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49AF9" w14:textId="71F3AFF6" w:rsidR="002F23F9" w:rsidRPr="006C01D0" w:rsidRDefault="002F23F9" w:rsidP="006C01D0">
      <w:pPr>
        <w:jc w:val="center"/>
        <w:rPr>
          <w:rFonts w:ascii="Times New Roman" w:hAnsi="Times New Roman" w:cs="Times New Roman"/>
          <w:b/>
          <w:bCs/>
          <w:sz w:val="36"/>
          <w:szCs w:val="36"/>
          <w:lang w:val="en-GB"/>
        </w:rPr>
      </w:pPr>
    </w:p>
    <w:p w14:paraId="760C350E" w14:textId="25B62A5F" w:rsidR="000415FB" w:rsidRPr="000415FB" w:rsidRDefault="000415FB" w:rsidP="006C01D0">
      <w:pPr>
        <w:jc w:val="center"/>
        <w:rPr>
          <w:rFonts w:ascii="Times New Roman" w:hAnsi="Times New Roman" w:cs="Times New Roman"/>
          <w:b/>
          <w:bCs/>
          <w:sz w:val="36"/>
          <w:szCs w:val="36"/>
          <w:lang w:val="en-GB"/>
        </w:rPr>
      </w:pPr>
      <w:r w:rsidRPr="006C01D0">
        <w:rPr>
          <w:rFonts w:ascii="Times New Roman" w:hAnsi="Times New Roman" w:cs="Times New Roman"/>
          <w:b/>
          <w:noProof/>
          <w:sz w:val="36"/>
          <w:szCs w:val="36"/>
          <w:lang w:val="en-GB"/>
        </w:rPr>
        <w:drawing>
          <wp:inline distT="0" distB="0" distL="0" distR="0" wp14:anchorId="5D9D4927" wp14:editId="7BEBF22A">
            <wp:extent cx="971550" cy="923925"/>
            <wp:effectExtent l="0" t="0" r="0" b="9525"/>
            <wp:docPr id="9310125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1550" cy="923925"/>
                    </a:xfrm>
                    <a:prstGeom prst="rect">
                      <a:avLst/>
                    </a:prstGeom>
                    <a:noFill/>
                    <a:ln>
                      <a:noFill/>
                    </a:ln>
                  </pic:spPr>
                </pic:pic>
              </a:graphicData>
            </a:graphic>
          </wp:inline>
        </w:drawing>
      </w:r>
    </w:p>
    <w:p w14:paraId="578AD0A7" w14:textId="02C36DF5" w:rsidR="005F26A0" w:rsidRDefault="005F26A0" w:rsidP="006C01D0">
      <w:pPr>
        <w:jc w:val="center"/>
        <w:rPr>
          <w:rFonts w:ascii="Times New Roman" w:hAnsi="Times New Roman" w:cs="Times New Roman"/>
          <w:b/>
          <w:bCs/>
          <w:sz w:val="36"/>
          <w:szCs w:val="36"/>
        </w:rPr>
      </w:pPr>
      <w:r w:rsidRPr="005F26A0">
        <w:rPr>
          <w:rFonts w:ascii="Times New Roman" w:hAnsi="Times New Roman" w:cs="Times New Roman"/>
          <w:b/>
          <w:bCs/>
          <w:sz w:val="36"/>
          <w:szCs w:val="36"/>
        </w:rPr>
        <w:t>“ASSESSING THE EFFECT OF SOCIAL MEDIA IN CREATING AWARENESS ABOUT MPOX VIRUS IN NIGERIA: A STUDY OF KWARA STATE POLYTECHNIC”</w:t>
      </w:r>
    </w:p>
    <w:p w14:paraId="6B5F7649" w14:textId="54C2FDAE" w:rsidR="000415FB" w:rsidRPr="000415FB" w:rsidRDefault="000415FB" w:rsidP="006C01D0">
      <w:pPr>
        <w:jc w:val="center"/>
        <w:rPr>
          <w:rFonts w:ascii="Times New Roman" w:hAnsi="Times New Roman" w:cs="Times New Roman"/>
          <w:b/>
          <w:bCs/>
          <w:sz w:val="36"/>
          <w:szCs w:val="36"/>
          <w:lang w:val="en-GB"/>
        </w:rPr>
      </w:pPr>
      <w:r w:rsidRPr="000415FB">
        <w:rPr>
          <w:rFonts w:ascii="Times New Roman" w:hAnsi="Times New Roman" w:cs="Times New Roman"/>
          <w:b/>
          <w:bCs/>
          <w:sz w:val="36"/>
          <w:szCs w:val="36"/>
          <w:lang w:val="en-GB"/>
        </w:rPr>
        <w:t>BY</w:t>
      </w:r>
    </w:p>
    <w:p w14:paraId="4849B95E" w14:textId="0A0EC524" w:rsidR="000415FB" w:rsidRPr="000415FB" w:rsidRDefault="00BF44D8" w:rsidP="006C01D0">
      <w:pPr>
        <w:jc w:val="center"/>
        <w:rPr>
          <w:rFonts w:ascii="Times New Roman" w:hAnsi="Times New Roman" w:cs="Times New Roman"/>
          <w:b/>
          <w:bCs/>
          <w:sz w:val="36"/>
          <w:szCs w:val="36"/>
          <w:lang w:val="en-GB"/>
        </w:rPr>
      </w:pPr>
      <w:r>
        <w:rPr>
          <w:rFonts w:ascii="Times New Roman" w:hAnsi="Times New Roman" w:cs="Times New Roman"/>
          <w:b/>
          <w:bCs/>
          <w:sz w:val="36"/>
          <w:szCs w:val="36"/>
          <w:lang w:val="en-GB"/>
        </w:rPr>
        <w:t>AHMED AYINDE WASIU</w:t>
      </w:r>
    </w:p>
    <w:p w14:paraId="4F5925E3" w14:textId="6661F1B5" w:rsidR="000415FB" w:rsidRPr="000415FB" w:rsidRDefault="000415FB" w:rsidP="006C01D0">
      <w:pPr>
        <w:jc w:val="center"/>
        <w:rPr>
          <w:rFonts w:ascii="Times New Roman" w:hAnsi="Times New Roman" w:cs="Times New Roman"/>
          <w:b/>
          <w:bCs/>
          <w:sz w:val="36"/>
          <w:szCs w:val="36"/>
          <w:lang w:val="en-GB"/>
        </w:rPr>
      </w:pPr>
      <w:r w:rsidRPr="000415FB">
        <w:rPr>
          <w:rFonts w:ascii="Times New Roman" w:hAnsi="Times New Roman" w:cs="Times New Roman"/>
          <w:b/>
          <w:bCs/>
          <w:sz w:val="36"/>
          <w:szCs w:val="36"/>
          <w:lang w:val="en-GB"/>
        </w:rPr>
        <w:t>HND/23/MAC/FT/0</w:t>
      </w:r>
      <w:r w:rsidR="00BF44D8">
        <w:rPr>
          <w:rFonts w:ascii="Times New Roman" w:hAnsi="Times New Roman" w:cs="Times New Roman"/>
          <w:b/>
          <w:bCs/>
          <w:sz w:val="36"/>
          <w:szCs w:val="36"/>
          <w:lang w:val="en-GB"/>
        </w:rPr>
        <w:t>603</w:t>
      </w:r>
    </w:p>
    <w:p w14:paraId="2A0F4E08" w14:textId="77777777" w:rsidR="000415FB" w:rsidRPr="000415FB" w:rsidRDefault="000415FB" w:rsidP="006C01D0">
      <w:pPr>
        <w:jc w:val="center"/>
        <w:rPr>
          <w:rFonts w:ascii="Times New Roman" w:hAnsi="Times New Roman" w:cs="Times New Roman"/>
          <w:b/>
          <w:bCs/>
          <w:sz w:val="36"/>
          <w:szCs w:val="36"/>
          <w:lang w:val="en-GB"/>
        </w:rPr>
      </w:pPr>
      <w:r w:rsidRPr="000415FB">
        <w:rPr>
          <w:rFonts w:ascii="Times New Roman" w:hAnsi="Times New Roman" w:cs="Times New Roman"/>
          <w:b/>
          <w:bCs/>
          <w:sz w:val="36"/>
          <w:szCs w:val="36"/>
          <w:lang w:val="en-GB"/>
        </w:rPr>
        <w:t>BEING A RESEARCH PROJECT SUBMITTED TO THE DEPARTMENT OF MASS COMMUNICATION,</w:t>
      </w:r>
    </w:p>
    <w:p w14:paraId="28315735" w14:textId="77777777" w:rsidR="000415FB" w:rsidRPr="000415FB" w:rsidRDefault="000415FB" w:rsidP="006C01D0">
      <w:pPr>
        <w:jc w:val="center"/>
        <w:rPr>
          <w:rFonts w:ascii="Times New Roman" w:hAnsi="Times New Roman" w:cs="Times New Roman"/>
          <w:b/>
          <w:bCs/>
          <w:sz w:val="36"/>
          <w:szCs w:val="36"/>
          <w:lang w:val="en-GB"/>
        </w:rPr>
      </w:pPr>
      <w:r w:rsidRPr="000415FB">
        <w:rPr>
          <w:rFonts w:ascii="Times New Roman" w:hAnsi="Times New Roman" w:cs="Times New Roman"/>
          <w:b/>
          <w:bCs/>
          <w:sz w:val="36"/>
          <w:szCs w:val="36"/>
          <w:lang w:val="en-GB"/>
        </w:rPr>
        <w:t>INSTITUTE OF INFORMATION AND COMMUNICATION TECHNOLOGY (IICT),</w:t>
      </w:r>
    </w:p>
    <w:p w14:paraId="07EB5EFA" w14:textId="77777777" w:rsidR="000415FB" w:rsidRPr="000415FB" w:rsidRDefault="000415FB" w:rsidP="006C01D0">
      <w:pPr>
        <w:jc w:val="center"/>
        <w:rPr>
          <w:rFonts w:ascii="Times New Roman" w:hAnsi="Times New Roman" w:cs="Times New Roman"/>
          <w:b/>
          <w:bCs/>
          <w:sz w:val="36"/>
          <w:szCs w:val="36"/>
          <w:lang w:val="en-GB"/>
        </w:rPr>
      </w:pPr>
      <w:r w:rsidRPr="000415FB">
        <w:rPr>
          <w:rFonts w:ascii="Times New Roman" w:hAnsi="Times New Roman" w:cs="Times New Roman"/>
          <w:b/>
          <w:bCs/>
          <w:sz w:val="36"/>
          <w:szCs w:val="36"/>
          <w:lang w:val="en-GB"/>
        </w:rPr>
        <w:t>KWARA STATE POLYTECHNIC, ILORIN.</w:t>
      </w:r>
    </w:p>
    <w:p w14:paraId="6BA764AD" w14:textId="77777777" w:rsidR="000415FB" w:rsidRPr="000415FB" w:rsidRDefault="000415FB" w:rsidP="006C01D0">
      <w:pPr>
        <w:jc w:val="center"/>
        <w:rPr>
          <w:rFonts w:ascii="Times New Roman" w:hAnsi="Times New Roman" w:cs="Times New Roman"/>
          <w:b/>
          <w:bCs/>
          <w:sz w:val="36"/>
          <w:szCs w:val="36"/>
          <w:lang w:val="en-GB"/>
        </w:rPr>
      </w:pPr>
    </w:p>
    <w:p w14:paraId="0FCE221C" w14:textId="77777777" w:rsidR="000415FB" w:rsidRPr="000415FB" w:rsidRDefault="000415FB" w:rsidP="006C01D0">
      <w:pPr>
        <w:jc w:val="center"/>
        <w:rPr>
          <w:rFonts w:ascii="Times New Roman" w:hAnsi="Times New Roman" w:cs="Times New Roman"/>
          <w:b/>
          <w:bCs/>
          <w:sz w:val="36"/>
          <w:szCs w:val="36"/>
          <w:lang w:val="en-GB"/>
        </w:rPr>
      </w:pPr>
      <w:r w:rsidRPr="000415FB">
        <w:rPr>
          <w:rFonts w:ascii="Times New Roman" w:hAnsi="Times New Roman" w:cs="Times New Roman"/>
          <w:b/>
          <w:bCs/>
          <w:sz w:val="36"/>
          <w:szCs w:val="36"/>
          <w:lang w:val="en-GB"/>
        </w:rPr>
        <w:t>IN FULFILMENT OF THE REQUIREMENT FOR THE AWARD OF HIGHER NATIONAL DIPLOMA (HND) IN MASS COMMUNICATION, KWARA STATE POLYTECHNIC, ILORIN.</w:t>
      </w:r>
    </w:p>
    <w:p w14:paraId="71FF36F4" w14:textId="77777777" w:rsidR="000415FB" w:rsidRPr="000415FB" w:rsidRDefault="000415FB" w:rsidP="006C01D0">
      <w:pPr>
        <w:jc w:val="center"/>
        <w:rPr>
          <w:rFonts w:ascii="Times New Roman" w:hAnsi="Times New Roman" w:cs="Times New Roman"/>
          <w:b/>
          <w:bCs/>
          <w:sz w:val="36"/>
          <w:szCs w:val="36"/>
          <w:lang w:val="en-GB"/>
        </w:rPr>
      </w:pPr>
    </w:p>
    <w:p w14:paraId="7A7E18F1" w14:textId="4E937775" w:rsidR="000415FB" w:rsidRDefault="000415FB" w:rsidP="00BF44D8">
      <w:pPr>
        <w:jc w:val="right"/>
        <w:rPr>
          <w:rFonts w:ascii="Times New Roman" w:hAnsi="Times New Roman" w:cs="Times New Roman"/>
          <w:b/>
          <w:bCs/>
          <w:sz w:val="36"/>
          <w:szCs w:val="36"/>
          <w:lang w:val="en-GB"/>
        </w:rPr>
      </w:pPr>
      <w:r w:rsidRPr="000415FB">
        <w:rPr>
          <w:rFonts w:ascii="Times New Roman" w:hAnsi="Times New Roman" w:cs="Times New Roman"/>
          <w:b/>
          <w:bCs/>
          <w:sz w:val="36"/>
          <w:szCs w:val="36"/>
          <w:lang w:val="en-GB"/>
        </w:rPr>
        <w:t>JUNE, 2025.</w:t>
      </w:r>
    </w:p>
    <w:p w14:paraId="54190AB2" w14:textId="77777777" w:rsidR="00BF44D8" w:rsidRPr="000415FB" w:rsidRDefault="00BF44D8" w:rsidP="00BF44D8">
      <w:pPr>
        <w:jc w:val="right"/>
        <w:rPr>
          <w:rFonts w:ascii="Times New Roman" w:hAnsi="Times New Roman" w:cs="Times New Roman"/>
          <w:b/>
          <w:bCs/>
          <w:sz w:val="36"/>
          <w:szCs w:val="36"/>
          <w:lang w:val="en-GB"/>
        </w:rPr>
      </w:pPr>
    </w:p>
    <w:p w14:paraId="528FBC47" w14:textId="77777777" w:rsidR="000415FB" w:rsidRPr="000415FB" w:rsidRDefault="000415FB" w:rsidP="00BF44D8">
      <w:pPr>
        <w:jc w:val="center"/>
        <w:rPr>
          <w:rFonts w:ascii="Times New Roman" w:hAnsi="Times New Roman" w:cs="Times New Roman"/>
          <w:b/>
          <w:bCs/>
          <w:sz w:val="24"/>
          <w:szCs w:val="24"/>
          <w:lang w:val="en-GB"/>
        </w:rPr>
      </w:pPr>
      <w:r w:rsidRPr="000415FB">
        <w:rPr>
          <w:rFonts w:ascii="Times New Roman" w:hAnsi="Times New Roman" w:cs="Times New Roman"/>
          <w:b/>
          <w:bCs/>
          <w:sz w:val="24"/>
          <w:szCs w:val="24"/>
          <w:lang w:val="en-GB"/>
        </w:rPr>
        <w:lastRenderedPageBreak/>
        <w:t>CERTIFICATION</w:t>
      </w:r>
    </w:p>
    <w:p w14:paraId="6F36CAD4" w14:textId="0E97ED47" w:rsidR="000415FB" w:rsidRPr="000415FB" w:rsidRDefault="000415FB" w:rsidP="000415FB">
      <w:pPr>
        <w:jc w:val="both"/>
        <w:rPr>
          <w:rFonts w:ascii="Times New Roman" w:hAnsi="Times New Roman" w:cs="Times New Roman"/>
          <w:b/>
          <w:bCs/>
          <w:sz w:val="24"/>
          <w:szCs w:val="24"/>
          <w:lang w:val="en-GB"/>
        </w:rPr>
      </w:pPr>
      <w:r w:rsidRPr="000415FB">
        <w:rPr>
          <w:rFonts w:ascii="Times New Roman" w:hAnsi="Times New Roman" w:cs="Times New Roman"/>
          <w:sz w:val="24"/>
          <w:szCs w:val="24"/>
          <w:lang w:val="en-GB"/>
        </w:rPr>
        <w:tab/>
        <w:t xml:space="preserve">This is to certify that this research work has been completed by </w:t>
      </w:r>
      <w:r w:rsidR="00BF44D8">
        <w:rPr>
          <w:rFonts w:ascii="Times New Roman" w:hAnsi="Times New Roman" w:cs="Times New Roman"/>
          <w:b/>
          <w:bCs/>
          <w:sz w:val="24"/>
          <w:szCs w:val="24"/>
          <w:lang w:val="en-GB"/>
        </w:rPr>
        <w:t xml:space="preserve">AHMED </w:t>
      </w:r>
      <w:r w:rsidR="00A510D3">
        <w:rPr>
          <w:rFonts w:ascii="Times New Roman" w:hAnsi="Times New Roman" w:cs="Times New Roman"/>
          <w:b/>
          <w:bCs/>
          <w:sz w:val="24"/>
          <w:szCs w:val="24"/>
          <w:lang w:val="en-GB"/>
        </w:rPr>
        <w:t>AYINDE WASIU</w:t>
      </w:r>
      <w:r w:rsidRPr="000415FB">
        <w:rPr>
          <w:rFonts w:ascii="Times New Roman" w:hAnsi="Times New Roman" w:cs="Times New Roman"/>
          <w:sz w:val="24"/>
          <w:szCs w:val="24"/>
          <w:lang w:val="en-GB"/>
        </w:rPr>
        <w:t xml:space="preserve"> with matric number, </w:t>
      </w:r>
      <w:r w:rsidRPr="000415FB">
        <w:rPr>
          <w:rFonts w:ascii="Times New Roman" w:hAnsi="Times New Roman" w:cs="Times New Roman"/>
          <w:b/>
          <w:bCs/>
          <w:sz w:val="24"/>
          <w:szCs w:val="24"/>
          <w:lang w:val="en-GB"/>
        </w:rPr>
        <w:t>HND/23/MAC/FT/0</w:t>
      </w:r>
      <w:r w:rsidR="00A510D3">
        <w:rPr>
          <w:rFonts w:ascii="Times New Roman" w:hAnsi="Times New Roman" w:cs="Times New Roman"/>
          <w:b/>
          <w:bCs/>
          <w:sz w:val="24"/>
          <w:szCs w:val="24"/>
          <w:lang w:val="en-GB"/>
        </w:rPr>
        <w:t>603</w:t>
      </w:r>
      <w:r w:rsidRPr="000415FB">
        <w:rPr>
          <w:rFonts w:ascii="Times New Roman" w:hAnsi="Times New Roman" w:cs="Times New Roman"/>
          <w:b/>
          <w:bCs/>
          <w:sz w:val="24"/>
          <w:szCs w:val="24"/>
          <w:lang w:val="en-GB"/>
        </w:rPr>
        <w:t>,</w:t>
      </w:r>
      <w:r w:rsidRPr="000415FB">
        <w:rPr>
          <w:rFonts w:ascii="Times New Roman" w:hAnsi="Times New Roman" w:cs="Times New Roman"/>
          <w:sz w:val="24"/>
          <w:szCs w:val="24"/>
          <w:lang w:val="en-GB"/>
        </w:rPr>
        <w:t xml:space="preserve"> read through and approved as meeting the requirement of the Department of Mass Communication, Institute of Information and Communication Technology, </w:t>
      </w:r>
      <w:proofErr w:type="spellStart"/>
      <w:r w:rsidRPr="000415FB">
        <w:rPr>
          <w:rFonts w:ascii="Times New Roman" w:hAnsi="Times New Roman" w:cs="Times New Roman"/>
          <w:sz w:val="24"/>
          <w:szCs w:val="24"/>
          <w:lang w:val="en-GB"/>
        </w:rPr>
        <w:t>Kwara</w:t>
      </w:r>
      <w:proofErr w:type="spellEnd"/>
      <w:r w:rsidRPr="000415FB">
        <w:rPr>
          <w:rFonts w:ascii="Times New Roman" w:hAnsi="Times New Roman" w:cs="Times New Roman"/>
          <w:sz w:val="24"/>
          <w:szCs w:val="24"/>
          <w:lang w:val="en-GB"/>
        </w:rPr>
        <w:t xml:space="preserve"> State Polytechnic, Ilorin in fulfilment for the Award of Higher National Diploma (HND) in Mass Communication.</w:t>
      </w:r>
    </w:p>
    <w:p w14:paraId="24101B75" w14:textId="77777777" w:rsidR="000415FB" w:rsidRPr="000415FB" w:rsidRDefault="000415FB" w:rsidP="000415FB">
      <w:pPr>
        <w:jc w:val="both"/>
        <w:rPr>
          <w:rFonts w:ascii="Times New Roman" w:hAnsi="Times New Roman" w:cs="Times New Roman"/>
          <w:sz w:val="24"/>
          <w:szCs w:val="24"/>
          <w:lang w:val="en-GB"/>
        </w:rPr>
      </w:pPr>
    </w:p>
    <w:p w14:paraId="18FA1579" w14:textId="77777777" w:rsidR="000415FB" w:rsidRPr="000415FB" w:rsidRDefault="000415FB" w:rsidP="000415FB">
      <w:pPr>
        <w:jc w:val="both"/>
        <w:rPr>
          <w:rFonts w:ascii="Times New Roman" w:hAnsi="Times New Roman" w:cs="Times New Roman"/>
          <w:sz w:val="24"/>
          <w:szCs w:val="24"/>
          <w:lang w:val="en-GB"/>
        </w:rPr>
      </w:pPr>
    </w:p>
    <w:p w14:paraId="4D167EC0" w14:textId="77777777" w:rsidR="000415FB" w:rsidRPr="000415FB" w:rsidRDefault="000415FB" w:rsidP="000415FB">
      <w:pPr>
        <w:jc w:val="both"/>
        <w:rPr>
          <w:rFonts w:ascii="Times New Roman" w:hAnsi="Times New Roman" w:cs="Times New Roman"/>
          <w:sz w:val="24"/>
          <w:szCs w:val="24"/>
          <w:lang w:val="en-GB"/>
        </w:rPr>
      </w:pPr>
    </w:p>
    <w:p w14:paraId="730963A3" w14:textId="77777777" w:rsidR="000415FB" w:rsidRPr="000415FB" w:rsidRDefault="000415FB" w:rsidP="000415FB">
      <w:pPr>
        <w:jc w:val="both"/>
        <w:rPr>
          <w:rFonts w:ascii="Times New Roman" w:hAnsi="Times New Roman" w:cs="Times New Roman"/>
          <w:b/>
          <w:bCs/>
          <w:sz w:val="24"/>
          <w:szCs w:val="24"/>
          <w:lang w:val="en-GB"/>
        </w:rPr>
      </w:pPr>
      <w:r w:rsidRPr="000415FB">
        <w:rPr>
          <w:rFonts w:ascii="Times New Roman" w:hAnsi="Times New Roman" w:cs="Times New Roman"/>
          <w:b/>
          <w:bCs/>
          <w:sz w:val="24"/>
          <w:szCs w:val="24"/>
          <w:lang w:val="en-GB"/>
        </w:rPr>
        <w:t xml:space="preserve">___________________                                        </w:t>
      </w:r>
      <w:r w:rsidRPr="000415FB">
        <w:rPr>
          <w:rFonts w:ascii="Times New Roman" w:hAnsi="Times New Roman" w:cs="Times New Roman"/>
          <w:b/>
          <w:bCs/>
          <w:sz w:val="24"/>
          <w:szCs w:val="24"/>
          <w:lang w:val="en-GB"/>
        </w:rPr>
        <w:tab/>
        <w:t>_________________</w:t>
      </w:r>
    </w:p>
    <w:p w14:paraId="4A4066E4" w14:textId="21691339" w:rsidR="000415FB" w:rsidRPr="000415FB" w:rsidRDefault="000415FB" w:rsidP="000415FB">
      <w:pPr>
        <w:jc w:val="both"/>
        <w:rPr>
          <w:rFonts w:ascii="Times New Roman" w:hAnsi="Times New Roman" w:cs="Times New Roman"/>
          <w:b/>
          <w:bCs/>
          <w:sz w:val="24"/>
          <w:szCs w:val="24"/>
          <w:lang w:val="en-GB"/>
        </w:rPr>
      </w:pPr>
      <w:r w:rsidRPr="000415FB">
        <w:rPr>
          <w:rFonts w:ascii="Times New Roman" w:hAnsi="Times New Roman" w:cs="Times New Roman"/>
          <w:b/>
          <w:bCs/>
          <w:sz w:val="24"/>
          <w:szCs w:val="24"/>
          <w:lang w:val="en-GB"/>
        </w:rPr>
        <w:t xml:space="preserve">MRS. </w:t>
      </w:r>
      <w:r w:rsidR="001B6DEE">
        <w:rPr>
          <w:rFonts w:ascii="Times New Roman" w:hAnsi="Times New Roman" w:cs="Times New Roman"/>
          <w:b/>
          <w:bCs/>
          <w:sz w:val="24"/>
          <w:szCs w:val="24"/>
          <w:lang w:val="en-GB"/>
        </w:rPr>
        <w:t>WAH</w:t>
      </w:r>
      <w:r w:rsidR="009B4531">
        <w:rPr>
          <w:rFonts w:ascii="Times New Roman" w:hAnsi="Times New Roman" w:cs="Times New Roman"/>
          <w:b/>
          <w:bCs/>
          <w:sz w:val="24"/>
          <w:szCs w:val="24"/>
          <w:lang w:val="en-GB"/>
        </w:rPr>
        <w:t xml:space="preserve">AB </w:t>
      </w:r>
      <w:r w:rsidRPr="000415FB">
        <w:rPr>
          <w:rFonts w:ascii="Times New Roman" w:hAnsi="Times New Roman" w:cs="Times New Roman"/>
          <w:b/>
          <w:bCs/>
          <w:sz w:val="24"/>
          <w:szCs w:val="24"/>
          <w:lang w:val="en-GB"/>
        </w:rPr>
        <w:tab/>
      </w:r>
      <w:r w:rsidRPr="000415FB">
        <w:rPr>
          <w:rFonts w:ascii="Times New Roman" w:hAnsi="Times New Roman" w:cs="Times New Roman"/>
          <w:b/>
          <w:bCs/>
          <w:sz w:val="24"/>
          <w:szCs w:val="24"/>
          <w:lang w:val="en-GB"/>
        </w:rPr>
        <w:tab/>
      </w:r>
      <w:r w:rsidRPr="000415FB">
        <w:rPr>
          <w:rFonts w:ascii="Times New Roman" w:hAnsi="Times New Roman" w:cs="Times New Roman"/>
          <w:b/>
          <w:bCs/>
          <w:sz w:val="24"/>
          <w:szCs w:val="24"/>
          <w:lang w:val="en-GB"/>
        </w:rPr>
        <w:tab/>
      </w:r>
      <w:r w:rsidRPr="000415FB">
        <w:rPr>
          <w:rFonts w:ascii="Times New Roman" w:hAnsi="Times New Roman" w:cs="Times New Roman"/>
          <w:b/>
          <w:bCs/>
          <w:sz w:val="24"/>
          <w:szCs w:val="24"/>
          <w:lang w:val="en-GB"/>
        </w:rPr>
        <w:tab/>
        <w:t xml:space="preserve"> </w:t>
      </w:r>
      <w:r w:rsidRPr="000415FB">
        <w:rPr>
          <w:rFonts w:ascii="Times New Roman" w:hAnsi="Times New Roman" w:cs="Times New Roman"/>
          <w:b/>
          <w:bCs/>
          <w:sz w:val="24"/>
          <w:szCs w:val="24"/>
          <w:lang w:val="en-GB"/>
        </w:rPr>
        <w:tab/>
        <w:t>DATE</w:t>
      </w:r>
    </w:p>
    <w:p w14:paraId="23B80A47" w14:textId="77777777" w:rsidR="000415FB" w:rsidRPr="000415FB" w:rsidRDefault="000415FB" w:rsidP="000415FB">
      <w:pPr>
        <w:jc w:val="both"/>
        <w:rPr>
          <w:rFonts w:ascii="Times New Roman" w:hAnsi="Times New Roman" w:cs="Times New Roman"/>
          <w:b/>
          <w:bCs/>
          <w:sz w:val="24"/>
          <w:szCs w:val="24"/>
          <w:lang w:val="en-GB"/>
        </w:rPr>
      </w:pPr>
      <w:r w:rsidRPr="000415FB">
        <w:rPr>
          <w:rFonts w:ascii="Times New Roman" w:hAnsi="Times New Roman" w:cs="Times New Roman"/>
          <w:b/>
          <w:bCs/>
          <w:sz w:val="24"/>
          <w:szCs w:val="24"/>
          <w:lang w:val="en-GB"/>
        </w:rPr>
        <w:t>(Project Supervisor)</w:t>
      </w:r>
    </w:p>
    <w:p w14:paraId="666F0A47" w14:textId="77777777" w:rsidR="000415FB" w:rsidRPr="000415FB" w:rsidRDefault="000415FB" w:rsidP="000415FB">
      <w:pPr>
        <w:jc w:val="both"/>
        <w:rPr>
          <w:rFonts w:ascii="Times New Roman" w:hAnsi="Times New Roman" w:cs="Times New Roman"/>
          <w:b/>
          <w:bCs/>
          <w:sz w:val="24"/>
          <w:szCs w:val="24"/>
          <w:lang w:val="en-GB"/>
        </w:rPr>
      </w:pPr>
    </w:p>
    <w:p w14:paraId="4CEA2061" w14:textId="77777777" w:rsidR="000415FB" w:rsidRPr="000415FB" w:rsidRDefault="000415FB" w:rsidP="000415FB">
      <w:pPr>
        <w:jc w:val="both"/>
        <w:rPr>
          <w:rFonts w:ascii="Times New Roman" w:hAnsi="Times New Roman" w:cs="Times New Roman"/>
          <w:b/>
          <w:bCs/>
          <w:sz w:val="24"/>
          <w:szCs w:val="24"/>
          <w:lang w:val="en-GB"/>
        </w:rPr>
      </w:pPr>
    </w:p>
    <w:p w14:paraId="4CE91A3B" w14:textId="77777777" w:rsidR="000415FB" w:rsidRPr="000415FB" w:rsidRDefault="000415FB" w:rsidP="000415FB">
      <w:pPr>
        <w:jc w:val="both"/>
        <w:rPr>
          <w:rFonts w:ascii="Times New Roman" w:hAnsi="Times New Roman" w:cs="Times New Roman"/>
          <w:b/>
          <w:bCs/>
          <w:sz w:val="24"/>
          <w:szCs w:val="24"/>
          <w:lang w:val="en-GB"/>
        </w:rPr>
      </w:pPr>
    </w:p>
    <w:p w14:paraId="25A01FFA" w14:textId="77777777" w:rsidR="000415FB" w:rsidRPr="000415FB" w:rsidRDefault="000415FB" w:rsidP="000415FB">
      <w:pPr>
        <w:jc w:val="both"/>
        <w:rPr>
          <w:rFonts w:ascii="Times New Roman" w:hAnsi="Times New Roman" w:cs="Times New Roman"/>
          <w:b/>
          <w:bCs/>
          <w:sz w:val="24"/>
          <w:szCs w:val="24"/>
          <w:lang w:val="en-GB"/>
        </w:rPr>
      </w:pPr>
      <w:r w:rsidRPr="000415FB">
        <w:rPr>
          <w:rFonts w:ascii="Times New Roman" w:hAnsi="Times New Roman" w:cs="Times New Roman"/>
          <w:b/>
          <w:bCs/>
          <w:sz w:val="24"/>
          <w:szCs w:val="24"/>
          <w:lang w:val="en-GB"/>
        </w:rPr>
        <w:t xml:space="preserve">___________________                                  </w:t>
      </w:r>
      <w:r w:rsidRPr="000415FB">
        <w:rPr>
          <w:rFonts w:ascii="Times New Roman" w:hAnsi="Times New Roman" w:cs="Times New Roman"/>
          <w:b/>
          <w:bCs/>
          <w:sz w:val="24"/>
          <w:szCs w:val="24"/>
          <w:lang w:val="en-GB"/>
        </w:rPr>
        <w:tab/>
        <w:t xml:space="preserve"> ___________________</w:t>
      </w:r>
    </w:p>
    <w:p w14:paraId="0AF78BCC" w14:textId="77777777" w:rsidR="000415FB" w:rsidRPr="000415FB" w:rsidRDefault="000415FB" w:rsidP="000415FB">
      <w:pPr>
        <w:jc w:val="both"/>
        <w:rPr>
          <w:rFonts w:ascii="Times New Roman" w:hAnsi="Times New Roman" w:cs="Times New Roman"/>
          <w:b/>
          <w:bCs/>
          <w:sz w:val="24"/>
          <w:szCs w:val="24"/>
          <w:lang w:val="en-GB"/>
        </w:rPr>
      </w:pPr>
      <w:r w:rsidRPr="000415FB">
        <w:rPr>
          <w:rFonts w:ascii="Times New Roman" w:hAnsi="Times New Roman" w:cs="Times New Roman"/>
          <w:b/>
          <w:bCs/>
          <w:sz w:val="24"/>
          <w:szCs w:val="24"/>
          <w:lang w:val="en-GB"/>
        </w:rPr>
        <w:t>MR. OLUFADI AYUBA B</w:t>
      </w:r>
      <w:r w:rsidRPr="000415FB">
        <w:rPr>
          <w:rFonts w:ascii="Times New Roman" w:hAnsi="Times New Roman" w:cs="Times New Roman"/>
          <w:b/>
          <w:bCs/>
          <w:sz w:val="24"/>
          <w:szCs w:val="24"/>
          <w:lang w:val="en-GB"/>
        </w:rPr>
        <w:tab/>
      </w:r>
      <w:r w:rsidRPr="000415FB">
        <w:rPr>
          <w:rFonts w:ascii="Times New Roman" w:hAnsi="Times New Roman" w:cs="Times New Roman"/>
          <w:b/>
          <w:bCs/>
          <w:sz w:val="24"/>
          <w:szCs w:val="24"/>
          <w:lang w:val="en-GB"/>
        </w:rPr>
        <w:tab/>
      </w:r>
      <w:r w:rsidRPr="000415FB">
        <w:rPr>
          <w:rFonts w:ascii="Times New Roman" w:hAnsi="Times New Roman" w:cs="Times New Roman"/>
          <w:b/>
          <w:bCs/>
          <w:sz w:val="24"/>
          <w:szCs w:val="24"/>
          <w:lang w:val="en-GB"/>
        </w:rPr>
        <w:tab/>
      </w:r>
      <w:r w:rsidRPr="000415FB">
        <w:rPr>
          <w:rFonts w:ascii="Times New Roman" w:hAnsi="Times New Roman" w:cs="Times New Roman"/>
          <w:b/>
          <w:bCs/>
          <w:sz w:val="24"/>
          <w:szCs w:val="24"/>
          <w:lang w:val="en-GB"/>
        </w:rPr>
        <w:tab/>
        <w:t xml:space="preserve">        </w:t>
      </w:r>
      <w:r w:rsidRPr="000415FB">
        <w:rPr>
          <w:rFonts w:ascii="Times New Roman" w:hAnsi="Times New Roman" w:cs="Times New Roman"/>
          <w:b/>
          <w:bCs/>
          <w:sz w:val="24"/>
          <w:szCs w:val="24"/>
          <w:lang w:val="en-GB"/>
        </w:rPr>
        <w:tab/>
        <w:t>DATE</w:t>
      </w:r>
    </w:p>
    <w:p w14:paraId="55BAB9A5" w14:textId="77777777" w:rsidR="000415FB" w:rsidRPr="000415FB" w:rsidRDefault="000415FB" w:rsidP="000415FB">
      <w:pPr>
        <w:jc w:val="both"/>
        <w:rPr>
          <w:rFonts w:ascii="Times New Roman" w:hAnsi="Times New Roman" w:cs="Times New Roman"/>
          <w:b/>
          <w:bCs/>
          <w:sz w:val="24"/>
          <w:szCs w:val="24"/>
          <w:lang w:val="en-GB"/>
        </w:rPr>
      </w:pPr>
      <w:r w:rsidRPr="000415FB">
        <w:rPr>
          <w:rFonts w:ascii="Times New Roman" w:hAnsi="Times New Roman" w:cs="Times New Roman"/>
          <w:b/>
          <w:bCs/>
          <w:sz w:val="24"/>
          <w:szCs w:val="24"/>
          <w:lang w:val="en-GB"/>
        </w:rPr>
        <w:t>(Project Coordinator)</w:t>
      </w:r>
    </w:p>
    <w:p w14:paraId="7770D30B" w14:textId="77777777" w:rsidR="000415FB" w:rsidRPr="000415FB" w:rsidRDefault="000415FB" w:rsidP="000415FB">
      <w:pPr>
        <w:jc w:val="both"/>
        <w:rPr>
          <w:rFonts w:ascii="Times New Roman" w:hAnsi="Times New Roman" w:cs="Times New Roman"/>
          <w:b/>
          <w:bCs/>
          <w:sz w:val="24"/>
          <w:szCs w:val="24"/>
          <w:lang w:val="en-GB"/>
        </w:rPr>
      </w:pPr>
    </w:p>
    <w:p w14:paraId="3E5D409C" w14:textId="77777777" w:rsidR="000415FB" w:rsidRPr="000415FB" w:rsidRDefault="000415FB" w:rsidP="000415FB">
      <w:pPr>
        <w:jc w:val="both"/>
        <w:rPr>
          <w:rFonts w:ascii="Times New Roman" w:hAnsi="Times New Roman" w:cs="Times New Roman"/>
          <w:b/>
          <w:bCs/>
          <w:sz w:val="24"/>
          <w:szCs w:val="24"/>
          <w:lang w:val="en-GB"/>
        </w:rPr>
      </w:pPr>
    </w:p>
    <w:p w14:paraId="1A848501" w14:textId="77777777" w:rsidR="000415FB" w:rsidRPr="000415FB" w:rsidRDefault="000415FB" w:rsidP="000415FB">
      <w:pPr>
        <w:jc w:val="both"/>
        <w:rPr>
          <w:rFonts w:ascii="Times New Roman" w:hAnsi="Times New Roman" w:cs="Times New Roman"/>
          <w:b/>
          <w:bCs/>
          <w:sz w:val="24"/>
          <w:szCs w:val="24"/>
          <w:lang w:val="en-GB"/>
        </w:rPr>
      </w:pPr>
    </w:p>
    <w:p w14:paraId="68EF3327" w14:textId="77777777" w:rsidR="000415FB" w:rsidRPr="000415FB" w:rsidRDefault="000415FB" w:rsidP="000415FB">
      <w:pPr>
        <w:jc w:val="both"/>
        <w:rPr>
          <w:rFonts w:ascii="Times New Roman" w:hAnsi="Times New Roman" w:cs="Times New Roman"/>
          <w:b/>
          <w:bCs/>
          <w:sz w:val="24"/>
          <w:szCs w:val="24"/>
          <w:lang w:val="en-GB"/>
        </w:rPr>
      </w:pPr>
      <w:r w:rsidRPr="000415FB">
        <w:rPr>
          <w:rFonts w:ascii="Times New Roman" w:hAnsi="Times New Roman" w:cs="Times New Roman"/>
          <w:b/>
          <w:bCs/>
          <w:sz w:val="24"/>
          <w:szCs w:val="24"/>
          <w:lang w:val="en-GB"/>
        </w:rPr>
        <w:t xml:space="preserve">___________________                                        </w:t>
      </w:r>
      <w:r w:rsidRPr="000415FB">
        <w:rPr>
          <w:rFonts w:ascii="Times New Roman" w:hAnsi="Times New Roman" w:cs="Times New Roman"/>
          <w:b/>
          <w:bCs/>
          <w:sz w:val="24"/>
          <w:szCs w:val="24"/>
          <w:lang w:val="en-GB"/>
        </w:rPr>
        <w:tab/>
        <w:t xml:space="preserve">___________________          </w:t>
      </w:r>
    </w:p>
    <w:p w14:paraId="3B8A5D6C" w14:textId="77777777" w:rsidR="000415FB" w:rsidRPr="000415FB" w:rsidRDefault="000415FB" w:rsidP="000415FB">
      <w:pPr>
        <w:jc w:val="both"/>
        <w:rPr>
          <w:rFonts w:ascii="Times New Roman" w:hAnsi="Times New Roman" w:cs="Times New Roman"/>
          <w:b/>
          <w:bCs/>
          <w:sz w:val="24"/>
          <w:szCs w:val="24"/>
          <w:lang w:val="en-GB"/>
        </w:rPr>
      </w:pPr>
      <w:r w:rsidRPr="000415FB">
        <w:rPr>
          <w:rFonts w:ascii="Times New Roman" w:hAnsi="Times New Roman" w:cs="Times New Roman"/>
          <w:b/>
          <w:bCs/>
          <w:sz w:val="24"/>
          <w:szCs w:val="24"/>
          <w:lang w:val="en-GB"/>
        </w:rPr>
        <w:t xml:space="preserve">MR. FATIU OLOHUNGBEBE </w:t>
      </w:r>
      <w:r w:rsidRPr="000415FB">
        <w:rPr>
          <w:rFonts w:ascii="Times New Roman" w:hAnsi="Times New Roman" w:cs="Times New Roman"/>
          <w:b/>
          <w:bCs/>
          <w:sz w:val="24"/>
          <w:szCs w:val="24"/>
          <w:lang w:val="en-GB"/>
        </w:rPr>
        <w:tab/>
      </w:r>
      <w:r w:rsidRPr="000415FB">
        <w:rPr>
          <w:rFonts w:ascii="Times New Roman" w:hAnsi="Times New Roman" w:cs="Times New Roman"/>
          <w:b/>
          <w:bCs/>
          <w:sz w:val="24"/>
          <w:szCs w:val="24"/>
          <w:lang w:val="en-GB"/>
        </w:rPr>
        <w:tab/>
      </w:r>
      <w:r w:rsidRPr="000415FB">
        <w:rPr>
          <w:rFonts w:ascii="Times New Roman" w:hAnsi="Times New Roman" w:cs="Times New Roman"/>
          <w:b/>
          <w:bCs/>
          <w:sz w:val="24"/>
          <w:szCs w:val="24"/>
          <w:lang w:val="en-GB"/>
        </w:rPr>
        <w:tab/>
      </w:r>
      <w:r w:rsidRPr="000415FB">
        <w:rPr>
          <w:rFonts w:ascii="Times New Roman" w:hAnsi="Times New Roman" w:cs="Times New Roman"/>
          <w:b/>
          <w:bCs/>
          <w:sz w:val="24"/>
          <w:szCs w:val="24"/>
          <w:lang w:val="en-GB"/>
        </w:rPr>
        <w:tab/>
        <w:t xml:space="preserve"> DATE</w:t>
      </w:r>
    </w:p>
    <w:p w14:paraId="462ED48C" w14:textId="77777777" w:rsidR="000415FB" w:rsidRPr="000415FB" w:rsidRDefault="000415FB" w:rsidP="000415FB">
      <w:pPr>
        <w:jc w:val="both"/>
        <w:rPr>
          <w:rFonts w:ascii="Times New Roman" w:hAnsi="Times New Roman" w:cs="Times New Roman"/>
          <w:b/>
          <w:bCs/>
          <w:sz w:val="24"/>
          <w:szCs w:val="24"/>
          <w:lang w:val="en-GB"/>
        </w:rPr>
      </w:pPr>
      <w:r w:rsidRPr="000415FB">
        <w:rPr>
          <w:rFonts w:ascii="Times New Roman" w:hAnsi="Times New Roman" w:cs="Times New Roman"/>
          <w:b/>
          <w:bCs/>
          <w:sz w:val="24"/>
          <w:szCs w:val="24"/>
          <w:lang w:val="en-GB"/>
        </w:rPr>
        <w:t>(Head of Department)</w:t>
      </w:r>
    </w:p>
    <w:p w14:paraId="0D9CD04F" w14:textId="77777777" w:rsidR="000415FB" w:rsidRPr="000415FB" w:rsidRDefault="000415FB" w:rsidP="000415FB">
      <w:pPr>
        <w:jc w:val="both"/>
        <w:rPr>
          <w:rFonts w:ascii="Times New Roman" w:hAnsi="Times New Roman" w:cs="Times New Roman"/>
          <w:b/>
          <w:bCs/>
          <w:sz w:val="24"/>
          <w:szCs w:val="24"/>
          <w:lang w:val="en-GB"/>
        </w:rPr>
      </w:pPr>
    </w:p>
    <w:p w14:paraId="53F02B2F" w14:textId="77777777" w:rsidR="000415FB" w:rsidRPr="000415FB" w:rsidRDefault="000415FB" w:rsidP="000415FB">
      <w:pPr>
        <w:jc w:val="both"/>
        <w:rPr>
          <w:rFonts w:ascii="Times New Roman" w:hAnsi="Times New Roman" w:cs="Times New Roman"/>
          <w:b/>
          <w:bCs/>
          <w:sz w:val="24"/>
          <w:szCs w:val="24"/>
          <w:lang w:val="en-GB"/>
        </w:rPr>
      </w:pPr>
    </w:p>
    <w:p w14:paraId="3FB584AA" w14:textId="77777777" w:rsidR="000415FB" w:rsidRPr="000415FB" w:rsidRDefault="000415FB" w:rsidP="000415FB">
      <w:pPr>
        <w:jc w:val="both"/>
        <w:rPr>
          <w:rFonts w:ascii="Times New Roman" w:hAnsi="Times New Roman" w:cs="Times New Roman"/>
          <w:b/>
          <w:bCs/>
          <w:sz w:val="24"/>
          <w:szCs w:val="24"/>
          <w:lang w:val="en-GB"/>
        </w:rPr>
      </w:pPr>
      <w:r w:rsidRPr="000415FB">
        <w:rPr>
          <w:rFonts w:ascii="Times New Roman" w:hAnsi="Times New Roman" w:cs="Times New Roman"/>
          <w:b/>
          <w:bCs/>
          <w:sz w:val="24"/>
          <w:szCs w:val="24"/>
          <w:lang w:val="en-GB"/>
        </w:rPr>
        <w:t>---------------------------</w:t>
      </w:r>
      <w:r w:rsidRPr="000415FB">
        <w:rPr>
          <w:rFonts w:ascii="Times New Roman" w:hAnsi="Times New Roman" w:cs="Times New Roman"/>
          <w:b/>
          <w:bCs/>
          <w:sz w:val="24"/>
          <w:szCs w:val="24"/>
          <w:lang w:val="en-GB"/>
        </w:rPr>
        <w:tab/>
      </w:r>
      <w:r w:rsidRPr="000415FB">
        <w:rPr>
          <w:rFonts w:ascii="Times New Roman" w:hAnsi="Times New Roman" w:cs="Times New Roman"/>
          <w:b/>
          <w:bCs/>
          <w:sz w:val="24"/>
          <w:szCs w:val="24"/>
          <w:lang w:val="en-GB"/>
        </w:rPr>
        <w:tab/>
      </w:r>
      <w:r w:rsidRPr="000415FB">
        <w:rPr>
          <w:rFonts w:ascii="Times New Roman" w:hAnsi="Times New Roman" w:cs="Times New Roman"/>
          <w:b/>
          <w:bCs/>
          <w:sz w:val="24"/>
          <w:szCs w:val="24"/>
          <w:lang w:val="en-GB"/>
        </w:rPr>
        <w:tab/>
      </w:r>
      <w:r w:rsidRPr="000415FB">
        <w:rPr>
          <w:rFonts w:ascii="Times New Roman" w:hAnsi="Times New Roman" w:cs="Times New Roman"/>
          <w:b/>
          <w:bCs/>
          <w:sz w:val="24"/>
          <w:szCs w:val="24"/>
          <w:lang w:val="en-GB"/>
        </w:rPr>
        <w:tab/>
      </w:r>
      <w:r w:rsidRPr="000415FB">
        <w:rPr>
          <w:rFonts w:ascii="Times New Roman" w:hAnsi="Times New Roman" w:cs="Times New Roman"/>
          <w:b/>
          <w:bCs/>
          <w:sz w:val="24"/>
          <w:szCs w:val="24"/>
          <w:lang w:val="en-GB"/>
        </w:rPr>
        <w:tab/>
        <w:t>-----------------------------</w:t>
      </w:r>
    </w:p>
    <w:p w14:paraId="31AF3863" w14:textId="77777777" w:rsidR="000415FB" w:rsidRPr="000415FB" w:rsidRDefault="000415FB" w:rsidP="000415FB">
      <w:pPr>
        <w:jc w:val="both"/>
        <w:rPr>
          <w:rFonts w:ascii="Times New Roman" w:hAnsi="Times New Roman" w:cs="Times New Roman"/>
          <w:b/>
          <w:bCs/>
          <w:sz w:val="24"/>
          <w:szCs w:val="24"/>
          <w:lang w:val="en-GB"/>
        </w:rPr>
      </w:pPr>
      <w:r w:rsidRPr="000415FB">
        <w:rPr>
          <w:rFonts w:ascii="Times New Roman" w:hAnsi="Times New Roman" w:cs="Times New Roman"/>
          <w:b/>
          <w:bCs/>
          <w:sz w:val="24"/>
          <w:szCs w:val="24"/>
          <w:lang w:val="en-GB"/>
        </w:rPr>
        <w:t>EXTERNAL SUPERVISOR</w:t>
      </w:r>
      <w:r w:rsidRPr="000415FB">
        <w:rPr>
          <w:rFonts w:ascii="Times New Roman" w:hAnsi="Times New Roman" w:cs="Times New Roman"/>
          <w:b/>
          <w:bCs/>
          <w:sz w:val="24"/>
          <w:szCs w:val="24"/>
          <w:lang w:val="en-GB"/>
        </w:rPr>
        <w:tab/>
      </w:r>
      <w:r w:rsidRPr="000415FB">
        <w:rPr>
          <w:rFonts w:ascii="Times New Roman" w:hAnsi="Times New Roman" w:cs="Times New Roman"/>
          <w:b/>
          <w:bCs/>
          <w:sz w:val="24"/>
          <w:szCs w:val="24"/>
          <w:lang w:val="en-GB"/>
        </w:rPr>
        <w:tab/>
      </w:r>
      <w:r w:rsidRPr="000415FB">
        <w:rPr>
          <w:rFonts w:ascii="Times New Roman" w:hAnsi="Times New Roman" w:cs="Times New Roman"/>
          <w:b/>
          <w:bCs/>
          <w:sz w:val="24"/>
          <w:szCs w:val="24"/>
          <w:lang w:val="en-GB"/>
        </w:rPr>
        <w:tab/>
      </w:r>
      <w:r w:rsidRPr="000415FB">
        <w:rPr>
          <w:rFonts w:ascii="Times New Roman" w:hAnsi="Times New Roman" w:cs="Times New Roman"/>
          <w:b/>
          <w:bCs/>
          <w:sz w:val="24"/>
          <w:szCs w:val="24"/>
          <w:lang w:val="en-GB"/>
        </w:rPr>
        <w:tab/>
        <w:t>DATE</w:t>
      </w:r>
    </w:p>
    <w:p w14:paraId="2A130482" w14:textId="77777777" w:rsidR="000415FB" w:rsidRPr="000415FB" w:rsidRDefault="000415FB" w:rsidP="000415FB">
      <w:pPr>
        <w:jc w:val="both"/>
        <w:rPr>
          <w:rFonts w:ascii="Times New Roman" w:hAnsi="Times New Roman" w:cs="Times New Roman"/>
          <w:b/>
          <w:bCs/>
          <w:sz w:val="24"/>
          <w:szCs w:val="24"/>
          <w:lang w:val="en-GB"/>
        </w:rPr>
      </w:pPr>
    </w:p>
    <w:p w14:paraId="36A0C133" w14:textId="77777777" w:rsidR="000415FB" w:rsidRPr="000415FB" w:rsidRDefault="000415FB" w:rsidP="000415FB">
      <w:pPr>
        <w:jc w:val="both"/>
        <w:rPr>
          <w:rFonts w:ascii="Times New Roman" w:hAnsi="Times New Roman" w:cs="Times New Roman"/>
          <w:b/>
          <w:bCs/>
          <w:sz w:val="24"/>
          <w:szCs w:val="24"/>
          <w:lang w:val="en-GB"/>
        </w:rPr>
      </w:pPr>
    </w:p>
    <w:p w14:paraId="5020906D" w14:textId="77777777" w:rsidR="000415FB" w:rsidRPr="000415FB" w:rsidRDefault="000415FB" w:rsidP="009B4531">
      <w:pPr>
        <w:jc w:val="center"/>
        <w:rPr>
          <w:rFonts w:ascii="Times New Roman" w:hAnsi="Times New Roman" w:cs="Times New Roman"/>
          <w:b/>
          <w:bCs/>
          <w:sz w:val="24"/>
          <w:szCs w:val="24"/>
          <w:lang w:val="en-GB"/>
        </w:rPr>
      </w:pPr>
      <w:r w:rsidRPr="000415FB">
        <w:rPr>
          <w:rFonts w:ascii="Times New Roman" w:hAnsi="Times New Roman" w:cs="Times New Roman"/>
          <w:b/>
          <w:bCs/>
          <w:sz w:val="24"/>
          <w:szCs w:val="24"/>
          <w:lang w:val="en-GB"/>
        </w:rPr>
        <w:lastRenderedPageBreak/>
        <w:t>DEDICATION</w:t>
      </w:r>
    </w:p>
    <w:p w14:paraId="7525F6D4" w14:textId="48DE2D17" w:rsidR="000415FB" w:rsidRPr="000415FB" w:rsidRDefault="000415FB" w:rsidP="000415FB">
      <w:pPr>
        <w:jc w:val="both"/>
        <w:rPr>
          <w:rFonts w:ascii="Times New Roman" w:hAnsi="Times New Roman" w:cs="Times New Roman"/>
          <w:sz w:val="24"/>
          <w:szCs w:val="24"/>
          <w:lang w:val="en-GB"/>
        </w:rPr>
      </w:pPr>
      <w:r w:rsidRPr="000415FB">
        <w:rPr>
          <w:rFonts w:ascii="Times New Roman" w:hAnsi="Times New Roman" w:cs="Times New Roman"/>
          <w:sz w:val="24"/>
          <w:szCs w:val="24"/>
          <w:lang w:val="en-GB"/>
        </w:rPr>
        <w:t>This project is dedicated to Almighty God, my family, my friends</w:t>
      </w:r>
      <w:r w:rsidR="00591ED6">
        <w:rPr>
          <w:rFonts w:ascii="Times New Roman" w:hAnsi="Times New Roman" w:cs="Times New Roman"/>
          <w:sz w:val="24"/>
          <w:szCs w:val="24"/>
          <w:lang w:val="en-GB"/>
        </w:rPr>
        <w:t>.</w:t>
      </w:r>
    </w:p>
    <w:p w14:paraId="4C7B2491" w14:textId="77777777" w:rsidR="000415FB" w:rsidRPr="000415FB" w:rsidRDefault="000415FB" w:rsidP="000415FB">
      <w:pPr>
        <w:jc w:val="both"/>
        <w:rPr>
          <w:rFonts w:ascii="Times New Roman" w:hAnsi="Times New Roman" w:cs="Times New Roman"/>
          <w:sz w:val="24"/>
          <w:szCs w:val="24"/>
          <w:lang w:val="en-GB"/>
        </w:rPr>
      </w:pPr>
    </w:p>
    <w:p w14:paraId="2B36AAC4" w14:textId="77777777" w:rsidR="000415FB" w:rsidRPr="000415FB" w:rsidRDefault="000415FB" w:rsidP="000415FB">
      <w:pPr>
        <w:jc w:val="both"/>
        <w:rPr>
          <w:rFonts w:ascii="Times New Roman" w:hAnsi="Times New Roman" w:cs="Times New Roman"/>
          <w:sz w:val="24"/>
          <w:szCs w:val="24"/>
          <w:lang w:val="en-GB"/>
        </w:rPr>
      </w:pPr>
    </w:p>
    <w:p w14:paraId="6B41DDBE" w14:textId="77777777" w:rsidR="000415FB" w:rsidRPr="000415FB" w:rsidRDefault="000415FB" w:rsidP="000415FB">
      <w:pPr>
        <w:jc w:val="both"/>
        <w:rPr>
          <w:rFonts w:ascii="Times New Roman" w:hAnsi="Times New Roman" w:cs="Times New Roman"/>
          <w:sz w:val="24"/>
          <w:szCs w:val="24"/>
          <w:lang w:val="en-GB"/>
        </w:rPr>
      </w:pPr>
    </w:p>
    <w:p w14:paraId="58E4B93C" w14:textId="77777777" w:rsidR="000415FB" w:rsidRPr="000415FB" w:rsidRDefault="000415FB" w:rsidP="000415FB">
      <w:pPr>
        <w:jc w:val="both"/>
        <w:rPr>
          <w:rFonts w:ascii="Times New Roman" w:hAnsi="Times New Roman" w:cs="Times New Roman"/>
          <w:sz w:val="24"/>
          <w:szCs w:val="24"/>
          <w:lang w:val="en-GB"/>
        </w:rPr>
      </w:pPr>
    </w:p>
    <w:p w14:paraId="59A30C56" w14:textId="77777777" w:rsidR="000415FB" w:rsidRPr="000415FB" w:rsidRDefault="000415FB" w:rsidP="000415FB">
      <w:pPr>
        <w:jc w:val="both"/>
        <w:rPr>
          <w:rFonts w:ascii="Times New Roman" w:hAnsi="Times New Roman" w:cs="Times New Roman"/>
          <w:sz w:val="24"/>
          <w:szCs w:val="24"/>
          <w:lang w:val="en-GB"/>
        </w:rPr>
      </w:pPr>
    </w:p>
    <w:p w14:paraId="5F1D1B67" w14:textId="77777777" w:rsidR="000415FB" w:rsidRPr="000415FB" w:rsidRDefault="000415FB" w:rsidP="000415FB">
      <w:pPr>
        <w:jc w:val="both"/>
        <w:rPr>
          <w:rFonts w:ascii="Times New Roman" w:hAnsi="Times New Roman" w:cs="Times New Roman"/>
          <w:sz w:val="24"/>
          <w:szCs w:val="24"/>
          <w:lang w:val="en-GB"/>
        </w:rPr>
      </w:pPr>
    </w:p>
    <w:p w14:paraId="7AB1284A" w14:textId="77777777" w:rsidR="000415FB" w:rsidRPr="000415FB" w:rsidRDefault="000415FB" w:rsidP="000415FB">
      <w:pPr>
        <w:jc w:val="both"/>
        <w:rPr>
          <w:rFonts w:ascii="Times New Roman" w:hAnsi="Times New Roman" w:cs="Times New Roman"/>
          <w:sz w:val="24"/>
          <w:szCs w:val="24"/>
          <w:lang w:val="en-GB"/>
        </w:rPr>
      </w:pPr>
    </w:p>
    <w:p w14:paraId="796391F8" w14:textId="77777777" w:rsidR="000415FB" w:rsidRPr="000415FB" w:rsidRDefault="000415FB" w:rsidP="000415FB">
      <w:pPr>
        <w:jc w:val="both"/>
        <w:rPr>
          <w:rFonts w:ascii="Times New Roman" w:hAnsi="Times New Roman" w:cs="Times New Roman"/>
          <w:sz w:val="24"/>
          <w:szCs w:val="24"/>
          <w:lang w:val="en-GB"/>
        </w:rPr>
      </w:pPr>
    </w:p>
    <w:p w14:paraId="7BE3D74B" w14:textId="77777777" w:rsidR="000415FB" w:rsidRPr="000415FB" w:rsidRDefault="000415FB" w:rsidP="000415FB">
      <w:pPr>
        <w:jc w:val="both"/>
        <w:rPr>
          <w:rFonts w:ascii="Times New Roman" w:hAnsi="Times New Roman" w:cs="Times New Roman"/>
          <w:sz w:val="24"/>
          <w:szCs w:val="24"/>
          <w:lang w:val="en-GB"/>
        </w:rPr>
      </w:pPr>
    </w:p>
    <w:p w14:paraId="6EC7505B" w14:textId="77777777" w:rsidR="000415FB" w:rsidRPr="000415FB" w:rsidRDefault="000415FB" w:rsidP="000415FB">
      <w:pPr>
        <w:jc w:val="both"/>
        <w:rPr>
          <w:rFonts w:ascii="Times New Roman" w:hAnsi="Times New Roman" w:cs="Times New Roman"/>
          <w:sz w:val="24"/>
          <w:szCs w:val="24"/>
          <w:lang w:val="en-GB"/>
        </w:rPr>
      </w:pPr>
    </w:p>
    <w:p w14:paraId="6F62937D" w14:textId="77777777" w:rsidR="000415FB" w:rsidRPr="000415FB" w:rsidRDefault="000415FB" w:rsidP="000415FB">
      <w:pPr>
        <w:jc w:val="both"/>
        <w:rPr>
          <w:rFonts w:ascii="Times New Roman" w:hAnsi="Times New Roman" w:cs="Times New Roman"/>
          <w:sz w:val="24"/>
          <w:szCs w:val="24"/>
          <w:lang w:val="en-GB"/>
        </w:rPr>
      </w:pPr>
    </w:p>
    <w:p w14:paraId="33C119EC" w14:textId="77777777" w:rsidR="000415FB" w:rsidRPr="000415FB" w:rsidRDefault="000415FB" w:rsidP="000415FB">
      <w:pPr>
        <w:jc w:val="both"/>
        <w:rPr>
          <w:rFonts w:ascii="Times New Roman" w:hAnsi="Times New Roman" w:cs="Times New Roman"/>
          <w:sz w:val="24"/>
          <w:szCs w:val="24"/>
          <w:lang w:val="en-GB"/>
        </w:rPr>
      </w:pPr>
    </w:p>
    <w:p w14:paraId="120C41C9" w14:textId="77777777" w:rsidR="000415FB" w:rsidRPr="000415FB" w:rsidRDefault="000415FB" w:rsidP="000415FB">
      <w:pPr>
        <w:jc w:val="both"/>
        <w:rPr>
          <w:rFonts w:ascii="Times New Roman" w:hAnsi="Times New Roman" w:cs="Times New Roman"/>
          <w:sz w:val="24"/>
          <w:szCs w:val="24"/>
          <w:lang w:val="en-GB"/>
        </w:rPr>
      </w:pPr>
    </w:p>
    <w:p w14:paraId="7B4487B2" w14:textId="77777777" w:rsidR="000415FB" w:rsidRPr="000415FB" w:rsidRDefault="000415FB" w:rsidP="000415FB">
      <w:pPr>
        <w:jc w:val="both"/>
        <w:rPr>
          <w:rFonts w:ascii="Times New Roman" w:hAnsi="Times New Roman" w:cs="Times New Roman"/>
          <w:sz w:val="24"/>
          <w:szCs w:val="24"/>
          <w:lang w:val="en-GB"/>
        </w:rPr>
      </w:pPr>
    </w:p>
    <w:p w14:paraId="0F16A30A" w14:textId="77777777" w:rsidR="000415FB" w:rsidRPr="000415FB" w:rsidRDefault="000415FB" w:rsidP="000415FB">
      <w:pPr>
        <w:jc w:val="both"/>
        <w:rPr>
          <w:rFonts w:ascii="Times New Roman" w:hAnsi="Times New Roman" w:cs="Times New Roman"/>
          <w:sz w:val="24"/>
          <w:szCs w:val="24"/>
          <w:lang w:val="en-GB"/>
        </w:rPr>
      </w:pPr>
    </w:p>
    <w:p w14:paraId="72797558" w14:textId="77777777" w:rsidR="000415FB" w:rsidRPr="000415FB" w:rsidRDefault="000415FB" w:rsidP="000415FB">
      <w:pPr>
        <w:jc w:val="both"/>
        <w:rPr>
          <w:rFonts w:ascii="Times New Roman" w:hAnsi="Times New Roman" w:cs="Times New Roman"/>
          <w:sz w:val="24"/>
          <w:szCs w:val="24"/>
          <w:lang w:val="en-GB"/>
        </w:rPr>
      </w:pPr>
    </w:p>
    <w:p w14:paraId="3897B272" w14:textId="77777777" w:rsidR="000415FB" w:rsidRPr="000415FB" w:rsidRDefault="000415FB" w:rsidP="000415FB">
      <w:pPr>
        <w:jc w:val="both"/>
        <w:rPr>
          <w:rFonts w:ascii="Times New Roman" w:hAnsi="Times New Roman" w:cs="Times New Roman"/>
          <w:sz w:val="24"/>
          <w:szCs w:val="24"/>
          <w:lang w:val="en-GB"/>
        </w:rPr>
      </w:pPr>
    </w:p>
    <w:p w14:paraId="2EA59476" w14:textId="77777777" w:rsidR="000415FB" w:rsidRPr="000415FB" w:rsidRDefault="000415FB" w:rsidP="000415FB">
      <w:pPr>
        <w:jc w:val="both"/>
        <w:rPr>
          <w:rFonts w:ascii="Times New Roman" w:hAnsi="Times New Roman" w:cs="Times New Roman"/>
          <w:sz w:val="24"/>
          <w:szCs w:val="24"/>
          <w:lang w:val="en-GB"/>
        </w:rPr>
      </w:pPr>
    </w:p>
    <w:p w14:paraId="213D2C90" w14:textId="77777777" w:rsidR="000415FB" w:rsidRPr="000415FB" w:rsidRDefault="000415FB" w:rsidP="000415FB">
      <w:pPr>
        <w:jc w:val="both"/>
        <w:rPr>
          <w:rFonts w:ascii="Times New Roman" w:hAnsi="Times New Roman" w:cs="Times New Roman"/>
          <w:sz w:val="24"/>
          <w:szCs w:val="24"/>
          <w:lang w:val="en-GB"/>
        </w:rPr>
      </w:pPr>
    </w:p>
    <w:p w14:paraId="42E364E8" w14:textId="77777777" w:rsidR="000415FB" w:rsidRPr="000415FB" w:rsidRDefault="000415FB" w:rsidP="000415FB">
      <w:pPr>
        <w:jc w:val="both"/>
        <w:rPr>
          <w:rFonts w:ascii="Times New Roman" w:hAnsi="Times New Roman" w:cs="Times New Roman"/>
          <w:sz w:val="24"/>
          <w:szCs w:val="24"/>
          <w:lang w:val="en-GB"/>
        </w:rPr>
      </w:pPr>
    </w:p>
    <w:p w14:paraId="28A2F4E5" w14:textId="77777777" w:rsidR="000415FB" w:rsidRPr="000415FB" w:rsidRDefault="000415FB" w:rsidP="000415FB">
      <w:pPr>
        <w:jc w:val="both"/>
        <w:rPr>
          <w:rFonts w:ascii="Times New Roman" w:hAnsi="Times New Roman" w:cs="Times New Roman"/>
          <w:sz w:val="24"/>
          <w:szCs w:val="24"/>
          <w:lang w:val="en-GB"/>
        </w:rPr>
      </w:pPr>
    </w:p>
    <w:p w14:paraId="0E99BC27" w14:textId="77777777" w:rsidR="000415FB" w:rsidRPr="000415FB" w:rsidRDefault="000415FB" w:rsidP="000415FB">
      <w:pPr>
        <w:jc w:val="both"/>
        <w:rPr>
          <w:rFonts w:ascii="Times New Roman" w:hAnsi="Times New Roman" w:cs="Times New Roman"/>
          <w:sz w:val="24"/>
          <w:szCs w:val="24"/>
          <w:lang w:val="en-GB"/>
        </w:rPr>
      </w:pPr>
    </w:p>
    <w:p w14:paraId="3AD3D82B" w14:textId="77777777" w:rsidR="000415FB" w:rsidRPr="000415FB" w:rsidRDefault="000415FB" w:rsidP="000415FB">
      <w:pPr>
        <w:jc w:val="both"/>
        <w:rPr>
          <w:rFonts w:ascii="Times New Roman" w:hAnsi="Times New Roman" w:cs="Times New Roman"/>
          <w:b/>
          <w:bCs/>
          <w:sz w:val="24"/>
          <w:szCs w:val="24"/>
          <w:lang w:val="en-GB"/>
        </w:rPr>
      </w:pPr>
    </w:p>
    <w:p w14:paraId="6C18C5B5" w14:textId="77777777" w:rsidR="000415FB" w:rsidRPr="000415FB" w:rsidRDefault="000415FB" w:rsidP="000415FB">
      <w:pPr>
        <w:jc w:val="both"/>
        <w:rPr>
          <w:rFonts w:ascii="Times New Roman" w:hAnsi="Times New Roman" w:cs="Times New Roman"/>
          <w:b/>
          <w:bCs/>
          <w:sz w:val="24"/>
          <w:szCs w:val="24"/>
          <w:lang w:val="en-GB"/>
        </w:rPr>
      </w:pPr>
    </w:p>
    <w:p w14:paraId="29BEDA2F" w14:textId="77777777" w:rsidR="00591ED6" w:rsidRDefault="00591ED6" w:rsidP="000415FB">
      <w:pPr>
        <w:jc w:val="both"/>
        <w:rPr>
          <w:rFonts w:ascii="Times New Roman" w:hAnsi="Times New Roman" w:cs="Times New Roman"/>
          <w:b/>
          <w:bCs/>
          <w:sz w:val="24"/>
          <w:szCs w:val="24"/>
          <w:lang w:val="en-GB"/>
        </w:rPr>
      </w:pPr>
    </w:p>
    <w:p w14:paraId="394C1DD6" w14:textId="77777777" w:rsidR="00591ED6" w:rsidRDefault="00591ED6" w:rsidP="000415FB">
      <w:pPr>
        <w:jc w:val="both"/>
        <w:rPr>
          <w:rFonts w:ascii="Times New Roman" w:hAnsi="Times New Roman" w:cs="Times New Roman"/>
          <w:b/>
          <w:bCs/>
          <w:sz w:val="24"/>
          <w:szCs w:val="24"/>
          <w:lang w:val="en-GB"/>
        </w:rPr>
      </w:pPr>
    </w:p>
    <w:p w14:paraId="029474F7" w14:textId="77777777" w:rsidR="00DE7914" w:rsidRDefault="00DE7914" w:rsidP="00591ED6">
      <w:pPr>
        <w:jc w:val="center"/>
        <w:rPr>
          <w:rFonts w:ascii="Times New Roman" w:hAnsi="Times New Roman" w:cs="Times New Roman"/>
          <w:b/>
          <w:bCs/>
          <w:sz w:val="24"/>
          <w:szCs w:val="24"/>
          <w:lang w:val="en-GB"/>
        </w:rPr>
      </w:pPr>
    </w:p>
    <w:p w14:paraId="3E4BE3F1" w14:textId="41D0E59B" w:rsidR="002077BB" w:rsidRPr="00126EC1" w:rsidRDefault="000415FB" w:rsidP="00126EC1">
      <w:pPr>
        <w:jc w:val="center"/>
        <w:rPr>
          <w:rFonts w:ascii="Times New Roman" w:hAnsi="Times New Roman" w:cs="Times New Roman"/>
          <w:b/>
          <w:bCs/>
          <w:sz w:val="24"/>
          <w:szCs w:val="24"/>
          <w:lang w:val="en-GB"/>
        </w:rPr>
      </w:pPr>
      <w:r w:rsidRPr="000415FB">
        <w:rPr>
          <w:rFonts w:ascii="Times New Roman" w:hAnsi="Times New Roman" w:cs="Times New Roman"/>
          <w:b/>
          <w:bCs/>
          <w:sz w:val="24"/>
          <w:szCs w:val="24"/>
          <w:lang w:val="en-GB"/>
        </w:rPr>
        <w:lastRenderedPageBreak/>
        <w:t>ACKNOWLEDGEMENT</w:t>
      </w:r>
    </w:p>
    <w:p w14:paraId="00746361" w14:textId="77777777" w:rsidR="002077BB" w:rsidRPr="002077BB" w:rsidRDefault="002077BB" w:rsidP="002077BB">
      <w:pPr>
        <w:jc w:val="both"/>
        <w:rPr>
          <w:rFonts w:ascii="Times New Roman" w:hAnsi="Times New Roman" w:cs="Times New Roman"/>
          <w:sz w:val="24"/>
          <w:szCs w:val="24"/>
        </w:rPr>
      </w:pPr>
    </w:p>
    <w:p w14:paraId="24EC3F77" w14:textId="63BD5BD5" w:rsidR="002077BB" w:rsidRPr="002077BB" w:rsidRDefault="002077BB" w:rsidP="002077BB">
      <w:pPr>
        <w:jc w:val="both"/>
        <w:rPr>
          <w:rFonts w:ascii="Times New Roman" w:hAnsi="Times New Roman" w:cs="Times New Roman"/>
          <w:sz w:val="24"/>
          <w:szCs w:val="24"/>
        </w:rPr>
      </w:pPr>
      <w:r w:rsidRPr="002077BB">
        <w:rPr>
          <w:rFonts w:ascii="Times New Roman" w:hAnsi="Times New Roman" w:cs="Times New Roman"/>
          <w:sz w:val="24"/>
          <w:szCs w:val="24"/>
        </w:rPr>
        <w:t xml:space="preserve">First and foremost, I express my profound gratitude to Almighty Allah for the strength, wisdom, and guidance granted throughout the course of this research work and also to my parents </w:t>
      </w:r>
      <w:proofErr w:type="spellStart"/>
      <w:r w:rsidRPr="002077BB">
        <w:rPr>
          <w:rFonts w:ascii="Times New Roman" w:hAnsi="Times New Roman" w:cs="Times New Roman"/>
          <w:sz w:val="24"/>
          <w:szCs w:val="24"/>
        </w:rPr>
        <w:t>Mr</w:t>
      </w:r>
      <w:proofErr w:type="spellEnd"/>
      <w:r w:rsidRPr="002077BB">
        <w:rPr>
          <w:rFonts w:ascii="Times New Roman" w:hAnsi="Times New Roman" w:cs="Times New Roman"/>
          <w:sz w:val="24"/>
          <w:szCs w:val="24"/>
        </w:rPr>
        <w:t xml:space="preserve"> &amp; </w:t>
      </w:r>
      <w:proofErr w:type="spellStart"/>
      <w:r w:rsidRPr="002077BB">
        <w:rPr>
          <w:rFonts w:ascii="Times New Roman" w:hAnsi="Times New Roman" w:cs="Times New Roman"/>
          <w:sz w:val="24"/>
          <w:szCs w:val="24"/>
        </w:rPr>
        <w:t>Mrs</w:t>
      </w:r>
      <w:proofErr w:type="spellEnd"/>
      <w:r w:rsidRPr="002077BB">
        <w:rPr>
          <w:rFonts w:ascii="Times New Roman" w:hAnsi="Times New Roman" w:cs="Times New Roman"/>
          <w:sz w:val="24"/>
          <w:szCs w:val="24"/>
        </w:rPr>
        <w:t xml:space="preserve"> Ahmed for their support and prayers throughout my journey.</w:t>
      </w:r>
    </w:p>
    <w:p w14:paraId="69AA3B3E" w14:textId="2557894D" w:rsidR="002077BB" w:rsidRPr="002077BB" w:rsidRDefault="002077BB" w:rsidP="002077BB">
      <w:pPr>
        <w:jc w:val="both"/>
        <w:rPr>
          <w:rFonts w:ascii="Times New Roman" w:hAnsi="Times New Roman" w:cs="Times New Roman"/>
          <w:sz w:val="24"/>
          <w:szCs w:val="24"/>
        </w:rPr>
      </w:pPr>
      <w:r w:rsidRPr="002077BB">
        <w:rPr>
          <w:rFonts w:ascii="Times New Roman" w:hAnsi="Times New Roman" w:cs="Times New Roman"/>
          <w:sz w:val="24"/>
          <w:szCs w:val="24"/>
        </w:rPr>
        <w:t xml:space="preserve">I sincerely appreciate my supervisor, </w:t>
      </w:r>
      <w:r w:rsidR="00A12C54" w:rsidRPr="002077BB">
        <w:rPr>
          <w:rFonts w:ascii="Times New Roman" w:hAnsi="Times New Roman" w:cs="Times New Roman"/>
          <w:sz w:val="24"/>
          <w:szCs w:val="24"/>
        </w:rPr>
        <w:t>Mrs. Aisha</w:t>
      </w:r>
      <w:r w:rsidRPr="002077BB">
        <w:rPr>
          <w:rFonts w:ascii="Times New Roman" w:hAnsi="Times New Roman" w:cs="Times New Roman"/>
          <w:sz w:val="24"/>
          <w:szCs w:val="24"/>
        </w:rPr>
        <w:t xml:space="preserve"> </w:t>
      </w:r>
      <w:proofErr w:type="spellStart"/>
      <w:r w:rsidRPr="002077BB">
        <w:rPr>
          <w:rFonts w:ascii="Times New Roman" w:hAnsi="Times New Roman" w:cs="Times New Roman"/>
          <w:sz w:val="24"/>
          <w:szCs w:val="24"/>
        </w:rPr>
        <w:t>Abdulwahab</w:t>
      </w:r>
      <w:proofErr w:type="spellEnd"/>
      <w:r w:rsidRPr="002077BB">
        <w:rPr>
          <w:rFonts w:ascii="Times New Roman" w:hAnsi="Times New Roman" w:cs="Times New Roman"/>
          <w:sz w:val="24"/>
          <w:szCs w:val="24"/>
        </w:rPr>
        <w:t xml:space="preserve"> for her invaluable support, constructive criticism, and continuous encouragement throughout the stages of this project. Your guidance has been a source of motivation and direction.</w:t>
      </w:r>
    </w:p>
    <w:p w14:paraId="682ED077" w14:textId="6173CAB5" w:rsidR="002077BB" w:rsidRPr="002077BB" w:rsidRDefault="002077BB" w:rsidP="002077BB">
      <w:pPr>
        <w:jc w:val="both"/>
        <w:rPr>
          <w:rFonts w:ascii="Times New Roman" w:hAnsi="Times New Roman" w:cs="Times New Roman"/>
          <w:sz w:val="24"/>
          <w:szCs w:val="24"/>
        </w:rPr>
      </w:pPr>
      <w:r w:rsidRPr="002077BB">
        <w:rPr>
          <w:rFonts w:ascii="Times New Roman" w:hAnsi="Times New Roman" w:cs="Times New Roman"/>
          <w:sz w:val="24"/>
          <w:szCs w:val="24"/>
        </w:rPr>
        <w:t>I am also grateful to my respondents and participants who took the time to provide relevant information during the fieldwork. Your input greatly enriched the outcome of this research.</w:t>
      </w:r>
    </w:p>
    <w:p w14:paraId="1448F01F" w14:textId="1E8E6374" w:rsidR="002077BB" w:rsidRPr="002077BB" w:rsidRDefault="002077BB" w:rsidP="002077BB">
      <w:pPr>
        <w:jc w:val="both"/>
        <w:rPr>
          <w:rFonts w:ascii="Times New Roman" w:hAnsi="Times New Roman" w:cs="Times New Roman"/>
          <w:sz w:val="24"/>
          <w:szCs w:val="24"/>
        </w:rPr>
      </w:pPr>
      <w:r w:rsidRPr="002077BB">
        <w:rPr>
          <w:rFonts w:ascii="Times New Roman" w:hAnsi="Times New Roman" w:cs="Times New Roman"/>
          <w:sz w:val="24"/>
          <w:szCs w:val="24"/>
        </w:rPr>
        <w:t>To my Amigos, especially [Bright,Adeshewa,Gbemisola,Akin,Legend&amp;DC], for the insightful discussions and mutual encouragement.</w:t>
      </w:r>
    </w:p>
    <w:p w14:paraId="5B47FD54" w14:textId="0831CAA3" w:rsidR="002077BB" w:rsidRPr="002077BB" w:rsidRDefault="002077BB" w:rsidP="002077BB">
      <w:pPr>
        <w:jc w:val="both"/>
        <w:rPr>
          <w:rFonts w:ascii="Times New Roman" w:hAnsi="Times New Roman" w:cs="Times New Roman"/>
          <w:sz w:val="24"/>
          <w:szCs w:val="24"/>
        </w:rPr>
      </w:pPr>
      <w:r w:rsidRPr="002077BB">
        <w:rPr>
          <w:rFonts w:ascii="Times New Roman" w:hAnsi="Times New Roman" w:cs="Times New Roman"/>
          <w:sz w:val="24"/>
          <w:szCs w:val="24"/>
        </w:rPr>
        <w:t>Finally, I appreciate my woman(</w:t>
      </w:r>
      <w:proofErr w:type="spellStart"/>
      <w:r w:rsidRPr="002077BB">
        <w:rPr>
          <w:rFonts w:ascii="Times New Roman" w:hAnsi="Times New Roman" w:cs="Times New Roman"/>
          <w:sz w:val="24"/>
          <w:szCs w:val="24"/>
        </w:rPr>
        <w:t>Busolami</w:t>
      </w:r>
      <w:proofErr w:type="spellEnd"/>
      <w:r w:rsidRPr="002077BB">
        <w:rPr>
          <w:rFonts w:ascii="Times New Roman" w:hAnsi="Times New Roman" w:cs="Times New Roman"/>
          <w:sz w:val="24"/>
          <w:szCs w:val="24"/>
        </w:rPr>
        <w:t>) I say thank you for your love, patience, and moral support that kept me going.</w:t>
      </w:r>
    </w:p>
    <w:p w14:paraId="3DFD544B" w14:textId="73CE6D95" w:rsidR="000415FB" w:rsidRPr="000415FB" w:rsidRDefault="002077BB" w:rsidP="000415FB">
      <w:pPr>
        <w:jc w:val="both"/>
        <w:rPr>
          <w:rFonts w:ascii="Times New Roman" w:hAnsi="Times New Roman" w:cs="Times New Roman"/>
          <w:sz w:val="24"/>
          <w:szCs w:val="24"/>
          <w:lang w:val="en-GB"/>
        </w:rPr>
      </w:pPr>
      <w:r w:rsidRPr="002077BB">
        <w:rPr>
          <w:rFonts w:ascii="Times New Roman" w:hAnsi="Times New Roman" w:cs="Times New Roman"/>
          <w:sz w:val="24"/>
          <w:szCs w:val="24"/>
        </w:rPr>
        <w:t>Thank you all.</w:t>
      </w:r>
    </w:p>
    <w:p w14:paraId="3A97959E" w14:textId="77777777" w:rsidR="000415FB" w:rsidRPr="000415FB" w:rsidRDefault="000415FB" w:rsidP="000415FB">
      <w:pPr>
        <w:jc w:val="both"/>
        <w:rPr>
          <w:rFonts w:ascii="Times New Roman" w:hAnsi="Times New Roman" w:cs="Times New Roman"/>
          <w:sz w:val="24"/>
          <w:szCs w:val="24"/>
          <w:lang w:val="en-GB"/>
        </w:rPr>
      </w:pPr>
    </w:p>
    <w:p w14:paraId="6453961A" w14:textId="77777777" w:rsidR="000415FB" w:rsidRPr="000415FB" w:rsidRDefault="000415FB" w:rsidP="000415FB">
      <w:pPr>
        <w:jc w:val="both"/>
        <w:rPr>
          <w:rFonts w:ascii="Times New Roman" w:hAnsi="Times New Roman" w:cs="Times New Roman"/>
          <w:sz w:val="24"/>
          <w:szCs w:val="24"/>
          <w:lang w:val="en-GB"/>
        </w:rPr>
      </w:pPr>
    </w:p>
    <w:p w14:paraId="75B25D20" w14:textId="77777777" w:rsidR="000415FB" w:rsidRPr="000415FB" w:rsidRDefault="000415FB" w:rsidP="000415FB">
      <w:pPr>
        <w:jc w:val="both"/>
        <w:rPr>
          <w:rFonts w:ascii="Times New Roman" w:hAnsi="Times New Roman" w:cs="Times New Roman"/>
          <w:sz w:val="24"/>
          <w:szCs w:val="24"/>
          <w:lang w:val="en-GB"/>
        </w:rPr>
      </w:pPr>
    </w:p>
    <w:p w14:paraId="56AB943A" w14:textId="77777777" w:rsidR="000415FB" w:rsidRPr="000415FB" w:rsidRDefault="000415FB" w:rsidP="000415FB">
      <w:pPr>
        <w:jc w:val="both"/>
        <w:rPr>
          <w:rFonts w:ascii="Times New Roman" w:hAnsi="Times New Roman" w:cs="Times New Roman"/>
          <w:sz w:val="24"/>
          <w:szCs w:val="24"/>
          <w:lang w:val="en-GB"/>
        </w:rPr>
      </w:pPr>
    </w:p>
    <w:p w14:paraId="0F625BCD" w14:textId="77777777" w:rsidR="000415FB" w:rsidRPr="000415FB" w:rsidRDefault="000415FB" w:rsidP="000415FB">
      <w:pPr>
        <w:jc w:val="both"/>
        <w:rPr>
          <w:rFonts w:ascii="Times New Roman" w:hAnsi="Times New Roman" w:cs="Times New Roman"/>
          <w:sz w:val="24"/>
          <w:szCs w:val="24"/>
          <w:lang w:val="en-GB"/>
        </w:rPr>
      </w:pPr>
    </w:p>
    <w:p w14:paraId="4B687C12" w14:textId="77777777" w:rsidR="000415FB" w:rsidRPr="000415FB" w:rsidRDefault="000415FB" w:rsidP="000415FB">
      <w:pPr>
        <w:jc w:val="both"/>
        <w:rPr>
          <w:rFonts w:ascii="Times New Roman" w:hAnsi="Times New Roman" w:cs="Times New Roman"/>
          <w:sz w:val="24"/>
          <w:szCs w:val="24"/>
          <w:lang w:val="en-GB"/>
        </w:rPr>
      </w:pPr>
    </w:p>
    <w:p w14:paraId="026CAC03" w14:textId="77777777" w:rsidR="000415FB" w:rsidRPr="000415FB" w:rsidRDefault="000415FB" w:rsidP="000415FB">
      <w:pPr>
        <w:jc w:val="both"/>
        <w:rPr>
          <w:rFonts w:ascii="Times New Roman" w:hAnsi="Times New Roman" w:cs="Times New Roman"/>
          <w:sz w:val="24"/>
          <w:szCs w:val="24"/>
          <w:lang w:val="en-GB"/>
        </w:rPr>
      </w:pPr>
    </w:p>
    <w:p w14:paraId="1E0FB107" w14:textId="77777777" w:rsidR="000415FB" w:rsidRPr="000415FB" w:rsidRDefault="000415FB" w:rsidP="000415FB">
      <w:pPr>
        <w:jc w:val="both"/>
        <w:rPr>
          <w:rFonts w:ascii="Times New Roman" w:hAnsi="Times New Roman" w:cs="Times New Roman"/>
          <w:sz w:val="24"/>
          <w:szCs w:val="24"/>
          <w:lang w:val="en-GB"/>
        </w:rPr>
      </w:pPr>
    </w:p>
    <w:p w14:paraId="5B072D64" w14:textId="77777777" w:rsidR="000415FB" w:rsidRPr="000415FB" w:rsidRDefault="000415FB" w:rsidP="000415FB">
      <w:pPr>
        <w:jc w:val="both"/>
        <w:rPr>
          <w:rFonts w:ascii="Times New Roman" w:hAnsi="Times New Roman" w:cs="Times New Roman"/>
          <w:sz w:val="24"/>
          <w:szCs w:val="24"/>
          <w:lang w:val="en-GB"/>
        </w:rPr>
      </w:pPr>
    </w:p>
    <w:p w14:paraId="3D65299F" w14:textId="77777777" w:rsidR="000415FB" w:rsidRPr="000415FB" w:rsidRDefault="000415FB" w:rsidP="000415FB">
      <w:pPr>
        <w:jc w:val="both"/>
        <w:rPr>
          <w:rFonts w:ascii="Times New Roman" w:hAnsi="Times New Roman" w:cs="Times New Roman"/>
          <w:sz w:val="24"/>
          <w:szCs w:val="24"/>
          <w:lang w:val="en-GB"/>
        </w:rPr>
      </w:pPr>
    </w:p>
    <w:p w14:paraId="6CFA9FDC" w14:textId="77777777" w:rsidR="000415FB" w:rsidRPr="000415FB" w:rsidRDefault="000415FB" w:rsidP="000415FB">
      <w:pPr>
        <w:jc w:val="both"/>
        <w:rPr>
          <w:rFonts w:ascii="Times New Roman" w:hAnsi="Times New Roman" w:cs="Times New Roman"/>
          <w:sz w:val="24"/>
          <w:szCs w:val="24"/>
          <w:lang w:val="en-GB"/>
        </w:rPr>
      </w:pPr>
    </w:p>
    <w:p w14:paraId="65D3B8B9" w14:textId="77777777" w:rsidR="000415FB" w:rsidRPr="000415FB" w:rsidRDefault="000415FB" w:rsidP="000415FB">
      <w:pPr>
        <w:jc w:val="both"/>
        <w:rPr>
          <w:rFonts w:ascii="Times New Roman" w:hAnsi="Times New Roman" w:cs="Times New Roman"/>
          <w:sz w:val="24"/>
          <w:szCs w:val="24"/>
          <w:lang w:val="en-GB"/>
        </w:rPr>
      </w:pPr>
    </w:p>
    <w:p w14:paraId="06629084" w14:textId="79377EF1" w:rsidR="000415FB" w:rsidRDefault="000415FB" w:rsidP="000415FB">
      <w:pPr>
        <w:jc w:val="both"/>
        <w:rPr>
          <w:rFonts w:ascii="Times New Roman" w:hAnsi="Times New Roman" w:cs="Times New Roman"/>
          <w:b/>
          <w:bCs/>
          <w:sz w:val="24"/>
          <w:szCs w:val="24"/>
        </w:rPr>
      </w:pPr>
    </w:p>
    <w:p w14:paraId="610DD870" w14:textId="6B352850" w:rsidR="00126EC1" w:rsidRDefault="00126EC1" w:rsidP="000415FB">
      <w:pPr>
        <w:jc w:val="both"/>
        <w:rPr>
          <w:rFonts w:ascii="Times New Roman" w:hAnsi="Times New Roman" w:cs="Times New Roman"/>
          <w:b/>
          <w:bCs/>
          <w:sz w:val="24"/>
          <w:szCs w:val="24"/>
        </w:rPr>
      </w:pPr>
    </w:p>
    <w:p w14:paraId="715866EB" w14:textId="677127E6" w:rsidR="00126EC1" w:rsidRDefault="00126EC1" w:rsidP="000415FB">
      <w:pPr>
        <w:jc w:val="both"/>
        <w:rPr>
          <w:rFonts w:ascii="Times New Roman" w:hAnsi="Times New Roman" w:cs="Times New Roman"/>
          <w:b/>
          <w:bCs/>
          <w:sz w:val="24"/>
          <w:szCs w:val="24"/>
        </w:rPr>
      </w:pPr>
    </w:p>
    <w:p w14:paraId="7B149D5C" w14:textId="77777777" w:rsidR="00126EC1" w:rsidRPr="000415FB" w:rsidRDefault="00126EC1" w:rsidP="000415FB">
      <w:pPr>
        <w:jc w:val="both"/>
        <w:rPr>
          <w:rFonts w:ascii="Times New Roman" w:hAnsi="Times New Roman" w:cs="Times New Roman"/>
          <w:b/>
          <w:bCs/>
          <w:sz w:val="24"/>
          <w:szCs w:val="24"/>
        </w:rPr>
      </w:pPr>
    </w:p>
    <w:p w14:paraId="0E4EBC5F" w14:textId="77777777" w:rsidR="000415FB" w:rsidRPr="000415FB" w:rsidRDefault="000415FB" w:rsidP="00126EC1">
      <w:pPr>
        <w:jc w:val="center"/>
        <w:rPr>
          <w:rFonts w:ascii="Times New Roman" w:hAnsi="Times New Roman" w:cs="Times New Roman"/>
          <w:sz w:val="24"/>
          <w:szCs w:val="24"/>
        </w:rPr>
      </w:pPr>
      <w:r w:rsidRPr="000415FB">
        <w:rPr>
          <w:rFonts w:ascii="Times New Roman" w:hAnsi="Times New Roman" w:cs="Times New Roman"/>
          <w:b/>
          <w:bCs/>
          <w:sz w:val="24"/>
          <w:szCs w:val="24"/>
        </w:rPr>
        <w:lastRenderedPageBreak/>
        <w:t>TABLE OF CONTENTS</w:t>
      </w:r>
    </w:p>
    <w:p w14:paraId="7D9D46A0" w14:textId="77777777" w:rsidR="000415FB" w:rsidRPr="000415FB" w:rsidRDefault="000415FB" w:rsidP="00123311">
      <w:pPr>
        <w:spacing w:line="240" w:lineRule="auto"/>
        <w:jc w:val="both"/>
        <w:rPr>
          <w:rFonts w:ascii="Times New Roman" w:hAnsi="Times New Roman" w:cs="Times New Roman"/>
          <w:sz w:val="24"/>
          <w:szCs w:val="24"/>
        </w:rPr>
      </w:pPr>
      <w:r w:rsidRPr="000415FB">
        <w:rPr>
          <w:rFonts w:ascii="Times New Roman" w:hAnsi="Times New Roman" w:cs="Times New Roman"/>
          <w:sz w:val="24"/>
          <w:szCs w:val="24"/>
        </w:rPr>
        <w:t>Title Page ......................................................................................................................... 1</w:t>
      </w:r>
      <w:r w:rsidRPr="000415FB">
        <w:rPr>
          <w:rFonts w:ascii="Times New Roman" w:hAnsi="Times New Roman" w:cs="Times New Roman"/>
          <w:sz w:val="24"/>
          <w:szCs w:val="24"/>
        </w:rPr>
        <w:br/>
        <w:t>Certification ..................................................................................................................... 2</w:t>
      </w:r>
      <w:r w:rsidRPr="000415FB">
        <w:rPr>
          <w:rFonts w:ascii="Times New Roman" w:hAnsi="Times New Roman" w:cs="Times New Roman"/>
          <w:sz w:val="24"/>
          <w:szCs w:val="24"/>
        </w:rPr>
        <w:br/>
        <w:t>Dedication ....................................................................................................................... 3</w:t>
      </w:r>
      <w:r w:rsidRPr="000415FB">
        <w:rPr>
          <w:rFonts w:ascii="Times New Roman" w:hAnsi="Times New Roman" w:cs="Times New Roman"/>
          <w:sz w:val="24"/>
          <w:szCs w:val="24"/>
        </w:rPr>
        <w:br/>
        <w:t>Acknowledgement ........................................................................................................... 4</w:t>
      </w:r>
      <w:r w:rsidRPr="000415FB">
        <w:rPr>
          <w:rFonts w:ascii="Times New Roman" w:hAnsi="Times New Roman" w:cs="Times New Roman"/>
          <w:sz w:val="24"/>
          <w:szCs w:val="24"/>
        </w:rPr>
        <w:br/>
        <w:t>Table of Contents ............................................................................................................ 5</w:t>
      </w:r>
    </w:p>
    <w:p w14:paraId="15AB5838" w14:textId="77777777" w:rsidR="000415FB" w:rsidRPr="000415FB" w:rsidRDefault="000415FB" w:rsidP="00123311">
      <w:pPr>
        <w:spacing w:line="240" w:lineRule="auto"/>
        <w:jc w:val="both"/>
        <w:rPr>
          <w:rFonts w:ascii="Times New Roman" w:hAnsi="Times New Roman" w:cs="Times New Roman"/>
          <w:sz w:val="24"/>
          <w:szCs w:val="24"/>
        </w:rPr>
      </w:pPr>
      <w:r w:rsidRPr="000415FB">
        <w:rPr>
          <w:rFonts w:ascii="Times New Roman" w:hAnsi="Times New Roman" w:cs="Times New Roman"/>
          <w:sz w:val="24"/>
          <w:szCs w:val="24"/>
        </w:rPr>
        <w:t>Abstract ............................................................................................................................ 6</w:t>
      </w:r>
    </w:p>
    <w:p w14:paraId="69642BFE" w14:textId="77777777" w:rsidR="000415FB" w:rsidRPr="000415FB" w:rsidRDefault="000415FB" w:rsidP="00123311">
      <w:pPr>
        <w:spacing w:line="240" w:lineRule="auto"/>
        <w:jc w:val="both"/>
        <w:rPr>
          <w:rFonts w:ascii="Times New Roman" w:hAnsi="Times New Roman" w:cs="Times New Roman"/>
          <w:sz w:val="24"/>
          <w:szCs w:val="24"/>
        </w:rPr>
      </w:pPr>
      <w:r w:rsidRPr="000415FB">
        <w:rPr>
          <w:rFonts w:ascii="Times New Roman" w:hAnsi="Times New Roman" w:cs="Times New Roman"/>
          <w:b/>
          <w:bCs/>
          <w:sz w:val="24"/>
          <w:szCs w:val="24"/>
        </w:rPr>
        <w:t>CHAPTER ONE: INTRODUCTION</w:t>
      </w:r>
    </w:p>
    <w:p w14:paraId="42F88C56" w14:textId="77777777" w:rsidR="000415FB" w:rsidRPr="000415FB" w:rsidRDefault="000415FB" w:rsidP="00123311">
      <w:pPr>
        <w:spacing w:line="240" w:lineRule="auto"/>
        <w:jc w:val="both"/>
        <w:rPr>
          <w:rFonts w:ascii="Times New Roman" w:hAnsi="Times New Roman" w:cs="Times New Roman"/>
          <w:sz w:val="24"/>
          <w:szCs w:val="24"/>
        </w:rPr>
      </w:pPr>
      <w:r w:rsidRPr="000415FB">
        <w:rPr>
          <w:rFonts w:ascii="Times New Roman" w:hAnsi="Times New Roman" w:cs="Times New Roman"/>
          <w:sz w:val="24"/>
          <w:szCs w:val="24"/>
        </w:rPr>
        <w:t>1.1 Background of the Study ......................................................................................... 7</w:t>
      </w:r>
      <w:r w:rsidRPr="000415FB">
        <w:rPr>
          <w:rFonts w:ascii="Times New Roman" w:hAnsi="Times New Roman" w:cs="Times New Roman"/>
          <w:sz w:val="24"/>
          <w:szCs w:val="24"/>
        </w:rPr>
        <w:br/>
        <w:t>1.2 Statement of the Problem ......................................................................................... 8</w:t>
      </w:r>
      <w:r w:rsidRPr="000415FB">
        <w:rPr>
          <w:rFonts w:ascii="Times New Roman" w:hAnsi="Times New Roman" w:cs="Times New Roman"/>
          <w:sz w:val="24"/>
          <w:szCs w:val="24"/>
        </w:rPr>
        <w:br/>
        <w:t>1.3 Objectives of the Study ............................................................................................ 9</w:t>
      </w:r>
      <w:r w:rsidRPr="000415FB">
        <w:rPr>
          <w:rFonts w:ascii="Times New Roman" w:hAnsi="Times New Roman" w:cs="Times New Roman"/>
          <w:sz w:val="24"/>
          <w:szCs w:val="24"/>
        </w:rPr>
        <w:br/>
        <w:t>1.4 Research Questions .................................................................................................. 9</w:t>
      </w:r>
      <w:r w:rsidRPr="000415FB">
        <w:rPr>
          <w:rFonts w:ascii="Times New Roman" w:hAnsi="Times New Roman" w:cs="Times New Roman"/>
          <w:sz w:val="24"/>
          <w:szCs w:val="24"/>
        </w:rPr>
        <w:br/>
        <w:t>1.5 Significance of the Study ....................................................................................... 10</w:t>
      </w:r>
      <w:r w:rsidRPr="000415FB">
        <w:rPr>
          <w:rFonts w:ascii="Times New Roman" w:hAnsi="Times New Roman" w:cs="Times New Roman"/>
          <w:sz w:val="24"/>
          <w:szCs w:val="24"/>
        </w:rPr>
        <w:br/>
        <w:t>1.6 Scope and Limitation of the Study ........................................................................ 11</w:t>
      </w:r>
      <w:r w:rsidRPr="000415FB">
        <w:rPr>
          <w:rFonts w:ascii="Times New Roman" w:hAnsi="Times New Roman" w:cs="Times New Roman"/>
          <w:sz w:val="24"/>
          <w:szCs w:val="24"/>
        </w:rPr>
        <w:br/>
        <w:t>1.7 Definition of Terms ................................................................................................ 12</w:t>
      </w:r>
    </w:p>
    <w:p w14:paraId="542C89A5" w14:textId="77777777" w:rsidR="000415FB" w:rsidRPr="000415FB" w:rsidRDefault="000415FB" w:rsidP="00123311">
      <w:pPr>
        <w:spacing w:line="240" w:lineRule="auto"/>
        <w:jc w:val="both"/>
        <w:rPr>
          <w:rFonts w:ascii="Times New Roman" w:hAnsi="Times New Roman" w:cs="Times New Roman"/>
          <w:sz w:val="24"/>
          <w:szCs w:val="24"/>
        </w:rPr>
      </w:pPr>
      <w:r w:rsidRPr="000415FB">
        <w:rPr>
          <w:rFonts w:ascii="Times New Roman" w:hAnsi="Times New Roman" w:cs="Times New Roman"/>
          <w:b/>
          <w:bCs/>
          <w:sz w:val="24"/>
          <w:szCs w:val="24"/>
        </w:rPr>
        <w:t>CHAPTER TWO: LITERATURE REVIEW</w:t>
      </w:r>
    </w:p>
    <w:p w14:paraId="4BA966F1" w14:textId="77777777" w:rsidR="000415FB" w:rsidRPr="000415FB" w:rsidRDefault="000415FB" w:rsidP="00123311">
      <w:pPr>
        <w:spacing w:line="240" w:lineRule="auto"/>
        <w:jc w:val="both"/>
        <w:rPr>
          <w:rFonts w:ascii="Times New Roman" w:hAnsi="Times New Roman" w:cs="Times New Roman"/>
          <w:sz w:val="24"/>
          <w:szCs w:val="24"/>
        </w:rPr>
      </w:pPr>
      <w:r w:rsidRPr="000415FB">
        <w:rPr>
          <w:rFonts w:ascii="Times New Roman" w:hAnsi="Times New Roman" w:cs="Times New Roman"/>
          <w:sz w:val="24"/>
          <w:szCs w:val="24"/>
        </w:rPr>
        <w:t>2.0 Introduction ............................................................................................................. 13</w:t>
      </w:r>
      <w:r w:rsidRPr="000415FB">
        <w:rPr>
          <w:rFonts w:ascii="Times New Roman" w:hAnsi="Times New Roman" w:cs="Times New Roman"/>
          <w:sz w:val="24"/>
          <w:szCs w:val="24"/>
        </w:rPr>
        <w:br/>
        <w:t>2.1 Conceptual Framework ........................................................................................... 13</w:t>
      </w:r>
      <w:r w:rsidRPr="000415FB">
        <w:rPr>
          <w:rFonts w:ascii="Times New Roman" w:hAnsi="Times New Roman" w:cs="Times New Roman"/>
          <w:sz w:val="24"/>
          <w:szCs w:val="24"/>
        </w:rPr>
        <w:br/>
        <w:t>2.2 Theoretical Framework .......................................................................................... 19</w:t>
      </w:r>
      <w:r w:rsidRPr="000415FB">
        <w:rPr>
          <w:rFonts w:ascii="Times New Roman" w:hAnsi="Times New Roman" w:cs="Times New Roman"/>
          <w:sz w:val="24"/>
          <w:szCs w:val="24"/>
        </w:rPr>
        <w:br/>
        <w:t>2.3 Empirical Review ................................................................................................... 21</w:t>
      </w:r>
    </w:p>
    <w:p w14:paraId="3CDF09E3" w14:textId="77777777" w:rsidR="000415FB" w:rsidRPr="000415FB" w:rsidRDefault="000415FB" w:rsidP="00123311">
      <w:pPr>
        <w:spacing w:line="240" w:lineRule="auto"/>
        <w:jc w:val="both"/>
        <w:rPr>
          <w:rFonts w:ascii="Times New Roman" w:hAnsi="Times New Roman" w:cs="Times New Roman"/>
          <w:sz w:val="24"/>
          <w:szCs w:val="24"/>
        </w:rPr>
      </w:pPr>
      <w:r w:rsidRPr="000415FB">
        <w:rPr>
          <w:rFonts w:ascii="Times New Roman" w:hAnsi="Times New Roman" w:cs="Times New Roman"/>
          <w:b/>
          <w:bCs/>
          <w:sz w:val="24"/>
          <w:szCs w:val="24"/>
        </w:rPr>
        <w:t>CHAPTER THREE: RESEARCH METHODOLOGY</w:t>
      </w:r>
    </w:p>
    <w:p w14:paraId="538B173D" w14:textId="77777777" w:rsidR="000415FB" w:rsidRPr="000415FB" w:rsidRDefault="000415FB" w:rsidP="00123311">
      <w:pPr>
        <w:spacing w:line="240" w:lineRule="auto"/>
        <w:jc w:val="both"/>
        <w:rPr>
          <w:rFonts w:ascii="Times New Roman" w:hAnsi="Times New Roman" w:cs="Times New Roman"/>
          <w:sz w:val="24"/>
          <w:szCs w:val="24"/>
        </w:rPr>
      </w:pPr>
      <w:r w:rsidRPr="000415FB">
        <w:rPr>
          <w:rFonts w:ascii="Times New Roman" w:hAnsi="Times New Roman" w:cs="Times New Roman"/>
          <w:sz w:val="24"/>
          <w:szCs w:val="24"/>
        </w:rPr>
        <w:t>3.0 Introduction ............................................................................................................. 25</w:t>
      </w:r>
      <w:r w:rsidRPr="000415FB">
        <w:rPr>
          <w:rFonts w:ascii="Times New Roman" w:hAnsi="Times New Roman" w:cs="Times New Roman"/>
          <w:sz w:val="24"/>
          <w:szCs w:val="24"/>
        </w:rPr>
        <w:br/>
        <w:t>3.1 Research Design ...................................................................................................... 25</w:t>
      </w:r>
      <w:r w:rsidRPr="000415FB">
        <w:rPr>
          <w:rFonts w:ascii="Times New Roman" w:hAnsi="Times New Roman" w:cs="Times New Roman"/>
          <w:sz w:val="24"/>
          <w:szCs w:val="24"/>
        </w:rPr>
        <w:br/>
        <w:t>3.2 Population of the Study .......................................................................................... 25</w:t>
      </w:r>
      <w:r w:rsidRPr="000415FB">
        <w:rPr>
          <w:rFonts w:ascii="Times New Roman" w:hAnsi="Times New Roman" w:cs="Times New Roman"/>
          <w:sz w:val="24"/>
          <w:szCs w:val="24"/>
        </w:rPr>
        <w:br/>
        <w:t>3.3 Sample Size and Sampling Techniques .................................................................. 26</w:t>
      </w:r>
      <w:r w:rsidRPr="000415FB">
        <w:rPr>
          <w:rFonts w:ascii="Times New Roman" w:hAnsi="Times New Roman" w:cs="Times New Roman"/>
          <w:sz w:val="24"/>
          <w:szCs w:val="24"/>
        </w:rPr>
        <w:br/>
        <w:t>3.4 Research Instrument ................................................................................................ 26</w:t>
      </w:r>
      <w:r w:rsidRPr="000415FB">
        <w:rPr>
          <w:rFonts w:ascii="Times New Roman" w:hAnsi="Times New Roman" w:cs="Times New Roman"/>
          <w:sz w:val="24"/>
          <w:szCs w:val="24"/>
        </w:rPr>
        <w:br/>
        <w:t>3.5 Validity and Reliability of the Instrument ............................................................. 27</w:t>
      </w:r>
      <w:r w:rsidRPr="000415FB">
        <w:rPr>
          <w:rFonts w:ascii="Times New Roman" w:hAnsi="Times New Roman" w:cs="Times New Roman"/>
          <w:sz w:val="24"/>
          <w:szCs w:val="24"/>
        </w:rPr>
        <w:br/>
        <w:t>3.6 Method of Administration of Instruments ............................................................. 27</w:t>
      </w:r>
      <w:r w:rsidRPr="000415FB">
        <w:rPr>
          <w:rFonts w:ascii="Times New Roman" w:hAnsi="Times New Roman" w:cs="Times New Roman"/>
          <w:sz w:val="24"/>
          <w:szCs w:val="24"/>
        </w:rPr>
        <w:br/>
        <w:t>3.7 Method of Data Analysis ....................................................................................... 28</w:t>
      </w:r>
    </w:p>
    <w:p w14:paraId="1A076DD5" w14:textId="77777777" w:rsidR="000415FB" w:rsidRPr="000415FB" w:rsidRDefault="000415FB" w:rsidP="00123311">
      <w:pPr>
        <w:spacing w:line="240" w:lineRule="auto"/>
        <w:jc w:val="both"/>
        <w:rPr>
          <w:rFonts w:ascii="Times New Roman" w:hAnsi="Times New Roman" w:cs="Times New Roman"/>
          <w:sz w:val="24"/>
          <w:szCs w:val="24"/>
        </w:rPr>
      </w:pPr>
      <w:r w:rsidRPr="000415FB">
        <w:rPr>
          <w:rFonts w:ascii="Times New Roman" w:hAnsi="Times New Roman" w:cs="Times New Roman"/>
          <w:b/>
          <w:bCs/>
          <w:sz w:val="24"/>
          <w:szCs w:val="24"/>
        </w:rPr>
        <w:t>CHAPTER FOUR: DATA PRESENTATION AND ANALYSIS</w:t>
      </w:r>
    </w:p>
    <w:p w14:paraId="2A0D42B9" w14:textId="77777777" w:rsidR="000415FB" w:rsidRPr="000415FB" w:rsidRDefault="000415FB" w:rsidP="00123311">
      <w:pPr>
        <w:spacing w:line="240" w:lineRule="auto"/>
        <w:jc w:val="both"/>
        <w:rPr>
          <w:rFonts w:ascii="Times New Roman" w:hAnsi="Times New Roman" w:cs="Times New Roman"/>
          <w:sz w:val="24"/>
          <w:szCs w:val="24"/>
        </w:rPr>
      </w:pPr>
      <w:r w:rsidRPr="000415FB">
        <w:rPr>
          <w:rFonts w:ascii="Times New Roman" w:hAnsi="Times New Roman" w:cs="Times New Roman"/>
          <w:sz w:val="24"/>
          <w:szCs w:val="24"/>
        </w:rPr>
        <w:t>4.0 Introduction ............................................................................................................. 29</w:t>
      </w:r>
      <w:r w:rsidRPr="000415FB">
        <w:rPr>
          <w:rFonts w:ascii="Times New Roman" w:hAnsi="Times New Roman" w:cs="Times New Roman"/>
          <w:sz w:val="24"/>
          <w:szCs w:val="24"/>
        </w:rPr>
        <w:br/>
        <w:t>4.1 Data Presentation .................................................................................................... 29</w:t>
      </w:r>
      <w:r w:rsidRPr="000415FB">
        <w:rPr>
          <w:rFonts w:ascii="Times New Roman" w:hAnsi="Times New Roman" w:cs="Times New Roman"/>
          <w:sz w:val="24"/>
          <w:szCs w:val="24"/>
        </w:rPr>
        <w:br/>
        <w:t>4.2 Analysis of Research Questions ............................................................................. 36</w:t>
      </w:r>
      <w:r w:rsidRPr="000415FB">
        <w:rPr>
          <w:rFonts w:ascii="Times New Roman" w:hAnsi="Times New Roman" w:cs="Times New Roman"/>
          <w:sz w:val="24"/>
          <w:szCs w:val="24"/>
        </w:rPr>
        <w:br/>
        <w:t>4.3 Discussion of Findings ............................................................................................ 38</w:t>
      </w:r>
    </w:p>
    <w:p w14:paraId="59C56B7A" w14:textId="77777777" w:rsidR="000415FB" w:rsidRPr="000415FB" w:rsidRDefault="000415FB" w:rsidP="00123311">
      <w:pPr>
        <w:spacing w:line="240" w:lineRule="auto"/>
        <w:jc w:val="both"/>
        <w:rPr>
          <w:rFonts w:ascii="Times New Roman" w:hAnsi="Times New Roman" w:cs="Times New Roman"/>
          <w:sz w:val="24"/>
          <w:szCs w:val="24"/>
        </w:rPr>
      </w:pPr>
      <w:r w:rsidRPr="000415FB">
        <w:rPr>
          <w:rFonts w:ascii="Times New Roman" w:hAnsi="Times New Roman" w:cs="Times New Roman"/>
          <w:b/>
          <w:bCs/>
          <w:sz w:val="24"/>
          <w:szCs w:val="24"/>
        </w:rPr>
        <w:t>CHAPTER FIVE: SUMMARY, CONCLUSION AND RECOMMENDATIONS</w:t>
      </w:r>
    </w:p>
    <w:p w14:paraId="05B910F9" w14:textId="77777777" w:rsidR="000415FB" w:rsidRPr="000415FB" w:rsidRDefault="000415FB" w:rsidP="00123311">
      <w:pPr>
        <w:spacing w:line="240" w:lineRule="auto"/>
        <w:jc w:val="both"/>
        <w:rPr>
          <w:rFonts w:ascii="Times New Roman" w:hAnsi="Times New Roman" w:cs="Times New Roman"/>
          <w:sz w:val="24"/>
          <w:szCs w:val="24"/>
        </w:rPr>
      </w:pPr>
      <w:r w:rsidRPr="000415FB">
        <w:rPr>
          <w:rFonts w:ascii="Times New Roman" w:hAnsi="Times New Roman" w:cs="Times New Roman"/>
          <w:sz w:val="24"/>
          <w:szCs w:val="24"/>
        </w:rPr>
        <w:t>5.1 Summary ................................................................................................................. 40</w:t>
      </w:r>
      <w:r w:rsidRPr="000415FB">
        <w:rPr>
          <w:rFonts w:ascii="Times New Roman" w:hAnsi="Times New Roman" w:cs="Times New Roman"/>
          <w:sz w:val="24"/>
          <w:szCs w:val="24"/>
        </w:rPr>
        <w:br/>
        <w:t>5.2 Conclusion .............................................................................................................. 41</w:t>
      </w:r>
      <w:r w:rsidRPr="000415FB">
        <w:rPr>
          <w:rFonts w:ascii="Times New Roman" w:hAnsi="Times New Roman" w:cs="Times New Roman"/>
          <w:sz w:val="24"/>
          <w:szCs w:val="24"/>
        </w:rPr>
        <w:br/>
        <w:t>5.3 Recommendations .................................................................................................. 42</w:t>
      </w:r>
    </w:p>
    <w:p w14:paraId="482F010C" w14:textId="34C463A7" w:rsidR="00123311" w:rsidRPr="00123311" w:rsidRDefault="000415FB" w:rsidP="00123311">
      <w:pPr>
        <w:spacing w:line="240" w:lineRule="auto"/>
        <w:jc w:val="both"/>
        <w:rPr>
          <w:rFonts w:ascii="Times New Roman" w:hAnsi="Times New Roman" w:cs="Times New Roman"/>
          <w:sz w:val="24"/>
          <w:szCs w:val="24"/>
        </w:rPr>
      </w:pPr>
      <w:r w:rsidRPr="000415FB">
        <w:rPr>
          <w:rFonts w:ascii="Times New Roman" w:hAnsi="Times New Roman" w:cs="Times New Roman"/>
          <w:sz w:val="24"/>
          <w:szCs w:val="24"/>
        </w:rPr>
        <w:t>References ...................................................................................................................... 43</w:t>
      </w:r>
      <w:r w:rsidRPr="000415FB">
        <w:rPr>
          <w:rFonts w:ascii="Times New Roman" w:hAnsi="Times New Roman" w:cs="Times New Roman"/>
          <w:sz w:val="24"/>
          <w:szCs w:val="24"/>
        </w:rPr>
        <w:br/>
        <w:t>Appendix ................................................................................................................. 43</w:t>
      </w:r>
      <w:r w:rsidR="00123311">
        <w:rPr>
          <w:rFonts w:ascii="Times New Roman" w:hAnsi="Times New Roman" w:cs="Times New Roman"/>
          <w:sz w:val="24"/>
          <w:szCs w:val="24"/>
        </w:rPr>
        <w:t xml:space="preserve"> </w:t>
      </w:r>
    </w:p>
    <w:p w14:paraId="19D255EC" w14:textId="77777777" w:rsidR="000415FB" w:rsidRPr="000415FB" w:rsidRDefault="000415FB" w:rsidP="00754882">
      <w:pPr>
        <w:jc w:val="center"/>
        <w:rPr>
          <w:rFonts w:ascii="Times New Roman" w:hAnsi="Times New Roman" w:cs="Times New Roman"/>
          <w:b/>
          <w:bCs/>
          <w:sz w:val="24"/>
          <w:szCs w:val="24"/>
          <w:lang w:val="en-GB"/>
        </w:rPr>
      </w:pPr>
      <w:r w:rsidRPr="000415FB">
        <w:rPr>
          <w:rFonts w:ascii="Times New Roman" w:hAnsi="Times New Roman" w:cs="Times New Roman"/>
          <w:b/>
          <w:bCs/>
          <w:sz w:val="24"/>
          <w:szCs w:val="24"/>
          <w:lang w:val="en-GB"/>
        </w:rPr>
        <w:lastRenderedPageBreak/>
        <w:t>ABSTRACT</w:t>
      </w:r>
    </w:p>
    <w:p w14:paraId="5826224C" w14:textId="77777777" w:rsidR="000415FB" w:rsidRPr="000415FB" w:rsidRDefault="000415FB" w:rsidP="000415FB">
      <w:pPr>
        <w:jc w:val="both"/>
        <w:rPr>
          <w:rFonts w:ascii="Times New Roman" w:hAnsi="Times New Roman" w:cs="Times New Roman"/>
          <w:i/>
          <w:iCs/>
        </w:rPr>
      </w:pPr>
      <w:r w:rsidRPr="000415FB">
        <w:rPr>
          <w:rFonts w:ascii="Times New Roman" w:hAnsi="Times New Roman" w:cs="Times New Roman"/>
          <w:i/>
          <w:iCs/>
        </w:rPr>
        <w:t xml:space="preserve">This study examines the effectiveness of social media in creating awareness about the </w:t>
      </w:r>
      <w:proofErr w:type="spellStart"/>
      <w:r w:rsidRPr="000415FB">
        <w:rPr>
          <w:rFonts w:ascii="Times New Roman" w:hAnsi="Times New Roman" w:cs="Times New Roman"/>
          <w:i/>
          <w:iCs/>
        </w:rPr>
        <w:t>Mpox</w:t>
      </w:r>
      <w:proofErr w:type="spellEnd"/>
      <w:r w:rsidRPr="000415FB">
        <w:rPr>
          <w:rFonts w:ascii="Times New Roman" w:hAnsi="Times New Roman" w:cs="Times New Roman"/>
          <w:i/>
          <w:iCs/>
        </w:rPr>
        <w:t xml:space="preserve"> virus among students of </w:t>
      </w:r>
      <w:proofErr w:type="spellStart"/>
      <w:r w:rsidRPr="000415FB">
        <w:rPr>
          <w:rFonts w:ascii="Times New Roman" w:hAnsi="Times New Roman" w:cs="Times New Roman"/>
          <w:i/>
          <w:iCs/>
        </w:rPr>
        <w:t>Kwara</w:t>
      </w:r>
      <w:proofErr w:type="spellEnd"/>
      <w:r w:rsidRPr="000415FB">
        <w:rPr>
          <w:rFonts w:ascii="Times New Roman" w:hAnsi="Times New Roman" w:cs="Times New Roman"/>
          <w:i/>
          <w:iCs/>
        </w:rPr>
        <w:t xml:space="preserve"> State Polytechnic, Ilorin. With the increasing reliance on digital platforms for health information, this research investigates how platforms like Facebook, Twitter, Instagram, and WhatsApp have been leveraged to disseminate accurate information, counter misinformation, and promote preventive measures regarding the </w:t>
      </w:r>
      <w:proofErr w:type="spellStart"/>
      <w:r w:rsidRPr="000415FB">
        <w:rPr>
          <w:rFonts w:ascii="Times New Roman" w:hAnsi="Times New Roman" w:cs="Times New Roman"/>
          <w:i/>
          <w:iCs/>
        </w:rPr>
        <w:t>Mpox</w:t>
      </w:r>
      <w:proofErr w:type="spellEnd"/>
      <w:r w:rsidRPr="000415FB">
        <w:rPr>
          <w:rFonts w:ascii="Times New Roman" w:hAnsi="Times New Roman" w:cs="Times New Roman"/>
          <w:i/>
          <w:iCs/>
        </w:rPr>
        <w:t xml:space="preserve"> virus. The study adopted a descriptive survey method and employed a structured questionnaire to gather data from 100 respondents selected through a stratified sampling technique. The findings reveal that a significant majority of respondents had encountered informative </w:t>
      </w:r>
      <w:proofErr w:type="spellStart"/>
      <w:r w:rsidRPr="000415FB">
        <w:rPr>
          <w:rFonts w:ascii="Times New Roman" w:hAnsi="Times New Roman" w:cs="Times New Roman"/>
          <w:i/>
          <w:iCs/>
        </w:rPr>
        <w:t>Mpox</w:t>
      </w:r>
      <w:proofErr w:type="spellEnd"/>
      <w:r w:rsidRPr="000415FB">
        <w:rPr>
          <w:rFonts w:ascii="Times New Roman" w:hAnsi="Times New Roman" w:cs="Times New Roman"/>
          <w:i/>
          <w:iCs/>
        </w:rPr>
        <w:t xml:space="preserve">-related content online, with many acknowledging social media as a key source of health communication. Furthermore, the study shows that social media fosters public dialogue, encourages the sharing of health tips, and plays a role in correcting false narratives surrounding the virus. However, issues such as misinformation, language barriers, and lack of credible health authorities on these platforms were identified as challenges. The study concludes that social media is an effective tool for raising awareness about </w:t>
      </w:r>
      <w:proofErr w:type="spellStart"/>
      <w:r w:rsidRPr="000415FB">
        <w:rPr>
          <w:rFonts w:ascii="Times New Roman" w:hAnsi="Times New Roman" w:cs="Times New Roman"/>
          <w:i/>
          <w:iCs/>
        </w:rPr>
        <w:t>Mpox</w:t>
      </w:r>
      <w:proofErr w:type="spellEnd"/>
      <w:r w:rsidRPr="000415FB">
        <w:rPr>
          <w:rFonts w:ascii="Times New Roman" w:hAnsi="Times New Roman" w:cs="Times New Roman"/>
          <w:i/>
          <w:iCs/>
        </w:rPr>
        <w:t xml:space="preserve"> when used responsibly and strategically. It recommends stronger involvement of health institutions in digital communication and further research into audience trust and message credibility.</w:t>
      </w:r>
    </w:p>
    <w:p w14:paraId="49FEB2B9" w14:textId="77777777" w:rsidR="000415FB" w:rsidRPr="000415FB" w:rsidRDefault="000415FB" w:rsidP="000415FB">
      <w:pPr>
        <w:jc w:val="both"/>
        <w:rPr>
          <w:rFonts w:ascii="Times New Roman" w:hAnsi="Times New Roman" w:cs="Times New Roman"/>
          <w:i/>
          <w:iCs/>
        </w:rPr>
      </w:pPr>
      <w:r w:rsidRPr="000415FB">
        <w:rPr>
          <w:rFonts w:ascii="Times New Roman" w:hAnsi="Times New Roman" w:cs="Times New Roman"/>
          <w:b/>
          <w:bCs/>
          <w:i/>
          <w:iCs/>
        </w:rPr>
        <w:t>Keywords:</w:t>
      </w:r>
      <w:r w:rsidRPr="000415FB">
        <w:rPr>
          <w:rFonts w:ascii="Times New Roman" w:hAnsi="Times New Roman" w:cs="Times New Roman"/>
          <w:i/>
          <w:iCs/>
        </w:rPr>
        <w:t xml:space="preserve"> </w:t>
      </w:r>
      <w:proofErr w:type="spellStart"/>
      <w:r w:rsidRPr="000415FB">
        <w:rPr>
          <w:rFonts w:ascii="Times New Roman" w:hAnsi="Times New Roman" w:cs="Times New Roman"/>
          <w:i/>
          <w:iCs/>
        </w:rPr>
        <w:t>Mpox</w:t>
      </w:r>
      <w:proofErr w:type="spellEnd"/>
      <w:r w:rsidRPr="000415FB">
        <w:rPr>
          <w:rFonts w:ascii="Times New Roman" w:hAnsi="Times New Roman" w:cs="Times New Roman"/>
          <w:i/>
          <w:iCs/>
        </w:rPr>
        <w:t xml:space="preserve"> virus, social media, awareness, health communication, misinformation, Nigeria, </w:t>
      </w:r>
      <w:proofErr w:type="spellStart"/>
      <w:r w:rsidRPr="000415FB">
        <w:rPr>
          <w:rFonts w:ascii="Times New Roman" w:hAnsi="Times New Roman" w:cs="Times New Roman"/>
          <w:i/>
          <w:iCs/>
        </w:rPr>
        <w:t>Kwara</w:t>
      </w:r>
      <w:proofErr w:type="spellEnd"/>
      <w:r w:rsidRPr="000415FB">
        <w:rPr>
          <w:rFonts w:ascii="Times New Roman" w:hAnsi="Times New Roman" w:cs="Times New Roman"/>
          <w:i/>
          <w:iCs/>
        </w:rPr>
        <w:t xml:space="preserve"> State Polytechnic.</w:t>
      </w:r>
    </w:p>
    <w:p w14:paraId="3E25B32F" w14:textId="64789D33" w:rsidR="002F23F9" w:rsidRDefault="002F23F9" w:rsidP="000415FB">
      <w:pPr>
        <w:jc w:val="both"/>
        <w:rPr>
          <w:rFonts w:ascii="Times New Roman" w:hAnsi="Times New Roman" w:cs="Times New Roman"/>
          <w:sz w:val="24"/>
          <w:szCs w:val="24"/>
          <w:lang w:val="en-GB"/>
        </w:rPr>
      </w:pPr>
    </w:p>
    <w:p w14:paraId="44BFFF29" w14:textId="77777777" w:rsidR="00754882" w:rsidRDefault="00754882" w:rsidP="000415FB">
      <w:pPr>
        <w:jc w:val="both"/>
        <w:rPr>
          <w:rFonts w:ascii="Times New Roman" w:hAnsi="Times New Roman" w:cs="Times New Roman"/>
          <w:sz w:val="24"/>
          <w:szCs w:val="24"/>
          <w:lang w:val="en-GB"/>
        </w:rPr>
      </w:pPr>
    </w:p>
    <w:p w14:paraId="3CCE4617" w14:textId="77777777" w:rsidR="00754882" w:rsidRDefault="00754882" w:rsidP="000415FB">
      <w:pPr>
        <w:jc w:val="both"/>
        <w:rPr>
          <w:rFonts w:ascii="Times New Roman" w:hAnsi="Times New Roman" w:cs="Times New Roman"/>
          <w:sz w:val="24"/>
          <w:szCs w:val="24"/>
          <w:lang w:val="en-GB"/>
        </w:rPr>
      </w:pPr>
    </w:p>
    <w:p w14:paraId="1E3852D6" w14:textId="77777777" w:rsidR="00754882" w:rsidRDefault="00754882" w:rsidP="000415FB">
      <w:pPr>
        <w:jc w:val="both"/>
        <w:rPr>
          <w:rFonts w:ascii="Times New Roman" w:hAnsi="Times New Roman" w:cs="Times New Roman"/>
          <w:sz w:val="24"/>
          <w:szCs w:val="24"/>
          <w:lang w:val="en-GB"/>
        </w:rPr>
      </w:pPr>
    </w:p>
    <w:p w14:paraId="1F61461A" w14:textId="77777777" w:rsidR="00754882" w:rsidRDefault="00754882" w:rsidP="000415FB">
      <w:pPr>
        <w:jc w:val="both"/>
        <w:rPr>
          <w:rFonts w:ascii="Times New Roman" w:hAnsi="Times New Roman" w:cs="Times New Roman"/>
          <w:sz w:val="24"/>
          <w:szCs w:val="24"/>
          <w:lang w:val="en-GB"/>
        </w:rPr>
      </w:pPr>
    </w:p>
    <w:p w14:paraId="14BE5E72" w14:textId="77777777" w:rsidR="00754882" w:rsidRDefault="00754882" w:rsidP="000415FB">
      <w:pPr>
        <w:jc w:val="both"/>
        <w:rPr>
          <w:rFonts w:ascii="Times New Roman" w:hAnsi="Times New Roman" w:cs="Times New Roman"/>
          <w:sz w:val="24"/>
          <w:szCs w:val="24"/>
          <w:lang w:val="en-GB"/>
        </w:rPr>
      </w:pPr>
    </w:p>
    <w:p w14:paraId="56B3FC54" w14:textId="77777777" w:rsidR="00754882" w:rsidRDefault="00754882" w:rsidP="000415FB">
      <w:pPr>
        <w:jc w:val="both"/>
        <w:rPr>
          <w:rFonts w:ascii="Times New Roman" w:hAnsi="Times New Roman" w:cs="Times New Roman"/>
          <w:sz w:val="24"/>
          <w:szCs w:val="24"/>
          <w:lang w:val="en-GB"/>
        </w:rPr>
      </w:pPr>
    </w:p>
    <w:p w14:paraId="333536A5" w14:textId="77777777" w:rsidR="00754882" w:rsidRDefault="00754882" w:rsidP="000415FB">
      <w:pPr>
        <w:jc w:val="both"/>
        <w:rPr>
          <w:rFonts w:ascii="Times New Roman" w:hAnsi="Times New Roman" w:cs="Times New Roman"/>
          <w:sz w:val="24"/>
          <w:szCs w:val="24"/>
          <w:lang w:val="en-GB"/>
        </w:rPr>
      </w:pPr>
    </w:p>
    <w:p w14:paraId="21C56BF9" w14:textId="77777777" w:rsidR="00754882" w:rsidRDefault="00754882" w:rsidP="000415FB">
      <w:pPr>
        <w:jc w:val="both"/>
        <w:rPr>
          <w:rFonts w:ascii="Times New Roman" w:hAnsi="Times New Roman" w:cs="Times New Roman"/>
          <w:sz w:val="24"/>
          <w:szCs w:val="24"/>
          <w:lang w:val="en-GB"/>
        </w:rPr>
      </w:pPr>
    </w:p>
    <w:p w14:paraId="29B7C21C" w14:textId="77777777" w:rsidR="00D65C00" w:rsidRDefault="00D65C00" w:rsidP="000415FB">
      <w:pPr>
        <w:jc w:val="both"/>
        <w:rPr>
          <w:rFonts w:ascii="Times New Roman" w:hAnsi="Times New Roman" w:cs="Times New Roman"/>
          <w:sz w:val="24"/>
          <w:szCs w:val="24"/>
          <w:lang w:val="en-GB"/>
        </w:rPr>
      </w:pPr>
    </w:p>
    <w:p w14:paraId="21AA7136" w14:textId="77777777" w:rsidR="00D65C00" w:rsidRDefault="00D65C00" w:rsidP="000415FB">
      <w:pPr>
        <w:jc w:val="both"/>
        <w:rPr>
          <w:rFonts w:ascii="Times New Roman" w:hAnsi="Times New Roman" w:cs="Times New Roman"/>
          <w:sz w:val="24"/>
          <w:szCs w:val="24"/>
          <w:lang w:val="en-GB"/>
        </w:rPr>
      </w:pPr>
    </w:p>
    <w:p w14:paraId="1F04F418" w14:textId="77777777" w:rsidR="00D65C00" w:rsidRDefault="00D65C00" w:rsidP="000415FB">
      <w:pPr>
        <w:jc w:val="both"/>
        <w:rPr>
          <w:rFonts w:ascii="Times New Roman" w:hAnsi="Times New Roman" w:cs="Times New Roman"/>
          <w:sz w:val="24"/>
          <w:szCs w:val="24"/>
          <w:lang w:val="en-GB"/>
        </w:rPr>
      </w:pPr>
    </w:p>
    <w:p w14:paraId="6D5D5CA8" w14:textId="77777777" w:rsidR="00D65C00" w:rsidRDefault="00D65C00" w:rsidP="000415FB">
      <w:pPr>
        <w:jc w:val="both"/>
        <w:rPr>
          <w:rFonts w:ascii="Times New Roman" w:hAnsi="Times New Roman" w:cs="Times New Roman"/>
          <w:sz w:val="24"/>
          <w:szCs w:val="24"/>
          <w:lang w:val="en-GB"/>
        </w:rPr>
      </w:pPr>
    </w:p>
    <w:p w14:paraId="108833CF" w14:textId="77777777" w:rsidR="00D65C00" w:rsidRDefault="00D65C00" w:rsidP="000415FB">
      <w:pPr>
        <w:jc w:val="both"/>
        <w:rPr>
          <w:rFonts w:ascii="Times New Roman" w:hAnsi="Times New Roman" w:cs="Times New Roman"/>
          <w:sz w:val="24"/>
          <w:szCs w:val="24"/>
          <w:lang w:val="en-GB"/>
        </w:rPr>
      </w:pPr>
    </w:p>
    <w:p w14:paraId="0C0C8BBD" w14:textId="77777777" w:rsidR="00D65C00" w:rsidRDefault="00D65C00" w:rsidP="000415FB">
      <w:pPr>
        <w:jc w:val="both"/>
        <w:rPr>
          <w:rFonts w:ascii="Times New Roman" w:hAnsi="Times New Roman" w:cs="Times New Roman"/>
          <w:sz w:val="24"/>
          <w:szCs w:val="24"/>
          <w:lang w:val="en-GB"/>
        </w:rPr>
      </w:pPr>
    </w:p>
    <w:p w14:paraId="000FE1F7" w14:textId="77777777" w:rsidR="00D65C00" w:rsidRDefault="00D65C00" w:rsidP="000415FB">
      <w:pPr>
        <w:jc w:val="both"/>
        <w:rPr>
          <w:rFonts w:ascii="Times New Roman" w:hAnsi="Times New Roman" w:cs="Times New Roman"/>
          <w:sz w:val="24"/>
          <w:szCs w:val="24"/>
          <w:lang w:val="en-GB"/>
        </w:rPr>
      </w:pPr>
    </w:p>
    <w:p w14:paraId="01394E90" w14:textId="77777777" w:rsidR="00D65C00" w:rsidRPr="000415FB" w:rsidRDefault="00D65C00" w:rsidP="000415FB">
      <w:pPr>
        <w:jc w:val="both"/>
        <w:rPr>
          <w:rFonts w:ascii="Times New Roman" w:hAnsi="Times New Roman" w:cs="Times New Roman"/>
          <w:sz w:val="24"/>
          <w:szCs w:val="24"/>
          <w:lang w:val="en-GB"/>
        </w:rPr>
      </w:pPr>
    </w:p>
    <w:p w14:paraId="5EB92FEA" w14:textId="77777777" w:rsidR="00123311" w:rsidRDefault="00123311" w:rsidP="00754882">
      <w:pPr>
        <w:jc w:val="center"/>
        <w:rPr>
          <w:rFonts w:ascii="Times New Roman" w:hAnsi="Times New Roman" w:cs="Times New Roman"/>
          <w:b/>
          <w:bCs/>
          <w:sz w:val="24"/>
          <w:szCs w:val="24"/>
          <w:lang w:val="en-GB"/>
        </w:rPr>
      </w:pPr>
    </w:p>
    <w:p w14:paraId="68D3C613" w14:textId="6D2FD2DC" w:rsidR="00542E2F" w:rsidRDefault="00542E2F" w:rsidP="00754882">
      <w:pPr>
        <w:jc w:val="center"/>
        <w:rPr>
          <w:rFonts w:ascii="Times New Roman" w:hAnsi="Times New Roman" w:cs="Times New Roman"/>
          <w:b/>
          <w:bCs/>
          <w:sz w:val="24"/>
          <w:szCs w:val="24"/>
          <w:lang w:val="en-GB"/>
        </w:rPr>
      </w:pPr>
      <w:r w:rsidRPr="00542E2F">
        <w:rPr>
          <w:rFonts w:ascii="Times New Roman" w:hAnsi="Times New Roman" w:cs="Times New Roman"/>
          <w:b/>
          <w:bCs/>
          <w:sz w:val="24"/>
          <w:szCs w:val="24"/>
          <w:lang w:val="en-GB"/>
        </w:rPr>
        <w:lastRenderedPageBreak/>
        <w:t>CHAPTER ONE</w:t>
      </w:r>
    </w:p>
    <w:p w14:paraId="03C669BF" w14:textId="4F7FE3E9" w:rsidR="00754882" w:rsidRPr="00542E2F" w:rsidRDefault="00754882" w:rsidP="00754882">
      <w:pPr>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INTODUCTION</w:t>
      </w:r>
    </w:p>
    <w:p w14:paraId="50C06894" w14:textId="22C6EDD3" w:rsidR="00216163" w:rsidRPr="005D0606" w:rsidRDefault="00542E2F" w:rsidP="00D2231F">
      <w:pPr>
        <w:pStyle w:val="ListParagraph"/>
        <w:numPr>
          <w:ilvl w:val="1"/>
          <w:numId w:val="19"/>
        </w:numPr>
        <w:jc w:val="both"/>
        <w:rPr>
          <w:rFonts w:ascii="Times New Roman" w:hAnsi="Times New Roman" w:cs="Times New Roman"/>
          <w:b/>
          <w:bCs/>
          <w:sz w:val="24"/>
          <w:szCs w:val="24"/>
          <w:lang w:val="en-GB"/>
        </w:rPr>
      </w:pPr>
      <w:r w:rsidRPr="005D0606">
        <w:rPr>
          <w:rFonts w:ascii="Times New Roman" w:hAnsi="Times New Roman" w:cs="Times New Roman"/>
          <w:b/>
          <w:bCs/>
          <w:sz w:val="24"/>
          <w:szCs w:val="24"/>
          <w:lang w:val="en-GB"/>
        </w:rPr>
        <w:t>BACKGROUND OF THE STUDY</w:t>
      </w:r>
    </w:p>
    <w:p w14:paraId="634106ED" w14:textId="77777777" w:rsidR="00C609B2" w:rsidRPr="00C609B2" w:rsidRDefault="00C609B2" w:rsidP="000415FB">
      <w:pPr>
        <w:jc w:val="both"/>
        <w:rPr>
          <w:rFonts w:ascii="Times New Roman" w:hAnsi="Times New Roman" w:cs="Times New Roman"/>
          <w:sz w:val="24"/>
          <w:szCs w:val="24"/>
          <w:lang w:val="en-GB"/>
        </w:rPr>
      </w:pPr>
      <w:r w:rsidRPr="00C609B2">
        <w:rPr>
          <w:rFonts w:ascii="Times New Roman" w:hAnsi="Times New Roman" w:cs="Times New Roman"/>
          <w:sz w:val="24"/>
          <w:szCs w:val="24"/>
          <w:lang w:val="en-GB"/>
        </w:rPr>
        <w:t xml:space="preserve">The </w:t>
      </w:r>
      <w:proofErr w:type="spellStart"/>
      <w:r w:rsidRPr="00C609B2">
        <w:rPr>
          <w:rFonts w:ascii="Times New Roman" w:hAnsi="Times New Roman" w:cs="Times New Roman"/>
          <w:sz w:val="24"/>
          <w:szCs w:val="24"/>
          <w:lang w:val="en-GB"/>
        </w:rPr>
        <w:t>Mpox</w:t>
      </w:r>
      <w:proofErr w:type="spellEnd"/>
      <w:r w:rsidRPr="00C609B2">
        <w:rPr>
          <w:rFonts w:ascii="Times New Roman" w:hAnsi="Times New Roman" w:cs="Times New Roman"/>
          <w:sz w:val="24"/>
          <w:szCs w:val="24"/>
          <w:lang w:val="en-GB"/>
        </w:rPr>
        <w:t xml:space="preserve"> virus, also known as </w:t>
      </w:r>
      <w:proofErr w:type="spellStart"/>
      <w:r w:rsidRPr="00C609B2">
        <w:rPr>
          <w:rFonts w:ascii="Times New Roman" w:hAnsi="Times New Roman" w:cs="Times New Roman"/>
          <w:sz w:val="24"/>
          <w:szCs w:val="24"/>
          <w:lang w:val="en-GB"/>
        </w:rPr>
        <w:t>monkeypox</w:t>
      </w:r>
      <w:proofErr w:type="spellEnd"/>
      <w:r w:rsidRPr="00C609B2">
        <w:rPr>
          <w:rFonts w:ascii="Times New Roman" w:hAnsi="Times New Roman" w:cs="Times New Roman"/>
          <w:sz w:val="24"/>
          <w:szCs w:val="24"/>
          <w:lang w:val="en-GB"/>
        </w:rPr>
        <w:t xml:space="preserve">, is an infectious zoonotic disease caused by the </w:t>
      </w:r>
      <w:proofErr w:type="spellStart"/>
      <w:r w:rsidRPr="00C609B2">
        <w:rPr>
          <w:rFonts w:ascii="Times New Roman" w:hAnsi="Times New Roman" w:cs="Times New Roman"/>
          <w:sz w:val="24"/>
          <w:szCs w:val="24"/>
          <w:lang w:val="en-GB"/>
        </w:rPr>
        <w:t>monkeypox</w:t>
      </w:r>
      <w:proofErr w:type="spellEnd"/>
      <w:r w:rsidRPr="00C609B2">
        <w:rPr>
          <w:rFonts w:ascii="Times New Roman" w:hAnsi="Times New Roman" w:cs="Times New Roman"/>
          <w:sz w:val="24"/>
          <w:szCs w:val="24"/>
          <w:lang w:val="en-GB"/>
        </w:rPr>
        <w:t xml:space="preserve"> virus, a member of the </w:t>
      </w:r>
      <w:proofErr w:type="spellStart"/>
      <w:r w:rsidRPr="00C609B2">
        <w:rPr>
          <w:rFonts w:ascii="Times New Roman" w:hAnsi="Times New Roman" w:cs="Times New Roman"/>
          <w:i/>
          <w:iCs/>
          <w:sz w:val="24"/>
          <w:szCs w:val="24"/>
          <w:lang w:val="en-GB"/>
        </w:rPr>
        <w:t>Orthopoxvirus</w:t>
      </w:r>
      <w:proofErr w:type="spellEnd"/>
      <w:r w:rsidRPr="00C609B2">
        <w:rPr>
          <w:rFonts w:ascii="Times New Roman" w:hAnsi="Times New Roman" w:cs="Times New Roman"/>
          <w:sz w:val="24"/>
          <w:szCs w:val="24"/>
          <w:lang w:val="en-GB"/>
        </w:rPr>
        <w:t xml:space="preserve"> genus. Its symptoms resemble those of smallpox, including fever, rash, and lymphadenopathy, but they are generally less severe and associated with a lower fatality rate. The virus is transmitted through direct contact with bodily fluids, respiratory droplets, or materials contaminated by an infected person or animal, primarily rodents and primates. Recent outbreaks in countries previously considered non-endemic, such as Nigeria, have heightened global concerns about </w:t>
      </w:r>
      <w:proofErr w:type="spellStart"/>
      <w:r w:rsidRPr="00C609B2">
        <w:rPr>
          <w:rFonts w:ascii="Times New Roman" w:hAnsi="Times New Roman" w:cs="Times New Roman"/>
          <w:sz w:val="24"/>
          <w:szCs w:val="24"/>
          <w:lang w:val="en-GB"/>
        </w:rPr>
        <w:t>Mpox</w:t>
      </w:r>
      <w:proofErr w:type="spellEnd"/>
      <w:r w:rsidRPr="00C609B2">
        <w:rPr>
          <w:rFonts w:ascii="Times New Roman" w:hAnsi="Times New Roman" w:cs="Times New Roman"/>
          <w:sz w:val="24"/>
          <w:szCs w:val="24"/>
          <w:lang w:val="en-GB"/>
        </w:rPr>
        <w:t xml:space="preserve"> as an emerging infectious disease with potential international ramifications (</w:t>
      </w:r>
      <w:proofErr w:type="spellStart"/>
      <w:r w:rsidRPr="00C609B2">
        <w:rPr>
          <w:rFonts w:ascii="Times New Roman" w:hAnsi="Times New Roman" w:cs="Times New Roman"/>
          <w:sz w:val="24"/>
          <w:szCs w:val="24"/>
          <w:lang w:val="en-GB"/>
        </w:rPr>
        <w:t>Centers</w:t>
      </w:r>
      <w:proofErr w:type="spellEnd"/>
      <w:r w:rsidRPr="00C609B2">
        <w:rPr>
          <w:rFonts w:ascii="Times New Roman" w:hAnsi="Times New Roman" w:cs="Times New Roman"/>
          <w:sz w:val="24"/>
          <w:szCs w:val="24"/>
          <w:lang w:val="en-GB"/>
        </w:rPr>
        <w:t xml:space="preserve"> for Disease Control and Prevention [CDC], 2022; World Health Organization [WHO], 2022). These developments underscore the importance of early detection, public education, and cross-border collaboration in mitigating the spread of such diseases. Furthermore, the increasing globalization of travel and trade has amplified the need for coordinated global health strategies to manage </w:t>
      </w:r>
      <w:proofErr w:type="spellStart"/>
      <w:r w:rsidRPr="00C609B2">
        <w:rPr>
          <w:rFonts w:ascii="Times New Roman" w:hAnsi="Times New Roman" w:cs="Times New Roman"/>
          <w:sz w:val="24"/>
          <w:szCs w:val="24"/>
          <w:lang w:val="en-GB"/>
        </w:rPr>
        <w:t>Mpox</w:t>
      </w:r>
      <w:proofErr w:type="spellEnd"/>
      <w:r w:rsidRPr="00C609B2">
        <w:rPr>
          <w:rFonts w:ascii="Times New Roman" w:hAnsi="Times New Roman" w:cs="Times New Roman"/>
          <w:sz w:val="24"/>
          <w:szCs w:val="24"/>
          <w:lang w:val="en-GB"/>
        </w:rPr>
        <w:t xml:space="preserve"> outbreaks effectively (Davies &amp; Simpson, 2022).</w:t>
      </w:r>
    </w:p>
    <w:p w14:paraId="50B39560" w14:textId="77777777" w:rsidR="00C609B2" w:rsidRPr="00C609B2" w:rsidRDefault="00C609B2" w:rsidP="000415FB">
      <w:pPr>
        <w:jc w:val="both"/>
        <w:rPr>
          <w:rFonts w:ascii="Times New Roman" w:hAnsi="Times New Roman" w:cs="Times New Roman"/>
          <w:sz w:val="24"/>
          <w:szCs w:val="24"/>
          <w:lang w:val="en-GB"/>
        </w:rPr>
      </w:pPr>
      <w:r w:rsidRPr="00C609B2">
        <w:rPr>
          <w:rFonts w:ascii="Times New Roman" w:hAnsi="Times New Roman" w:cs="Times New Roman"/>
          <w:sz w:val="24"/>
          <w:szCs w:val="24"/>
          <w:lang w:val="en-GB"/>
        </w:rPr>
        <w:t xml:space="preserve">Nigeria has experienced several outbreaks of </w:t>
      </w:r>
      <w:proofErr w:type="spellStart"/>
      <w:r w:rsidRPr="00C609B2">
        <w:rPr>
          <w:rFonts w:ascii="Times New Roman" w:hAnsi="Times New Roman" w:cs="Times New Roman"/>
          <w:sz w:val="24"/>
          <w:szCs w:val="24"/>
          <w:lang w:val="en-GB"/>
        </w:rPr>
        <w:t>Mpox</w:t>
      </w:r>
      <w:proofErr w:type="spellEnd"/>
      <w:r w:rsidRPr="00C609B2">
        <w:rPr>
          <w:rFonts w:ascii="Times New Roman" w:hAnsi="Times New Roman" w:cs="Times New Roman"/>
          <w:sz w:val="24"/>
          <w:szCs w:val="24"/>
          <w:lang w:val="en-GB"/>
        </w:rPr>
        <w:t xml:space="preserve">, particularly after its re-emergence in 2017, following a nearly four-decade hiatus in reported cases. According to the Nigeria Centre for Disease Control (NCDC), numerous cases and fatalities linked to </w:t>
      </w:r>
      <w:proofErr w:type="spellStart"/>
      <w:r w:rsidRPr="00C609B2">
        <w:rPr>
          <w:rFonts w:ascii="Times New Roman" w:hAnsi="Times New Roman" w:cs="Times New Roman"/>
          <w:sz w:val="24"/>
          <w:szCs w:val="24"/>
          <w:lang w:val="en-GB"/>
        </w:rPr>
        <w:t>Mpox</w:t>
      </w:r>
      <w:proofErr w:type="spellEnd"/>
      <w:r w:rsidRPr="00C609B2">
        <w:rPr>
          <w:rFonts w:ascii="Times New Roman" w:hAnsi="Times New Roman" w:cs="Times New Roman"/>
          <w:sz w:val="24"/>
          <w:szCs w:val="24"/>
          <w:lang w:val="en-GB"/>
        </w:rPr>
        <w:t xml:space="preserve"> have been reported, illustrating the urgent need for heightened public awareness and preventive strategies. For instance, data from the NCDC indicate that between 2017 and 2022, over 500 suspected cases were reported, with a confirmed mortality rate of approximately 3% (NCDC, 2022). Despite efforts to curb transmission, limited access to healthcare information and the proliferation of misinformation remain significant barriers to effective disease control in Nigeria. These challenges are further compounded by socio-economic inequalities and the underfunding of public health infrastructure, which hinder timely responses to outbreaks (</w:t>
      </w:r>
      <w:proofErr w:type="spellStart"/>
      <w:r w:rsidRPr="00C609B2">
        <w:rPr>
          <w:rFonts w:ascii="Times New Roman" w:hAnsi="Times New Roman" w:cs="Times New Roman"/>
          <w:sz w:val="24"/>
          <w:szCs w:val="24"/>
          <w:lang w:val="en-GB"/>
        </w:rPr>
        <w:t>Adeyemo</w:t>
      </w:r>
      <w:proofErr w:type="spellEnd"/>
      <w:r w:rsidRPr="00C609B2">
        <w:rPr>
          <w:rFonts w:ascii="Times New Roman" w:hAnsi="Times New Roman" w:cs="Times New Roman"/>
          <w:sz w:val="24"/>
          <w:szCs w:val="24"/>
          <w:lang w:val="en-GB"/>
        </w:rPr>
        <w:t xml:space="preserve"> et al., 2021).</w:t>
      </w:r>
    </w:p>
    <w:p w14:paraId="14767791" w14:textId="77777777" w:rsidR="00C609B2" w:rsidRPr="00C609B2" w:rsidRDefault="00C609B2" w:rsidP="000415FB">
      <w:pPr>
        <w:jc w:val="both"/>
        <w:rPr>
          <w:rFonts w:ascii="Times New Roman" w:hAnsi="Times New Roman" w:cs="Times New Roman"/>
          <w:sz w:val="24"/>
          <w:szCs w:val="24"/>
          <w:lang w:val="en-GB"/>
        </w:rPr>
      </w:pPr>
      <w:r w:rsidRPr="00C609B2">
        <w:rPr>
          <w:rFonts w:ascii="Times New Roman" w:hAnsi="Times New Roman" w:cs="Times New Roman"/>
          <w:sz w:val="24"/>
          <w:szCs w:val="24"/>
          <w:lang w:val="en-GB"/>
        </w:rPr>
        <w:t>Social media has emerged as a critical tool for disseminating health information and addressing misinformation during health crises. Platforms like Twitter, Facebook, and Instagram provide rapid and far-reaching channels for public health organizations, media outlets, and governments to share credible information about disease prevention and outbreak updates. Studies have demonstrated that social media can positively influence public awareness and attitudes toward health by enabling real-time engagement with accurate and accessible information (</w:t>
      </w:r>
      <w:proofErr w:type="spellStart"/>
      <w:r w:rsidRPr="00C609B2">
        <w:rPr>
          <w:rFonts w:ascii="Times New Roman" w:hAnsi="Times New Roman" w:cs="Times New Roman"/>
          <w:sz w:val="24"/>
          <w:szCs w:val="24"/>
          <w:lang w:val="en-GB"/>
        </w:rPr>
        <w:t>Bruns</w:t>
      </w:r>
      <w:proofErr w:type="spellEnd"/>
      <w:r w:rsidRPr="00C609B2">
        <w:rPr>
          <w:rFonts w:ascii="Times New Roman" w:hAnsi="Times New Roman" w:cs="Times New Roman"/>
          <w:sz w:val="24"/>
          <w:szCs w:val="24"/>
          <w:lang w:val="en-GB"/>
        </w:rPr>
        <w:t xml:space="preserve"> &amp; Stieglitz, 2014; </w:t>
      </w:r>
      <w:proofErr w:type="spellStart"/>
      <w:r w:rsidRPr="00C609B2">
        <w:rPr>
          <w:rFonts w:ascii="Times New Roman" w:hAnsi="Times New Roman" w:cs="Times New Roman"/>
          <w:sz w:val="24"/>
          <w:szCs w:val="24"/>
          <w:lang w:val="en-GB"/>
        </w:rPr>
        <w:t>Vosoughi</w:t>
      </w:r>
      <w:proofErr w:type="spellEnd"/>
      <w:r w:rsidRPr="00C609B2">
        <w:rPr>
          <w:rFonts w:ascii="Times New Roman" w:hAnsi="Times New Roman" w:cs="Times New Roman"/>
          <w:sz w:val="24"/>
          <w:szCs w:val="24"/>
          <w:lang w:val="en-GB"/>
        </w:rPr>
        <w:t>, Roy, &amp; Aral, 2018). For example, during the COVID-19 pandemic, social media platforms were used to deliver timely updates and counter false claims, helping to manage public anxiety and improve compliance with health guidelines (Cinelli et al., 2020). This immediacy and accessibility are especially significant in developing regions like Nigeria, where traditional media often has limited reach, particularly in rural areas. However, the potential for misinformation to spread on these platforms necessitates vigilance in ensuring the credibility of shared content (Tackett et al., 2021).</w:t>
      </w:r>
    </w:p>
    <w:p w14:paraId="1FD5BA8A" w14:textId="77777777" w:rsidR="00C609B2" w:rsidRPr="00C609B2" w:rsidRDefault="00C609B2" w:rsidP="000415FB">
      <w:pPr>
        <w:jc w:val="both"/>
        <w:rPr>
          <w:rFonts w:ascii="Times New Roman" w:hAnsi="Times New Roman" w:cs="Times New Roman"/>
          <w:sz w:val="24"/>
          <w:szCs w:val="24"/>
          <w:lang w:val="en-GB"/>
        </w:rPr>
      </w:pPr>
      <w:r w:rsidRPr="00C609B2">
        <w:rPr>
          <w:rFonts w:ascii="Times New Roman" w:hAnsi="Times New Roman" w:cs="Times New Roman"/>
          <w:sz w:val="24"/>
          <w:szCs w:val="24"/>
          <w:lang w:val="en-GB"/>
        </w:rPr>
        <w:t xml:space="preserve">In Nigeria, international news organizations such as the British Broadcasting Corporation (BBC) play a pivotal role in health communication. The BBC’s extensive social media presence makes it </w:t>
      </w:r>
      <w:r w:rsidRPr="00C609B2">
        <w:rPr>
          <w:rFonts w:ascii="Times New Roman" w:hAnsi="Times New Roman" w:cs="Times New Roman"/>
          <w:sz w:val="24"/>
          <w:szCs w:val="24"/>
          <w:lang w:val="en-GB"/>
        </w:rPr>
        <w:lastRenderedPageBreak/>
        <w:t xml:space="preserve">an influential source of health information, especially in African countries, due to its reputation for credibility and global reach. Through platforms like Twitter, YouTube, and Facebook, the BBC delivers news, analysis, and educational content, engaging millions of Nigerians with timely updates on health emergencies like </w:t>
      </w:r>
      <w:proofErr w:type="spellStart"/>
      <w:r w:rsidRPr="00C609B2">
        <w:rPr>
          <w:rFonts w:ascii="Times New Roman" w:hAnsi="Times New Roman" w:cs="Times New Roman"/>
          <w:sz w:val="24"/>
          <w:szCs w:val="24"/>
          <w:lang w:val="en-GB"/>
        </w:rPr>
        <w:t>Mpox</w:t>
      </w:r>
      <w:proofErr w:type="spellEnd"/>
      <w:r w:rsidRPr="00C609B2">
        <w:rPr>
          <w:rFonts w:ascii="Times New Roman" w:hAnsi="Times New Roman" w:cs="Times New Roman"/>
          <w:sz w:val="24"/>
          <w:szCs w:val="24"/>
          <w:lang w:val="en-GB"/>
        </w:rPr>
        <w:t xml:space="preserve">. Research indicates that the BBC’s targeted approach to health communication, including the use of visual content and interactive features, enhances public engagement and knowledge retention (BBC Media Action, 2021). By focusing on this platform, the study aims to investigate how the BBC's social media efforts contribute to raising public awareness about </w:t>
      </w:r>
      <w:proofErr w:type="spellStart"/>
      <w:r w:rsidRPr="00C609B2">
        <w:rPr>
          <w:rFonts w:ascii="Times New Roman" w:hAnsi="Times New Roman" w:cs="Times New Roman"/>
          <w:sz w:val="24"/>
          <w:szCs w:val="24"/>
          <w:lang w:val="en-GB"/>
        </w:rPr>
        <w:t>Mpox</w:t>
      </w:r>
      <w:proofErr w:type="spellEnd"/>
      <w:r w:rsidRPr="00C609B2">
        <w:rPr>
          <w:rFonts w:ascii="Times New Roman" w:hAnsi="Times New Roman" w:cs="Times New Roman"/>
          <w:sz w:val="24"/>
          <w:szCs w:val="24"/>
          <w:lang w:val="en-GB"/>
        </w:rPr>
        <w:t xml:space="preserve"> in Nigeria, particularly in the areas of health education, myth-busting, and preventive guidance.</w:t>
      </w:r>
    </w:p>
    <w:p w14:paraId="6561F0D6" w14:textId="77777777" w:rsidR="00C609B2" w:rsidRPr="00C609B2" w:rsidRDefault="00C609B2" w:rsidP="000415FB">
      <w:pPr>
        <w:jc w:val="both"/>
        <w:rPr>
          <w:rFonts w:ascii="Times New Roman" w:hAnsi="Times New Roman" w:cs="Times New Roman"/>
          <w:sz w:val="24"/>
          <w:szCs w:val="24"/>
          <w:lang w:val="en-GB"/>
        </w:rPr>
      </w:pPr>
      <w:r w:rsidRPr="00C609B2">
        <w:rPr>
          <w:rFonts w:ascii="Times New Roman" w:hAnsi="Times New Roman" w:cs="Times New Roman"/>
          <w:sz w:val="24"/>
          <w:szCs w:val="24"/>
          <w:lang w:val="en-GB"/>
        </w:rPr>
        <w:t>The BBC’s use of social media for disseminating accurate health information is critical in combating misinformation, which has historically been a major challenge during health crises. For example, misinformation during the Ebola and COVID-19 outbreaks in West Africa contributed to widespread fear, stigma, and the adoption of ineffective prevention methods (</w:t>
      </w:r>
      <w:proofErr w:type="spellStart"/>
      <w:r w:rsidRPr="00C609B2">
        <w:rPr>
          <w:rFonts w:ascii="Times New Roman" w:hAnsi="Times New Roman" w:cs="Times New Roman"/>
          <w:sz w:val="24"/>
          <w:szCs w:val="24"/>
          <w:lang w:val="en-GB"/>
        </w:rPr>
        <w:t>Oyeyemi</w:t>
      </w:r>
      <w:proofErr w:type="spellEnd"/>
      <w:r w:rsidRPr="00C609B2">
        <w:rPr>
          <w:rFonts w:ascii="Times New Roman" w:hAnsi="Times New Roman" w:cs="Times New Roman"/>
          <w:sz w:val="24"/>
          <w:szCs w:val="24"/>
          <w:lang w:val="en-GB"/>
        </w:rPr>
        <w:t xml:space="preserve">, </w:t>
      </w:r>
      <w:proofErr w:type="spellStart"/>
      <w:r w:rsidRPr="00C609B2">
        <w:rPr>
          <w:rFonts w:ascii="Times New Roman" w:hAnsi="Times New Roman" w:cs="Times New Roman"/>
          <w:sz w:val="24"/>
          <w:szCs w:val="24"/>
          <w:lang w:val="en-GB"/>
        </w:rPr>
        <w:t>Gabarron</w:t>
      </w:r>
      <w:proofErr w:type="spellEnd"/>
      <w:r w:rsidRPr="00C609B2">
        <w:rPr>
          <w:rFonts w:ascii="Times New Roman" w:hAnsi="Times New Roman" w:cs="Times New Roman"/>
          <w:sz w:val="24"/>
          <w:szCs w:val="24"/>
          <w:lang w:val="en-GB"/>
        </w:rPr>
        <w:t xml:space="preserve">, &amp; Wynn, 2014; Cinelli et al., 2020). The proliferation of unverified claims, such as conspiracy theories about the origins of </w:t>
      </w:r>
      <w:proofErr w:type="spellStart"/>
      <w:r w:rsidRPr="00C609B2">
        <w:rPr>
          <w:rFonts w:ascii="Times New Roman" w:hAnsi="Times New Roman" w:cs="Times New Roman"/>
          <w:sz w:val="24"/>
          <w:szCs w:val="24"/>
          <w:lang w:val="en-GB"/>
        </w:rPr>
        <w:t>Mpox</w:t>
      </w:r>
      <w:proofErr w:type="spellEnd"/>
      <w:r w:rsidRPr="00C609B2">
        <w:rPr>
          <w:rFonts w:ascii="Times New Roman" w:hAnsi="Times New Roman" w:cs="Times New Roman"/>
          <w:sz w:val="24"/>
          <w:szCs w:val="24"/>
          <w:lang w:val="en-GB"/>
        </w:rPr>
        <w:t xml:space="preserve">, underscores the importance of credible information sources in shaping public perceptions and </w:t>
      </w:r>
      <w:proofErr w:type="spellStart"/>
      <w:r w:rsidRPr="00C609B2">
        <w:rPr>
          <w:rFonts w:ascii="Times New Roman" w:hAnsi="Times New Roman" w:cs="Times New Roman"/>
          <w:sz w:val="24"/>
          <w:szCs w:val="24"/>
          <w:lang w:val="en-GB"/>
        </w:rPr>
        <w:t>behaviors</w:t>
      </w:r>
      <w:proofErr w:type="spellEnd"/>
      <w:r w:rsidRPr="00C609B2">
        <w:rPr>
          <w:rFonts w:ascii="Times New Roman" w:hAnsi="Times New Roman" w:cs="Times New Roman"/>
          <w:sz w:val="24"/>
          <w:szCs w:val="24"/>
          <w:lang w:val="en-GB"/>
        </w:rPr>
        <w:t xml:space="preserve">. Against this backdrop, the study will evaluate the impact of the BBC’s social media presence on public awareness of </w:t>
      </w:r>
      <w:proofErr w:type="spellStart"/>
      <w:r w:rsidRPr="00C609B2">
        <w:rPr>
          <w:rFonts w:ascii="Times New Roman" w:hAnsi="Times New Roman" w:cs="Times New Roman"/>
          <w:sz w:val="24"/>
          <w:szCs w:val="24"/>
          <w:lang w:val="en-GB"/>
        </w:rPr>
        <w:t>Mpox</w:t>
      </w:r>
      <w:proofErr w:type="spellEnd"/>
      <w:r w:rsidRPr="00C609B2">
        <w:rPr>
          <w:rFonts w:ascii="Times New Roman" w:hAnsi="Times New Roman" w:cs="Times New Roman"/>
          <w:sz w:val="24"/>
          <w:szCs w:val="24"/>
          <w:lang w:val="en-GB"/>
        </w:rPr>
        <w:t xml:space="preserve"> in Nigeria. Specifically, it will assess the extent to which social media can serve as an effective tool for public health communication in addressing misinformation and promoting accurate health practices.</w:t>
      </w:r>
    </w:p>
    <w:p w14:paraId="10830F94" w14:textId="45026843" w:rsidR="00216163" w:rsidRPr="00542E2F" w:rsidRDefault="00C609B2" w:rsidP="000415FB">
      <w:pPr>
        <w:jc w:val="both"/>
        <w:rPr>
          <w:rFonts w:ascii="Times New Roman" w:hAnsi="Times New Roman" w:cs="Times New Roman"/>
          <w:sz w:val="24"/>
          <w:szCs w:val="24"/>
          <w:lang w:val="en-GB"/>
        </w:rPr>
      </w:pPr>
      <w:r w:rsidRPr="00C609B2">
        <w:rPr>
          <w:rFonts w:ascii="Times New Roman" w:hAnsi="Times New Roman" w:cs="Times New Roman"/>
          <w:sz w:val="24"/>
          <w:szCs w:val="24"/>
          <w:lang w:val="en-GB"/>
        </w:rPr>
        <w:t>The findings of this study will provide valuable insights into the influence of international media on health information dissemination and public awareness in developing nations. Additionally, the study will offer practical recommendations for optimizing social media strategies to enhance public health awareness in Nigeria. By doing so, it aims to contribute to the development of more effective communication approaches for managing future health crises and fostering a more informed and health-conscious society. The study will also explore how localized content strategies and partnerships with Nigerian influencers and health organizations can amplify the reach and impact of health messages on social media (</w:t>
      </w:r>
      <w:proofErr w:type="spellStart"/>
      <w:r w:rsidRPr="00C609B2">
        <w:rPr>
          <w:rFonts w:ascii="Times New Roman" w:hAnsi="Times New Roman" w:cs="Times New Roman"/>
          <w:sz w:val="24"/>
          <w:szCs w:val="24"/>
          <w:lang w:val="en-GB"/>
        </w:rPr>
        <w:t>Ezeh</w:t>
      </w:r>
      <w:proofErr w:type="spellEnd"/>
      <w:r w:rsidRPr="00C609B2">
        <w:rPr>
          <w:rFonts w:ascii="Times New Roman" w:hAnsi="Times New Roman" w:cs="Times New Roman"/>
          <w:sz w:val="24"/>
          <w:szCs w:val="24"/>
          <w:lang w:val="en-GB"/>
        </w:rPr>
        <w:t xml:space="preserve"> et al., 2023).</w:t>
      </w:r>
    </w:p>
    <w:p w14:paraId="3305A2C4" w14:textId="16360408" w:rsidR="00542E2F" w:rsidRPr="005D0606" w:rsidRDefault="00542E2F" w:rsidP="00D2231F">
      <w:pPr>
        <w:pStyle w:val="ListParagraph"/>
        <w:numPr>
          <w:ilvl w:val="1"/>
          <w:numId w:val="19"/>
        </w:numPr>
        <w:jc w:val="both"/>
        <w:rPr>
          <w:rFonts w:ascii="Times New Roman" w:hAnsi="Times New Roman" w:cs="Times New Roman"/>
          <w:b/>
          <w:bCs/>
          <w:sz w:val="24"/>
          <w:szCs w:val="24"/>
          <w:lang w:val="en-GB"/>
        </w:rPr>
      </w:pPr>
      <w:r w:rsidRPr="005D0606">
        <w:rPr>
          <w:rFonts w:ascii="Times New Roman" w:hAnsi="Times New Roman" w:cs="Times New Roman"/>
          <w:b/>
          <w:bCs/>
          <w:sz w:val="24"/>
          <w:szCs w:val="24"/>
          <w:lang w:val="en-GB"/>
        </w:rPr>
        <w:t>STATEMENT OF THE PROBLEM</w:t>
      </w:r>
    </w:p>
    <w:p w14:paraId="7A42022E" w14:textId="77777777" w:rsidR="00542E2F" w:rsidRPr="00542E2F" w:rsidRDefault="00542E2F" w:rsidP="000415FB">
      <w:pPr>
        <w:jc w:val="both"/>
        <w:rPr>
          <w:rFonts w:ascii="Times New Roman" w:hAnsi="Times New Roman" w:cs="Times New Roman"/>
          <w:sz w:val="24"/>
          <w:szCs w:val="24"/>
          <w:lang w:val="en-GB"/>
        </w:rPr>
      </w:pPr>
      <w:r w:rsidRPr="00542E2F">
        <w:rPr>
          <w:rFonts w:ascii="Times New Roman" w:hAnsi="Times New Roman" w:cs="Times New Roman"/>
          <w:sz w:val="24"/>
          <w:szCs w:val="24"/>
          <w:lang w:val="en-GB"/>
        </w:rPr>
        <w:t xml:space="preserve">The </w:t>
      </w:r>
      <w:proofErr w:type="spellStart"/>
      <w:r w:rsidRPr="00542E2F">
        <w:rPr>
          <w:rFonts w:ascii="Times New Roman" w:hAnsi="Times New Roman" w:cs="Times New Roman"/>
          <w:sz w:val="24"/>
          <w:szCs w:val="24"/>
          <w:lang w:val="en-GB"/>
        </w:rPr>
        <w:t>Mpox</w:t>
      </w:r>
      <w:proofErr w:type="spellEnd"/>
      <w:r w:rsidRPr="00542E2F">
        <w:rPr>
          <w:rFonts w:ascii="Times New Roman" w:hAnsi="Times New Roman" w:cs="Times New Roman"/>
          <w:sz w:val="24"/>
          <w:szCs w:val="24"/>
          <w:lang w:val="en-GB"/>
        </w:rPr>
        <w:t xml:space="preserve"> virus, known for its zoonotic nature and potential for human-to-human transmission, has re-emerged as a public health concern in Nigeria. Despite government efforts and advisories from health organizations, public awareness of the disease remains limited, exacerbated by misinformation and a lack of accessible, reliable health information. The rapid spread of misinformation about symptoms, transmission methods, and prevention often heightens public anxiety and leads to stigma toward affected individuals, further complicating efforts to control the virus.</w:t>
      </w:r>
    </w:p>
    <w:p w14:paraId="515A9BC4" w14:textId="77777777" w:rsidR="00542E2F" w:rsidRPr="00542E2F" w:rsidRDefault="00542E2F" w:rsidP="000415FB">
      <w:pPr>
        <w:jc w:val="both"/>
        <w:rPr>
          <w:rFonts w:ascii="Times New Roman" w:hAnsi="Times New Roman" w:cs="Times New Roman"/>
          <w:sz w:val="24"/>
          <w:szCs w:val="24"/>
          <w:lang w:val="en-GB"/>
        </w:rPr>
      </w:pPr>
      <w:r w:rsidRPr="00542E2F">
        <w:rPr>
          <w:rFonts w:ascii="Times New Roman" w:hAnsi="Times New Roman" w:cs="Times New Roman"/>
          <w:sz w:val="24"/>
          <w:szCs w:val="24"/>
          <w:lang w:val="en-GB"/>
        </w:rPr>
        <w:t xml:space="preserve">Social media has become a primary source of information for a large portion of Nigeria’s population, particularly for health-related updates. However, while it provides a platform for rapid information dissemination, it can also contribute to the spread of inaccurate or misleading information. Given the widespread usage of social media for news and updates, platforms like the British Broadcasting Corporation (BBC) play a critical role in shaping public perception and understanding of health issues, such as </w:t>
      </w:r>
      <w:proofErr w:type="spellStart"/>
      <w:r w:rsidRPr="00542E2F">
        <w:rPr>
          <w:rFonts w:ascii="Times New Roman" w:hAnsi="Times New Roman" w:cs="Times New Roman"/>
          <w:sz w:val="24"/>
          <w:szCs w:val="24"/>
          <w:lang w:val="en-GB"/>
        </w:rPr>
        <w:t>Mpox</w:t>
      </w:r>
      <w:proofErr w:type="spellEnd"/>
      <w:r w:rsidRPr="00542E2F">
        <w:rPr>
          <w:rFonts w:ascii="Times New Roman" w:hAnsi="Times New Roman" w:cs="Times New Roman"/>
          <w:sz w:val="24"/>
          <w:szCs w:val="24"/>
          <w:lang w:val="en-GB"/>
        </w:rPr>
        <w:t>, through accessible, credible information.</w:t>
      </w:r>
    </w:p>
    <w:p w14:paraId="1C168E30" w14:textId="77777777" w:rsidR="00542E2F" w:rsidRPr="00542E2F" w:rsidRDefault="00542E2F" w:rsidP="000415FB">
      <w:pPr>
        <w:jc w:val="both"/>
        <w:rPr>
          <w:rFonts w:ascii="Times New Roman" w:hAnsi="Times New Roman" w:cs="Times New Roman"/>
          <w:sz w:val="24"/>
          <w:szCs w:val="24"/>
          <w:lang w:val="en-GB"/>
        </w:rPr>
      </w:pPr>
      <w:r w:rsidRPr="00542E2F">
        <w:rPr>
          <w:rFonts w:ascii="Times New Roman" w:hAnsi="Times New Roman" w:cs="Times New Roman"/>
          <w:sz w:val="24"/>
          <w:szCs w:val="24"/>
          <w:lang w:val="en-GB"/>
        </w:rPr>
        <w:lastRenderedPageBreak/>
        <w:t xml:space="preserve">This study seeks to address the problem of inadequate public awareness and misinformation surrounding the </w:t>
      </w:r>
      <w:proofErr w:type="spellStart"/>
      <w:r w:rsidRPr="00542E2F">
        <w:rPr>
          <w:rFonts w:ascii="Times New Roman" w:hAnsi="Times New Roman" w:cs="Times New Roman"/>
          <w:sz w:val="24"/>
          <w:szCs w:val="24"/>
          <w:lang w:val="en-GB"/>
        </w:rPr>
        <w:t>Mpox</w:t>
      </w:r>
      <w:proofErr w:type="spellEnd"/>
      <w:r w:rsidRPr="00542E2F">
        <w:rPr>
          <w:rFonts w:ascii="Times New Roman" w:hAnsi="Times New Roman" w:cs="Times New Roman"/>
          <w:sz w:val="24"/>
          <w:szCs w:val="24"/>
          <w:lang w:val="en-GB"/>
        </w:rPr>
        <w:t xml:space="preserve"> virus in Nigeria. By examining the BBC’s role on social media in raising awareness and providing accurate information on </w:t>
      </w:r>
      <w:proofErr w:type="spellStart"/>
      <w:r w:rsidRPr="00542E2F">
        <w:rPr>
          <w:rFonts w:ascii="Times New Roman" w:hAnsi="Times New Roman" w:cs="Times New Roman"/>
          <w:sz w:val="24"/>
          <w:szCs w:val="24"/>
          <w:lang w:val="en-GB"/>
        </w:rPr>
        <w:t>Mpox</w:t>
      </w:r>
      <w:proofErr w:type="spellEnd"/>
      <w:r w:rsidRPr="00542E2F">
        <w:rPr>
          <w:rFonts w:ascii="Times New Roman" w:hAnsi="Times New Roman" w:cs="Times New Roman"/>
          <w:sz w:val="24"/>
          <w:szCs w:val="24"/>
          <w:lang w:val="en-GB"/>
        </w:rPr>
        <w:t>, this research aims to assess the effectiveness of social media as a public health communication tool. Specifically, it explores whether the BBC's content on social media significantly impacts Nigerians' understanding of the virus, encourages preventive measures, and helps mitigate misinformation.</w:t>
      </w:r>
    </w:p>
    <w:p w14:paraId="28599511" w14:textId="77777777" w:rsidR="00542E2F" w:rsidRPr="005D0606" w:rsidRDefault="00542E2F" w:rsidP="000415FB">
      <w:pPr>
        <w:jc w:val="both"/>
        <w:rPr>
          <w:rFonts w:ascii="Times New Roman" w:hAnsi="Times New Roman" w:cs="Times New Roman"/>
          <w:sz w:val="24"/>
          <w:szCs w:val="24"/>
          <w:lang w:val="en-GB"/>
        </w:rPr>
      </w:pPr>
      <w:r w:rsidRPr="00542E2F">
        <w:rPr>
          <w:rFonts w:ascii="Times New Roman" w:hAnsi="Times New Roman" w:cs="Times New Roman"/>
          <w:sz w:val="24"/>
          <w:szCs w:val="24"/>
          <w:lang w:val="en-GB"/>
        </w:rPr>
        <w:t>Ultimately, this study aims to highlight gaps in social media-driven health communication in Nigeria and explore how international media platforms can enhance public health awareness and support efforts to control disease outbreaks.</w:t>
      </w:r>
    </w:p>
    <w:p w14:paraId="0512240B" w14:textId="77777777" w:rsidR="00C7167D" w:rsidRPr="00C7167D" w:rsidRDefault="00C7167D" w:rsidP="000415FB">
      <w:pPr>
        <w:jc w:val="both"/>
        <w:rPr>
          <w:rFonts w:ascii="Times New Roman" w:hAnsi="Times New Roman" w:cs="Times New Roman"/>
          <w:sz w:val="24"/>
          <w:szCs w:val="24"/>
          <w:lang w:val="en-GB"/>
        </w:rPr>
      </w:pPr>
      <w:r w:rsidRPr="00C7167D">
        <w:rPr>
          <w:rFonts w:ascii="Times New Roman" w:hAnsi="Times New Roman" w:cs="Times New Roman"/>
          <w:b/>
          <w:bCs/>
          <w:sz w:val="24"/>
          <w:szCs w:val="24"/>
          <w:lang w:val="en-GB"/>
        </w:rPr>
        <w:t>1.3. OBJECTIVES OF THE STUDY</w:t>
      </w:r>
    </w:p>
    <w:p w14:paraId="23FD751E" w14:textId="62C0A9CA" w:rsidR="00C7167D" w:rsidRPr="00C7167D" w:rsidRDefault="00C7167D" w:rsidP="00D2231F">
      <w:pPr>
        <w:numPr>
          <w:ilvl w:val="0"/>
          <w:numId w:val="20"/>
        </w:numPr>
        <w:jc w:val="both"/>
        <w:rPr>
          <w:rFonts w:ascii="Times New Roman" w:hAnsi="Times New Roman" w:cs="Times New Roman"/>
          <w:sz w:val="24"/>
          <w:szCs w:val="24"/>
          <w:lang w:val="en-GB"/>
        </w:rPr>
      </w:pPr>
      <w:r w:rsidRPr="00C7167D">
        <w:rPr>
          <w:rFonts w:ascii="Times New Roman" w:hAnsi="Times New Roman" w:cs="Times New Roman"/>
          <w:sz w:val="24"/>
          <w:szCs w:val="24"/>
          <w:lang w:val="en-GB"/>
        </w:rPr>
        <w:t>To assess the effectivenes</w:t>
      </w:r>
      <w:r w:rsidR="00D534EA">
        <w:rPr>
          <w:rFonts w:ascii="Times New Roman" w:hAnsi="Times New Roman" w:cs="Times New Roman"/>
          <w:sz w:val="24"/>
          <w:szCs w:val="24"/>
          <w:lang w:val="en-GB"/>
        </w:rPr>
        <w:t xml:space="preserve">s of </w:t>
      </w:r>
      <w:r w:rsidRPr="00C7167D">
        <w:rPr>
          <w:rFonts w:ascii="Times New Roman" w:hAnsi="Times New Roman" w:cs="Times New Roman"/>
          <w:sz w:val="24"/>
          <w:szCs w:val="24"/>
          <w:lang w:val="en-GB"/>
        </w:rPr>
        <w:t xml:space="preserve">social media platforms in raising awareness about the </w:t>
      </w:r>
      <w:proofErr w:type="spellStart"/>
      <w:r w:rsidRPr="00C7167D">
        <w:rPr>
          <w:rFonts w:ascii="Times New Roman" w:hAnsi="Times New Roman" w:cs="Times New Roman"/>
          <w:sz w:val="24"/>
          <w:szCs w:val="24"/>
          <w:lang w:val="en-GB"/>
        </w:rPr>
        <w:t>Mpox</w:t>
      </w:r>
      <w:proofErr w:type="spellEnd"/>
      <w:r w:rsidRPr="00C7167D">
        <w:rPr>
          <w:rFonts w:ascii="Times New Roman" w:hAnsi="Times New Roman" w:cs="Times New Roman"/>
          <w:sz w:val="24"/>
          <w:szCs w:val="24"/>
          <w:lang w:val="en-GB"/>
        </w:rPr>
        <w:t xml:space="preserve"> virus among Nigerians.</w:t>
      </w:r>
    </w:p>
    <w:p w14:paraId="4D82BF70" w14:textId="2D3EB0E2" w:rsidR="00C7167D" w:rsidRPr="00C7167D" w:rsidRDefault="00C7167D" w:rsidP="00D2231F">
      <w:pPr>
        <w:numPr>
          <w:ilvl w:val="0"/>
          <w:numId w:val="20"/>
        </w:numPr>
        <w:jc w:val="both"/>
        <w:rPr>
          <w:rFonts w:ascii="Times New Roman" w:hAnsi="Times New Roman" w:cs="Times New Roman"/>
          <w:sz w:val="24"/>
          <w:szCs w:val="24"/>
          <w:lang w:val="en-GB"/>
        </w:rPr>
      </w:pPr>
      <w:r w:rsidRPr="00C7167D">
        <w:rPr>
          <w:rFonts w:ascii="Times New Roman" w:hAnsi="Times New Roman" w:cs="Times New Roman"/>
          <w:sz w:val="24"/>
          <w:szCs w:val="24"/>
          <w:lang w:val="en-GB"/>
        </w:rPr>
        <w:t xml:space="preserve">To evaluate the role of social media content in shaping public understanding and attitudes toward </w:t>
      </w:r>
      <w:proofErr w:type="spellStart"/>
      <w:r w:rsidRPr="00C7167D">
        <w:rPr>
          <w:rFonts w:ascii="Times New Roman" w:hAnsi="Times New Roman" w:cs="Times New Roman"/>
          <w:sz w:val="24"/>
          <w:szCs w:val="24"/>
          <w:lang w:val="en-GB"/>
        </w:rPr>
        <w:t>Mpox</w:t>
      </w:r>
      <w:proofErr w:type="spellEnd"/>
      <w:r w:rsidRPr="00C7167D">
        <w:rPr>
          <w:rFonts w:ascii="Times New Roman" w:hAnsi="Times New Roman" w:cs="Times New Roman"/>
          <w:sz w:val="24"/>
          <w:szCs w:val="24"/>
          <w:lang w:val="en-GB"/>
        </w:rPr>
        <w:t xml:space="preserve"> prevention and control.</w:t>
      </w:r>
    </w:p>
    <w:p w14:paraId="2BF706BA" w14:textId="44CFFE51" w:rsidR="00C7167D" w:rsidRPr="00C7167D" w:rsidRDefault="00C7167D" w:rsidP="00D2231F">
      <w:pPr>
        <w:numPr>
          <w:ilvl w:val="0"/>
          <w:numId w:val="20"/>
        </w:numPr>
        <w:jc w:val="both"/>
        <w:rPr>
          <w:rFonts w:ascii="Times New Roman" w:hAnsi="Times New Roman" w:cs="Times New Roman"/>
          <w:sz w:val="24"/>
          <w:szCs w:val="24"/>
          <w:lang w:val="en-GB"/>
        </w:rPr>
      </w:pPr>
      <w:r w:rsidRPr="00C7167D">
        <w:rPr>
          <w:rFonts w:ascii="Times New Roman" w:hAnsi="Times New Roman" w:cs="Times New Roman"/>
          <w:sz w:val="24"/>
          <w:szCs w:val="24"/>
          <w:lang w:val="en-GB"/>
        </w:rPr>
        <w:t>To determine the extent to which</w:t>
      </w:r>
      <w:r w:rsidR="00D534EA">
        <w:rPr>
          <w:rFonts w:ascii="Times New Roman" w:hAnsi="Times New Roman" w:cs="Times New Roman"/>
          <w:sz w:val="24"/>
          <w:szCs w:val="24"/>
          <w:lang w:val="en-GB"/>
        </w:rPr>
        <w:t xml:space="preserve"> </w:t>
      </w:r>
      <w:r w:rsidRPr="00C7167D">
        <w:rPr>
          <w:rFonts w:ascii="Times New Roman" w:hAnsi="Times New Roman" w:cs="Times New Roman"/>
          <w:sz w:val="24"/>
          <w:szCs w:val="24"/>
          <w:lang w:val="en-GB"/>
        </w:rPr>
        <w:t xml:space="preserve">social media platforms contribute to countering misinformation about the </w:t>
      </w:r>
      <w:proofErr w:type="spellStart"/>
      <w:r w:rsidRPr="00C7167D">
        <w:rPr>
          <w:rFonts w:ascii="Times New Roman" w:hAnsi="Times New Roman" w:cs="Times New Roman"/>
          <w:sz w:val="24"/>
          <w:szCs w:val="24"/>
          <w:lang w:val="en-GB"/>
        </w:rPr>
        <w:t>Mpox</w:t>
      </w:r>
      <w:proofErr w:type="spellEnd"/>
      <w:r w:rsidRPr="00C7167D">
        <w:rPr>
          <w:rFonts w:ascii="Times New Roman" w:hAnsi="Times New Roman" w:cs="Times New Roman"/>
          <w:sz w:val="24"/>
          <w:szCs w:val="24"/>
          <w:lang w:val="en-GB"/>
        </w:rPr>
        <w:t xml:space="preserve"> virus in Nigeria.</w:t>
      </w:r>
    </w:p>
    <w:p w14:paraId="3EC9DBA5" w14:textId="77777777" w:rsidR="00C7167D" w:rsidRPr="00C7167D" w:rsidRDefault="00C7167D" w:rsidP="000415FB">
      <w:pPr>
        <w:jc w:val="both"/>
        <w:rPr>
          <w:rFonts w:ascii="Times New Roman" w:hAnsi="Times New Roman" w:cs="Times New Roman"/>
          <w:sz w:val="24"/>
          <w:szCs w:val="24"/>
          <w:lang w:val="en-GB"/>
        </w:rPr>
      </w:pPr>
      <w:r w:rsidRPr="00C7167D">
        <w:rPr>
          <w:rFonts w:ascii="Times New Roman" w:hAnsi="Times New Roman" w:cs="Times New Roman"/>
          <w:b/>
          <w:bCs/>
          <w:sz w:val="24"/>
          <w:szCs w:val="24"/>
          <w:lang w:val="en-GB"/>
        </w:rPr>
        <w:t>1.4. RESEARCH QUESTIONS</w:t>
      </w:r>
    </w:p>
    <w:p w14:paraId="60FC2D1E" w14:textId="3E324CF8" w:rsidR="00C7167D" w:rsidRPr="00C7167D" w:rsidRDefault="00C7167D" w:rsidP="00D2231F">
      <w:pPr>
        <w:numPr>
          <w:ilvl w:val="0"/>
          <w:numId w:val="21"/>
        </w:numPr>
        <w:jc w:val="both"/>
        <w:rPr>
          <w:rFonts w:ascii="Times New Roman" w:hAnsi="Times New Roman" w:cs="Times New Roman"/>
          <w:sz w:val="24"/>
          <w:szCs w:val="24"/>
          <w:lang w:val="en-GB"/>
        </w:rPr>
      </w:pPr>
      <w:r w:rsidRPr="00C7167D">
        <w:rPr>
          <w:rFonts w:ascii="Times New Roman" w:hAnsi="Times New Roman" w:cs="Times New Roman"/>
          <w:sz w:val="24"/>
          <w:szCs w:val="24"/>
          <w:lang w:val="en-GB"/>
        </w:rPr>
        <w:t>How effective</w:t>
      </w:r>
      <w:r w:rsidR="004B3143">
        <w:rPr>
          <w:rFonts w:ascii="Times New Roman" w:hAnsi="Times New Roman" w:cs="Times New Roman"/>
          <w:sz w:val="24"/>
          <w:szCs w:val="24"/>
          <w:lang w:val="en-GB"/>
        </w:rPr>
        <w:t xml:space="preserve"> is</w:t>
      </w:r>
      <w:r w:rsidRPr="00C7167D">
        <w:rPr>
          <w:rFonts w:ascii="Times New Roman" w:hAnsi="Times New Roman" w:cs="Times New Roman"/>
          <w:sz w:val="24"/>
          <w:szCs w:val="24"/>
          <w:lang w:val="en-GB"/>
        </w:rPr>
        <w:t xml:space="preserve"> social media platforms in increasing awareness about the </w:t>
      </w:r>
      <w:proofErr w:type="spellStart"/>
      <w:r w:rsidRPr="00C7167D">
        <w:rPr>
          <w:rFonts w:ascii="Times New Roman" w:hAnsi="Times New Roman" w:cs="Times New Roman"/>
          <w:sz w:val="24"/>
          <w:szCs w:val="24"/>
          <w:lang w:val="en-GB"/>
        </w:rPr>
        <w:t>Mpox</w:t>
      </w:r>
      <w:proofErr w:type="spellEnd"/>
      <w:r w:rsidRPr="00C7167D">
        <w:rPr>
          <w:rFonts w:ascii="Times New Roman" w:hAnsi="Times New Roman" w:cs="Times New Roman"/>
          <w:sz w:val="24"/>
          <w:szCs w:val="24"/>
          <w:lang w:val="en-GB"/>
        </w:rPr>
        <w:t xml:space="preserve"> virus among Nigerians?</w:t>
      </w:r>
    </w:p>
    <w:p w14:paraId="455BD27B" w14:textId="1A9D4437" w:rsidR="00C7167D" w:rsidRPr="00C7167D" w:rsidRDefault="00C7167D" w:rsidP="00D2231F">
      <w:pPr>
        <w:numPr>
          <w:ilvl w:val="0"/>
          <w:numId w:val="21"/>
        </w:numPr>
        <w:jc w:val="both"/>
        <w:rPr>
          <w:rFonts w:ascii="Times New Roman" w:hAnsi="Times New Roman" w:cs="Times New Roman"/>
          <w:sz w:val="24"/>
          <w:szCs w:val="24"/>
          <w:lang w:val="en-GB"/>
        </w:rPr>
      </w:pPr>
      <w:r w:rsidRPr="00C7167D">
        <w:rPr>
          <w:rFonts w:ascii="Times New Roman" w:hAnsi="Times New Roman" w:cs="Times New Roman"/>
          <w:sz w:val="24"/>
          <w:szCs w:val="24"/>
          <w:lang w:val="en-GB"/>
        </w:rPr>
        <w:t xml:space="preserve">To what extent does social media content influence public understanding and attitudes toward </w:t>
      </w:r>
      <w:proofErr w:type="spellStart"/>
      <w:r w:rsidRPr="00C7167D">
        <w:rPr>
          <w:rFonts w:ascii="Times New Roman" w:hAnsi="Times New Roman" w:cs="Times New Roman"/>
          <w:sz w:val="24"/>
          <w:szCs w:val="24"/>
          <w:lang w:val="en-GB"/>
        </w:rPr>
        <w:t>Mpox</w:t>
      </w:r>
      <w:proofErr w:type="spellEnd"/>
      <w:r w:rsidRPr="00C7167D">
        <w:rPr>
          <w:rFonts w:ascii="Times New Roman" w:hAnsi="Times New Roman" w:cs="Times New Roman"/>
          <w:sz w:val="24"/>
          <w:szCs w:val="24"/>
          <w:lang w:val="en-GB"/>
        </w:rPr>
        <w:t xml:space="preserve"> prevention and control in Nigeria?</w:t>
      </w:r>
    </w:p>
    <w:p w14:paraId="1A1DCB12" w14:textId="3B7C039F" w:rsidR="00C7167D" w:rsidRPr="00542E2F" w:rsidRDefault="00C7167D" w:rsidP="00D2231F">
      <w:pPr>
        <w:numPr>
          <w:ilvl w:val="0"/>
          <w:numId w:val="21"/>
        </w:numPr>
        <w:jc w:val="both"/>
        <w:rPr>
          <w:rFonts w:ascii="Times New Roman" w:hAnsi="Times New Roman" w:cs="Times New Roman"/>
          <w:sz w:val="24"/>
          <w:szCs w:val="24"/>
          <w:lang w:val="en-GB"/>
        </w:rPr>
      </w:pPr>
      <w:r w:rsidRPr="00C7167D">
        <w:rPr>
          <w:rFonts w:ascii="Times New Roman" w:hAnsi="Times New Roman" w:cs="Times New Roman"/>
          <w:sz w:val="24"/>
          <w:szCs w:val="24"/>
          <w:lang w:val="en-GB"/>
        </w:rPr>
        <w:t xml:space="preserve">How effective </w:t>
      </w:r>
      <w:r w:rsidR="004B3143" w:rsidRPr="00C7167D">
        <w:rPr>
          <w:rFonts w:ascii="Times New Roman" w:hAnsi="Times New Roman" w:cs="Times New Roman"/>
          <w:sz w:val="24"/>
          <w:szCs w:val="24"/>
          <w:lang w:val="en-GB"/>
        </w:rPr>
        <w:t xml:space="preserve">is social media </w:t>
      </w:r>
      <w:r w:rsidRPr="00C7167D">
        <w:rPr>
          <w:rFonts w:ascii="Times New Roman" w:hAnsi="Times New Roman" w:cs="Times New Roman"/>
          <w:sz w:val="24"/>
          <w:szCs w:val="24"/>
          <w:lang w:val="en-GB"/>
        </w:rPr>
        <w:t xml:space="preserve">in leveraging to combat misinformation about the </w:t>
      </w:r>
      <w:proofErr w:type="spellStart"/>
      <w:r w:rsidRPr="00C7167D">
        <w:rPr>
          <w:rFonts w:ascii="Times New Roman" w:hAnsi="Times New Roman" w:cs="Times New Roman"/>
          <w:sz w:val="24"/>
          <w:szCs w:val="24"/>
          <w:lang w:val="en-GB"/>
        </w:rPr>
        <w:t>Mpox</w:t>
      </w:r>
      <w:proofErr w:type="spellEnd"/>
      <w:r w:rsidRPr="00C7167D">
        <w:rPr>
          <w:rFonts w:ascii="Times New Roman" w:hAnsi="Times New Roman" w:cs="Times New Roman"/>
          <w:sz w:val="24"/>
          <w:szCs w:val="24"/>
          <w:lang w:val="en-GB"/>
        </w:rPr>
        <w:t xml:space="preserve"> virus in Nigeria?</w:t>
      </w:r>
    </w:p>
    <w:p w14:paraId="7700EAB8" w14:textId="1DE623AF" w:rsidR="00542E2F" w:rsidRPr="005D0606" w:rsidRDefault="00542E2F" w:rsidP="00D2231F">
      <w:pPr>
        <w:pStyle w:val="ListParagraph"/>
        <w:numPr>
          <w:ilvl w:val="1"/>
          <w:numId w:val="22"/>
        </w:numPr>
        <w:jc w:val="both"/>
        <w:rPr>
          <w:rFonts w:ascii="Times New Roman" w:hAnsi="Times New Roman" w:cs="Times New Roman"/>
          <w:b/>
          <w:bCs/>
          <w:sz w:val="24"/>
          <w:szCs w:val="24"/>
          <w:lang w:val="en-GB"/>
        </w:rPr>
      </w:pPr>
      <w:r w:rsidRPr="005D0606">
        <w:rPr>
          <w:rFonts w:ascii="Times New Roman" w:hAnsi="Times New Roman" w:cs="Times New Roman"/>
          <w:b/>
          <w:bCs/>
          <w:sz w:val="24"/>
          <w:szCs w:val="24"/>
          <w:lang w:val="en-GB"/>
        </w:rPr>
        <w:t>SIGNIFICANCE OF THE STUDY</w:t>
      </w:r>
    </w:p>
    <w:p w14:paraId="793993D8" w14:textId="77777777" w:rsidR="00542E2F" w:rsidRPr="00542E2F" w:rsidRDefault="00542E2F" w:rsidP="000415FB">
      <w:pPr>
        <w:jc w:val="both"/>
        <w:rPr>
          <w:rFonts w:ascii="Times New Roman" w:hAnsi="Times New Roman" w:cs="Times New Roman"/>
          <w:sz w:val="24"/>
          <w:szCs w:val="24"/>
          <w:lang w:val="en-GB"/>
        </w:rPr>
      </w:pPr>
      <w:r w:rsidRPr="00542E2F">
        <w:rPr>
          <w:rFonts w:ascii="Times New Roman" w:hAnsi="Times New Roman" w:cs="Times New Roman"/>
          <w:sz w:val="24"/>
          <w:szCs w:val="24"/>
          <w:lang w:val="en-GB"/>
        </w:rPr>
        <w:t xml:space="preserve">The significance of this study lies in its potential to illuminate the role of social media, particularly through an international platform like the BBC, in bolstering public health awareness about the </w:t>
      </w:r>
      <w:proofErr w:type="spellStart"/>
      <w:r w:rsidRPr="00542E2F">
        <w:rPr>
          <w:rFonts w:ascii="Times New Roman" w:hAnsi="Times New Roman" w:cs="Times New Roman"/>
          <w:sz w:val="24"/>
          <w:szCs w:val="24"/>
          <w:lang w:val="en-GB"/>
        </w:rPr>
        <w:t>Mpox</w:t>
      </w:r>
      <w:proofErr w:type="spellEnd"/>
      <w:r w:rsidRPr="00542E2F">
        <w:rPr>
          <w:rFonts w:ascii="Times New Roman" w:hAnsi="Times New Roman" w:cs="Times New Roman"/>
          <w:sz w:val="24"/>
          <w:szCs w:val="24"/>
          <w:lang w:val="en-GB"/>
        </w:rPr>
        <w:t xml:space="preserve"> virus in Nigeria. In a country where misinformation can quickly spread and public health messaging may not always reach its intended audience, understanding the BBC’s influence on health awareness provides essential insights. By examining how effectively the BBC’s social media channels communicate accurate information on </w:t>
      </w:r>
      <w:proofErr w:type="spellStart"/>
      <w:r w:rsidRPr="00542E2F">
        <w:rPr>
          <w:rFonts w:ascii="Times New Roman" w:hAnsi="Times New Roman" w:cs="Times New Roman"/>
          <w:sz w:val="24"/>
          <w:szCs w:val="24"/>
          <w:lang w:val="en-GB"/>
        </w:rPr>
        <w:t>Mpox</w:t>
      </w:r>
      <w:proofErr w:type="spellEnd"/>
      <w:r w:rsidRPr="00542E2F">
        <w:rPr>
          <w:rFonts w:ascii="Times New Roman" w:hAnsi="Times New Roman" w:cs="Times New Roman"/>
          <w:sz w:val="24"/>
          <w:szCs w:val="24"/>
          <w:lang w:val="en-GB"/>
        </w:rPr>
        <w:t>, this study can help guide public health organizations in Nigeria and similar contexts on utilizing social media as a tool for disseminating health information.</w:t>
      </w:r>
    </w:p>
    <w:p w14:paraId="30E9C12D" w14:textId="77777777" w:rsidR="00542E2F" w:rsidRPr="00542E2F" w:rsidRDefault="00542E2F" w:rsidP="000415FB">
      <w:pPr>
        <w:jc w:val="both"/>
        <w:rPr>
          <w:rFonts w:ascii="Times New Roman" w:hAnsi="Times New Roman" w:cs="Times New Roman"/>
          <w:sz w:val="24"/>
          <w:szCs w:val="24"/>
          <w:lang w:val="en-GB"/>
        </w:rPr>
      </w:pPr>
      <w:r w:rsidRPr="00542E2F">
        <w:rPr>
          <w:rFonts w:ascii="Times New Roman" w:hAnsi="Times New Roman" w:cs="Times New Roman"/>
          <w:sz w:val="24"/>
          <w:szCs w:val="24"/>
          <w:lang w:val="en-GB"/>
        </w:rPr>
        <w:t xml:space="preserve">The study is also crucial in addressing the challenges posed by misinformation, a significant factor that can undermine health interventions and breed public anxiety. Social media can be both a powerful information source and a channel for false information, particularly during health crises. This research sheds light on the BBC's role in counteracting misinformation around the </w:t>
      </w:r>
      <w:proofErr w:type="spellStart"/>
      <w:r w:rsidRPr="00542E2F">
        <w:rPr>
          <w:rFonts w:ascii="Times New Roman" w:hAnsi="Times New Roman" w:cs="Times New Roman"/>
          <w:sz w:val="24"/>
          <w:szCs w:val="24"/>
          <w:lang w:val="en-GB"/>
        </w:rPr>
        <w:t>Mpox</w:t>
      </w:r>
      <w:proofErr w:type="spellEnd"/>
      <w:r w:rsidRPr="00542E2F">
        <w:rPr>
          <w:rFonts w:ascii="Times New Roman" w:hAnsi="Times New Roman" w:cs="Times New Roman"/>
          <w:sz w:val="24"/>
          <w:szCs w:val="24"/>
          <w:lang w:val="en-GB"/>
        </w:rPr>
        <w:t xml:space="preserve"> virus, analysing its strategies for dispelling myths and educating the public on prevention. Insights from this study can help health agencies and media organizations develop more effective </w:t>
      </w:r>
      <w:r w:rsidRPr="00542E2F">
        <w:rPr>
          <w:rFonts w:ascii="Times New Roman" w:hAnsi="Times New Roman" w:cs="Times New Roman"/>
          <w:sz w:val="24"/>
          <w:szCs w:val="24"/>
          <w:lang w:val="en-GB"/>
        </w:rPr>
        <w:lastRenderedPageBreak/>
        <w:t>approaches to combating misinformation, which is crucial for promoting public trust and compliance with health guidelines.</w:t>
      </w:r>
    </w:p>
    <w:p w14:paraId="12A4B0FE" w14:textId="77777777" w:rsidR="00542E2F" w:rsidRPr="00542E2F" w:rsidRDefault="00542E2F" w:rsidP="000415FB">
      <w:pPr>
        <w:jc w:val="both"/>
        <w:rPr>
          <w:rFonts w:ascii="Times New Roman" w:hAnsi="Times New Roman" w:cs="Times New Roman"/>
          <w:sz w:val="24"/>
          <w:szCs w:val="24"/>
          <w:lang w:val="en-GB"/>
        </w:rPr>
      </w:pPr>
      <w:r w:rsidRPr="00542E2F">
        <w:rPr>
          <w:rFonts w:ascii="Times New Roman" w:hAnsi="Times New Roman" w:cs="Times New Roman"/>
          <w:sz w:val="24"/>
          <w:szCs w:val="24"/>
          <w:lang w:val="en-GB"/>
        </w:rPr>
        <w:t xml:space="preserve">Additionally, the findings from this study are valuable to policymakers and health organizations in crafting policies that leverage social media effectively during public health emergencies. Understanding the BBC’s impact on public understanding and prevention behaviour can offer evidence-based recommendations for improving digital health communication, not only for </w:t>
      </w:r>
      <w:proofErr w:type="spellStart"/>
      <w:r w:rsidRPr="00542E2F">
        <w:rPr>
          <w:rFonts w:ascii="Times New Roman" w:hAnsi="Times New Roman" w:cs="Times New Roman"/>
          <w:sz w:val="24"/>
          <w:szCs w:val="24"/>
          <w:lang w:val="en-GB"/>
        </w:rPr>
        <w:t>Mpox</w:t>
      </w:r>
      <w:proofErr w:type="spellEnd"/>
      <w:r w:rsidRPr="00542E2F">
        <w:rPr>
          <w:rFonts w:ascii="Times New Roman" w:hAnsi="Times New Roman" w:cs="Times New Roman"/>
          <w:sz w:val="24"/>
          <w:szCs w:val="24"/>
          <w:lang w:val="en-GB"/>
        </w:rPr>
        <w:t xml:space="preserve"> but for other infectious diseases that pose a risk to public health. This understanding is particularly vital in Nigeria, where social media is increasingly becoming a primary source of news and health updates for a large portion of the population.</w:t>
      </w:r>
    </w:p>
    <w:p w14:paraId="5326CB5A" w14:textId="3844308F" w:rsidR="00542E2F" w:rsidRPr="00542E2F" w:rsidRDefault="00542E2F" w:rsidP="000415FB">
      <w:pPr>
        <w:jc w:val="both"/>
        <w:rPr>
          <w:rFonts w:ascii="Times New Roman" w:hAnsi="Times New Roman" w:cs="Times New Roman"/>
          <w:sz w:val="24"/>
          <w:szCs w:val="24"/>
          <w:lang w:val="en-GB"/>
        </w:rPr>
      </w:pPr>
      <w:r w:rsidRPr="00542E2F">
        <w:rPr>
          <w:rFonts w:ascii="Times New Roman" w:hAnsi="Times New Roman" w:cs="Times New Roman"/>
          <w:sz w:val="24"/>
          <w:szCs w:val="24"/>
          <w:lang w:val="en-GB"/>
        </w:rPr>
        <w:t>Lastly, this research contributes to the growing body of knowledge on digital health communication, particularly in low- and middle-income countries like Nigeria. As a case study, it examines the role of international media in health education in settings with limited access to reliable health information. This study highlights the potential of media partnerships in supporting health awareness initiatives and provides a model for leveraging social media platforms to encourage preventive behaviours in public health, contributing to both academic literature and practical applications.</w:t>
      </w:r>
    </w:p>
    <w:p w14:paraId="125415B0" w14:textId="411BF0D4" w:rsidR="00542E2F" w:rsidRPr="005D0606" w:rsidRDefault="00542E2F" w:rsidP="00D2231F">
      <w:pPr>
        <w:pStyle w:val="ListParagraph"/>
        <w:numPr>
          <w:ilvl w:val="1"/>
          <w:numId w:val="22"/>
        </w:numPr>
        <w:jc w:val="both"/>
        <w:rPr>
          <w:rFonts w:ascii="Times New Roman" w:hAnsi="Times New Roman" w:cs="Times New Roman"/>
          <w:b/>
          <w:bCs/>
          <w:sz w:val="24"/>
          <w:szCs w:val="24"/>
          <w:lang w:val="en-GB"/>
        </w:rPr>
      </w:pPr>
      <w:r w:rsidRPr="005D0606">
        <w:rPr>
          <w:rFonts w:ascii="Times New Roman" w:hAnsi="Times New Roman" w:cs="Times New Roman"/>
          <w:b/>
          <w:bCs/>
          <w:sz w:val="24"/>
          <w:szCs w:val="24"/>
          <w:lang w:val="en-GB"/>
        </w:rPr>
        <w:t>SCOPE OF THE STUDY</w:t>
      </w:r>
    </w:p>
    <w:p w14:paraId="3ED0BA2F" w14:textId="77777777" w:rsidR="00542E2F" w:rsidRPr="00542E2F" w:rsidRDefault="00542E2F" w:rsidP="000415FB">
      <w:pPr>
        <w:jc w:val="both"/>
        <w:rPr>
          <w:rFonts w:ascii="Times New Roman" w:hAnsi="Times New Roman" w:cs="Times New Roman"/>
          <w:sz w:val="24"/>
          <w:szCs w:val="24"/>
          <w:lang w:val="en-GB"/>
        </w:rPr>
      </w:pPr>
      <w:r w:rsidRPr="00542E2F">
        <w:rPr>
          <w:rFonts w:ascii="Times New Roman" w:hAnsi="Times New Roman" w:cs="Times New Roman"/>
          <w:sz w:val="24"/>
          <w:szCs w:val="24"/>
          <w:lang w:val="en-GB"/>
        </w:rPr>
        <w:t xml:space="preserve">This study is specifically focused on evaluating the impact of the BBC’s social media platforms in creating awareness about the </w:t>
      </w:r>
      <w:proofErr w:type="spellStart"/>
      <w:r w:rsidRPr="00542E2F">
        <w:rPr>
          <w:rFonts w:ascii="Times New Roman" w:hAnsi="Times New Roman" w:cs="Times New Roman"/>
          <w:sz w:val="24"/>
          <w:szCs w:val="24"/>
          <w:lang w:val="en-GB"/>
        </w:rPr>
        <w:t>Mpox</w:t>
      </w:r>
      <w:proofErr w:type="spellEnd"/>
      <w:r w:rsidRPr="00542E2F">
        <w:rPr>
          <w:rFonts w:ascii="Times New Roman" w:hAnsi="Times New Roman" w:cs="Times New Roman"/>
          <w:sz w:val="24"/>
          <w:szCs w:val="24"/>
          <w:lang w:val="en-GB"/>
        </w:rPr>
        <w:t xml:space="preserve"> virus among residents of </w:t>
      </w:r>
      <w:proofErr w:type="spellStart"/>
      <w:r w:rsidRPr="00542E2F">
        <w:rPr>
          <w:rFonts w:ascii="Times New Roman" w:hAnsi="Times New Roman" w:cs="Times New Roman"/>
          <w:sz w:val="24"/>
          <w:szCs w:val="24"/>
          <w:lang w:val="en-GB"/>
        </w:rPr>
        <w:t>Kwara</w:t>
      </w:r>
      <w:proofErr w:type="spellEnd"/>
      <w:r w:rsidRPr="00542E2F">
        <w:rPr>
          <w:rFonts w:ascii="Times New Roman" w:hAnsi="Times New Roman" w:cs="Times New Roman"/>
          <w:sz w:val="24"/>
          <w:szCs w:val="24"/>
          <w:lang w:val="en-GB"/>
        </w:rPr>
        <w:t xml:space="preserve"> State, Nigeria, with particular emphasis on students at </w:t>
      </w:r>
      <w:proofErr w:type="spellStart"/>
      <w:r w:rsidRPr="00542E2F">
        <w:rPr>
          <w:rFonts w:ascii="Times New Roman" w:hAnsi="Times New Roman" w:cs="Times New Roman"/>
          <w:sz w:val="24"/>
          <w:szCs w:val="24"/>
          <w:lang w:val="en-GB"/>
        </w:rPr>
        <w:t>Kwara</w:t>
      </w:r>
      <w:proofErr w:type="spellEnd"/>
      <w:r w:rsidRPr="00542E2F">
        <w:rPr>
          <w:rFonts w:ascii="Times New Roman" w:hAnsi="Times New Roman" w:cs="Times New Roman"/>
          <w:sz w:val="24"/>
          <w:szCs w:val="24"/>
          <w:lang w:val="en-GB"/>
        </w:rPr>
        <w:t xml:space="preserve"> State Polytechnic. The research aims to examine how effectively the BBC’s social media channels—particularly Twitter, Facebook, and Instagram—convey accurate information on </w:t>
      </w:r>
      <w:proofErr w:type="spellStart"/>
      <w:r w:rsidRPr="00542E2F">
        <w:rPr>
          <w:rFonts w:ascii="Times New Roman" w:hAnsi="Times New Roman" w:cs="Times New Roman"/>
          <w:sz w:val="24"/>
          <w:szCs w:val="24"/>
          <w:lang w:val="en-GB"/>
        </w:rPr>
        <w:t>Mpox</w:t>
      </w:r>
      <w:proofErr w:type="spellEnd"/>
      <w:r w:rsidRPr="00542E2F">
        <w:rPr>
          <w:rFonts w:ascii="Times New Roman" w:hAnsi="Times New Roman" w:cs="Times New Roman"/>
          <w:sz w:val="24"/>
          <w:szCs w:val="24"/>
          <w:lang w:val="en-GB"/>
        </w:rPr>
        <w:t>, influence student understanding, and help counter misinformation in this localized setting.</w:t>
      </w:r>
    </w:p>
    <w:p w14:paraId="68836E38" w14:textId="77777777" w:rsidR="00542E2F" w:rsidRPr="00542E2F" w:rsidRDefault="00542E2F" w:rsidP="000415FB">
      <w:pPr>
        <w:jc w:val="both"/>
        <w:rPr>
          <w:rFonts w:ascii="Times New Roman" w:hAnsi="Times New Roman" w:cs="Times New Roman"/>
          <w:sz w:val="24"/>
          <w:szCs w:val="24"/>
          <w:lang w:val="en-GB"/>
        </w:rPr>
      </w:pPr>
      <w:r w:rsidRPr="00542E2F">
        <w:rPr>
          <w:rFonts w:ascii="Times New Roman" w:hAnsi="Times New Roman" w:cs="Times New Roman"/>
          <w:sz w:val="24"/>
          <w:szCs w:val="24"/>
          <w:lang w:val="en-GB"/>
        </w:rPr>
        <w:t xml:space="preserve">Geographically, the study is confined to </w:t>
      </w:r>
      <w:proofErr w:type="spellStart"/>
      <w:r w:rsidRPr="00542E2F">
        <w:rPr>
          <w:rFonts w:ascii="Times New Roman" w:hAnsi="Times New Roman" w:cs="Times New Roman"/>
          <w:sz w:val="24"/>
          <w:szCs w:val="24"/>
          <w:lang w:val="en-GB"/>
        </w:rPr>
        <w:t>Kwara</w:t>
      </w:r>
      <w:proofErr w:type="spellEnd"/>
      <w:r w:rsidRPr="00542E2F">
        <w:rPr>
          <w:rFonts w:ascii="Times New Roman" w:hAnsi="Times New Roman" w:cs="Times New Roman"/>
          <w:sz w:val="24"/>
          <w:szCs w:val="24"/>
          <w:lang w:val="en-GB"/>
        </w:rPr>
        <w:t xml:space="preserve"> State, allowing for a focused examination of how information on </w:t>
      </w:r>
      <w:proofErr w:type="spellStart"/>
      <w:r w:rsidRPr="00542E2F">
        <w:rPr>
          <w:rFonts w:ascii="Times New Roman" w:hAnsi="Times New Roman" w:cs="Times New Roman"/>
          <w:sz w:val="24"/>
          <w:szCs w:val="24"/>
          <w:lang w:val="en-GB"/>
        </w:rPr>
        <w:t>Mpox</w:t>
      </w:r>
      <w:proofErr w:type="spellEnd"/>
      <w:r w:rsidRPr="00542E2F">
        <w:rPr>
          <w:rFonts w:ascii="Times New Roman" w:hAnsi="Times New Roman" w:cs="Times New Roman"/>
          <w:sz w:val="24"/>
          <w:szCs w:val="24"/>
          <w:lang w:val="en-GB"/>
        </w:rPr>
        <w:t xml:space="preserve"> spreads within this community and the role of social media in reaching young adults and academic audiences at </w:t>
      </w:r>
      <w:proofErr w:type="spellStart"/>
      <w:r w:rsidRPr="00542E2F">
        <w:rPr>
          <w:rFonts w:ascii="Times New Roman" w:hAnsi="Times New Roman" w:cs="Times New Roman"/>
          <w:sz w:val="24"/>
          <w:szCs w:val="24"/>
          <w:lang w:val="en-GB"/>
        </w:rPr>
        <w:t>Kwara</w:t>
      </w:r>
      <w:proofErr w:type="spellEnd"/>
      <w:r w:rsidRPr="00542E2F">
        <w:rPr>
          <w:rFonts w:ascii="Times New Roman" w:hAnsi="Times New Roman" w:cs="Times New Roman"/>
          <w:sz w:val="24"/>
          <w:szCs w:val="24"/>
          <w:lang w:val="en-GB"/>
        </w:rPr>
        <w:t xml:space="preserve"> State Polytechnic. The target population includes students who actively use social media and engage with BBC content, as this demographic is likely to encounter health information online and may be susceptible to misinformation if credible sources are not accessed.</w:t>
      </w:r>
    </w:p>
    <w:p w14:paraId="15284FAF" w14:textId="77777777" w:rsidR="00542E2F" w:rsidRPr="00542E2F" w:rsidRDefault="00542E2F" w:rsidP="000415FB">
      <w:pPr>
        <w:jc w:val="both"/>
        <w:rPr>
          <w:rFonts w:ascii="Times New Roman" w:hAnsi="Times New Roman" w:cs="Times New Roman"/>
          <w:sz w:val="24"/>
          <w:szCs w:val="24"/>
          <w:lang w:val="en-GB"/>
        </w:rPr>
      </w:pPr>
      <w:r w:rsidRPr="00542E2F">
        <w:rPr>
          <w:rFonts w:ascii="Times New Roman" w:hAnsi="Times New Roman" w:cs="Times New Roman"/>
          <w:sz w:val="24"/>
          <w:szCs w:val="24"/>
          <w:lang w:val="en-GB"/>
        </w:rPr>
        <w:t xml:space="preserve">The study focuses on BBC posts about </w:t>
      </w:r>
      <w:proofErr w:type="spellStart"/>
      <w:r w:rsidRPr="00542E2F">
        <w:rPr>
          <w:rFonts w:ascii="Times New Roman" w:hAnsi="Times New Roman" w:cs="Times New Roman"/>
          <w:sz w:val="24"/>
          <w:szCs w:val="24"/>
          <w:lang w:val="en-GB"/>
        </w:rPr>
        <w:t>Mpox</w:t>
      </w:r>
      <w:proofErr w:type="spellEnd"/>
      <w:r w:rsidRPr="00542E2F">
        <w:rPr>
          <w:rFonts w:ascii="Times New Roman" w:hAnsi="Times New Roman" w:cs="Times New Roman"/>
          <w:sz w:val="24"/>
          <w:szCs w:val="24"/>
          <w:lang w:val="en-GB"/>
        </w:rPr>
        <w:t xml:space="preserve"> from 2022 onward, reflecting the period of recent </w:t>
      </w:r>
      <w:proofErr w:type="spellStart"/>
      <w:r w:rsidRPr="00542E2F">
        <w:rPr>
          <w:rFonts w:ascii="Times New Roman" w:hAnsi="Times New Roman" w:cs="Times New Roman"/>
          <w:sz w:val="24"/>
          <w:szCs w:val="24"/>
          <w:lang w:val="en-GB"/>
        </w:rPr>
        <w:t>Mpox</w:t>
      </w:r>
      <w:proofErr w:type="spellEnd"/>
      <w:r w:rsidRPr="00542E2F">
        <w:rPr>
          <w:rFonts w:ascii="Times New Roman" w:hAnsi="Times New Roman" w:cs="Times New Roman"/>
          <w:sz w:val="24"/>
          <w:szCs w:val="24"/>
          <w:lang w:val="en-GB"/>
        </w:rPr>
        <w:t xml:space="preserve"> outbreaks and intensified media coverage. This timeframe allows the research to assess the BBC’s response to the resurgence of </w:t>
      </w:r>
      <w:proofErr w:type="spellStart"/>
      <w:r w:rsidRPr="00542E2F">
        <w:rPr>
          <w:rFonts w:ascii="Times New Roman" w:hAnsi="Times New Roman" w:cs="Times New Roman"/>
          <w:sz w:val="24"/>
          <w:szCs w:val="24"/>
          <w:lang w:val="en-GB"/>
        </w:rPr>
        <w:t>Mpox</w:t>
      </w:r>
      <w:proofErr w:type="spellEnd"/>
      <w:r w:rsidRPr="00542E2F">
        <w:rPr>
          <w:rFonts w:ascii="Times New Roman" w:hAnsi="Times New Roman" w:cs="Times New Roman"/>
          <w:sz w:val="24"/>
          <w:szCs w:val="24"/>
          <w:lang w:val="en-GB"/>
        </w:rPr>
        <w:t xml:space="preserve"> and the impact of its social media awareness campaigns on students at </w:t>
      </w:r>
      <w:proofErr w:type="spellStart"/>
      <w:r w:rsidRPr="00542E2F">
        <w:rPr>
          <w:rFonts w:ascii="Times New Roman" w:hAnsi="Times New Roman" w:cs="Times New Roman"/>
          <w:sz w:val="24"/>
          <w:szCs w:val="24"/>
          <w:lang w:val="en-GB"/>
        </w:rPr>
        <w:t>Kwara</w:t>
      </w:r>
      <w:proofErr w:type="spellEnd"/>
      <w:r w:rsidRPr="00542E2F">
        <w:rPr>
          <w:rFonts w:ascii="Times New Roman" w:hAnsi="Times New Roman" w:cs="Times New Roman"/>
          <w:sz w:val="24"/>
          <w:szCs w:val="24"/>
          <w:lang w:val="en-GB"/>
        </w:rPr>
        <w:t xml:space="preserve"> State Polytechnic.</w:t>
      </w:r>
    </w:p>
    <w:p w14:paraId="4685B149" w14:textId="77777777" w:rsidR="00542E2F" w:rsidRPr="00542E2F" w:rsidRDefault="00542E2F" w:rsidP="000415FB">
      <w:pPr>
        <w:jc w:val="both"/>
        <w:rPr>
          <w:rFonts w:ascii="Times New Roman" w:hAnsi="Times New Roman" w:cs="Times New Roman"/>
          <w:sz w:val="24"/>
          <w:szCs w:val="24"/>
          <w:lang w:val="en-GB"/>
        </w:rPr>
      </w:pPr>
      <w:r w:rsidRPr="00542E2F">
        <w:rPr>
          <w:rFonts w:ascii="Times New Roman" w:hAnsi="Times New Roman" w:cs="Times New Roman"/>
          <w:sz w:val="24"/>
          <w:szCs w:val="24"/>
          <w:lang w:val="en-GB"/>
        </w:rPr>
        <w:t xml:space="preserve">While the study hones in on BBC’s social media activity, it does not extend to other media organizations or traditional media forms such as television or radio. Additionally, the study is limited to understanding the level of awareness and perceptions of </w:t>
      </w:r>
      <w:proofErr w:type="spellStart"/>
      <w:r w:rsidRPr="00542E2F">
        <w:rPr>
          <w:rFonts w:ascii="Times New Roman" w:hAnsi="Times New Roman" w:cs="Times New Roman"/>
          <w:sz w:val="24"/>
          <w:szCs w:val="24"/>
          <w:lang w:val="en-GB"/>
        </w:rPr>
        <w:t>Mpox</w:t>
      </w:r>
      <w:proofErr w:type="spellEnd"/>
      <w:r w:rsidRPr="00542E2F">
        <w:rPr>
          <w:rFonts w:ascii="Times New Roman" w:hAnsi="Times New Roman" w:cs="Times New Roman"/>
          <w:sz w:val="24"/>
          <w:szCs w:val="24"/>
          <w:lang w:val="en-GB"/>
        </w:rPr>
        <w:t xml:space="preserve"> among students; it does not delve into detailed </w:t>
      </w:r>
      <w:proofErr w:type="spellStart"/>
      <w:r w:rsidRPr="00542E2F">
        <w:rPr>
          <w:rFonts w:ascii="Times New Roman" w:hAnsi="Times New Roman" w:cs="Times New Roman"/>
          <w:sz w:val="24"/>
          <w:szCs w:val="24"/>
          <w:lang w:val="en-GB"/>
        </w:rPr>
        <w:t>behavioral</w:t>
      </w:r>
      <w:proofErr w:type="spellEnd"/>
      <w:r w:rsidRPr="00542E2F">
        <w:rPr>
          <w:rFonts w:ascii="Times New Roman" w:hAnsi="Times New Roman" w:cs="Times New Roman"/>
          <w:sz w:val="24"/>
          <w:szCs w:val="24"/>
          <w:lang w:val="en-GB"/>
        </w:rPr>
        <w:t xml:space="preserve"> or psychological analyses of the users. By concentrating on </w:t>
      </w:r>
      <w:proofErr w:type="spellStart"/>
      <w:r w:rsidRPr="00542E2F">
        <w:rPr>
          <w:rFonts w:ascii="Times New Roman" w:hAnsi="Times New Roman" w:cs="Times New Roman"/>
          <w:sz w:val="24"/>
          <w:szCs w:val="24"/>
          <w:lang w:val="en-GB"/>
        </w:rPr>
        <w:t>Kwara</w:t>
      </w:r>
      <w:proofErr w:type="spellEnd"/>
      <w:r w:rsidRPr="00542E2F">
        <w:rPr>
          <w:rFonts w:ascii="Times New Roman" w:hAnsi="Times New Roman" w:cs="Times New Roman"/>
          <w:sz w:val="24"/>
          <w:szCs w:val="24"/>
          <w:lang w:val="en-GB"/>
        </w:rPr>
        <w:t xml:space="preserve"> State Polytechnic, this research aims to provide localized insights into how international media can impact public health awareness in specific educational communities within Nigeria</w:t>
      </w:r>
    </w:p>
    <w:p w14:paraId="11EF06A7" w14:textId="24971AB7" w:rsidR="00542E2F" w:rsidRPr="005D0606" w:rsidRDefault="00A9276C" w:rsidP="00D2231F">
      <w:pPr>
        <w:pStyle w:val="ListParagraph"/>
        <w:numPr>
          <w:ilvl w:val="1"/>
          <w:numId w:val="22"/>
        </w:numPr>
        <w:jc w:val="both"/>
        <w:rPr>
          <w:rFonts w:ascii="Times New Roman" w:hAnsi="Times New Roman" w:cs="Times New Roman"/>
          <w:b/>
          <w:bCs/>
          <w:sz w:val="24"/>
          <w:szCs w:val="24"/>
          <w:lang w:val="en-GB"/>
        </w:rPr>
      </w:pPr>
      <w:r w:rsidRPr="005D0606">
        <w:rPr>
          <w:rFonts w:ascii="Times New Roman" w:hAnsi="Times New Roman" w:cs="Times New Roman"/>
          <w:b/>
          <w:bCs/>
          <w:sz w:val="24"/>
          <w:szCs w:val="24"/>
          <w:lang w:val="en-GB"/>
        </w:rPr>
        <w:t xml:space="preserve"> </w:t>
      </w:r>
      <w:r w:rsidR="00542E2F" w:rsidRPr="005D0606">
        <w:rPr>
          <w:rFonts w:ascii="Times New Roman" w:hAnsi="Times New Roman" w:cs="Times New Roman"/>
          <w:b/>
          <w:bCs/>
          <w:sz w:val="24"/>
          <w:szCs w:val="24"/>
          <w:lang w:val="en-GB"/>
        </w:rPr>
        <w:t>DEFINITION F TERMS</w:t>
      </w:r>
    </w:p>
    <w:p w14:paraId="19DEF2F0" w14:textId="77777777" w:rsidR="00542E2F" w:rsidRPr="00542E2F" w:rsidRDefault="00542E2F" w:rsidP="00D2231F">
      <w:pPr>
        <w:numPr>
          <w:ilvl w:val="0"/>
          <w:numId w:val="17"/>
        </w:numPr>
        <w:jc w:val="both"/>
        <w:rPr>
          <w:rFonts w:ascii="Times New Roman" w:hAnsi="Times New Roman" w:cs="Times New Roman"/>
          <w:sz w:val="24"/>
          <w:szCs w:val="24"/>
          <w:lang w:val="en-GB"/>
        </w:rPr>
      </w:pPr>
      <w:r w:rsidRPr="00542E2F">
        <w:rPr>
          <w:rFonts w:ascii="Times New Roman" w:hAnsi="Times New Roman" w:cs="Times New Roman"/>
          <w:b/>
          <w:bCs/>
          <w:sz w:val="24"/>
          <w:szCs w:val="24"/>
          <w:lang w:val="en-GB"/>
        </w:rPr>
        <w:lastRenderedPageBreak/>
        <w:t>Social Media</w:t>
      </w:r>
      <w:r w:rsidRPr="00542E2F">
        <w:rPr>
          <w:rFonts w:ascii="Times New Roman" w:hAnsi="Times New Roman" w:cs="Times New Roman"/>
          <w:sz w:val="24"/>
          <w:szCs w:val="24"/>
          <w:lang w:val="en-GB"/>
        </w:rPr>
        <w:t>: Online platforms and applications that enable users to create, share, and interact with content. In this study, social media includes platforms such as Twitter, Facebook, and Instagram, which serve as channels for information dissemination and public engagement.</w:t>
      </w:r>
    </w:p>
    <w:p w14:paraId="191A927E" w14:textId="77777777" w:rsidR="00542E2F" w:rsidRPr="00542E2F" w:rsidRDefault="00542E2F" w:rsidP="00D2231F">
      <w:pPr>
        <w:numPr>
          <w:ilvl w:val="0"/>
          <w:numId w:val="17"/>
        </w:numPr>
        <w:jc w:val="both"/>
        <w:rPr>
          <w:rFonts w:ascii="Times New Roman" w:hAnsi="Times New Roman" w:cs="Times New Roman"/>
          <w:sz w:val="24"/>
          <w:szCs w:val="24"/>
          <w:lang w:val="en-GB"/>
        </w:rPr>
      </w:pPr>
      <w:r w:rsidRPr="00542E2F">
        <w:rPr>
          <w:rFonts w:ascii="Times New Roman" w:hAnsi="Times New Roman" w:cs="Times New Roman"/>
          <w:b/>
          <w:bCs/>
          <w:sz w:val="24"/>
          <w:szCs w:val="24"/>
          <w:lang w:val="en-GB"/>
        </w:rPr>
        <w:t>Effect</w:t>
      </w:r>
      <w:r w:rsidRPr="00542E2F">
        <w:rPr>
          <w:rFonts w:ascii="Times New Roman" w:hAnsi="Times New Roman" w:cs="Times New Roman"/>
          <w:sz w:val="24"/>
          <w:szCs w:val="24"/>
          <w:lang w:val="en-GB"/>
        </w:rPr>
        <w:t xml:space="preserve">: The impact or influence of a particular action or phenomenon. In this context, "effect" refers to how social media influences or contributes to public awareness of the </w:t>
      </w:r>
      <w:proofErr w:type="spellStart"/>
      <w:r w:rsidRPr="00542E2F">
        <w:rPr>
          <w:rFonts w:ascii="Times New Roman" w:hAnsi="Times New Roman" w:cs="Times New Roman"/>
          <w:sz w:val="24"/>
          <w:szCs w:val="24"/>
          <w:lang w:val="en-GB"/>
        </w:rPr>
        <w:t>Mpox</w:t>
      </w:r>
      <w:proofErr w:type="spellEnd"/>
      <w:r w:rsidRPr="00542E2F">
        <w:rPr>
          <w:rFonts w:ascii="Times New Roman" w:hAnsi="Times New Roman" w:cs="Times New Roman"/>
          <w:sz w:val="24"/>
          <w:szCs w:val="24"/>
          <w:lang w:val="en-GB"/>
        </w:rPr>
        <w:t xml:space="preserve"> virus in Nigeria.</w:t>
      </w:r>
    </w:p>
    <w:p w14:paraId="2B72B32F" w14:textId="77777777" w:rsidR="00542E2F" w:rsidRPr="00542E2F" w:rsidRDefault="00542E2F" w:rsidP="00D2231F">
      <w:pPr>
        <w:numPr>
          <w:ilvl w:val="0"/>
          <w:numId w:val="17"/>
        </w:numPr>
        <w:jc w:val="both"/>
        <w:rPr>
          <w:rFonts w:ascii="Times New Roman" w:hAnsi="Times New Roman" w:cs="Times New Roman"/>
          <w:sz w:val="24"/>
          <w:szCs w:val="24"/>
          <w:lang w:val="en-GB"/>
        </w:rPr>
      </w:pPr>
      <w:r w:rsidRPr="00542E2F">
        <w:rPr>
          <w:rFonts w:ascii="Times New Roman" w:hAnsi="Times New Roman" w:cs="Times New Roman"/>
          <w:b/>
          <w:bCs/>
          <w:sz w:val="24"/>
          <w:szCs w:val="24"/>
          <w:lang w:val="en-GB"/>
        </w:rPr>
        <w:t>Awareness</w:t>
      </w:r>
      <w:r w:rsidRPr="00542E2F">
        <w:rPr>
          <w:rFonts w:ascii="Times New Roman" w:hAnsi="Times New Roman" w:cs="Times New Roman"/>
          <w:sz w:val="24"/>
          <w:szCs w:val="24"/>
          <w:lang w:val="en-GB"/>
        </w:rPr>
        <w:t xml:space="preserve">: The level of knowledge or understanding people have about a specific subject. Here, it refers to Nigerians' understanding of the </w:t>
      </w:r>
      <w:proofErr w:type="spellStart"/>
      <w:r w:rsidRPr="00542E2F">
        <w:rPr>
          <w:rFonts w:ascii="Times New Roman" w:hAnsi="Times New Roman" w:cs="Times New Roman"/>
          <w:sz w:val="24"/>
          <w:szCs w:val="24"/>
          <w:lang w:val="en-GB"/>
        </w:rPr>
        <w:t>Mpox</w:t>
      </w:r>
      <w:proofErr w:type="spellEnd"/>
      <w:r w:rsidRPr="00542E2F">
        <w:rPr>
          <w:rFonts w:ascii="Times New Roman" w:hAnsi="Times New Roman" w:cs="Times New Roman"/>
          <w:sz w:val="24"/>
          <w:szCs w:val="24"/>
          <w:lang w:val="en-GB"/>
        </w:rPr>
        <w:t xml:space="preserve"> virus, its symptoms, transmission, and prevention methods.</w:t>
      </w:r>
    </w:p>
    <w:p w14:paraId="6A50C985" w14:textId="77777777" w:rsidR="00542E2F" w:rsidRPr="00542E2F" w:rsidRDefault="00542E2F" w:rsidP="00D2231F">
      <w:pPr>
        <w:numPr>
          <w:ilvl w:val="0"/>
          <w:numId w:val="17"/>
        </w:numPr>
        <w:jc w:val="both"/>
        <w:rPr>
          <w:rFonts w:ascii="Times New Roman" w:hAnsi="Times New Roman" w:cs="Times New Roman"/>
          <w:sz w:val="24"/>
          <w:szCs w:val="24"/>
          <w:lang w:val="en-GB"/>
        </w:rPr>
      </w:pPr>
      <w:proofErr w:type="spellStart"/>
      <w:r w:rsidRPr="00542E2F">
        <w:rPr>
          <w:rFonts w:ascii="Times New Roman" w:hAnsi="Times New Roman" w:cs="Times New Roman"/>
          <w:b/>
          <w:bCs/>
          <w:sz w:val="24"/>
          <w:szCs w:val="24"/>
          <w:lang w:val="en-GB"/>
        </w:rPr>
        <w:t>Mpox</w:t>
      </w:r>
      <w:proofErr w:type="spellEnd"/>
      <w:r w:rsidRPr="00542E2F">
        <w:rPr>
          <w:rFonts w:ascii="Times New Roman" w:hAnsi="Times New Roman" w:cs="Times New Roman"/>
          <w:b/>
          <w:bCs/>
          <w:sz w:val="24"/>
          <w:szCs w:val="24"/>
          <w:lang w:val="en-GB"/>
        </w:rPr>
        <w:t xml:space="preserve"> Virus</w:t>
      </w:r>
      <w:r w:rsidRPr="00542E2F">
        <w:rPr>
          <w:rFonts w:ascii="Times New Roman" w:hAnsi="Times New Roman" w:cs="Times New Roman"/>
          <w:sz w:val="24"/>
          <w:szCs w:val="24"/>
          <w:lang w:val="en-GB"/>
        </w:rPr>
        <w:t xml:space="preserve">: A zoonotic viral disease, also known as </w:t>
      </w:r>
      <w:proofErr w:type="spellStart"/>
      <w:r w:rsidRPr="00542E2F">
        <w:rPr>
          <w:rFonts w:ascii="Times New Roman" w:hAnsi="Times New Roman" w:cs="Times New Roman"/>
          <w:sz w:val="24"/>
          <w:szCs w:val="24"/>
          <w:lang w:val="en-GB"/>
        </w:rPr>
        <w:t>monkeypox</w:t>
      </w:r>
      <w:proofErr w:type="spellEnd"/>
      <w:r w:rsidRPr="00542E2F">
        <w:rPr>
          <w:rFonts w:ascii="Times New Roman" w:hAnsi="Times New Roman" w:cs="Times New Roman"/>
          <w:sz w:val="24"/>
          <w:szCs w:val="24"/>
          <w:lang w:val="en-GB"/>
        </w:rPr>
        <w:t>, that is similar to smallpox but less severe. It can spread through direct contact with an infected individual or animal, causing symptoms such as fever, rash, and swollen lymph nodes.</w:t>
      </w:r>
    </w:p>
    <w:p w14:paraId="384FDD0B" w14:textId="77777777" w:rsidR="00542E2F" w:rsidRPr="00542E2F" w:rsidRDefault="00542E2F" w:rsidP="00D2231F">
      <w:pPr>
        <w:numPr>
          <w:ilvl w:val="0"/>
          <w:numId w:val="17"/>
        </w:numPr>
        <w:jc w:val="both"/>
        <w:rPr>
          <w:rFonts w:ascii="Times New Roman" w:hAnsi="Times New Roman" w:cs="Times New Roman"/>
          <w:sz w:val="24"/>
          <w:szCs w:val="24"/>
          <w:lang w:val="en-GB"/>
        </w:rPr>
      </w:pPr>
      <w:r w:rsidRPr="00542E2F">
        <w:rPr>
          <w:rFonts w:ascii="Times New Roman" w:hAnsi="Times New Roman" w:cs="Times New Roman"/>
          <w:b/>
          <w:bCs/>
          <w:sz w:val="24"/>
          <w:szCs w:val="24"/>
          <w:lang w:val="en-GB"/>
        </w:rPr>
        <w:t>Nigeria</w:t>
      </w:r>
      <w:r w:rsidRPr="00542E2F">
        <w:rPr>
          <w:rFonts w:ascii="Times New Roman" w:hAnsi="Times New Roman" w:cs="Times New Roman"/>
          <w:sz w:val="24"/>
          <w:szCs w:val="24"/>
          <w:lang w:val="en-GB"/>
        </w:rPr>
        <w:t xml:space="preserve">: The country where the study is conducted, focusing on the Nigerian population’s awareness of the </w:t>
      </w:r>
      <w:proofErr w:type="spellStart"/>
      <w:r w:rsidRPr="00542E2F">
        <w:rPr>
          <w:rFonts w:ascii="Times New Roman" w:hAnsi="Times New Roman" w:cs="Times New Roman"/>
          <w:sz w:val="24"/>
          <w:szCs w:val="24"/>
          <w:lang w:val="en-GB"/>
        </w:rPr>
        <w:t>Mpox</w:t>
      </w:r>
      <w:proofErr w:type="spellEnd"/>
      <w:r w:rsidRPr="00542E2F">
        <w:rPr>
          <w:rFonts w:ascii="Times New Roman" w:hAnsi="Times New Roman" w:cs="Times New Roman"/>
          <w:sz w:val="24"/>
          <w:szCs w:val="24"/>
          <w:lang w:val="en-GB"/>
        </w:rPr>
        <w:t xml:space="preserve"> virus and the role of social media in shaping that awareness.</w:t>
      </w:r>
    </w:p>
    <w:p w14:paraId="2B3B1E74" w14:textId="57D59865" w:rsidR="00542E2F" w:rsidRPr="00542E2F" w:rsidRDefault="00542E2F" w:rsidP="00D2231F">
      <w:pPr>
        <w:numPr>
          <w:ilvl w:val="0"/>
          <w:numId w:val="17"/>
        </w:numPr>
        <w:jc w:val="both"/>
        <w:rPr>
          <w:rFonts w:ascii="Times New Roman" w:hAnsi="Times New Roman" w:cs="Times New Roman"/>
          <w:sz w:val="24"/>
          <w:szCs w:val="24"/>
          <w:lang w:val="en-GB"/>
        </w:rPr>
      </w:pPr>
      <w:r w:rsidRPr="00542E2F">
        <w:rPr>
          <w:rFonts w:ascii="Times New Roman" w:hAnsi="Times New Roman" w:cs="Times New Roman"/>
          <w:b/>
          <w:bCs/>
          <w:sz w:val="24"/>
          <w:szCs w:val="24"/>
          <w:lang w:val="en-GB"/>
        </w:rPr>
        <w:t>BBC (British Broadcasting Corporation)</w:t>
      </w:r>
      <w:r w:rsidRPr="00542E2F">
        <w:rPr>
          <w:rFonts w:ascii="Times New Roman" w:hAnsi="Times New Roman" w:cs="Times New Roman"/>
          <w:sz w:val="24"/>
          <w:szCs w:val="24"/>
          <w:lang w:val="en-GB"/>
        </w:rPr>
        <w:t xml:space="preserve">: A British public service broadcaster known for providing reliable news and information worldwide. This study uses the BBC's social media presence as a case study to evaluate its role in raising awareness of the </w:t>
      </w:r>
      <w:proofErr w:type="spellStart"/>
      <w:r w:rsidRPr="00542E2F">
        <w:rPr>
          <w:rFonts w:ascii="Times New Roman" w:hAnsi="Times New Roman" w:cs="Times New Roman"/>
          <w:sz w:val="24"/>
          <w:szCs w:val="24"/>
          <w:lang w:val="en-GB"/>
        </w:rPr>
        <w:t>Mpox</w:t>
      </w:r>
      <w:proofErr w:type="spellEnd"/>
      <w:r w:rsidRPr="00542E2F">
        <w:rPr>
          <w:rFonts w:ascii="Times New Roman" w:hAnsi="Times New Roman" w:cs="Times New Roman"/>
          <w:sz w:val="24"/>
          <w:szCs w:val="24"/>
          <w:lang w:val="en-GB"/>
        </w:rPr>
        <w:t xml:space="preserve"> virus in Nigeria.</w:t>
      </w:r>
    </w:p>
    <w:p w14:paraId="160C1518" w14:textId="77777777" w:rsidR="00542E2F" w:rsidRPr="00542E2F" w:rsidRDefault="00542E2F" w:rsidP="000415FB">
      <w:pPr>
        <w:jc w:val="both"/>
        <w:rPr>
          <w:rFonts w:ascii="Times New Roman" w:hAnsi="Times New Roman" w:cs="Times New Roman"/>
          <w:b/>
          <w:bCs/>
          <w:sz w:val="24"/>
          <w:szCs w:val="24"/>
          <w:lang w:val="en-GB"/>
        </w:rPr>
      </w:pPr>
      <w:r w:rsidRPr="00542E2F">
        <w:rPr>
          <w:rFonts w:ascii="Times New Roman" w:hAnsi="Times New Roman" w:cs="Times New Roman"/>
          <w:b/>
          <w:bCs/>
          <w:sz w:val="24"/>
          <w:szCs w:val="24"/>
          <w:lang w:val="en-GB"/>
        </w:rPr>
        <w:t>References</w:t>
      </w:r>
    </w:p>
    <w:p w14:paraId="68920219" w14:textId="77777777" w:rsidR="00542E2F" w:rsidRPr="00542E2F" w:rsidRDefault="00542E2F" w:rsidP="00D2231F">
      <w:pPr>
        <w:numPr>
          <w:ilvl w:val="0"/>
          <w:numId w:val="18"/>
        </w:numPr>
        <w:jc w:val="both"/>
        <w:rPr>
          <w:rFonts w:ascii="Times New Roman" w:hAnsi="Times New Roman" w:cs="Times New Roman"/>
          <w:sz w:val="24"/>
          <w:szCs w:val="24"/>
          <w:lang w:val="en-GB"/>
        </w:rPr>
      </w:pPr>
      <w:proofErr w:type="spellStart"/>
      <w:r w:rsidRPr="00542E2F">
        <w:rPr>
          <w:rFonts w:ascii="Times New Roman" w:hAnsi="Times New Roman" w:cs="Times New Roman"/>
          <w:sz w:val="24"/>
          <w:szCs w:val="24"/>
          <w:lang w:val="en-GB"/>
        </w:rPr>
        <w:t>Bruns</w:t>
      </w:r>
      <w:proofErr w:type="spellEnd"/>
      <w:r w:rsidRPr="00542E2F">
        <w:rPr>
          <w:rFonts w:ascii="Times New Roman" w:hAnsi="Times New Roman" w:cs="Times New Roman"/>
          <w:sz w:val="24"/>
          <w:szCs w:val="24"/>
          <w:lang w:val="en-GB"/>
        </w:rPr>
        <w:t xml:space="preserve">, A., &amp; Stieglitz, S. (2014). Towards more systematic social media research. </w:t>
      </w:r>
      <w:r w:rsidRPr="00542E2F">
        <w:rPr>
          <w:rFonts w:ascii="Times New Roman" w:hAnsi="Times New Roman" w:cs="Times New Roman"/>
          <w:i/>
          <w:iCs/>
          <w:sz w:val="24"/>
          <w:szCs w:val="24"/>
          <w:lang w:val="en-GB"/>
        </w:rPr>
        <w:t>Social Media+ Society</w:t>
      </w:r>
      <w:r w:rsidRPr="00542E2F">
        <w:rPr>
          <w:rFonts w:ascii="Times New Roman" w:hAnsi="Times New Roman" w:cs="Times New Roman"/>
          <w:sz w:val="24"/>
          <w:szCs w:val="24"/>
          <w:lang w:val="en-GB"/>
        </w:rPr>
        <w:t>, 2(2), 1-10.</w:t>
      </w:r>
    </w:p>
    <w:p w14:paraId="446764C1" w14:textId="77777777" w:rsidR="00542E2F" w:rsidRPr="00542E2F" w:rsidRDefault="00542E2F" w:rsidP="00D2231F">
      <w:pPr>
        <w:numPr>
          <w:ilvl w:val="0"/>
          <w:numId w:val="18"/>
        </w:numPr>
        <w:jc w:val="both"/>
        <w:rPr>
          <w:rFonts w:ascii="Times New Roman" w:hAnsi="Times New Roman" w:cs="Times New Roman"/>
          <w:sz w:val="24"/>
          <w:szCs w:val="24"/>
          <w:lang w:val="en-GB"/>
        </w:rPr>
      </w:pPr>
      <w:proofErr w:type="spellStart"/>
      <w:r w:rsidRPr="00542E2F">
        <w:rPr>
          <w:rFonts w:ascii="Times New Roman" w:hAnsi="Times New Roman" w:cs="Times New Roman"/>
          <w:sz w:val="24"/>
          <w:szCs w:val="24"/>
          <w:lang w:val="en-GB"/>
        </w:rPr>
        <w:t>Centers</w:t>
      </w:r>
      <w:proofErr w:type="spellEnd"/>
      <w:r w:rsidRPr="00542E2F">
        <w:rPr>
          <w:rFonts w:ascii="Times New Roman" w:hAnsi="Times New Roman" w:cs="Times New Roman"/>
          <w:sz w:val="24"/>
          <w:szCs w:val="24"/>
          <w:lang w:val="en-GB"/>
        </w:rPr>
        <w:t xml:space="preserve"> for Disease Control and Prevention. (2022). </w:t>
      </w:r>
      <w:proofErr w:type="spellStart"/>
      <w:r w:rsidRPr="00542E2F">
        <w:rPr>
          <w:rFonts w:ascii="Times New Roman" w:hAnsi="Times New Roman" w:cs="Times New Roman"/>
          <w:i/>
          <w:iCs/>
          <w:sz w:val="24"/>
          <w:szCs w:val="24"/>
          <w:lang w:val="en-GB"/>
        </w:rPr>
        <w:t>Mpox</w:t>
      </w:r>
      <w:proofErr w:type="spellEnd"/>
      <w:r w:rsidRPr="00542E2F">
        <w:rPr>
          <w:rFonts w:ascii="Times New Roman" w:hAnsi="Times New Roman" w:cs="Times New Roman"/>
          <w:i/>
          <w:iCs/>
          <w:sz w:val="24"/>
          <w:szCs w:val="24"/>
          <w:lang w:val="en-GB"/>
        </w:rPr>
        <w:t xml:space="preserve"> (</w:t>
      </w:r>
      <w:proofErr w:type="spellStart"/>
      <w:r w:rsidRPr="00542E2F">
        <w:rPr>
          <w:rFonts w:ascii="Times New Roman" w:hAnsi="Times New Roman" w:cs="Times New Roman"/>
          <w:i/>
          <w:iCs/>
          <w:sz w:val="24"/>
          <w:szCs w:val="24"/>
          <w:lang w:val="en-GB"/>
        </w:rPr>
        <w:t>Monkeypox</w:t>
      </w:r>
      <w:proofErr w:type="spellEnd"/>
      <w:r w:rsidRPr="00542E2F">
        <w:rPr>
          <w:rFonts w:ascii="Times New Roman" w:hAnsi="Times New Roman" w:cs="Times New Roman"/>
          <w:i/>
          <w:iCs/>
          <w:sz w:val="24"/>
          <w:szCs w:val="24"/>
          <w:lang w:val="en-GB"/>
        </w:rPr>
        <w:t>) Information.</w:t>
      </w:r>
      <w:r w:rsidRPr="00542E2F">
        <w:rPr>
          <w:rFonts w:ascii="Times New Roman" w:hAnsi="Times New Roman" w:cs="Times New Roman"/>
          <w:sz w:val="24"/>
          <w:szCs w:val="24"/>
          <w:lang w:val="en-GB"/>
        </w:rPr>
        <w:t xml:space="preserve"> Retrieved from </w:t>
      </w:r>
      <w:hyperlink r:id="rId8" w:tgtFrame="_new" w:history="1">
        <w:r w:rsidRPr="00542E2F">
          <w:rPr>
            <w:rStyle w:val="Hyperlink"/>
            <w:rFonts w:ascii="Times New Roman" w:hAnsi="Times New Roman" w:cs="Times New Roman"/>
            <w:sz w:val="24"/>
            <w:szCs w:val="24"/>
            <w:lang w:val="en-GB"/>
          </w:rPr>
          <w:t>https://www.cdc.gov</w:t>
        </w:r>
      </w:hyperlink>
    </w:p>
    <w:p w14:paraId="4D911AA0" w14:textId="77777777" w:rsidR="00542E2F" w:rsidRPr="00542E2F" w:rsidRDefault="00542E2F" w:rsidP="00D2231F">
      <w:pPr>
        <w:numPr>
          <w:ilvl w:val="0"/>
          <w:numId w:val="18"/>
        </w:numPr>
        <w:jc w:val="both"/>
        <w:rPr>
          <w:rFonts w:ascii="Times New Roman" w:hAnsi="Times New Roman" w:cs="Times New Roman"/>
          <w:sz w:val="24"/>
          <w:szCs w:val="24"/>
          <w:lang w:val="en-GB"/>
        </w:rPr>
      </w:pPr>
      <w:r w:rsidRPr="00542E2F">
        <w:rPr>
          <w:rFonts w:ascii="Times New Roman" w:hAnsi="Times New Roman" w:cs="Times New Roman"/>
          <w:sz w:val="24"/>
          <w:szCs w:val="24"/>
          <w:lang w:val="en-GB"/>
        </w:rPr>
        <w:t xml:space="preserve">Cinelli, M., </w:t>
      </w:r>
      <w:proofErr w:type="spellStart"/>
      <w:r w:rsidRPr="00542E2F">
        <w:rPr>
          <w:rFonts w:ascii="Times New Roman" w:hAnsi="Times New Roman" w:cs="Times New Roman"/>
          <w:sz w:val="24"/>
          <w:szCs w:val="24"/>
          <w:lang w:val="en-GB"/>
        </w:rPr>
        <w:t>Quattrociocchi</w:t>
      </w:r>
      <w:proofErr w:type="spellEnd"/>
      <w:r w:rsidRPr="00542E2F">
        <w:rPr>
          <w:rFonts w:ascii="Times New Roman" w:hAnsi="Times New Roman" w:cs="Times New Roman"/>
          <w:sz w:val="24"/>
          <w:szCs w:val="24"/>
          <w:lang w:val="en-GB"/>
        </w:rPr>
        <w:t xml:space="preserve">, W., </w:t>
      </w:r>
      <w:proofErr w:type="spellStart"/>
      <w:r w:rsidRPr="00542E2F">
        <w:rPr>
          <w:rFonts w:ascii="Times New Roman" w:hAnsi="Times New Roman" w:cs="Times New Roman"/>
          <w:sz w:val="24"/>
          <w:szCs w:val="24"/>
          <w:lang w:val="en-GB"/>
        </w:rPr>
        <w:t>Galeazzi</w:t>
      </w:r>
      <w:proofErr w:type="spellEnd"/>
      <w:r w:rsidRPr="00542E2F">
        <w:rPr>
          <w:rFonts w:ascii="Times New Roman" w:hAnsi="Times New Roman" w:cs="Times New Roman"/>
          <w:sz w:val="24"/>
          <w:szCs w:val="24"/>
          <w:lang w:val="en-GB"/>
        </w:rPr>
        <w:t xml:space="preserve">, A., </w:t>
      </w:r>
      <w:proofErr w:type="spellStart"/>
      <w:r w:rsidRPr="00542E2F">
        <w:rPr>
          <w:rFonts w:ascii="Times New Roman" w:hAnsi="Times New Roman" w:cs="Times New Roman"/>
          <w:sz w:val="24"/>
          <w:szCs w:val="24"/>
          <w:lang w:val="en-GB"/>
        </w:rPr>
        <w:t>Valensise</w:t>
      </w:r>
      <w:proofErr w:type="spellEnd"/>
      <w:r w:rsidRPr="00542E2F">
        <w:rPr>
          <w:rFonts w:ascii="Times New Roman" w:hAnsi="Times New Roman" w:cs="Times New Roman"/>
          <w:sz w:val="24"/>
          <w:szCs w:val="24"/>
          <w:lang w:val="en-GB"/>
        </w:rPr>
        <w:t xml:space="preserve">, C. M., </w:t>
      </w:r>
      <w:proofErr w:type="spellStart"/>
      <w:r w:rsidRPr="00542E2F">
        <w:rPr>
          <w:rFonts w:ascii="Times New Roman" w:hAnsi="Times New Roman" w:cs="Times New Roman"/>
          <w:sz w:val="24"/>
          <w:szCs w:val="24"/>
          <w:lang w:val="en-GB"/>
        </w:rPr>
        <w:t>Brugnoli</w:t>
      </w:r>
      <w:proofErr w:type="spellEnd"/>
      <w:r w:rsidRPr="00542E2F">
        <w:rPr>
          <w:rFonts w:ascii="Times New Roman" w:hAnsi="Times New Roman" w:cs="Times New Roman"/>
          <w:sz w:val="24"/>
          <w:szCs w:val="24"/>
          <w:lang w:val="en-GB"/>
        </w:rPr>
        <w:t xml:space="preserve">, E., Schmidt, A. L., Zola, P., </w:t>
      </w:r>
      <w:proofErr w:type="spellStart"/>
      <w:r w:rsidRPr="00542E2F">
        <w:rPr>
          <w:rFonts w:ascii="Times New Roman" w:hAnsi="Times New Roman" w:cs="Times New Roman"/>
          <w:sz w:val="24"/>
          <w:szCs w:val="24"/>
          <w:lang w:val="en-GB"/>
        </w:rPr>
        <w:t>Zollo</w:t>
      </w:r>
      <w:proofErr w:type="spellEnd"/>
      <w:r w:rsidRPr="00542E2F">
        <w:rPr>
          <w:rFonts w:ascii="Times New Roman" w:hAnsi="Times New Roman" w:cs="Times New Roman"/>
          <w:sz w:val="24"/>
          <w:szCs w:val="24"/>
          <w:lang w:val="en-GB"/>
        </w:rPr>
        <w:t xml:space="preserve">, F., &amp; Scala, A. (2020). The COVID-19 social media </w:t>
      </w:r>
      <w:proofErr w:type="spellStart"/>
      <w:r w:rsidRPr="00542E2F">
        <w:rPr>
          <w:rFonts w:ascii="Times New Roman" w:hAnsi="Times New Roman" w:cs="Times New Roman"/>
          <w:sz w:val="24"/>
          <w:szCs w:val="24"/>
          <w:lang w:val="en-GB"/>
        </w:rPr>
        <w:t>infodemic</w:t>
      </w:r>
      <w:proofErr w:type="spellEnd"/>
      <w:r w:rsidRPr="00542E2F">
        <w:rPr>
          <w:rFonts w:ascii="Times New Roman" w:hAnsi="Times New Roman" w:cs="Times New Roman"/>
          <w:sz w:val="24"/>
          <w:szCs w:val="24"/>
          <w:lang w:val="en-GB"/>
        </w:rPr>
        <w:t xml:space="preserve">. </w:t>
      </w:r>
      <w:r w:rsidRPr="00542E2F">
        <w:rPr>
          <w:rFonts w:ascii="Times New Roman" w:hAnsi="Times New Roman" w:cs="Times New Roman"/>
          <w:i/>
          <w:iCs/>
          <w:sz w:val="24"/>
          <w:szCs w:val="24"/>
          <w:lang w:val="en-GB"/>
        </w:rPr>
        <w:t>Scientific Reports</w:t>
      </w:r>
      <w:r w:rsidRPr="00542E2F">
        <w:rPr>
          <w:rFonts w:ascii="Times New Roman" w:hAnsi="Times New Roman" w:cs="Times New Roman"/>
          <w:sz w:val="24"/>
          <w:szCs w:val="24"/>
          <w:lang w:val="en-GB"/>
        </w:rPr>
        <w:t>, 10(1), 1-10.</w:t>
      </w:r>
    </w:p>
    <w:p w14:paraId="52B75626" w14:textId="77777777" w:rsidR="00542E2F" w:rsidRPr="00542E2F" w:rsidRDefault="00542E2F" w:rsidP="00D2231F">
      <w:pPr>
        <w:numPr>
          <w:ilvl w:val="0"/>
          <w:numId w:val="18"/>
        </w:numPr>
        <w:jc w:val="both"/>
        <w:rPr>
          <w:rFonts w:ascii="Times New Roman" w:hAnsi="Times New Roman" w:cs="Times New Roman"/>
          <w:sz w:val="24"/>
          <w:szCs w:val="24"/>
          <w:lang w:val="en-GB"/>
        </w:rPr>
      </w:pPr>
      <w:r w:rsidRPr="00542E2F">
        <w:rPr>
          <w:rFonts w:ascii="Times New Roman" w:hAnsi="Times New Roman" w:cs="Times New Roman"/>
          <w:sz w:val="24"/>
          <w:szCs w:val="24"/>
          <w:lang w:val="en-GB"/>
        </w:rPr>
        <w:t xml:space="preserve">Nigeria Centre for Disease Control. (2022). </w:t>
      </w:r>
      <w:r w:rsidRPr="00542E2F">
        <w:rPr>
          <w:rFonts w:ascii="Times New Roman" w:hAnsi="Times New Roman" w:cs="Times New Roman"/>
          <w:i/>
          <w:iCs/>
          <w:sz w:val="24"/>
          <w:szCs w:val="24"/>
          <w:lang w:val="en-GB"/>
        </w:rPr>
        <w:t xml:space="preserve">Public Health Advisory on </w:t>
      </w:r>
      <w:proofErr w:type="spellStart"/>
      <w:r w:rsidRPr="00542E2F">
        <w:rPr>
          <w:rFonts w:ascii="Times New Roman" w:hAnsi="Times New Roman" w:cs="Times New Roman"/>
          <w:i/>
          <w:iCs/>
          <w:sz w:val="24"/>
          <w:szCs w:val="24"/>
          <w:lang w:val="en-GB"/>
        </w:rPr>
        <w:t>Mpox</w:t>
      </w:r>
      <w:proofErr w:type="spellEnd"/>
      <w:r w:rsidRPr="00542E2F">
        <w:rPr>
          <w:rFonts w:ascii="Times New Roman" w:hAnsi="Times New Roman" w:cs="Times New Roman"/>
          <w:i/>
          <w:iCs/>
          <w:sz w:val="24"/>
          <w:szCs w:val="24"/>
          <w:lang w:val="en-GB"/>
        </w:rPr>
        <w:t xml:space="preserve"> Virus.</w:t>
      </w:r>
      <w:r w:rsidRPr="00542E2F">
        <w:rPr>
          <w:rFonts w:ascii="Times New Roman" w:hAnsi="Times New Roman" w:cs="Times New Roman"/>
          <w:sz w:val="24"/>
          <w:szCs w:val="24"/>
          <w:lang w:val="en-GB"/>
        </w:rPr>
        <w:t xml:space="preserve"> Retrieved from </w:t>
      </w:r>
      <w:hyperlink r:id="rId9" w:tgtFrame="_new" w:history="1">
        <w:r w:rsidRPr="00542E2F">
          <w:rPr>
            <w:rStyle w:val="Hyperlink"/>
            <w:rFonts w:ascii="Times New Roman" w:hAnsi="Times New Roman" w:cs="Times New Roman"/>
            <w:sz w:val="24"/>
            <w:szCs w:val="24"/>
            <w:lang w:val="en-GB"/>
          </w:rPr>
          <w:t>https://ncdc.gov.ng</w:t>
        </w:r>
      </w:hyperlink>
    </w:p>
    <w:p w14:paraId="5E70CA77" w14:textId="77777777" w:rsidR="00542E2F" w:rsidRPr="00542E2F" w:rsidRDefault="00542E2F" w:rsidP="00D2231F">
      <w:pPr>
        <w:numPr>
          <w:ilvl w:val="0"/>
          <w:numId w:val="18"/>
        </w:numPr>
        <w:jc w:val="both"/>
        <w:rPr>
          <w:rFonts w:ascii="Times New Roman" w:hAnsi="Times New Roman" w:cs="Times New Roman"/>
          <w:sz w:val="24"/>
          <w:szCs w:val="24"/>
          <w:lang w:val="en-GB"/>
        </w:rPr>
      </w:pPr>
      <w:proofErr w:type="spellStart"/>
      <w:r w:rsidRPr="00542E2F">
        <w:rPr>
          <w:rFonts w:ascii="Times New Roman" w:hAnsi="Times New Roman" w:cs="Times New Roman"/>
          <w:sz w:val="24"/>
          <w:szCs w:val="24"/>
          <w:lang w:val="en-GB"/>
        </w:rPr>
        <w:t>Oyeyemi</w:t>
      </w:r>
      <w:proofErr w:type="spellEnd"/>
      <w:r w:rsidRPr="00542E2F">
        <w:rPr>
          <w:rFonts w:ascii="Times New Roman" w:hAnsi="Times New Roman" w:cs="Times New Roman"/>
          <w:sz w:val="24"/>
          <w:szCs w:val="24"/>
          <w:lang w:val="en-GB"/>
        </w:rPr>
        <w:t xml:space="preserve">, S. O., </w:t>
      </w:r>
      <w:proofErr w:type="spellStart"/>
      <w:r w:rsidRPr="00542E2F">
        <w:rPr>
          <w:rFonts w:ascii="Times New Roman" w:hAnsi="Times New Roman" w:cs="Times New Roman"/>
          <w:sz w:val="24"/>
          <w:szCs w:val="24"/>
          <w:lang w:val="en-GB"/>
        </w:rPr>
        <w:t>Gabarron</w:t>
      </w:r>
      <w:proofErr w:type="spellEnd"/>
      <w:r w:rsidRPr="00542E2F">
        <w:rPr>
          <w:rFonts w:ascii="Times New Roman" w:hAnsi="Times New Roman" w:cs="Times New Roman"/>
          <w:sz w:val="24"/>
          <w:szCs w:val="24"/>
          <w:lang w:val="en-GB"/>
        </w:rPr>
        <w:t xml:space="preserve">, E., &amp; Wynn, R. (2014). Ebola, Twitter, and misinformation: A dangerous combination? </w:t>
      </w:r>
      <w:r w:rsidRPr="00542E2F">
        <w:rPr>
          <w:rFonts w:ascii="Times New Roman" w:hAnsi="Times New Roman" w:cs="Times New Roman"/>
          <w:i/>
          <w:iCs/>
          <w:sz w:val="24"/>
          <w:szCs w:val="24"/>
          <w:lang w:val="en-GB"/>
        </w:rPr>
        <w:t>BMJ</w:t>
      </w:r>
      <w:r w:rsidRPr="00542E2F">
        <w:rPr>
          <w:rFonts w:ascii="Times New Roman" w:hAnsi="Times New Roman" w:cs="Times New Roman"/>
          <w:sz w:val="24"/>
          <w:szCs w:val="24"/>
          <w:lang w:val="en-GB"/>
        </w:rPr>
        <w:t>, 349, g6178.</w:t>
      </w:r>
    </w:p>
    <w:p w14:paraId="28142F31" w14:textId="77777777" w:rsidR="00542E2F" w:rsidRPr="00542E2F" w:rsidRDefault="00542E2F" w:rsidP="00D2231F">
      <w:pPr>
        <w:numPr>
          <w:ilvl w:val="0"/>
          <w:numId w:val="18"/>
        </w:numPr>
        <w:jc w:val="both"/>
        <w:rPr>
          <w:rFonts w:ascii="Times New Roman" w:hAnsi="Times New Roman" w:cs="Times New Roman"/>
          <w:sz w:val="24"/>
          <w:szCs w:val="24"/>
          <w:lang w:val="en-GB"/>
        </w:rPr>
      </w:pPr>
      <w:proofErr w:type="spellStart"/>
      <w:r w:rsidRPr="00542E2F">
        <w:rPr>
          <w:rFonts w:ascii="Times New Roman" w:hAnsi="Times New Roman" w:cs="Times New Roman"/>
          <w:sz w:val="24"/>
          <w:szCs w:val="24"/>
          <w:lang w:val="en-GB"/>
        </w:rPr>
        <w:t>Vosoughi</w:t>
      </w:r>
      <w:proofErr w:type="spellEnd"/>
      <w:r w:rsidRPr="00542E2F">
        <w:rPr>
          <w:rFonts w:ascii="Times New Roman" w:hAnsi="Times New Roman" w:cs="Times New Roman"/>
          <w:sz w:val="24"/>
          <w:szCs w:val="24"/>
          <w:lang w:val="en-GB"/>
        </w:rPr>
        <w:t xml:space="preserve">, S., Roy, D., &amp; Aral, S. (2018). The spread of true and false news online. </w:t>
      </w:r>
      <w:r w:rsidRPr="00542E2F">
        <w:rPr>
          <w:rFonts w:ascii="Times New Roman" w:hAnsi="Times New Roman" w:cs="Times New Roman"/>
          <w:i/>
          <w:iCs/>
          <w:sz w:val="24"/>
          <w:szCs w:val="24"/>
          <w:lang w:val="en-GB"/>
        </w:rPr>
        <w:t>Science</w:t>
      </w:r>
      <w:r w:rsidRPr="00542E2F">
        <w:rPr>
          <w:rFonts w:ascii="Times New Roman" w:hAnsi="Times New Roman" w:cs="Times New Roman"/>
          <w:sz w:val="24"/>
          <w:szCs w:val="24"/>
          <w:lang w:val="en-GB"/>
        </w:rPr>
        <w:t>, 359(6380), 1146-1151.</w:t>
      </w:r>
    </w:p>
    <w:p w14:paraId="29633D39" w14:textId="77777777" w:rsidR="00542E2F" w:rsidRPr="00542E2F" w:rsidRDefault="00542E2F" w:rsidP="00D2231F">
      <w:pPr>
        <w:numPr>
          <w:ilvl w:val="0"/>
          <w:numId w:val="18"/>
        </w:numPr>
        <w:jc w:val="both"/>
        <w:rPr>
          <w:rFonts w:ascii="Times New Roman" w:hAnsi="Times New Roman" w:cs="Times New Roman"/>
          <w:sz w:val="24"/>
          <w:szCs w:val="24"/>
          <w:lang w:val="en-GB"/>
        </w:rPr>
      </w:pPr>
      <w:r w:rsidRPr="00542E2F">
        <w:rPr>
          <w:rFonts w:ascii="Times New Roman" w:hAnsi="Times New Roman" w:cs="Times New Roman"/>
          <w:sz w:val="24"/>
          <w:szCs w:val="24"/>
          <w:lang w:val="en-GB"/>
        </w:rPr>
        <w:t xml:space="preserve">World Health Organization. (2022). </w:t>
      </w:r>
      <w:proofErr w:type="spellStart"/>
      <w:r w:rsidRPr="00542E2F">
        <w:rPr>
          <w:rFonts w:ascii="Times New Roman" w:hAnsi="Times New Roman" w:cs="Times New Roman"/>
          <w:i/>
          <w:iCs/>
          <w:sz w:val="24"/>
          <w:szCs w:val="24"/>
          <w:lang w:val="en-GB"/>
        </w:rPr>
        <w:t>Monkeypox</w:t>
      </w:r>
      <w:proofErr w:type="spellEnd"/>
      <w:r w:rsidRPr="00542E2F">
        <w:rPr>
          <w:rFonts w:ascii="Times New Roman" w:hAnsi="Times New Roman" w:cs="Times New Roman"/>
          <w:i/>
          <w:iCs/>
          <w:sz w:val="24"/>
          <w:szCs w:val="24"/>
          <w:lang w:val="en-GB"/>
        </w:rPr>
        <w:t xml:space="preserve"> Fact Sheet.</w:t>
      </w:r>
      <w:r w:rsidRPr="00542E2F">
        <w:rPr>
          <w:rFonts w:ascii="Times New Roman" w:hAnsi="Times New Roman" w:cs="Times New Roman"/>
          <w:sz w:val="24"/>
          <w:szCs w:val="24"/>
          <w:lang w:val="en-GB"/>
        </w:rPr>
        <w:t xml:space="preserve"> Retrieved from </w:t>
      </w:r>
      <w:hyperlink r:id="rId10" w:tgtFrame="_new" w:history="1">
        <w:r w:rsidRPr="00542E2F">
          <w:rPr>
            <w:rStyle w:val="Hyperlink"/>
            <w:rFonts w:ascii="Times New Roman" w:hAnsi="Times New Roman" w:cs="Times New Roman"/>
            <w:sz w:val="24"/>
            <w:szCs w:val="24"/>
            <w:lang w:val="en-GB"/>
          </w:rPr>
          <w:t>https://www.who.int</w:t>
        </w:r>
      </w:hyperlink>
    </w:p>
    <w:p w14:paraId="5F30860D" w14:textId="77777777" w:rsidR="00542E2F" w:rsidRPr="00542E2F" w:rsidRDefault="00542E2F" w:rsidP="000415FB">
      <w:pPr>
        <w:jc w:val="both"/>
        <w:rPr>
          <w:rFonts w:ascii="Times New Roman" w:hAnsi="Times New Roman" w:cs="Times New Roman"/>
          <w:sz w:val="24"/>
          <w:szCs w:val="24"/>
          <w:lang w:val="en-GB"/>
        </w:rPr>
      </w:pPr>
    </w:p>
    <w:p w14:paraId="65242F32" w14:textId="77777777" w:rsidR="00542E2F" w:rsidRPr="005D0606" w:rsidRDefault="00542E2F" w:rsidP="000415FB">
      <w:pPr>
        <w:jc w:val="both"/>
        <w:rPr>
          <w:rFonts w:ascii="Times New Roman" w:hAnsi="Times New Roman" w:cs="Times New Roman"/>
          <w:sz w:val="24"/>
          <w:szCs w:val="24"/>
        </w:rPr>
      </w:pPr>
    </w:p>
    <w:p w14:paraId="2C7F3EC8" w14:textId="77777777" w:rsidR="00542E2F" w:rsidRPr="005D0606" w:rsidRDefault="00542E2F" w:rsidP="000415FB">
      <w:pPr>
        <w:jc w:val="both"/>
        <w:rPr>
          <w:rFonts w:ascii="Times New Roman" w:hAnsi="Times New Roman" w:cs="Times New Roman"/>
          <w:b/>
          <w:bCs/>
          <w:sz w:val="24"/>
          <w:szCs w:val="24"/>
        </w:rPr>
      </w:pPr>
    </w:p>
    <w:p w14:paraId="734662D2" w14:textId="77777777" w:rsidR="00542E2F" w:rsidRPr="005D0606" w:rsidRDefault="00542E2F" w:rsidP="000415FB">
      <w:pPr>
        <w:jc w:val="both"/>
        <w:rPr>
          <w:rFonts w:ascii="Times New Roman" w:hAnsi="Times New Roman" w:cs="Times New Roman"/>
          <w:b/>
          <w:bCs/>
          <w:sz w:val="24"/>
          <w:szCs w:val="24"/>
        </w:rPr>
      </w:pPr>
    </w:p>
    <w:p w14:paraId="28FC7162" w14:textId="77777777" w:rsidR="00542E2F" w:rsidRPr="005D0606" w:rsidRDefault="00542E2F" w:rsidP="000415FB">
      <w:pPr>
        <w:jc w:val="both"/>
        <w:rPr>
          <w:rFonts w:ascii="Times New Roman" w:hAnsi="Times New Roman" w:cs="Times New Roman"/>
          <w:b/>
          <w:bCs/>
          <w:sz w:val="24"/>
          <w:szCs w:val="24"/>
        </w:rPr>
      </w:pPr>
    </w:p>
    <w:p w14:paraId="65DFCCB0" w14:textId="77777777" w:rsidR="00542E2F" w:rsidRPr="005D0606" w:rsidRDefault="00542E2F" w:rsidP="000415FB">
      <w:pPr>
        <w:jc w:val="both"/>
        <w:rPr>
          <w:rFonts w:ascii="Times New Roman" w:hAnsi="Times New Roman" w:cs="Times New Roman"/>
          <w:b/>
          <w:bCs/>
          <w:sz w:val="24"/>
          <w:szCs w:val="24"/>
        </w:rPr>
      </w:pPr>
    </w:p>
    <w:p w14:paraId="389D5DA7" w14:textId="77777777" w:rsidR="00542E2F" w:rsidRPr="005D0606" w:rsidRDefault="00542E2F" w:rsidP="000415FB">
      <w:pPr>
        <w:jc w:val="both"/>
        <w:rPr>
          <w:rFonts w:ascii="Times New Roman" w:hAnsi="Times New Roman" w:cs="Times New Roman"/>
          <w:b/>
          <w:bCs/>
          <w:sz w:val="24"/>
          <w:szCs w:val="24"/>
        </w:rPr>
      </w:pPr>
    </w:p>
    <w:p w14:paraId="17829E21" w14:textId="77777777" w:rsidR="00542E2F" w:rsidRPr="005D0606" w:rsidRDefault="00542E2F" w:rsidP="000415FB">
      <w:pPr>
        <w:jc w:val="both"/>
        <w:rPr>
          <w:rFonts w:ascii="Times New Roman" w:hAnsi="Times New Roman" w:cs="Times New Roman"/>
          <w:b/>
          <w:bCs/>
          <w:sz w:val="24"/>
          <w:szCs w:val="24"/>
        </w:rPr>
      </w:pPr>
    </w:p>
    <w:p w14:paraId="5966F5CB" w14:textId="77777777" w:rsidR="00542E2F" w:rsidRPr="005D0606" w:rsidRDefault="00542E2F" w:rsidP="00D65C00">
      <w:pPr>
        <w:jc w:val="center"/>
        <w:rPr>
          <w:rFonts w:ascii="Times New Roman" w:hAnsi="Times New Roman" w:cs="Times New Roman"/>
          <w:b/>
          <w:bCs/>
          <w:sz w:val="24"/>
          <w:szCs w:val="24"/>
        </w:rPr>
      </w:pPr>
    </w:p>
    <w:p w14:paraId="01EB7503" w14:textId="77777777" w:rsidR="00D65C00" w:rsidRDefault="00D65C00" w:rsidP="00D65C00">
      <w:pPr>
        <w:jc w:val="center"/>
        <w:rPr>
          <w:rFonts w:ascii="Times New Roman" w:hAnsi="Times New Roman" w:cs="Times New Roman"/>
          <w:b/>
          <w:bCs/>
          <w:sz w:val="24"/>
          <w:szCs w:val="24"/>
        </w:rPr>
      </w:pPr>
    </w:p>
    <w:p w14:paraId="03059BDA" w14:textId="77777777" w:rsidR="00D65C00" w:rsidRDefault="00D65C00" w:rsidP="00D65C00">
      <w:pPr>
        <w:jc w:val="center"/>
        <w:rPr>
          <w:rFonts w:ascii="Times New Roman" w:hAnsi="Times New Roman" w:cs="Times New Roman"/>
          <w:b/>
          <w:bCs/>
          <w:sz w:val="24"/>
          <w:szCs w:val="24"/>
        </w:rPr>
      </w:pPr>
    </w:p>
    <w:p w14:paraId="5F1229A8" w14:textId="77777777" w:rsidR="00D65C00" w:rsidRDefault="00D65C00" w:rsidP="00D65C00">
      <w:pPr>
        <w:jc w:val="center"/>
        <w:rPr>
          <w:rFonts w:ascii="Times New Roman" w:hAnsi="Times New Roman" w:cs="Times New Roman"/>
          <w:b/>
          <w:bCs/>
          <w:sz w:val="24"/>
          <w:szCs w:val="24"/>
        </w:rPr>
      </w:pPr>
    </w:p>
    <w:p w14:paraId="43774801" w14:textId="77777777" w:rsidR="00D65C00" w:rsidRDefault="00D65C00" w:rsidP="00D65C00">
      <w:pPr>
        <w:jc w:val="center"/>
        <w:rPr>
          <w:rFonts w:ascii="Times New Roman" w:hAnsi="Times New Roman" w:cs="Times New Roman"/>
          <w:b/>
          <w:bCs/>
          <w:sz w:val="24"/>
          <w:szCs w:val="24"/>
        </w:rPr>
      </w:pPr>
    </w:p>
    <w:p w14:paraId="1F327254" w14:textId="77777777" w:rsidR="00D65C00" w:rsidRDefault="00D65C00" w:rsidP="00D65C00">
      <w:pPr>
        <w:jc w:val="center"/>
        <w:rPr>
          <w:rFonts w:ascii="Times New Roman" w:hAnsi="Times New Roman" w:cs="Times New Roman"/>
          <w:b/>
          <w:bCs/>
          <w:sz w:val="24"/>
          <w:szCs w:val="24"/>
        </w:rPr>
      </w:pPr>
    </w:p>
    <w:p w14:paraId="03D4D136" w14:textId="77777777" w:rsidR="00D65C00" w:rsidRDefault="00D65C00" w:rsidP="00D65C00">
      <w:pPr>
        <w:jc w:val="center"/>
        <w:rPr>
          <w:rFonts w:ascii="Times New Roman" w:hAnsi="Times New Roman" w:cs="Times New Roman"/>
          <w:b/>
          <w:bCs/>
          <w:sz w:val="24"/>
          <w:szCs w:val="24"/>
        </w:rPr>
      </w:pPr>
    </w:p>
    <w:p w14:paraId="155F16D4" w14:textId="77777777" w:rsidR="00D65C00" w:rsidRDefault="00D65C00" w:rsidP="00D65C00">
      <w:pPr>
        <w:jc w:val="center"/>
        <w:rPr>
          <w:rFonts w:ascii="Times New Roman" w:hAnsi="Times New Roman" w:cs="Times New Roman"/>
          <w:b/>
          <w:bCs/>
          <w:sz w:val="24"/>
          <w:szCs w:val="24"/>
        </w:rPr>
      </w:pPr>
    </w:p>
    <w:p w14:paraId="78C41407" w14:textId="77777777" w:rsidR="00D65C00" w:rsidRDefault="00D65C00" w:rsidP="00D65C00">
      <w:pPr>
        <w:jc w:val="center"/>
        <w:rPr>
          <w:rFonts w:ascii="Times New Roman" w:hAnsi="Times New Roman" w:cs="Times New Roman"/>
          <w:b/>
          <w:bCs/>
          <w:sz w:val="24"/>
          <w:szCs w:val="24"/>
        </w:rPr>
      </w:pPr>
    </w:p>
    <w:p w14:paraId="069277D3" w14:textId="77777777" w:rsidR="00D65C00" w:rsidRDefault="00D65C00" w:rsidP="00D65C00">
      <w:pPr>
        <w:jc w:val="center"/>
        <w:rPr>
          <w:rFonts w:ascii="Times New Roman" w:hAnsi="Times New Roman" w:cs="Times New Roman"/>
          <w:b/>
          <w:bCs/>
          <w:sz w:val="24"/>
          <w:szCs w:val="24"/>
        </w:rPr>
      </w:pPr>
    </w:p>
    <w:p w14:paraId="24B2FFD3" w14:textId="77777777" w:rsidR="00D65C00" w:rsidRDefault="00D65C00" w:rsidP="00D65C00">
      <w:pPr>
        <w:jc w:val="center"/>
        <w:rPr>
          <w:rFonts w:ascii="Times New Roman" w:hAnsi="Times New Roman" w:cs="Times New Roman"/>
          <w:b/>
          <w:bCs/>
          <w:sz w:val="24"/>
          <w:szCs w:val="24"/>
        </w:rPr>
      </w:pPr>
    </w:p>
    <w:p w14:paraId="4655A276" w14:textId="77777777" w:rsidR="00D65C00" w:rsidRDefault="00D65C00" w:rsidP="00D65C00">
      <w:pPr>
        <w:jc w:val="center"/>
        <w:rPr>
          <w:rFonts w:ascii="Times New Roman" w:hAnsi="Times New Roman" w:cs="Times New Roman"/>
          <w:b/>
          <w:bCs/>
          <w:sz w:val="24"/>
          <w:szCs w:val="24"/>
        </w:rPr>
      </w:pPr>
    </w:p>
    <w:p w14:paraId="4E3437B2" w14:textId="77777777" w:rsidR="00D65C00" w:rsidRDefault="00D65C00" w:rsidP="00D65C00">
      <w:pPr>
        <w:jc w:val="center"/>
        <w:rPr>
          <w:rFonts w:ascii="Times New Roman" w:hAnsi="Times New Roman" w:cs="Times New Roman"/>
          <w:b/>
          <w:bCs/>
          <w:sz w:val="24"/>
          <w:szCs w:val="24"/>
        </w:rPr>
      </w:pPr>
    </w:p>
    <w:p w14:paraId="651129BA" w14:textId="77777777" w:rsidR="00D65C00" w:rsidRDefault="00D65C00" w:rsidP="00D65C00">
      <w:pPr>
        <w:jc w:val="center"/>
        <w:rPr>
          <w:rFonts w:ascii="Times New Roman" w:hAnsi="Times New Roman" w:cs="Times New Roman"/>
          <w:b/>
          <w:bCs/>
          <w:sz w:val="24"/>
          <w:szCs w:val="24"/>
        </w:rPr>
      </w:pPr>
    </w:p>
    <w:p w14:paraId="2397373D" w14:textId="77777777" w:rsidR="00D65C00" w:rsidRDefault="00D65C00" w:rsidP="00D65C00">
      <w:pPr>
        <w:jc w:val="center"/>
        <w:rPr>
          <w:rFonts w:ascii="Times New Roman" w:hAnsi="Times New Roman" w:cs="Times New Roman"/>
          <w:b/>
          <w:bCs/>
          <w:sz w:val="24"/>
          <w:szCs w:val="24"/>
        </w:rPr>
      </w:pPr>
    </w:p>
    <w:p w14:paraId="44249491" w14:textId="77777777" w:rsidR="00123311" w:rsidRDefault="00123311" w:rsidP="00D65C00">
      <w:pPr>
        <w:jc w:val="center"/>
        <w:rPr>
          <w:rFonts w:ascii="Times New Roman" w:hAnsi="Times New Roman" w:cs="Times New Roman"/>
          <w:b/>
          <w:bCs/>
          <w:sz w:val="24"/>
          <w:szCs w:val="24"/>
        </w:rPr>
      </w:pPr>
    </w:p>
    <w:p w14:paraId="0881C7A0" w14:textId="77777777" w:rsidR="00123311" w:rsidRDefault="00123311" w:rsidP="00D65C00">
      <w:pPr>
        <w:jc w:val="center"/>
        <w:rPr>
          <w:rFonts w:ascii="Times New Roman" w:hAnsi="Times New Roman" w:cs="Times New Roman"/>
          <w:b/>
          <w:bCs/>
          <w:sz w:val="24"/>
          <w:szCs w:val="24"/>
        </w:rPr>
      </w:pPr>
    </w:p>
    <w:p w14:paraId="5FA7611B" w14:textId="77777777" w:rsidR="00123311" w:rsidRDefault="00123311" w:rsidP="00D65C00">
      <w:pPr>
        <w:jc w:val="center"/>
        <w:rPr>
          <w:rFonts w:ascii="Times New Roman" w:hAnsi="Times New Roman" w:cs="Times New Roman"/>
          <w:b/>
          <w:bCs/>
          <w:sz w:val="24"/>
          <w:szCs w:val="24"/>
        </w:rPr>
      </w:pPr>
    </w:p>
    <w:p w14:paraId="036DD102" w14:textId="77777777" w:rsidR="00123311" w:rsidRDefault="00123311" w:rsidP="00D65C00">
      <w:pPr>
        <w:jc w:val="center"/>
        <w:rPr>
          <w:rFonts w:ascii="Times New Roman" w:hAnsi="Times New Roman" w:cs="Times New Roman"/>
          <w:b/>
          <w:bCs/>
          <w:sz w:val="24"/>
          <w:szCs w:val="24"/>
        </w:rPr>
      </w:pPr>
    </w:p>
    <w:p w14:paraId="1059754F" w14:textId="77777777" w:rsidR="00123311" w:rsidRDefault="00123311" w:rsidP="00D65C00">
      <w:pPr>
        <w:jc w:val="center"/>
        <w:rPr>
          <w:rFonts w:ascii="Times New Roman" w:hAnsi="Times New Roman" w:cs="Times New Roman"/>
          <w:b/>
          <w:bCs/>
          <w:sz w:val="24"/>
          <w:szCs w:val="24"/>
        </w:rPr>
      </w:pPr>
    </w:p>
    <w:p w14:paraId="42CA1E05" w14:textId="77777777" w:rsidR="00123311" w:rsidRDefault="00123311" w:rsidP="00D65C00">
      <w:pPr>
        <w:jc w:val="center"/>
        <w:rPr>
          <w:rFonts w:ascii="Times New Roman" w:hAnsi="Times New Roman" w:cs="Times New Roman"/>
          <w:b/>
          <w:bCs/>
          <w:sz w:val="24"/>
          <w:szCs w:val="24"/>
        </w:rPr>
      </w:pPr>
    </w:p>
    <w:p w14:paraId="013943F6" w14:textId="77777777" w:rsidR="00123311" w:rsidRDefault="00123311" w:rsidP="00D65C00">
      <w:pPr>
        <w:jc w:val="center"/>
        <w:rPr>
          <w:rFonts w:ascii="Times New Roman" w:hAnsi="Times New Roman" w:cs="Times New Roman"/>
          <w:b/>
          <w:bCs/>
          <w:sz w:val="24"/>
          <w:szCs w:val="24"/>
        </w:rPr>
      </w:pPr>
    </w:p>
    <w:p w14:paraId="19893B40" w14:textId="5FB0DC2A" w:rsidR="00DB067E" w:rsidRPr="005D0606" w:rsidRDefault="00DB067E" w:rsidP="00D65C00">
      <w:pPr>
        <w:jc w:val="center"/>
        <w:rPr>
          <w:rFonts w:ascii="Times New Roman" w:hAnsi="Times New Roman" w:cs="Times New Roman"/>
          <w:b/>
          <w:bCs/>
          <w:sz w:val="24"/>
          <w:szCs w:val="24"/>
        </w:rPr>
      </w:pPr>
      <w:r w:rsidRPr="005D0606">
        <w:rPr>
          <w:rFonts w:ascii="Times New Roman" w:hAnsi="Times New Roman" w:cs="Times New Roman"/>
          <w:b/>
          <w:bCs/>
          <w:sz w:val="24"/>
          <w:szCs w:val="24"/>
        </w:rPr>
        <w:lastRenderedPageBreak/>
        <w:t>CHAPTER TWO</w:t>
      </w:r>
    </w:p>
    <w:p w14:paraId="58AAAA39" w14:textId="77777777" w:rsidR="00B41445" w:rsidRPr="005D0606" w:rsidRDefault="00DB067E" w:rsidP="00D65C00">
      <w:pPr>
        <w:jc w:val="center"/>
        <w:rPr>
          <w:rFonts w:ascii="Times New Roman" w:hAnsi="Times New Roman" w:cs="Times New Roman"/>
          <w:b/>
          <w:bCs/>
          <w:sz w:val="24"/>
          <w:szCs w:val="24"/>
        </w:rPr>
      </w:pPr>
      <w:r w:rsidRPr="005D0606">
        <w:rPr>
          <w:rFonts w:ascii="Times New Roman" w:hAnsi="Times New Roman" w:cs="Times New Roman"/>
          <w:b/>
          <w:bCs/>
          <w:sz w:val="24"/>
          <w:szCs w:val="24"/>
        </w:rPr>
        <w:t>LITERATURE REVIEW</w:t>
      </w:r>
    </w:p>
    <w:p w14:paraId="26BF2163" w14:textId="792C7A31" w:rsidR="00DB067E" w:rsidRPr="005D0606" w:rsidRDefault="009421B9" w:rsidP="000415FB">
      <w:pPr>
        <w:jc w:val="both"/>
        <w:rPr>
          <w:rFonts w:ascii="Times New Roman" w:hAnsi="Times New Roman" w:cs="Times New Roman"/>
          <w:b/>
          <w:bCs/>
          <w:sz w:val="24"/>
          <w:szCs w:val="24"/>
        </w:rPr>
      </w:pPr>
      <w:r w:rsidRPr="005D0606">
        <w:rPr>
          <w:rFonts w:ascii="Times New Roman" w:hAnsi="Times New Roman" w:cs="Times New Roman"/>
          <w:b/>
          <w:bCs/>
          <w:sz w:val="24"/>
          <w:szCs w:val="24"/>
        </w:rPr>
        <w:t>2.1</w:t>
      </w:r>
      <w:r w:rsidR="00B41445" w:rsidRPr="005D0606">
        <w:rPr>
          <w:rFonts w:ascii="Times New Roman" w:hAnsi="Times New Roman" w:cs="Times New Roman"/>
          <w:b/>
          <w:bCs/>
          <w:sz w:val="24"/>
          <w:szCs w:val="24"/>
        </w:rPr>
        <w:t xml:space="preserve">. </w:t>
      </w:r>
      <w:r w:rsidR="00DB067E" w:rsidRPr="005D0606">
        <w:rPr>
          <w:rFonts w:ascii="Times New Roman" w:hAnsi="Times New Roman" w:cs="Times New Roman"/>
          <w:b/>
          <w:bCs/>
          <w:sz w:val="24"/>
          <w:szCs w:val="24"/>
        </w:rPr>
        <w:t>CONCEPTUAL FRAMEWORK</w:t>
      </w:r>
    </w:p>
    <w:p w14:paraId="2486E97C" w14:textId="3D6EE8E6" w:rsidR="00EB02E4" w:rsidRPr="005D0606" w:rsidRDefault="009421B9" w:rsidP="000415FB">
      <w:pPr>
        <w:jc w:val="both"/>
        <w:rPr>
          <w:rFonts w:ascii="Times New Roman" w:hAnsi="Times New Roman" w:cs="Times New Roman"/>
          <w:b/>
          <w:bCs/>
          <w:sz w:val="24"/>
          <w:szCs w:val="24"/>
        </w:rPr>
      </w:pPr>
      <w:r w:rsidRPr="005D0606">
        <w:rPr>
          <w:rFonts w:ascii="Times New Roman" w:hAnsi="Times New Roman" w:cs="Times New Roman"/>
          <w:b/>
          <w:bCs/>
          <w:sz w:val="24"/>
          <w:szCs w:val="24"/>
        </w:rPr>
        <w:t xml:space="preserve">2.1.1. </w:t>
      </w:r>
      <w:r w:rsidR="00DB067E" w:rsidRPr="005D0606">
        <w:rPr>
          <w:rFonts w:ascii="Times New Roman" w:hAnsi="Times New Roman" w:cs="Times New Roman"/>
          <w:b/>
          <w:bCs/>
          <w:sz w:val="24"/>
          <w:szCs w:val="24"/>
        </w:rPr>
        <w:t xml:space="preserve">Overview of </w:t>
      </w:r>
      <w:proofErr w:type="spellStart"/>
      <w:r w:rsidR="00DB067E" w:rsidRPr="005D0606">
        <w:rPr>
          <w:rFonts w:ascii="Times New Roman" w:hAnsi="Times New Roman" w:cs="Times New Roman"/>
          <w:b/>
          <w:bCs/>
          <w:sz w:val="24"/>
          <w:szCs w:val="24"/>
        </w:rPr>
        <w:t>Mpox</w:t>
      </w:r>
      <w:proofErr w:type="spellEnd"/>
      <w:r w:rsidR="00DB067E" w:rsidRPr="005D0606">
        <w:rPr>
          <w:rFonts w:ascii="Times New Roman" w:hAnsi="Times New Roman" w:cs="Times New Roman"/>
          <w:b/>
          <w:bCs/>
          <w:sz w:val="24"/>
          <w:szCs w:val="24"/>
        </w:rPr>
        <w:t xml:space="preserve"> Virus</w:t>
      </w:r>
    </w:p>
    <w:p w14:paraId="3E6142D4" w14:textId="6071EEFD" w:rsidR="00EB02E4" w:rsidRPr="005D0606" w:rsidRDefault="00EB02E4" w:rsidP="00D2231F">
      <w:pPr>
        <w:pStyle w:val="ListParagraph"/>
        <w:numPr>
          <w:ilvl w:val="0"/>
          <w:numId w:val="1"/>
        </w:numPr>
        <w:jc w:val="both"/>
        <w:rPr>
          <w:rFonts w:ascii="Times New Roman" w:hAnsi="Times New Roman" w:cs="Times New Roman"/>
          <w:b/>
          <w:bCs/>
          <w:sz w:val="24"/>
          <w:szCs w:val="24"/>
        </w:rPr>
      </w:pPr>
      <w:r w:rsidRPr="005D0606">
        <w:rPr>
          <w:rFonts w:ascii="Times New Roman" w:hAnsi="Times New Roman" w:cs="Times New Roman"/>
          <w:b/>
          <w:bCs/>
          <w:sz w:val="24"/>
          <w:szCs w:val="24"/>
        </w:rPr>
        <w:t xml:space="preserve">Historical Background and Global Trends of </w:t>
      </w:r>
      <w:proofErr w:type="spellStart"/>
      <w:r w:rsidRPr="005D0606">
        <w:rPr>
          <w:rFonts w:ascii="Times New Roman" w:hAnsi="Times New Roman" w:cs="Times New Roman"/>
          <w:b/>
          <w:bCs/>
          <w:sz w:val="24"/>
          <w:szCs w:val="24"/>
        </w:rPr>
        <w:t>Mpox</w:t>
      </w:r>
      <w:proofErr w:type="spellEnd"/>
    </w:p>
    <w:p w14:paraId="1E4A2E1D" w14:textId="3E57F9BE" w:rsidR="00EB02E4" w:rsidRPr="005D0606" w:rsidRDefault="00EB02E4" w:rsidP="000415FB">
      <w:pPr>
        <w:jc w:val="both"/>
        <w:rPr>
          <w:rFonts w:ascii="Times New Roman" w:hAnsi="Times New Roman" w:cs="Times New Roman"/>
          <w:sz w:val="24"/>
          <w:szCs w:val="24"/>
        </w:rPr>
      </w:pPr>
      <w:proofErr w:type="spellStart"/>
      <w:r w:rsidRPr="005D0606">
        <w:rPr>
          <w:rFonts w:ascii="Times New Roman" w:hAnsi="Times New Roman" w:cs="Times New Roman"/>
          <w:sz w:val="24"/>
          <w:szCs w:val="24"/>
        </w:rPr>
        <w:t>Mpox</w:t>
      </w:r>
      <w:proofErr w:type="spellEnd"/>
      <w:r w:rsidRPr="005D0606">
        <w:rPr>
          <w:rFonts w:ascii="Times New Roman" w:hAnsi="Times New Roman" w:cs="Times New Roman"/>
          <w:sz w:val="24"/>
          <w:szCs w:val="24"/>
        </w:rPr>
        <w:t>, initially identified in 1958 in laboratory monkeys in Denmark, was recognized as a zoonotic disease affecting both animals and humans (</w:t>
      </w:r>
      <w:proofErr w:type="spellStart"/>
      <w:r w:rsidRPr="005D0606">
        <w:rPr>
          <w:rFonts w:ascii="Times New Roman" w:hAnsi="Times New Roman" w:cs="Times New Roman"/>
          <w:sz w:val="24"/>
          <w:szCs w:val="24"/>
        </w:rPr>
        <w:t>Ladnyj</w:t>
      </w:r>
      <w:proofErr w:type="spellEnd"/>
      <w:r w:rsidRPr="005D0606">
        <w:rPr>
          <w:rFonts w:ascii="Times New Roman" w:hAnsi="Times New Roman" w:cs="Times New Roman"/>
          <w:sz w:val="24"/>
          <w:szCs w:val="24"/>
        </w:rPr>
        <w:t xml:space="preserve"> et al., 1972). Although the disease was named “</w:t>
      </w:r>
      <w:proofErr w:type="spellStart"/>
      <w:r w:rsidRPr="005D0606">
        <w:rPr>
          <w:rFonts w:ascii="Times New Roman" w:hAnsi="Times New Roman" w:cs="Times New Roman"/>
          <w:sz w:val="24"/>
          <w:szCs w:val="24"/>
        </w:rPr>
        <w:t>Monkeypox</w:t>
      </w:r>
      <w:proofErr w:type="spellEnd"/>
      <w:r w:rsidRPr="005D0606">
        <w:rPr>
          <w:rFonts w:ascii="Times New Roman" w:hAnsi="Times New Roman" w:cs="Times New Roman"/>
          <w:sz w:val="24"/>
          <w:szCs w:val="24"/>
        </w:rPr>
        <w:t>,” subsequent research revealed that rodents, particularly African rope squirrels (</w:t>
      </w:r>
      <w:proofErr w:type="spellStart"/>
      <w:r w:rsidRPr="005D0606">
        <w:rPr>
          <w:rFonts w:ascii="Times New Roman" w:hAnsi="Times New Roman" w:cs="Times New Roman"/>
          <w:sz w:val="24"/>
          <w:szCs w:val="24"/>
        </w:rPr>
        <w:t>Funisciurus</w:t>
      </w:r>
      <w:proofErr w:type="spellEnd"/>
      <w:r w:rsidRPr="005D0606">
        <w:rPr>
          <w:rFonts w:ascii="Times New Roman" w:hAnsi="Times New Roman" w:cs="Times New Roman"/>
          <w:sz w:val="24"/>
          <w:szCs w:val="24"/>
        </w:rPr>
        <w:t xml:space="preserve"> spp.), dormice, and Gambian pouched rats (</w:t>
      </w:r>
      <w:proofErr w:type="spellStart"/>
      <w:r w:rsidRPr="005D0606">
        <w:rPr>
          <w:rFonts w:ascii="Times New Roman" w:hAnsi="Times New Roman" w:cs="Times New Roman"/>
          <w:sz w:val="24"/>
          <w:szCs w:val="24"/>
        </w:rPr>
        <w:t>Cricetomys</w:t>
      </w:r>
      <w:proofErr w:type="spellEnd"/>
      <w:r w:rsidRPr="005D0606">
        <w:rPr>
          <w:rFonts w:ascii="Times New Roman" w:hAnsi="Times New Roman" w:cs="Times New Roman"/>
          <w:sz w:val="24"/>
          <w:szCs w:val="24"/>
        </w:rPr>
        <w:t xml:space="preserve"> </w:t>
      </w:r>
      <w:proofErr w:type="spellStart"/>
      <w:r w:rsidRPr="005D0606">
        <w:rPr>
          <w:rFonts w:ascii="Times New Roman" w:hAnsi="Times New Roman" w:cs="Times New Roman"/>
          <w:sz w:val="24"/>
          <w:szCs w:val="24"/>
        </w:rPr>
        <w:t>gambianus</w:t>
      </w:r>
      <w:proofErr w:type="spellEnd"/>
      <w:r w:rsidRPr="005D0606">
        <w:rPr>
          <w:rFonts w:ascii="Times New Roman" w:hAnsi="Times New Roman" w:cs="Times New Roman"/>
          <w:sz w:val="24"/>
          <w:szCs w:val="24"/>
        </w:rPr>
        <w:t>), are the primary reservoirs (</w:t>
      </w:r>
      <w:proofErr w:type="spellStart"/>
      <w:r w:rsidRPr="005D0606">
        <w:rPr>
          <w:rFonts w:ascii="Times New Roman" w:hAnsi="Times New Roman" w:cs="Times New Roman"/>
          <w:sz w:val="24"/>
          <w:szCs w:val="24"/>
        </w:rPr>
        <w:t>Breman</w:t>
      </w:r>
      <w:proofErr w:type="spellEnd"/>
      <w:r w:rsidRPr="005D0606">
        <w:rPr>
          <w:rFonts w:ascii="Times New Roman" w:hAnsi="Times New Roman" w:cs="Times New Roman"/>
          <w:sz w:val="24"/>
          <w:szCs w:val="24"/>
        </w:rPr>
        <w:t xml:space="preserve"> et al., 1980). The first documented human case occurred in the Democratic Republic of Congo (DRC) in 1970, predominantly affecting children under 10 years old.</w:t>
      </w:r>
    </w:p>
    <w:p w14:paraId="5A179246" w14:textId="065750EE" w:rsidR="00EB02E4" w:rsidRPr="005D0606" w:rsidRDefault="00EB02E4" w:rsidP="000415FB">
      <w:pPr>
        <w:jc w:val="both"/>
        <w:rPr>
          <w:rFonts w:ascii="Times New Roman" w:hAnsi="Times New Roman" w:cs="Times New Roman"/>
          <w:sz w:val="24"/>
          <w:szCs w:val="24"/>
        </w:rPr>
      </w:pPr>
      <w:r w:rsidRPr="005D0606">
        <w:rPr>
          <w:rFonts w:ascii="Times New Roman" w:hAnsi="Times New Roman" w:cs="Times New Roman"/>
          <w:sz w:val="24"/>
          <w:szCs w:val="24"/>
        </w:rPr>
        <w:t xml:space="preserve">Historically, </w:t>
      </w:r>
      <w:proofErr w:type="spellStart"/>
      <w:r w:rsidRPr="005D0606">
        <w:rPr>
          <w:rFonts w:ascii="Times New Roman" w:hAnsi="Times New Roman" w:cs="Times New Roman"/>
          <w:sz w:val="24"/>
          <w:szCs w:val="24"/>
        </w:rPr>
        <w:t>Mpox</w:t>
      </w:r>
      <w:proofErr w:type="spellEnd"/>
      <w:r w:rsidRPr="005D0606">
        <w:rPr>
          <w:rFonts w:ascii="Times New Roman" w:hAnsi="Times New Roman" w:cs="Times New Roman"/>
          <w:sz w:val="24"/>
          <w:szCs w:val="24"/>
        </w:rPr>
        <w:t xml:space="preserve"> outbreaks were limited to Central and West Africa, with endemic countries including Nigeria, Cameroon, and the DRC. However, increased international travel and global connectivity facilitated its spread beyond Africa, with the first recorded outbreak outside the continent occurring in 2003 in the United States. This outbreak was linked to contact with infected pet prairie dogs exposed to imported African rodents (Reed et al., 2004).</w:t>
      </w:r>
    </w:p>
    <w:p w14:paraId="7AFB2368" w14:textId="5C8E59EC" w:rsidR="00EB02E4" w:rsidRPr="005D0606" w:rsidRDefault="00EB02E4" w:rsidP="000415FB">
      <w:pPr>
        <w:jc w:val="both"/>
        <w:rPr>
          <w:rFonts w:ascii="Times New Roman" w:hAnsi="Times New Roman" w:cs="Times New Roman"/>
          <w:sz w:val="24"/>
          <w:szCs w:val="24"/>
        </w:rPr>
      </w:pPr>
      <w:r w:rsidRPr="005D0606">
        <w:rPr>
          <w:rFonts w:ascii="Times New Roman" w:hAnsi="Times New Roman" w:cs="Times New Roman"/>
          <w:sz w:val="24"/>
          <w:szCs w:val="24"/>
        </w:rPr>
        <w:t>The 2022 global outbreak marked a turning point, with over 87,000 cases reported across 110 countries, including non-endemic regions such as Europe, the Americas, and Asia (WHO, 2023). This outbreak revealed the potential for sustained human-to-human transmission through close physical contact and sexual networks, particularly among men who have sex with men (MSM). It also highlighted gaps in global health systems, particularly in surveillance, preparedness, and equitable vaccine distribution.</w:t>
      </w:r>
    </w:p>
    <w:p w14:paraId="65FFE5DE" w14:textId="1C3BC50A" w:rsidR="00981E99" w:rsidRPr="005D0606" w:rsidRDefault="00EB02E4" w:rsidP="00D2231F">
      <w:pPr>
        <w:pStyle w:val="ListParagraph"/>
        <w:numPr>
          <w:ilvl w:val="0"/>
          <w:numId w:val="1"/>
        </w:numPr>
        <w:jc w:val="both"/>
        <w:rPr>
          <w:rFonts w:ascii="Times New Roman" w:hAnsi="Times New Roman" w:cs="Times New Roman"/>
          <w:b/>
          <w:bCs/>
          <w:sz w:val="24"/>
          <w:szCs w:val="24"/>
        </w:rPr>
      </w:pPr>
      <w:r w:rsidRPr="005D0606">
        <w:rPr>
          <w:rFonts w:ascii="Times New Roman" w:hAnsi="Times New Roman" w:cs="Times New Roman"/>
          <w:b/>
          <w:bCs/>
          <w:sz w:val="24"/>
          <w:szCs w:val="24"/>
        </w:rPr>
        <w:t>Symptoms, Transmission, Prevention, and Treatment</w:t>
      </w:r>
    </w:p>
    <w:p w14:paraId="0FFB7F8C" w14:textId="387AAEE7" w:rsidR="00EB02E4" w:rsidRPr="005D0606" w:rsidRDefault="00EB02E4" w:rsidP="00D2231F">
      <w:pPr>
        <w:pStyle w:val="ListParagraph"/>
        <w:numPr>
          <w:ilvl w:val="0"/>
          <w:numId w:val="8"/>
        </w:numPr>
        <w:jc w:val="both"/>
        <w:rPr>
          <w:rFonts w:ascii="Times New Roman" w:hAnsi="Times New Roman" w:cs="Times New Roman"/>
          <w:b/>
          <w:bCs/>
          <w:sz w:val="24"/>
          <w:szCs w:val="24"/>
        </w:rPr>
      </w:pPr>
      <w:r w:rsidRPr="005D0606">
        <w:rPr>
          <w:rFonts w:ascii="Times New Roman" w:hAnsi="Times New Roman" w:cs="Times New Roman"/>
          <w:b/>
          <w:bCs/>
          <w:sz w:val="24"/>
          <w:szCs w:val="24"/>
        </w:rPr>
        <w:t>Symptoms</w:t>
      </w:r>
      <w:r w:rsidRPr="005D0606">
        <w:rPr>
          <w:rFonts w:ascii="Times New Roman" w:hAnsi="Times New Roman" w:cs="Times New Roman"/>
          <w:sz w:val="24"/>
          <w:szCs w:val="24"/>
        </w:rPr>
        <w:t>:</w:t>
      </w:r>
    </w:p>
    <w:p w14:paraId="6F9A6AF7" w14:textId="709B8318" w:rsidR="00EB02E4" w:rsidRPr="005D0606" w:rsidRDefault="00EB02E4" w:rsidP="000415FB">
      <w:pPr>
        <w:jc w:val="both"/>
        <w:rPr>
          <w:rFonts w:ascii="Times New Roman" w:hAnsi="Times New Roman" w:cs="Times New Roman"/>
          <w:sz w:val="24"/>
          <w:szCs w:val="24"/>
        </w:rPr>
      </w:pPr>
      <w:r w:rsidRPr="005D0606">
        <w:rPr>
          <w:rFonts w:ascii="Times New Roman" w:hAnsi="Times New Roman" w:cs="Times New Roman"/>
          <w:sz w:val="24"/>
          <w:szCs w:val="24"/>
        </w:rPr>
        <w:t xml:space="preserve">The clinical presentation of </w:t>
      </w:r>
      <w:proofErr w:type="spellStart"/>
      <w:r w:rsidRPr="005D0606">
        <w:rPr>
          <w:rFonts w:ascii="Times New Roman" w:hAnsi="Times New Roman" w:cs="Times New Roman"/>
          <w:sz w:val="24"/>
          <w:szCs w:val="24"/>
        </w:rPr>
        <w:t>Mpox</w:t>
      </w:r>
      <w:proofErr w:type="spellEnd"/>
      <w:r w:rsidRPr="005D0606">
        <w:rPr>
          <w:rFonts w:ascii="Times New Roman" w:hAnsi="Times New Roman" w:cs="Times New Roman"/>
          <w:sz w:val="24"/>
          <w:szCs w:val="24"/>
        </w:rPr>
        <w:t xml:space="preserve"> involves two stages:</w:t>
      </w:r>
    </w:p>
    <w:p w14:paraId="1C78942A" w14:textId="20114221" w:rsidR="00EB02E4" w:rsidRPr="005D0606" w:rsidRDefault="00EB02E4" w:rsidP="000415FB">
      <w:pPr>
        <w:jc w:val="both"/>
        <w:rPr>
          <w:rFonts w:ascii="Times New Roman" w:hAnsi="Times New Roman" w:cs="Times New Roman"/>
          <w:sz w:val="24"/>
          <w:szCs w:val="24"/>
        </w:rPr>
      </w:pPr>
      <w:r w:rsidRPr="005D0606">
        <w:rPr>
          <w:rFonts w:ascii="Times New Roman" w:hAnsi="Times New Roman" w:cs="Times New Roman"/>
          <w:b/>
          <w:bCs/>
          <w:sz w:val="24"/>
          <w:szCs w:val="24"/>
        </w:rPr>
        <w:t xml:space="preserve">Prodromal Phase: </w:t>
      </w:r>
      <w:r w:rsidRPr="005D0606">
        <w:rPr>
          <w:rFonts w:ascii="Times New Roman" w:hAnsi="Times New Roman" w:cs="Times New Roman"/>
          <w:sz w:val="24"/>
          <w:szCs w:val="24"/>
        </w:rPr>
        <w:t xml:space="preserve">Flu-like symptoms such as fever, chills, severe headaches, and fatigue. Swollen lymph nodes (lymphadenopathy) are a unique feature that differentiates </w:t>
      </w:r>
      <w:proofErr w:type="spellStart"/>
      <w:r w:rsidRPr="005D0606">
        <w:rPr>
          <w:rFonts w:ascii="Times New Roman" w:hAnsi="Times New Roman" w:cs="Times New Roman"/>
          <w:sz w:val="24"/>
          <w:szCs w:val="24"/>
        </w:rPr>
        <w:t>Mpox</w:t>
      </w:r>
      <w:proofErr w:type="spellEnd"/>
      <w:r w:rsidRPr="005D0606">
        <w:rPr>
          <w:rFonts w:ascii="Times New Roman" w:hAnsi="Times New Roman" w:cs="Times New Roman"/>
          <w:sz w:val="24"/>
          <w:szCs w:val="24"/>
        </w:rPr>
        <w:t xml:space="preserve"> from smallpox and chickenpox (WHO, 2022).</w:t>
      </w:r>
    </w:p>
    <w:p w14:paraId="11E31F0A" w14:textId="039E0261" w:rsidR="00EB02E4" w:rsidRPr="005D0606" w:rsidRDefault="00EB02E4" w:rsidP="000415FB">
      <w:pPr>
        <w:jc w:val="both"/>
        <w:rPr>
          <w:rFonts w:ascii="Times New Roman" w:hAnsi="Times New Roman" w:cs="Times New Roman"/>
          <w:sz w:val="24"/>
          <w:szCs w:val="24"/>
        </w:rPr>
      </w:pPr>
      <w:r w:rsidRPr="005D0606">
        <w:rPr>
          <w:rFonts w:ascii="Times New Roman" w:hAnsi="Times New Roman" w:cs="Times New Roman"/>
          <w:b/>
          <w:bCs/>
          <w:sz w:val="24"/>
          <w:szCs w:val="24"/>
        </w:rPr>
        <w:t>Rash Phase:</w:t>
      </w:r>
      <w:r w:rsidRPr="005D0606">
        <w:rPr>
          <w:rFonts w:ascii="Times New Roman" w:hAnsi="Times New Roman" w:cs="Times New Roman"/>
          <w:sz w:val="24"/>
          <w:szCs w:val="24"/>
        </w:rPr>
        <w:t xml:space="preserve"> The rash develops 1-3 days after fever onset, often beginning on the face and spreading to other parts of the body, including the palms, soles, and mucous membranes. It progresses through macular, </w:t>
      </w:r>
      <w:proofErr w:type="spellStart"/>
      <w:r w:rsidRPr="005D0606">
        <w:rPr>
          <w:rFonts w:ascii="Times New Roman" w:hAnsi="Times New Roman" w:cs="Times New Roman"/>
          <w:sz w:val="24"/>
          <w:szCs w:val="24"/>
        </w:rPr>
        <w:t>papular</w:t>
      </w:r>
      <w:proofErr w:type="spellEnd"/>
      <w:r w:rsidRPr="005D0606">
        <w:rPr>
          <w:rFonts w:ascii="Times New Roman" w:hAnsi="Times New Roman" w:cs="Times New Roman"/>
          <w:sz w:val="24"/>
          <w:szCs w:val="24"/>
        </w:rPr>
        <w:t>, vesicular, and pustular stages before crusting over.</w:t>
      </w:r>
    </w:p>
    <w:p w14:paraId="512A7236" w14:textId="5D488B11" w:rsidR="00EB02E4" w:rsidRPr="005D0606" w:rsidRDefault="00EB02E4" w:rsidP="00D2231F">
      <w:pPr>
        <w:pStyle w:val="ListParagraph"/>
        <w:numPr>
          <w:ilvl w:val="0"/>
          <w:numId w:val="8"/>
        </w:numPr>
        <w:jc w:val="both"/>
        <w:rPr>
          <w:rFonts w:ascii="Times New Roman" w:hAnsi="Times New Roman" w:cs="Times New Roman"/>
          <w:b/>
          <w:bCs/>
          <w:sz w:val="24"/>
          <w:szCs w:val="24"/>
        </w:rPr>
      </w:pPr>
      <w:r w:rsidRPr="005D0606">
        <w:rPr>
          <w:rFonts w:ascii="Times New Roman" w:hAnsi="Times New Roman" w:cs="Times New Roman"/>
          <w:b/>
          <w:bCs/>
          <w:sz w:val="24"/>
          <w:szCs w:val="24"/>
        </w:rPr>
        <w:t>Transmission:</w:t>
      </w:r>
    </w:p>
    <w:p w14:paraId="2DF4728C" w14:textId="3D84B15E" w:rsidR="00EB02E4" w:rsidRPr="005D0606" w:rsidRDefault="00EB02E4" w:rsidP="000415FB">
      <w:pPr>
        <w:jc w:val="both"/>
        <w:rPr>
          <w:rFonts w:ascii="Times New Roman" w:hAnsi="Times New Roman" w:cs="Times New Roman"/>
          <w:sz w:val="24"/>
          <w:szCs w:val="24"/>
        </w:rPr>
      </w:pPr>
      <w:r w:rsidRPr="005D0606">
        <w:rPr>
          <w:rFonts w:ascii="Times New Roman" w:hAnsi="Times New Roman" w:cs="Times New Roman"/>
          <w:sz w:val="24"/>
          <w:szCs w:val="24"/>
        </w:rPr>
        <w:t xml:space="preserve">Transmission of </w:t>
      </w:r>
      <w:proofErr w:type="spellStart"/>
      <w:r w:rsidRPr="005D0606">
        <w:rPr>
          <w:rFonts w:ascii="Times New Roman" w:hAnsi="Times New Roman" w:cs="Times New Roman"/>
          <w:sz w:val="24"/>
          <w:szCs w:val="24"/>
        </w:rPr>
        <w:t>Mpox</w:t>
      </w:r>
      <w:proofErr w:type="spellEnd"/>
      <w:r w:rsidRPr="005D0606">
        <w:rPr>
          <w:rFonts w:ascii="Times New Roman" w:hAnsi="Times New Roman" w:cs="Times New Roman"/>
          <w:sz w:val="24"/>
          <w:szCs w:val="24"/>
        </w:rPr>
        <w:t xml:space="preserve"> occurs via zoonotic and human-to-human routes:</w:t>
      </w:r>
    </w:p>
    <w:p w14:paraId="1258405F" w14:textId="2C4C87EC" w:rsidR="00EB02E4" w:rsidRPr="005D0606" w:rsidRDefault="00EB02E4" w:rsidP="000415FB">
      <w:pPr>
        <w:jc w:val="both"/>
        <w:rPr>
          <w:rFonts w:ascii="Times New Roman" w:hAnsi="Times New Roman" w:cs="Times New Roman"/>
          <w:sz w:val="24"/>
          <w:szCs w:val="24"/>
        </w:rPr>
      </w:pPr>
      <w:r w:rsidRPr="005D0606">
        <w:rPr>
          <w:rFonts w:ascii="Times New Roman" w:hAnsi="Times New Roman" w:cs="Times New Roman"/>
          <w:b/>
          <w:bCs/>
          <w:sz w:val="24"/>
          <w:szCs w:val="24"/>
        </w:rPr>
        <w:t xml:space="preserve">Zoonotic Transmission: </w:t>
      </w:r>
      <w:r w:rsidRPr="005D0606">
        <w:rPr>
          <w:rFonts w:ascii="Times New Roman" w:hAnsi="Times New Roman" w:cs="Times New Roman"/>
          <w:sz w:val="24"/>
          <w:szCs w:val="24"/>
        </w:rPr>
        <w:t xml:space="preserve">Direct contact with infected animals or their bodily fluids, or consumption of undercooked </w:t>
      </w:r>
      <w:proofErr w:type="spellStart"/>
      <w:r w:rsidRPr="005D0606">
        <w:rPr>
          <w:rFonts w:ascii="Times New Roman" w:hAnsi="Times New Roman" w:cs="Times New Roman"/>
          <w:sz w:val="24"/>
          <w:szCs w:val="24"/>
        </w:rPr>
        <w:t>bushmeat</w:t>
      </w:r>
      <w:proofErr w:type="spellEnd"/>
      <w:r w:rsidRPr="005D0606">
        <w:rPr>
          <w:rFonts w:ascii="Times New Roman" w:hAnsi="Times New Roman" w:cs="Times New Roman"/>
          <w:sz w:val="24"/>
          <w:szCs w:val="24"/>
        </w:rPr>
        <w:t>.</w:t>
      </w:r>
    </w:p>
    <w:p w14:paraId="67AF61B3" w14:textId="344314B0" w:rsidR="00EB02E4" w:rsidRPr="005D0606" w:rsidRDefault="00EB02E4" w:rsidP="000415FB">
      <w:pPr>
        <w:jc w:val="both"/>
        <w:rPr>
          <w:rFonts w:ascii="Times New Roman" w:hAnsi="Times New Roman" w:cs="Times New Roman"/>
          <w:sz w:val="24"/>
          <w:szCs w:val="24"/>
        </w:rPr>
      </w:pPr>
      <w:r w:rsidRPr="005D0606">
        <w:rPr>
          <w:rFonts w:ascii="Times New Roman" w:hAnsi="Times New Roman" w:cs="Times New Roman"/>
          <w:b/>
          <w:bCs/>
          <w:sz w:val="24"/>
          <w:szCs w:val="24"/>
        </w:rPr>
        <w:lastRenderedPageBreak/>
        <w:t xml:space="preserve">Human-to-Human Transmission: </w:t>
      </w:r>
      <w:r w:rsidRPr="005D0606">
        <w:rPr>
          <w:rFonts w:ascii="Times New Roman" w:hAnsi="Times New Roman" w:cs="Times New Roman"/>
          <w:sz w:val="24"/>
          <w:szCs w:val="24"/>
        </w:rPr>
        <w:t>Through respiratory droplets, direct contact with skin lesions, or exposure to contaminated objects (CDC, 2023). Sexual transmission has also been implicated, particularly in recent outbreaks.</w:t>
      </w:r>
    </w:p>
    <w:p w14:paraId="4E43FE8C" w14:textId="77777777" w:rsidR="00EB02E4" w:rsidRPr="005D0606" w:rsidRDefault="00EB02E4" w:rsidP="00D2231F">
      <w:pPr>
        <w:pStyle w:val="ListParagraph"/>
        <w:numPr>
          <w:ilvl w:val="0"/>
          <w:numId w:val="8"/>
        </w:numPr>
        <w:jc w:val="both"/>
        <w:rPr>
          <w:rFonts w:ascii="Times New Roman" w:hAnsi="Times New Roman" w:cs="Times New Roman"/>
          <w:b/>
          <w:bCs/>
          <w:sz w:val="24"/>
          <w:szCs w:val="24"/>
        </w:rPr>
      </w:pPr>
      <w:r w:rsidRPr="005D0606">
        <w:rPr>
          <w:rFonts w:ascii="Times New Roman" w:hAnsi="Times New Roman" w:cs="Times New Roman"/>
          <w:b/>
          <w:bCs/>
          <w:sz w:val="24"/>
          <w:szCs w:val="24"/>
        </w:rPr>
        <w:t>Prevention:</w:t>
      </w:r>
    </w:p>
    <w:p w14:paraId="235C3C01" w14:textId="553922FC" w:rsidR="00EB02E4" w:rsidRPr="005D0606" w:rsidRDefault="00EB02E4" w:rsidP="000415FB">
      <w:pPr>
        <w:jc w:val="both"/>
        <w:rPr>
          <w:rFonts w:ascii="Times New Roman" w:hAnsi="Times New Roman" w:cs="Times New Roman"/>
          <w:sz w:val="24"/>
          <w:szCs w:val="24"/>
        </w:rPr>
      </w:pPr>
      <w:r w:rsidRPr="005D0606">
        <w:rPr>
          <w:rFonts w:ascii="Times New Roman" w:hAnsi="Times New Roman" w:cs="Times New Roman"/>
          <w:sz w:val="24"/>
          <w:szCs w:val="24"/>
        </w:rPr>
        <w:t xml:space="preserve">Efforts to prevent </w:t>
      </w:r>
      <w:proofErr w:type="spellStart"/>
      <w:r w:rsidRPr="005D0606">
        <w:rPr>
          <w:rFonts w:ascii="Times New Roman" w:hAnsi="Times New Roman" w:cs="Times New Roman"/>
          <w:sz w:val="24"/>
          <w:szCs w:val="24"/>
        </w:rPr>
        <w:t>Mpox</w:t>
      </w:r>
      <w:proofErr w:type="spellEnd"/>
      <w:r w:rsidRPr="005D0606">
        <w:rPr>
          <w:rFonts w:ascii="Times New Roman" w:hAnsi="Times New Roman" w:cs="Times New Roman"/>
          <w:sz w:val="24"/>
          <w:szCs w:val="24"/>
        </w:rPr>
        <w:t xml:space="preserve"> include:</w:t>
      </w:r>
    </w:p>
    <w:p w14:paraId="7906C0C8" w14:textId="7E808CD9" w:rsidR="00EB02E4" w:rsidRPr="005D0606" w:rsidRDefault="00EB02E4" w:rsidP="000415FB">
      <w:pPr>
        <w:jc w:val="both"/>
        <w:rPr>
          <w:rFonts w:ascii="Times New Roman" w:hAnsi="Times New Roman" w:cs="Times New Roman"/>
          <w:sz w:val="24"/>
          <w:szCs w:val="24"/>
        </w:rPr>
      </w:pPr>
      <w:r w:rsidRPr="005D0606">
        <w:rPr>
          <w:rFonts w:ascii="Times New Roman" w:hAnsi="Times New Roman" w:cs="Times New Roman"/>
          <w:b/>
          <w:bCs/>
          <w:sz w:val="24"/>
          <w:szCs w:val="24"/>
        </w:rPr>
        <w:t>Vaccination</w:t>
      </w:r>
      <w:r w:rsidRPr="005D0606">
        <w:rPr>
          <w:rFonts w:ascii="Times New Roman" w:hAnsi="Times New Roman" w:cs="Times New Roman"/>
          <w:sz w:val="24"/>
          <w:szCs w:val="24"/>
        </w:rPr>
        <w:t>: Smallpox vaccines (</w:t>
      </w:r>
      <w:proofErr w:type="spellStart"/>
      <w:r w:rsidRPr="005D0606">
        <w:rPr>
          <w:rFonts w:ascii="Times New Roman" w:hAnsi="Times New Roman" w:cs="Times New Roman"/>
          <w:sz w:val="24"/>
          <w:szCs w:val="24"/>
        </w:rPr>
        <w:t>Jynneos</w:t>
      </w:r>
      <w:proofErr w:type="spellEnd"/>
      <w:r w:rsidRPr="005D0606">
        <w:rPr>
          <w:rFonts w:ascii="Times New Roman" w:hAnsi="Times New Roman" w:cs="Times New Roman"/>
          <w:sz w:val="24"/>
          <w:szCs w:val="24"/>
        </w:rPr>
        <w:t xml:space="preserve"> and ACAM2000) provide cross-protection against </w:t>
      </w:r>
      <w:proofErr w:type="spellStart"/>
      <w:r w:rsidRPr="005D0606">
        <w:rPr>
          <w:rFonts w:ascii="Times New Roman" w:hAnsi="Times New Roman" w:cs="Times New Roman"/>
          <w:sz w:val="24"/>
          <w:szCs w:val="24"/>
        </w:rPr>
        <w:t>Mpox</w:t>
      </w:r>
      <w:proofErr w:type="spellEnd"/>
      <w:r w:rsidRPr="005D0606">
        <w:rPr>
          <w:rFonts w:ascii="Times New Roman" w:hAnsi="Times New Roman" w:cs="Times New Roman"/>
          <w:sz w:val="24"/>
          <w:szCs w:val="24"/>
        </w:rPr>
        <w:t>.</w:t>
      </w:r>
    </w:p>
    <w:p w14:paraId="192E69B5" w14:textId="7CD6B3E5" w:rsidR="00EB02E4" w:rsidRPr="005D0606" w:rsidRDefault="00EB02E4" w:rsidP="000415FB">
      <w:pPr>
        <w:jc w:val="both"/>
        <w:rPr>
          <w:rFonts w:ascii="Times New Roman" w:hAnsi="Times New Roman" w:cs="Times New Roman"/>
          <w:sz w:val="24"/>
          <w:szCs w:val="24"/>
        </w:rPr>
      </w:pPr>
      <w:r w:rsidRPr="005D0606">
        <w:rPr>
          <w:rFonts w:ascii="Times New Roman" w:hAnsi="Times New Roman" w:cs="Times New Roman"/>
          <w:b/>
          <w:bCs/>
          <w:sz w:val="24"/>
          <w:szCs w:val="24"/>
        </w:rPr>
        <w:t xml:space="preserve">Public Health Education: </w:t>
      </w:r>
      <w:r w:rsidRPr="005D0606">
        <w:rPr>
          <w:rFonts w:ascii="Times New Roman" w:hAnsi="Times New Roman" w:cs="Times New Roman"/>
          <w:sz w:val="24"/>
          <w:szCs w:val="24"/>
        </w:rPr>
        <w:t>Raising awareness about symptoms, transmission, and preventive measures through media campaigns and community outreach (Adler et al., 2022).</w:t>
      </w:r>
    </w:p>
    <w:p w14:paraId="44F6BD06" w14:textId="1791527A" w:rsidR="00EB02E4" w:rsidRPr="005D0606" w:rsidRDefault="00EB02E4" w:rsidP="000415FB">
      <w:pPr>
        <w:jc w:val="both"/>
        <w:rPr>
          <w:rFonts w:ascii="Times New Roman" w:hAnsi="Times New Roman" w:cs="Times New Roman"/>
          <w:sz w:val="24"/>
          <w:szCs w:val="24"/>
        </w:rPr>
      </w:pPr>
      <w:r w:rsidRPr="005D0606">
        <w:rPr>
          <w:rFonts w:ascii="Times New Roman" w:hAnsi="Times New Roman" w:cs="Times New Roman"/>
          <w:b/>
          <w:bCs/>
          <w:sz w:val="24"/>
          <w:szCs w:val="24"/>
        </w:rPr>
        <w:t xml:space="preserve">Behavioral Interventions: </w:t>
      </w:r>
      <w:r w:rsidRPr="005D0606">
        <w:rPr>
          <w:rFonts w:ascii="Times New Roman" w:hAnsi="Times New Roman" w:cs="Times New Roman"/>
          <w:sz w:val="24"/>
          <w:szCs w:val="24"/>
        </w:rPr>
        <w:t>Avoiding close contact with suspected cases, especially during outbreaks.</w:t>
      </w:r>
    </w:p>
    <w:p w14:paraId="5B126BD0" w14:textId="7692F410" w:rsidR="00EB02E4" w:rsidRPr="005D0606" w:rsidRDefault="00EB02E4" w:rsidP="000415FB">
      <w:pPr>
        <w:jc w:val="both"/>
        <w:rPr>
          <w:rFonts w:ascii="Times New Roman" w:hAnsi="Times New Roman" w:cs="Times New Roman"/>
          <w:sz w:val="24"/>
          <w:szCs w:val="24"/>
        </w:rPr>
      </w:pPr>
      <w:r w:rsidRPr="005D0606">
        <w:rPr>
          <w:rFonts w:ascii="Times New Roman" w:hAnsi="Times New Roman" w:cs="Times New Roman"/>
          <w:b/>
          <w:bCs/>
          <w:sz w:val="24"/>
          <w:szCs w:val="24"/>
        </w:rPr>
        <w:t>Hygiene Practices:</w:t>
      </w:r>
      <w:r w:rsidRPr="005D0606">
        <w:rPr>
          <w:rFonts w:ascii="Times New Roman" w:hAnsi="Times New Roman" w:cs="Times New Roman"/>
          <w:sz w:val="24"/>
          <w:szCs w:val="24"/>
        </w:rPr>
        <w:t xml:space="preserve"> Regular </w:t>
      </w:r>
      <w:proofErr w:type="spellStart"/>
      <w:r w:rsidRPr="005D0606">
        <w:rPr>
          <w:rFonts w:ascii="Times New Roman" w:hAnsi="Times New Roman" w:cs="Times New Roman"/>
          <w:sz w:val="24"/>
          <w:szCs w:val="24"/>
        </w:rPr>
        <w:t>handwashing</w:t>
      </w:r>
      <w:proofErr w:type="spellEnd"/>
      <w:r w:rsidRPr="005D0606">
        <w:rPr>
          <w:rFonts w:ascii="Times New Roman" w:hAnsi="Times New Roman" w:cs="Times New Roman"/>
          <w:sz w:val="24"/>
          <w:szCs w:val="24"/>
        </w:rPr>
        <w:t xml:space="preserve"> and decontamination of surfaces.</w:t>
      </w:r>
    </w:p>
    <w:p w14:paraId="6CBF0285" w14:textId="77777777" w:rsidR="00EB02E4" w:rsidRPr="005D0606" w:rsidRDefault="00EB02E4" w:rsidP="00D2231F">
      <w:pPr>
        <w:pStyle w:val="ListParagraph"/>
        <w:numPr>
          <w:ilvl w:val="0"/>
          <w:numId w:val="8"/>
        </w:numPr>
        <w:jc w:val="both"/>
        <w:rPr>
          <w:rFonts w:ascii="Times New Roman" w:hAnsi="Times New Roman" w:cs="Times New Roman"/>
          <w:b/>
          <w:bCs/>
          <w:sz w:val="24"/>
          <w:szCs w:val="24"/>
        </w:rPr>
      </w:pPr>
      <w:r w:rsidRPr="005D0606">
        <w:rPr>
          <w:rFonts w:ascii="Times New Roman" w:hAnsi="Times New Roman" w:cs="Times New Roman"/>
          <w:b/>
          <w:bCs/>
          <w:sz w:val="24"/>
          <w:szCs w:val="24"/>
        </w:rPr>
        <w:t>Treatment:</w:t>
      </w:r>
    </w:p>
    <w:p w14:paraId="3CC134CB" w14:textId="2ADCF866" w:rsidR="00EB02E4" w:rsidRPr="005D0606" w:rsidRDefault="00EB02E4" w:rsidP="000415FB">
      <w:pPr>
        <w:jc w:val="both"/>
        <w:rPr>
          <w:rFonts w:ascii="Times New Roman" w:hAnsi="Times New Roman" w:cs="Times New Roman"/>
          <w:sz w:val="24"/>
          <w:szCs w:val="24"/>
        </w:rPr>
      </w:pPr>
      <w:r w:rsidRPr="005D0606">
        <w:rPr>
          <w:rFonts w:ascii="Times New Roman" w:hAnsi="Times New Roman" w:cs="Times New Roman"/>
          <w:sz w:val="24"/>
          <w:szCs w:val="24"/>
        </w:rPr>
        <w:t xml:space="preserve">Although </w:t>
      </w:r>
      <w:proofErr w:type="spellStart"/>
      <w:r w:rsidRPr="005D0606">
        <w:rPr>
          <w:rFonts w:ascii="Times New Roman" w:hAnsi="Times New Roman" w:cs="Times New Roman"/>
          <w:sz w:val="24"/>
          <w:szCs w:val="24"/>
        </w:rPr>
        <w:t>Mpox</w:t>
      </w:r>
      <w:proofErr w:type="spellEnd"/>
      <w:r w:rsidRPr="005D0606">
        <w:rPr>
          <w:rFonts w:ascii="Times New Roman" w:hAnsi="Times New Roman" w:cs="Times New Roman"/>
          <w:sz w:val="24"/>
          <w:szCs w:val="24"/>
        </w:rPr>
        <w:t xml:space="preserve"> is self-limiting in most cases, severe cases may require hospitalization. Available treatments include:</w:t>
      </w:r>
    </w:p>
    <w:p w14:paraId="07074A00" w14:textId="55031E28" w:rsidR="00EB02E4" w:rsidRPr="005D0606" w:rsidRDefault="00EB02E4" w:rsidP="000415FB">
      <w:pPr>
        <w:jc w:val="both"/>
        <w:rPr>
          <w:rFonts w:ascii="Times New Roman" w:hAnsi="Times New Roman" w:cs="Times New Roman"/>
          <w:sz w:val="24"/>
          <w:szCs w:val="24"/>
        </w:rPr>
      </w:pPr>
      <w:r w:rsidRPr="005D0606">
        <w:rPr>
          <w:rFonts w:ascii="Times New Roman" w:hAnsi="Times New Roman" w:cs="Times New Roman"/>
          <w:b/>
          <w:bCs/>
          <w:sz w:val="24"/>
          <w:szCs w:val="24"/>
        </w:rPr>
        <w:t xml:space="preserve">Supportive Care: </w:t>
      </w:r>
      <w:r w:rsidRPr="005D0606">
        <w:rPr>
          <w:rFonts w:ascii="Times New Roman" w:hAnsi="Times New Roman" w:cs="Times New Roman"/>
          <w:sz w:val="24"/>
          <w:szCs w:val="24"/>
        </w:rPr>
        <w:t>Management of fever, hydration, and secondary infections.</w:t>
      </w:r>
    </w:p>
    <w:p w14:paraId="45D31550" w14:textId="2B5ED813" w:rsidR="00EB02E4" w:rsidRPr="005D0606" w:rsidRDefault="00EB02E4" w:rsidP="000415FB">
      <w:pPr>
        <w:jc w:val="both"/>
        <w:rPr>
          <w:rFonts w:ascii="Times New Roman" w:hAnsi="Times New Roman" w:cs="Times New Roman"/>
          <w:sz w:val="24"/>
          <w:szCs w:val="24"/>
        </w:rPr>
      </w:pPr>
      <w:r w:rsidRPr="005D0606">
        <w:rPr>
          <w:rFonts w:ascii="Times New Roman" w:hAnsi="Times New Roman" w:cs="Times New Roman"/>
          <w:b/>
          <w:bCs/>
          <w:sz w:val="24"/>
          <w:szCs w:val="24"/>
        </w:rPr>
        <w:t xml:space="preserve">Antiviral Medications: </w:t>
      </w:r>
      <w:proofErr w:type="spellStart"/>
      <w:r w:rsidRPr="005D0606">
        <w:rPr>
          <w:rFonts w:ascii="Times New Roman" w:hAnsi="Times New Roman" w:cs="Times New Roman"/>
          <w:sz w:val="24"/>
          <w:szCs w:val="24"/>
        </w:rPr>
        <w:t>Tecovirimat</w:t>
      </w:r>
      <w:proofErr w:type="spellEnd"/>
      <w:r w:rsidRPr="005D0606">
        <w:rPr>
          <w:rFonts w:ascii="Times New Roman" w:hAnsi="Times New Roman" w:cs="Times New Roman"/>
          <w:sz w:val="24"/>
          <w:szCs w:val="24"/>
        </w:rPr>
        <w:t xml:space="preserve"> (TPOXX) is the most widely used antiviral, approved for treating severe </w:t>
      </w:r>
      <w:proofErr w:type="spellStart"/>
      <w:r w:rsidRPr="005D0606">
        <w:rPr>
          <w:rFonts w:ascii="Times New Roman" w:hAnsi="Times New Roman" w:cs="Times New Roman"/>
          <w:sz w:val="24"/>
          <w:szCs w:val="24"/>
        </w:rPr>
        <w:t>Mpox</w:t>
      </w:r>
      <w:proofErr w:type="spellEnd"/>
      <w:r w:rsidRPr="005D0606">
        <w:rPr>
          <w:rFonts w:ascii="Times New Roman" w:hAnsi="Times New Roman" w:cs="Times New Roman"/>
          <w:sz w:val="24"/>
          <w:szCs w:val="24"/>
        </w:rPr>
        <w:t xml:space="preserve"> cases (Di Giulio &amp; </w:t>
      </w:r>
      <w:proofErr w:type="spellStart"/>
      <w:r w:rsidRPr="005D0606">
        <w:rPr>
          <w:rFonts w:ascii="Times New Roman" w:hAnsi="Times New Roman" w:cs="Times New Roman"/>
          <w:sz w:val="24"/>
          <w:szCs w:val="24"/>
        </w:rPr>
        <w:t>Eckburg</w:t>
      </w:r>
      <w:proofErr w:type="spellEnd"/>
      <w:r w:rsidRPr="005D0606">
        <w:rPr>
          <w:rFonts w:ascii="Times New Roman" w:hAnsi="Times New Roman" w:cs="Times New Roman"/>
          <w:sz w:val="24"/>
          <w:szCs w:val="24"/>
        </w:rPr>
        <w:t xml:space="preserve">, 2004). </w:t>
      </w:r>
      <w:proofErr w:type="spellStart"/>
      <w:r w:rsidRPr="005D0606">
        <w:rPr>
          <w:rFonts w:ascii="Times New Roman" w:hAnsi="Times New Roman" w:cs="Times New Roman"/>
          <w:sz w:val="24"/>
          <w:szCs w:val="24"/>
        </w:rPr>
        <w:t>Brincidofovir</w:t>
      </w:r>
      <w:proofErr w:type="spellEnd"/>
      <w:r w:rsidRPr="005D0606">
        <w:rPr>
          <w:rFonts w:ascii="Times New Roman" w:hAnsi="Times New Roman" w:cs="Times New Roman"/>
          <w:sz w:val="24"/>
          <w:szCs w:val="24"/>
        </w:rPr>
        <w:t xml:space="preserve"> and </w:t>
      </w:r>
      <w:proofErr w:type="spellStart"/>
      <w:r w:rsidRPr="005D0606">
        <w:rPr>
          <w:rFonts w:ascii="Times New Roman" w:hAnsi="Times New Roman" w:cs="Times New Roman"/>
          <w:sz w:val="24"/>
          <w:szCs w:val="24"/>
        </w:rPr>
        <w:t>Cidofovir</w:t>
      </w:r>
      <w:proofErr w:type="spellEnd"/>
      <w:r w:rsidRPr="005D0606">
        <w:rPr>
          <w:rFonts w:ascii="Times New Roman" w:hAnsi="Times New Roman" w:cs="Times New Roman"/>
          <w:sz w:val="24"/>
          <w:szCs w:val="24"/>
        </w:rPr>
        <w:t xml:space="preserve"> are alternatives but may have more side effects.</w:t>
      </w:r>
    </w:p>
    <w:p w14:paraId="4DE56EE9" w14:textId="08901032" w:rsidR="00EB02E4" w:rsidRPr="005D0606" w:rsidRDefault="00EB02E4" w:rsidP="00D2231F">
      <w:pPr>
        <w:pStyle w:val="ListParagraph"/>
        <w:numPr>
          <w:ilvl w:val="2"/>
          <w:numId w:val="10"/>
        </w:numPr>
        <w:jc w:val="both"/>
        <w:rPr>
          <w:rFonts w:ascii="Times New Roman" w:hAnsi="Times New Roman" w:cs="Times New Roman"/>
          <w:b/>
          <w:bCs/>
          <w:sz w:val="24"/>
          <w:szCs w:val="24"/>
        </w:rPr>
      </w:pPr>
      <w:proofErr w:type="spellStart"/>
      <w:r w:rsidRPr="005D0606">
        <w:rPr>
          <w:rFonts w:ascii="Times New Roman" w:hAnsi="Times New Roman" w:cs="Times New Roman"/>
          <w:b/>
          <w:bCs/>
          <w:sz w:val="24"/>
          <w:szCs w:val="24"/>
        </w:rPr>
        <w:t>Mpox</w:t>
      </w:r>
      <w:proofErr w:type="spellEnd"/>
      <w:r w:rsidRPr="005D0606">
        <w:rPr>
          <w:rFonts w:ascii="Times New Roman" w:hAnsi="Times New Roman" w:cs="Times New Roman"/>
          <w:b/>
          <w:bCs/>
          <w:sz w:val="24"/>
          <w:szCs w:val="24"/>
        </w:rPr>
        <w:t xml:space="preserve"> Outbreaks and Public Health Challenges in Nigeria</w:t>
      </w:r>
    </w:p>
    <w:p w14:paraId="2FDC995E" w14:textId="68E173FA" w:rsidR="00EB02E4" w:rsidRPr="005D0606" w:rsidRDefault="00EB02E4" w:rsidP="000415FB">
      <w:pPr>
        <w:jc w:val="both"/>
        <w:rPr>
          <w:rFonts w:ascii="Times New Roman" w:hAnsi="Times New Roman" w:cs="Times New Roman"/>
          <w:b/>
          <w:bCs/>
          <w:sz w:val="24"/>
          <w:szCs w:val="24"/>
        </w:rPr>
      </w:pPr>
      <w:r w:rsidRPr="005D0606">
        <w:rPr>
          <w:rFonts w:ascii="Times New Roman" w:hAnsi="Times New Roman" w:cs="Times New Roman"/>
          <w:b/>
          <w:bCs/>
          <w:sz w:val="24"/>
          <w:szCs w:val="24"/>
        </w:rPr>
        <w:t>Epidemiology in Nigeria:</w:t>
      </w:r>
    </w:p>
    <w:p w14:paraId="08E70EE2" w14:textId="282A1988" w:rsidR="00EB02E4" w:rsidRPr="005D0606" w:rsidRDefault="00EB02E4" w:rsidP="000415FB">
      <w:pPr>
        <w:jc w:val="both"/>
        <w:rPr>
          <w:rFonts w:ascii="Times New Roman" w:hAnsi="Times New Roman" w:cs="Times New Roman"/>
          <w:sz w:val="24"/>
          <w:szCs w:val="24"/>
        </w:rPr>
      </w:pPr>
      <w:r w:rsidRPr="005D0606">
        <w:rPr>
          <w:rFonts w:ascii="Times New Roman" w:hAnsi="Times New Roman" w:cs="Times New Roman"/>
          <w:sz w:val="24"/>
          <w:szCs w:val="24"/>
        </w:rPr>
        <w:t xml:space="preserve">Nigeria remains a significant focus of </w:t>
      </w:r>
      <w:proofErr w:type="spellStart"/>
      <w:r w:rsidRPr="005D0606">
        <w:rPr>
          <w:rFonts w:ascii="Times New Roman" w:hAnsi="Times New Roman" w:cs="Times New Roman"/>
          <w:sz w:val="24"/>
          <w:szCs w:val="24"/>
        </w:rPr>
        <w:t>Mpox</w:t>
      </w:r>
      <w:proofErr w:type="spellEnd"/>
      <w:r w:rsidRPr="005D0606">
        <w:rPr>
          <w:rFonts w:ascii="Times New Roman" w:hAnsi="Times New Roman" w:cs="Times New Roman"/>
          <w:sz w:val="24"/>
          <w:szCs w:val="24"/>
        </w:rPr>
        <w:t xml:space="preserve"> epidemiology, with its first outbreak reported in 1971. The resurgence in 2017 marked one of the largest outbreaks globally, with over 200 suspected cases and 89 laboratory-confirmed cases across 24 states (Nigeria Centre for Disease Control, 2017). The outbreak affected both urban and rural areas, highlighting the disease’s broad reach.</w:t>
      </w:r>
    </w:p>
    <w:p w14:paraId="693CAB78" w14:textId="141EBA42" w:rsidR="00EB02E4" w:rsidRPr="005D0606" w:rsidRDefault="00EB02E4" w:rsidP="000415FB">
      <w:pPr>
        <w:jc w:val="both"/>
        <w:rPr>
          <w:rFonts w:ascii="Times New Roman" w:hAnsi="Times New Roman" w:cs="Times New Roman"/>
          <w:b/>
          <w:bCs/>
          <w:sz w:val="24"/>
          <w:szCs w:val="24"/>
        </w:rPr>
      </w:pPr>
      <w:r w:rsidRPr="005D0606">
        <w:rPr>
          <w:rFonts w:ascii="Times New Roman" w:hAnsi="Times New Roman" w:cs="Times New Roman"/>
          <w:b/>
          <w:bCs/>
          <w:sz w:val="24"/>
          <w:szCs w:val="24"/>
        </w:rPr>
        <w:t>Key Public Health Challenges:</w:t>
      </w:r>
    </w:p>
    <w:p w14:paraId="578B14F3" w14:textId="5D96BD0A" w:rsidR="00EB02E4" w:rsidRPr="005D0606" w:rsidRDefault="00EB02E4" w:rsidP="00D2231F">
      <w:pPr>
        <w:pStyle w:val="ListParagraph"/>
        <w:numPr>
          <w:ilvl w:val="0"/>
          <w:numId w:val="2"/>
        </w:numPr>
        <w:jc w:val="both"/>
        <w:rPr>
          <w:rFonts w:ascii="Times New Roman" w:hAnsi="Times New Roman" w:cs="Times New Roman"/>
          <w:b/>
          <w:bCs/>
          <w:sz w:val="24"/>
          <w:szCs w:val="24"/>
        </w:rPr>
      </w:pPr>
      <w:r w:rsidRPr="005D0606">
        <w:rPr>
          <w:rFonts w:ascii="Times New Roman" w:hAnsi="Times New Roman" w:cs="Times New Roman"/>
          <w:b/>
          <w:bCs/>
          <w:sz w:val="24"/>
          <w:szCs w:val="24"/>
        </w:rPr>
        <w:t>Surveillance and Diagnostics:</w:t>
      </w:r>
    </w:p>
    <w:p w14:paraId="5DB7B1C4" w14:textId="6337C720" w:rsidR="00EB02E4" w:rsidRPr="005D0606" w:rsidRDefault="00EB02E4" w:rsidP="000415FB">
      <w:pPr>
        <w:jc w:val="both"/>
        <w:rPr>
          <w:rFonts w:ascii="Times New Roman" w:hAnsi="Times New Roman" w:cs="Times New Roman"/>
          <w:sz w:val="24"/>
          <w:szCs w:val="24"/>
        </w:rPr>
      </w:pPr>
      <w:r w:rsidRPr="005D0606">
        <w:rPr>
          <w:rFonts w:ascii="Times New Roman" w:hAnsi="Times New Roman" w:cs="Times New Roman"/>
          <w:sz w:val="24"/>
          <w:szCs w:val="24"/>
        </w:rPr>
        <w:t xml:space="preserve">Limited diagnostic facilities and the absence of active surveillance systems hinder timely detection and response. Most cases are underreported due to the similarity of </w:t>
      </w:r>
      <w:proofErr w:type="spellStart"/>
      <w:r w:rsidRPr="005D0606">
        <w:rPr>
          <w:rFonts w:ascii="Times New Roman" w:hAnsi="Times New Roman" w:cs="Times New Roman"/>
          <w:sz w:val="24"/>
          <w:szCs w:val="24"/>
        </w:rPr>
        <w:t>Mpox</w:t>
      </w:r>
      <w:proofErr w:type="spellEnd"/>
      <w:r w:rsidRPr="005D0606">
        <w:rPr>
          <w:rFonts w:ascii="Times New Roman" w:hAnsi="Times New Roman" w:cs="Times New Roman"/>
          <w:sz w:val="24"/>
          <w:szCs w:val="24"/>
        </w:rPr>
        <w:t xml:space="preserve"> symptoms to other febrile illnesses like chickenpox and measles (NCDC, 2022).</w:t>
      </w:r>
    </w:p>
    <w:p w14:paraId="6B2BA476" w14:textId="36EDD1F2" w:rsidR="00EB02E4" w:rsidRPr="005D0606" w:rsidRDefault="00EB02E4" w:rsidP="00D2231F">
      <w:pPr>
        <w:pStyle w:val="ListParagraph"/>
        <w:numPr>
          <w:ilvl w:val="0"/>
          <w:numId w:val="2"/>
        </w:numPr>
        <w:jc w:val="both"/>
        <w:rPr>
          <w:rFonts w:ascii="Times New Roman" w:hAnsi="Times New Roman" w:cs="Times New Roman"/>
          <w:b/>
          <w:bCs/>
          <w:sz w:val="24"/>
          <w:szCs w:val="24"/>
        </w:rPr>
      </w:pPr>
      <w:r w:rsidRPr="005D0606">
        <w:rPr>
          <w:rFonts w:ascii="Times New Roman" w:hAnsi="Times New Roman" w:cs="Times New Roman"/>
          <w:b/>
          <w:bCs/>
          <w:sz w:val="24"/>
          <w:szCs w:val="24"/>
        </w:rPr>
        <w:t>Misinformation and Cultural Barriers:</w:t>
      </w:r>
    </w:p>
    <w:p w14:paraId="28D7A424" w14:textId="2AA5CE0C" w:rsidR="00EB02E4" w:rsidRPr="005D0606" w:rsidRDefault="00EB02E4" w:rsidP="000415FB">
      <w:pPr>
        <w:jc w:val="both"/>
        <w:rPr>
          <w:rFonts w:ascii="Times New Roman" w:hAnsi="Times New Roman" w:cs="Times New Roman"/>
          <w:sz w:val="24"/>
          <w:szCs w:val="24"/>
        </w:rPr>
      </w:pPr>
      <w:r w:rsidRPr="005D0606">
        <w:rPr>
          <w:rFonts w:ascii="Times New Roman" w:hAnsi="Times New Roman" w:cs="Times New Roman"/>
          <w:sz w:val="24"/>
          <w:szCs w:val="24"/>
        </w:rPr>
        <w:t xml:space="preserve">In many Nigerian communities, </w:t>
      </w:r>
      <w:proofErr w:type="spellStart"/>
      <w:r w:rsidRPr="005D0606">
        <w:rPr>
          <w:rFonts w:ascii="Times New Roman" w:hAnsi="Times New Roman" w:cs="Times New Roman"/>
          <w:sz w:val="24"/>
          <w:szCs w:val="24"/>
        </w:rPr>
        <w:t>Mpox</w:t>
      </w:r>
      <w:proofErr w:type="spellEnd"/>
      <w:r w:rsidRPr="005D0606">
        <w:rPr>
          <w:rFonts w:ascii="Times New Roman" w:hAnsi="Times New Roman" w:cs="Times New Roman"/>
          <w:sz w:val="24"/>
          <w:szCs w:val="24"/>
        </w:rPr>
        <w:t xml:space="preserve"> is often misunderstood, with cultural myths attributing it to spiritual causes or curses. This stigma discourages affected individuals from seeking medical attention, complicating containment efforts (</w:t>
      </w:r>
      <w:proofErr w:type="spellStart"/>
      <w:r w:rsidRPr="005D0606">
        <w:rPr>
          <w:rFonts w:ascii="Times New Roman" w:hAnsi="Times New Roman" w:cs="Times New Roman"/>
          <w:sz w:val="24"/>
          <w:szCs w:val="24"/>
        </w:rPr>
        <w:t>Oyebanji</w:t>
      </w:r>
      <w:proofErr w:type="spellEnd"/>
      <w:r w:rsidRPr="005D0606">
        <w:rPr>
          <w:rFonts w:ascii="Times New Roman" w:hAnsi="Times New Roman" w:cs="Times New Roman"/>
          <w:sz w:val="24"/>
          <w:szCs w:val="24"/>
        </w:rPr>
        <w:t xml:space="preserve"> et al., 2023).</w:t>
      </w:r>
    </w:p>
    <w:p w14:paraId="73C0BA7D" w14:textId="4F85D3FC" w:rsidR="00EB02E4" w:rsidRPr="005D0606" w:rsidRDefault="00EB02E4" w:rsidP="00D2231F">
      <w:pPr>
        <w:pStyle w:val="ListParagraph"/>
        <w:numPr>
          <w:ilvl w:val="0"/>
          <w:numId w:val="2"/>
        </w:numPr>
        <w:jc w:val="both"/>
        <w:rPr>
          <w:rFonts w:ascii="Times New Roman" w:hAnsi="Times New Roman" w:cs="Times New Roman"/>
          <w:b/>
          <w:bCs/>
          <w:sz w:val="24"/>
          <w:szCs w:val="24"/>
        </w:rPr>
      </w:pPr>
      <w:r w:rsidRPr="005D0606">
        <w:rPr>
          <w:rFonts w:ascii="Times New Roman" w:hAnsi="Times New Roman" w:cs="Times New Roman"/>
          <w:b/>
          <w:bCs/>
          <w:sz w:val="24"/>
          <w:szCs w:val="24"/>
        </w:rPr>
        <w:lastRenderedPageBreak/>
        <w:t>Healthcare Infrastructure Deficiencies:</w:t>
      </w:r>
    </w:p>
    <w:p w14:paraId="663BD016" w14:textId="4BCD9723" w:rsidR="00EB02E4" w:rsidRPr="005D0606" w:rsidRDefault="00EB02E4" w:rsidP="000415FB">
      <w:pPr>
        <w:jc w:val="both"/>
        <w:rPr>
          <w:rFonts w:ascii="Times New Roman" w:hAnsi="Times New Roman" w:cs="Times New Roman"/>
          <w:sz w:val="24"/>
          <w:szCs w:val="24"/>
        </w:rPr>
      </w:pPr>
      <w:r w:rsidRPr="005D0606">
        <w:rPr>
          <w:rFonts w:ascii="Times New Roman" w:hAnsi="Times New Roman" w:cs="Times New Roman"/>
          <w:sz w:val="24"/>
          <w:szCs w:val="24"/>
        </w:rPr>
        <w:t>Many healthcare facilities lack the resources to manage outbreaks, including isolation wards, personal protective equipment (PPE), and trained personnel. This was particularly evident during the 2017 outbreak when healthcare workers struggled to manage cases effectively (</w:t>
      </w:r>
      <w:proofErr w:type="spellStart"/>
      <w:r w:rsidRPr="005D0606">
        <w:rPr>
          <w:rFonts w:ascii="Times New Roman" w:hAnsi="Times New Roman" w:cs="Times New Roman"/>
          <w:sz w:val="24"/>
          <w:szCs w:val="24"/>
        </w:rPr>
        <w:t>Adepoju</w:t>
      </w:r>
      <w:proofErr w:type="spellEnd"/>
      <w:r w:rsidRPr="005D0606">
        <w:rPr>
          <w:rFonts w:ascii="Times New Roman" w:hAnsi="Times New Roman" w:cs="Times New Roman"/>
          <w:sz w:val="24"/>
          <w:szCs w:val="24"/>
        </w:rPr>
        <w:t>, 2022).</w:t>
      </w:r>
    </w:p>
    <w:p w14:paraId="1FAACB43" w14:textId="7F4E55ED" w:rsidR="00EB02E4" w:rsidRPr="005D0606" w:rsidRDefault="00EB02E4" w:rsidP="00D2231F">
      <w:pPr>
        <w:pStyle w:val="ListParagraph"/>
        <w:numPr>
          <w:ilvl w:val="0"/>
          <w:numId w:val="2"/>
        </w:numPr>
        <w:jc w:val="both"/>
        <w:rPr>
          <w:rFonts w:ascii="Times New Roman" w:hAnsi="Times New Roman" w:cs="Times New Roman"/>
          <w:b/>
          <w:bCs/>
          <w:sz w:val="24"/>
          <w:szCs w:val="24"/>
        </w:rPr>
      </w:pPr>
      <w:r w:rsidRPr="005D0606">
        <w:rPr>
          <w:rFonts w:ascii="Times New Roman" w:hAnsi="Times New Roman" w:cs="Times New Roman"/>
          <w:b/>
          <w:bCs/>
          <w:sz w:val="24"/>
          <w:szCs w:val="24"/>
        </w:rPr>
        <w:t>Economic and Social Inequalities:</w:t>
      </w:r>
    </w:p>
    <w:p w14:paraId="5C61CAD3" w14:textId="6FF2A8FE" w:rsidR="00EB02E4" w:rsidRPr="005D0606" w:rsidRDefault="00EB02E4" w:rsidP="000415FB">
      <w:pPr>
        <w:jc w:val="both"/>
        <w:rPr>
          <w:rFonts w:ascii="Times New Roman" w:hAnsi="Times New Roman" w:cs="Times New Roman"/>
          <w:sz w:val="24"/>
          <w:szCs w:val="24"/>
        </w:rPr>
      </w:pPr>
      <w:r w:rsidRPr="005D0606">
        <w:rPr>
          <w:rFonts w:ascii="Times New Roman" w:hAnsi="Times New Roman" w:cs="Times New Roman"/>
          <w:sz w:val="24"/>
          <w:szCs w:val="24"/>
        </w:rPr>
        <w:t xml:space="preserve">Socioeconomic disparities exacerbate </w:t>
      </w:r>
      <w:proofErr w:type="spellStart"/>
      <w:r w:rsidRPr="005D0606">
        <w:rPr>
          <w:rFonts w:ascii="Times New Roman" w:hAnsi="Times New Roman" w:cs="Times New Roman"/>
          <w:sz w:val="24"/>
          <w:szCs w:val="24"/>
        </w:rPr>
        <w:t>Mpox</w:t>
      </w:r>
      <w:proofErr w:type="spellEnd"/>
      <w:r w:rsidRPr="005D0606">
        <w:rPr>
          <w:rFonts w:ascii="Times New Roman" w:hAnsi="Times New Roman" w:cs="Times New Roman"/>
          <w:sz w:val="24"/>
          <w:szCs w:val="24"/>
        </w:rPr>
        <w:t xml:space="preserve"> outbreaks, as poorer populations have limited access to healthcare and are more likely to engage in risky behaviors like </w:t>
      </w:r>
      <w:proofErr w:type="spellStart"/>
      <w:r w:rsidRPr="005D0606">
        <w:rPr>
          <w:rFonts w:ascii="Times New Roman" w:hAnsi="Times New Roman" w:cs="Times New Roman"/>
          <w:sz w:val="24"/>
          <w:szCs w:val="24"/>
        </w:rPr>
        <w:t>bushmeat</w:t>
      </w:r>
      <w:proofErr w:type="spellEnd"/>
      <w:r w:rsidRPr="005D0606">
        <w:rPr>
          <w:rFonts w:ascii="Times New Roman" w:hAnsi="Times New Roman" w:cs="Times New Roman"/>
          <w:sz w:val="24"/>
          <w:szCs w:val="24"/>
        </w:rPr>
        <w:t xml:space="preserve"> consumption.</w:t>
      </w:r>
    </w:p>
    <w:p w14:paraId="2EAEEFFF" w14:textId="1E72256A" w:rsidR="00EB02E4" w:rsidRPr="005D0606" w:rsidRDefault="00EB02E4" w:rsidP="00D2231F">
      <w:pPr>
        <w:pStyle w:val="ListParagraph"/>
        <w:numPr>
          <w:ilvl w:val="0"/>
          <w:numId w:val="2"/>
        </w:numPr>
        <w:jc w:val="both"/>
        <w:rPr>
          <w:rFonts w:ascii="Times New Roman" w:hAnsi="Times New Roman" w:cs="Times New Roman"/>
          <w:b/>
          <w:bCs/>
          <w:sz w:val="24"/>
          <w:szCs w:val="24"/>
        </w:rPr>
      </w:pPr>
      <w:r w:rsidRPr="005D0606">
        <w:rPr>
          <w:rFonts w:ascii="Times New Roman" w:hAnsi="Times New Roman" w:cs="Times New Roman"/>
          <w:b/>
          <w:bCs/>
          <w:sz w:val="24"/>
          <w:szCs w:val="24"/>
        </w:rPr>
        <w:t>Environmental Factors:</w:t>
      </w:r>
    </w:p>
    <w:p w14:paraId="0AB1DA42" w14:textId="4B3D29F7" w:rsidR="00EB02E4" w:rsidRPr="005D0606" w:rsidRDefault="00EB02E4" w:rsidP="000415FB">
      <w:pPr>
        <w:jc w:val="both"/>
        <w:rPr>
          <w:rFonts w:ascii="Times New Roman" w:hAnsi="Times New Roman" w:cs="Times New Roman"/>
          <w:sz w:val="24"/>
          <w:szCs w:val="24"/>
        </w:rPr>
      </w:pPr>
      <w:r w:rsidRPr="005D0606">
        <w:rPr>
          <w:rFonts w:ascii="Times New Roman" w:hAnsi="Times New Roman" w:cs="Times New Roman"/>
          <w:sz w:val="24"/>
          <w:szCs w:val="24"/>
        </w:rPr>
        <w:t xml:space="preserve">Deforestation and human encroachment into wildlife habitats have increased the frequency of zoonotic spillovers, contributing to the re-emergence of </w:t>
      </w:r>
      <w:proofErr w:type="spellStart"/>
      <w:r w:rsidRPr="005D0606">
        <w:rPr>
          <w:rFonts w:ascii="Times New Roman" w:hAnsi="Times New Roman" w:cs="Times New Roman"/>
          <w:sz w:val="24"/>
          <w:szCs w:val="24"/>
        </w:rPr>
        <w:t>Mpox</w:t>
      </w:r>
      <w:proofErr w:type="spellEnd"/>
      <w:r w:rsidRPr="005D0606">
        <w:rPr>
          <w:rFonts w:ascii="Times New Roman" w:hAnsi="Times New Roman" w:cs="Times New Roman"/>
          <w:sz w:val="24"/>
          <w:szCs w:val="24"/>
        </w:rPr>
        <w:t xml:space="preserve"> in Nigeria (</w:t>
      </w:r>
      <w:proofErr w:type="spellStart"/>
      <w:r w:rsidRPr="005D0606">
        <w:rPr>
          <w:rFonts w:ascii="Times New Roman" w:hAnsi="Times New Roman" w:cs="Times New Roman"/>
          <w:sz w:val="24"/>
          <w:szCs w:val="24"/>
        </w:rPr>
        <w:t>Ogoina</w:t>
      </w:r>
      <w:proofErr w:type="spellEnd"/>
      <w:r w:rsidRPr="005D0606">
        <w:rPr>
          <w:rFonts w:ascii="Times New Roman" w:hAnsi="Times New Roman" w:cs="Times New Roman"/>
          <w:sz w:val="24"/>
          <w:szCs w:val="24"/>
        </w:rPr>
        <w:t xml:space="preserve"> et al., 2020).</w:t>
      </w:r>
    </w:p>
    <w:p w14:paraId="640ED477" w14:textId="0CB51198" w:rsidR="00EB02E4" w:rsidRPr="005D0606" w:rsidRDefault="00EB02E4" w:rsidP="00D2231F">
      <w:pPr>
        <w:pStyle w:val="ListParagraph"/>
        <w:numPr>
          <w:ilvl w:val="0"/>
          <w:numId w:val="2"/>
        </w:numPr>
        <w:jc w:val="both"/>
        <w:rPr>
          <w:rFonts w:ascii="Times New Roman" w:hAnsi="Times New Roman" w:cs="Times New Roman"/>
          <w:b/>
          <w:bCs/>
          <w:sz w:val="24"/>
          <w:szCs w:val="24"/>
        </w:rPr>
      </w:pPr>
      <w:r w:rsidRPr="005D0606">
        <w:rPr>
          <w:rFonts w:ascii="Times New Roman" w:hAnsi="Times New Roman" w:cs="Times New Roman"/>
          <w:b/>
          <w:bCs/>
          <w:sz w:val="24"/>
          <w:szCs w:val="24"/>
        </w:rPr>
        <w:t>Digital Misinformation:</w:t>
      </w:r>
    </w:p>
    <w:p w14:paraId="5A501DA4" w14:textId="0BDF5EBE" w:rsidR="00EB02E4" w:rsidRPr="005D0606" w:rsidRDefault="00EB02E4" w:rsidP="000415FB">
      <w:pPr>
        <w:jc w:val="both"/>
        <w:rPr>
          <w:rFonts w:ascii="Times New Roman" w:hAnsi="Times New Roman" w:cs="Times New Roman"/>
          <w:sz w:val="24"/>
          <w:szCs w:val="24"/>
        </w:rPr>
      </w:pPr>
      <w:r w:rsidRPr="005D0606">
        <w:rPr>
          <w:rFonts w:ascii="Times New Roman" w:hAnsi="Times New Roman" w:cs="Times New Roman"/>
          <w:sz w:val="24"/>
          <w:szCs w:val="24"/>
        </w:rPr>
        <w:t xml:space="preserve">The rise of social media has amplified the spread of misinformation about </w:t>
      </w:r>
      <w:proofErr w:type="spellStart"/>
      <w:r w:rsidRPr="005D0606">
        <w:rPr>
          <w:rFonts w:ascii="Times New Roman" w:hAnsi="Times New Roman" w:cs="Times New Roman"/>
          <w:sz w:val="24"/>
          <w:szCs w:val="24"/>
        </w:rPr>
        <w:t>Mpox</w:t>
      </w:r>
      <w:proofErr w:type="spellEnd"/>
      <w:r w:rsidRPr="005D0606">
        <w:rPr>
          <w:rFonts w:ascii="Times New Roman" w:hAnsi="Times New Roman" w:cs="Times New Roman"/>
          <w:sz w:val="24"/>
          <w:szCs w:val="24"/>
        </w:rPr>
        <w:t>, complicating public health communication efforts.</w:t>
      </w:r>
    </w:p>
    <w:p w14:paraId="4E8E10A4" w14:textId="77777777" w:rsidR="00EB02E4" w:rsidRPr="005D0606" w:rsidRDefault="00EB02E4" w:rsidP="000415FB">
      <w:pPr>
        <w:jc w:val="both"/>
        <w:rPr>
          <w:rFonts w:ascii="Times New Roman" w:hAnsi="Times New Roman" w:cs="Times New Roman"/>
          <w:b/>
          <w:bCs/>
          <w:sz w:val="24"/>
          <w:szCs w:val="24"/>
        </w:rPr>
      </w:pPr>
      <w:r w:rsidRPr="005D0606">
        <w:rPr>
          <w:rFonts w:ascii="Times New Roman" w:hAnsi="Times New Roman" w:cs="Times New Roman"/>
          <w:b/>
          <w:bCs/>
          <w:sz w:val="24"/>
          <w:szCs w:val="24"/>
        </w:rPr>
        <w:t>Government and International Response:</w:t>
      </w:r>
    </w:p>
    <w:p w14:paraId="0751CB9F" w14:textId="1B98F81D" w:rsidR="00EB02E4" w:rsidRPr="005D0606" w:rsidRDefault="00EB02E4" w:rsidP="000415FB">
      <w:pPr>
        <w:jc w:val="both"/>
        <w:rPr>
          <w:rFonts w:ascii="Times New Roman" w:hAnsi="Times New Roman" w:cs="Times New Roman"/>
          <w:sz w:val="24"/>
          <w:szCs w:val="24"/>
        </w:rPr>
      </w:pPr>
      <w:r w:rsidRPr="005D0606">
        <w:rPr>
          <w:rFonts w:ascii="Times New Roman" w:hAnsi="Times New Roman" w:cs="Times New Roman"/>
          <w:sz w:val="24"/>
          <w:szCs w:val="24"/>
        </w:rPr>
        <w:t xml:space="preserve">The Nigerian government, in collaboration with international organizations like the WHO and the Africa </w:t>
      </w:r>
      <w:proofErr w:type="spellStart"/>
      <w:r w:rsidRPr="005D0606">
        <w:rPr>
          <w:rFonts w:ascii="Times New Roman" w:hAnsi="Times New Roman" w:cs="Times New Roman"/>
          <w:sz w:val="24"/>
          <w:szCs w:val="24"/>
        </w:rPr>
        <w:t>Centres</w:t>
      </w:r>
      <w:proofErr w:type="spellEnd"/>
      <w:r w:rsidRPr="005D0606">
        <w:rPr>
          <w:rFonts w:ascii="Times New Roman" w:hAnsi="Times New Roman" w:cs="Times New Roman"/>
          <w:sz w:val="24"/>
          <w:szCs w:val="24"/>
        </w:rPr>
        <w:t xml:space="preserve"> for Disease Control and Prevention (Africa CDC), has implemented measures such as:</w:t>
      </w:r>
    </w:p>
    <w:p w14:paraId="7B25FC33" w14:textId="0975A87C" w:rsidR="00EB02E4" w:rsidRPr="005D0606" w:rsidRDefault="00EB02E4" w:rsidP="00D2231F">
      <w:pPr>
        <w:pStyle w:val="ListParagraph"/>
        <w:numPr>
          <w:ilvl w:val="0"/>
          <w:numId w:val="9"/>
        </w:numPr>
        <w:jc w:val="both"/>
        <w:rPr>
          <w:rFonts w:ascii="Times New Roman" w:hAnsi="Times New Roman" w:cs="Times New Roman"/>
          <w:sz w:val="24"/>
          <w:szCs w:val="24"/>
        </w:rPr>
      </w:pPr>
      <w:r w:rsidRPr="005D0606">
        <w:rPr>
          <w:rFonts w:ascii="Times New Roman" w:hAnsi="Times New Roman" w:cs="Times New Roman"/>
          <w:sz w:val="24"/>
          <w:szCs w:val="24"/>
        </w:rPr>
        <w:t>Deploying rapid response teams during outbreaks.</w:t>
      </w:r>
    </w:p>
    <w:p w14:paraId="3FDCBEC1" w14:textId="37D4AE4A" w:rsidR="00EB02E4" w:rsidRPr="005D0606" w:rsidRDefault="00EB02E4" w:rsidP="00D2231F">
      <w:pPr>
        <w:pStyle w:val="ListParagraph"/>
        <w:numPr>
          <w:ilvl w:val="0"/>
          <w:numId w:val="9"/>
        </w:numPr>
        <w:jc w:val="both"/>
        <w:rPr>
          <w:rFonts w:ascii="Times New Roman" w:hAnsi="Times New Roman" w:cs="Times New Roman"/>
          <w:sz w:val="24"/>
          <w:szCs w:val="24"/>
        </w:rPr>
      </w:pPr>
      <w:r w:rsidRPr="005D0606">
        <w:rPr>
          <w:rFonts w:ascii="Times New Roman" w:hAnsi="Times New Roman" w:cs="Times New Roman"/>
          <w:sz w:val="24"/>
          <w:szCs w:val="24"/>
        </w:rPr>
        <w:t>Conducting public awareness campaigns to educate communities.</w:t>
      </w:r>
    </w:p>
    <w:p w14:paraId="02602736" w14:textId="5FC0AE92" w:rsidR="00EB02E4" w:rsidRPr="005D0606" w:rsidRDefault="00EB02E4" w:rsidP="00D2231F">
      <w:pPr>
        <w:pStyle w:val="ListParagraph"/>
        <w:numPr>
          <w:ilvl w:val="0"/>
          <w:numId w:val="9"/>
        </w:numPr>
        <w:jc w:val="both"/>
        <w:rPr>
          <w:rFonts w:ascii="Times New Roman" w:hAnsi="Times New Roman" w:cs="Times New Roman"/>
          <w:sz w:val="24"/>
          <w:szCs w:val="24"/>
        </w:rPr>
      </w:pPr>
      <w:r w:rsidRPr="005D0606">
        <w:rPr>
          <w:rFonts w:ascii="Times New Roman" w:hAnsi="Times New Roman" w:cs="Times New Roman"/>
          <w:sz w:val="24"/>
          <w:szCs w:val="24"/>
        </w:rPr>
        <w:t>Strengthening diagnostic and laboratory capacities across states (WHO Africa, 2023).</w:t>
      </w:r>
    </w:p>
    <w:p w14:paraId="3DCCEE13" w14:textId="77777777" w:rsidR="00EB02E4" w:rsidRPr="005D0606" w:rsidRDefault="00EB02E4" w:rsidP="000415FB">
      <w:pPr>
        <w:jc w:val="both"/>
        <w:rPr>
          <w:rFonts w:ascii="Times New Roman" w:hAnsi="Times New Roman" w:cs="Times New Roman"/>
          <w:sz w:val="24"/>
          <w:szCs w:val="24"/>
        </w:rPr>
      </w:pPr>
      <w:r w:rsidRPr="005D0606">
        <w:rPr>
          <w:rFonts w:ascii="Times New Roman" w:hAnsi="Times New Roman" w:cs="Times New Roman"/>
          <w:sz w:val="24"/>
          <w:szCs w:val="24"/>
        </w:rPr>
        <w:t>Despite these efforts, significant gaps remain, emphasizing the need for innovative strategies such as leveraging social media to improve public awareness and health communication, particularly among the youth and student populations.</w:t>
      </w:r>
    </w:p>
    <w:p w14:paraId="3A94C92F" w14:textId="7EB8DFEC" w:rsidR="00DC7DB0" w:rsidRPr="005D0606" w:rsidRDefault="007C5A15" w:rsidP="00D2231F">
      <w:pPr>
        <w:pStyle w:val="ListParagraph"/>
        <w:numPr>
          <w:ilvl w:val="2"/>
          <w:numId w:val="10"/>
        </w:numPr>
        <w:jc w:val="both"/>
        <w:rPr>
          <w:rFonts w:ascii="Times New Roman" w:hAnsi="Times New Roman" w:cs="Times New Roman"/>
          <w:b/>
          <w:bCs/>
          <w:sz w:val="24"/>
          <w:szCs w:val="24"/>
        </w:rPr>
      </w:pPr>
      <w:r w:rsidRPr="005D0606">
        <w:rPr>
          <w:rFonts w:ascii="Times New Roman" w:hAnsi="Times New Roman" w:cs="Times New Roman"/>
          <w:sz w:val="24"/>
          <w:szCs w:val="24"/>
        </w:rPr>
        <w:t xml:space="preserve"> </w:t>
      </w:r>
      <w:r w:rsidR="00DC7DB0" w:rsidRPr="005D0606">
        <w:rPr>
          <w:rFonts w:ascii="Times New Roman" w:hAnsi="Times New Roman" w:cs="Times New Roman"/>
          <w:b/>
          <w:bCs/>
          <w:sz w:val="24"/>
          <w:szCs w:val="24"/>
        </w:rPr>
        <w:t>Social Media as a Tool for Health Awareness</w:t>
      </w:r>
    </w:p>
    <w:p w14:paraId="350AF593" w14:textId="65643B1C" w:rsidR="00DC7DB0" w:rsidRPr="005D0606" w:rsidRDefault="00DC7DB0" w:rsidP="00D2231F">
      <w:pPr>
        <w:pStyle w:val="ListParagraph"/>
        <w:numPr>
          <w:ilvl w:val="0"/>
          <w:numId w:val="3"/>
        </w:numPr>
        <w:jc w:val="both"/>
        <w:rPr>
          <w:rFonts w:ascii="Times New Roman" w:hAnsi="Times New Roman" w:cs="Times New Roman"/>
          <w:b/>
          <w:bCs/>
          <w:sz w:val="24"/>
          <w:szCs w:val="24"/>
        </w:rPr>
      </w:pPr>
      <w:r w:rsidRPr="005D0606">
        <w:rPr>
          <w:rFonts w:ascii="Times New Roman" w:hAnsi="Times New Roman" w:cs="Times New Roman"/>
          <w:b/>
          <w:bCs/>
          <w:sz w:val="24"/>
          <w:szCs w:val="24"/>
        </w:rPr>
        <w:t>Role of Social Media in Public Health Campaigns</w:t>
      </w:r>
    </w:p>
    <w:p w14:paraId="2B5E394D" w14:textId="65D53F94" w:rsidR="00DC7DB0" w:rsidRPr="005D0606" w:rsidRDefault="00DC7DB0" w:rsidP="000415FB">
      <w:pPr>
        <w:jc w:val="both"/>
        <w:rPr>
          <w:rFonts w:ascii="Times New Roman" w:hAnsi="Times New Roman" w:cs="Times New Roman"/>
          <w:sz w:val="24"/>
          <w:szCs w:val="24"/>
        </w:rPr>
      </w:pPr>
      <w:r w:rsidRPr="005D0606">
        <w:rPr>
          <w:rFonts w:ascii="Times New Roman" w:hAnsi="Times New Roman" w:cs="Times New Roman"/>
          <w:sz w:val="24"/>
          <w:szCs w:val="24"/>
        </w:rPr>
        <w:t>Social media platforms have become indispensable tools in public health campaigns, offering innovative ways to disseminate information and engage audiences. Platforms such as Facebook, Twitter (now X), and WhatsApp have been pivotal in sharing real-time updates, countering misinformation, and promoting healthy behaviors (</w:t>
      </w:r>
      <w:proofErr w:type="spellStart"/>
      <w:r w:rsidRPr="005D0606">
        <w:rPr>
          <w:rFonts w:ascii="Times New Roman" w:hAnsi="Times New Roman" w:cs="Times New Roman"/>
          <w:sz w:val="24"/>
          <w:szCs w:val="24"/>
        </w:rPr>
        <w:t>Eysenbach</w:t>
      </w:r>
      <w:proofErr w:type="spellEnd"/>
      <w:r w:rsidRPr="005D0606">
        <w:rPr>
          <w:rFonts w:ascii="Times New Roman" w:hAnsi="Times New Roman" w:cs="Times New Roman"/>
          <w:sz w:val="24"/>
          <w:szCs w:val="24"/>
        </w:rPr>
        <w:t>, 2008).</w:t>
      </w:r>
    </w:p>
    <w:p w14:paraId="334B9D73" w14:textId="43989557" w:rsidR="00DC7DB0" w:rsidRPr="005D0606" w:rsidRDefault="00DC7DB0" w:rsidP="000415FB">
      <w:pPr>
        <w:jc w:val="both"/>
        <w:rPr>
          <w:rFonts w:ascii="Times New Roman" w:hAnsi="Times New Roman" w:cs="Times New Roman"/>
          <w:sz w:val="24"/>
          <w:szCs w:val="24"/>
        </w:rPr>
      </w:pPr>
      <w:r w:rsidRPr="005D0606">
        <w:rPr>
          <w:rFonts w:ascii="Times New Roman" w:hAnsi="Times New Roman" w:cs="Times New Roman"/>
          <w:sz w:val="24"/>
          <w:szCs w:val="24"/>
        </w:rPr>
        <w:t xml:space="preserve">During health crises such as the COVID-19 pandemic and </w:t>
      </w:r>
      <w:proofErr w:type="spellStart"/>
      <w:r w:rsidRPr="005D0606">
        <w:rPr>
          <w:rFonts w:ascii="Times New Roman" w:hAnsi="Times New Roman" w:cs="Times New Roman"/>
          <w:sz w:val="24"/>
          <w:szCs w:val="24"/>
        </w:rPr>
        <w:t>Mpox</w:t>
      </w:r>
      <w:proofErr w:type="spellEnd"/>
      <w:r w:rsidRPr="005D0606">
        <w:rPr>
          <w:rFonts w:ascii="Times New Roman" w:hAnsi="Times New Roman" w:cs="Times New Roman"/>
          <w:sz w:val="24"/>
          <w:szCs w:val="24"/>
        </w:rPr>
        <w:t xml:space="preserve"> outbreaks, social media enabled health authorities to rapidly disseminate prevention strategies, symptoms, and treatment protocols, ensuring wider reach and impact (World Health Organization, 2022). Public health organizations also use these platforms for behavior change campaigns, fostering awareness about vaccination, hygiene practices, and other health interventions (</w:t>
      </w:r>
      <w:proofErr w:type="spellStart"/>
      <w:r w:rsidRPr="005D0606">
        <w:rPr>
          <w:rFonts w:ascii="Times New Roman" w:hAnsi="Times New Roman" w:cs="Times New Roman"/>
          <w:sz w:val="24"/>
          <w:szCs w:val="24"/>
        </w:rPr>
        <w:t>Ventola</w:t>
      </w:r>
      <w:proofErr w:type="spellEnd"/>
      <w:r w:rsidRPr="005D0606">
        <w:rPr>
          <w:rFonts w:ascii="Times New Roman" w:hAnsi="Times New Roman" w:cs="Times New Roman"/>
          <w:sz w:val="24"/>
          <w:szCs w:val="24"/>
        </w:rPr>
        <w:t>, 2014).</w:t>
      </w:r>
    </w:p>
    <w:p w14:paraId="76E40091" w14:textId="160C834A" w:rsidR="00DC7DB0" w:rsidRPr="005D0606" w:rsidRDefault="00DC7DB0" w:rsidP="00D2231F">
      <w:pPr>
        <w:pStyle w:val="ListParagraph"/>
        <w:numPr>
          <w:ilvl w:val="0"/>
          <w:numId w:val="3"/>
        </w:numPr>
        <w:jc w:val="both"/>
        <w:rPr>
          <w:rFonts w:ascii="Times New Roman" w:hAnsi="Times New Roman" w:cs="Times New Roman"/>
          <w:b/>
          <w:bCs/>
          <w:sz w:val="24"/>
          <w:szCs w:val="24"/>
        </w:rPr>
      </w:pPr>
      <w:r w:rsidRPr="005D0606">
        <w:rPr>
          <w:rFonts w:ascii="Times New Roman" w:hAnsi="Times New Roman" w:cs="Times New Roman"/>
          <w:b/>
          <w:bCs/>
          <w:sz w:val="24"/>
          <w:szCs w:val="24"/>
        </w:rPr>
        <w:t>Advantages of Social Media for Spreading Health Information</w:t>
      </w:r>
    </w:p>
    <w:p w14:paraId="23F6B8EF" w14:textId="77777777" w:rsidR="00DC7DB0" w:rsidRPr="005D0606" w:rsidRDefault="00DC7DB0" w:rsidP="000415FB">
      <w:pPr>
        <w:jc w:val="both"/>
        <w:rPr>
          <w:rFonts w:ascii="Times New Roman" w:hAnsi="Times New Roman" w:cs="Times New Roman"/>
          <w:sz w:val="24"/>
          <w:szCs w:val="24"/>
        </w:rPr>
      </w:pPr>
    </w:p>
    <w:p w14:paraId="4B215ED9" w14:textId="78F4D0F3" w:rsidR="00DC7DB0" w:rsidRPr="005D0606" w:rsidRDefault="00DC7DB0" w:rsidP="00D2231F">
      <w:pPr>
        <w:pStyle w:val="ListParagraph"/>
        <w:numPr>
          <w:ilvl w:val="1"/>
          <w:numId w:val="3"/>
        </w:numPr>
        <w:jc w:val="both"/>
        <w:rPr>
          <w:rFonts w:ascii="Times New Roman" w:hAnsi="Times New Roman" w:cs="Times New Roman"/>
          <w:b/>
          <w:bCs/>
          <w:sz w:val="24"/>
          <w:szCs w:val="24"/>
        </w:rPr>
      </w:pPr>
      <w:r w:rsidRPr="005D0606">
        <w:rPr>
          <w:rFonts w:ascii="Times New Roman" w:hAnsi="Times New Roman" w:cs="Times New Roman"/>
          <w:b/>
          <w:bCs/>
          <w:sz w:val="24"/>
          <w:szCs w:val="24"/>
        </w:rPr>
        <w:t>Accessibility and Engagement:</w:t>
      </w:r>
    </w:p>
    <w:p w14:paraId="77F7EE9C" w14:textId="24C87189" w:rsidR="00DC7DB0" w:rsidRPr="005D0606" w:rsidRDefault="00DC7DB0" w:rsidP="000415FB">
      <w:pPr>
        <w:jc w:val="both"/>
        <w:rPr>
          <w:rFonts w:ascii="Times New Roman" w:hAnsi="Times New Roman" w:cs="Times New Roman"/>
          <w:sz w:val="24"/>
          <w:szCs w:val="24"/>
        </w:rPr>
      </w:pPr>
      <w:r w:rsidRPr="005D0606">
        <w:rPr>
          <w:rFonts w:ascii="Times New Roman" w:hAnsi="Times New Roman" w:cs="Times New Roman"/>
          <w:sz w:val="24"/>
          <w:szCs w:val="24"/>
        </w:rPr>
        <w:t>Social media allows health messages to reach diverse demographics, bridging the communication gap between urban and rural areas. Its interactive nature fosters community engagement and trust in public health initiatives (</w:t>
      </w:r>
      <w:proofErr w:type="spellStart"/>
      <w:r w:rsidRPr="005D0606">
        <w:rPr>
          <w:rFonts w:ascii="Times New Roman" w:hAnsi="Times New Roman" w:cs="Times New Roman"/>
          <w:sz w:val="24"/>
          <w:szCs w:val="24"/>
        </w:rPr>
        <w:t>Nwagwu</w:t>
      </w:r>
      <w:proofErr w:type="spellEnd"/>
      <w:r w:rsidRPr="005D0606">
        <w:rPr>
          <w:rFonts w:ascii="Times New Roman" w:hAnsi="Times New Roman" w:cs="Times New Roman"/>
          <w:sz w:val="24"/>
          <w:szCs w:val="24"/>
        </w:rPr>
        <w:t>, 2020).</w:t>
      </w:r>
    </w:p>
    <w:p w14:paraId="7D89D7FF" w14:textId="386DE0D7" w:rsidR="00DC7DB0" w:rsidRPr="005D0606" w:rsidRDefault="00DC7DB0" w:rsidP="00D2231F">
      <w:pPr>
        <w:pStyle w:val="ListParagraph"/>
        <w:numPr>
          <w:ilvl w:val="1"/>
          <w:numId w:val="3"/>
        </w:numPr>
        <w:jc w:val="both"/>
        <w:rPr>
          <w:rFonts w:ascii="Times New Roman" w:hAnsi="Times New Roman" w:cs="Times New Roman"/>
          <w:b/>
          <w:bCs/>
          <w:sz w:val="24"/>
          <w:szCs w:val="24"/>
        </w:rPr>
      </w:pPr>
      <w:r w:rsidRPr="005D0606">
        <w:rPr>
          <w:rFonts w:ascii="Times New Roman" w:hAnsi="Times New Roman" w:cs="Times New Roman"/>
          <w:b/>
          <w:bCs/>
          <w:sz w:val="24"/>
          <w:szCs w:val="24"/>
        </w:rPr>
        <w:t>Real-Time Information Dissemination:</w:t>
      </w:r>
    </w:p>
    <w:p w14:paraId="51F796ED" w14:textId="0548503B" w:rsidR="00DC7DB0" w:rsidRPr="005D0606" w:rsidRDefault="00DC7DB0" w:rsidP="000415FB">
      <w:pPr>
        <w:jc w:val="both"/>
        <w:rPr>
          <w:rFonts w:ascii="Times New Roman" w:hAnsi="Times New Roman" w:cs="Times New Roman"/>
          <w:sz w:val="24"/>
          <w:szCs w:val="24"/>
        </w:rPr>
      </w:pPr>
      <w:r w:rsidRPr="005D0606">
        <w:rPr>
          <w:rFonts w:ascii="Times New Roman" w:hAnsi="Times New Roman" w:cs="Times New Roman"/>
          <w:sz w:val="24"/>
          <w:szCs w:val="24"/>
        </w:rPr>
        <w:t xml:space="preserve">During disease outbreaks like </w:t>
      </w:r>
      <w:proofErr w:type="spellStart"/>
      <w:r w:rsidRPr="005D0606">
        <w:rPr>
          <w:rFonts w:ascii="Times New Roman" w:hAnsi="Times New Roman" w:cs="Times New Roman"/>
          <w:sz w:val="24"/>
          <w:szCs w:val="24"/>
        </w:rPr>
        <w:t>Mpox</w:t>
      </w:r>
      <w:proofErr w:type="spellEnd"/>
      <w:r w:rsidRPr="005D0606">
        <w:rPr>
          <w:rFonts w:ascii="Times New Roman" w:hAnsi="Times New Roman" w:cs="Times New Roman"/>
          <w:sz w:val="24"/>
          <w:szCs w:val="24"/>
        </w:rPr>
        <w:t>, platforms provided rapid updates, reducing the lag between new developments and public knowledge. For example, during the Ebola outbreak, social media served as a vital tool for real-time updates and awareness campaigns (</w:t>
      </w:r>
      <w:proofErr w:type="spellStart"/>
      <w:r w:rsidRPr="005D0606">
        <w:rPr>
          <w:rFonts w:ascii="Times New Roman" w:hAnsi="Times New Roman" w:cs="Times New Roman"/>
          <w:sz w:val="24"/>
          <w:szCs w:val="24"/>
        </w:rPr>
        <w:t>Allgaier</w:t>
      </w:r>
      <w:proofErr w:type="spellEnd"/>
      <w:r w:rsidRPr="005D0606">
        <w:rPr>
          <w:rFonts w:ascii="Times New Roman" w:hAnsi="Times New Roman" w:cs="Times New Roman"/>
          <w:sz w:val="24"/>
          <w:szCs w:val="24"/>
        </w:rPr>
        <w:t xml:space="preserve"> &amp; </w:t>
      </w:r>
      <w:proofErr w:type="spellStart"/>
      <w:r w:rsidRPr="005D0606">
        <w:rPr>
          <w:rFonts w:ascii="Times New Roman" w:hAnsi="Times New Roman" w:cs="Times New Roman"/>
          <w:sz w:val="24"/>
          <w:szCs w:val="24"/>
        </w:rPr>
        <w:t>Svalastog</w:t>
      </w:r>
      <w:proofErr w:type="spellEnd"/>
      <w:r w:rsidRPr="005D0606">
        <w:rPr>
          <w:rFonts w:ascii="Times New Roman" w:hAnsi="Times New Roman" w:cs="Times New Roman"/>
          <w:sz w:val="24"/>
          <w:szCs w:val="24"/>
        </w:rPr>
        <w:t>, 2015).</w:t>
      </w:r>
    </w:p>
    <w:p w14:paraId="2265D4AC" w14:textId="3CA0FC3E" w:rsidR="00DC7DB0" w:rsidRPr="005D0606" w:rsidRDefault="00DC7DB0" w:rsidP="00D2231F">
      <w:pPr>
        <w:pStyle w:val="ListParagraph"/>
        <w:numPr>
          <w:ilvl w:val="1"/>
          <w:numId w:val="3"/>
        </w:numPr>
        <w:jc w:val="both"/>
        <w:rPr>
          <w:rFonts w:ascii="Times New Roman" w:hAnsi="Times New Roman" w:cs="Times New Roman"/>
          <w:b/>
          <w:bCs/>
          <w:sz w:val="24"/>
          <w:szCs w:val="24"/>
        </w:rPr>
      </w:pPr>
      <w:r w:rsidRPr="005D0606">
        <w:rPr>
          <w:rFonts w:ascii="Times New Roman" w:hAnsi="Times New Roman" w:cs="Times New Roman"/>
          <w:b/>
          <w:bCs/>
          <w:sz w:val="24"/>
          <w:szCs w:val="24"/>
        </w:rPr>
        <w:t>Cost-Effectiveness:</w:t>
      </w:r>
    </w:p>
    <w:p w14:paraId="0A904CEC" w14:textId="25096027" w:rsidR="00DC7DB0" w:rsidRPr="005D0606" w:rsidRDefault="00DC7DB0" w:rsidP="000415FB">
      <w:pPr>
        <w:jc w:val="both"/>
        <w:rPr>
          <w:rFonts w:ascii="Times New Roman" w:hAnsi="Times New Roman" w:cs="Times New Roman"/>
          <w:sz w:val="24"/>
          <w:szCs w:val="24"/>
        </w:rPr>
      </w:pPr>
      <w:r w:rsidRPr="005D0606">
        <w:rPr>
          <w:rFonts w:ascii="Times New Roman" w:hAnsi="Times New Roman" w:cs="Times New Roman"/>
          <w:sz w:val="24"/>
          <w:szCs w:val="24"/>
        </w:rPr>
        <w:t>Compared to traditional forms of media, social media campaigns are cost-effective and can be scaled up quickly. This is particularly beneficial in resource-limited settings like Nigeria, where funds for traditional health promotion methods are often constrained (</w:t>
      </w:r>
      <w:proofErr w:type="spellStart"/>
      <w:r w:rsidRPr="005D0606">
        <w:rPr>
          <w:rFonts w:ascii="Times New Roman" w:hAnsi="Times New Roman" w:cs="Times New Roman"/>
          <w:sz w:val="24"/>
          <w:szCs w:val="24"/>
        </w:rPr>
        <w:t>Ventola</w:t>
      </w:r>
      <w:proofErr w:type="spellEnd"/>
      <w:r w:rsidRPr="005D0606">
        <w:rPr>
          <w:rFonts w:ascii="Times New Roman" w:hAnsi="Times New Roman" w:cs="Times New Roman"/>
          <w:sz w:val="24"/>
          <w:szCs w:val="24"/>
        </w:rPr>
        <w:t>, 2014).</w:t>
      </w:r>
    </w:p>
    <w:p w14:paraId="5CE3A39E" w14:textId="7861307D" w:rsidR="00DC7DB0" w:rsidRPr="005D0606" w:rsidRDefault="00DC7DB0" w:rsidP="00D2231F">
      <w:pPr>
        <w:pStyle w:val="ListParagraph"/>
        <w:numPr>
          <w:ilvl w:val="1"/>
          <w:numId w:val="3"/>
        </w:numPr>
        <w:jc w:val="both"/>
        <w:rPr>
          <w:rFonts w:ascii="Times New Roman" w:hAnsi="Times New Roman" w:cs="Times New Roman"/>
          <w:b/>
          <w:bCs/>
          <w:sz w:val="24"/>
          <w:szCs w:val="24"/>
        </w:rPr>
      </w:pPr>
      <w:r w:rsidRPr="005D0606">
        <w:rPr>
          <w:rFonts w:ascii="Times New Roman" w:hAnsi="Times New Roman" w:cs="Times New Roman"/>
          <w:b/>
          <w:bCs/>
          <w:sz w:val="24"/>
          <w:szCs w:val="24"/>
        </w:rPr>
        <w:t>Community Mobilization:</w:t>
      </w:r>
    </w:p>
    <w:p w14:paraId="4CE98F79" w14:textId="197C8093" w:rsidR="00DC7DB0" w:rsidRPr="005D0606" w:rsidRDefault="00DC7DB0" w:rsidP="000415FB">
      <w:pPr>
        <w:jc w:val="both"/>
        <w:rPr>
          <w:rFonts w:ascii="Times New Roman" w:hAnsi="Times New Roman" w:cs="Times New Roman"/>
          <w:sz w:val="24"/>
          <w:szCs w:val="24"/>
        </w:rPr>
      </w:pPr>
      <w:r w:rsidRPr="005D0606">
        <w:rPr>
          <w:rFonts w:ascii="Times New Roman" w:hAnsi="Times New Roman" w:cs="Times New Roman"/>
          <w:sz w:val="24"/>
          <w:szCs w:val="24"/>
        </w:rPr>
        <w:t>Social media helps form virtual health communities where users share experiences, ask questions, and access peer support. These communities can enhance the reach and acceptance of health campaigns (</w:t>
      </w:r>
      <w:proofErr w:type="spellStart"/>
      <w:r w:rsidRPr="005D0606">
        <w:rPr>
          <w:rFonts w:ascii="Times New Roman" w:hAnsi="Times New Roman" w:cs="Times New Roman"/>
          <w:sz w:val="24"/>
          <w:szCs w:val="24"/>
        </w:rPr>
        <w:t>Eysenbach</w:t>
      </w:r>
      <w:proofErr w:type="spellEnd"/>
      <w:r w:rsidRPr="005D0606">
        <w:rPr>
          <w:rFonts w:ascii="Times New Roman" w:hAnsi="Times New Roman" w:cs="Times New Roman"/>
          <w:sz w:val="24"/>
          <w:szCs w:val="24"/>
        </w:rPr>
        <w:t>, 2008).</w:t>
      </w:r>
    </w:p>
    <w:p w14:paraId="137314F0" w14:textId="74F2538A" w:rsidR="00DC7DB0" w:rsidRPr="005D0606" w:rsidRDefault="00DC7DB0" w:rsidP="00D2231F">
      <w:pPr>
        <w:pStyle w:val="ListParagraph"/>
        <w:numPr>
          <w:ilvl w:val="2"/>
          <w:numId w:val="10"/>
        </w:numPr>
        <w:jc w:val="both"/>
        <w:rPr>
          <w:rFonts w:ascii="Times New Roman" w:hAnsi="Times New Roman" w:cs="Times New Roman"/>
          <w:b/>
          <w:bCs/>
          <w:sz w:val="24"/>
          <w:szCs w:val="24"/>
        </w:rPr>
      </w:pPr>
      <w:r w:rsidRPr="005D0606">
        <w:rPr>
          <w:rFonts w:ascii="Times New Roman" w:hAnsi="Times New Roman" w:cs="Times New Roman"/>
          <w:b/>
          <w:bCs/>
          <w:sz w:val="24"/>
          <w:szCs w:val="24"/>
        </w:rPr>
        <w:t>Challenges in Using Social Media for Health Awareness</w:t>
      </w:r>
    </w:p>
    <w:p w14:paraId="40F6E453" w14:textId="5D32F2AE" w:rsidR="00DC7DB0" w:rsidRPr="005D0606" w:rsidRDefault="00DC7DB0" w:rsidP="00D2231F">
      <w:pPr>
        <w:pStyle w:val="ListParagraph"/>
        <w:numPr>
          <w:ilvl w:val="1"/>
          <w:numId w:val="3"/>
        </w:numPr>
        <w:jc w:val="both"/>
        <w:rPr>
          <w:rFonts w:ascii="Times New Roman" w:hAnsi="Times New Roman" w:cs="Times New Roman"/>
          <w:b/>
          <w:bCs/>
          <w:sz w:val="24"/>
          <w:szCs w:val="24"/>
        </w:rPr>
      </w:pPr>
      <w:r w:rsidRPr="005D0606">
        <w:rPr>
          <w:rFonts w:ascii="Times New Roman" w:hAnsi="Times New Roman" w:cs="Times New Roman"/>
          <w:b/>
          <w:bCs/>
          <w:sz w:val="24"/>
          <w:szCs w:val="24"/>
        </w:rPr>
        <w:t>Misinformation and Disinformation:</w:t>
      </w:r>
    </w:p>
    <w:p w14:paraId="16CA5D71" w14:textId="1B7A6631" w:rsidR="00DC7DB0" w:rsidRPr="005D0606" w:rsidRDefault="00DC7DB0" w:rsidP="000415FB">
      <w:pPr>
        <w:jc w:val="both"/>
        <w:rPr>
          <w:rFonts w:ascii="Times New Roman" w:hAnsi="Times New Roman" w:cs="Times New Roman"/>
          <w:sz w:val="24"/>
          <w:szCs w:val="24"/>
        </w:rPr>
      </w:pPr>
      <w:r w:rsidRPr="005D0606">
        <w:rPr>
          <w:rFonts w:ascii="Times New Roman" w:hAnsi="Times New Roman" w:cs="Times New Roman"/>
          <w:sz w:val="24"/>
          <w:szCs w:val="24"/>
        </w:rPr>
        <w:t xml:space="preserve">One of the most significant challenges in using social media for health awareness is the spread of misinformation. During the </w:t>
      </w:r>
      <w:proofErr w:type="spellStart"/>
      <w:r w:rsidRPr="005D0606">
        <w:rPr>
          <w:rFonts w:ascii="Times New Roman" w:hAnsi="Times New Roman" w:cs="Times New Roman"/>
          <w:sz w:val="24"/>
          <w:szCs w:val="24"/>
        </w:rPr>
        <w:t>Mpox</w:t>
      </w:r>
      <w:proofErr w:type="spellEnd"/>
      <w:r w:rsidRPr="005D0606">
        <w:rPr>
          <w:rFonts w:ascii="Times New Roman" w:hAnsi="Times New Roman" w:cs="Times New Roman"/>
          <w:sz w:val="24"/>
          <w:szCs w:val="24"/>
        </w:rPr>
        <w:t xml:space="preserve"> outbreak, false narratives about the disease’s transmission and treatment proliferated on platforms, causing confusion and stigmatization (</w:t>
      </w:r>
      <w:proofErr w:type="spellStart"/>
      <w:r w:rsidRPr="005D0606">
        <w:rPr>
          <w:rFonts w:ascii="Times New Roman" w:hAnsi="Times New Roman" w:cs="Times New Roman"/>
          <w:sz w:val="24"/>
          <w:szCs w:val="24"/>
        </w:rPr>
        <w:t>Odlum</w:t>
      </w:r>
      <w:proofErr w:type="spellEnd"/>
      <w:r w:rsidRPr="005D0606">
        <w:rPr>
          <w:rFonts w:ascii="Times New Roman" w:hAnsi="Times New Roman" w:cs="Times New Roman"/>
          <w:sz w:val="24"/>
          <w:szCs w:val="24"/>
        </w:rPr>
        <w:t xml:space="preserve"> &amp; Yoon, 2018).</w:t>
      </w:r>
    </w:p>
    <w:p w14:paraId="6C6F78F0" w14:textId="7F3CEE53" w:rsidR="00DC7DB0" w:rsidRPr="005D0606" w:rsidRDefault="00DC7DB0" w:rsidP="00D2231F">
      <w:pPr>
        <w:pStyle w:val="ListParagraph"/>
        <w:numPr>
          <w:ilvl w:val="1"/>
          <w:numId w:val="3"/>
        </w:numPr>
        <w:jc w:val="both"/>
        <w:rPr>
          <w:rFonts w:ascii="Times New Roman" w:hAnsi="Times New Roman" w:cs="Times New Roman"/>
          <w:b/>
          <w:bCs/>
          <w:sz w:val="24"/>
          <w:szCs w:val="24"/>
        </w:rPr>
      </w:pPr>
      <w:r w:rsidRPr="005D0606">
        <w:rPr>
          <w:rFonts w:ascii="Times New Roman" w:hAnsi="Times New Roman" w:cs="Times New Roman"/>
          <w:b/>
          <w:bCs/>
          <w:sz w:val="24"/>
          <w:szCs w:val="24"/>
        </w:rPr>
        <w:t>Digital Divide:</w:t>
      </w:r>
    </w:p>
    <w:p w14:paraId="33A7AF60" w14:textId="0DB7DD91" w:rsidR="00DC7DB0" w:rsidRPr="005D0606" w:rsidRDefault="00DC7DB0" w:rsidP="000415FB">
      <w:pPr>
        <w:jc w:val="both"/>
        <w:rPr>
          <w:rFonts w:ascii="Times New Roman" w:hAnsi="Times New Roman" w:cs="Times New Roman"/>
          <w:sz w:val="24"/>
          <w:szCs w:val="24"/>
        </w:rPr>
      </w:pPr>
      <w:r w:rsidRPr="005D0606">
        <w:rPr>
          <w:rFonts w:ascii="Times New Roman" w:hAnsi="Times New Roman" w:cs="Times New Roman"/>
          <w:sz w:val="24"/>
          <w:szCs w:val="24"/>
        </w:rPr>
        <w:t>Access to the internet and digital literacy remains uneven in Nigeria, particularly in rural areas. This disparity limits the reach of social media campaigns and poses challenges in ensuring equitable health communication (</w:t>
      </w:r>
      <w:proofErr w:type="spellStart"/>
      <w:r w:rsidRPr="005D0606">
        <w:rPr>
          <w:rFonts w:ascii="Times New Roman" w:hAnsi="Times New Roman" w:cs="Times New Roman"/>
          <w:sz w:val="24"/>
          <w:szCs w:val="24"/>
        </w:rPr>
        <w:t>Nwagwu</w:t>
      </w:r>
      <w:proofErr w:type="spellEnd"/>
      <w:r w:rsidRPr="005D0606">
        <w:rPr>
          <w:rFonts w:ascii="Times New Roman" w:hAnsi="Times New Roman" w:cs="Times New Roman"/>
          <w:sz w:val="24"/>
          <w:szCs w:val="24"/>
        </w:rPr>
        <w:t>, 2020).</w:t>
      </w:r>
    </w:p>
    <w:p w14:paraId="42FFC167" w14:textId="7A543A65" w:rsidR="00DC7DB0" w:rsidRPr="005D0606" w:rsidRDefault="00DC7DB0" w:rsidP="00D2231F">
      <w:pPr>
        <w:pStyle w:val="ListParagraph"/>
        <w:numPr>
          <w:ilvl w:val="1"/>
          <w:numId w:val="3"/>
        </w:numPr>
        <w:jc w:val="both"/>
        <w:rPr>
          <w:rFonts w:ascii="Times New Roman" w:hAnsi="Times New Roman" w:cs="Times New Roman"/>
          <w:b/>
          <w:bCs/>
          <w:sz w:val="24"/>
          <w:szCs w:val="24"/>
        </w:rPr>
      </w:pPr>
      <w:r w:rsidRPr="005D0606">
        <w:rPr>
          <w:rFonts w:ascii="Times New Roman" w:hAnsi="Times New Roman" w:cs="Times New Roman"/>
          <w:b/>
          <w:bCs/>
          <w:sz w:val="24"/>
          <w:szCs w:val="24"/>
        </w:rPr>
        <w:t>Privacy Concerns:</w:t>
      </w:r>
    </w:p>
    <w:p w14:paraId="61CFBA4A" w14:textId="0685EEAD" w:rsidR="00DC7DB0" w:rsidRPr="005D0606" w:rsidRDefault="00DC7DB0" w:rsidP="000415FB">
      <w:pPr>
        <w:jc w:val="both"/>
        <w:rPr>
          <w:rFonts w:ascii="Times New Roman" w:hAnsi="Times New Roman" w:cs="Times New Roman"/>
          <w:sz w:val="24"/>
          <w:szCs w:val="24"/>
        </w:rPr>
      </w:pPr>
      <w:r w:rsidRPr="005D0606">
        <w:rPr>
          <w:rFonts w:ascii="Times New Roman" w:hAnsi="Times New Roman" w:cs="Times New Roman"/>
          <w:sz w:val="24"/>
          <w:szCs w:val="24"/>
        </w:rPr>
        <w:t>The sharing of personal health information on social media can lead to privacy breaches and ethical concerns. This challenge highlights the need for stricter regulations on health-related content on digital platforms (</w:t>
      </w:r>
      <w:proofErr w:type="spellStart"/>
      <w:r w:rsidRPr="005D0606">
        <w:rPr>
          <w:rFonts w:ascii="Times New Roman" w:hAnsi="Times New Roman" w:cs="Times New Roman"/>
          <w:sz w:val="24"/>
          <w:szCs w:val="24"/>
        </w:rPr>
        <w:t>Ventola</w:t>
      </w:r>
      <w:proofErr w:type="spellEnd"/>
      <w:r w:rsidRPr="005D0606">
        <w:rPr>
          <w:rFonts w:ascii="Times New Roman" w:hAnsi="Times New Roman" w:cs="Times New Roman"/>
          <w:sz w:val="24"/>
          <w:szCs w:val="24"/>
        </w:rPr>
        <w:t>, 2014).</w:t>
      </w:r>
    </w:p>
    <w:p w14:paraId="73D3AC1A" w14:textId="24907859" w:rsidR="00DC7DB0" w:rsidRPr="005D0606" w:rsidRDefault="00DC7DB0" w:rsidP="00D2231F">
      <w:pPr>
        <w:pStyle w:val="ListParagraph"/>
        <w:numPr>
          <w:ilvl w:val="2"/>
          <w:numId w:val="10"/>
        </w:numPr>
        <w:jc w:val="both"/>
        <w:rPr>
          <w:rFonts w:ascii="Times New Roman" w:hAnsi="Times New Roman" w:cs="Times New Roman"/>
          <w:b/>
          <w:bCs/>
          <w:sz w:val="24"/>
          <w:szCs w:val="24"/>
        </w:rPr>
      </w:pPr>
      <w:r w:rsidRPr="005D0606">
        <w:rPr>
          <w:rFonts w:ascii="Times New Roman" w:hAnsi="Times New Roman" w:cs="Times New Roman"/>
          <w:b/>
          <w:bCs/>
          <w:sz w:val="24"/>
          <w:szCs w:val="24"/>
        </w:rPr>
        <w:t xml:space="preserve">Social Media in </w:t>
      </w:r>
      <w:proofErr w:type="spellStart"/>
      <w:r w:rsidRPr="005D0606">
        <w:rPr>
          <w:rFonts w:ascii="Times New Roman" w:hAnsi="Times New Roman" w:cs="Times New Roman"/>
          <w:b/>
          <w:bCs/>
          <w:sz w:val="24"/>
          <w:szCs w:val="24"/>
        </w:rPr>
        <w:t>Mpox</w:t>
      </w:r>
      <w:proofErr w:type="spellEnd"/>
      <w:r w:rsidRPr="005D0606">
        <w:rPr>
          <w:rFonts w:ascii="Times New Roman" w:hAnsi="Times New Roman" w:cs="Times New Roman"/>
          <w:b/>
          <w:bCs/>
          <w:sz w:val="24"/>
          <w:szCs w:val="24"/>
        </w:rPr>
        <w:t xml:space="preserve"> Awareness Campaigns in Nigeria</w:t>
      </w:r>
    </w:p>
    <w:p w14:paraId="7C7DBA2C" w14:textId="30BB0592" w:rsidR="00DC7DB0" w:rsidRPr="005D0606" w:rsidRDefault="00DC7DB0" w:rsidP="000415FB">
      <w:pPr>
        <w:jc w:val="both"/>
        <w:rPr>
          <w:rFonts w:ascii="Times New Roman" w:hAnsi="Times New Roman" w:cs="Times New Roman"/>
          <w:sz w:val="24"/>
          <w:szCs w:val="24"/>
        </w:rPr>
      </w:pPr>
      <w:r w:rsidRPr="005D0606">
        <w:rPr>
          <w:rFonts w:ascii="Times New Roman" w:hAnsi="Times New Roman" w:cs="Times New Roman"/>
          <w:sz w:val="24"/>
          <w:szCs w:val="24"/>
        </w:rPr>
        <w:t xml:space="preserve">Social media has been a critical tool in </w:t>
      </w:r>
      <w:proofErr w:type="spellStart"/>
      <w:r w:rsidRPr="005D0606">
        <w:rPr>
          <w:rFonts w:ascii="Times New Roman" w:hAnsi="Times New Roman" w:cs="Times New Roman"/>
          <w:sz w:val="24"/>
          <w:szCs w:val="24"/>
        </w:rPr>
        <w:t>Mpox</w:t>
      </w:r>
      <w:proofErr w:type="spellEnd"/>
      <w:r w:rsidRPr="005D0606">
        <w:rPr>
          <w:rFonts w:ascii="Times New Roman" w:hAnsi="Times New Roman" w:cs="Times New Roman"/>
          <w:sz w:val="24"/>
          <w:szCs w:val="24"/>
        </w:rPr>
        <w:t xml:space="preserve"> awareness campaigns in Nigeria. Platforms like WhatsApp and Twitter were instrumental in sharing localized and culturally sensitive health information, especially in rural communities where other communication channels were less effective (World Health Organization, 2022).</w:t>
      </w:r>
    </w:p>
    <w:p w14:paraId="2D644C4C" w14:textId="2CBE1217" w:rsidR="00DC7DB0" w:rsidRPr="005D0606" w:rsidRDefault="00DC7DB0" w:rsidP="00D2231F">
      <w:pPr>
        <w:pStyle w:val="ListParagraph"/>
        <w:numPr>
          <w:ilvl w:val="1"/>
          <w:numId w:val="3"/>
        </w:numPr>
        <w:jc w:val="both"/>
        <w:rPr>
          <w:rFonts w:ascii="Times New Roman" w:hAnsi="Times New Roman" w:cs="Times New Roman"/>
          <w:b/>
          <w:bCs/>
          <w:sz w:val="24"/>
          <w:szCs w:val="24"/>
        </w:rPr>
      </w:pPr>
      <w:r w:rsidRPr="005D0606">
        <w:rPr>
          <w:rFonts w:ascii="Times New Roman" w:hAnsi="Times New Roman" w:cs="Times New Roman"/>
          <w:b/>
          <w:bCs/>
          <w:sz w:val="24"/>
          <w:szCs w:val="24"/>
        </w:rPr>
        <w:lastRenderedPageBreak/>
        <w:t>Strategies Used:</w:t>
      </w:r>
    </w:p>
    <w:p w14:paraId="6D2F80F8" w14:textId="4E3C99A6" w:rsidR="00DC7DB0" w:rsidRPr="005D0606" w:rsidRDefault="00DC7DB0" w:rsidP="000415FB">
      <w:pPr>
        <w:jc w:val="both"/>
        <w:rPr>
          <w:rFonts w:ascii="Times New Roman" w:hAnsi="Times New Roman" w:cs="Times New Roman"/>
          <w:sz w:val="24"/>
          <w:szCs w:val="24"/>
        </w:rPr>
      </w:pPr>
      <w:r w:rsidRPr="005D0606">
        <w:rPr>
          <w:rFonts w:ascii="Times New Roman" w:hAnsi="Times New Roman" w:cs="Times New Roman"/>
          <w:sz w:val="24"/>
          <w:szCs w:val="24"/>
        </w:rPr>
        <w:t xml:space="preserve">Educational infographics and videos explaining </w:t>
      </w:r>
      <w:proofErr w:type="spellStart"/>
      <w:r w:rsidRPr="005D0606">
        <w:rPr>
          <w:rFonts w:ascii="Times New Roman" w:hAnsi="Times New Roman" w:cs="Times New Roman"/>
          <w:sz w:val="24"/>
          <w:szCs w:val="24"/>
        </w:rPr>
        <w:t>Mpox</w:t>
      </w:r>
      <w:proofErr w:type="spellEnd"/>
      <w:r w:rsidRPr="005D0606">
        <w:rPr>
          <w:rFonts w:ascii="Times New Roman" w:hAnsi="Times New Roman" w:cs="Times New Roman"/>
          <w:sz w:val="24"/>
          <w:szCs w:val="24"/>
        </w:rPr>
        <w:t xml:space="preserve"> symptoms and preventive measures.</w:t>
      </w:r>
    </w:p>
    <w:p w14:paraId="369322CF" w14:textId="1EF3B076" w:rsidR="00DC7DB0" w:rsidRPr="005D0606" w:rsidRDefault="00DC7DB0" w:rsidP="000415FB">
      <w:pPr>
        <w:jc w:val="both"/>
        <w:rPr>
          <w:rFonts w:ascii="Times New Roman" w:hAnsi="Times New Roman" w:cs="Times New Roman"/>
          <w:sz w:val="24"/>
          <w:szCs w:val="24"/>
        </w:rPr>
      </w:pPr>
      <w:r w:rsidRPr="005D0606">
        <w:rPr>
          <w:rFonts w:ascii="Times New Roman" w:hAnsi="Times New Roman" w:cs="Times New Roman"/>
          <w:sz w:val="24"/>
          <w:szCs w:val="24"/>
        </w:rPr>
        <w:t>Use of hashtags like #MpoxAwarenessNG to promote unified messaging.</w:t>
      </w:r>
    </w:p>
    <w:p w14:paraId="59F88EF7" w14:textId="673DDC98" w:rsidR="00DC7DB0" w:rsidRPr="005D0606" w:rsidRDefault="00DC7DB0" w:rsidP="000415FB">
      <w:pPr>
        <w:jc w:val="both"/>
        <w:rPr>
          <w:rFonts w:ascii="Times New Roman" w:hAnsi="Times New Roman" w:cs="Times New Roman"/>
          <w:sz w:val="24"/>
          <w:szCs w:val="24"/>
        </w:rPr>
      </w:pPr>
      <w:r w:rsidRPr="005D0606">
        <w:rPr>
          <w:rFonts w:ascii="Times New Roman" w:hAnsi="Times New Roman" w:cs="Times New Roman"/>
          <w:sz w:val="24"/>
          <w:szCs w:val="24"/>
        </w:rPr>
        <w:t>Collaboration with Nigerian influencers and health professionals to reach wider audiences (</w:t>
      </w:r>
      <w:proofErr w:type="spellStart"/>
      <w:r w:rsidRPr="005D0606">
        <w:rPr>
          <w:rFonts w:ascii="Times New Roman" w:hAnsi="Times New Roman" w:cs="Times New Roman"/>
          <w:sz w:val="24"/>
          <w:szCs w:val="24"/>
        </w:rPr>
        <w:t>Nwagwu</w:t>
      </w:r>
      <w:proofErr w:type="spellEnd"/>
      <w:r w:rsidRPr="005D0606">
        <w:rPr>
          <w:rFonts w:ascii="Times New Roman" w:hAnsi="Times New Roman" w:cs="Times New Roman"/>
          <w:sz w:val="24"/>
          <w:szCs w:val="24"/>
        </w:rPr>
        <w:t>, 2020).</w:t>
      </w:r>
    </w:p>
    <w:p w14:paraId="2F91742C" w14:textId="749A5FDC" w:rsidR="00DC7DB0" w:rsidRPr="005D0606" w:rsidRDefault="00DC7DB0" w:rsidP="00D2231F">
      <w:pPr>
        <w:pStyle w:val="ListParagraph"/>
        <w:numPr>
          <w:ilvl w:val="1"/>
          <w:numId w:val="3"/>
        </w:numPr>
        <w:jc w:val="both"/>
        <w:rPr>
          <w:rFonts w:ascii="Times New Roman" w:hAnsi="Times New Roman" w:cs="Times New Roman"/>
          <w:sz w:val="24"/>
          <w:szCs w:val="24"/>
        </w:rPr>
      </w:pPr>
      <w:r w:rsidRPr="005D0606">
        <w:rPr>
          <w:rFonts w:ascii="Times New Roman" w:hAnsi="Times New Roman" w:cs="Times New Roman"/>
          <w:b/>
          <w:bCs/>
          <w:sz w:val="24"/>
          <w:szCs w:val="24"/>
        </w:rPr>
        <w:t>Challenges</w:t>
      </w:r>
      <w:r w:rsidRPr="005D0606">
        <w:rPr>
          <w:rFonts w:ascii="Times New Roman" w:hAnsi="Times New Roman" w:cs="Times New Roman"/>
          <w:sz w:val="24"/>
          <w:szCs w:val="24"/>
        </w:rPr>
        <w:t>:</w:t>
      </w:r>
    </w:p>
    <w:p w14:paraId="177C63A2" w14:textId="5854FF86" w:rsidR="00DC7DB0" w:rsidRPr="005D0606" w:rsidRDefault="00DC7DB0" w:rsidP="000415FB">
      <w:pPr>
        <w:jc w:val="both"/>
        <w:rPr>
          <w:rFonts w:ascii="Times New Roman" w:hAnsi="Times New Roman" w:cs="Times New Roman"/>
          <w:sz w:val="24"/>
          <w:szCs w:val="24"/>
        </w:rPr>
      </w:pPr>
      <w:r w:rsidRPr="005D0606">
        <w:rPr>
          <w:rFonts w:ascii="Times New Roman" w:hAnsi="Times New Roman" w:cs="Times New Roman"/>
          <w:sz w:val="24"/>
          <w:szCs w:val="24"/>
        </w:rPr>
        <w:t xml:space="preserve">Cultural misconceptions and stigma associated with </w:t>
      </w:r>
      <w:proofErr w:type="spellStart"/>
      <w:r w:rsidRPr="005D0606">
        <w:rPr>
          <w:rFonts w:ascii="Times New Roman" w:hAnsi="Times New Roman" w:cs="Times New Roman"/>
          <w:sz w:val="24"/>
          <w:szCs w:val="24"/>
        </w:rPr>
        <w:t>Mpox</w:t>
      </w:r>
      <w:proofErr w:type="spellEnd"/>
      <w:r w:rsidRPr="005D0606">
        <w:rPr>
          <w:rFonts w:ascii="Times New Roman" w:hAnsi="Times New Roman" w:cs="Times New Roman"/>
          <w:sz w:val="24"/>
          <w:szCs w:val="24"/>
        </w:rPr>
        <w:t xml:space="preserve"> created barriers to effective communication. Social media campaigns had to combat these issues while providing accurate and empathetic messaging (</w:t>
      </w:r>
      <w:proofErr w:type="spellStart"/>
      <w:r w:rsidRPr="005D0606">
        <w:rPr>
          <w:rFonts w:ascii="Times New Roman" w:hAnsi="Times New Roman" w:cs="Times New Roman"/>
          <w:sz w:val="24"/>
          <w:szCs w:val="24"/>
        </w:rPr>
        <w:t>Odlum</w:t>
      </w:r>
      <w:proofErr w:type="spellEnd"/>
      <w:r w:rsidRPr="005D0606">
        <w:rPr>
          <w:rFonts w:ascii="Times New Roman" w:hAnsi="Times New Roman" w:cs="Times New Roman"/>
          <w:sz w:val="24"/>
          <w:szCs w:val="24"/>
        </w:rPr>
        <w:t xml:space="preserve"> &amp; Yoon, 2018).</w:t>
      </w:r>
    </w:p>
    <w:p w14:paraId="2DA6F523" w14:textId="2DE4B1CD" w:rsidR="00DC7DB0" w:rsidRPr="005D0606" w:rsidRDefault="00DC7DB0" w:rsidP="00D2231F">
      <w:pPr>
        <w:pStyle w:val="ListParagraph"/>
        <w:numPr>
          <w:ilvl w:val="2"/>
          <w:numId w:val="10"/>
        </w:numPr>
        <w:jc w:val="both"/>
        <w:rPr>
          <w:rFonts w:ascii="Times New Roman" w:hAnsi="Times New Roman" w:cs="Times New Roman"/>
          <w:b/>
          <w:bCs/>
          <w:sz w:val="24"/>
          <w:szCs w:val="24"/>
        </w:rPr>
      </w:pPr>
      <w:r w:rsidRPr="005D0606">
        <w:rPr>
          <w:rFonts w:ascii="Times New Roman" w:hAnsi="Times New Roman" w:cs="Times New Roman"/>
          <w:b/>
          <w:bCs/>
          <w:sz w:val="24"/>
          <w:szCs w:val="24"/>
        </w:rPr>
        <w:t>Recommendations for Optimizing Social Media in Health Awareness</w:t>
      </w:r>
    </w:p>
    <w:p w14:paraId="79171488" w14:textId="495BC097" w:rsidR="00DC7DB0" w:rsidRPr="005D0606" w:rsidRDefault="00DC7DB0" w:rsidP="00D2231F">
      <w:pPr>
        <w:pStyle w:val="ListParagraph"/>
        <w:numPr>
          <w:ilvl w:val="1"/>
          <w:numId w:val="9"/>
        </w:numPr>
        <w:jc w:val="both"/>
        <w:rPr>
          <w:rFonts w:ascii="Times New Roman" w:hAnsi="Times New Roman" w:cs="Times New Roman"/>
          <w:b/>
          <w:bCs/>
          <w:sz w:val="24"/>
          <w:szCs w:val="24"/>
        </w:rPr>
      </w:pPr>
      <w:r w:rsidRPr="005D0606">
        <w:rPr>
          <w:rFonts w:ascii="Times New Roman" w:hAnsi="Times New Roman" w:cs="Times New Roman"/>
          <w:b/>
          <w:bCs/>
          <w:sz w:val="24"/>
          <w:szCs w:val="24"/>
        </w:rPr>
        <w:t>Fact-Checking and Content Verification:</w:t>
      </w:r>
    </w:p>
    <w:p w14:paraId="057B96ED" w14:textId="77777777" w:rsidR="00DC7DB0" w:rsidRPr="005D0606" w:rsidRDefault="00DC7DB0" w:rsidP="000415FB">
      <w:pPr>
        <w:jc w:val="both"/>
        <w:rPr>
          <w:rFonts w:ascii="Times New Roman" w:hAnsi="Times New Roman" w:cs="Times New Roman"/>
          <w:sz w:val="24"/>
          <w:szCs w:val="24"/>
        </w:rPr>
      </w:pPr>
      <w:r w:rsidRPr="005D0606">
        <w:rPr>
          <w:rFonts w:ascii="Times New Roman" w:hAnsi="Times New Roman" w:cs="Times New Roman"/>
          <w:sz w:val="24"/>
          <w:szCs w:val="24"/>
        </w:rPr>
        <w:t>Health organizations should collaborate with social media platforms to prioritize credible sources and flag misinformation (</w:t>
      </w:r>
      <w:proofErr w:type="spellStart"/>
      <w:r w:rsidRPr="005D0606">
        <w:rPr>
          <w:rFonts w:ascii="Times New Roman" w:hAnsi="Times New Roman" w:cs="Times New Roman"/>
          <w:sz w:val="24"/>
          <w:szCs w:val="24"/>
        </w:rPr>
        <w:t>Allgaier</w:t>
      </w:r>
      <w:proofErr w:type="spellEnd"/>
      <w:r w:rsidRPr="005D0606">
        <w:rPr>
          <w:rFonts w:ascii="Times New Roman" w:hAnsi="Times New Roman" w:cs="Times New Roman"/>
          <w:sz w:val="24"/>
          <w:szCs w:val="24"/>
        </w:rPr>
        <w:t xml:space="preserve"> &amp; </w:t>
      </w:r>
      <w:proofErr w:type="spellStart"/>
      <w:r w:rsidRPr="005D0606">
        <w:rPr>
          <w:rFonts w:ascii="Times New Roman" w:hAnsi="Times New Roman" w:cs="Times New Roman"/>
          <w:sz w:val="24"/>
          <w:szCs w:val="24"/>
        </w:rPr>
        <w:t>Svalastog</w:t>
      </w:r>
      <w:proofErr w:type="spellEnd"/>
      <w:r w:rsidRPr="005D0606">
        <w:rPr>
          <w:rFonts w:ascii="Times New Roman" w:hAnsi="Times New Roman" w:cs="Times New Roman"/>
          <w:sz w:val="24"/>
          <w:szCs w:val="24"/>
        </w:rPr>
        <w:t>, 2015).</w:t>
      </w:r>
    </w:p>
    <w:p w14:paraId="1AAB8DA9" w14:textId="3D37CAA7" w:rsidR="00DC7DB0" w:rsidRPr="005D0606" w:rsidRDefault="00DC7DB0" w:rsidP="00D2231F">
      <w:pPr>
        <w:pStyle w:val="ListParagraph"/>
        <w:numPr>
          <w:ilvl w:val="1"/>
          <w:numId w:val="9"/>
        </w:numPr>
        <w:jc w:val="both"/>
        <w:rPr>
          <w:rFonts w:ascii="Times New Roman" w:hAnsi="Times New Roman" w:cs="Times New Roman"/>
          <w:b/>
          <w:bCs/>
          <w:sz w:val="24"/>
          <w:szCs w:val="24"/>
        </w:rPr>
      </w:pPr>
      <w:r w:rsidRPr="005D0606">
        <w:rPr>
          <w:rFonts w:ascii="Times New Roman" w:hAnsi="Times New Roman" w:cs="Times New Roman"/>
          <w:b/>
          <w:bCs/>
          <w:sz w:val="24"/>
          <w:szCs w:val="24"/>
        </w:rPr>
        <w:t>Multilingual Campaigns:</w:t>
      </w:r>
    </w:p>
    <w:p w14:paraId="6B9572AD" w14:textId="6A518207" w:rsidR="00DC7DB0" w:rsidRPr="005D0606" w:rsidRDefault="00DC7DB0" w:rsidP="000415FB">
      <w:pPr>
        <w:jc w:val="both"/>
        <w:rPr>
          <w:rFonts w:ascii="Times New Roman" w:hAnsi="Times New Roman" w:cs="Times New Roman"/>
          <w:sz w:val="24"/>
          <w:szCs w:val="24"/>
        </w:rPr>
      </w:pPr>
      <w:r w:rsidRPr="005D0606">
        <w:rPr>
          <w:rFonts w:ascii="Times New Roman" w:hAnsi="Times New Roman" w:cs="Times New Roman"/>
          <w:sz w:val="24"/>
          <w:szCs w:val="24"/>
        </w:rPr>
        <w:t>Developing content in local Nigerian languages can improve accessibility and ensure better engagement across diverse communities (</w:t>
      </w:r>
      <w:proofErr w:type="spellStart"/>
      <w:r w:rsidRPr="005D0606">
        <w:rPr>
          <w:rFonts w:ascii="Times New Roman" w:hAnsi="Times New Roman" w:cs="Times New Roman"/>
          <w:sz w:val="24"/>
          <w:szCs w:val="24"/>
        </w:rPr>
        <w:t>Nwagwu</w:t>
      </w:r>
      <w:proofErr w:type="spellEnd"/>
      <w:r w:rsidRPr="005D0606">
        <w:rPr>
          <w:rFonts w:ascii="Times New Roman" w:hAnsi="Times New Roman" w:cs="Times New Roman"/>
          <w:sz w:val="24"/>
          <w:szCs w:val="24"/>
        </w:rPr>
        <w:t>, 2020).</w:t>
      </w:r>
    </w:p>
    <w:p w14:paraId="5F5D47EA" w14:textId="32E7EEAE" w:rsidR="00DC7DB0" w:rsidRPr="005D0606" w:rsidRDefault="00DC7DB0" w:rsidP="00D2231F">
      <w:pPr>
        <w:pStyle w:val="ListParagraph"/>
        <w:numPr>
          <w:ilvl w:val="1"/>
          <w:numId w:val="9"/>
        </w:numPr>
        <w:jc w:val="both"/>
        <w:rPr>
          <w:rFonts w:ascii="Times New Roman" w:hAnsi="Times New Roman" w:cs="Times New Roman"/>
          <w:b/>
          <w:bCs/>
          <w:sz w:val="24"/>
          <w:szCs w:val="24"/>
        </w:rPr>
      </w:pPr>
      <w:r w:rsidRPr="005D0606">
        <w:rPr>
          <w:rFonts w:ascii="Times New Roman" w:hAnsi="Times New Roman" w:cs="Times New Roman"/>
          <w:b/>
          <w:bCs/>
          <w:sz w:val="24"/>
          <w:szCs w:val="24"/>
        </w:rPr>
        <w:t>Integrating AI:</w:t>
      </w:r>
    </w:p>
    <w:p w14:paraId="4F88D109" w14:textId="43794CBE" w:rsidR="00DC7DB0" w:rsidRPr="005D0606" w:rsidRDefault="00DC7DB0" w:rsidP="000415FB">
      <w:pPr>
        <w:jc w:val="both"/>
        <w:rPr>
          <w:rFonts w:ascii="Times New Roman" w:hAnsi="Times New Roman" w:cs="Times New Roman"/>
          <w:sz w:val="24"/>
          <w:szCs w:val="24"/>
        </w:rPr>
      </w:pPr>
      <w:r w:rsidRPr="005D0606">
        <w:rPr>
          <w:rFonts w:ascii="Times New Roman" w:hAnsi="Times New Roman" w:cs="Times New Roman"/>
          <w:sz w:val="24"/>
          <w:szCs w:val="24"/>
        </w:rPr>
        <w:t>AI-driven tools can monitor misinformation trends, predict outbreaks, and tailor health messages to specific audience needs (</w:t>
      </w:r>
      <w:proofErr w:type="spellStart"/>
      <w:r w:rsidRPr="005D0606">
        <w:rPr>
          <w:rFonts w:ascii="Times New Roman" w:hAnsi="Times New Roman" w:cs="Times New Roman"/>
          <w:sz w:val="24"/>
          <w:szCs w:val="24"/>
        </w:rPr>
        <w:t>Ventola</w:t>
      </w:r>
      <w:proofErr w:type="spellEnd"/>
      <w:r w:rsidRPr="005D0606">
        <w:rPr>
          <w:rFonts w:ascii="Times New Roman" w:hAnsi="Times New Roman" w:cs="Times New Roman"/>
          <w:sz w:val="24"/>
          <w:szCs w:val="24"/>
        </w:rPr>
        <w:t>, 2014).</w:t>
      </w:r>
    </w:p>
    <w:p w14:paraId="4EC837C9" w14:textId="2A6B591C" w:rsidR="00DC7DB0" w:rsidRPr="005D0606" w:rsidRDefault="00DC7DB0" w:rsidP="00D2231F">
      <w:pPr>
        <w:pStyle w:val="ListParagraph"/>
        <w:numPr>
          <w:ilvl w:val="1"/>
          <w:numId w:val="9"/>
        </w:numPr>
        <w:jc w:val="both"/>
        <w:rPr>
          <w:rFonts w:ascii="Times New Roman" w:hAnsi="Times New Roman" w:cs="Times New Roman"/>
          <w:b/>
          <w:bCs/>
          <w:sz w:val="24"/>
          <w:szCs w:val="24"/>
        </w:rPr>
      </w:pPr>
      <w:r w:rsidRPr="005D0606">
        <w:rPr>
          <w:rFonts w:ascii="Times New Roman" w:hAnsi="Times New Roman" w:cs="Times New Roman"/>
          <w:b/>
          <w:bCs/>
          <w:sz w:val="24"/>
          <w:szCs w:val="24"/>
        </w:rPr>
        <w:t>Offline Integration:</w:t>
      </w:r>
    </w:p>
    <w:p w14:paraId="10792450" w14:textId="29FEE0DF" w:rsidR="00DC7DB0" w:rsidRPr="005D0606" w:rsidRDefault="00DC7DB0" w:rsidP="000415FB">
      <w:pPr>
        <w:jc w:val="both"/>
        <w:rPr>
          <w:rFonts w:ascii="Times New Roman" w:hAnsi="Times New Roman" w:cs="Times New Roman"/>
          <w:sz w:val="24"/>
          <w:szCs w:val="24"/>
        </w:rPr>
      </w:pPr>
      <w:r w:rsidRPr="005D0606">
        <w:rPr>
          <w:rFonts w:ascii="Times New Roman" w:hAnsi="Times New Roman" w:cs="Times New Roman"/>
          <w:sz w:val="24"/>
          <w:szCs w:val="24"/>
        </w:rPr>
        <w:t>Combining social media efforts with traditional media and community outreach will ensure that populations without internet access are not excluded from health campaigns (World Health Organization, 2022).</w:t>
      </w:r>
    </w:p>
    <w:p w14:paraId="1272BC4D" w14:textId="77777777" w:rsidR="00DC7DB0" w:rsidRPr="005D0606" w:rsidRDefault="00DC7DB0" w:rsidP="000415FB">
      <w:pPr>
        <w:jc w:val="both"/>
        <w:rPr>
          <w:rFonts w:ascii="Times New Roman" w:hAnsi="Times New Roman" w:cs="Times New Roman"/>
          <w:sz w:val="24"/>
          <w:szCs w:val="24"/>
        </w:rPr>
      </w:pPr>
      <w:r w:rsidRPr="005D0606">
        <w:rPr>
          <w:rFonts w:ascii="Times New Roman" w:hAnsi="Times New Roman" w:cs="Times New Roman"/>
          <w:sz w:val="24"/>
          <w:szCs w:val="24"/>
        </w:rPr>
        <w:t xml:space="preserve">By addressing these challenges and leveraging the benefits of social media, health campaigns in Nigeria can significantly enhance public awareness and response to diseases like </w:t>
      </w:r>
      <w:proofErr w:type="spellStart"/>
      <w:r w:rsidRPr="005D0606">
        <w:rPr>
          <w:rFonts w:ascii="Times New Roman" w:hAnsi="Times New Roman" w:cs="Times New Roman"/>
          <w:sz w:val="24"/>
          <w:szCs w:val="24"/>
        </w:rPr>
        <w:t>Mpox</w:t>
      </w:r>
      <w:proofErr w:type="spellEnd"/>
      <w:r w:rsidRPr="005D0606">
        <w:rPr>
          <w:rFonts w:ascii="Times New Roman" w:hAnsi="Times New Roman" w:cs="Times New Roman"/>
          <w:sz w:val="24"/>
          <w:szCs w:val="24"/>
        </w:rPr>
        <w:t>.</w:t>
      </w:r>
    </w:p>
    <w:p w14:paraId="56AE8208" w14:textId="77777777" w:rsidR="00DC7DB0" w:rsidRPr="005D0606" w:rsidRDefault="00DC7DB0" w:rsidP="000415FB">
      <w:pPr>
        <w:jc w:val="both"/>
        <w:rPr>
          <w:rFonts w:ascii="Times New Roman" w:hAnsi="Times New Roman" w:cs="Times New Roman"/>
          <w:sz w:val="24"/>
          <w:szCs w:val="24"/>
        </w:rPr>
      </w:pPr>
    </w:p>
    <w:p w14:paraId="28CEA98C" w14:textId="6861A735" w:rsidR="00A13DB1" w:rsidRPr="005D0606" w:rsidRDefault="00A13DB1" w:rsidP="00D2231F">
      <w:pPr>
        <w:pStyle w:val="ListParagraph"/>
        <w:numPr>
          <w:ilvl w:val="2"/>
          <w:numId w:val="10"/>
        </w:numPr>
        <w:jc w:val="both"/>
        <w:rPr>
          <w:rFonts w:ascii="Times New Roman" w:hAnsi="Times New Roman" w:cs="Times New Roman"/>
          <w:b/>
          <w:bCs/>
          <w:sz w:val="24"/>
          <w:szCs w:val="24"/>
        </w:rPr>
      </w:pPr>
      <w:r w:rsidRPr="005D0606">
        <w:rPr>
          <w:rFonts w:ascii="Times New Roman" w:hAnsi="Times New Roman" w:cs="Times New Roman"/>
          <w:b/>
          <w:bCs/>
          <w:sz w:val="24"/>
          <w:szCs w:val="24"/>
        </w:rPr>
        <w:t>Effectiveness of Social Media in Health Communication</w:t>
      </w:r>
    </w:p>
    <w:p w14:paraId="3511269A" w14:textId="6F220D7F" w:rsidR="00A13DB1" w:rsidRPr="005D0606" w:rsidRDefault="00A13DB1" w:rsidP="000415FB">
      <w:pPr>
        <w:jc w:val="both"/>
        <w:rPr>
          <w:rFonts w:ascii="Times New Roman" w:hAnsi="Times New Roman" w:cs="Times New Roman"/>
          <w:sz w:val="24"/>
          <w:szCs w:val="24"/>
        </w:rPr>
      </w:pPr>
      <w:r w:rsidRPr="005D0606">
        <w:rPr>
          <w:rFonts w:ascii="Times New Roman" w:hAnsi="Times New Roman" w:cs="Times New Roman"/>
          <w:sz w:val="24"/>
          <w:szCs w:val="24"/>
        </w:rPr>
        <w:t>Social media platforms have transformed health communication, offering innovative ways to engage the public, spread awareness, and combat misinformation. This section explores the impact of social media in health campaigns, using case studies, metrics for evaluating effectiveness, and factors that influence success.</w:t>
      </w:r>
    </w:p>
    <w:p w14:paraId="77C18895" w14:textId="25233B58" w:rsidR="00A13DB1" w:rsidRPr="005D0606" w:rsidRDefault="00A13DB1" w:rsidP="00D2231F">
      <w:pPr>
        <w:pStyle w:val="ListParagraph"/>
        <w:numPr>
          <w:ilvl w:val="0"/>
          <w:numId w:val="4"/>
        </w:numPr>
        <w:jc w:val="both"/>
        <w:rPr>
          <w:rFonts w:ascii="Times New Roman" w:hAnsi="Times New Roman" w:cs="Times New Roman"/>
          <w:b/>
          <w:bCs/>
          <w:sz w:val="24"/>
          <w:szCs w:val="24"/>
        </w:rPr>
      </w:pPr>
      <w:r w:rsidRPr="005D0606">
        <w:rPr>
          <w:rFonts w:ascii="Times New Roman" w:hAnsi="Times New Roman" w:cs="Times New Roman"/>
          <w:b/>
          <w:bCs/>
          <w:sz w:val="24"/>
          <w:szCs w:val="24"/>
        </w:rPr>
        <w:t>Case Studies of Social Media Campaigns in Nigeria</w:t>
      </w:r>
    </w:p>
    <w:p w14:paraId="56A1C2C6" w14:textId="77777777" w:rsidR="00A13DB1" w:rsidRPr="005D0606" w:rsidRDefault="00A13DB1" w:rsidP="000415FB">
      <w:pPr>
        <w:jc w:val="both"/>
        <w:rPr>
          <w:rFonts w:ascii="Times New Roman" w:hAnsi="Times New Roman" w:cs="Times New Roman"/>
          <w:sz w:val="24"/>
          <w:szCs w:val="24"/>
        </w:rPr>
      </w:pPr>
      <w:r w:rsidRPr="005D0606">
        <w:rPr>
          <w:rFonts w:ascii="Times New Roman" w:hAnsi="Times New Roman" w:cs="Times New Roman"/>
          <w:sz w:val="24"/>
          <w:szCs w:val="24"/>
        </w:rPr>
        <w:t>Several successful health campaigns in Nigeria demonstrate the effectiveness of social media in promoting public health:</w:t>
      </w:r>
    </w:p>
    <w:p w14:paraId="16BA0F82" w14:textId="77777777" w:rsidR="00A13DB1" w:rsidRPr="005D0606" w:rsidRDefault="00A13DB1" w:rsidP="000415FB">
      <w:pPr>
        <w:jc w:val="both"/>
        <w:rPr>
          <w:rFonts w:ascii="Times New Roman" w:hAnsi="Times New Roman" w:cs="Times New Roman"/>
          <w:sz w:val="24"/>
          <w:szCs w:val="24"/>
        </w:rPr>
      </w:pPr>
    </w:p>
    <w:p w14:paraId="7AF19F14" w14:textId="3F269680" w:rsidR="00A13DB1" w:rsidRPr="005D0606" w:rsidRDefault="00A13DB1" w:rsidP="00D2231F">
      <w:pPr>
        <w:pStyle w:val="ListParagraph"/>
        <w:numPr>
          <w:ilvl w:val="1"/>
          <w:numId w:val="4"/>
        </w:numPr>
        <w:jc w:val="both"/>
        <w:rPr>
          <w:rFonts w:ascii="Times New Roman" w:hAnsi="Times New Roman" w:cs="Times New Roman"/>
          <w:b/>
          <w:bCs/>
          <w:sz w:val="24"/>
          <w:szCs w:val="24"/>
        </w:rPr>
      </w:pPr>
      <w:r w:rsidRPr="005D0606">
        <w:rPr>
          <w:rFonts w:ascii="Times New Roman" w:hAnsi="Times New Roman" w:cs="Times New Roman"/>
          <w:b/>
          <w:bCs/>
          <w:sz w:val="24"/>
          <w:szCs w:val="24"/>
        </w:rPr>
        <w:t>COVID-19 Awareness Campaigns:</w:t>
      </w:r>
    </w:p>
    <w:p w14:paraId="5799ED1A" w14:textId="35E51417" w:rsidR="00A13DB1" w:rsidRPr="005D0606" w:rsidRDefault="00A13DB1" w:rsidP="000415FB">
      <w:pPr>
        <w:jc w:val="both"/>
        <w:rPr>
          <w:rFonts w:ascii="Times New Roman" w:hAnsi="Times New Roman" w:cs="Times New Roman"/>
          <w:sz w:val="24"/>
          <w:szCs w:val="24"/>
        </w:rPr>
      </w:pPr>
      <w:r w:rsidRPr="005D0606">
        <w:rPr>
          <w:rFonts w:ascii="Times New Roman" w:hAnsi="Times New Roman" w:cs="Times New Roman"/>
          <w:sz w:val="24"/>
          <w:szCs w:val="24"/>
        </w:rPr>
        <w:t>The Nigerian Centre for Disease Control (NCDC) utilized platforms like Twitter, Instagram, and Facebook to disseminate critical health information during the COVID-19 pandemic. Campaigns such as #TakeResponsibility emphasized personal responsibility for public health, encouraging behaviors like wearing masks, practicing social distancing, and getting vaccinated. These campaigns were amplified by partnerships with influencers and celebrities, ensuring wide reach and relatability (NCDC, 2020).</w:t>
      </w:r>
    </w:p>
    <w:p w14:paraId="2E71B6A1" w14:textId="6849C562" w:rsidR="00A13DB1" w:rsidRPr="005D0606" w:rsidRDefault="00A13DB1" w:rsidP="000415FB">
      <w:pPr>
        <w:jc w:val="both"/>
        <w:rPr>
          <w:rFonts w:ascii="Times New Roman" w:hAnsi="Times New Roman" w:cs="Times New Roman"/>
          <w:b/>
          <w:bCs/>
          <w:sz w:val="24"/>
          <w:szCs w:val="24"/>
        </w:rPr>
      </w:pPr>
      <w:r w:rsidRPr="005D0606">
        <w:rPr>
          <w:rFonts w:ascii="Times New Roman" w:hAnsi="Times New Roman" w:cs="Times New Roman"/>
          <w:b/>
          <w:bCs/>
          <w:sz w:val="24"/>
          <w:szCs w:val="24"/>
        </w:rPr>
        <w:t>Key strategies included:</w:t>
      </w:r>
    </w:p>
    <w:p w14:paraId="261CA4CA" w14:textId="46F713E2" w:rsidR="00A13DB1" w:rsidRPr="005D0606" w:rsidRDefault="00A13DB1" w:rsidP="00D2231F">
      <w:pPr>
        <w:pStyle w:val="ListParagraph"/>
        <w:numPr>
          <w:ilvl w:val="0"/>
          <w:numId w:val="11"/>
        </w:numPr>
        <w:jc w:val="both"/>
        <w:rPr>
          <w:rFonts w:ascii="Times New Roman" w:hAnsi="Times New Roman" w:cs="Times New Roman"/>
          <w:sz w:val="24"/>
          <w:szCs w:val="24"/>
        </w:rPr>
      </w:pPr>
      <w:r w:rsidRPr="005D0606">
        <w:rPr>
          <w:rFonts w:ascii="Times New Roman" w:hAnsi="Times New Roman" w:cs="Times New Roman"/>
          <w:sz w:val="24"/>
          <w:szCs w:val="24"/>
        </w:rPr>
        <w:t>Posting daily updates on case numbers, guidelines, and vaccination progress.</w:t>
      </w:r>
    </w:p>
    <w:p w14:paraId="33EA9BC5" w14:textId="77777777" w:rsidR="00A13DB1" w:rsidRPr="005D0606" w:rsidRDefault="00A13DB1" w:rsidP="00D2231F">
      <w:pPr>
        <w:pStyle w:val="ListParagraph"/>
        <w:numPr>
          <w:ilvl w:val="0"/>
          <w:numId w:val="11"/>
        </w:numPr>
        <w:jc w:val="both"/>
        <w:rPr>
          <w:rFonts w:ascii="Times New Roman" w:hAnsi="Times New Roman" w:cs="Times New Roman"/>
          <w:sz w:val="24"/>
          <w:szCs w:val="24"/>
        </w:rPr>
      </w:pPr>
      <w:r w:rsidRPr="005D0606">
        <w:rPr>
          <w:rFonts w:ascii="Times New Roman" w:hAnsi="Times New Roman" w:cs="Times New Roman"/>
          <w:sz w:val="24"/>
          <w:szCs w:val="24"/>
        </w:rPr>
        <w:t>Using infographics and short videos to simplify complex information.</w:t>
      </w:r>
    </w:p>
    <w:p w14:paraId="5FDBE1D9" w14:textId="77777777" w:rsidR="00A13DB1" w:rsidRPr="005D0606" w:rsidRDefault="00A13DB1" w:rsidP="00D2231F">
      <w:pPr>
        <w:pStyle w:val="ListParagraph"/>
        <w:numPr>
          <w:ilvl w:val="0"/>
          <w:numId w:val="11"/>
        </w:numPr>
        <w:jc w:val="both"/>
        <w:rPr>
          <w:rFonts w:ascii="Times New Roman" w:hAnsi="Times New Roman" w:cs="Times New Roman"/>
          <w:sz w:val="24"/>
          <w:szCs w:val="24"/>
        </w:rPr>
      </w:pPr>
      <w:r w:rsidRPr="005D0606">
        <w:rPr>
          <w:rFonts w:ascii="Times New Roman" w:hAnsi="Times New Roman" w:cs="Times New Roman"/>
          <w:sz w:val="24"/>
          <w:szCs w:val="24"/>
        </w:rPr>
        <w:t>Engaging directly with the public through live Q&amp;A sessions to address myths and concerns.</w:t>
      </w:r>
    </w:p>
    <w:p w14:paraId="32053CBD" w14:textId="77777777" w:rsidR="00A13DB1" w:rsidRPr="005D0606" w:rsidRDefault="00A13DB1" w:rsidP="000415FB">
      <w:pPr>
        <w:jc w:val="both"/>
        <w:rPr>
          <w:rFonts w:ascii="Times New Roman" w:hAnsi="Times New Roman" w:cs="Times New Roman"/>
          <w:sz w:val="24"/>
          <w:szCs w:val="24"/>
        </w:rPr>
      </w:pPr>
    </w:p>
    <w:p w14:paraId="0DF7EF10" w14:textId="7EA90313" w:rsidR="00A13DB1" w:rsidRPr="005D0606" w:rsidRDefault="00A13DB1" w:rsidP="00D2231F">
      <w:pPr>
        <w:pStyle w:val="ListParagraph"/>
        <w:numPr>
          <w:ilvl w:val="1"/>
          <w:numId w:val="4"/>
        </w:numPr>
        <w:jc w:val="both"/>
        <w:rPr>
          <w:rFonts w:ascii="Times New Roman" w:hAnsi="Times New Roman" w:cs="Times New Roman"/>
          <w:b/>
          <w:bCs/>
          <w:sz w:val="24"/>
          <w:szCs w:val="24"/>
        </w:rPr>
      </w:pPr>
      <w:r w:rsidRPr="005D0606">
        <w:rPr>
          <w:rFonts w:ascii="Times New Roman" w:hAnsi="Times New Roman" w:cs="Times New Roman"/>
          <w:b/>
          <w:bCs/>
          <w:sz w:val="24"/>
          <w:szCs w:val="24"/>
        </w:rPr>
        <w:t>Ebola Outbreak (2014):</w:t>
      </w:r>
    </w:p>
    <w:p w14:paraId="00D50B28" w14:textId="0EADDE27" w:rsidR="00A13DB1" w:rsidRPr="005D0606" w:rsidRDefault="00A13DB1" w:rsidP="000415FB">
      <w:pPr>
        <w:jc w:val="both"/>
        <w:rPr>
          <w:rFonts w:ascii="Times New Roman" w:hAnsi="Times New Roman" w:cs="Times New Roman"/>
          <w:sz w:val="24"/>
          <w:szCs w:val="24"/>
        </w:rPr>
      </w:pPr>
      <w:r w:rsidRPr="005D0606">
        <w:rPr>
          <w:rFonts w:ascii="Times New Roman" w:hAnsi="Times New Roman" w:cs="Times New Roman"/>
          <w:sz w:val="24"/>
          <w:szCs w:val="24"/>
        </w:rPr>
        <w:t>The rapid response to the Ebola outbreak in Nigeria showcased the role of social media in crisis communication. Platforms like WhatsApp were instrumental in sharing verified information about symptoms, transmission, and prevention. Health workers and organizations used the app to circulate infographics, voice notes, and videos, helping to curb panic and misinformation. The success of these efforts contributed to Nigeria being declared Ebola-free within a few months (</w:t>
      </w:r>
      <w:proofErr w:type="spellStart"/>
      <w:r w:rsidRPr="005D0606">
        <w:rPr>
          <w:rFonts w:ascii="Times New Roman" w:hAnsi="Times New Roman" w:cs="Times New Roman"/>
          <w:sz w:val="24"/>
          <w:szCs w:val="24"/>
        </w:rPr>
        <w:t>Allgaier</w:t>
      </w:r>
      <w:proofErr w:type="spellEnd"/>
      <w:r w:rsidRPr="005D0606">
        <w:rPr>
          <w:rFonts w:ascii="Times New Roman" w:hAnsi="Times New Roman" w:cs="Times New Roman"/>
          <w:sz w:val="24"/>
          <w:szCs w:val="24"/>
        </w:rPr>
        <w:t xml:space="preserve"> &amp; </w:t>
      </w:r>
      <w:proofErr w:type="spellStart"/>
      <w:r w:rsidRPr="005D0606">
        <w:rPr>
          <w:rFonts w:ascii="Times New Roman" w:hAnsi="Times New Roman" w:cs="Times New Roman"/>
          <w:sz w:val="24"/>
          <w:szCs w:val="24"/>
        </w:rPr>
        <w:t>Svalastog</w:t>
      </w:r>
      <w:proofErr w:type="spellEnd"/>
      <w:r w:rsidRPr="005D0606">
        <w:rPr>
          <w:rFonts w:ascii="Times New Roman" w:hAnsi="Times New Roman" w:cs="Times New Roman"/>
          <w:sz w:val="24"/>
          <w:szCs w:val="24"/>
        </w:rPr>
        <w:t>, 2015).</w:t>
      </w:r>
    </w:p>
    <w:p w14:paraId="08199CA1" w14:textId="0502AC57" w:rsidR="00A13DB1" w:rsidRPr="005D0606" w:rsidRDefault="00A13DB1" w:rsidP="00D2231F">
      <w:pPr>
        <w:pStyle w:val="ListParagraph"/>
        <w:numPr>
          <w:ilvl w:val="1"/>
          <w:numId w:val="4"/>
        </w:numPr>
        <w:jc w:val="both"/>
        <w:rPr>
          <w:rFonts w:ascii="Times New Roman" w:hAnsi="Times New Roman" w:cs="Times New Roman"/>
          <w:b/>
          <w:bCs/>
          <w:sz w:val="24"/>
          <w:szCs w:val="24"/>
        </w:rPr>
      </w:pPr>
      <w:r w:rsidRPr="005D0606">
        <w:rPr>
          <w:rFonts w:ascii="Times New Roman" w:hAnsi="Times New Roman" w:cs="Times New Roman"/>
          <w:b/>
          <w:bCs/>
          <w:sz w:val="24"/>
          <w:szCs w:val="24"/>
        </w:rPr>
        <w:t>Polio Eradication Campaigns:</w:t>
      </w:r>
    </w:p>
    <w:p w14:paraId="195C8AB0" w14:textId="63E19BE5" w:rsidR="00A13DB1" w:rsidRPr="005D0606" w:rsidRDefault="00A13DB1" w:rsidP="000415FB">
      <w:pPr>
        <w:jc w:val="both"/>
        <w:rPr>
          <w:rFonts w:ascii="Times New Roman" w:hAnsi="Times New Roman" w:cs="Times New Roman"/>
          <w:sz w:val="24"/>
          <w:szCs w:val="24"/>
        </w:rPr>
      </w:pPr>
      <w:r w:rsidRPr="005D0606">
        <w:rPr>
          <w:rFonts w:ascii="Times New Roman" w:hAnsi="Times New Roman" w:cs="Times New Roman"/>
          <w:sz w:val="24"/>
          <w:szCs w:val="24"/>
        </w:rPr>
        <w:t>To combat vaccine resistance and misinformation in rural areas, the Nigerian government partnered with health organizations to leverage Facebook and WhatsApp. They shared content that emphasized the safety and importance of polio vaccines, often featuring testimonials from parents and health workers. This approach was critical in Nigeria’s achievement of polio-free certification in 2020 (</w:t>
      </w:r>
      <w:proofErr w:type="spellStart"/>
      <w:r w:rsidRPr="005D0606">
        <w:rPr>
          <w:rFonts w:ascii="Times New Roman" w:hAnsi="Times New Roman" w:cs="Times New Roman"/>
          <w:sz w:val="24"/>
          <w:szCs w:val="24"/>
        </w:rPr>
        <w:t>Ventola</w:t>
      </w:r>
      <w:proofErr w:type="spellEnd"/>
      <w:r w:rsidRPr="005D0606">
        <w:rPr>
          <w:rFonts w:ascii="Times New Roman" w:hAnsi="Times New Roman" w:cs="Times New Roman"/>
          <w:sz w:val="24"/>
          <w:szCs w:val="24"/>
        </w:rPr>
        <w:t>, 2014).</w:t>
      </w:r>
    </w:p>
    <w:p w14:paraId="0E4145AD" w14:textId="5123EC6D" w:rsidR="00A13DB1" w:rsidRPr="005D0606" w:rsidRDefault="00A13DB1" w:rsidP="00D2231F">
      <w:pPr>
        <w:pStyle w:val="ListParagraph"/>
        <w:numPr>
          <w:ilvl w:val="1"/>
          <w:numId w:val="4"/>
        </w:numPr>
        <w:jc w:val="both"/>
        <w:rPr>
          <w:rFonts w:ascii="Times New Roman" w:hAnsi="Times New Roman" w:cs="Times New Roman"/>
          <w:b/>
          <w:bCs/>
          <w:sz w:val="24"/>
          <w:szCs w:val="24"/>
        </w:rPr>
      </w:pPr>
      <w:r w:rsidRPr="005D0606">
        <w:rPr>
          <w:rFonts w:ascii="Times New Roman" w:hAnsi="Times New Roman" w:cs="Times New Roman"/>
          <w:b/>
          <w:bCs/>
          <w:sz w:val="24"/>
          <w:szCs w:val="24"/>
        </w:rPr>
        <w:t>HIV/AIDS Awareness Campaigns:</w:t>
      </w:r>
    </w:p>
    <w:p w14:paraId="113C8161" w14:textId="067CDB06" w:rsidR="00A13DB1" w:rsidRPr="005D0606" w:rsidRDefault="00A13DB1" w:rsidP="000415FB">
      <w:pPr>
        <w:jc w:val="both"/>
        <w:rPr>
          <w:rFonts w:ascii="Times New Roman" w:hAnsi="Times New Roman" w:cs="Times New Roman"/>
          <w:sz w:val="24"/>
          <w:szCs w:val="24"/>
        </w:rPr>
      </w:pPr>
      <w:r w:rsidRPr="005D0606">
        <w:rPr>
          <w:rFonts w:ascii="Times New Roman" w:hAnsi="Times New Roman" w:cs="Times New Roman"/>
          <w:sz w:val="24"/>
          <w:szCs w:val="24"/>
        </w:rPr>
        <w:t xml:space="preserve">Organizations like the Society for Family Health Nigeria have effectively used social media platforms to address stigma, promote testing, and educate the public about HIV prevention and treatment. Campaigns on YouTube and </w:t>
      </w:r>
      <w:proofErr w:type="spellStart"/>
      <w:r w:rsidRPr="005D0606">
        <w:rPr>
          <w:rFonts w:ascii="Times New Roman" w:hAnsi="Times New Roman" w:cs="Times New Roman"/>
          <w:sz w:val="24"/>
          <w:szCs w:val="24"/>
        </w:rPr>
        <w:t>TikTok</w:t>
      </w:r>
      <w:proofErr w:type="spellEnd"/>
      <w:r w:rsidRPr="005D0606">
        <w:rPr>
          <w:rFonts w:ascii="Times New Roman" w:hAnsi="Times New Roman" w:cs="Times New Roman"/>
          <w:sz w:val="24"/>
          <w:szCs w:val="24"/>
        </w:rPr>
        <w:t>, featuring engaging videos and relatable stories, have helped normalize discussions about HIV and encourage proactive health behaviors (</w:t>
      </w:r>
      <w:proofErr w:type="spellStart"/>
      <w:r w:rsidRPr="005D0606">
        <w:rPr>
          <w:rFonts w:ascii="Times New Roman" w:hAnsi="Times New Roman" w:cs="Times New Roman"/>
          <w:sz w:val="24"/>
          <w:szCs w:val="24"/>
        </w:rPr>
        <w:t>Nwagwu</w:t>
      </w:r>
      <w:proofErr w:type="spellEnd"/>
      <w:r w:rsidRPr="005D0606">
        <w:rPr>
          <w:rFonts w:ascii="Times New Roman" w:hAnsi="Times New Roman" w:cs="Times New Roman"/>
          <w:sz w:val="24"/>
          <w:szCs w:val="24"/>
        </w:rPr>
        <w:t>, 2020).</w:t>
      </w:r>
    </w:p>
    <w:p w14:paraId="593C12D2" w14:textId="28E7DCB2" w:rsidR="00A13DB1" w:rsidRPr="005D0606" w:rsidRDefault="00A13DB1" w:rsidP="00D2231F">
      <w:pPr>
        <w:pStyle w:val="ListParagraph"/>
        <w:numPr>
          <w:ilvl w:val="1"/>
          <w:numId w:val="4"/>
        </w:numPr>
        <w:jc w:val="both"/>
        <w:rPr>
          <w:rFonts w:ascii="Times New Roman" w:hAnsi="Times New Roman" w:cs="Times New Roman"/>
          <w:b/>
          <w:bCs/>
          <w:sz w:val="24"/>
          <w:szCs w:val="24"/>
        </w:rPr>
      </w:pPr>
      <w:proofErr w:type="spellStart"/>
      <w:r w:rsidRPr="005D0606">
        <w:rPr>
          <w:rFonts w:ascii="Times New Roman" w:hAnsi="Times New Roman" w:cs="Times New Roman"/>
          <w:b/>
          <w:bCs/>
          <w:sz w:val="24"/>
          <w:szCs w:val="24"/>
        </w:rPr>
        <w:t>Mpox</w:t>
      </w:r>
      <w:proofErr w:type="spellEnd"/>
      <w:r w:rsidRPr="005D0606">
        <w:rPr>
          <w:rFonts w:ascii="Times New Roman" w:hAnsi="Times New Roman" w:cs="Times New Roman"/>
          <w:b/>
          <w:bCs/>
          <w:sz w:val="24"/>
          <w:szCs w:val="24"/>
        </w:rPr>
        <w:t xml:space="preserve"> Awareness Campaigns:</w:t>
      </w:r>
    </w:p>
    <w:p w14:paraId="77CA85EB" w14:textId="6DB0E67D" w:rsidR="00A13DB1" w:rsidRPr="005D0606" w:rsidRDefault="00A13DB1" w:rsidP="000415FB">
      <w:pPr>
        <w:jc w:val="both"/>
        <w:rPr>
          <w:rFonts w:ascii="Times New Roman" w:hAnsi="Times New Roman" w:cs="Times New Roman"/>
          <w:sz w:val="24"/>
          <w:szCs w:val="24"/>
        </w:rPr>
      </w:pPr>
      <w:r w:rsidRPr="005D0606">
        <w:rPr>
          <w:rFonts w:ascii="Times New Roman" w:hAnsi="Times New Roman" w:cs="Times New Roman"/>
          <w:sz w:val="24"/>
          <w:szCs w:val="24"/>
        </w:rPr>
        <w:t xml:space="preserve">During </w:t>
      </w:r>
      <w:proofErr w:type="spellStart"/>
      <w:r w:rsidRPr="005D0606">
        <w:rPr>
          <w:rFonts w:ascii="Times New Roman" w:hAnsi="Times New Roman" w:cs="Times New Roman"/>
          <w:sz w:val="24"/>
          <w:szCs w:val="24"/>
        </w:rPr>
        <w:t>Mpox</w:t>
      </w:r>
      <w:proofErr w:type="spellEnd"/>
      <w:r w:rsidRPr="005D0606">
        <w:rPr>
          <w:rFonts w:ascii="Times New Roman" w:hAnsi="Times New Roman" w:cs="Times New Roman"/>
          <w:sz w:val="24"/>
          <w:szCs w:val="24"/>
        </w:rPr>
        <w:t xml:space="preserve"> outbreaks, social media platforms such as Twitter, Instagram, and WhatsApp were used to educate the public about symptoms, preventive measures, and treatment options. Localized campaigns shared messages in multiple languages, ensuring inclusivity. WhatsApp was </w:t>
      </w:r>
      <w:r w:rsidRPr="005D0606">
        <w:rPr>
          <w:rFonts w:ascii="Times New Roman" w:hAnsi="Times New Roman" w:cs="Times New Roman"/>
          <w:sz w:val="24"/>
          <w:szCs w:val="24"/>
        </w:rPr>
        <w:lastRenderedPageBreak/>
        <w:t>particularly effective in rural areas, where health workers used it to send simplified graphics and audio messages to communities (World Health Organization, 2022).</w:t>
      </w:r>
    </w:p>
    <w:p w14:paraId="6F4C8066" w14:textId="332F8F49" w:rsidR="00A13DB1" w:rsidRPr="005D0606" w:rsidRDefault="00A13DB1" w:rsidP="00D2231F">
      <w:pPr>
        <w:pStyle w:val="ListParagraph"/>
        <w:numPr>
          <w:ilvl w:val="0"/>
          <w:numId w:val="4"/>
        </w:numPr>
        <w:jc w:val="both"/>
        <w:rPr>
          <w:rFonts w:ascii="Times New Roman" w:hAnsi="Times New Roman" w:cs="Times New Roman"/>
          <w:b/>
          <w:bCs/>
          <w:sz w:val="24"/>
          <w:szCs w:val="24"/>
        </w:rPr>
      </w:pPr>
      <w:r w:rsidRPr="005D0606">
        <w:rPr>
          <w:rFonts w:ascii="Times New Roman" w:hAnsi="Times New Roman" w:cs="Times New Roman"/>
          <w:b/>
          <w:bCs/>
          <w:sz w:val="24"/>
          <w:szCs w:val="24"/>
        </w:rPr>
        <w:t>Metrics for Measuring the Impact of Social Media on Public Awareness</w:t>
      </w:r>
    </w:p>
    <w:p w14:paraId="014B82C4" w14:textId="4E166539" w:rsidR="00A13DB1" w:rsidRPr="005D0606" w:rsidRDefault="00A13DB1" w:rsidP="000415FB">
      <w:pPr>
        <w:jc w:val="both"/>
        <w:rPr>
          <w:rFonts w:ascii="Times New Roman" w:hAnsi="Times New Roman" w:cs="Times New Roman"/>
          <w:sz w:val="24"/>
          <w:szCs w:val="24"/>
        </w:rPr>
      </w:pPr>
      <w:r w:rsidRPr="005D0606">
        <w:rPr>
          <w:rFonts w:ascii="Times New Roman" w:hAnsi="Times New Roman" w:cs="Times New Roman"/>
          <w:sz w:val="24"/>
          <w:szCs w:val="24"/>
        </w:rPr>
        <w:t>Evaluating the success of social media campaigns requires robust metrics. The following indicators are commonly used:</w:t>
      </w:r>
    </w:p>
    <w:p w14:paraId="48E43B38" w14:textId="5ADB3201" w:rsidR="00A13DB1" w:rsidRPr="005D0606" w:rsidRDefault="00A13DB1" w:rsidP="00D2231F">
      <w:pPr>
        <w:pStyle w:val="ListParagraph"/>
        <w:numPr>
          <w:ilvl w:val="1"/>
          <w:numId w:val="4"/>
        </w:numPr>
        <w:jc w:val="both"/>
        <w:rPr>
          <w:rFonts w:ascii="Times New Roman" w:hAnsi="Times New Roman" w:cs="Times New Roman"/>
          <w:b/>
          <w:bCs/>
          <w:sz w:val="24"/>
          <w:szCs w:val="24"/>
        </w:rPr>
      </w:pPr>
      <w:r w:rsidRPr="005D0606">
        <w:rPr>
          <w:rFonts w:ascii="Times New Roman" w:hAnsi="Times New Roman" w:cs="Times New Roman"/>
          <w:b/>
          <w:bCs/>
          <w:sz w:val="24"/>
          <w:szCs w:val="24"/>
        </w:rPr>
        <w:t>Reach and Impressions:</w:t>
      </w:r>
    </w:p>
    <w:p w14:paraId="5B6CE26E" w14:textId="5B9CE8B5" w:rsidR="00A13DB1" w:rsidRPr="005D0606" w:rsidRDefault="00A13DB1" w:rsidP="000415FB">
      <w:pPr>
        <w:jc w:val="both"/>
        <w:rPr>
          <w:rFonts w:ascii="Times New Roman" w:hAnsi="Times New Roman" w:cs="Times New Roman"/>
          <w:sz w:val="24"/>
          <w:szCs w:val="24"/>
        </w:rPr>
      </w:pPr>
      <w:r w:rsidRPr="005D0606">
        <w:rPr>
          <w:rFonts w:ascii="Times New Roman" w:hAnsi="Times New Roman" w:cs="Times New Roman"/>
          <w:sz w:val="24"/>
          <w:szCs w:val="24"/>
        </w:rPr>
        <w:t>These metrics measure the number of people exposed to campaign content and the frequency of exposure. For example, during the COVID-19 pandemic, NCDC’s Twitter updates reached millions of users daily, ensuring widespread awareness (NCDC, 2020).</w:t>
      </w:r>
    </w:p>
    <w:p w14:paraId="7B37780A" w14:textId="2D6673A8" w:rsidR="00A13DB1" w:rsidRPr="005D0606" w:rsidRDefault="00A13DB1" w:rsidP="00D2231F">
      <w:pPr>
        <w:pStyle w:val="ListParagraph"/>
        <w:numPr>
          <w:ilvl w:val="1"/>
          <w:numId w:val="4"/>
        </w:numPr>
        <w:jc w:val="both"/>
        <w:rPr>
          <w:rFonts w:ascii="Times New Roman" w:hAnsi="Times New Roman" w:cs="Times New Roman"/>
          <w:b/>
          <w:bCs/>
          <w:sz w:val="24"/>
          <w:szCs w:val="24"/>
        </w:rPr>
      </w:pPr>
      <w:r w:rsidRPr="005D0606">
        <w:rPr>
          <w:rFonts w:ascii="Times New Roman" w:hAnsi="Times New Roman" w:cs="Times New Roman"/>
          <w:b/>
          <w:bCs/>
          <w:sz w:val="24"/>
          <w:szCs w:val="24"/>
        </w:rPr>
        <w:t>Engagement Rates:</w:t>
      </w:r>
    </w:p>
    <w:p w14:paraId="4F1A2DCE" w14:textId="5B88C8B4" w:rsidR="00A13DB1" w:rsidRPr="005D0606" w:rsidRDefault="00A13DB1" w:rsidP="000415FB">
      <w:pPr>
        <w:jc w:val="both"/>
        <w:rPr>
          <w:rFonts w:ascii="Times New Roman" w:hAnsi="Times New Roman" w:cs="Times New Roman"/>
          <w:sz w:val="24"/>
          <w:szCs w:val="24"/>
        </w:rPr>
      </w:pPr>
      <w:r w:rsidRPr="005D0606">
        <w:rPr>
          <w:rFonts w:ascii="Times New Roman" w:hAnsi="Times New Roman" w:cs="Times New Roman"/>
          <w:sz w:val="24"/>
          <w:szCs w:val="24"/>
        </w:rPr>
        <w:t>Engagement metrics such as likes, shares, comments, and retweets indicate how well the audience interacts with the content. High engagement rates often reflect effective messaging. For instance, the #TakeResponsibility campaign recorded millions of interactions on social media platforms (</w:t>
      </w:r>
      <w:proofErr w:type="spellStart"/>
      <w:r w:rsidRPr="005D0606">
        <w:rPr>
          <w:rFonts w:ascii="Times New Roman" w:hAnsi="Times New Roman" w:cs="Times New Roman"/>
          <w:sz w:val="24"/>
          <w:szCs w:val="24"/>
        </w:rPr>
        <w:t>Ventola</w:t>
      </w:r>
      <w:proofErr w:type="spellEnd"/>
      <w:r w:rsidRPr="005D0606">
        <w:rPr>
          <w:rFonts w:ascii="Times New Roman" w:hAnsi="Times New Roman" w:cs="Times New Roman"/>
          <w:sz w:val="24"/>
          <w:szCs w:val="24"/>
        </w:rPr>
        <w:t>, 2014).</w:t>
      </w:r>
    </w:p>
    <w:p w14:paraId="3A5C08E9" w14:textId="5174D959" w:rsidR="00A13DB1" w:rsidRPr="005D0606" w:rsidRDefault="00A13DB1" w:rsidP="00D2231F">
      <w:pPr>
        <w:pStyle w:val="ListParagraph"/>
        <w:numPr>
          <w:ilvl w:val="1"/>
          <w:numId w:val="4"/>
        </w:numPr>
        <w:jc w:val="both"/>
        <w:rPr>
          <w:rFonts w:ascii="Times New Roman" w:hAnsi="Times New Roman" w:cs="Times New Roman"/>
          <w:b/>
          <w:bCs/>
          <w:sz w:val="24"/>
          <w:szCs w:val="24"/>
        </w:rPr>
      </w:pPr>
      <w:r w:rsidRPr="005D0606">
        <w:rPr>
          <w:rFonts w:ascii="Times New Roman" w:hAnsi="Times New Roman" w:cs="Times New Roman"/>
          <w:b/>
          <w:bCs/>
          <w:sz w:val="24"/>
          <w:szCs w:val="24"/>
        </w:rPr>
        <w:t>Behavioral Metrics:</w:t>
      </w:r>
    </w:p>
    <w:p w14:paraId="4C0FC17F" w14:textId="11FC5193" w:rsidR="00A13DB1" w:rsidRPr="005D0606" w:rsidRDefault="00A13DB1" w:rsidP="000415FB">
      <w:pPr>
        <w:jc w:val="both"/>
        <w:rPr>
          <w:rFonts w:ascii="Times New Roman" w:hAnsi="Times New Roman" w:cs="Times New Roman"/>
          <w:sz w:val="24"/>
          <w:szCs w:val="24"/>
        </w:rPr>
      </w:pPr>
      <w:r w:rsidRPr="005D0606">
        <w:rPr>
          <w:rFonts w:ascii="Times New Roman" w:hAnsi="Times New Roman" w:cs="Times New Roman"/>
          <w:sz w:val="24"/>
          <w:szCs w:val="24"/>
        </w:rPr>
        <w:t>Behavioral changes, such as increased use of masks, higher vaccination rates, or adherence to preventive measures, are critical indicators of campaign impact. After Ebola campaigns, the widespread adoption of hand sanitizers and improved hygiene practices were notable outcomes (</w:t>
      </w:r>
      <w:proofErr w:type="spellStart"/>
      <w:r w:rsidRPr="005D0606">
        <w:rPr>
          <w:rFonts w:ascii="Times New Roman" w:hAnsi="Times New Roman" w:cs="Times New Roman"/>
          <w:sz w:val="24"/>
          <w:szCs w:val="24"/>
        </w:rPr>
        <w:t>Allgaier</w:t>
      </w:r>
      <w:proofErr w:type="spellEnd"/>
      <w:r w:rsidRPr="005D0606">
        <w:rPr>
          <w:rFonts w:ascii="Times New Roman" w:hAnsi="Times New Roman" w:cs="Times New Roman"/>
          <w:sz w:val="24"/>
          <w:szCs w:val="24"/>
        </w:rPr>
        <w:t xml:space="preserve"> &amp; </w:t>
      </w:r>
      <w:proofErr w:type="spellStart"/>
      <w:r w:rsidRPr="005D0606">
        <w:rPr>
          <w:rFonts w:ascii="Times New Roman" w:hAnsi="Times New Roman" w:cs="Times New Roman"/>
          <w:sz w:val="24"/>
          <w:szCs w:val="24"/>
        </w:rPr>
        <w:t>Svalastog</w:t>
      </w:r>
      <w:proofErr w:type="spellEnd"/>
      <w:r w:rsidRPr="005D0606">
        <w:rPr>
          <w:rFonts w:ascii="Times New Roman" w:hAnsi="Times New Roman" w:cs="Times New Roman"/>
          <w:sz w:val="24"/>
          <w:szCs w:val="24"/>
        </w:rPr>
        <w:t>, 2015).</w:t>
      </w:r>
    </w:p>
    <w:p w14:paraId="137F1442" w14:textId="49946EBE" w:rsidR="00A13DB1" w:rsidRPr="005D0606" w:rsidRDefault="00A13DB1" w:rsidP="00D2231F">
      <w:pPr>
        <w:pStyle w:val="ListParagraph"/>
        <w:numPr>
          <w:ilvl w:val="1"/>
          <w:numId w:val="4"/>
        </w:numPr>
        <w:jc w:val="both"/>
        <w:rPr>
          <w:rFonts w:ascii="Times New Roman" w:hAnsi="Times New Roman" w:cs="Times New Roman"/>
          <w:b/>
          <w:bCs/>
          <w:sz w:val="24"/>
          <w:szCs w:val="24"/>
        </w:rPr>
      </w:pPr>
      <w:r w:rsidRPr="005D0606">
        <w:rPr>
          <w:rFonts w:ascii="Times New Roman" w:hAnsi="Times New Roman" w:cs="Times New Roman"/>
          <w:b/>
          <w:bCs/>
          <w:sz w:val="24"/>
          <w:szCs w:val="24"/>
        </w:rPr>
        <w:t>Sentiment Analysis:</w:t>
      </w:r>
    </w:p>
    <w:p w14:paraId="5B6CCA1C" w14:textId="669B5442" w:rsidR="00A13DB1" w:rsidRPr="005D0606" w:rsidRDefault="00A13DB1" w:rsidP="000415FB">
      <w:pPr>
        <w:jc w:val="both"/>
        <w:rPr>
          <w:rFonts w:ascii="Times New Roman" w:hAnsi="Times New Roman" w:cs="Times New Roman"/>
          <w:sz w:val="24"/>
          <w:szCs w:val="24"/>
        </w:rPr>
      </w:pPr>
      <w:r w:rsidRPr="005D0606">
        <w:rPr>
          <w:rFonts w:ascii="Times New Roman" w:hAnsi="Times New Roman" w:cs="Times New Roman"/>
          <w:sz w:val="24"/>
          <w:szCs w:val="24"/>
        </w:rPr>
        <w:t>Analyzing public sentiment through comments, reactions, and mentions helps gauge the audience’s perception of the campaign. Positive sentiment toward HIV/AIDS campaigns, for example, indicates reduced stigma and increased acceptance of health information (</w:t>
      </w:r>
      <w:proofErr w:type="spellStart"/>
      <w:r w:rsidRPr="005D0606">
        <w:rPr>
          <w:rFonts w:ascii="Times New Roman" w:hAnsi="Times New Roman" w:cs="Times New Roman"/>
          <w:sz w:val="24"/>
          <w:szCs w:val="24"/>
        </w:rPr>
        <w:t>Nwagwu</w:t>
      </w:r>
      <w:proofErr w:type="spellEnd"/>
      <w:r w:rsidRPr="005D0606">
        <w:rPr>
          <w:rFonts w:ascii="Times New Roman" w:hAnsi="Times New Roman" w:cs="Times New Roman"/>
          <w:sz w:val="24"/>
          <w:szCs w:val="24"/>
        </w:rPr>
        <w:t>, 2020).</w:t>
      </w:r>
    </w:p>
    <w:p w14:paraId="77928011" w14:textId="6115CF78" w:rsidR="00A13DB1" w:rsidRPr="005D0606" w:rsidRDefault="00A13DB1" w:rsidP="00D2231F">
      <w:pPr>
        <w:pStyle w:val="ListParagraph"/>
        <w:numPr>
          <w:ilvl w:val="1"/>
          <w:numId w:val="4"/>
        </w:numPr>
        <w:jc w:val="both"/>
        <w:rPr>
          <w:rFonts w:ascii="Times New Roman" w:hAnsi="Times New Roman" w:cs="Times New Roman"/>
          <w:b/>
          <w:bCs/>
          <w:sz w:val="24"/>
          <w:szCs w:val="24"/>
        </w:rPr>
      </w:pPr>
      <w:r w:rsidRPr="005D0606">
        <w:rPr>
          <w:rFonts w:ascii="Times New Roman" w:hAnsi="Times New Roman" w:cs="Times New Roman"/>
          <w:b/>
          <w:bCs/>
          <w:sz w:val="24"/>
          <w:szCs w:val="24"/>
        </w:rPr>
        <w:t>Conversion Rates:</w:t>
      </w:r>
    </w:p>
    <w:p w14:paraId="468BD3F4" w14:textId="1985D191" w:rsidR="00A13DB1" w:rsidRPr="005D0606" w:rsidRDefault="00A13DB1" w:rsidP="000415FB">
      <w:pPr>
        <w:jc w:val="both"/>
        <w:rPr>
          <w:rFonts w:ascii="Times New Roman" w:hAnsi="Times New Roman" w:cs="Times New Roman"/>
          <w:sz w:val="24"/>
          <w:szCs w:val="24"/>
        </w:rPr>
      </w:pPr>
      <w:r w:rsidRPr="005D0606">
        <w:rPr>
          <w:rFonts w:ascii="Times New Roman" w:hAnsi="Times New Roman" w:cs="Times New Roman"/>
          <w:sz w:val="24"/>
          <w:szCs w:val="24"/>
        </w:rPr>
        <w:t>Conversion rates measure how many people took specific actions, such as booking vaccination appointments or attending health workshops, as a result of the campaign. High conversion rates demonstrate effective call-to-action strategies (</w:t>
      </w:r>
      <w:proofErr w:type="spellStart"/>
      <w:r w:rsidRPr="005D0606">
        <w:rPr>
          <w:rFonts w:ascii="Times New Roman" w:hAnsi="Times New Roman" w:cs="Times New Roman"/>
          <w:sz w:val="24"/>
          <w:szCs w:val="24"/>
        </w:rPr>
        <w:t>Odlum</w:t>
      </w:r>
      <w:proofErr w:type="spellEnd"/>
      <w:r w:rsidRPr="005D0606">
        <w:rPr>
          <w:rFonts w:ascii="Times New Roman" w:hAnsi="Times New Roman" w:cs="Times New Roman"/>
          <w:sz w:val="24"/>
          <w:szCs w:val="24"/>
        </w:rPr>
        <w:t xml:space="preserve"> &amp; Yoon, 2018).</w:t>
      </w:r>
    </w:p>
    <w:p w14:paraId="7D4F1A65" w14:textId="43357F0C" w:rsidR="00A13DB1" w:rsidRPr="005D0606" w:rsidRDefault="00A13DB1" w:rsidP="00D2231F">
      <w:pPr>
        <w:pStyle w:val="ListParagraph"/>
        <w:numPr>
          <w:ilvl w:val="1"/>
          <w:numId w:val="4"/>
        </w:numPr>
        <w:jc w:val="both"/>
        <w:rPr>
          <w:rFonts w:ascii="Times New Roman" w:hAnsi="Times New Roman" w:cs="Times New Roman"/>
          <w:b/>
          <w:bCs/>
          <w:sz w:val="24"/>
          <w:szCs w:val="24"/>
        </w:rPr>
      </w:pPr>
      <w:r w:rsidRPr="005D0606">
        <w:rPr>
          <w:rFonts w:ascii="Times New Roman" w:hAnsi="Times New Roman" w:cs="Times New Roman"/>
          <w:b/>
          <w:bCs/>
          <w:sz w:val="24"/>
          <w:szCs w:val="24"/>
        </w:rPr>
        <w:t>Feedback Surveys:</w:t>
      </w:r>
    </w:p>
    <w:p w14:paraId="37D4E1F2" w14:textId="51B5B444" w:rsidR="00A13DB1" w:rsidRPr="005D0606" w:rsidRDefault="00A13DB1" w:rsidP="000415FB">
      <w:pPr>
        <w:jc w:val="both"/>
        <w:rPr>
          <w:rFonts w:ascii="Times New Roman" w:hAnsi="Times New Roman" w:cs="Times New Roman"/>
          <w:sz w:val="24"/>
          <w:szCs w:val="24"/>
        </w:rPr>
      </w:pPr>
      <w:r w:rsidRPr="005D0606">
        <w:rPr>
          <w:rFonts w:ascii="Times New Roman" w:hAnsi="Times New Roman" w:cs="Times New Roman"/>
          <w:sz w:val="24"/>
          <w:szCs w:val="24"/>
        </w:rPr>
        <w:t>Post-campaign surveys assess the audience’s knowledge and attitudes, providing insights into the campaign’s strengths and areas for improvement (</w:t>
      </w:r>
      <w:proofErr w:type="spellStart"/>
      <w:r w:rsidRPr="005D0606">
        <w:rPr>
          <w:rFonts w:ascii="Times New Roman" w:hAnsi="Times New Roman" w:cs="Times New Roman"/>
          <w:sz w:val="24"/>
          <w:szCs w:val="24"/>
        </w:rPr>
        <w:t>Ventola</w:t>
      </w:r>
      <w:proofErr w:type="spellEnd"/>
      <w:r w:rsidRPr="005D0606">
        <w:rPr>
          <w:rFonts w:ascii="Times New Roman" w:hAnsi="Times New Roman" w:cs="Times New Roman"/>
          <w:sz w:val="24"/>
          <w:szCs w:val="24"/>
        </w:rPr>
        <w:t>, 2014).</w:t>
      </w:r>
    </w:p>
    <w:p w14:paraId="7CECD701" w14:textId="58C073DD" w:rsidR="00A13DB1" w:rsidRPr="005D0606" w:rsidRDefault="00A13DB1" w:rsidP="00D2231F">
      <w:pPr>
        <w:pStyle w:val="ListParagraph"/>
        <w:numPr>
          <w:ilvl w:val="0"/>
          <w:numId w:val="4"/>
        </w:numPr>
        <w:jc w:val="both"/>
        <w:rPr>
          <w:rFonts w:ascii="Times New Roman" w:hAnsi="Times New Roman" w:cs="Times New Roman"/>
          <w:b/>
          <w:bCs/>
          <w:sz w:val="24"/>
          <w:szCs w:val="24"/>
        </w:rPr>
      </w:pPr>
      <w:r w:rsidRPr="005D0606">
        <w:rPr>
          <w:rFonts w:ascii="Times New Roman" w:hAnsi="Times New Roman" w:cs="Times New Roman"/>
          <w:b/>
          <w:bCs/>
          <w:sz w:val="24"/>
          <w:szCs w:val="24"/>
        </w:rPr>
        <w:t>Factors Influencing Effectiveness</w:t>
      </w:r>
    </w:p>
    <w:p w14:paraId="25013641" w14:textId="77777777" w:rsidR="00A13DB1" w:rsidRPr="005D0606" w:rsidRDefault="00A13DB1" w:rsidP="000415FB">
      <w:pPr>
        <w:jc w:val="both"/>
        <w:rPr>
          <w:rFonts w:ascii="Times New Roman" w:hAnsi="Times New Roman" w:cs="Times New Roman"/>
          <w:sz w:val="24"/>
          <w:szCs w:val="24"/>
        </w:rPr>
      </w:pPr>
    </w:p>
    <w:p w14:paraId="05DF9F3C" w14:textId="0221B38B" w:rsidR="00A13DB1" w:rsidRPr="005D0606" w:rsidRDefault="00A13DB1" w:rsidP="000415FB">
      <w:pPr>
        <w:jc w:val="both"/>
        <w:rPr>
          <w:rFonts w:ascii="Times New Roman" w:hAnsi="Times New Roman" w:cs="Times New Roman"/>
          <w:sz w:val="24"/>
          <w:szCs w:val="24"/>
        </w:rPr>
      </w:pPr>
      <w:r w:rsidRPr="005D0606">
        <w:rPr>
          <w:rFonts w:ascii="Times New Roman" w:hAnsi="Times New Roman" w:cs="Times New Roman"/>
          <w:sz w:val="24"/>
          <w:szCs w:val="24"/>
        </w:rPr>
        <w:t>Several factors influence the success of social media health campaigns:</w:t>
      </w:r>
    </w:p>
    <w:p w14:paraId="6EEC7CD0" w14:textId="7ED68257" w:rsidR="00A13DB1" w:rsidRPr="005D0606" w:rsidRDefault="00A13DB1" w:rsidP="00D2231F">
      <w:pPr>
        <w:pStyle w:val="ListParagraph"/>
        <w:numPr>
          <w:ilvl w:val="1"/>
          <w:numId w:val="4"/>
        </w:numPr>
        <w:jc w:val="both"/>
        <w:rPr>
          <w:rFonts w:ascii="Times New Roman" w:hAnsi="Times New Roman" w:cs="Times New Roman"/>
          <w:b/>
          <w:bCs/>
          <w:sz w:val="24"/>
          <w:szCs w:val="24"/>
        </w:rPr>
      </w:pPr>
      <w:r w:rsidRPr="005D0606">
        <w:rPr>
          <w:rFonts w:ascii="Times New Roman" w:hAnsi="Times New Roman" w:cs="Times New Roman"/>
          <w:b/>
          <w:bCs/>
          <w:sz w:val="24"/>
          <w:szCs w:val="24"/>
        </w:rPr>
        <w:t>Target Audience:</w:t>
      </w:r>
    </w:p>
    <w:p w14:paraId="38E8AD5F" w14:textId="53057DE1" w:rsidR="00A13DB1" w:rsidRPr="005D0606" w:rsidRDefault="00A13DB1" w:rsidP="000415FB">
      <w:pPr>
        <w:jc w:val="both"/>
        <w:rPr>
          <w:rFonts w:ascii="Times New Roman" w:hAnsi="Times New Roman" w:cs="Times New Roman"/>
          <w:sz w:val="24"/>
          <w:szCs w:val="24"/>
        </w:rPr>
      </w:pPr>
      <w:r w:rsidRPr="005D0606">
        <w:rPr>
          <w:rFonts w:ascii="Times New Roman" w:hAnsi="Times New Roman" w:cs="Times New Roman"/>
          <w:sz w:val="24"/>
          <w:szCs w:val="24"/>
        </w:rPr>
        <w:lastRenderedPageBreak/>
        <w:t xml:space="preserve">Tailoring content to the demographics, language, and preferences of the audience is essential. For instance, campaigns targeting youth may focus on </w:t>
      </w:r>
      <w:proofErr w:type="spellStart"/>
      <w:r w:rsidRPr="005D0606">
        <w:rPr>
          <w:rFonts w:ascii="Times New Roman" w:hAnsi="Times New Roman" w:cs="Times New Roman"/>
          <w:sz w:val="24"/>
          <w:szCs w:val="24"/>
        </w:rPr>
        <w:t>TikTok</w:t>
      </w:r>
      <w:proofErr w:type="spellEnd"/>
      <w:r w:rsidRPr="005D0606">
        <w:rPr>
          <w:rFonts w:ascii="Times New Roman" w:hAnsi="Times New Roman" w:cs="Times New Roman"/>
          <w:sz w:val="24"/>
          <w:szCs w:val="24"/>
        </w:rPr>
        <w:t xml:space="preserve"> and Instagram, while older populations might prefer Facebook and WhatsApp (</w:t>
      </w:r>
      <w:proofErr w:type="spellStart"/>
      <w:r w:rsidRPr="005D0606">
        <w:rPr>
          <w:rFonts w:ascii="Times New Roman" w:hAnsi="Times New Roman" w:cs="Times New Roman"/>
          <w:sz w:val="24"/>
          <w:szCs w:val="24"/>
        </w:rPr>
        <w:t>Ventola</w:t>
      </w:r>
      <w:proofErr w:type="spellEnd"/>
      <w:r w:rsidRPr="005D0606">
        <w:rPr>
          <w:rFonts w:ascii="Times New Roman" w:hAnsi="Times New Roman" w:cs="Times New Roman"/>
          <w:sz w:val="24"/>
          <w:szCs w:val="24"/>
        </w:rPr>
        <w:t>, 2014).</w:t>
      </w:r>
    </w:p>
    <w:p w14:paraId="514FE815" w14:textId="02884567" w:rsidR="00A13DB1" w:rsidRPr="005D0606" w:rsidRDefault="00A13DB1" w:rsidP="00D2231F">
      <w:pPr>
        <w:pStyle w:val="ListParagraph"/>
        <w:numPr>
          <w:ilvl w:val="1"/>
          <w:numId w:val="4"/>
        </w:numPr>
        <w:jc w:val="both"/>
        <w:rPr>
          <w:rFonts w:ascii="Times New Roman" w:hAnsi="Times New Roman" w:cs="Times New Roman"/>
          <w:b/>
          <w:bCs/>
          <w:sz w:val="24"/>
          <w:szCs w:val="24"/>
        </w:rPr>
      </w:pPr>
      <w:r w:rsidRPr="005D0606">
        <w:rPr>
          <w:rFonts w:ascii="Times New Roman" w:hAnsi="Times New Roman" w:cs="Times New Roman"/>
          <w:b/>
          <w:bCs/>
          <w:sz w:val="24"/>
          <w:szCs w:val="24"/>
        </w:rPr>
        <w:t>Platform Selection:</w:t>
      </w:r>
    </w:p>
    <w:p w14:paraId="407C995B" w14:textId="3CF5FEC5" w:rsidR="00A13DB1" w:rsidRPr="005D0606" w:rsidRDefault="00A13DB1" w:rsidP="000415FB">
      <w:pPr>
        <w:jc w:val="both"/>
        <w:rPr>
          <w:rFonts w:ascii="Times New Roman" w:hAnsi="Times New Roman" w:cs="Times New Roman"/>
          <w:sz w:val="24"/>
          <w:szCs w:val="24"/>
        </w:rPr>
      </w:pPr>
      <w:r w:rsidRPr="005D0606">
        <w:rPr>
          <w:rFonts w:ascii="Times New Roman" w:hAnsi="Times New Roman" w:cs="Times New Roman"/>
          <w:sz w:val="24"/>
          <w:szCs w:val="24"/>
        </w:rPr>
        <w:t>The choice of platform impacts reach and engagement. Twitter and Instagram are effective for urban audiences, while WhatsApp is ideal for reaching rural and semi-literate populations (</w:t>
      </w:r>
      <w:proofErr w:type="spellStart"/>
      <w:r w:rsidRPr="005D0606">
        <w:rPr>
          <w:rFonts w:ascii="Times New Roman" w:hAnsi="Times New Roman" w:cs="Times New Roman"/>
          <w:sz w:val="24"/>
          <w:szCs w:val="24"/>
        </w:rPr>
        <w:t>Nwagwu</w:t>
      </w:r>
      <w:proofErr w:type="spellEnd"/>
      <w:r w:rsidRPr="005D0606">
        <w:rPr>
          <w:rFonts w:ascii="Times New Roman" w:hAnsi="Times New Roman" w:cs="Times New Roman"/>
          <w:sz w:val="24"/>
          <w:szCs w:val="24"/>
        </w:rPr>
        <w:t>, 2020).</w:t>
      </w:r>
    </w:p>
    <w:p w14:paraId="29CE4CDF" w14:textId="098CC47B" w:rsidR="00A13DB1" w:rsidRPr="005D0606" w:rsidRDefault="00A13DB1" w:rsidP="00D2231F">
      <w:pPr>
        <w:pStyle w:val="ListParagraph"/>
        <w:numPr>
          <w:ilvl w:val="1"/>
          <w:numId w:val="4"/>
        </w:numPr>
        <w:jc w:val="both"/>
        <w:rPr>
          <w:rFonts w:ascii="Times New Roman" w:hAnsi="Times New Roman" w:cs="Times New Roman"/>
          <w:b/>
          <w:bCs/>
          <w:sz w:val="24"/>
          <w:szCs w:val="24"/>
        </w:rPr>
      </w:pPr>
      <w:r w:rsidRPr="005D0606">
        <w:rPr>
          <w:rFonts w:ascii="Times New Roman" w:hAnsi="Times New Roman" w:cs="Times New Roman"/>
          <w:b/>
          <w:bCs/>
          <w:sz w:val="24"/>
          <w:szCs w:val="24"/>
        </w:rPr>
        <w:t>Content Strategy:</w:t>
      </w:r>
    </w:p>
    <w:p w14:paraId="2B32FF03" w14:textId="768ACC75" w:rsidR="00A13DB1" w:rsidRPr="005D0606" w:rsidRDefault="00A13DB1" w:rsidP="000415FB">
      <w:pPr>
        <w:jc w:val="both"/>
        <w:rPr>
          <w:rFonts w:ascii="Times New Roman" w:hAnsi="Times New Roman" w:cs="Times New Roman"/>
          <w:sz w:val="24"/>
          <w:szCs w:val="24"/>
        </w:rPr>
      </w:pPr>
      <w:r w:rsidRPr="005D0606">
        <w:rPr>
          <w:rFonts w:ascii="Times New Roman" w:hAnsi="Times New Roman" w:cs="Times New Roman"/>
          <w:b/>
          <w:bCs/>
          <w:sz w:val="24"/>
          <w:szCs w:val="24"/>
        </w:rPr>
        <w:t>Localization</w:t>
      </w:r>
      <w:r w:rsidRPr="005D0606">
        <w:rPr>
          <w:rFonts w:ascii="Times New Roman" w:hAnsi="Times New Roman" w:cs="Times New Roman"/>
          <w:sz w:val="24"/>
          <w:szCs w:val="24"/>
        </w:rPr>
        <w:t>: Using local languages, cultural references, and relatable scenarios makes content more impactful.</w:t>
      </w:r>
    </w:p>
    <w:p w14:paraId="36DA3A54" w14:textId="50A6EB9B" w:rsidR="00A13DB1" w:rsidRPr="005D0606" w:rsidRDefault="00A13DB1" w:rsidP="000415FB">
      <w:pPr>
        <w:jc w:val="both"/>
        <w:rPr>
          <w:rFonts w:ascii="Times New Roman" w:hAnsi="Times New Roman" w:cs="Times New Roman"/>
          <w:sz w:val="24"/>
          <w:szCs w:val="24"/>
        </w:rPr>
      </w:pPr>
      <w:r w:rsidRPr="005D0606">
        <w:rPr>
          <w:rFonts w:ascii="Times New Roman" w:hAnsi="Times New Roman" w:cs="Times New Roman"/>
          <w:b/>
          <w:bCs/>
          <w:sz w:val="24"/>
          <w:szCs w:val="24"/>
        </w:rPr>
        <w:t xml:space="preserve">Visual Appeal: </w:t>
      </w:r>
      <w:r w:rsidRPr="005D0606">
        <w:rPr>
          <w:rFonts w:ascii="Times New Roman" w:hAnsi="Times New Roman" w:cs="Times New Roman"/>
          <w:sz w:val="24"/>
          <w:szCs w:val="24"/>
        </w:rPr>
        <w:t>Infographics, videos, and memes attract attention and simplify complex health messages.</w:t>
      </w:r>
    </w:p>
    <w:p w14:paraId="1284F4E9" w14:textId="1B67DC86" w:rsidR="00A13DB1" w:rsidRPr="005D0606" w:rsidRDefault="00A13DB1" w:rsidP="000415FB">
      <w:pPr>
        <w:jc w:val="both"/>
        <w:rPr>
          <w:rFonts w:ascii="Times New Roman" w:hAnsi="Times New Roman" w:cs="Times New Roman"/>
          <w:sz w:val="24"/>
          <w:szCs w:val="24"/>
        </w:rPr>
      </w:pPr>
      <w:r w:rsidRPr="005D0606">
        <w:rPr>
          <w:rFonts w:ascii="Times New Roman" w:hAnsi="Times New Roman" w:cs="Times New Roman"/>
          <w:b/>
          <w:bCs/>
          <w:sz w:val="24"/>
          <w:szCs w:val="24"/>
        </w:rPr>
        <w:t>Credibility</w:t>
      </w:r>
      <w:r w:rsidRPr="005D0606">
        <w:rPr>
          <w:rFonts w:ascii="Times New Roman" w:hAnsi="Times New Roman" w:cs="Times New Roman"/>
          <w:sz w:val="24"/>
          <w:szCs w:val="24"/>
        </w:rPr>
        <w:t>: Content endorsed by trusted figures, such as health professionals or community leaders, enhances trust and acceptance (World Health Organization, 2022).</w:t>
      </w:r>
    </w:p>
    <w:p w14:paraId="11B45155" w14:textId="0CC50A8E" w:rsidR="00A13DB1" w:rsidRPr="005D0606" w:rsidRDefault="00A13DB1" w:rsidP="00D2231F">
      <w:pPr>
        <w:pStyle w:val="ListParagraph"/>
        <w:numPr>
          <w:ilvl w:val="1"/>
          <w:numId w:val="4"/>
        </w:numPr>
        <w:jc w:val="both"/>
        <w:rPr>
          <w:rFonts w:ascii="Times New Roman" w:hAnsi="Times New Roman" w:cs="Times New Roman"/>
          <w:b/>
          <w:bCs/>
          <w:sz w:val="24"/>
          <w:szCs w:val="24"/>
        </w:rPr>
      </w:pPr>
      <w:r w:rsidRPr="005D0606">
        <w:rPr>
          <w:rFonts w:ascii="Times New Roman" w:hAnsi="Times New Roman" w:cs="Times New Roman"/>
          <w:b/>
          <w:bCs/>
          <w:sz w:val="24"/>
          <w:szCs w:val="24"/>
        </w:rPr>
        <w:t>Timing and Frequency:</w:t>
      </w:r>
    </w:p>
    <w:p w14:paraId="33245205" w14:textId="459E7238" w:rsidR="00A13DB1" w:rsidRPr="005D0606" w:rsidRDefault="00A13DB1" w:rsidP="000415FB">
      <w:pPr>
        <w:jc w:val="both"/>
        <w:rPr>
          <w:rFonts w:ascii="Times New Roman" w:hAnsi="Times New Roman" w:cs="Times New Roman"/>
          <w:sz w:val="24"/>
          <w:szCs w:val="24"/>
        </w:rPr>
      </w:pPr>
      <w:r w:rsidRPr="005D0606">
        <w:rPr>
          <w:rFonts w:ascii="Times New Roman" w:hAnsi="Times New Roman" w:cs="Times New Roman"/>
          <w:sz w:val="24"/>
          <w:szCs w:val="24"/>
        </w:rPr>
        <w:t>Posting timely updates ensures relevance, while maintaining a balance in frequency prevents audience fatigue (</w:t>
      </w:r>
      <w:proofErr w:type="spellStart"/>
      <w:r w:rsidRPr="005D0606">
        <w:rPr>
          <w:rFonts w:ascii="Times New Roman" w:hAnsi="Times New Roman" w:cs="Times New Roman"/>
          <w:sz w:val="24"/>
          <w:szCs w:val="24"/>
        </w:rPr>
        <w:t>Odlum</w:t>
      </w:r>
      <w:proofErr w:type="spellEnd"/>
      <w:r w:rsidRPr="005D0606">
        <w:rPr>
          <w:rFonts w:ascii="Times New Roman" w:hAnsi="Times New Roman" w:cs="Times New Roman"/>
          <w:sz w:val="24"/>
          <w:szCs w:val="24"/>
        </w:rPr>
        <w:t xml:space="preserve"> &amp; Yoon, 2018).</w:t>
      </w:r>
    </w:p>
    <w:p w14:paraId="136B575F" w14:textId="5237006D" w:rsidR="00A13DB1" w:rsidRPr="005D0606" w:rsidRDefault="00A13DB1" w:rsidP="00D2231F">
      <w:pPr>
        <w:pStyle w:val="ListParagraph"/>
        <w:numPr>
          <w:ilvl w:val="1"/>
          <w:numId w:val="4"/>
        </w:numPr>
        <w:jc w:val="both"/>
        <w:rPr>
          <w:rFonts w:ascii="Times New Roman" w:hAnsi="Times New Roman" w:cs="Times New Roman"/>
          <w:b/>
          <w:bCs/>
          <w:sz w:val="24"/>
          <w:szCs w:val="24"/>
        </w:rPr>
      </w:pPr>
      <w:r w:rsidRPr="005D0606">
        <w:rPr>
          <w:rFonts w:ascii="Times New Roman" w:hAnsi="Times New Roman" w:cs="Times New Roman"/>
          <w:b/>
          <w:bCs/>
          <w:sz w:val="24"/>
          <w:szCs w:val="24"/>
        </w:rPr>
        <w:t>Addressing Misinformation:</w:t>
      </w:r>
    </w:p>
    <w:p w14:paraId="5AF4FDB6" w14:textId="046A70DC" w:rsidR="00A13DB1" w:rsidRPr="005D0606" w:rsidRDefault="00A13DB1" w:rsidP="000415FB">
      <w:pPr>
        <w:jc w:val="both"/>
        <w:rPr>
          <w:rFonts w:ascii="Times New Roman" w:hAnsi="Times New Roman" w:cs="Times New Roman"/>
          <w:sz w:val="24"/>
          <w:szCs w:val="24"/>
        </w:rPr>
      </w:pPr>
      <w:r w:rsidRPr="005D0606">
        <w:rPr>
          <w:rFonts w:ascii="Times New Roman" w:hAnsi="Times New Roman" w:cs="Times New Roman"/>
          <w:sz w:val="24"/>
          <w:szCs w:val="24"/>
        </w:rPr>
        <w:t>Social media platforms must monitor and counter misinformation actively. For example, campaigns like #StopFakeNews combat false health claims during outbreaks (</w:t>
      </w:r>
      <w:proofErr w:type="spellStart"/>
      <w:r w:rsidRPr="005D0606">
        <w:rPr>
          <w:rFonts w:ascii="Times New Roman" w:hAnsi="Times New Roman" w:cs="Times New Roman"/>
          <w:sz w:val="24"/>
          <w:szCs w:val="24"/>
        </w:rPr>
        <w:t>Allgaier</w:t>
      </w:r>
      <w:proofErr w:type="spellEnd"/>
      <w:r w:rsidRPr="005D0606">
        <w:rPr>
          <w:rFonts w:ascii="Times New Roman" w:hAnsi="Times New Roman" w:cs="Times New Roman"/>
          <w:sz w:val="24"/>
          <w:szCs w:val="24"/>
        </w:rPr>
        <w:t xml:space="preserve"> &amp; </w:t>
      </w:r>
      <w:proofErr w:type="spellStart"/>
      <w:r w:rsidRPr="005D0606">
        <w:rPr>
          <w:rFonts w:ascii="Times New Roman" w:hAnsi="Times New Roman" w:cs="Times New Roman"/>
          <w:sz w:val="24"/>
          <w:szCs w:val="24"/>
        </w:rPr>
        <w:t>Svalastog</w:t>
      </w:r>
      <w:proofErr w:type="spellEnd"/>
      <w:r w:rsidRPr="005D0606">
        <w:rPr>
          <w:rFonts w:ascii="Times New Roman" w:hAnsi="Times New Roman" w:cs="Times New Roman"/>
          <w:sz w:val="24"/>
          <w:szCs w:val="24"/>
        </w:rPr>
        <w:t>, 2015).</w:t>
      </w:r>
    </w:p>
    <w:p w14:paraId="03B60CA2" w14:textId="7D453572" w:rsidR="00A13DB1" w:rsidRPr="005D0606" w:rsidRDefault="00A13DB1" w:rsidP="00D2231F">
      <w:pPr>
        <w:pStyle w:val="ListParagraph"/>
        <w:numPr>
          <w:ilvl w:val="1"/>
          <w:numId w:val="4"/>
        </w:numPr>
        <w:jc w:val="both"/>
        <w:rPr>
          <w:rFonts w:ascii="Times New Roman" w:hAnsi="Times New Roman" w:cs="Times New Roman"/>
          <w:sz w:val="24"/>
          <w:szCs w:val="24"/>
        </w:rPr>
      </w:pPr>
      <w:r w:rsidRPr="005D0606">
        <w:rPr>
          <w:rFonts w:ascii="Times New Roman" w:hAnsi="Times New Roman" w:cs="Times New Roman"/>
          <w:b/>
          <w:bCs/>
          <w:sz w:val="24"/>
          <w:szCs w:val="24"/>
        </w:rPr>
        <w:t>Accessibility</w:t>
      </w:r>
      <w:r w:rsidRPr="005D0606">
        <w:rPr>
          <w:rFonts w:ascii="Times New Roman" w:hAnsi="Times New Roman" w:cs="Times New Roman"/>
          <w:sz w:val="24"/>
          <w:szCs w:val="24"/>
        </w:rPr>
        <w:t>:</w:t>
      </w:r>
    </w:p>
    <w:p w14:paraId="37A3BAE1" w14:textId="3B97AC62" w:rsidR="00A13DB1" w:rsidRPr="005D0606" w:rsidRDefault="00A13DB1" w:rsidP="000415FB">
      <w:pPr>
        <w:jc w:val="both"/>
        <w:rPr>
          <w:rFonts w:ascii="Times New Roman" w:hAnsi="Times New Roman" w:cs="Times New Roman"/>
          <w:sz w:val="24"/>
          <w:szCs w:val="24"/>
        </w:rPr>
      </w:pPr>
      <w:r w:rsidRPr="005D0606">
        <w:rPr>
          <w:rFonts w:ascii="Times New Roman" w:hAnsi="Times New Roman" w:cs="Times New Roman"/>
          <w:sz w:val="24"/>
          <w:szCs w:val="24"/>
        </w:rPr>
        <w:t>Campaigns must be inclusive, providing content in multiple languages and formats (e.g., text, audio, and video) to cater to diverse audiences, including those with limited internet access (</w:t>
      </w:r>
      <w:proofErr w:type="spellStart"/>
      <w:r w:rsidRPr="005D0606">
        <w:rPr>
          <w:rFonts w:ascii="Times New Roman" w:hAnsi="Times New Roman" w:cs="Times New Roman"/>
          <w:sz w:val="24"/>
          <w:szCs w:val="24"/>
        </w:rPr>
        <w:t>Ventola</w:t>
      </w:r>
      <w:proofErr w:type="spellEnd"/>
      <w:r w:rsidRPr="005D0606">
        <w:rPr>
          <w:rFonts w:ascii="Times New Roman" w:hAnsi="Times New Roman" w:cs="Times New Roman"/>
          <w:sz w:val="24"/>
          <w:szCs w:val="24"/>
        </w:rPr>
        <w:t>, 2014).</w:t>
      </w:r>
    </w:p>
    <w:p w14:paraId="1F452A79" w14:textId="34A72B21" w:rsidR="00A13DB1" w:rsidRPr="005D0606" w:rsidRDefault="00A13DB1" w:rsidP="00D2231F">
      <w:pPr>
        <w:pStyle w:val="ListParagraph"/>
        <w:numPr>
          <w:ilvl w:val="1"/>
          <w:numId w:val="4"/>
        </w:numPr>
        <w:jc w:val="both"/>
        <w:rPr>
          <w:rFonts w:ascii="Times New Roman" w:hAnsi="Times New Roman" w:cs="Times New Roman"/>
          <w:b/>
          <w:bCs/>
          <w:sz w:val="24"/>
          <w:szCs w:val="24"/>
        </w:rPr>
      </w:pPr>
      <w:r w:rsidRPr="005D0606">
        <w:rPr>
          <w:rFonts w:ascii="Times New Roman" w:hAnsi="Times New Roman" w:cs="Times New Roman"/>
          <w:b/>
          <w:bCs/>
          <w:sz w:val="24"/>
          <w:szCs w:val="24"/>
        </w:rPr>
        <w:t>Emotional Appeal:</w:t>
      </w:r>
    </w:p>
    <w:p w14:paraId="7F1BCE04" w14:textId="278ED480" w:rsidR="00A13DB1" w:rsidRPr="005D0606" w:rsidRDefault="00A13DB1" w:rsidP="000415FB">
      <w:pPr>
        <w:jc w:val="both"/>
        <w:rPr>
          <w:rFonts w:ascii="Times New Roman" w:hAnsi="Times New Roman" w:cs="Times New Roman"/>
          <w:sz w:val="24"/>
          <w:szCs w:val="24"/>
        </w:rPr>
      </w:pPr>
      <w:r w:rsidRPr="005D0606">
        <w:rPr>
          <w:rFonts w:ascii="Times New Roman" w:hAnsi="Times New Roman" w:cs="Times New Roman"/>
          <w:sz w:val="24"/>
          <w:szCs w:val="24"/>
        </w:rPr>
        <w:t>Campaigns that evoke emotions through storytelling or testimonials often see higher engagement and behavioral impact (</w:t>
      </w:r>
      <w:proofErr w:type="spellStart"/>
      <w:r w:rsidRPr="005D0606">
        <w:rPr>
          <w:rFonts w:ascii="Times New Roman" w:hAnsi="Times New Roman" w:cs="Times New Roman"/>
          <w:sz w:val="24"/>
          <w:szCs w:val="24"/>
        </w:rPr>
        <w:t>Nwagwu</w:t>
      </w:r>
      <w:proofErr w:type="spellEnd"/>
      <w:r w:rsidRPr="005D0606">
        <w:rPr>
          <w:rFonts w:ascii="Times New Roman" w:hAnsi="Times New Roman" w:cs="Times New Roman"/>
          <w:sz w:val="24"/>
          <w:szCs w:val="24"/>
        </w:rPr>
        <w:t>, 2020).</w:t>
      </w:r>
    </w:p>
    <w:p w14:paraId="68BB6025" w14:textId="45A42814" w:rsidR="00A13DB1" w:rsidRPr="005D0606" w:rsidRDefault="00A13DB1" w:rsidP="00D2231F">
      <w:pPr>
        <w:pStyle w:val="ListParagraph"/>
        <w:numPr>
          <w:ilvl w:val="1"/>
          <w:numId w:val="4"/>
        </w:numPr>
        <w:jc w:val="both"/>
        <w:rPr>
          <w:rFonts w:ascii="Times New Roman" w:hAnsi="Times New Roman" w:cs="Times New Roman"/>
          <w:sz w:val="24"/>
          <w:szCs w:val="24"/>
        </w:rPr>
      </w:pPr>
      <w:r w:rsidRPr="005D0606">
        <w:rPr>
          <w:rFonts w:ascii="Times New Roman" w:hAnsi="Times New Roman" w:cs="Times New Roman"/>
          <w:b/>
          <w:bCs/>
          <w:sz w:val="24"/>
          <w:szCs w:val="24"/>
        </w:rPr>
        <w:t>Partnerships</w:t>
      </w:r>
      <w:r w:rsidRPr="005D0606">
        <w:rPr>
          <w:rFonts w:ascii="Times New Roman" w:hAnsi="Times New Roman" w:cs="Times New Roman"/>
          <w:sz w:val="24"/>
          <w:szCs w:val="24"/>
        </w:rPr>
        <w:t>:</w:t>
      </w:r>
    </w:p>
    <w:p w14:paraId="56EE6DAF" w14:textId="7B4F677D" w:rsidR="00A13DB1" w:rsidRPr="005D0606" w:rsidRDefault="00A13DB1" w:rsidP="000415FB">
      <w:pPr>
        <w:jc w:val="both"/>
        <w:rPr>
          <w:rFonts w:ascii="Times New Roman" w:hAnsi="Times New Roman" w:cs="Times New Roman"/>
          <w:sz w:val="24"/>
          <w:szCs w:val="24"/>
        </w:rPr>
      </w:pPr>
      <w:r w:rsidRPr="005D0606">
        <w:rPr>
          <w:rFonts w:ascii="Times New Roman" w:hAnsi="Times New Roman" w:cs="Times New Roman"/>
          <w:sz w:val="24"/>
          <w:szCs w:val="24"/>
        </w:rPr>
        <w:t>Collaborating with influencers, NGOs, and community leaders amplifies the campaign’s reach and credibility (World Health Organization, 2022).</w:t>
      </w:r>
    </w:p>
    <w:p w14:paraId="605A09D7" w14:textId="57589ABC" w:rsidR="00A13DB1" w:rsidRPr="005D0606" w:rsidRDefault="00A13DB1" w:rsidP="000415FB">
      <w:pPr>
        <w:jc w:val="both"/>
        <w:rPr>
          <w:rFonts w:ascii="Times New Roman" w:hAnsi="Times New Roman" w:cs="Times New Roman"/>
          <w:b/>
          <w:bCs/>
          <w:sz w:val="24"/>
          <w:szCs w:val="24"/>
        </w:rPr>
      </w:pPr>
      <w:r w:rsidRPr="005D0606">
        <w:rPr>
          <w:rFonts w:ascii="Times New Roman" w:hAnsi="Times New Roman" w:cs="Times New Roman"/>
          <w:b/>
          <w:bCs/>
          <w:sz w:val="24"/>
          <w:szCs w:val="24"/>
        </w:rPr>
        <w:t>Conclusion</w:t>
      </w:r>
    </w:p>
    <w:p w14:paraId="793872BD" w14:textId="77777777" w:rsidR="00A13DB1" w:rsidRPr="005D0606" w:rsidRDefault="00A13DB1" w:rsidP="000415FB">
      <w:pPr>
        <w:jc w:val="both"/>
        <w:rPr>
          <w:rFonts w:ascii="Times New Roman" w:hAnsi="Times New Roman" w:cs="Times New Roman"/>
          <w:sz w:val="24"/>
          <w:szCs w:val="24"/>
        </w:rPr>
      </w:pPr>
      <w:r w:rsidRPr="005D0606">
        <w:rPr>
          <w:rFonts w:ascii="Times New Roman" w:hAnsi="Times New Roman" w:cs="Times New Roman"/>
          <w:sz w:val="24"/>
          <w:szCs w:val="24"/>
        </w:rPr>
        <w:t xml:space="preserve">Social media has emerged as a powerful tool for health communication, offering unparalleled reach and engagement. By leveraging its potential and addressing the associated challenges, health campaigns can significantly enhance public awareness and promote proactive health behaviors. In </w:t>
      </w:r>
      <w:r w:rsidRPr="005D0606">
        <w:rPr>
          <w:rFonts w:ascii="Times New Roman" w:hAnsi="Times New Roman" w:cs="Times New Roman"/>
          <w:sz w:val="24"/>
          <w:szCs w:val="24"/>
        </w:rPr>
        <w:lastRenderedPageBreak/>
        <w:t xml:space="preserve">the Nigerian context, tailored social media strategies have demonstrated their effectiveness in managing health crises such as Ebola, COVID-19, and </w:t>
      </w:r>
      <w:proofErr w:type="spellStart"/>
      <w:r w:rsidRPr="005D0606">
        <w:rPr>
          <w:rFonts w:ascii="Times New Roman" w:hAnsi="Times New Roman" w:cs="Times New Roman"/>
          <w:sz w:val="24"/>
          <w:szCs w:val="24"/>
        </w:rPr>
        <w:t>Mpox</w:t>
      </w:r>
      <w:proofErr w:type="spellEnd"/>
      <w:r w:rsidRPr="005D0606">
        <w:rPr>
          <w:rFonts w:ascii="Times New Roman" w:hAnsi="Times New Roman" w:cs="Times New Roman"/>
          <w:sz w:val="24"/>
          <w:szCs w:val="24"/>
        </w:rPr>
        <w:t>, paving the way for improved public health outcomes.</w:t>
      </w:r>
    </w:p>
    <w:p w14:paraId="52ED300E" w14:textId="77777777" w:rsidR="00A13DB1" w:rsidRPr="005D0606" w:rsidRDefault="00A13DB1" w:rsidP="000415FB">
      <w:pPr>
        <w:jc w:val="both"/>
        <w:rPr>
          <w:rFonts w:ascii="Times New Roman" w:hAnsi="Times New Roman" w:cs="Times New Roman"/>
          <w:sz w:val="24"/>
          <w:szCs w:val="24"/>
        </w:rPr>
      </w:pPr>
    </w:p>
    <w:p w14:paraId="7F3D3A1A" w14:textId="3F74FEB1" w:rsidR="0010000E" w:rsidRPr="005D0606" w:rsidRDefault="0010000E" w:rsidP="00D2231F">
      <w:pPr>
        <w:pStyle w:val="ListParagraph"/>
        <w:numPr>
          <w:ilvl w:val="2"/>
          <w:numId w:val="10"/>
        </w:numPr>
        <w:jc w:val="both"/>
        <w:rPr>
          <w:rFonts w:ascii="Times New Roman" w:hAnsi="Times New Roman" w:cs="Times New Roman"/>
          <w:b/>
          <w:bCs/>
          <w:sz w:val="24"/>
          <w:szCs w:val="24"/>
        </w:rPr>
      </w:pPr>
      <w:r w:rsidRPr="005D0606">
        <w:rPr>
          <w:rFonts w:ascii="Times New Roman" w:hAnsi="Times New Roman" w:cs="Times New Roman"/>
          <w:b/>
          <w:bCs/>
          <w:sz w:val="24"/>
          <w:szCs w:val="24"/>
        </w:rPr>
        <w:t>Social Media Usage Among Students</w:t>
      </w:r>
    </w:p>
    <w:p w14:paraId="6E767FB0" w14:textId="3B2EE03B" w:rsidR="0010000E" w:rsidRPr="005D0606" w:rsidRDefault="0010000E" w:rsidP="000415FB">
      <w:pPr>
        <w:jc w:val="both"/>
        <w:rPr>
          <w:rFonts w:ascii="Times New Roman" w:hAnsi="Times New Roman" w:cs="Times New Roman"/>
          <w:sz w:val="24"/>
          <w:szCs w:val="24"/>
        </w:rPr>
      </w:pPr>
      <w:r w:rsidRPr="005D0606">
        <w:rPr>
          <w:rFonts w:ascii="Times New Roman" w:hAnsi="Times New Roman" w:cs="Times New Roman"/>
          <w:sz w:val="24"/>
          <w:szCs w:val="24"/>
        </w:rPr>
        <w:t>Social media usage among students, particularly in tertiary institutions in Nigeria, has become increasingly prevalent. This section explores the patterns of social media use among Nigerian students, examines the most popular platforms for health awareness, and discusses the behavioral and psychological impacts of social media on students.</w:t>
      </w:r>
    </w:p>
    <w:p w14:paraId="46AF41CC" w14:textId="19D76BFF" w:rsidR="0010000E" w:rsidRPr="005D0606" w:rsidRDefault="0010000E" w:rsidP="00D2231F">
      <w:pPr>
        <w:pStyle w:val="ListParagraph"/>
        <w:numPr>
          <w:ilvl w:val="0"/>
          <w:numId w:val="5"/>
        </w:numPr>
        <w:jc w:val="both"/>
        <w:rPr>
          <w:rFonts w:ascii="Times New Roman" w:hAnsi="Times New Roman" w:cs="Times New Roman"/>
          <w:b/>
          <w:bCs/>
          <w:sz w:val="24"/>
          <w:szCs w:val="24"/>
        </w:rPr>
      </w:pPr>
      <w:r w:rsidRPr="005D0606">
        <w:rPr>
          <w:rFonts w:ascii="Times New Roman" w:hAnsi="Times New Roman" w:cs="Times New Roman"/>
          <w:b/>
          <w:bCs/>
          <w:sz w:val="24"/>
          <w:szCs w:val="24"/>
        </w:rPr>
        <w:t>Patterns of Social Media Use Among Tertiary Students in Nigeria</w:t>
      </w:r>
    </w:p>
    <w:p w14:paraId="4B5C5BE0" w14:textId="0DBD703E" w:rsidR="0010000E" w:rsidRPr="005D0606" w:rsidRDefault="0010000E" w:rsidP="000415FB">
      <w:pPr>
        <w:jc w:val="both"/>
        <w:rPr>
          <w:rFonts w:ascii="Times New Roman" w:hAnsi="Times New Roman" w:cs="Times New Roman"/>
          <w:sz w:val="24"/>
          <w:szCs w:val="24"/>
        </w:rPr>
      </w:pPr>
      <w:r w:rsidRPr="005D0606">
        <w:rPr>
          <w:rFonts w:ascii="Times New Roman" w:hAnsi="Times New Roman" w:cs="Times New Roman"/>
          <w:sz w:val="24"/>
          <w:szCs w:val="24"/>
        </w:rPr>
        <w:t>Social media usage is deeply embedded in the daily lives of Nigerian tertiary students, with studies revealing that a majority of them access social media platforms multiple times a day. The rise in internet accessibility, particularly through mobile phones, has led to an explosion in social media use across campuses.</w:t>
      </w:r>
    </w:p>
    <w:p w14:paraId="1DBA4AD6" w14:textId="6275EACE" w:rsidR="0010000E" w:rsidRPr="005D0606" w:rsidRDefault="0010000E" w:rsidP="000415FB">
      <w:pPr>
        <w:jc w:val="both"/>
        <w:rPr>
          <w:rFonts w:ascii="Times New Roman" w:hAnsi="Times New Roman" w:cs="Times New Roman"/>
          <w:sz w:val="24"/>
          <w:szCs w:val="24"/>
        </w:rPr>
      </w:pPr>
      <w:r w:rsidRPr="005D0606">
        <w:rPr>
          <w:rFonts w:ascii="Times New Roman" w:hAnsi="Times New Roman" w:cs="Times New Roman"/>
          <w:sz w:val="24"/>
          <w:szCs w:val="24"/>
        </w:rPr>
        <w:t>Frequency of Use: Many students use social media for several hours daily, with some logging in for 4-6 hours or more. Studies show that students often check their social media accounts multiple times a day, with late-night browsing being a common behavior (</w:t>
      </w:r>
      <w:proofErr w:type="spellStart"/>
      <w:r w:rsidRPr="005D0606">
        <w:rPr>
          <w:rFonts w:ascii="Times New Roman" w:hAnsi="Times New Roman" w:cs="Times New Roman"/>
          <w:sz w:val="24"/>
          <w:szCs w:val="24"/>
        </w:rPr>
        <w:t>Fagbohungbe</w:t>
      </w:r>
      <w:proofErr w:type="spellEnd"/>
      <w:r w:rsidRPr="005D0606">
        <w:rPr>
          <w:rFonts w:ascii="Times New Roman" w:hAnsi="Times New Roman" w:cs="Times New Roman"/>
          <w:sz w:val="24"/>
          <w:szCs w:val="24"/>
        </w:rPr>
        <w:t>, 2020).</w:t>
      </w:r>
    </w:p>
    <w:p w14:paraId="39065847" w14:textId="7399EA46" w:rsidR="0010000E" w:rsidRPr="005D0606" w:rsidRDefault="0010000E" w:rsidP="000415FB">
      <w:pPr>
        <w:jc w:val="both"/>
        <w:rPr>
          <w:rFonts w:ascii="Times New Roman" w:hAnsi="Times New Roman" w:cs="Times New Roman"/>
          <w:sz w:val="24"/>
          <w:szCs w:val="24"/>
        </w:rPr>
      </w:pPr>
      <w:r w:rsidRPr="005D0606">
        <w:rPr>
          <w:rFonts w:ascii="Times New Roman" w:hAnsi="Times New Roman" w:cs="Times New Roman"/>
          <w:sz w:val="24"/>
          <w:szCs w:val="24"/>
        </w:rPr>
        <w:t xml:space="preserve">Purpose of Use: Students primarily use social media for academic-related purposes (e.g., joining study groups on WhatsApp), entertainment (e.g., watching videos on </w:t>
      </w:r>
      <w:proofErr w:type="spellStart"/>
      <w:r w:rsidRPr="005D0606">
        <w:rPr>
          <w:rFonts w:ascii="Times New Roman" w:hAnsi="Times New Roman" w:cs="Times New Roman"/>
          <w:sz w:val="24"/>
          <w:szCs w:val="24"/>
        </w:rPr>
        <w:t>TikTok</w:t>
      </w:r>
      <w:proofErr w:type="spellEnd"/>
      <w:r w:rsidRPr="005D0606">
        <w:rPr>
          <w:rFonts w:ascii="Times New Roman" w:hAnsi="Times New Roman" w:cs="Times New Roman"/>
          <w:sz w:val="24"/>
          <w:szCs w:val="24"/>
        </w:rPr>
        <w:t xml:space="preserve"> and YouTube), and socializing. Health-related content, including information on diseases, prevention, and treatment, is also frequently shared, although not as widely discussed as other topics (</w:t>
      </w:r>
      <w:proofErr w:type="spellStart"/>
      <w:r w:rsidRPr="005D0606">
        <w:rPr>
          <w:rFonts w:ascii="Times New Roman" w:hAnsi="Times New Roman" w:cs="Times New Roman"/>
          <w:sz w:val="24"/>
          <w:szCs w:val="24"/>
        </w:rPr>
        <w:t>Eze</w:t>
      </w:r>
      <w:proofErr w:type="spellEnd"/>
      <w:r w:rsidRPr="005D0606">
        <w:rPr>
          <w:rFonts w:ascii="Times New Roman" w:hAnsi="Times New Roman" w:cs="Times New Roman"/>
          <w:sz w:val="24"/>
          <w:szCs w:val="24"/>
        </w:rPr>
        <w:t>, 2022).</w:t>
      </w:r>
    </w:p>
    <w:p w14:paraId="705AF3C6" w14:textId="66856A6A" w:rsidR="0010000E" w:rsidRPr="005D0606" w:rsidRDefault="0010000E" w:rsidP="000415FB">
      <w:pPr>
        <w:jc w:val="both"/>
        <w:rPr>
          <w:rFonts w:ascii="Times New Roman" w:hAnsi="Times New Roman" w:cs="Times New Roman"/>
          <w:sz w:val="24"/>
          <w:szCs w:val="24"/>
        </w:rPr>
      </w:pPr>
      <w:r w:rsidRPr="005D0606">
        <w:rPr>
          <w:rFonts w:ascii="Times New Roman" w:hAnsi="Times New Roman" w:cs="Times New Roman"/>
          <w:sz w:val="24"/>
          <w:szCs w:val="24"/>
        </w:rPr>
        <w:t>Mobile Device Usage: Smartphones dominate social media access, allowing for constant connectivity. This mobile-first trend is particularly prominent in Nigeria, where internet access through mobile data is cheaper and more accessible than traditional broadband (</w:t>
      </w:r>
      <w:proofErr w:type="spellStart"/>
      <w:r w:rsidRPr="005D0606">
        <w:rPr>
          <w:rFonts w:ascii="Times New Roman" w:hAnsi="Times New Roman" w:cs="Times New Roman"/>
          <w:sz w:val="24"/>
          <w:szCs w:val="24"/>
        </w:rPr>
        <w:t>Ogbodo</w:t>
      </w:r>
      <w:proofErr w:type="spellEnd"/>
      <w:r w:rsidRPr="005D0606">
        <w:rPr>
          <w:rFonts w:ascii="Times New Roman" w:hAnsi="Times New Roman" w:cs="Times New Roman"/>
          <w:sz w:val="24"/>
          <w:szCs w:val="24"/>
        </w:rPr>
        <w:t>, 2021).</w:t>
      </w:r>
    </w:p>
    <w:p w14:paraId="7896D4EC" w14:textId="0FC5363C" w:rsidR="0010000E" w:rsidRPr="005D0606" w:rsidRDefault="0010000E" w:rsidP="00D2231F">
      <w:pPr>
        <w:pStyle w:val="ListParagraph"/>
        <w:numPr>
          <w:ilvl w:val="0"/>
          <w:numId w:val="5"/>
        </w:numPr>
        <w:jc w:val="both"/>
        <w:rPr>
          <w:rFonts w:ascii="Times New Roman" w:hAnsi="Times New Roman" w:cs="Times New Roman"/>
          <w:b/>
          <w:bCs/>
          <w:sz w:val="24"/>
          <w:szCs w:val="24"/>
        </w:rPr>
      </w:pPr>
      <w:r w:rsidRPr="005D0606">
        <w:rPr>
          <w:rFonts w:ascii="Times New Roman" w:hAnsi="Times New Roman" w:cs="Times New Roman"/>
          <w:b/>
          <w:bCs/>
          <w:sz w:val="24"/>
          <w:szCs w:val="24"/>
        </w:rPr>
        <w:t>Popular Platforms and Their Relevance for Health Awareness</w:t>
      </w:r>
    </w:p>
    <w:p w14:paraId="5B73291C" w14:textId="0A93368A" w:rsidR="0010000E" w:rsidRPr="005D0606" w:rsidRDefault="0010000E" w:rsidP="000415FB">
      <w:pPr>
        <w:jc w:val="both"/>
        <w:rPr>
          <w:rFonts w:ascii="Times New Roman" w:hAnsi="Times New Roman" w:cs="Times New Roman"/>
          <w:sz w:val="24"/>
          <w:szCs w:val="24"/>
        </w:rPr>
      </w:pPr>
      <w:r w:rsidRPr="005D0606">
        <w:rPr>
          <w:rFonts w:ascii="Times New Roman" w:hAnsi="Times New Roman" w:cs="Times New Roman"/>
          <w:sz w:val="24"/>
          <w:szCs w:val="24"/>
        </w:rPr>
        <w:t>Among Nigerian students, certain social media platforms have gained prominence due to their accessibility, ease of use, and engagement features. The following platforms are particularly relevant for health awareness:</w:t>
      </w:r>
    </w:p>
    <w:p w14:paraId="63F2D806" w14:textId="10259D9B" w:rsidR="0010000E" w:rsidRPr="005D0606" w:rsidRDefault="0010000E" w:rsidP="000415FB">
      <w:pPr>
        <w:jc w:val="both"/>
        <w:rPr>
          <w:rFonts w:ascii="Times New Roman" w:hAnsi="Times New Roman" w:cs="Times New Roman"/>
          <w:sz w:val="24"/>
          <w:szCs w:val="24"/>
        </w:rPr>
      </w:pPr>
      <w:r w:rsidRPr="005D0606">
        <w:rPr>
          <w:rFonts w:ascii="Times New Roman" w:hAnsi="Times New Roman" w:cs="Times New Roman"/>
          <w:b/>
          <w:bCs/>
          <w:sz w:val="24"/>
          <w:szCs w:val="24"/>
        </w:rPr>
        <w:t>WhatsApp</w:t>
      </w:r>
      <w:r w:rsidRPr="005D0606">
        <w:rPr>
          <w:rFonts w:ascii="Times New Roman" w:hAnsi="Times New Roman" w:cs="Times New Roman"/>
          <w:sz w:val="24"/>
          <w:szCs w:val="24"/>
        </w:rPr>
        <w:t>: WhatsApp is highly popular in Nigeria, especially for group communication. Health organizations, educational institutions, and students themselves use WhatsApp groups to disseminate health information. During the COVID-19 pandemic, health agencies used WhatsApp to share updates, educational materials, and even host virtual health seminars (</w:t>
      </w:r>
      <w:proofErr w:type="spellStart"/>
      <w:r w:rsidRPr="005D0606">
        <w:rPr>
          <w:rFonts w:ascii="Times New Roman" w:hAnsi="Times New Roman" w:cs="Times New Roman"/>
          <w:sz w:val="24"/>
          <w:szCs w:val="24"/>
        </w:rPr>
        <w:t>Olufayo</w:t>
      </w:r>
      <w:proofErr w:type="spellEnd"/>
      <w:r w:rsidRPr="005D0606">
        <w:rPr>
          <w:rFonts w:ascii="Times New Roman" w:hAnsi="Times New Roman" w:cs="Times New Roman"/>
          <w:sz w:val="24"/>
          <w:szCs w:val="24"/>
        </w:rPr>
        <w:t>, 2020).</w:t>
      </w:r>
    </w:p>
    <w:p w14:paraId="683680E1" w14:textId="5EEC28E4" w:rsidR="0010000E" w:rsidRPr="005D0606" w:rsidRDefault="0010000E" w:rsidP="000415FB">
      <w:pPr>
        <w:jc w:val="both"/>
        <w:rPr>
          <w:rFonts w:ascii="Times New Roman" w:hAnsi="Times New Roman" w:cs="Times New Roman"/>
          <w:sz w:val="24"/>
          <w:szCs w:val="24"/>
        </w:rPr>
      </w:pPr>
      <w:r w:rsidRPr="005D0606">
        <w:rPr>
          <w:rFonts w:ascii="Times New Roman" w:hAnsi="Times New Roman" w:cs="Times New Roman"/>
          <w:b/>
          <w:bCs/>
          <w:sz w:val="24"/>
          <w:szCs w:val="24"/>
        </w:rPr>
        <w:t>Twitter</w:t>
      </w:r>
      <w:r w:rsidRPr="005D0606">
        <w:rPr>
          <w:rFonts w:ascii="Times New Roman" w:hAnsi="Times New Roman" w:cs="Times New Roman"/>
          <w:sz w:val="24"/>
          <w:szCs w:val="24"/>
        </w:rPr>
        <w:t xml:space="preserve">: Twitter’s real-time capabilities make it an effective platform for spreading health information quickly. During outbreaks like COVID-19 and </w:t>
      </w:r>
      <w:proofErr w:type="spellStart"/>
      <w:r w:rsidRPr="005D0606">
        <w:rPr>
          <w:rFonts w:ascii="Times New Roman" w:hAnsi="Times New Roman" w:cs="Times New Roman"/>
          <w:sz w:val="24"/>
          <w:szCs w:val="24"/>
        </w:rPr>
        <w:t>Mpox</w:t>
      </w:r>
      <w:proofErr w:type="spellEnd"/>
      <w:r w:rsidRPr="005D0606">
        <w:rPr>
          <w:rFonts w:ascii="Times New Roman" w:hAnsi="Times New Roman" w:cs="Times New Roman"/>
          <w:sz w:val="24"/>
          <w:szCs w:val="24"/>
        </w:rPr>
        <w:t>, Nigerian health officials used Twitter to post updates, preventive measures, and live responses to questions. Twitter has also facilitated public conversations about health issues, engaging users in real-time discussions (</w:t>
      </w:r>
      <w:proofErr w:type="spellStart"/>
      <w:r w:rsidRPr="005D0606">
        <w:rPr>
          <w:rFonts w:ascii="Times New Roman" w:hAnsi="Times New Roman" w:cs="Times New Roman"/>
          <w:sz w:val="24"/>
          <w:szCs w:val="24"/>
        </w:rPr>
        <w:t>Ogunyemi</w:t>
      </w:r>
      <w:proofErr w:type="spellEnd"/>
      <w:r w:rsidRPr="005D0606">
        <w:rPr>
          <w:rFonts w:ascii="Times New Roman" w:hAnsi="Times New Roman" w:cs="Times New Roman"/>
          <w:sz w:val="24"/>
          <w:szCs w:val="24"/>
        </w:rPr>
        <w:t>, 2022).</w:t>
      </w:r>
    </w:p>
    <w:p w14:paraId="75599B5D" w14:textId="1FB4291E" w:rsidR="0010000E" w:rsidRPr="005D0606" w:rsidRDefault="0010000E" w:rsidP="000415FB">
      <w:pPr>
        <w:jc w:val="both"/>
        <w:rPr>
          <w:rFonts w:ascii="Times New Roman" w:hAnsi="Times New Roman" w:cs="Times New Roman"/>
          <w:sz w:val="24"/>
          <w:szCs w:val="24"/>
        </w:rPr>
      </w:pPr>
      <w:r w:rsidRPr="005D0606">
        <w:rPr>
          <w:rFonts w:ascii="Times New Roman" w:hAnsi="Times New Roman" w:cs="Times New Roman"/>
          <w:b/>
          <w:bCs/>
          <w:sz w:val="24"/>
          <w:szCs w:val="24"/>
        </w:rPr>
        <w:lastRenderedPageBreak/>
        <w:t>Facebook</w:t>
      </w:r>
      <w:r w:rsidRPr="005D0606">
        <w:rPr>
          <w:rFonts w:ascii="Times New Roman" w:hAnsi="Times New Roman" w:cs="Times New Roman"/>
          <w:sz w:val="24"/>
          <w:szCs w:val="24"/>
        </w:rPr>
        <w:t>: Facebook remains a significant platform for Nigerian students, especially for organizations and institutions that post detailed information, event notifications, and educational content. It serves as an ideal platform for sharing infographics, long-form articles, and event information related to health awareness.</w:t>
      </w:r>
    </w:p>
    <w:p w14:paraId="62258E54" w14:textId="7CBDB10E" w:rsidR="0010000E" w:rsidRPr="005D0606" w:rsidRDefault="0010000E" w:rsidP="000415FB">
      <w:pPr>
        <w:jc w:val="both"/>
        <w:rPr>
          <w:rFonts w:ascii="Times New Roman" w:hAnsi="Times New Roman" w:cs="Times New Roman"/>
          <w:sz w:val="24"/>
          <w:szCs w:val="24"/>
        </w:rPr>
      </w:pPr>
      <w:r w:rsidRPr="005D0606">
        <w:rPr>
          <w:rFonts w:ascii="Times New Roman" w:hAnsi="Times New Roman" w:cs="Times New Roman"/>
          <w:b/>
          <w:bCs/>
          <w:sz w:val="24"/>
          <w:szCs w:val="24"/>
        </w:rPr>
        <w:t>Instagram</w:t>
      </w:r>
      <w:r w:rsidRPr="005D0606">
        <w:rPr>
          <w:rFonts w:ascii="Times New Roman" w:hAnsi="Times New Roman" w:cs="Times New Roman"/>
          <w:sz w:val="24"/>
          <w:szCs w:val="24"/>
        </w:rPr>
        <w:t>: Instagram, known for its visually engaging content, has proven effective for health campaigns targeting younger audiences. The use of Instagram stories, reels, and posts helps organizations share short health messages in a more relatable and engaging format, appealing to students’ preference for quick, interactive content (</w:t>
      </w:r>
      <w:proofErr w:type="spellStart"/>
      <w:r w:rsidRPr="005D0606">
        <w:rPr>
          <w:rFonts w:ascii="Times New Roman" w:hAnsi="Times New Roman" w:cs="Times New Roman"/>
          <w:sz w:val="24"/>
          <w:szCs w:val="24"/>
        </w:rPr>
        <w:t>Akinsola</w:t>
      </w:r>
      <w:proofErr w:type="spellEnd"/>
      <w:r w:rsidRPr="005D0606">
        <w:rPr>
          <w:rFonts w:ascii="Times New Roman" w:hAnsi="Times New Roman" w:cs="Times New Roman"/>
          <w:sz w:val="24"/>
          <w:szCs w:val="24"/>
        </w:rPr>
        <w:t>, 2021).</w:t>
      </w:r>
    </w:p>
    <w:p w14:paraId="1383644B" w14:textId="355B9E08" w:rsidR="0010000E" w:rsidRPr="005D0606" w:rsidRDefault="0010000E" w:rsidP="000415FB">
      <w:pPr>
        <w:jc w:val="both"/>
        <w:rPr>
          <w:rFonts w:ascii="Times New Roman" w:hAnsi="Times New Roman" w:cs="Times New Roman"/>
          <w:sz w:val="24"/>
          <w:szCs w:val="24"/>
        </w:rPr>
      </w:pPr>
      <w:proofErr w:type="spellStart"/>
      <w:r w:rsidRPr="005D0606">
        <w:rPr>
          <w:rFonts w:ascii="Times New Roman" w:hAnsi="Times New Roman" w:cs="Times New Roman"/>
          <w:b/>
          <w:bCs/>
          <w:sz w:val="24"/>
          <w:szCs w:val="24"/>
        </w:rPr>
        <w:t>TikTok</w:t>
      </w:r>
      <w:proofErr w:type="spellEnd"/>
      <w:r w:rsidRPr="005D0606">
        <w:rPr>
          <w:rFonts w:ascii="Times New Roman" w:hAnsi="Times New Roman" w:cs="Times New Roman"/>
          <w:sz w:val="24"/>
          <w:szCs w:val="24"/>
        </w:rPr>
        <w:t xml:space="preserve">: With its growing popularity among youth, </w:t>
      </w:r>
      <w:proofErr w:type="spellStart"/>
      <w:r w:rsidRPr="005D0606">
        <w:rPr>
          <w:rFonts w:ascii="Times New Roman" w:hAnsi="Times New Roman" w:cs="Times New Roman"/>
          <w:sz w:val="24"/>
          <w:szCs w:val="24"/>
        </w:rPr>
        <w:t>TikTok</w:t>
      </w:r>
      <w:proofErr w:type="spellEnd"/>
      <w:r w:rsidRPr="005D0606">
        <w:rPr>
          <w:rFonts w:ascii="Times New Roman" w:hAnsi="Times New Roman" w:cs="Times New Roman"/>
          <w:sz w:val="24"/>
          <w:szCs w:val="24"/>
        </w:rPr>
        <w:t xml:space="preserve"> has emerged as a platform for sharing health messages in a fun and engaging manner. Health campaigns targeting younger students have increasingly utilized </w:t>
      </w:r>
      <w:proofErr w:type="spellStart"/>
      <w:r w:rsidRPr="005D0606">
        <w:rPr>
          <w:rFonts w:ascii="Times New Roman" w:hAnsi="Times New Roman" w:cs="Times New Roman"/>
          <w:sz w:val="24"/>
          <w:szCs w:val="24"/>
        </w:rPr>
        <w:t>TikTok</w:t>
      </w:r>
      <w:proofErr w:type="spellEnd"/>
      <w:r w:rsidRPr="005D0606">
        <w:rPr>
          <w:rFonts w:ascii="Times New Roman" w:hAnsi="Times New Roman" w:cs="Times New Roman"/>
          <w:sz w:val="24"/>
          <w:szCs w:val="24"/>
        </w:rPr>
        <w:t xml:space="preserve"> to create viral videos that educate students about preventive health measures in an entertaining and memorable way (</w:t>
      </w:r>
      <w:proofErr w:type="spellStart"/>
      <w:r w:rsidRPr="005D0606">
        <w:rPr>
          <w:rFonts w:ascii="Times New Roman" w:hAnsi="Times New Roman" w:cs="Times New Roman"/>
          <w:sz w:val="24"/>
          <w:szCs w:val="24"/>
        </w:rPr>
        <w:t>Nwagwu</w:t>
      </w:r>
      <w:proofErr w:type="spellEnd"/>
      <w:r w:rsidRPr="005D0606">
        <w:rPr>
          <w:rFonts w:ascii="Times New Roman" w:hAnsi="Times New Roman" w:cs="Times New Roman"/>
          <w:sz w:val="24"/>
          <w:szCs w:val="24"/>
        </w:rPr>
        <w:t>, 2020).</w:t>
      </w:r>
    </w:p>
    <w:p w14:paraId="103779CB" w14:textId="22CF780C" w:rsidR="0010000E" w:rsidRPr="005D0606" w:rsidRDefault="0010000E" w:rsidP="000415FB">
      <w:pPr>
        <w:jc w:val="both"/>
        <w:rPr>
          <w:rFonts w:ascii="Times New Roman" w:hAnsi="Times New Roman" w:cs="Times New Roman"/>
          <w:sz w:val="24"/>
          <w:szCs w:val="24"/>
        </w:rPr>
      </w:pPr>
      <w:r w:rsidRPr="005D0606">
        <w:rPr>
          <w:rFonts w:ascii="Times New Roman" w:hAnsi="Times New Roman" w:cs="Times New Roman"/>
          <w:sz w:val="24"/>
          <w:szCs w:val="24"/>
        </w:rPr>
        <w:t>These platforms play a significant role in raising awareness about health issues, including disease outbreaks, mental health, and preventive practices, by facilitating widespread distribution of credible information.</w:t>
      </w:r>
    </w:p>
    <w:p w14:paraId="26B2B925" w14:textId="139026B3" w:rsidR="003E2FB1" w:rsidRPr="005D0606" w:rsidRDefault="003E2FB1" w:rsidP="00D2231F">
      <w:pPr>
        <w:pStyle w:val="ListParagraph"/>
        <w:numPr>
          <w:ilvl w:val="2"/>
          <w:numId w:val="5"/>
        </w:numPr>
        <w:jc w:val="both"/>
        <w:rPr>
          <w:rFonts w:ascii="Times New Roman" w:hAnsi="Times New Roman" w:cs="Times New Roman"/>
          <w:b/>
          <w:bCs/>
          <w:sz w:val="24"/>
          <w:szCs w:val="24"/>
        </w:rPr>
      </w:pPr>
      <w:r w:rsidRPr="005D0606">
        <w:rPr>
          <w:rFonts w:ascii="Times New Roman" w:hAnsi="Times New Roman" w:cs="Times New Roman"/>
          <w:b/>
          <w:bCs/>
          <w:sz w:val="24"/>
          <w:szCs w:val="24"/>
        </w:rPr>
        <w:t xml:space="preserve">Challenges in </w:t>
      </w:r>
      <w:proofErr w:type="spellStart"/>
      <w:r w:rsidRPr="005D0606">
        <w:rPr>
          <w:rFonts w:ascii="Times New Roman" w:hAnsi="Times New Roman" w:cs="Times New Roman"/>
          <w:b/>
          <w:bCs/>
          <w:sz w:val="24"/>
          <w:szCs w:val="24"/>
        </w:rPr>
        <w:t>Mpox</w:t>
      </w:r>
      <w:proofErr w:type="spellEnd"/>
      <w:r w:rsidRPr="005D0606">
        <w:rPr>
          <w:rFonts w:ascii="Times New Roman" w:hAnsi="Times New Roman" w:cs="Times New Roman"/>
          <w:b/>
          <w:bCs/>
          <w:sz w:val="24"/>
          <w:szCs w:val="24"/>
        </w:rPr>
        <w:t xml:space="preserve"> Awareness </w:t>
      </w:r>
      <w:r w:rsidR="008A5292" w:rsidRPr="005D0606">
        <w:rPr>
          <w:rFonts w:ascii="Times New Roman" w:hAnsi="Times New Roman" w:cs="Times New Roman"/>
          <w:b/>
          <w:bCs/>
          <w:sz w:val="24"/>
          <w:szCs w:val="24"/>
        </w:rPr>
        <w:t>Campaign</w:t>
      </w:r>
    </w:p>
    <w:p w14:paraId="49111E52" w14:textId="5DC257BF" w:rsidR="003E2FB1" w:rsidRPr="005D0606" w:rsidRDefault="003E2FB1" w:rsidP="000415FB">
      <w:pPr>
        <w:jc w:val="both"/>
        <w:rPr>
          <w:rFonts w:ascii="Times New Roman" w:hAnsi="Times New Roman" w:cs="Times New Roman"/>
          <w:sz w:val="24"/>
          <w:szCs w:val="24"/>
        </w:rPr>
      </w:pPr>
      <w:r w:rsidRPr="005D0606">
        <w:rPr>
          <w:rFonts w:ascii="Times New Roman" w:hAnsi="Times New Roman" w:cs="Times New Roman"/>
          <w:sz w:val="24"/>
          <w:szCs w:val="24"/>
        </w:rPr>
        <w:t xml:space="preserve">Despite the increasing use of social media and other communication tools to spread awareness about the </w:t>
      </w:r>
      <w:proofErr w:type="spellStart"/>
      <w:r w:rsidRPr="005D0606">
        <w:rPr>
          <w:rFonts w:ascii="Times New Roman" w:hAnsi="Times New Roman" w:cs="Times New Roman"/>
          <w:sz w:val="24"/>
          <w:szCs w:val="24"/>
        </w:rPr>
        <w:t>Mpox</w:t>
      </w:r>
      <w:proofErr w:type="spellEnd"/>
      <w:r w:rsidRPr="005D0606">
        <w:rPr>
          <w:rFonts w:ascii="Times New Roman" w:hAnsi="Times New Roman" w:cs="Times New Roman"/>
          <w:sz w:val="24"/>
          <w:szCs w:val="24"/>
        </w:rPr>
        <w:t xml:space="preserve"> virus in Nigeria, several challenges persist that hinder the effectiveness of these campaigns. These challenges include stigma, misinformation, limited reach to rural populations, and insufficient government and institutional support. This section discusses these barriers in detail and explores potential strategies to overcome them.</w:t>
      </w:r>
    </w:p>
    <w:p w14:paraId="1450FD2B" w14:textId="027A39E1" w:rsidR="003E2FB1" w:rsidRPr="005D0606" w:rsidRDefault="003E2FB1" w:rsidP="00D2231F">
      <w:pPr>
        <w:pStyle w:val="ListParagraph"/>
        <w:numPr>
          <w:ilvl w:val="0"/>
          <w:numId w:val="6"/>
        </w:numPr>
        <w:jc w:val="both"/>
        <w:rPr>
          <w:rFonts w:ascii="Times New Roman" w:hAnsi="Times New Roman" w:cs="Times New Roman"/>
          <w:b/>
          <w:bCs/>
          <w:sz w:val="24"/>
          <w:szCs w:val="24"/>
        </w:rPr>
      </w:pPr>
      <w:r w:rsidRPr="005D0606">
        <w:rPr>
          <w:rFonts w:ascii="Times New Roman" w:hAnsi="Times New Roman" w:cs="Times New Roman"/>
          <w:b/>
          <w:bCs/>
          <w:sz w:val="24"/>
          <w:szCs w:val="24"/>
        </w:rPr>
        <w:t>Addressing Stigma, Misinformation, and Fear</w:t>
      </w:r>
    </w:p>
    <w:p w14:paraId="020D1D50" w14:textId="77777777" w:rsidR="003E2FB1" w:rsidRPr="005D0606" w:rsidRDefault="003E2FB1" w:rsidP="000415FB">
      <w:pPr>
        <w:jc w:val="both"/>
        <w:rPr>
          <w:rFonts w:ascii="Times New Roman" w:hAnsi="Times New Roman" w:cs="Times New Roman"/>
          <w:b/>
          <w:bCs/>
          <w:sz w:val="24"/>
          <w:szCs w:val="24"/>
        </w:rPr>
      </w:pPr>
      <w:r w:rsidRPr="005D0606">
        <w:rPr>
          <w:rFonts w:ascii="Times New Roman" w:hAnsi="Times New Roman" w:cs="Times New Roman"/>
          <w:b/>
          <w:bCs/>
          <w:sz w:val="24"/>
          <w:szCs w:val="24"/>
        </w:rPr>
        <w:t>Stigma</w:t>
      </w:r>
    </w:p>
    <w:p w14:paraId="08FA0B50" w14:textId="38A26728" w:rsidR="003E2FB1" w:rsidRPr="005D0606" w:rsidRDefault="003E2FB1" w:rsidP="000415FB">
      <w:pPr>
        <w:jc w:val="both"/>
        <w:rPr>
          <w:rFonts w:ascii="Times New Roman" w:hAnsi="Times New Roman" w:cs="Times New Roman"/>
          <w:sz w:val="24"/>
          <w:szCs w:val="24"/>
        </w:rPr>
      </w:pPr>
      <w:r w:rsidRPr="005D0606">
        <w:rPr>
          <w:rFonts w:ascii="Times New Roman" w:hAnsi="Times New Roman" w:cs="Times New Roman"/>
          <w:sz w:val="24"/>
          <w:szCs w:val="24"/>
        </w:rPr>
        <w:t xml:space="preserve">One of the major challenges in the </w:t>
      </w:r>
      <w:proofErr w:type="spellStart"/>
      <w:r w:rsidRPr="005D0606">
        <w:rPr>
          <w:rFonts w:ascii="Times New Roman" w:hAnsi="Times New Roman" w:cs="Times New Roman"/>
          <w:sz w:val="24"/>
          <w:szCs w:val="24"/>
        </w:rPr>
        <w:t>Mpox</w:t>
      </w:r>
      <w:proofErr w:type="spellEnd"/>
      <w:r w:rsidRPr="005D0606">
        <w:rPr>
          <w:rFonts w:ascii="Times New Roman" w:hAnsi="Times New Roman" w:cs="Times New Roman"/>
          <w:sz w:val="24"/>
          <w:szCs w:val="24"/>
        </w:rPr>
        <w:t xml:space="preserve"> awareness campaign is the stigma associated with the virus. Much like other infectious diseases, </w:t>
      </w:r>
      <w:proofErr w:type="spellStart"/>
      <w:r w:rsidRPr="005D0606">
        <w:rPr>
          <w:rFonts w:ascii="Times New Roman" w:hAnsi="Times New Roman" w:cs="Times New Roman"/>
          <w:sz w:val="24"/>
          <w:szCs w:val="24"/>
        </w:rPr>
        <w:t>Mpox</w:t>
      </w:r>
      <w:proofErr w:type="spellEnd"/>
      <w:r w:rsidRPr="005D0606">
        <w:rPr>
          <w:rFonts w:ascii="Times New Roman" w:hAnsi="Times New Roman" w:cs="Times New Roman"/>
          <w:sz w:val="24"/>
          <w:szCs w:val="24"/>
        </w:rPr>
        <w:t xml:space="preserve"> is often surrounded by misconceptions, social discrimination, and fear, particularly in communities where the virus is perceived as something foreign or associated with particular behaviors. In some instances, there has been a misconception that </w:t>
      </w:r>
      <w:proofErr w:type="spellStart"/>
      <w:r w:rsidRPr="005D0606">
        <w:rPr>
          <w:rFonts w:ascii="Times New Roman" w:hAnsi="Times New Roman" w:cs="Times New Roman"/>
          <w:sz w:val="24"/>
          <w:szCs w:val="24"/>
        </w:rPr>
        <w:t>Mpox</w:t>
      </w:r>
      <w:proofErr w:type="spellEnd"/>
      <w:r w:rsidRPr="005D0606">
        <w:rPr>
          <w:rFonts w:ascii="Times New Roman" w:hAnsi="Times New Roman" w:cs="Times New Roman"/>
          <w:sz w:val="24"/>
          <w:szCs w:val="24"/>
        </w:rPr>
        <w:t xml:space="preserve"> is a disease affecting only specific groups, such as those involved in high-risk behaviors or travelers from certain regions, leading to social </w:t>
      </w:r>
      <w:proofErr w:type="spellStart"/>
      <w:r w:rsidRPr="005D0606">
        <w:rPr>
          <w:rFonts w:ascii="Times New Roman" w:hAnsi="Times New Roman" w:cs="Times New Roman"/>
          <w:sz w:val="24"/>
          <w:szCs w:val="24"/>
        </w:rPr>
        <w:t>ostracization</w:t>
      </w:r>
      <w:proofErr w:type="spellEnd"/>
      <w:r w:rsidRPr="005D0606">
        <w:rPr>
          <w:rFonts w:ascii="Times New Roman" w:hAnsi="Times New Roman" w:cs="Times New Roman"/>
          <w:sz w:val="24"/>
          <w:szCs w:val="24"/>
        </w:rPr>
        <w:t xml:space="preserve"> of those affected. This stigma can deter individuals from seeking medical care or reporting their symptoms, which undermines efforts to control the spread of the virus (</w:t>
      </w:r>
      <w:proofErr w:type="spellStart"/>
      <w:r w:rsidRPr="005D0606">
        <w:rPr>
          <w:rFonts w:ascii="Times New Roman" w:hAnsi="Times New Roman" w:cs="Times New Roman"/>
          <w:sz w:val="24"/>
          <w:szCs w:val="24"/>
        </w:rPr>
        <w:t>Olufayo</w:t>
      </w:r>
      <w:proofErr w:type="spellEnd"/>
      <w:r w:rsidRPr="005D0606">
        <w:rPr>
          <w:rFonts w:ascii="Times New Roman" w:hAnsi="Times New Roman" w:cs="Times New Roman"/>
          <w:sz w:val="24"/>
          <w:szCs w:val="24"/>
        </w:rPr>
        <w:t>, 2020).</w:t>
      </w:r>
    </w:p>
    <w:p w14:paraId="6F5268AA" w14:textId="365325D6" w:rsidR="003E2FB1" w:rsidRPr="005D0606" w:rsidRDefault="003E2FB1" w:rsidP="000415FB">
      <w:pPr>
        <w:jc w:val="both"/>
        <w:rPr>
          <w:rFonts w:ascii="Times New Roman" w:hAnsi="Times New Roman" w:cs="Times New Roman"/>
          <w:sz w:val="24"/>
          <w:szCs w:val="24"/>
        </w:rPr>
      </w:pPr>
      <w:r w:rsidRPr="005D0606">
        <w:rPr>
          <w:rFonts w:ascii="Times New Roman" w:hAnsi="Times New Roman" w:cs="Times New Roman"/>
          <w:sz w:val="24"/>
          <w:szCs w:val="24"/>
        </w:rPr>
        <w:t xml:space="preserve">Social Stigma and Misinformation: Misinformation plays a significant role in perpetuating stigma, as rumors and myths about the virus spread faster than accurate information. For instance, false claims about </w:t>
      </w:r>
      <w:proofErr w:type="spellStart"/>
      <w:r w:rsidRPr="005D0606">
        <w:rPr>
          <w:rFonts w:ascii="Times New Roman" w:hAnsi="Times New Roman" w:cs="Times New Roman"/>
          <w:sz w:val="24"/>
          <w:szCs w:val="24"/>
        </w:rPr>
        <w:t>Mpox</w:t>
      </w:r>
      <w:proofErr w:type="spellEnd"/>
      <w:r w:rsidRPr="005D0606">
        <w:rPr>
          <w:rFonts w:ascii="Times New Roman" w:hAnsi="Times New Roman" w:cs="Times New Roman"/>
          <w:sz w:val="24"/>
          <w:szCs w:val="24"/>
        </w:rPr>
        <w:t xml:space="preserve"> being a disease spread by witches or linked to certain ethnic groups can lead to social exclusion, which discourages people from seeking preventive measures or treatment. The challenge is further compounded by fears of isolation or rejection within communities, leading to delays in diagnosis and increased transmission (</w:t>
      </w:r>
      <w:proofErr w:type="spellStart"/>
      <w:r w:rsidRPr="005D0606">
        <w:rPr>
          <w:rFonts w:ascii="Times New Roman" w:hAnsi="Times New Roman" w:cs="Times New Roman"/>
          <w:sz w:val="24"/>
          <w:szCs w:val="24"/>
        </w:rPr>
        <w:t>Fagbohungbe</w:t>
      </w:r>
      <w:proofErr w:type="spellEnd"/>
      <w:r w:rsidRPr="005D0606">
        <w:rPr>
          <w:rFonts w:ascii="Times New Roman" w:hAnsi="Times New Roman" w:cs="Times New Roman"/>
          <w:sz w:val="24"/>
          <w:szCs w:val="24"/>
        </w:rPr>
        <w:t>, 2020).</w:t>
      </w:r>
    </w:p>
    <w:p w14:paraId="0075BBF8" w14:textId="2E76A7A3" w:rsidR="003E2FB1" w:rsidRPr="005D0606" w:rsidRDefault="003E2FB1" w:rsidP="000415FB">
      <w:pPr>
        <w:jc w:val="both"/>
        <w:rPr>
          <w:rFonts w:ascii="Times New Roman" w:hAnsi="Times New Roman" w:cs="Times New Roman"/>
          <w:b/>
          <w:bCs/>
          <w:sz w:val="24"/>
          <w:szCs w:val="24"/>
        </w:rPr>
      </w:pPr>
      <w:r w:rsidRPr="005D0606">
        <w:rPr>
          <w:rFonts w:ascii="Times New Roman" w:hAnsi="Times New Roman" w:cs="Times New Roman"/>
          <w:b/>
          <w:bCs/>
          <w:sz w:val="24"/>
          <w:szCs w:val="24"/>
        </w:rPr>
        <w:t>Strategies for Addressing Stigma:</w:t>
      </w:r>
    </w:p>
    <w:p w14:paraId="2F113446" w14:textId="11B2693E" w:rsidR="003E2FB1" w:rsidRPr="005D0606" w:rsidRDefault="003E2FB1" w:rsidP="00D2231F">
      <w:pPr>
        <w:pStyle w:val="ListParagraph"/>
        <w:numPr>
          <w:ilvl w:val="0"/>
          <w:numId w:val="12"/>
        </w:numPr>
        <w:jc w:val="both"/>
        <w:rPr>
          <w:rFonts w:ascii="Times New Roman" w:hAnsi="Times New Roman" w:cs="Times New Roman"/>
          <w:sz w:val="24"/>
          <w:szCs w:val="24"/>
        </w:rPr>
      </w:pPr>
      <w:r w:rsidRPr="005D0606">
        <w:rPr>
          <w:rFonts w:ascii="Times New Roman" w:hAnsi="Times New Roman" w:cs="Times New Roman"/>
          <w:sz w:val="24"/>
          <w:szCs w:val="24"/>
        </w:rPr>
        <w:lastRenderedPageBreak/>
        <w:t>Health campaigns must focus on educating the public about the true nature of the virus and its transmission to break down misconceptions.</w:t>
      </w:r>
    </w:p>
    <w:p w14:paraId="5CD79DF2" w14:textId="7E7DA3C8" w:rsidR="003E2FB1" w:rsidRPr="005D0606" w:rsidRDefault="003E2FB1" w:rsidP="00D2231F">
      <w:pPr>
        <w:pStyle w:val="ListParagraph"/>
        <w:numPr>
          <w:ilvl w:val="0"/>
          <w:numId w:val="12"/>
        </w:numPr>
        <w:jc w:val="both"/>
        <w:rPr>
          <w:rFonts w:ascii="Times New Roman" w:hAnsi="Times New Roman" w:cs="Times New Roman"/>
          <w:sz w:val="24"/>
          <w:szCs w:val="24"/>
        </w:rPr>
      </w:pPr>
      <w:r w:rsidRPr="005D0606">
        <w:rPr>
          <w:rFonts w:ascii="Times New Roman" w:hAnsi="Times New Roman" w:cs="Times New Roman"/>
          <w:sz w:val="24"/>
          <w:szCs w:val="24"/>
        </w:rPr>
        <w:t>Collaborating with community leaders and influencers to promote accurate information and encourage supportive behaviors is crucial.</w:t>
      </w:r>
    </w:p>
    <w:p w14:paraId="56D32C4C" w14:textId="77777777" w:rsidR="003E2FB1" w:rsidRPr="005D0606" w:rsidRDefault="003E2FB1" w:rsidP="00D2231F">
      <w:pPr>
        <w:pStyle w:val="ListParagraph"/>
        <w:numPr>
          <w:ilvl w:val="0"/>
          <w:numId w:val="12"/>
        </w:numPr>
        <w:jc w:val="both"/>
        <w:rPr>
          <w:rFonts w:ascii="Times New Roman" w:hAnsi="Times New Roman" w:cs="Times New Roman"/>
          <w:sz w:val="24"/>
          <w:szCs w:val="24"/>
        </w:rPr>
      </w:pPr>
      <w:r w:rsidRPr="005D0606">
        <w:rPr>
          <w:rFonts w:ascii="Times New Roman" w:hAnsi="Times New Roman" w:cs="Times New Roman"/>
          <w:sz w:val="24"/>
          <w:szCs w:val="24"/>
        </w:rPr>
        <w:t>Testimonials from survivors and health professionals can be powerful tools in reducing stigma and encouraging those at risk to seek help.</w:t>
      </w:r>
    </w:p>
    <w:p w14:paraId="7E574236" w14:textId="77777777" w:rsidR="003E2FB1" w:rsidRPr="005D0606" w:rsidRDefault="003E2FB1" w:rsidP="000415FB">
      <w:pPr>
        <w:jc w:val="both"/>
        <w:rPr>
          <w:rFonts w:ascii="Times New Roman" w:hAnsi="Times New Roman" w:cs="Times New Roman"/>
          <w:sz w:val="24"/>
          <w:szCs w:val="24"/>
        </w:rPr>
      </w:pPr>
    </w:p>
    <w:p w14:paraId="74941351" w14:textId="77777777" w:rsidR="003E2FB1" w:rsidRPr="005D0606" w:rsidRDefault="003E2FB1" w:rsidP="000415FB">
      <w:pPr>
        <w:jc w:val="both"/>
        <w:rPr>
          <w:rFonts w:ascii="Times New Roman" w:hAnsi="Times New Roman" w:cs="Times New Roman"/>
          <w:sz w:val="24"/>
          <w:szCs w:val="24"/>
        </w:rPr>
      </w:pPr>
    </w:p>
    <w:p w14:paraId="6FB5F472" w14:textId="77777777" w:rsidR="003E2FB1" w:rsidRPr="005D0606" w:rsidRDefault="003E2FB1" w:rsidP="000415FB">
      <w:pPr>
        <w:jc w:val="both"/>
        <w:rPr>
          <w:rFonts w:ascii="Times New Roman" w:hAnsi="Times New Roman" w:cs="Times New Roman"/>
          <w:b/>
          <w:bCs/>
          <w:sz w:val="24"/>
          <w:szCs w:val="24"/>
        </w:rPr>
      </w:pPr>
      <w:r w:rsidRPr="005D0606">
        <w:rPr>
          <w:rFonts w:ascii="Times New Roman" w:hAnsi="Times New Roman" w:cs="Times New Roman"/>
          <w:b/>
          <w:bCs/>
          <w:sz w:val="24"/>
          <w:szCs w:val="24"/>
        </w:rPr>
        <w:t>Misinformation</w:t>
      </w:r>
    </w:p>
    <w:p w14:paraId="03533299" w14:textId="5D371612" w:rsidR="003E2FB1" w:rsidRPr="005D0606" w:rsidRDefault="003E2FB1" w:rsidP="000415FB">
      <w:pPr>
        <w:jc w:val="both"/>
        <w:rPr>
          <w:rFonts w:ascii="Times New Roman" w:hAnsi="Times New Roman" w:cs="Times New Roman"/>
          <w:sz w:val="24"/>
          <w:szCs w:val="24"/>
        </w:rPr>
      </w:pPr>
      <w:r w:rsidRPr="005D0606">
        <w:rPr>
          <w:rFonts w:ascii="Times New Roman" w:hAnsi="Times New Roman" w:cs="Times New Roman"/>
          <w:sz w:val="24"/>
          <w:szCs w:val="24"/>
        </w:rPr>
        <w:t xml:space="preserve">Misinformation about </w:t>
      </w:r>
      <w:proofErr w:type="spellStart"/>
      <w:r w:rsidRPr="005D0606">
        <w:rPr>
          <w:rFonts w:ascii="Times New Roman" w:hAnsi="Times New Roman" w:cs="Times New Roman"/>
          <w:sz w:val="24"/>
          <w:szCs w:val="24"/>
        </w:rPr>
        <w:t>Mpox</w:t>
      </w:r>
      <w:proofErr w:type="spellEnd"/>
      <w:r w:rsidRPr="005D0606">
        <w:rPr>
          <w:rFonts w:ascii="Times New Roman" w:hAnsi="Times New Roman" w:cs="Times New Roman"/>
          <w:sz w:val="24"/>
          <w:szCs w:val="24"/>
        </w:rPr>
        <w:t xml:space="preserve"> often circulates through social media, word of mouth, and traditional media. False information about transmission, prevention, and treatment can undermine public health efforts and lead to inappropriate responses, such as the use of unproven remedies or avoidance of vaccination.</w:t>
      </w:r>
    </w:p>
    <w:p w14:paraId="66CFEA52" w14:textId="545336B5" w:rsidR="003E2FB1" w:rsidRPr="005D0606" w:rsidRDefault="003E2FB1" w:rsidP="000415FB">
      <w:pPr>
        <w:jc w:val="both"/>
        <w:rPr>
          <w:rFonts w:ascii="Times New Roman" w:hAnsi="Times New Roman" w:cs="Times New Roman"/>
          <w:sz w:val="24"/>
          <w:szCs w:val="24"/>
        </w:rPr>
      </w:pPr>
      <w:r w:rsidRPr="005D0606">
        <w:rPr>
          <w:rFonts w:ascii="Times New Roman" w:hAnsi="Times New Roman" w:cs="Times New Roman"/>
          <w:sz w:val="24"/>
          <w:szCs w:val="24"/>
        </w:rPr>
        <w:t xml:space="preserve">Social Media as a Double-Edged Sword: While social media platforms are effective for spreading health information quickly, they can also be breeding grounds for misinformation. In the case of </w:t>
      </w:r>
      <w:proofErr w:type="spellStart"/>
      <w:r w:rsidRPr="005D0606">
        <w:rPr>
          <w:rFonts w:ascii="Times New Roman" w:hAnsi="Times New Roman" w:cs="Times New Roman"/>
          <w:sz w:val="24"/>
          <w:szCs w:val="24"/>
        </w:rPr>
        <w:t>Mpox</w:t>
      </w:r>
      <w:proofErr w:type="spellEnd"/>
      <w:r w:rsidRPr="005D0606">
        <w:rPr>
          <w:rFonts w:ascii="Times New Roman" w:hAnsi="Times New Roman" w:cs="Times New Roman"/>
          <w:sz w:val="24"/>
          <w:szCs w:val="24"/>
        </w:rPr>
        <w:t>, unverified claims regarding the safety of vaccines, the virus’s transmission routes, and false cures have often led to confusion and fear. The rapid spread of false information is compounded by the challenge of countering these messages in real time (</w:t>
      </w:r>
      <w:proofErr w:type="spellStart"/>
      <w:r w:rsidRPr="005D0606">
        <w:rPr>
          <w:rFonts w:ascii="Times New Roman" w:hAnsi="Times New Roman" w:cs="Times New Roman"/>
          <w:sz w:val="24"/>
          <w:szCs w:val="24"/>
        </w:rPr>
        <w:t>Olufayo</w:t>
      </w:r>
      <w:proofErr w:type="spellEnd"/>
      <w:r w:rsidRPr="005D0606">
        <w:rPr>
          <w:rFonts w:ascii="Times New Roman" w:hAnsi="Times New Roman" w:cs="Times New Roman"/>
          <w:sz w:val="24"/>
          <w:szCs w:val="24"/>
        </w:rPr>
        <w:t>, 2020).</w:t>
      </w:r>
    </w:p>
    <w:p w14:paraId="0272C9DF" w14:textId="28E9BD39" w:rsidR="003E2FB1" w:rsidRPr="005D0606" w:rsidRDefault="003E2FB1" w:rsidP="000415FB">
      <w:pPr>
        <w:jc w:val="both"/>
        <w:rPr>
          <w:rFonts w:ascii="Times New Roman" w:hAnsi="Times New Roman" w:cs="Times New Roman"/>
          <w:b/>
          <w:bCs/>
          <w:sz w:val="24"/>
          <w:szCs w:val="24"/>
        </w:rPr>
      </w:pPr>
      <w:r w:rsidRPr="005D0606">
        <w:rPr>
          <w:rFonts w:ascii="Times New Roman" w:hAnsi="Times New Roman" w:cs="Times New Roman"/>
          <w:b/>
          <w:bCs/>
          <w:sz w:val="24"/>
          <w:szCs w:val="24"/>
        </w:rPr>
        <w:t>Strategies for Combatting Misinformation:</w:t>
      </w:r>
    </w:p>
    <w:p w14:paraId="77268992" w14:textId="331B60C0" w:rsidR="003E2FB1" w:rsidRPr="005D0606" w:rsidRDefault="003E2FB1" w:rsidP="00D2231F">
      <w:pPr>
        <w:pStyle w:val="ListParagraph"/>
        <w:numPr>
          <w:ilvl w:val="0"/>
          <w:numId w:val="13"/>
        </w:numPr>
        <w:jc w:val="both"/>
        <w:rPr>
          <w:rFonts w:ascii="Times New Roman" w:hAnsi="Times New Roman" w:cs="Times New Roman"/>
          <w:sz w:val="24"/>
          <w:szCs w:val="24"/>
        </w:rPr>
      </w:pPr>
      <w:r w:rsidRPr="005D0606">
        <w:rPr>
          <w:rFonts w:ascii="Times New Roman" w:hAnsi="Times New Roman" w:cs="Times New Roman"/>
          <w:sz w:val="24"/>
          <w:szCs w:val="24"/>
        </w:rPr>
        <w:t>Governments and health organizations need to have a proactive presence on social media, providing verified, easily accessible, and understandable information to the public.</w:t>
      </w:r>
    </w:p>
    <w:p w14:paraId="590FEAF8" w14:textId="7FC34123" w:rsidR="003E2FB1" w:rsidRPr="005D0606" w:rsidRDefault="003E2FB1" w:rsidP="00D2231F">
      <w:pPr>
        <w:pStyle w:val="ListParagraph"/>
        <w:numPr>
          <w:ilvl w:val="0"/>
          <w:numId w:val="13"/>
        </w:numPr>
        <w:jc w:val="both"/>
        <w:rPr>
          <w:rFonts w:ascii="Times New Roman" w:hAnsi="Times New Roman" w:cs="Times New Roman"/>
          <w:sz w:val="24"/>
          <w:szCs w:val="24"/>
        </w:rPr>
      </w:pPr>
      <w:r w:rsidRPr="005D0606">
        <w:rPr>
          <w:rFonts w:ascii="Times New Roman" w:hAnsi="Times New Roman" w:cs="Times New Roman"/>
          <w:sz w:val="24"/>
          <w:szCs w:val="24"/>
        </w:rPr>
        <w:t>Collaboration with influencers and key opinion leaders can help amplify credible health messages and counteract harmful misinformation.</w:t>
      </w:r>
    </w:p>
    <w:p w14:paraId="1237CC9B" w14:textId="59C37BBF" w:rsidR="003E2FB1" w:rsidRPr="005D0606" w:rsidRDefault="003E2FB1" w:rsidP="00D2231F">
      <w:pPr>
        <w:pStyle w:val="ListParagraph"/>
        <w:numPr>
          <w:ilvl w:val="0"/>
          <w:numId w:val="13"/>
        </w:numPr>
        <w:jc w:val="both"/>
        <w:rPr>
          <w:rFonts w:ascii="Times New Roman" w:hAnsi="Times New Roman" w:cs="Times New Roman"/>
          <w:sz w:val="24"/>
          <w:szCs w:val="24"/>
        </w:rPr>
      </w:pPr>
      <w:r w:rsidRPr="005D0606">
        <w:rPr>
          <w:rFonts w:ascii="Times New Roman" w:hAnsi="Times New Roman" w:cs="Times New Roman"/>
          <w:sz w:val="24"/>
          <w:szCs w:val="24"/>
        </w:rPr>
        <w:t>Fact-checking initiatives, like using platforms to publicly correct myths, should be integrated into national health communication strategies.</w:t>
      </w:r>
    </w:p>
    <w:p w14:paraId="01B11D6B" w14:textId="77777777" w:rsidR="003E2FB1" w:rsidRPr="005D0606" w:rsidRDefault="003E2FB1" w:rsidP="000415FB">
      <w:pPr>
        <w:jc w:val="both"/>
        <w:rPr>
          <w:rFonts w:ascii="Times New Roman" w:hAnsi="Times New Roman" w:cs="Times New Roman"/>
          <w:b/>
          <w:bCs/>
          <w:sz w:val="24"/>
          <w:szCs w:val="24"/>
        </w:rPr>
      </w:pPr>
      <w:r w:rsidRPr="005D0606">
        <w:rPr>
          <w:rFonts w:ascii="Times New Roman" w:hAnsi="Times New Roman" w:cs="Times New Roman"/>
          <w:b/>
          <w:bCs/>
          <w:sz w:val="24"/>
          <w:szCs w:val="24"/>
        </w:rPr>
        <w:t>Fear</w:t>
      </w:r>
    </w:p>
    <w:p w14:paraId="7416000B" w14:textId="4AFFC11D" w:rsidR="003E2FB1" w:rsidRPr="005D0606" w:rsidRDefault="003E2FB1" w:rsidP="000415FB">
      <w:pPr>
        <w:jc w:val="both"/>
        <w:rPr>
          <w:rFonts w:ascii="Times New Roman" w:hAnsi="Times New Roman" w:cs="Times New Roman"/>
          <w:sz w:val="24"/>
          <w:szCs w:val="24"/>
        </w:rPr>
      </w:pPr>
      <w:r w:rsidRPr="005D0606">
        <w:rPr>
          <w:rFonts w:ascii="Times New Roman" w:hAnsi="Times New Roman" w:cs="Times New Roman"/>
          <w:sz w:val="24"/>
          <w:szCs w:val="24"/>
        </w:rPr>
        <w:t xml:space="preserve">Fear is a natural reaction to any emerging infectious disease, but it can be exacerbated by misinformation and a lack of trust in health authorities. In the case of </w:t>
      </w:r>
      <w:proofErr w:type="spellStart"/>
      <w:r w:rsidRPr="005D0606">
        <w:rPr>
          <w:rFonts w:ascii="Times New Roman" w:hAnsi="Times New Roman" w:cs="Times New Roman"/>
          <w:sz w:val="24"/>
          <w:szCs w:val="24"/>
        </w:rPr>
        <w:t>Mpox</w:t>
      </w:r>
      <w:proofErr w:type="spellEnd"/>
      <w:r w:rsidRPr="005D0606">
        <w:rPr>
          <w:rFonts w:ascii="Times New Roman" w:hAnsi="Times New Roman" w:cs="Times New Roman"/>
          <w:sz w:val="24"/>
          <w:szCs w:val="24"/>
        </w:rPr>
        <w:t>, fear often leads to panic, which may hinder preventive measures such as vaccination, testing, and timely reporting of symptoms. People may avoid seeking care due to fears of being diagnosed with the virus, leading to late-stage identification and higher transmission rates (</w:t>
      </w:r>
      <w:proofErr w:type="spellStart"/>
      <w:r w:rsidRPr="005D0606">
        <w:rPr>
          <w:rFonts w:ascii="Times New Roman" w:hAnsi="Times New Roman" w:cs="Times New Roman"/>
          <w:sz w:val="24"/>
          <w:szCs w:val="24"/>
        </w:rPr>
        <w:t>Fagbohungbe</w:t>
      </w:r>
      <w:proofErr w:type="spellEnd"/>
      <w:r w:rsidRPr="005D0606">
        <w:rPr>
          <w:rFonts w:ascii="Times New Roman" w:hAnsi="Times New Roman" w:cs="Times New Roman"/>
          <w:sz w:val="24"/>
          <w:szCs w:val="24"/>
        </w:rPr>
        <w:t>, 2020).</w:t>
      </w:r>
    </w:p>
    <w:p w14:paraId="7E7BDFD6" w14:textId="146A49A7" w:rsidR="003E2FB1" w:rsidRPr="005D0606" w:rsidRDefault="003E2FB1" w:rsidP="000415FB">
      <w:pPr>
        <w:jc w:val="both"/>
        <w:rPr>
          <w:rFonts w:ascii="Times New Roman" w:hAnsi="Times New Roman" w:cs="Times New Roman"/>
          <w:b/>
          <w:bCs/>
          <w:sz w:val="24"/>
          <w:szCs w:val="24"/>
        </w:rPr>
      </w:pPr>
      <w:r w:rsidRPr="005D0606">
        <w:rPr>
          <w:rFonts w:ascii="Times New Roman" w:hAnsi="Times New Roman" w:cs="Times New Roman"/>
          <w:b/>
          <w:bCs/>
          <w:sz w:val="24"/>
          <w:szCs w:val="24"/>
        </w:rPr>
        <w:t>Strategies for Reducing Fear:</w:t>
      </w:r>
    </w:p>
    <w:p w14:paraId="4CA294C4" w14:textId="4AC178D7" w:rsidR="003E2FB1" w:rsidRPr="005D0606" w:rsidRDefault="003E2FB1" w:rsidP="000415FB">
      <w:pPr>
        <w:jc w:val="both"/>
        <w:rPr>
          <w:rFonts w:ascii="Times New Roman" w:hAnsi="Times New Roman" w:cs="Times New Roman"/>
          <w:sz w:val="24"/>
          <w:szCs w:val="24"/>
        </w:rPr>
      </w:pPr>
      <w:r w:rsidRPr="005D0606">
        <w:rPr>
          <w:rFonts w:ascii="Times New Roman" w:hAnsi="Times New Roman" w:cs="Times New Roman"/>
          <w:sz w:val="24"/>
          <w:szCs w:val="24"/>
        </w:rPr>
        <w:t>Clear, transparent, and consistent messaging about the disease, its transmission, and preventive measures can reduce unnecessary panic.</w:t>
      </w:r>
    </w:p>
    <w:p w14:paraId="5BA5ED99" w14:textId="1F151B73" w:rsidR="003E2FB1" w:rsidRPr="005D0606" w:rsidRDefault="003E2FB1" w:rsidP="000415FB">
      <w:pPr>
        <w:jc w:val="both"/>
        <w:rPr>
          <w:rFonts w:ascii="Times New Roman" w:hAnsi="Times New Roman" w:cs="Times New Roman"/>
          <w:sz w:val="24"/>
          <w:szCs w:val="24"/>
        </w:rPr>
      </w:pPr>
      <w:r w:rsidRPr="005D0606">
        <w:rPr>
          <w:rFonts w:ascii="Times New Roman" w:hAnsi="Times New Roman" w:cs="Times New Roman"/>
          <w:sz w:val="24"/>
          <w:szCs w:val="24"/>
        </w:rPr>
        <w:t>Addressing the emotional and psychological aspects of health crises, such as by providing mental health support during outbreaks, is vital to preventing mass hysteria.</w:t>
      </w:r>
    </w:p>
    <w:p w14:paraId="529326BE" w14:textId="64F7558B" w:rsidR="003E2FB1" w:rsidRPr="005D0606" w:rsidRDefault="003E2FB1" w:rsidP="000415FB">
      <w:pPr>
        <w:jc w:val="both"/>
        <w:rPr>
          <w:rFonts w:ascii="Times New Roman" w:hAnsi="Times New Roman" w:cs="Times New Roman"/>
          <w:sz w:val="24"/>
          <w:szCs w:val="24"/>
        </w:rPr>
      </w:pPr>
      <w:r w:rsidRPr="005D0606">
        <w:rPr>
          <w:rFonts w:ascii="Times New Roman" w:hAnsi="Times New Roman" w:cs="Times New Roman"/>
          <w:sz w:val="24"/>
          <w:szCs w:val="24"/>
        </w:rPr>
        <w:t>Encouraging solidarity and community support through public health campaigns can help reduce fear and build trust.</w:t>
      </w:r>
    </w:p>
    <w:p w14:paraId="724232BB" w14:textId="7E19D9EB" w:rsidR="003E2FB1" w:rsidRPr="005D0606" w:rsidRDefault="004C6B25" w:rsidP="00D2231F">
      <w:pPr>
        <w:pStyle w:val="ListParagraph"/>
        <w:numPr>
          <w:ilvl w:val="2"/>
          <w:numId w:val="5"/>
        </w:numPr>
        <w:jc w:val="both"/>
        <w:rPr>
          <w:rFonts w:ascii="Times New Roman" w:hAnsi="Times New Roman" w:cs="Times New Roman"/>
          <w:b/>
          <w:bCs/>
          <w:sz w:val="24"/>
          <w:szCs w:val="24"/>
        </w:rPr>
      </w:pPr>
      <w:r w:rsidRPr="005D0606">
        <w:rPr>
          <w:rFonts w:ascii="Times New Roman" w:hAnsi="Times New Roman" w:cs="Times New Roman"/>
          <w:b/>
          <w:bCs/>
          <w:sz w:val="24"/>
          <w:szCs w:val="24"/>
        </w:rPr>
        <w:lastRenderedPageBreak/>
        <w:t xml:space="preserve"> </w:t>
      </w:r>
      <w:r w:rsidR="003E2FB1" w:rsidRPr="005D0606">
        <w:rPr>
          <w:rFonts w:ascii="Times New Roman" w:hAnsi="Times New Roman" w:cs="Times New Roman"/>
          <w:b/>
          <w:bCs/>
          <w:sz w:val="24"/>
          <w:szCs w:val="24"/>
        </w:rPr>
        <w:t>Government and Institutional Support for Health Campai</w:t>
      </w:r>
      <w:r w:rsidR="003E2FB1" w:rsidRPr="005D0606">
        <w:rPr>
          <w:rFonts w:ascii="Times New Roman" w:hAnsi="Times New Roman" w:cs="Times New Roman"/>
          <w:sz w:val="24"/>
          <w:szCs w:val="24"/>
        </w:rPr>
        <w:t>gns</w:t>
      </w:r>
    </w:p>
    <w:p w14:paraId="70A12113" w14:textId="77777777" w:rsidR="003E2FB1" w:rsidRPr="005D0606" w:rsidRDefault="003E2FB1" w:rsidP="000415FB">
      <w:pPr>
        <w:jc w:val="both"/>
        <w:rPr>
          <w:rFonts w:ascii="Times New Roman" w:hAnsi="Times New Roman" w:cs="Times New Roman"/>
          <w:sz w:val="24"/>
          <w:szCs w:val="24"/>
        </w:rPr>
      </w:pPr>
    </w:p>
    <w:p w14:paraId="48C6CB26" w14:textId="76231358" w:rsidR="003E2FB1" w:rsidRPr="005D0606" w:rsidRDefault="003E2FB1" w:rsidP="000415FB">
      <w:pPr>
        <w:jc w:val="both"/>
        <w:rPr>
          <w:rFonts w:ascii="Times New Roman" w:hAnsi="Times New Roman" w:cs="Times New Roman"/>
          <w:sz w:val="24"/>
          <w:szCs w:val="24"/>
        </w:rPr>
      </w:pPr>
      <w:r w:rsidRPr="005D0606">
        <w:rPr>
          <w:rFonts w:ascii="Times New Roman" w:hAnsi="Times New Roman" w:cs="Times New Roman"/>
          <w:sz w:val="24"/>
          <w:szCs w:val="24"/>
        </w:rPr>
        <w:t xml:space="preserve">Government support plays a critical role in the success of health awareness campaigns, including those aimed at combating </w:t>
      </w:r>
      <w:proofErr w:type="spellStart"/>
      <w:r w:rsidRPr="005D0606">
        <w:rPr>
          <w:rFonts w:ascii="Times New Roman" w:hAnsi="Times New Roman" w:cs="Times New Roman"/>
          <w:sz w:val="24"/>
          <w:szCs w:val="24"/>
        </w:rPr>
        <w:t>Mpox</w:t>
      </w:r>
      <w:proofErr w:type="spellEnd"/>
      <w:r w:rsidRPr="005D0606">
        <w:rPr>
          <w:rFonts w:ascii="Times New Roman" w:hAnsi="Times New Roman" w:cs="Times New Roman"/>
          <w:sz w:val="24"/>
          <w:szCs w:val="24"/>
        </w:rPr>
        <w:t>. However, there are several challenges related to the level of institutional involvement, coordination, and resource allocation for such campaigns.</w:t>
      </w:r>
    </w:p>
    <w:p w14:paraId="0CC38146" w14:textId="10A86666" w:rsidR="003E2FB1" w:rsidRPr="005D0606" w:rsidRDefault="003E2FB1" w:rsidP="00D2231F">
      <w:pPr>
        <w:pStyle w:val="ListParagraph"/>
        <w:numPr>
          <w:ilvl w:val="0"/>
          <w:numId w:val="14"/>
        </w:numPr>
        <w:jc w:val="both"/>
        <w:rPr>
          <w:rFonts w:ascii="Times New Roman" w:hAnsi="Times New Roman" w:cs="Times New Roman"/>
          <w:sz w:val="24"/>
          <w:szCs w:val="24"/>
        </w:rPr>
      </w:pPr>
      <w:r w:rsidRPr="005D0606">
        <w:rPr>
          <w:rFonts w:ascii="Times New Roman" w:hAnsi="Times New Roman" w:cs="Times New Roman"/>
          <w:b/>
          <w:bCs/>
          <w:sz w:val="24"/>
          <w:szCs w:val="24"/>
        </w:rPr>
        <w:t>Inadequate Funding:</w:t>
      </w:r>
      <w:r w:rsidRPr="005D0606">
        <w:rPr>
          <w:rFonts w:ascii="Times New Roman" w:hAnsi="Times New Roman" w:cs="Times New Roman"/>
          <w:sz w:val="24"/>
          <w:szCs w:val="24"/>
        </w:rPr>
        <w:t xml:space="preserve"> Health campaigns, particularly for emerging diseases like </w:t>
      </w:r>
      <w:proofErr w:type="spellStart"/>
      <w:r w:rsidRPr="005D0606">
        <w:rPr>
          <w:rFonts w:ascii="Times New Roman" w:hAnsi="Times New Roman" w:cs="Times New Roman"/>
          <w:sz w:val="24"/>
          <w:szCs w:val="24"/>
        </w:rPr>
        <w:t>Mpox</w:t>
      </w:r>
      <w:proofErr w:type="spellEnd"/>
      <w:r w:rsidRPr="005D0606">
        <w:rPr>
          <w:rFonts w:ascii="Times New Roman" w:hAnsi="Times New Roman" w:cs="Times New Roman"/>
          <w:sz w:val="24"/>
          <w:szCs w:val="24"/>
        </w:rPr>
        <w:t>, often face budget constraints that limit their reach and effectiveness. Campaigns require significant financial investment for media outreach, printing educational materials, organizing community events, and training health workers. Limited funding hampers the government’s ability to scale up health awareness campaigns (</w:t>
      </w:r>
      <w:proofErr w:type="spellStart"/>
      <w:r w:rsidRPr="005D0606">
        <w:rPr>
          <w:rFonts w:ascii="Times New Roman" w:hAnsi="Times New Roman" w:cs="Times New Roman"/>
          <w:sz w:val="24"/>
          <w:szCs w:val="24"/>
        </w:rPr>
        <w:t>Fagbohungbe</w:t>
      </w:r>
      <w:proofErr w:type="spellEnd"/>
      <w:r w:rsidRPr="005D0606">
        <w:rPr>
          <w:rFonts w:ascii="Times New Roman" w:hAnsi="Times New Roman" w:cs="Times New Roman"/>
          <w:sz w:val="24"/>
          <w:szCs w:val="24"/>
        </w:rPr>
        <w:t>, 2020).</w:t>
      </w:r>
    </w:p>
    <w:p w14:paraId="004AFA02" w14:textId="08B6A7DC" w:rsidR="003E2FB1" w:rsidRPr="005D0606" w:rsidRDefault="003E2FB1" w:rsidP="00D2231F">
      <w:pPr>
        <w:pStyle w:val="ListParagraph"/>
        <w:numPr>
          <w:ilvl w:val="0"/>
          <w:numId w:val="14"/>
        </w:numPr>
        <w:jc w:val="both"/>
        <w:rPr>
          <w:rFonts w:ascii="Times New Roman" w:hAnsi="Times New Roman" w:cs="Times New Roman"/>
          <w:sz w:val="24"/>
          <w:szCs w:val="24"/>
        </w:rPr>
      </w:pPr>
      <w:r w:rsidRPr="005D0606">
        <w:rPr>
          <w:rFonts w:ascii="Times New Roman" w:hAnsi="Times New Roman" w:cs="Times New Roman"/>
          <w:b/>
          <w:bCs/>
          <w:sz w:val="24"/>
          <w:szCs w:val="24"/>
        </w:rPr>
        <w:t>Coordination Challenges:</w:t>
      </w:r>
      <w:r w:rsidRPr="005D0606">
        <w:rPr>
          <w:rFonts w:ascii="Times New Roman" w:hAnsi="Times New Roman" w:cs="Times New Roman"/>
          <w:sz w:val="24"/>
          <w:szCs w:val="24"/>
        </w:rPr>
        <w:t xml:space="preserve"> Effective health communication requires coordination between various government agencies, non-governmental organizations, and health institutions. Poor coordination can lead to fragmented messaging, duplication of efforts, and inefficiencies in resource allocation. Inadequate communication between national and local governments also means that rural areas may not receive the same level of support as urban centers (</w:t>
      </w:r>
      <w:proofErr w:type="spellStart"/>
      <w:r w:rsidRPr="005D0606">
        <w:rPr>
          <w:rFonts w:ascii="Times New Roman" w:hAnsi="Times New Roman" w:cs="Times New Roman"/>
          <w:sz w:val="24"/>
          <w:szCs w:val="24"/>
        </w:rPr>
        <w:t>Olufayo</w:t>
      </w:r>
      <w:proofErr w:type="spellEnd"/>
      <w:r w:rsidRPr="005D0606">
        <w:rPr>
          <w:rFonts w:ascii="Times New Roman" w:hAnsi="Times New Roman" w:cs="Times New Roman"/>
          <w:sz w:val="24"/>
          <w:szCs w:val="24"/>
        </w:rPr>
        <w:t>, 2020).</w:t>
      </w:r>
    </w:p>
    <w:p w14:paraId="099B3AAF" w14:textId="258EC8C7" w:rsidR="002C4CA2" w:rsidRPr="005D0606" w:rsidRDefault="003E2FB1" w:rsidP="00D2231F">
      <w:pPr>
        <w:pStyle w:val="ListParagraph"/>
        <w:numPr>
          <w:ilvl w:val="0"/>
          <w:numId w:val="14"/>
        </w:numPr>
        <w:jc w:val="both"/>
        <w:rPr>
          <w:rFonts w:ascii="Times New Roman" w:hAnsi="Times New Roman" w:cs="Times New Roman"/>
          <w:sz w:val="24"/>
          <w:szCs w:val="24"/>
        </w:rPr>
      </w:pPr>
      <w:r w:rsidRPr="005D0606">
        <w:rPr>
          <w:rFonts w:ascii="Times New Roman" w:hAnsi="Times New Roman" w:cs="Times New Roman"/>
          <w:b/>
          <w:bCs/>
          <w:sz w:val="24"/>
          <w:szCs w:val="24"/>
        </w:rPr>
        <w:t>Lack of Political Will:</w:t>
      </w:r>
      <w:r w:rsidRPr="005D0606">
        <w:rPr>
          <w:rFonts w:ascii="Times New Roman" w:hAnsi="Times New Roman" w:cs="Times New Roman"/>
          <w:sz w:val="24"/>
          <w:szCs w:val="24"/>
        </w:rPr>
        <w:t xml:space="preserve"> Political will is often crucial in sustaining long-term health initiatives. During health crises, political leaders must prioritize public health campaigns and ensure that adequate resources are allocated to reach all segments of the population. In some cases, health issues like </w:t>
      </w:r>
      <w:proofErr w:type="spellStart"/>
      <w:r w:rsidRPr="005D0606">
        <w:rPr>
          <w:rFonts w:ascii="Times New Roman" w:hAnsi="Times New Roman" w:cs="Times New Roman"/>
          <w:sz w:val="24"/>
          <w:szCs w:val="24"/>
        </w:rPr>
        <w:t>Mpox</w:t>
      </w:r>
      <w:proofErr w:type="spellEnd"/>
      <w:r w:rsidRPr="005D0606">
        <w:rPr>
          <w:rFonts w:ascii="Times New Roman" w:hAnsi="Times New Roman" w:cs="Times New Roman"/>
          <w:sz w:val="24"/>
          <w:szCs w:val="24"/>
        </w:rPr>
        <w:t xml:space="preserve"> may not receive the attention they deserve if they are not perceived as urgent or as high a priority as other political concerns.</w:t>
      </w:r>
    </w:p>
    <w:p w14:paraId="6A27C7CD" w14:textId="50D86CCB" w:rsidR="003E2FB1" w:rsidRPr="005D0606" w:rsidRDefault="003E2FB1" w:rsidP="000415FB">
      <w:pPr>
        <w:jc w:val="both"/>
        <w:rPr>
          <w:rFonts w:ascii="Times New Roman" w:hAnsi="Times New Roman" w:cs="Times New Roman"/>
          <w:b/>
          <w:bCs/>
          <w:sz w:val="24"/>
          <w:szCs w:val="24"/>
        </w:rPr>
      </w:pPr>
      <w:r w:rsidRPr="005D0606">
        <w:rPr>
          <w:rFonts w:ascii="Times New Roman" w:hAnsi="Times New Roman" w:cs="Times New Roman"/>
          <w:b/>
          <w:bCs/>
          <w:sz w:val="24"/>
          <w:szCs w:val="24"/>
        </w:rPr>
        <w:t>Strategies for Improving Government and Institutional Support:</w:t>
      </w:r>
    </w:p>
    <w:p w14:paraId="235185A1" w14:textId="68B35C39" w:rsidR="003E2FB1" w:rsidRPr="005D0606" w:rsidRDefault="003E2FB1" w:rsidP="00D2231F">
      <w:pPr>
        <w:pStyle w:val="ListParagraph"/>
        <w:numPr>
          <w:ilvl w:val="0"/>
          <w:numId w:val="15"/>
        </w:numPr>
        <w:jc w:val="both"/>
        <w:rPr>
          <w:rFonts w:ascii="Times New Roman" w:hAnsi="Times New Roman" w:cs="Times New Roman"/>
          <w:sz w:val="24"/>
          <w:szCs w:val="24"/>
        </w:rPr>
      </w:pPr>
      <w:r w:rsidRPr="005D0606">
        <w:rPr>
          <w:rFonts w:ascii="Times New Roman" w:hAnsi="Times New Roman" w:cs="Times New Roman"/>
          <w:sz w:val="24"/>
          <w:szCs w:val="24"/>
        </w:rPr>
        <w:t xml:space="preserve">Strengthening interagency coordination and establishing clear roles for public health actors can streamline the response to </w:t>
      </w:r>
      <w:proofErr w:type="spellStart"/>
      <w:r w:rsidRPr="005D0606">
        <w:rPr>
          <w:rFonts w:ascii="Times New Roman" w:hAnsi="Times New Roman" w:cs="Times New Roman"/>
          <w:sz w:val="24"/>
          <w:szCs w:val="24"/>
        </w:rPr>
        <w:t>Mpox</w:t>
      </w:r>
      <w:proofErr w:type="spellEnd"/>
      <w:r w:rsidRPr="005D0606">
        <w:rPr>
          <w:rFonts w:ascii="Times New Roman" w:hAnsi="Times New Roman" w:cs="Times New Roman"/>
          <w:sz w:val="24"/>
          <w:szCs w:val="24"/>
        </w:rPr>
        <w:t xml:space="preserve"> and other health emergencies.</w:t>
      </w:r>
    </w:p>
    <w:p w14:paraId="198BEA8D" w14:textId="2C2D19F2" w:rsidR="003E2FB1" w:rsidRPr="005D0606" w:rsidRDefault="003E2FB1" w:rsidP="00D2231F">
      <w:pPr>
        <w:pStyle w:val="ListParagraph"/>
        <w:numPr>
          <w:ilvl w:val="0"/>
          <w:numId w:val="15"/>
        </w:numPr>
        <w:jc w:val="both"/>
        <w:rPr>
          <w:rFonts w:ascii="Times New Roman" w:hAnsi="Times New Roman" w:cs="Times New Roman"/>
          <w:sz w:val="24"/>
          <w:szCs w:val="24"/>
        </w:rPr>
      </w:pPr>
      <w:r w:rsidRPr="005D0606">
        <w:rPr>
          <w:rFonts w:ascii="Times New Roman" w:hAnsi="Times New Roman" w:cs="Times New Roman"/>
          <w:sz w:val="24"/>
          <w:szCs w:val="24"/>
        </w:rPr>
        <w:t>Advocating for more substantial government investment in health awareness campaigns can ensure that necessary resources are allocated for effective implementation.</w:t>
      </w:r>
    </w:p>
    <w:p w14:paraId="25642130" w14:textId="0495F082" w:rsidR="003E2FB1" w:rsidRPr="005D0606" w:rsidRDefault="003E2FB1" w:rsidP="00D2231F">
      <w:pPr>
        <w:pStyle w:val="ListParagraph"/>
        <w:numPr>
          <w:ilvl w:val="0"/>
          <w:numId w:val="15"/>
        </w:numPr>
        <w:jc w:val="both"/>
        <w:rPr>
          <w:rFonts w:ascii="Times New Roman" w:hAnsi="Times New Roman" w:cs="Times New Roman"/>
          <w:sz w:val="24"/>
          <w:szCs w:val="24"/>
        </w:rPr>
      </w:pPr>
      <w:r w:rsidRPr="005D0606">
        <w:rPr>
          <w:rFonts w:ascii="Times New Roman" w:hAnsi="Times New Roman" w:cs="Times New Roman"/>
          <w:sz w:val="24"/>
          <w:szCs w:val="24"/>
        </w:rPr>
        <w:t>Engaging the private sector, NGOs, and international organizations can provide additional resources and support for public health campaigns.</w:t>
      </w:r>
    </w:p>
    <w:p w14:paraId="50670FB3" w14:textId="2596649A" w:rsidR="003E2FB1" w:rsidRPr="005D0606" w:rsidRDefault="003E2FB1" w:rsidP="000415FB">
      <w:pPr>
        <w:jc w:val="both"/>
        <w:rPr>
          <w:rFonts w:ascii="Times New Roman" w:hAnsi="Times New Roman" w:cs="Times New Roman"/>
          <w:b/>
          <w:bCs/>
          <w:sz w:val="24"/>
          <w:szCs w:val="24"/>
        </w:rPr>
      </w:pPr>
      <w:r w:rsidRPr="005D0606">
        <w:rPr>
          <w:rFonts w:ascii="Times New Roman" w:hAnsi="Times New Roman" w:cs="Times New Roman"/>
          <w:b/>
          <w:bCs/>
          <w:sz w:val="24"/>
          <w:szCs w:val="24"/>
        </w:rPr>
        <w:t>Conclusion</w:t>
      </w:r>
    </w:p>
    <w:p w14:paraId="2F2A09E6" w14:textId="2C336AD8" w:rsidR="003E2FB1" w:rsidRPr="005D0606" w:rsidRDefault="003E2FB1" w:rsidP="000415FB">
      <w:pPr>
        <w:jc w:val="both"/>
        <w:rPr>
          <w:rFonts w:ascii="Times New Roman" w:hAnsi="Times New Roman" w:cs="Times New Roman"/>
          <w:sz w:val="24"/>
          <w:szCs w:val="24"/>
        </w:rPr>
      </w:pPr>
      <w:r w:rsidRPr="005D0606">
        <w:rPr>
          <w:rFonts w:ascii="Times New Roman" w:hAnsi="Times New Roman" w:cs="Times New Roman"/>
          <w:sz w:val="24"/>
          <w:szCs w:val="24"/>
        </w:rPr>
        <w:t xml:space="preserve">The challenges faced in </w:t>
      </w:r>
      <w:proofErr w:type="spellStart"/>
      <w:r w:rsidRPr="005D0606">
        <w:rPr>
          <w:rFonts w:ascii="Times New Roman" w:hAnsi="Times New Roman" w:cs="Times New Roman"/>
          <w:sz w:val="24"/>
          <w:szCs w:val="24"/>
        </w:rPr>
        <w:t>Mpox</w:t>
      </w:r>
      <w:proofErr w:type="spellEnd"/>
      <w:r w:rsidRPr="005D0606">
        <w:rPr>
          <w:rFonts w:ascii="Times New Roman" w:hAnsi="Times New Roman" w:cs="Times New Roman"/>
          <w:sz w:val="24"/>
          <w:szCs w:val="24"/>
        </w:rPr>
        <w:t xml:space="preserve"> awareness campaigns—stigma, misinformation, limited reach to rural populations, and insufficient government support—require multi-faceted solutions. To overcome these barriers, campaigns must focus on clear and transparent messaging, using both digital and traditional media channels to reach diverse audiences. Engaging community leaders, leveraging social media for real-time information dissemination, and addressing the psychological impacts of fear and stigma are essential strategies for ensuring that </w:t>
      </w:r>
      <w:proofErr w:type="spellStart"/>
      <w:r w:rsidRPr="005D0606">
        <w:rPr>
          <w:rFonts w:ascii="Times New Roman" w:hAnsi="Times New Roman" w:cs="Times New Roman"/>
          <w:sz w:val="24"/>
          <w:szCs w:val="24"/>
        </w:rPr>
        <w:t>Mpox</w:t>
      </w:r>
      <w:proofErr w:type="spellEnd"/>
      <w:r w:rsidRPr="005D0606">
        <w:rPr>
          <w:rFonts w:ascii="Times New Roman" w:hAnsi="Times New Roman" w:cs="Times New Roman"/>
          <w:sz w:val="24"/>
          <w:szCs w:val="24"/>
        </w:rPr>
        <w:t xml:space="preserve"> awareness reaches all Nigerians. Moreover, enhancing government and institutional support through improved funding, coordination, and political will is critical to the success of these campaigns.</w:t>
      </w:r>
    </w:p>
    <w:p w14:paraId="7E342551" w14:textId="2DA7CD30" w:rsidR="00C24481" w:rsidRPr="005D0606" w:rsidRDefault="00AD01E1" w:rsidP="00D2231F">
      <w:pPr>
        <w:pStyle w:val="ListParagraph"/>
        <w:numPr>
          <w:ilvl w:val="1"/>
          <w:numId w:val="5"/>
        </w:numPr>
        <w:jc w:val="both"/>
        <w:rPr>
          <w:rFonts w:ascii="Times New Roman" w:hAnsi="Times New Roman" w:cs="Times New Roman"/>
          <w:b/>
          <w:bCs/>
          <w:sz w:val="24"/>
          <w:szCs w:val="24"/>
        </w:rPr>
      </w:pPr>
      <w:r w:rsidRPr="005D0606">
        <w:rPr>
          <w:rFonts w:ascii="Times New Roman" w:hAnsi="Times New Roman" w:cs="Times New Roman"/>
          <w:b/>
          <w:bCs/>
          <w:sz w:val="24"/>
          <w:szCs w:val="24"/>
        </w:rPr>
        <w:t>THEORETICAL FRAMEWORK</w:t>
      </w:r>
    </w:p>
    <w:p w14:paraId="1241378F" w14:textId="1CFF50B1" w:rsidR="00C24481" w:rsidRPr="005D0606" w:rsidRDefault="00C24481" w:rsidP="000415FB">
      <w:pPr>
        <w:jc w:val="both"/>
        <w:rPr>
          <w:rFonts w:ascii="Times New Roman" w:hAnsi="Times New Roman" w:cs="Times New Roman"/>
          <w:sz w:val="24"/>
          <w:szCs w:val="24"/>
        </w:rPr>
      </w:pPr>
      <w:r w:rsidRPr="005D0606">
        <w:rPr>
          <w:rFonts w:ascii="Times New Roman" w:hAnsi="Times New Roman" w:cs="Times New Roman"/>
          <w:sz w:val="24"/>
          <w:szCs w:val="24"/>
        </w:rPr>
        <w:t xml:space="preserve">In understanding the impact of social media in creating awareness about the </w:t>
      </w:r>
      <w:proofErr w:type="spellStart"/>
      <w:r w:rsidRPr="005D0606">
        <w:rPr>
          <w:rFonts w:ascii="Times New Roman" w:hAnsi="Times New Roman" w:cs="Times New Roman"/>
          <w:sz w:val="24"/>
          <w:szCs w:val="24"/>
        </w:rPr>
        <w:t>Mpox</w:t>
      </w:r>
      <w:proofErr w:type="spellEnd"/>
      <w:r w:rsidRPr="005D0606">
        <w:rPr>
          <w:rFonts w:ascii="Times New Roman" w:hAnsi="Times New Roman" w:cs="Times New Roman"/>
          <w:sz w:val="24"/>
          <w:szCs w:val="24"/>
        </w:rPr>
        <w:t xml:space="preserve"> virus, it is essential to explore relevant communication and public health theories. These theories help in </w:t>
      </w:r>
      <w:r w:rsidRPr="005D0606">
        <w:rPr>
          <w:rFonts w:ascii="Times New Roman" w:hAnsi="Times New Roman" w:cs="Times New Roman"/>
          <w:sz w:val="24"/>
          <w:szCs w:val="24"/>
        </w:rPr>
        <w:lastRenderedPageBreak/>
        <w:t>examining how health information is disseminated, received, and acted upon by individuals, particularly within the context of Nigerian students. Two key theories that can guide the exploration of this topic are the Diffusion of Innovations Theory and the Uses and Gratifications Theory. These theories provide valuable insights into how social media functions as a tool for spreading health information and how students engage with it.</w:t>
      </w:r>
    </w:p>
    <w:p w14:paraId="0E1B1209" w14:textId="21DB134E" w:rsidR="00C24481" w:rsidRPr="00A66FC2" w:rsidRDefault="00C24481" w:rsidP="00D2231F">
      <w:pPr>
        <w:pStyle w:val="ListParagraph"/>
        <w:numPr>
          <w:ilvl w:val="2"/>
          <w:numId w:val="23"/>
        </w:numPr>
        <w:jc w:val="both"/>
        <w:rPr>
          <w:rFonts w:ascii="Times New Roman" w:hAnsi="Times New Roman" w:cs="Times New Roman"/>
          <w:b/>
          <w:bCs/>
          <w:sz w:val="24"/>
          <w:szCs w:val="24"/>
        </w:rPr>
      </w:pPr>
      <w:r w:rsidRPr="00A66FC2">
        <w:rPr>
          <w:rFonts w:ascii="Times New Roman" w:hAnsi="Times New Roman" w:cs="Times New Roman"/>
          <w:b/>
          <w:bCs/>
          <w:sz w:val="24"/>
          <w:szCs w:val="24"/>
        </w:rPr>
        <w:t>Diffusion of Innovations Theory</w:t>
      </w:r>
    </w:p>
    <w:p w14:paraId="3F8FA56E" w14:textId="77777777" w:rsidR="00C24481" w:rsidRPr="005D0606" w:rsidRDefault="00C24481" w:rsidP="000415FB">
      <w:pPr>
        <w:jc w:val="both"/>
        <w:rPr>
          <w:rFonts w:ascii="Times New Roman" w:hAnsi="Times New Roman" w:cs="Times New Roman"/>
          <w:sz w:val="24"/>
          <w:szCs w:val="24"/>
        </w:rPr>
      </w:pPr>
      <w:r w:rsidRPr="005D0606">
        <w:rPr>
          <w:rFonts w:ascii="Times New Roman" w:hAnsi="Times New Roman" w:cs="Times New Roman"/>
          <w:sz w:val="24"/>
          <w:szCs w:val="24"/>
        </w:rPr>
        <w:t>The Diffusion of Innovations Theory (Rogers, 1962) focuses on how new ideas, practices, and technologies spread through communities over time. It examines the process through which innovations are communicated across various channels within a social system, highlighting the role of opinion leaders, social networks, and the characteristics of individuals in determining the adoption rate of an innovation.</w:t>
      </w:r>
    </w:p>
    <w:p w14:paraId="6146FE68" w14:textId="77777777" w:rsidR="00C24481" w:rsidRPr="005D0606" w:rsidRDefault="00C24481" w:rsidP="00D2231F">
      <w:pPr>
        <w:pStyle w:val="ListParagraph"/>
        <w:numPr>
          <w:ilvl w:val="0"/>
          <w:numId w:val="16"/>
        </w:numPr>
        <w:jc w:val="both"/>
        <w:rPr>
          <w:rFonts w:ascii="Times New Roman" w:hAnsi="Times New Roman" w:cs="Times New Roman"/>
          <w:sz w:val="24"/>
          <w:szCs w:val="24"/>
        </w:rPr>
      </w:pPr>
      <w:r w:rsidRPr="005D0606">
        <w:rPr>
          <w:rFonts w:ascii="Times New Roman" w:hAnsi="Times New Roman" w:cs="Times New Roman"/>
          <w:b/>
          <w:bCs/>
          <w:sz w:val="24"/>
          <w:szCs w:val="24"/>
        </w:rPr>
        <w:t xml:space="preserve">Application to </w:t>
      </w:r>
      <w:proofErr w:type="spellStart"/>
      <w:r w:rsidRPr="005D0606">
        <w:rPr>
          <w:rFonts w:ascii="Times New Roman" w:hAnsi="Times New Roman" w:cs="Times New Roman"/>
          <w:b/>
          <w:bCs/>
          <w:sz w:val="24"/>
          <w:szCs w:val="24"/>
        </w:rPr>
        <w:t>Mpox</w:t>
      </w:r>
      <w:proofErr w:type="spellEnd"/>
      <w:r w:rsidRPr="005D0606">
        <w:rPr>
          <w:rFonts w:ascii="Times New Roman" w:hAnsi="Times New Roman" w:cs="Times New Roman"/>
          <w:b/>
          <w:bCs/>
          <w:sz w:val="24"/>
          <w:szCs w:val="24"/>
        </w:rPr>
        <w:t xml:space="preserve"> Awareness:</w:t>
      </w:r>
      <w:r w:rsidRPr="005D0606">
        <w:rPr>
          <w:rFonts w:ascii="Times New Roman" w:hAnsi="Times New Roman" w:cs="Times New Roman"/>
          <w:sz w:val="24"/>
          <w:szCs w:val="24"/>
        </w:rPr>
        <w:t xml:space="preserve"> This theory is particularly useful in understanding how health information about </w:t>
      </w:r>
      <w:proofErr w:type="spellStart"/>
      <w:r w:rsidRPr="005D0606">
        <w:rPr>
          <w:rFonts w:ascii="Times New Roman" w:hAnsi="Times New Roman" w:cs="Times New Roman"/>
          <w:sz w:val="24"/>
          <w:szCs w:val="24"/>
        </w:rPr>
        <w:t>Mpox</w:t>
      </w:r>
      <w:proofErr w:type="spellEnd"/>
      <w:r w:rsidRPr="005D0606">
        <w:rPr>
          <w:rFonts w:ascii="Times New Roman" w:hAnsi="Times New Roman" w:cs="Times New Roman"/>
          <w:sz w:val="24"/>
          <w:szCs w:val="24"/>
        </w:rPr>
        <w:t xml:space="preserve"> spreads across social media platforms and how it reaches different segments of the population. In the case of </w:t>
      </w:r>
      <w:proofErr w:type="spellStart"/>
      <w:r w:rsidRPr="005D0606">
        <w:rPr>
          <w:rFonts w:ascii="Times New Roman" w:hAnsi="Times New Roman" w:cs="Times New Roman"/>
          <w:sz w:val="24"/>
          <w:szCs w:val="24"/>
        </w:rPr>
        <w:t>Mpox</w:t>
      </w:r>
      <w:proofErr w:type="spellEnd"/>
      <w:r w:rsidRPr="005D0606">
        <w:rPr>
          <w:rFonts w:ascii="Times New Roman" w:hAnsi="Times New Roman" w:cs="Times New Roman"/>
          <w:sz w:val="24"/>
          <w:szCs w:val="24"/>
        </w:rPr>
        <w:t>, health innovations such as preventive measures (e.g., vaccination), treatment options, and awareness campaigns can be seen as innovations that need to be diffused within Nigerian communities, particularly among students.</w:t>
      </w:r>
    </w:p>
    <w:p w14:paraId="7CBA1DF4" w14:textId="77777777" w:rsidR="00C24481" w:rsidRPr="005D0606" w:rsidRDefault="00C24481" w:rsidP="00D2231F">
      <w:pPr>
        <w:pStyle w:val="ListParagraph"/>
        <w:numPr>
          <w:ilvl w:val="0"/>
          <w:numId w:val="16"/>
        </w:numPr>
        <w:jc w:val="both"/>
        <w:rPr>
          <w:rFonts w:ascii="Times New Roman" w:hAnsi="Times New Roman" w:cs="Times New Roman"/>
          <w:sz w:val="24"/>
          <w:szCs w:val="24"/>
        </w:rPr>
      </w:pPr>
      <w:r w:rsidRPr="005D0606">
        <w:rPr>
          <w:rFonts w:ascii="Times New Roman" w:hAnsi="Times New Roman" w:cs="Times New Roman"/>
          <w:b/>
          <w:bCs/>
          <w:sz w:val="24"/>
          <w:szCs w:val="24"/>
        </w:rPr>
        <w:t xml:space="preserve">Social Networks and Information Flow: </w:t>
      </w:r>
      <w:r w:rsidRPr="005D0606">
        <w:rPr>
          <w:rFonts w:ascii="Times New Roman" w:hAnsi="Times New Roman" w:cs="Times New Roman"/>
          <w:sz w:val="24"/>
          <w:szCs w:val="24"/>
        </w:rPr>
        <w:t xml:space="preserve">According to Rogers, the spread of innovations occurs through social networks, where early adopters and opinion leaders play a critical role in influencing others. In the context of </w:t>
      </w:r>
      <w:proofErr w:type="spellStart"/>
      <w:r w:rsidRPr="005D0606">
        <w:rPr>
          <w:rFonts w:ascii="Times New Roman" w:hAnsi="Times New Roman" w:cs="Times New Roman"/>
          <w:sz w:val="24"/>
          <w:szCs w:val="24"/>
        </w:rPr>
        <w:t>Mpox</w:t>
      </w:r>
      <w:proofErr w:type="spellEnd"/>
      <w:r w:rsidRPr="005D0606">
        <w:rPr>
          <w:rFonts w:ascii="Times New Roman" w:hAnsi="Times New Roman" w:cs="Times New Roman"/>
          <w:sz w:val="24"/>
          <w:szCs w:val="24"/>
        </w:rPr>
        <w:t xml:space="preserve"> awareness, students, who are active on social media, may act as early adopters by sharing information about the virus, preventive strategies, and treatment options within their networks. The diffusion process can be accelerated when students use social media platforms to exchange information and encourage peer discussions, which then influences broader public behavior.</w:t>
      </w:r>
    </w:p>
    <w:p w14:paraId="3D062AC4" w14:textId="48A9870A" w:rsidR="00C24481" w:rsidRPr="005D0606" w:rsidRDefault="00C24481" w:rsidP="00D2231F">
      <w:pPr>
        <w:pStyle w:val="ListParagraph"/>
        <w:numPr>
          <w:ilvl w:val="0"/>
          <w:numId w:val="16"/>
        </w:numPr>
        <w:jc w:val="both"/>
        <w:rPr>
          <w:rFonts w:ascii="Times New Roman" w:hAnsi="Times New Roman" w:cs="Times New Roman"/>
          <w:sz w:val="24"/>
          <w:szCs w:val="24"/>
        </w:rPr>
      </w:pPr>
      <w:r w:rsidRPr="005D0606">
        <w:rPr>
          <w:rFonts w:ascii="Times New Roman" w:hAnsi="Times New Roman" w:cs="Times New Roman"/>
          <w:b/>
          <w:bCs/>
          <w:sz w:val="24"/>
          <w:szCs w:val="24"/>
        </w:rPr>
        <w:t>Innovation Characteristics:</w:t>
      </w:r>
      <w:r w:rsidRPr="005D0606">
        <w:rPr>
          <w:rFonts w:ascii="Times New Roman" w:hAnsi="Times New Roman" w:cs="Times New Roman"/>
          <w:sz w:val="24"/>
          <w:szCs w:val="24"/>
        </w:rPr>
        <w:t xml:space="preserve"> Rogers also emphasizes that the perceived attributes of an innovation—such as its relative advantage, compatibility with existing values, complexity, </w:t>
      </w:r>
      <w:proofErr w:type="spellStart"/>
      <w:r w:rsidRPr="005D0606">
        <w:rPr>
          <w:rFonts w:ascii="Times New Roman" w:hAnsi="Times New Roman" w:cs="Times New Roman"/>
          <w:sz w:val="24"/>
          <w:szCs w:val="24"/>
        </w:rPr>
        <w:t>trialability</w:t>
      </w:r>
      <w:proofErr w:type="spellEnd"/>
      <w:r w:rsidRPr="005D0606">
        <w:rPr>
          <w:rFonts w:ascii="Times New Roman" w:hAnsi="Times New Roman" w:cs="Times New Roman"/>
          <w:sz w:val="24"/>
          <w:szCs w:val="24"/>
        </w:rPr>
        <w:t xml:space="preserve">, and observability—can influence its adoption. In the case of </w:t>
      </w:r>
      <w:proofErr w:type="spellStart"/>
      <w:r w:rsidRPr="005D0606">
        <w:rPr>
          <w:rFonts w:ascii="Times New Roman" w:hAnsi="Times New Roman" w:cs="Times New Roman"/>
          <w:sz w:val="24"/>
          <w:szCs w:val="24"/>
        </w:rPr>
        <w:t>Mpox</w:t>
      </w:r>
      <w:proofErr w:type="spellEnd"/>
      <w:r w:rsidRPr="005D0606">
        <w:rPr>
          <w:rFonts w:ascii="Times New Roman" w:hAnsi="Times New Roman" w:cs="Times New Roman"/>
          <w:sz w:val="24"/>
          <w:szCs w:val="24"/>
        </w:rPr>
        <w:t xml:space="preserve"> awareness, the effectiveness and simplicity of preventive measures, such as vaccination and basic hygiene practices, may determine how widely these strategies are accepted by students and the larger community (</w:t>
      </w:r>
      <w:proofErr w:type="spellStart"/>
      <w:r w:rsidRPr="005D0606">
        <w:rPr>
          <w:rFonts w:ascii="Times New Roman" w:hAnsi="Times New Roman" w:cs="Times New Roman"/>
          <w:sz w:val="24"/>
          <w:szCs w:val="24"/>
        </w:rPr>
        <w:t>Olufayo</w:t>
      </w:r>
      <w:proofErr w:type="spellEnd"/>
      <w:r w:rsidRPr="005D0606">
        <w:rPr>
          <w:rFonts w:ascii="Times New Roman" w:hAnsi="Times New Roman" w:cs="Times New Roman"/>
          <w:sz w:val="24"/>
          <w:szCs w:val="24"/>
        </w:rPr>
        <w:t>, 2020).</w:t>
      </w:r>
    </w:p>
    <w:p w14:paraId="3A1A1BB2" w14:textId="5B10D994" w:rsidR="00C24481" w:rsidRPr="005D0606" w:rsidRDefault="00C24481" w:rsidP="00D2231F">
      <w:pPr>
        <w:pStyle w:val="ListParagraph"/>
        <w:numPr>
          <w:ilvl w:val="0"/>
          <w:numId w:val="16"/>
        </w:numPr>
        <w:jc w:val="both"/>
        <w:rPr>
          <w:rFonts w:ascii="Times New Roman" w:hAnsi="Times New Roman" w:cs="Times New Roman"/>
          <w:sz w:val="24"/>
          <w:szCs w:val="24"/>
        </w:rPr>
      </w:pPr>
      <w:r w:rsidRPr="005D0606">
        <w:rPr>
          <w:rFonts w:ascii="Times New Roman" w:hAnsi="Times New Roman" w:cs="Times New Roman"/>
          <w:b/>
          <w:bCs/>
          <w:sz w:val="24"/>
          <w:szCs w:val="24"/>
        </w:rPr>
        <w:t xml:space="preserve">Barriers to Diffusion: </w:t>
      </w:r>
      <w:r w:rsidRPr="005D0606">
        <w:rPr>
          <w:rFonts w:ascii="Times New Roman" w:hAnsi="Times New Roman" w:cs="Times New Roman"/>
          <w:sz w:val="24"/>
          <w:szCs w:val="24"/>
        </w:rPr>
        <w:t xml:space="preserve">While diffusion can occur rapidly through social media, barriers such as misinformation, fear, and cultural factors may hinder the successful spread of accurate </w:t>
      </w:r>
      <w:proofErr w:type="spellStart"/>
      <w:r w:rsidRPr="005D0606">
        <w:rPr>
          <w:rFonts w:ascii="Times New Roman" w:hAnsi="Times New Roman" w:cs="Times New Roman"/>
          <w:sz w:val="24"/>
          <w:szCs w:val="24"/>
        </w:rPr>
        <w:t>Mpox</w:t>
      </w:r>
      <w:proofErr w:type="spellEnd"/>
      <w:r w:rsidRPr="005D0606">
        <w:rPr>
          <w:rFonts w:ascii="Times New Roman" w:hAnsi="Times New Roman" w:cs="Times New Roman"/>
          <w:sz w:val="24"/>
          <w:szCs w:val="24"/>
        </w:rPr>
        <w:t xml:space="preserve"> information. Therefore, strategies that aim to overcome these barriers, such as clear communication and trusted sources, are critical for ensuring that the information reaches a broad audience.</w:t>
      </w:r>
    </w:p>
    <w:p w14:paraId="5ED112EA" w14:textId="4B67D238" w:rsidR="00C24481" w:rsidRPr="00A66FC2" w:rsidRDefault="00A66FC2" w:rsidP="00D2231F">
      <w:pPr>
        <w:pStyle w:val="ListParagraph"/>
        <w:numPr>
          <w:ilvl w:val="2"/>
          <w:numId w:val="23"/>
        </w:numPr>
        <w:jc w:val="both"/>
        <w:rPr>
          <w:rFonts w:ascii="Times New Roman" w:hAnsi="Times New Roman" w:cs="Times New Roman"/>
          <w:b/>
          <w:bCs/>
          <w:sz w:val="24"/>
          <w:szCs w:val="24"/>
        </w:rPr>
      </w:pPr>
      <w:r w:rsidRPr="00A66FC2">
        <w:rPr>
          <w:rFonts w:ascii="Times New Roman" w:hAnsi="Times New Roman" w:cs="Times New Roman"/>
          <w:b/>
          <w:bCs/>
          <w:sz w:val="24"/>
          <w:szCs w:val="24"/>
        </w:rPr>
        <w:t>USES AND GRATIFICATIONS THEORY</w:t>
      </w:r>
    </w:p>
    <w:p w14:paraId="554C1D46" w14:textId="6C77901B" w:rsidR="00C24481" w:rsidRPr="005D0606" w:rsidRDefault="00C24481" w:rsidP="000415FB">
      <w:pPr>
        <w:jc w:val="both"/>
        <w:rPr>
          <w:rFonts w:ascii="Times New Roman" w:hAnsi="Times New Roman" w:cs="Times New Roman"/>
          <w:sz w:val="24"/>
          <w:szCs w:val="24"/>
        </w:rPr>
      </w:pPr>
      <w:r w:rsidRPr="005D0606">
        <w:rPr>
          <w:rFonts w:ascii="Times New Roman" w:hAnsi="Times New Roman" w:cs="Times New Roman"/>
          <w:sz w:val="24"/>
          <w:szCs w:val="24"/>
        </w:rPr>
        <w:t xml:space="preserve">The Uses and Gratifications Theory (Katz, </w:t>
      </w:r>
      <w:proofErr w:type="spellStart"/>
      <w:r w:rsidRPr="005D0606">
        <w:rPr>
          <w:rFonts w:ascii="Times New Roman" w:hAnsi="Times New Roman" w:cs="Times New Roman"/>
          <w:sz w:val="24"/>
          <w:szCs w:val="24"/>
        </w:rPr>
        <w:t>Blumler</w:t>
      </w:r>
      <w:proofErr w:type="spellEnd"/>
      <w:r w:rsidRPr="005D0606">
        <w:rPr>
          <w:rFonts w:ascii="Times New Roman" w:hAnsi="Times New Roman" w:cs="Times New Roman"/>
          <w:sz w:val="24"/>
          <w:szCs w:val="24"/>
        </w:rPr>
        <w:t xml:space="preserve">, &amp; </w:t>
      </w:r>
      <w:proofErr w:type="spellStart"/>
      <w:r w:rsidRPr="005D0606">
        <w:rPr>
          <w:rFonts w:ascii="Times New Roman" w:hAnsi="Times New Roman" w:cs="Times New Roman"/>
          <w:sz w:val="24"/>
          <w:szCs w:val="24"/>
        </w:rPr>
        <w:t>Gurevitch</w:t>
      </w:r>
      <w:proofErr w:type="spellEnd"/>
      <w:r w:rsidRPr="005D0606">
        <w:rPr>
          <w:rFonts w:ascii="Times New Roman" w:hAnsi="Times New Roman" w:cs="Times New Roman"/>
          <w:sz w:val="24"/>
          <w:szCs w:val="24"/>
        </w:rPr>
        <w:t>, 1973) focuses on understanding how individuals actively seek out media to satisfy specific needs and desires, rather than simply being passive recipients of media messages. This theory assumes that audiences are not homogeneous, and their media choices are influenced by personal goals, interests, and the context of the media environment.</w:t>
      </w:r>
    </w:p>
    <w:p w14:paraId="3ABDD9AA" w14:textId="0361CDB6" w:rsidR="00C24481" w:rsidRPr="005D0606" w:rsidRDefault="00C24481" w:rsidP="000415FB">
      <w:pPr>
        <w:jc w:val="both"/>
        <w:rPr>
          <w:rFonts w:ascii="Times New Roman" w:hAnsi="Times New Roman" w:cs="Times New Roman"/>
          <w:sz w:val="24"/>
          <w:szCs w:val="24"/>
        </w:rPr>
      </w:pPr>
      <w:r w:rsidRPr="005D0606">
        <w:rPr>
          <w:rFonts w:ascii="Times New Roman" w:hAnsi="Times New Roman" w:cs="Times New Roman"/>
          <w:b/>
          <w:bCs/>
          <w:sz w:val="24"/>
          <w:szCs w:val="24"/>
        </w:rPr>
        <w:lastRenderedPageBreak/>
        <w:t xml:space="preserve">Application to </w:t>
      </w:r>
      <w:proofErr w:type="spellStart"/>
      <w:r w:rsidRPr="005D0606">
        <w:rPr>
          <w:rFonts w:ascii="Times New Roman" w:hAnsi="Times New Roman" w:cs="Times New Roman"/>
          <w:b/>
          <w:bCs/>
          <w:sz w:val="24"/>
          <w:szCs w:val="24"/>
        </w:rPr>
        <w:t>Mpox</w:t>
      </w:r>
      <w:proofErr w:type="spellEnd"/>
      <w:r w:rsidRPr="005D0606">
        <w:rPr>
          <w:rFonts w:ascii="Times New Roman" w:hAnsi="Times New Roman" w:cs="Times New Roman"/>
          <w:b/>
          <w:bCs/>
          <w:sz w:val="24"/>
          <w:szCs w:val="24"/>
        </w:rPr>
        <w:t xml:space="preserve"> Awareness</w:t>
      </w:r>
      <w:r w:rsidRPr="005D0606">
        <w:rPr>
          <w:rFonts w:ascii="Times New Roman" w:hAnsi="Times New Roman" w:cs="Times New Roman"/>
          <w:sz w:val="24"/>
          <w:szCs w:val="24"/>
        </w:rPr>
        <w:t xml:space="preserve">: When it comes to social media usage among students, the Uses and Gratifications Theory can help explain why and how they engage with health information related to </w:t>
      </w:r>
      <w:proofErr w:type="spellStart"/>
      <w:r w:rsidRPr="005D0606">
        <w:rPr>
          <w:rFonts w:ascii="Times New Roman" w:hAnsi="Times New Roman" w:cs="Times New Roman"/>
          <w:sz w:val="24"/>
          <w:szCs w:val="24"/>
        </w:rPr>
        <w:t>Mpox</w:t>
      </w:r>
      <w:proofErr w:type="spellEnd"/>
      <w:r w:rsidRPr="005D0606">
        <w:rPr>
          <w:rFonts w:ascii="Times New Roman" w:hAnsi="Times New Roman" w:cs="Times New Roman"/>
          <w:sz w:val="24"/>
          <w:szCs w:val="24"/>
        </w:rPr>
        <w:t xml:space="preserve">. According to this theory, students use social media to fulfill specific needs—whether for information, entertainment, social interaction, or even emotional support. These needs influence how they engage with health messages about </w:t>
      </w:r>
      <w:proofErr w:type="spellStart"/>
      <w:r w:rsidRPr="005D0606">
        <w:rPr>
          <w:rFonts w:ascii="Times New Roman" w:hAnsi="Times New Roman" w:cs="Times New Roman"/>
          <w:sz w:val="24"/>
          <w:szCs w:val="24"/>
        </w:rPr>
        <w:t>Mpox</w:t>
      </w:r>
      <w:proofErr w:type="spellEnd"/>
      <w:r w:rsidRPr="005D0606">
        <w:rPr>
          <w:rFonts w:ascii="Times New Roman" w:hAnsi="Times New Roman" w:cs="Times New Roman"/>
          <w:sz w:val="24"/>
          <w:szCs w:val="24"/>
        </w:rPr>
        <w:t>, making them more likely to share and react to content they find relevant and engaging.</w:t>
      </w:r>
    </w:p>
    <w:p w14:paraId="56FF8EC1" w14:textId="43968F62" w:rsidR="00C24481" w:rsidRPr="005D0606" w:rsidRDefault="00C24481" w:rsidP="000415FB">
      <w:pPr>
        <w:jc w:val="both"/>
        <w:rPr>
          <w:rFonts w:ascii="Times New Roman" w:hAnsi="Times New Roman" w:cs="Times New Roman"/>
          <w:sz w:val="24"/>
          <w:szCs w:val="24"/>
        </w:rPr>
      </w:pPr>
      <w:r w:rsidRPr="005D0606">
        <w:rPr>
          <w:rFonts w:ascii="Times New Roman" w:hAnsi="Times New Roman" w:cs="Times New Roman"/>
          <w:b/>
          <w:bCs/>
          <w:sz w:val="24"/>
          <w:szCs w:val="24"/>
        </w:rPr>
        <w:t>Information and Entertainment:</w:t>
      </w:r>
      <w:r w:rsidRPr="005D0606">
        <w:rPr>
          <w:rFonts w:ascii="Times New Roman" w:hAnsi="Times New Roman" w:cs="Times New Roman"/>
          <w:sz w:val="24"/>
          <w:szCs w:val="24"/>
        </w:rPr>
        <w:t xml:space="preserve"> Students often turn to social media platforms like Facebook, Twitter, WhatsApp, and Instagram for both information and entertainment. The theory suggests that students may use these platforms to seek information about the </w:t>
      </w:r>
      <w:proofErr w:type="spellStart"/>
      <w:r w:rsidRPr="005D0606">
        <w:rPr>
          <w:rFonts w:ascii="Times New Roman" w:hAnsi="Times New Roman" w:cs="Times New Roman"/>
          <w:sz w:val="24"/>
          <w:szCs w:val="24"/>
        </w:rPr>
        <w:t>Mpox</w:t>
      </w:r>
      <w:proofErr w:type="spellEnd"/>
      <w:r w:rsidRPr="005D0606">
        <w:rPr>
          <w:rFonts w:ascii="Times New Roman" w:hAnsi="Times New Roman" w:cs="Times New Roman"/>
          <w:sz w:val="24"/>
          <w:szCs w:val="24"/>
        </w:rPr>
        <w:t xml:space="preserve"> virus, its symptoms, prevention, and treatment options. At the same time, students may be seeking entertainment content, which may include memes, news, and humorous takes on public health messages. Understanding the balance between informational and entertainment-driven content is crucial when designing effective health communication campaigns on social media.</w:t>
      </w:r>
    </w:p>
    <w:p w14:paraId="1A5A62D5" w14:textId="32441A0E" w:rsidR="00C24481" w:rsidRPr="005D0606" w:rsidRDefault="00C24481" w:rsidP="000415FB">
      <w:pPr>
        <w:jc w:val="both"/>
        <w:rPr>
          <w:rFonts w:ascii="Times New Roman" w:hAnsi="Times New Roman" w:cs="Times New Roman"/>
          <w:sz w:val="24"/>
          <w:szCs w:val="24"/>
        </w:rPr>
      </w:pPr>
      <w:r w:rsidRPr="005D0606">
        <w:rPr>
          <w:rFonts w:ascii="Times New Roman" w:hAnsi="Times New Roman" w:cs="Times New Roman"/>
          <w:b/>
          <w:bCs/>
          <w:sz w:val="24"/>
          <w:szCs w:val="24"/>
        </w:rPr>
        <w:t xml:space="preserve">Social Interaction: </w:t>
      </w:r>
      <w:r w:rsidRPr="005D0606">
        <w:rPr>
          <w:rFonts w:ascii="Times New Roman" w:hAnsi="Times New Roman" w:cs="Times New Roman"/>
          <w:sz w:val="24"/>
          <w:szCs w:val="24"/>
        </w:rPr>
        <w:t xml:space="preserve">Students often use social media to interact with their peers and form online communities. This social interaction aspect can be harnessed to spread awareness about </w:t>
      </w:r>
      <w:proofErr w:type="spellStart"/>
      <w:r w:rsidRPr="005D0606">
        <w:rPr>
          <w:rFonts w:ascii="Times New Roman" w:hAnsi="Times New Roman" w:cs="Times New Roman"/>
          <w:sz w:val="24"/>
          <w:szCs w:val="24"/>
        </w:rPr>
        <w:t>Mpox</w:t>
      </w:r>
      <w:proofErr w:type="spellEnd"/>
      <w:r w:rsidRPr="005D0606">
        <w:rPr>
          <w:rFonts w:ascii="Times New Roman" w:hAnsi="Times New Roman" w:cs="Times New Roman"/>
          <w:sz w:val="24"/>
          <w:szCs w:val="24"/>
        </w:rPr>
        <w:t>, as students can share personal stories, engage in discussions, and encourage each other to follow preventive measures. The interactivity of social media platforms facilitates active participation, allowing students to become not only recipients of health information but also contributors to the conversation (</w:t>
      </w:r>
      <w:proofErr w:type="spellStart"/>
      <w:r w:rsidRPr="005D0606">
        <w:rPr>
          <w:rFonts w:ascii="Times New Roman" w:hAnsi="Times New Roman" w:cs="Times New Roman"/>
          <w:sz w:val="24"/>
          <w:szCs w:val="24"/>
        </w:rPr>
        <w:t>Ogunyemi</w:t>
      </w:r>
      <w:proofErr w:type="spellEnd"/>
      <w:r w:rsidRPr="005D0606">
        <w:rPr>
          <w:rFonts w:ascii="Times New Roman" w:hAnsi="Times New Roman" w:cs="Times New Roman"/>
          <w:sz w:val="24"/>
          <w:szCs w:val="24"/>
        </w:rPr>
        <w:t>, 2022).</w:t>
      </w:r>
    </w:p>
    <w:p w14:paraId="11D7ABD0" w14:textId="5BE12D6F" w:rsidR="00C24481" w:rsidRPr="005D0606" w:rsidRDefault="00C24481" w:rsidP="000415FB">
      <w:pPr>
        <w:jc w:val="both"/>
        <w:rPr>
          <w:rFonts w:ascii="Times New Roman" w:hAnsi="Times New Roman" w:cs="Times New Roman"/>
          <w:sz w:val="24"/>
          <w:szCs w:val="24"/>
        </w:rPr>
      </w:pPr>
      <w:r w:rsidRPr="005D0606">
        <w:rPr>
          <w:rFonts w:ascii="Times New Roman" w:hAnsi="Times New Roman" w:cs="Times New Roman"/>
          <w:b/>
          <w:bCs/>
          <w:sz w:val="24"/>
          <w:szCs w:val="24"/>
        </w:rPr>
        <w:t>Active vs. Passive Engagement:</w:t>
      </w:r>
      <w:r w:rsidRPr="005D0606">
        <w:rPr>
          <w:rFonts w:ascii="Times New Roman" w:hAnsi="Times New Roman" w:cs="Times New Roman"/>
          <w:sz w:val="24"/>
          <w:szCs w:val="24"/>
        </w:rPr>
        <w:t xml:space="preserve"> The Uses and Gratifications Theory also highlights the difference between active and passive media consumption. In the case of </w:t>
      </w:r>
      <w:proofErr w:type="spellStart"/>
      <w:r w:rsidRPr="005D0606">
        <w:rPr>
          <w:rFonts w:ascii="Times New Roman" w:hAnsi="Times New Roman" w:cs="Times New Roman"/>
          <w:sz w:val="24"/>
          <w:szCs w:val="24"/>
        </w:rPr>
        <w:t>Mpox</w:t>
      </w:r>
      <w:proofErr w:type="spellEnd"/>
      <w:r w:rsidRPr="005D0606">
        <w:rPr>
          <w:rFonts w:ascii="Times New Roman" w:hAnsi="Times New Roman" w:cs="Times New Roman"/>
          <w:sz w:val="24"/>
          <w:szCs w:val="24"/>
        </w:rPr>
        <w:t xml:space="preserve"> awareness, students may engage actively by posting, sharing, commenting, or seeking information. However, there may also be passive consumption, where students merely view posts or scroll through content without taking action. Understanding this distinction can inform strategies to motivate students to move from passive consumption to active engagement, encouraging them to share accurate health information and take preventive measures.</w:t>
      </w:r>
    </w:p>
    <w:p w14:paraId="4E4D9010" w14:textId="3F95E252" w:rsidR="00C24481" w:rsidRPr="005D0606" w:rsidRDefault="00C24481" w:rsidP="00D2231F">
      <w:pPr>
        <w:pStyle w:val="ListParagraph"/>
        <w:numPr>
          <w:ilvl w:val="0"/>
          <w:numId w:val="7"/>
        </w:numPr>
        <w:jc w:val="both"/>
        <w:rPr>
          <w:rFonts w:ascii="Times New Roman" w:hAnsi="Times New Roman" w:cs="Times New Roman"/>
          <w:b/>
          <w:bCs/>
          <w:sz w:val="24"/>
          <w:szCs w:val="24"/>
        </w:rPr>
      </w:pPr>
      <w:r w:rsidRPr="005D0606">
        <w:rPr>
          <w:rFonts w:ascii="Times New Roman" w:hAnsi="Times New Roman" w:cs="Times New Roman"/>
          <w:b/>
          <w:bCs/>
          <w:sz w:val="24"/>
          <w:szCs w:val="24"/>
        </w:rPr>
        <w:t>Implications for Health Communication Campaigns</w:t>
      </w:r>
    </w:p>
    <w:p w14:paraId="61178D26" w14:textId="43310541" w:rsidR="00C24481" w:rsidRPr="005D0606" w:rsidRDefault="00C24481" w:rsidP="000415FB">
      <w:pPr>
        <w:jc w:val="both"/>
        <w:rPr>
          <w:rFonts w:ascii="Times New Roman" w:hAnsi="Times New Roman" w:cs="Times New Roman"/>
          <w:sz w:val="24"/>
          <w:szCs w:val="24"/>
        </w:rPr>
      </w:pPr>
      <w:r w:rsidRPr="005D0606">
        <w:rPr>
          <w:rFonts w:ascii="Times New Roman" w:hAnsi="Times New Roman" w:cs="Times New Roman"/>
          <w:sz w:val="24"/>
          <w:szCs w:val="24"/>
        </w:rPr>
        <w:t xml:space="preserve">By applying these theories to the study of </w:t>
      </w:r>
      <w:proofErr w:type="spellStart"/>
      <w:r w:rsidRPr="005D0606">
        <w:rPr>
          <w:rFonts w:ascii="Times New Roman" w:hAnsi="Times New Roman" w:cs="Times New Roman"/>
          <w:sz w:val="24"/>
          <w:szCs w:val="24"/>
        </w:rPr>
        <w:t>Mpox</w:t>
      </w:r>
      <w:proofErr w:type="spellEnd"/>
      <w:r w:rsidRPr="005D0606">
        <w:rPr>
          <w:rFonts w:ascii="Times New Roman" w:hAnsi="Times New Roman" w:cs="Times New Roman"/>
          <w:sz w:val="24"/>
          <w:szCs w:val="24"/>
        </w:rPr>
        <w:t xml:space="preserve"> awareness campaigns among Nigerian students, several implications emerge:</w:t>
      </w:r>
    </w:p>
    <w:p w14:paraId="05EF1F07" w14:textId="62C6A1EC" w:rsidR="00C24481" w:rsidRPr="005D0606" w:rsidRDefault="00C24481" w:rsidP="000415FB">
      <w:pPr>
        <w:jc w:val="both"/>
        <w:rPr>
          <w:rFonts w:ascii="Times New Roman" w:hAnsi="Times New Roman" w:cs="Times New Roman"/>
          <w:sz w:val="24"/>
          <w:szCs w:val="24"/>
        </w:rPr>
      </w:pPr>
      <w:r w:rsidRPr="005D0606">
        <w:rPr>
          <w:rFonts w:ascii="Times New Roman" w:hAnsi="Times New Roman" w:cs="Times New Roman"/>
          <w:b/>
          <w:bCs/>
          <w:sz w:val="24"/>
          <w:szCs w:val="24"/>
        </w:rPr>
        <w:t>Targeting Social Networks:</w:t>
      </w:r>
      <w:r w:rsidRPr="005D0606">
        <w:rPr>
          <w:rFonts w:ascii="Times New Roman" w:hAnsi="Times New Roman" w:cs="Times New Roman"/>
          <w:sz w:val="24"/>
          <w:szCs w:val="24"/>
        </w:rPr>
        <w:t xml:space="preserve"> The Diffusion of Innovations Theory suggests that campaigns should target key opinion leaders within student communities, who can influence others and help accelerate the spread of accurate </w:t>
      </w:r>
      <w:proofErr w:type="spellStart"/>
      <w:r w:rsidRPr="005D0606">
        <w:rPr>
          <w:rFonts w:ascii="Times New Roman" w:hAnsi="Times New Roman" w:cs="Times New Roman"/>
          <w:sz w:val="24"/>
          <w:szCs w:val="24"/>
        </w:rPr>
        <w:t>Mpox</w:t>
      </w:r>
      <w:proofErr w:type="spellEnd"/>
      <w:r w:rsidRPr="005D0606">
        <w:rPr>
          <w:rFonts w:ascii="Times New Roman" w:hAnsi="Times New Roman" w:cs="Times New Roman"/>
          <w:sz w:val="24"/>
          <w:szCs w:val="24"/>
        </w:rPr>
        <w:t xml:space="preserve"> information. These opinion leaders could be student union leaders, influencers, or respected faculty members. Once these leaders adopt and share the information, their followers are more likely to engage with it, further amplifying the message.</w:t>
      </w:r>
    </w:p>
    <w:p w14:paraId="4CB5EDEB" w14:textId="32F401B4" w:rsidR="00C24481" w:rsidRPr="005D0606" w:rsidRDefault="00C24481" w:rsidP="000415FB">
      <w:pPr>
        <w:jc w:val="both"/>
        <w:rPr>
          <w:rFonts w:ascii="Times New Roman" w:hAnsi="Times New Roman" w:cs="Times New Roman"/>
          <w:sz w:val="24"/>
          <w:szCs w:val="24"/>
        </w:rPr>
      </w:pPr>
      <w:r w:rsidRPr="005D0606">
        <w:rPr>
          <w:rFonts w:ascii="Times New Roman" w:hAnsi="Times New Roman" w:cs="Times New Roman"/>
          <w:b/>
          <w:bCs/>
          <w:sz w:val="24"/>
          <w:szCs w:val="24"/>
        </w:rPr>
        <w:t xml:space="preserve">Multifaceted Media Strategies: </w:t>
      </w:r>
      <w:r w:rsidRPr="005D0606">
        <w:rPr>
          <w:rFonts w:ascii="Times New Roman" w:hAnsi="Times New Roman" w:cs="Times New Roman"/>
          <w:sz w:val="24"/>
          <w:szCs w:val="24"/>
        </w:rPr>
        <w:t xml:space="preserve">According to the Uses and Gratifications Theory, a one-size-fits-all approach to health communication may not be effective. Campaigns should be tailored to meet the diverse needs of students, incorporating both informational content (e.g., how to prevent </w:t>
      </w:r>
      <w:proofErr w:type="spellStart"/>
      <w:r w:rsidRPr="005D0606">
        <w:rPr>
          <w:rFonts w:ascii="Times New Roman" w:hAnsi="Times New Roman" w:cs="Times New Roman"/>
          <w:sz w:val="24"/>
          <w:szCs w:val="24"/>
        </w:rPr>
        <w:t>Mpox</w:t>
      </w:r>
      <w:proofErr w:type="spellEnd"/>
      <w:r w:rsidRPr="005D0606">
        <w:rPr>
          <w:rFonts w:ascii="Times New Roman" w:hAnsi="Times New Roman" w:cs="Times New Roman"/>
          <w:sz w:val="24"/>
          <w:szCs w:val="24"/>
        </w:rPr>
        <w:t>) and more engaging content (e.g., infographics, memes, or videos) that resonate with students’ interests and entertainment preferences. This approach can enhance the likelihood of students engaging with, sharing, and acting on the information.</w:t>
      </w:r>
    </w:p>
    <w:p w14:paraId="7EC10A2E" w14:textId="7CFADD24" w:rsidR="00C24481" w:rsidRPr="005D0606" w:rsidRDefault="00C24481" w:rsidP="000415FB">
      <w:pPr>
        <w:jc w:val="both"/>
        <w:rPr>
          <w:rFonts w:ascii="Times New Roman" w:hAnsi="Times New Roman" w:cs="Times New Roman"/>
          <w:sz w:val="24"/>
          <w:szCs w:val="24"/>
        </w:rPr>
      </w:pPr>
      <w:r w:rsidRPr="005D0606">
        <w:rPr>
          <w:rFonts w:ascii="Times New Roman" w:hAnsi="Times New Roman" w:cs="Times New Roman"/>
          <w:b/>
          <w:bCs/>
          <w:sz w:val="24"/>
          <w:szCs w:val="24"/>
        </w:rPr>
        <w:lastRenderedPageBreak/>
        <w:t xml:space="preserve">Encouraging Active Participation: </w:t>
      </w:r>
      <w:r w:rsidRPr="005D0606">
        <w:rPr>
          <w:rFonts w:ascii="Times New Roman" w:hAnsi="Times New Roman" w:cs="Times New Roman"/>
          <w:sz w:val="24"/>
          <w:szCs w:val="24"/>
        </w:rPr>
        <w:t xml:space="preserve">The theories suggest that students are more likely to engage with health information when they can actively participate in discussions and share information within their networks. Health campaigns should encourage students to post about </w:t>
      </w:r>
      <w:proofErr w:type="spellStart"/>
      <w:r w:rsidRPr="005D0606">
        <w:rPr>
          <w:rFonts w:ascii="Times New Roman" w:hAnsi="Times New Roman" w:cs="Times New Roman"/>
          <w:sz w:val="24"/>
          <w:szCs w:val="24"/>
        </w:rPr>
        <w:t>Mpox</w:t>
      </w:r>
      <w:proofErr w:type="spellEnd"/>
      <w:r w:rsidRPr="005D0606">
        <w:rPr>
          <w:rFonts w:ascii="Times New Roman" w:hAnsi="Times New Roman" w:cs="Times New Roman"/>
          <w:sz w:val="24"/>
          <w:szCs w:val="24"/>
        </w:rPr>
        <w:t>, share their experiences, or create content that promotes safe practices, fostering a sense of ownership and community involvement in the awareness campaign.</w:t>
      </w:r>
    </w:p>
    <w:p w14:paraId="75AD9754" w14:textId="5DFB2D9F" w:rsidR="00C24481" w:rsidRPr="005D0606" w:rsidRDefault="00C24481" w:rsidP="000415FB">
      <w:pPr>
        <w:jc w:val="both"/>
        <w:rPr>
          <w:rFonts w:ascii="Times New Roman" w:hAnsi="Times New Roman" w:cs="Times New Roman"/>
          <w:sz w:val="24"/>
          <w:szCs w:val="24"/>
        </w:rPr>
      </w:pPr>
      <w:r w:rsidRPr="005D0606">
        <w:rPr>
          <w:rFonts w:ascii="Times New Roman" w:hAnsi="Times New Roman" w:cs="Times New Roman"/>
          <w:b/>
          <w:bCs/>
          <w:sz w:val="24"/>
          <w:szCs w:val="24"/>
        </w:rPr>
        <w:t>Overcoming Barriers to Adoption:</w:t>
      </w:r>
      <w:r w:rsidRPr="005D0606">
        <w:rPr>
          <w:rFonts w:ascii="Times New Roman" w:hAnsi="Times New Roman" w:cs="Times New Roman"/>
          <w:sz w:val="24"/>
          <w:szCs w:val="24"/>
        </w:rPr>
        <w:t xml:space="preserve"> To effectively diffuse </w:t>
      </w:r>
      <w:proofErr w:type="spellStart"/>
      <w:r w:rsidRPr="005D0606">
        <w:rPr>
          <w:rFonts w:ascii="Times New Roman" w:hAnsi="Times New Roman" w:cs="Times New Roman"/>
          <w:sz w:val="24"/>
          <w:szCs w:val="24"/>
        </w:rPr>
        <w:t>Mpox</w:t>
      </w:r>
      <w:proofErr w:type="spellEnd"/>
      <w:r w:rsidRPr="005D0606">
        <w:rPr>
          <w:rFonts w:ascii="Times New Roman" w:hAnsi="Times New Roman" w:cs="Times New Roman"/>
          <w:sz w:val="24"/>
          <w:szCs w:val="24"/>
        </w:rPr>
        <w:t xml:space="preserve"> awareness messages, health communication campaigns should focus on addressing perceived barriers to adoption, such as fear, misinformation, and stigma. Campaigns should also utilize trusted sources and influencers to counter misinformation and create a sense of community around the message.</w:t>
      </w:r>
    </w:p>
    <w:p w14:paraId="1B6E92CB" w14:textId="73E79166" w:rsidR="00455B24" w:rsidRDefault="00C24481" w:rsidP="000415FB">
      <w:pPr>
        <w:jc w:val="both"/>
        <w:rPr>
          <w:rFonts w:ascii="Times New Roman" w:hAnsi="Times New Roman" w:cs="Times New Roman"/>
          <w:sz w:val="24"/>
          <w:szCs w:val="24"/>
        </w:rPr>
      </w:pPr>
      <w:r w:rsidRPr="005D0606">
        <w:rPr>
          <w:rFonts w:ascii="Times New Roman" w:hAnsi="Times New Roman" w:cs="Times New Roman"/>
          <w:sz w:val="24"/>
          <w:szCs w:val="24"/>
        </w:rPr>
        <w:t xml:space="preserve">The Diffusion of Innovations Theory and the Uses and Gratifications Theory offer valuable frameworks for understanding how social media can be used to create effective </w:t>
      </w:r>
      <w:proofErr w:type="spellStart"/>
      <w:r w:rsidRPr="005D0606">
        <w:rPr>
          <w:rFonts w:ascii="Times New Roman" w:hAnsi="Times New Roman" w:cs="Times New Roman"/>
          <w:sz w:val="24"/>
          <w:szCs w:val="24"/>
        </w:rPr>
        <w:t>Mpox</w:t>
      </w:r>
      <w:proofErr w:type="spellEnd"/>
      <w:r w:rsidRPr="005D0606">
        <w:rPr>
          <w:rFonts w:ascii="Times New Roman" w:hAnsi="Times New Roman" w:cs="Times New Roman"/>
          <w:sz w:val="24"/>
          <w:szCs w:val="24"/>
        </w:rPr>
        <w:t xml:space="preserve"> awareness campaigns. By recognizing the importance of social networks, the role of opinion leaders, and the diverse needs and behaviors of students, health communicators can design more targeted, engaging, and impactful campaigns. These theories not only provide insights into how information spreads but also guide the creation of content that resonates with students, encouraging active participation and fostering a sense of collective responsibility in preventing the spread of </w:t>
      </w:r>
      <w:proofErr w:type="spellStart"/>
      <w:r w:rsidRPr="005D0606">
        <w:rPr>
          <w:rFonts w:ascii="Times New Roman" w:hAnsi="Times New Roman" w:cs="Times New Roman"/>
          <w:sz w:val="24"/>
          <w:szCs w:val="24"/>
        </w:rPr>
        <w:t>Mpox</w:t>
      </w:r>
      <w:proofErr w:type="spellEnd"/>
      <w:r w:rsidRPr="005D0606">
        <w:rPr>
          <w:rFonts w:ascii="Times New Roman" w:hAnsi="Times New Roman" w:cs="Times New Roman"/>
          <w:sz w:val="24"/>
          <w:szCs w:val="24"/>
        </w:rPr>
        <w:t>.</w:t>
      </w:r>
    </w:p>
    <w:p w14:paraId="786297C8" w14:textId="16C9112E" w:rsidR="00A66FC2" w:rsidRPr="00A66FC2" w:rsidRDefault="005149CA" w:rsidP="00D2231F">
      <w:pPr>
        <w:pStyle w:val="ListParagraph"/>
        <w:numPr>
          <w:ilvl w:val="2"/>
          <w:numId w:val="23"/>
        </w:numPr>
        <w:jc w:val="both"/>
        <w:rPr>
          <w:rFonts w:ascii="Times New Roman" w:hAnsi="Times New Roman" w:cs="Times New Roman"/>
          <w:b/>
          <w:bCs/>
          <w:sz w:val="24"/>
          <w:szCs w:val="24"/>
          <w:lang w:val="en-GB"/>
        </w:rPr>
      </w:pPr>
      <w:r w:rsidRPr="00A66FC2">
        <w:rPr>
          <w:rFonts w:ascii="Times New Roman" w:hAnsi="Times New Roman" w:cs="Times New Roman"/>
          <w:b/>
          <w:bCs/>
          <w:sz w:val="24"/>
          <w:szCs w:val="24"/>
          <w:lang w:val="en-GB"/>
        </w:rPr>
        <w:t>HEALTH BELIEF MODEL (HBM) </w:t>
      </w:r>
    </w:p>
    <w:p w14:paraId="4912918D" w14:textId="23B52BEB" w:rsidR="00AA3E00" w:rsidRPr="00AA3E00" w:rsidRDefault="00AA3E00" w:rsidP="000415FB">
      <w:pPr>
        <w:jc w:val="both"/>
        <w:rPr>
          <w:rFonts w:ascii="Times New Roman" w:hAnsi="Times New Roman" w:cs="Times New Roman"/>
          <w:sz w:val="24"/>
          <w:szCs w:val="24"/>
          <w:lang w:val="en-GB"/>
        </w:rPr>
      </w:pPr>
      <w:r w:rsidRPr="00AA3E00">
        <w:rPr>
          <w:rFonts w:ascii="Times New Roman" w:hAnsi="Times New Roman" w:cs="Times New Roman"/>
          <w:sz w:val="24"/>
          <w:szCs w:val="24"/>
          <w:lang w:val="en-GB"/>
        </w:rPr>
        <w:t>The </w:t>
      </w:r>
      <w:r w:rsidRPr="00AA3E00">
        <w:rPr>
          <w:rFonts w:ascii="Times New Roman" w:hAnsi="Times New Roman" w:cs="Times New Roman"/>
          <w:b/>
          <w:bCs/>
          <w:sz w:val="24"/>
          <w:szCs w:val="24"/>
          <w:lang w:val="en-GB"/>
        </w:rPr>
        <w:t>Health Belief Model (HBM)</w:t>
      </w:r>
      <w:r w:rsidRPr="00AA3E00">
        <w:rPr>
          <w:rFonts w:ascii="Times New Roman" w:hAnsi="Times New Roman" w:cs="Times New Roman"/>
          <w:sz w:val="24"/>
          <w:szCs w:val="24"/>
          <w:lang w:val="en-GB"/>
        </w:rPr>
        <w:t xml:space="preserve"> is a psychological framework that explains and predicts health-related </w:t>
      </w:r>
      <w:proofErr w:type="spellStart"/>
      <w:r w:rsidRPr="00AA3E00">
        <w:rPr>
          <w:rFonts w:ascii="Times New Roman" w:hAnsi="Times New Roman" w:cs="Times New Roman"/>
          <w:sz w:val="24"/>
          <w:szCs w:val="24"/>
          <w:lang w:val="en-GB"/>
        </w:rPr>
        <w:t>behaviors</w:t>
      </w:r>
      <w:proofErr w:type="spellEnd"/>
      <w:r w:rsidRPr="00AA3E00">
        <w:rPr>
          <w:rFonts w:ascii="Times New Roman" w:hAnsi="Times New Roman" w:cs="Times New Roman"/>
          <w:sz w:val="24"/>
          <w:szCs w:val="24"/>
          <w:lang w:val="en-GB"/>
        </w:rPr>
        <w:t xml:space="preserve"> by focusing on individuals' attitudes and beliefs. Developed in the 1950s by social psychologists </w:t>
      </w:r>
      <w:proofErr w:type="spellStart"/>
      <w:r w:rsidRPr="00AA3E00">
        <w:rPr>
          <w:rFonts w:ascii="Times New Roman" w:hAnsi="Times New Roman" w:cs="Times New Roman"/>
          <w:sz w:val="24"/>
          <w:szCs w:val="24"/>
          <w:lang w:val="en-GB"/>
        </w:rPr>
        <w:t>Hochbaum</w:t>
      </w:r>
      <w:proofErr w:type="spellEnd"/>
      <w:r w:rsidRPr="00AA3E00">
        <w:rPr>
          <w:rFonts w:ascii="Times New Roman" w:hAnsi="Times New Roman" w:cs="Times New Roman"/>
          <w:sz w:val="24"/>
          <w:szCs w:val="24"/>
          <w:lang w:val="en-GB"/>
        </w:rPr>
        <w:t xml:space="preserve">, </w:t>
      </w:r>
      <w:proofErr w:type="spellStart"/>
      <w:r w:rsidRPr="00AA3E00">
        <w:rPr>
          <w:rFonts w:ascii="Times New Roman" w:hAnsi="Times New Roman" w:cs="Times New Roman"/>
          <w:sz w:val="24"/>
          <w:szCs w:val="24"/>
          <w:lang w:val="en-GB"/>
        </w:rPr>
        <w:t>Rosenstock</w:t>
      </w:r>
      <w:proofErr w:type="spellEnd"/>
      <w:r w:rsidRPr="00AA3E00">
        <w:rPr>
          <w:rFonts w:ascii="Times New Roman" w:hAnsi="Times New Roman" w:cs="Times New Roman"/>
          <w:sz w:val="24"/>
          <w:szCs w:val="24"/>
          <w:lang w:val="en-GB"/>
        </w:rPr>
        <w:t>, and Kegels, the HBM has been widely used to understand how people perceive health threats and the factors that influence their willingness to adopt preventive measures (</w:t>
      </w:r>
      <w:proofErr w:type="spellStart"/>
      <w:r w:rsidRPr="00AA3E00">
        <w:rPr>
          <w:rFonts w:ascii="Times New Roman" w:hAnsi="Times New Roman" w:cs="Times New Roman"/>
          <w:sz w:val="24"/>
          <w:szCs w:val="24"/>
          <w:lang w:val="en-GB"/>
        </w:rPr>
        <w:t>Rosenstock</w:t>
      </w:r>
      <w:proofErr w:type="spellEnd"/>
      <w:r w:rsidRPr="00AA3E00">
        <w:rPr>
          <w:rFonts w:ascii="Times New Roman" w:hAnsi="Times New Roman" w:cs="Times New Roman"/>
          <w:sz w:val="24"/>
          <w:szCs w:val="24"/>
          <w:lang w:val="en-GB"/>
        </w:rPr>
        <w:t xml:space="preserve">, 1974). In the context of this study, the HBM provides a structured lens to </w:t>
      </w:r>
      <w:proofErr w:type="spellStart"/>
      <w:r w:rsidRPr="00AA3E00">
        <w:rPr>
          <w:rFonts w:ascii="Times New Roman" w:hAnsi="Times New Roman" w:cs="Times New Roman"/>
          <w:sz w:val="24"/>
          <w:szCs w:val="24"/>
          <w:lang w:val="en-GB"/>
        </w:rPr>
        <w:t>analyze</w:t>
      </w:r>
      <w:proofErr w:type="spellEnd"/>
      <w:r w:rsidRPr="00AA3E00">
        <w:rPr>
          <w:rFonts w:ascii="Times New Roman" w:hAnsi="Times New Roman" w:cs="Times New Roman"/>
          <w:sz w:val="24"/>
          <w:szCs w:val="24"/>
          <w:lang w:val="en-GB"/>
        </w:rPr>
        <w:t xml:space="preserve"> how social media platforms, such as those operated by the BBC, influence awareness, perceptions, and </w:t>
      </w:r>
      <w:proofErr w:type="spellStart"/>
      <w:r w:rsidRPr="00AA3E00">
        <w:rPr>
          <w:rFonts w:ascii="Times New Roman" w:hAnsi="Times New Roman" w:cs="Times New Roman"/>
          <w:sz w:val="24"/>
          <w:szCs w:val="24"/>
          <w:lang w:val="en-GB"/>
        </w:rPr>
        <w:t>behaviors</w:t>
      </w:r>
      <w:proofErr w:type="spellEnd"/>
      <w:r w:rsidRPr="00AA3E00">
        <w:rPr>
          <w:rFonts w:ascii="Times New Roman" w:hAnsi="Times New Roman" w:cs="Times New Roman"/>
          <w:sz w:val="24"/>
          <w:szCs w:val="24"/>
          <w:lang w:val="en-GB"/>
        </w:rPr>
        <w:t xml:space="preserve"> related to the </w:t>
      </w:r>
      <w:proofErr w:type="spellStart"/>
      <w:r w:rsidRPr="00AA3E00">
        <w:rPr>
          <w:rFonts w:ascii="Times New Roman" w:hAnsi="Times New Roman" w:cs="Times New Roman"/>
          <w:sz w:val="24"/>
          <w:szCs w:val="24"/>
          <w:lang w:val="en-GB"/>
        </w:rPr>
        <w:t>Mpox</w:t>
      </w:r>
      <w:proofErr w:type="spellEnd"/>
      <w:r w:rsidRPr="00AA3E00">
        <w:rPr>
          <w:rFonts w:ascii="Times New Roman" w:hAnsi="Times New Roman" w:cs="Times New Roman"/>
          <w:sz w:val="24"/>
          <w:szCs w:val="24"/>
          <w:lang w:val="en-GB"/>
        </w:rPr>
        <w:t xml:space="preserve"> virus among students and staff at </w:t>
      </w:r>
      <w:proofErr w:type="spellStart"/>
      <w:r w:rsidRPr="00AA3E00">
        <w:rPr>
          <w:rFonts w:ascii="Times New Roman" w:hAnsi="Times New Roman" w:cs="Times New Roman"/>
          <w:sz w:val="24"/>
          <w:szCs w:val="24"/>
          <w:lang w:val="en-GB"/>
        </w:rPr>
        <w:t>Kwara</w:t>
      </w:r>
      <w:proofErr w:type="spellEnd"/>
      <w:r w:rsidRPr="00AA3E00">
        <w:rPr>
          <w:rFonts w:ascii="Times New Roman" w:hAnsi="Times New Roman" w:cs="Times New Roman"/>
          <w:sz w:val="24"/>
          <w:szCs w:val="24"/>
          <w:lang w:val="en-GB"/>
        </w:rPr>
        <w:t xml:space="preserve"> State Polytechnic, Nigeria.</w:t>
      </w:r>
    </w:p>
    <w:p w14:paraId="6866AD9B" w14:textId="77777777" w:rsidR="00AA3E00" w:rsidRPr="00AA3E00" w:rsidRDefault="00AA3E00" w:rsidP="000415FB">
      <w:pPr>
        <w:jc w:val="both"/>
        <w:rPr>
          <w:rFonts w:ascii="Times New Roman" w:hAnsi="Times New Roman" w:cs="Times New Roman"/>
          <w:sz w:val="24"/>
          <w:szCs w:val="24"/>
          <w:lang w:val="en-GB"/>
        </w:rPr>
      </w:pPr>
      <w:r w:rsidRPr="00AA3E00">
        <w:rPr>
          <w:rFonts w:ascii="Times New Roman" w:hAnsi="Times New Roman" w:cs="Times New Roman"/>
          <w:sz w:val="24"/>
          <w:szCs w:val="24"/>
          <w:lang w:val="en-GB"/>
        </w:rPr>
        <w:t>The first key construct of the HBM is </w:t>
      </w:r>
      <w:r w:rsidRPr="00AA3E00">
        <w:rPr>
          <w:rFonts w:ascii="Times New Roman" w:hAnsi="Times New Roman" w:cs="Times New Roman"/>
          <w:b/>
          <w:bCs/>
          <w:sz w:val="24"/>
          <w:szCs w:val="24"/>
          <w:lang w:val="en-GB"/>
        </w:rPr>
        <w:t>perceived susceptibility</w:t>
      </w:r>
      <w:r w:rsidRPr="00AA3E00">
        <w:rPr>
          <w:rFonts w:ascii="Times New Roman" w:hAnsi="Times New Roman" w:cs="Times New Roman"/>
          <w:sz w:val="24"/>
          <w:szCs w:val="24"/>
          <w:lang w:val="en-GB"/>
        </w:rPr>
        <w:t xml:space="preserve">, which refers to an individual's belief about their likelihood of contracting a health condition. In the case of </w:t>
      </w:r>
      <w:proofErr w:type="spellStart"/>
      <w:r w:rsidRPr="00AA3E00">
        <w:rPr>
          <w:rFonts w:ascii="Times New Roman" w:hAnsi="Times New Roman" w:cs="Times New Roman"/>
          <w:sz w:val="24"/>
          <w:szCs w:val="24"/>
          <w:lang w:val="en-GB"/>
        </w:rPr>
        <w:t>Mpox</w:t>
      </w:r>
      <w:proofErr w:type="spellEnd"/>
      <w:r w:rsidRPr="00AA3E00">
        <w:rPr>
          <w:rFonts w:ascii="Times New Roman" w:hAnsi="Times New Roman" w:cs="Times New Roman"/>
          <w:sz w:val="24"/>
          <w:szCs w:val="24"/>
          <w:lang w:val="en-GB"/>
        </w:rPr>
        <w:t xml:space="preserve">, social media can play a critical role in shaping this perception by sharing information about the virus's prevalence, transmission methods, and at-risk populations. For example, posts highlighting the number of </w:t>
      </w:r>
      <w:proofErr w:type="spellStart"/>
      <w:r w:rsidRPr="00AA3E00">
        <w:rPr>
          <w:rFonts w:ascii="Times New Roman" w:hAnsi="Times New Roman" w:cs="Times New Roman"/>
          <w:sz w:val="24"/>
          <w:szCs w:val="24"/>
          <w:lang w:val="en-GB"/>
        </w:rPr>
        <w:t>Mpox</w:t>
      </w:r>
      <w:proofErr w:type="spellEnd"/>
      <w:r w:rsidRPr="00AA3E00">
        <w:rPr>
          <w:rFonts w:ascii="Times New Roman" w:hAnsi="Times New Roman" w:cs="Times New Roman"/>
          <w:sz w:val="24"/>
          <w:szCs w:val="24"/>
          <w:lang w:val="en-GB"/>
        </w:rPr>
        <w:t xml:space="preserve"> cases in Nigeria or </w:t>
      </w:r>
      <w:proofErr w:type="spellStart"/>
      <w:r w:rsidRPr="00AA3E00">
        <w:rPr>
          <w:rFonts w:ascii="Times New Roman" w:hAnsi="Times New Roman" w:cs="Times New Roman"/>
          <w:sz w:val="24"/>
          <w:szCs w:val="24"/>
          <w:lang w:val="en-GB"/>
        </w:rPr>
        <w:t>Kwara</w:t>
      </w:r>
      <w:proofErr w:type="spellEnd"/>
      <w:r w:rsidRPr="00AA3E00">
        <w:rPr>
          <w:rFonts w:ascii="Times New Roman" w:hAnsi="Times New Roman" w:cs="Times New Roman"/>
          <w:sz w:val="24"/>
          <w:szCs w:val="24"/>
          <w:lang w:val="en-GB"/>
        </w:rPr>
        <w:t xml:space="preserve"> State can increase awareness of personal risk among the audience. This aligns with the findings of </w:t>
      </w:r>
      <w:proofErr w:type="spellStart"/>
      <w:r w:rsidRPr="00AA3E00">
        <w:rPr>
          <w:rFonts w:ascii="Times New Roman" w:hAnsi="Times New Roman" w:cs="Times New Roman"/>
          <w:sz w:val="24"/>
          <w:szCs w:val="24"/>
          <w:lang w:val="en-GB"/>
        </w:rPr>
        <w:t>Janz</w:t>
      </w:r>
      <w:proofErr w:type="spellEnd"/>
      <w:r w:rsidRPr="00AA3E00">
        <w:rPr>
          <w:rFonts w:ascii="Times New Roman" w:hAnsi="Times New Roman" w:cs="Times New Roman"/>
          <w:sz w:val="24"/>
          <w:szCs w:val="24"/>
          <w:lang w:val="en-GB"/>
        </w:rPr>
        <w:t xml:space="preserve"> and Becker (1984), who emphasized that perceived susceptibility is a strong predictor of health </w:t>
      </w:r>
      <w:proofErr w:type="spellStart"/>
      <w:r w:rsidRPr="00AA3E00">
        <w:rPr>
          <w:rFonts w:ascii="Times New Roman" w:hAnsi="Times New Roman" w:cs="Times New Roman"/>
          <w:sz w:val="24"/>
          <w:szCs w:val="24"/>
          <w:lang w:val="en-GB"/>
        </w:rPr>
        <w:t>behavior</w:t>
      </w:r>
      <w:proofErr w:type="spellEnd"/>
      <w:r w:rsidRPr="00AA3E00">
        <w:rPr>
          <w:rFonts w:ascii="Times New Roman" w:hAnsi="Times New Roman" w:cs="Times New Roman"/>
          <w:sz w:val="24"/>
          <w:szCs w:val="24"/>
          <w:lang w:val="en-GB"/>
        </w:rPr>
        <w:t xml:space="preserve"> change. By increasing awareness of susceptibility, social media can motivate individuals to seek more information or adopt preventive measures.</w:t>
      </w:r>
    </w:p>
    <w:p w14:paraId="461EF5EA" w14:textId="77777777" w:rsidR="00AA3E00" w:rsidRPr="00AA3E00" w:rsidRDefault="00AA3E00" w:rsidP="000415FB">
      <w:pPr>
        <w:jc w:val="both"/>
        <w:rPr>
          <w:rFonts w:ascii="Times New Roman" w:hAnsi="Times New Roman" w:cs="Times New Roman"/>
          <w:sz w:val="24"/>
          <w:szCs w:val="24"/>
          <w:lang w:val="en-GB"/>
        </w:rPr>
      </w:pPr>
      <w:r w:rsidRPr="00AA3E00">
        <w:rPr>
          <w:rFonts w:ascii="Times New Roman" w:hAnsi="Times New Roman" w:cs="Times New Roman"/>
          <w:sz w:val="24"/>
          <w:szCs w:val="24"/>
          <w:lang w:val="en-GB"/>
        </w:rPr>
        <w:t>The second construct, </w:t>
      </w:r>
      <w:r w:rsidRPr="00AA3E00">
        <w:rPr>
          <w:rFonts w:ascii="Times New Roman" w:hAnsi="Times New Roman" w:cs="Times New Roman"/>
          <w:b/>
          <w:bCs/>
          <w:sz w:val="24"/>
          <w:szCs w:val="24"/>
          <w:lang w:val="en-GB"/>
        </w:rPr>
        <w:t>perceived severity</w:t>
      </w:r>
      <w:r w:rsidRPr="00AA3E00">
        <w:rPr>
          <w:rFonts w:ascii="Times New Roman" w:hAnsi="Times New Roman" w:cs="Times New Roman"/>
          <w:sz w:val="24"/>
          <w:szCs w:val="24"/>
          <w:lang w:val="en-GB"/>
        </w:rPr>
        <w:t xml:space="preserve">, involves an individual's belief about the seriousness of a health condition and its potential consequences. Social media content that emphasizes the health, social, and economic impacts of </w:t>
      </w:r>
      <w:proofErr w:type="spellStart"/>
      <w:r w:rsidRPr="00AA3E00">
        <w:rPr>
          <w:rFonts w:ascii="Times New Roman" w:hAnsi="Times New Roman" w:cs="Times New Roman"/>
          <w:sz w:val="24"/>
          <w:szCs w:val="24"/>
          <w:lang w:val="en-GB"/>
        </w:rPr>
        <w:t>Mpox</w:t>
      </w:r>
      <w:proofErr w:type="spellEnd"/>
      <w:r w:rsidRPr="00AA3E00">
        <w:rPr>
          <w:rFonts w:ascii="Times New Roman" w:hAnsi="Times New Roman" w:cs="Times New Roman"/>
          <w:sz w:val="24"/>
          <w:szCs w:val="24"/>
          <w:lang w:val="en-GB"/>
        </w:rPr>
        <w:t xml:space="preserve">—such as severe symptoms, stigma, or long-term effects—can heighten perceived severity. For instance, posts detailing the challenges faced by </w:t>
      </w:r>
      <w:proofErr w:type="spellStart"/>
      <w:r w:rsidRPr="00AA3E00">
        <w:rPr>
          <w:rFonts w:ascii="Times New Roman" w:hAnsi="Times New Roman" w:cs="Times New Roman"/>
          <w:sz w:val="24"/>
          <w:szCs w:val="24"/>
          <w:lang w:val="en-GB"/>
        </w:rPr>
        <w:t>Mpox</w:t>
      </w:r>
      <w:proofErr w:type="spellEnd"/>
      <w:r w:rsidRPr="00AA3E00">
        <w:rPr>
          <w:rFonts w:ascii="Times New Roman" w:hAnsi="Times New Roman" w:cs="Times New Roman"/>
          <w:sz w:val="24"/>
          <w:szCs w:val="24"/>
          <w:lang w:val="en-GB"/>
        </w:rPr>
        <w:t xml:space="preserve"> survivors or the strain on healthcare systems can underscore the urgency of taking preventive actions. According to Champion and Skinner (2008), perceived severity is a critical factor in motivating individuals to engage in health-promoting </w:t>
      </w:r>
      <w:proofErr w:type="spellStart"/>
      <w:r w:rsidRPr="00AA3E00">
        <w:rPr>
          <w:rFonts w:ascii="Times New Roman" w:hAnsi="Times New Roman" w:cs="Times New Roman"/>
          <w:sz w:val="24"/>
          <w:szCs w:val="24"/>
          <w:lang w:val="en-GB"/>
        </w:rPr>
        <w:t>behaviors</w:t>
      </w:r>
      <w:proofErr w:type="spellEnd"/>
      <w:r w:rsidRPr="00AA3E00">
        <w:rPr>
          <w:rFonts w:ascii="Times New Roman" w:hAnsi="Times New Roman" w:cs="Times New Roman"/>
          <w:sz w:val="24"/>
          <w:szCs w:val="24"/>
          <w:lang w:val="en-GB"/>
        </w:rPr>
        <w:t xml:space="preserve">. By addressing this construct, </w:t>
      </w:r>
      <w:r w:rsidRPr="00AA3E00">
        <w:rPr>
          <w:rFonts w:ascii="Times New Roman" w:hAnsi="Times New Roman" w:cs="Times New Roman"/>
          <w:sz w:val="24"/>
          <w:szCs w:val="24"/>
          <w:lang w:val="en-GB"/>
        </w:rPr>
        <w:lastRenderedPageBreak/>
        <w:t xml:space="preserve">social media can foster a sense of urgency and encourage proactive responses to the </w:t>
      </w:r>
      <w:proofErr w:type="spellStart"/>
      <w:r w:rsidRPr="00AA3E00">
        <w:rPr>
          <w:rFonts w:ascii="Times New Roman" w:hAnsi="Times New Roman" w:cs="Times New Roman"/>
          <w:sz w:val="24"/>
          <w:szCs w:val="24"/>
          <w:lang w:val="en-GB"/>
        </w:rPr>
        <w:t>Mpox</w:t>
      </w:r>
      <w:proofErr w:type="spellEnd"/>
      <w:r w:rsidRPr="00AA3E00">
        <w:rPr>
          <w:rFonts w:ascii="Times New Roman" w:hAnsi="Times New Roman" w:cs="Times New Roman"/>
          <w:sz w:val="24"/>
          <w:szCs w:val="24"/>
          <w:lang w:val="en-GB"/>
        </w:rPr>
        <w:t xml:space="preserve"> outbreak.</w:t>
      </w:r>
    </w:p>
    <w:p w14:paraId="2CCCED59" w14:textId="77777777" w:rsidR="00AA3E00" w:rsidRPr="00AA3E00" w:rsidRDefault="00AA3E00" w:rsidP="000415FB">
      <w:pPr>
        <w:jc w:val="both"/>
        <w:rPr>
          <w:rFonts w:ascii="Times New Roman" w:hAnsi="Times New Roman" w:cs="Times New Roman"/>
          <w:sz w:val="24"/>
          <w:szCs w:val="24"/>
          <w:lang w:val="en-GB"/>
        </w:rPr>
      </w:pPr>
      <w:r w:rsidRPr="00AA3E00">
        <w:rPr>
          <w:rFonts w:ascii="Times New Roman" w:hAnsi="Times New Roman" w:cs="Times New Roman"/>
          <w:sz w:val="24"/>
          <w:szCs w:val="24"/>
          <w:lang w:val="en-GB"/>
        </w:rPr>
        <w:t>The third construct, </w:t>
      </w:r>
      <w:r w:rsidRPr="00AA3E00">
        <w:rPr>
          <w:rFonts w:ascii="Times New Roman" w:hAnsi="Times New Roman" w:cs="Times New Roman"/>
          <w:b/>
          <w:bCs/>
          <w:sz w:val="24"/>
          <w:szCs w:val="24"/>
          <w:lang w:val="en-GB"/>
        </w:rPr>
        <w:t>perceived benefits</w:t>
      </w:r>
      <w:r w:rsidRPr="00AA3E00">
        <w:rPr>
          <w:rFonts w:ascii="Times New Roman" w:hAnsi="Times New Roman" w:cs="Times New Roman"/>
          <w:sz w:val="24"/>
          <w:szCs w:val="24"/>
          <w:lang w:val="en-GB"/>
        </w:rPr>
        <w:t xml:space="preserve">, refers to the belief in the effectiveness of recommended actions to reduce the threat of a health condition. Social media campaigns that promote preventive measures—such as vaccination, hygiene practices, or early reporting—and highlight their effectiveness can encourage positive health </w:t>
      </w:r>
      <w:proofErr w:type="spellStart"/>
      <w:r w:rsidRPr="00AA3E00">
        <w:rPr>
          <w:rFonts w:ascii="Times New Roman" w:hAnsi="Times New Roman" w:cs="Times New Roman"/>
          <w:sz w:val="24"/>
          <w:szCs w:val="24"/>
          <w:lang w:val="en-GB"/>
        </w:rPr>
        <w:t>behaviors</w:t>
      </w:r>
      <w:proofErr w:type="spellEnd"/>
      <w:r w:rsidRPr="00AA3E00">
        <w:rPr>
          <w:rFonts w:ascii="Times New Roman" w:hAnsi="Times New Roman" w:cs="Times New Roman"/>
          <w:sz w:val="24"/>
          <w:szCs w:val="24"/>
          <w:lang w:val="en-GB"/>
        </w:rPr>
        <w:t xml:space="preserve"> among the audience. For example, posts showcasing the success of vaccination programs or testimonials from individuals who have recovered from </w:t>
      </w:r>
      <w:proofErr w:type="spellStart"/>
      <w:r w:rsidRPr="00AA3E00">
        <w:rPr>
          <w:rFonts w:ascii="Times New Roman" w:hAnsi="Times New Roman" w:cs="Times New Roman"/>
          <w:sz w:val="24"/>
          <w:szCs w:val="24"/>
          <w:lang w:val="en-GB"/>
        </w:rPr>
        <w:t>Mpox</w:t>
      </w:r>
      <w:proofErr w:type="spellEnd"/>
      <w:r w:rsidRPr="00AA3E00">
        <w:rPr>
          <w:rFonts w:ascii="Times New Roman" w:hAnsi="Times New Roman" w:cs="Times New Roman"/>
          <w:sz w:val="24"/>
          <w:szCs w:val="24"/>
          <w:lang w:val="en-GB"/>
        </w:rPr>
        <w:t xml:space="preserve"> can reinforce the benefits of taking preventive actions. This is consistent with the work of </w:t>
      </w:r>
      <w:proofErr w:type="spellStart"/>
      <w:r w:rsidRPr="00AA3E00">
        <w:rPr>
          <w:rFonts w:ascii="Times New Roman" w:hAnsi="Times New Roman" w:cs="Times New Roman"/>
          <w:sz w:val="24"/>
          <w:szCs w:val="24"/>
          <w:lang w:val="en-GB"/>
        </w:rPr>
        <w:t>Glanz</w:t>
      </w:r>
      <w:proofErr w:type="spellEnd"/>
      <w:r w:rsidRPr="00AA3E00">
        <w:rPr>
          <w:rFonts w:ascii="Times New Roman" w:hAnsi="Times New Roman" w:cs="Times New Roman"/>
          <w:sz w:val="24"/>
          <w:szCs w:val="24"/>
          <w:lang w:val="en-GB"/>
        </w:rPr>
        <w:t xml:space="preserve"> et al. (2015), who noted that perceived benefits are a key driver of health </w:t>
      </w:r>
      <w:proofErr w:type="spellStart"/>
      <w:r w:rsidRPr="00AA3E00">
        <w:rPr>
          <w:rFonts w:ascii="Times New Roman" w:hAnsi="Times New Roman" w:cs="Times New Roman"/>
          <w:sz w:val="24"/>
          <w:szCs w:val="24"/>
          <w:lang w:val="en-GB"/>
        </w:rPr>
        <w:t>behavior</w:t>
      </w:r>
      <w:proofErr w:type="spellEnd"/>
      <w:r w:rsidRPr="00AA3E00">
        <w:rPr>
          <w:rFonts w:ascii="Times New Roman" w:hAnsi="Times New Roman" w:cs="Times New Roman"/>
          <w:sz w:val="24"/>
          <w:szCs w:val="24"/>
          <w:lang w:val="en-GB"/>
        </w:rPr>
        <w:t xml:space="preserve"> change. By emphasizing the advantages of preventive measures, social media can motivate individuals to adopt these </w:t>
      </w:r>
      <w:proofErr w:type="spellStart"/>
      <w:r w:rsidRPr="00AA3E00">
        <w:rPr>
          <w:rFonts w:ascii="Times New Roman" w:hAnsi="Times New Roman" w:cs="Times New Roman"/>
          <w:sz w:val="24"/>
          <w:szCs w:val="24"/>
          <w:lang w:val="en-GB"/>
        </w:rPr>
        <w:t>behaviors</w:t>
      </w:r>
      <w:proofErr w:type="spellEnd"/>
      <w:r w:rsidRPr="00AA3E00">
        <w:rPr>
          <w:rFonts w:ascii="Times New Roman" w:hAnsi="Times New Roman" w:cs="Times New Roman"/>
          <w:sz w:val="24"/>
          <w:szCs w:val="24"/>
          <w:lang w:val="en-GB"/>
        </w:rPr>
        <w:t>.</w:t>
      </w:r>
    </w:p>
    <w:p w14:paraId="4CBA32EB" w14:textId="77777777" w:rsidR="00AA3E00" w:rsidRPr="00AA3E00" w:rsidRDefault="00AA3E00" w:rsidP="000415FB">
      <w:pPr>
        <w:jc w:val="both"/>
        <w:rPr>
          <w:rFonts w:ascii="Times New Roman" w:hAnsi="Times New Roman" w:cs="Times New Roman"/>
          <w:sz w:val="24"/>
          <w:szCs w:val="24"/>
          <w:lang w:val="en-GB"/>
        </w:rPr>
      </w:pPr>
      <w:r w:rsidRPr="00AA3E00">
        <w:rPr>
          <w:rFonts w:ascii="Times New Roman" w:hAnsi="Times New Roman" w:cs="Times New Roman"/>
          <w:sz w:val="24"/>
          <w:szCs w:val="24"/>
          <w:lang w:val="en-GB"/>
        </w:rPr>
        <w:t>The fourth construct, </w:t>
      </w:r>
      <w:r w:rsidRPr="00AA3E00">
        <w:rPr>
          <w:rFonts w:ascii="Times New Roman" w:hAnsi="Times New Roman" w:cs="Times New Roman"/>
          <w:b/>
          <w:bCs/>
          <w:sz w:val="24"/>
          <w:szCs w:val="24"/>
          <w:lang w:val="en-GB"/>
        </w:rPr>
        <w:t>perceived barriers</w:t>
      </w:r>
      <w:r w:rsidRPr="00AA3E00">
        <w:rPr>
          <w:rFonts w:ascii="Times New Roman" w:hAnsi="Times New Roman" w:cs="Times New Roman"/>
          <w:sz w:val="24"/>
          <w:szCs w:val="24"/>
          <w:lang w:val="en-GB"/>
        </w:rPr>
        <w:t xml:space="preserve">, involves the perceived obstacles to taking preventive actions, such as lack of access to healthcare, misinformation, or cultural beliefs. Social media can address these barriers by providing accurate information, debunking myths, and offering practical solutions. For instance, BBC's platforms could share locations of vaccination </w:t>
      </w:r>
      <w:proofErr w:type="spellStart"/>
      <w:r w:rsidRPr="00AA3E00">
        <w:rPr>
          <w:rFonts w:ascii="Times New Roman" w:hAnsi="Times New Roman" w:cs="Times New Roman"/>
          <w:sz w:val="24"/>
          <w:szCs w:val="24"/>
          <w:lang w:val="en-GB"/>
        </w:rPr>
        <w:t>centers</w:t>
      </w:r>
      <w:proofErr w:type="spellEnd"/>
      <w:r w:rsidRPr="00AA3E00">
        <w:rPr>
          <w:rFonts w:ascii="Times New Roman" w:hAnsi="Times New Roman" w:cs="Times New Roman"/>
          <w:sz w:val="24"/>
          <w:szCs w:val="24"/>
          <w:lang w:val="en-GB"/>
        </w:rPr>
        <w:t xml:space="preserve">, clarify misconceptions about </w:t>
      </w:r>
      <w:proofErr w:type="spellStart"/>
      <w:r w:rsidRPr="00AA3E00">
        <w:rPr>
          <w:rFonts w:ascii="Times New Roman" w:hAnsi="Times New Roman" w:cs="Times New Roman"/>
          <w:sz w:val="24"/>
          <w:szCs w:val="24"/>
          <w:lang w:val="en-GB"/>
        </w:rPr>
        <w:t>Mpox</w:t>
      </w:r>
      <w:proofErr w:type="spellEnd"/>
      <w:r w:rsidRPr="00AA3E00">
        <w:rPr>
          <w:rFonts w:ascii="Times New Roman" w:hAnsi="Times New Roman" w:cs="Times New Roman"/>
          <w:sz w:val="24"/>
          <w:szCs w:val="24"/>
          <w:lang w:val="en-GB"/>
        </w:rPr>
        <w:t>, or provide tips for overcoming logistical challenges. According to Jones et al. (2015), addressing perceived barriers is essential for ensuring that individuals can act on their health beliefs. By reducing these barriers, social media can facilitate the adoption of preventive measures.</w:t>
      </w:r>
    </w:p>
    <w:p w14:paraId="1E403512" w14:textId="77777777" w:rsidR="00AA3E00" w:rsidRPr="00AA3E00" w:rsidRDefault="00AA3E00" w:rsidP="000415FB">
      <w:pPr>
        <w:jc w:val="both"/>
        <w:rPr>
          <w:rFonts w:ascii="Times New Roman" w:hAnsi="Times New Roman" w:cs="Times New Roman"/>
          <w:sz w:val="24"/>
          <w:szCs w:val="24"/>
          <w:lang w:val="en-GB"/>
        </w:rPr>
      </w:pPr>
      <w:r w:rsidRPr="00AA3E00">
        <w:rPr>
          <w:rFonts w:ascii="Times New Roman" w:hAnsi="Times New Roman" w:cs="Times New Roman"/>
          <w:sz w:val="24"/>
          <w:szCs w:val="24"/>
          <w:lang w:val="en-GB"/>
        </w:rPr>
        <w:t>The fifth construct, </w:t>
      </w:r>
      <w:r w:rsidRPr="00AA3E00">
        <w:rPr>
          <w:rFonts w:ascii="Times New Roman" w:hAnsi="Times New Roman" w:cs="Times New Roman"/>
          <w:b/>
          <w:bCs/>
          <w:sz w:val="24"/>
          <w:szCs w:val="24"/>
          <w:lang w:val="en-GB"/>
        </w:rPr>
        <w:t>cues to action</w:t>
      </w:r>
      <w:r w:rsidRPr="00AA3E00">
        <w:rPr>
          <w:rFonts w:ascii="Times New Roman" w:hAnsi="Times New Roman" w:cs="Times New Roman"/>
          <w:sz w:val="24"/>
          <w:szCs w:val="24"/>
          <w:lang w:val="en-GB"/>
        </w:rPr>
        <w:t xml:space="preserve">, refers to internal or external triggers that prompt individuals to take action. Social media serves as a powerful external cue by delivering timely reminders, educational content, and calls to action. For example, posts urging individuals to "Get vaccinated today" or "Learn how to protect yourself from </w:t>
      </w:r>
      <w:proofErr w:type="spellStart"/>
      <w:r w:rsidRPr="00AA3E00">
        <w:rPr>
          <w:rFonts w:ascii="Times New Roman" w:hAnsi="Times New Roman" w:cs="Times New Roman"/>
          <w:sz w:val="24"/>
          <w:szCs w:val="24"/>
          <w:lang w:val="en-GB"/>
        </w:rPr>
        <w:t>Mpox</w:t>
      </w:r>
      <w:proofErr w:type="spellEnd"/>
      <w:r w:rsidRPr="00AA3E00">
        <w:rPr>
          <w:rFonts w:ascii="Times New Roman" w:hAnsi="Times New Roman" w:cs="Times New Roman"/>
          <w:sz w:val="24"/>
          <w:szCs w:val="24"/>
          <w:lang w:val="en-GB"/>
        </w:rPr>
        <w:t xml:space="preserve">" can motivate immediate responses. This aligns with the findings of Carpenter (2010), who highlighted the importance of cues to action in translating health beliefs into </w:t>
      </w:r>
      <w:proofErr w:type="spellStart"/>
      <w:r w:rsidRPr="00AA3E00">
        <w:rPr>
          <w:rFonts w:ascii="Times New Roman" w:hAnsi="Times New Roman" w:cs="Times New Roman"/>
          <w:sz w:val="24"/>
          <w:szCs w:val="24"/>
          <w:lang w:val="en-GB"/>
        </w:rPr>
        <w:t>behaviors</w:t>
      </w:r>
      <w:proofErr w:type="spellEnd"/>
      <w:r w:rsidRPr="00AA3E00">
        <w:rPr>
          <w:rFonts w:ascii="Times New Roman" w:hAnsi="Times New Roman" w:cs="Times New Roman"/>
          <w:sz w:val="24"/>
          <w:szCs w:val="24"/>
          <w:lang w:val="en-GB"/>
        </w:rPr>
        <w:t>. By providing clear and compelling calls to action, social media can drive individuals to take specific steps to protect themselves and others.</w:t>
      </w:r>
    </w:p>
    <w:p w14:paraId="2040A2E5" w14:textId="77777777" w:rsidR="00AA3E00" w:rsidRPr="00AA3E00" w:rsidRDefault="00AA3E00" w:rsidP="000415FB">
      <w:pPr>
        <w:jc w:val="both"/>
        <w:rPr>
          <w:rFonts w:ascii="Times New Roman" w:hAnsi="Times New Roman" w:cs="Times New Roman"/>
          <w:sz w:val="24"/>
          <w:szCs w:val="24"/>
          <w:lang w:val="en-GB"/>
        </w:rPr>
      </w:pPr>
      <w:r w:rsidRPr="00AA3E00">
        <w:rPr>
          <w:rFonts w:ascii="Times New Roman" w:hAnsi="Times New Roman" w:cs="Times New Roman"/>
          <w:sz w:val="24"/>
          <w:szCs w:val="24"/>
          <w:lang w:val="en-GB"/>
        </w:rPr>
        <w:t>The final construct, </w:t>
      </w:r>
      <w:r w:rsidRPr="00AA3E00">
        <w:rPr>
          <w:rFonts w:ascii="Times New Roman" w:hAnsi="Times New Roman" w:cs="Times New Roman"/>
          <w:b/>
          <w:bCs/>
          <w:sz w:val="24"/>
          <w:szCs w:val="24"/>
          <w:lang w:val="en-GB"/>
        </w:rPr>
        <w:t>self-efficacy</w:t>
      </w:r>
      <w:r w:rsidRPr="00AA3E00">
        <w:rPr>
          <w:rFonts w:ascii="Times New Roman" w:hAnsi="Times New Roman" w:cs="Times New Roman"/>
          <w:sz w:val="24"/>
          <w:szCs w:val="24"/>
          <w:lang w:val="en-GB"/>
        </w:rPr>
        <w:t xml:space="preserve">, is the belief in one's ability to successfully perform the recommended actions. Social media can boost self-efficacy by providing clear, actionable steps and success stories. For instance, testimonials from individuals who have recovered from </w:t>
      </w:r>
      <w:proofErr w:type="spellStart"/>
      <w:r w:rsidRPr="00AA3E00">
        <w:rPr>
          <w:rFonts w:ascii="Times New Roman" w:hAnsi="Times New Roman" w:cs="Times New Roman"/>
          <w:sz w:val="24"/>
          <w:szCs w:val="24"/>
          <w:lang w:val="en-GB"/>
        </w:rPr>
        <w:t>Mpox</w:t>
      </w:r>
      <w:proofErr w:type="spellEnd"/>
      <w:r w:rsidRPr="00AA3E00">
        <w:rPr>
          <w:rFonts w:ascii="Times New Roman" w:hAnsi="Times New Roman" w:cs="Times New Roman"/>
          <w:sz w:val="24"/>
          <w:szCs w:val="24"/>
          <w:lang w:val="en-GB"/>
        </w:rPr>
        <w:t xml:space="preserve"> or successfully prevented infection can inspire confidence in others. According to Bandura (1977), self-efficacy is a critical determinant of </w:t>
      </w:r>
      <w:proofErr w:type="spellStart"/>
      <w:r w:rsidRPr="00AA3E00">
        <w:rPr>
          <w:rFonts w:ascii="Times New Roman" w:hAnsi="Times New Roman" w:cs="Times New Roman"/>
          <w:sz w:val="24"/>
          <w:szCs w:val="24"/>
          <w:lang w:val="en-GB"/>
        </w:rPr>
        <w:t>behavior</w:t>
      </w:r>
      <w:proofErr w:type="spellEnd"/>
      <w:r w:rsidRPr="00AA3E00">
        <w:rPr>
          <w:rFonts w:ascii="Times New Roman" w:hAnsi="Times New Roman" w:cs="Times New Roman"/>
          <w:sz w:val="24"/>
          <w:szCs w:val="24"/>
          <w:lang w:val="en-GB"/>
        </w:rPr>
        <w:t xml:space="preserve"> change, as individuals are more likely to take action if they believe they can succeed. By enhancing self-efficacy, social media can empower individuals to take control of their health and adopt preventive measures.</w:t>
      </w:r>
    </w:p>
    <w:p w14:paraId="6AB5FD3C" w14:textId="77777777" w:rsidR="00AA3E00" w:rsidRPr="00AA3E00" w:rsidRDefault="00AA3E00" w:rsidP="000415FB">
      <w:pPr>
        <w:jc w:val="both"/>
        <w:rPr>
          <w:rFonts w:ascii="Times New Roman" w:hAnsi="Times New Roman" w:cs="Times New Roman"/>
          <w:b/>
          <w:bCs/>
          <w:sz w:val="24"/>
          <w:szCs w:val="24"/>
          <w:lang w:val="en-GB"/>
        </w:rPr>
      </w:pPr>
      <w:r w:rsidRPr="00AA3E00">
        <w:rPr>
          <w:rFonts w:ascii="Times New Roman" w:hAnsi="Times New Roman" w:cs="Times New Roman"/>
          <w:b/>
          <w:bCs/>
          <w:sz w:val="24"/>
          <w:szCs w:val="24"/>
          <w:lang w:val="en-GB"/>
        </w:rPr>
        <w:t xml:space="preserve">Application to the Study: Social Media and </w:t>
      </w:r>
      <w:proofErr w:type="spellStart"/>
      <w:r w:rsidRPr="00AA3E00">
        <w:rPr>
          <w:rFonts w:ascii="Times New Roman" w:hAnsi="Times New Roman" w:cs="Times New Roman"/>
          <w:b/>
          <w:bCs/>
          <w:sz w:val="24"/>
          <w:szCs w:val="24"/>
          <w:lang w:val="en-GB"/>
        </w:rPr>
        <w:t>Mpox</w:t>
      </w:r>
      <w:proofErr w:type="spellEnd"/>
      <w:r w:rsidRPr="00AA3E00">
        <w:rPr>
          <w:rFonts w:ascii="Times New Roman" w:hAnsi="Times New Roman" w:cs="Times New Roman"/>
          <w:b/>
          <w:bCs/>
          <w:sz w:val="24"/>
          <w:szCs w:val="24"/>
          <w:lang w:val="en-GB"/>
        </w:rPr>
        <w:t xml:space="preserve"> Awareness in </w:t>
      </w:r>
      <w:proofErr w:type="spellStart"/>
      <w:r w:rsidRPr="00AA3E00">
        <w:rPr>
          <w:rFonts w:ascii="Times New Roman" w:hAnsi="Times New Roman" w:cs="Times New Roman"/>
          <w:b/>
          <w:bCs/>
          <w:sz w:val="24"/>
          <w:szCs w:val="24"/>
          <w:lang w:val="en-GB"/>
        </w:rPr>
        <w:t>Kwara</w:t>
      </w:r>
      <w:proofErr w:type="spellEnd"/>
      <w:r w:rsidRPr="00AA3E00">
        <w:rPr>
          <w:rFonts w:ascii="Times New Roman" w:hAnsi="Times New Roman" w:cs="Times New Roman"/>
          <w:b/>
          <w:bCs/>
          <w:sz w:val="24"/>
          <w:szCs w:val="24"/>
          <w:lang w:val="en-GB"/>
        </w:rPr>
        <w:t xml:space="preserve"> State Polytechnic</w:t>
      </w:r>
    </w:p>
    <w:p w14:paraId="62C0E307" w14:textId="2F25FD29" w:rsidR="00AA3E00" w:rsidRPr="00AA3E00" w:rsidRDefault="00AA3E00" w:rsidP="000415FB">
      <w:pPr>
        <w:jc w:val="both"/>
        <w:rPr>
          <w:rFonts w:ascii="Times New Roman" w:hAnsi="Times New Roman" w:cs="Times New Roman"/>
          <w:sz w:val="24"/>
          <w:szCs w:val="24"/>
          <w:lang w:val="en-GB"/>
        </w:rPr>
      </w:pPr>
      <w:r w:rsidRPr="00AA3E00">
        <w:rPr>
          <w:rFonts w:ascii="Times New Roman" w:hAnsi="Times New Roman" w:cs="Times New Roman"/>
          <w:sz w:val="24"/>
          <w:szCs w:val="24"/>
          <w:lang w:val="en-GB"/>
        </w:rPr>
        <w:t xml:space="preserve">In the context of </w:t>
      </w:r>
      <w:proofErr w:type="spellStart"/>
      <w:r w:rsidRPr="00AA3E00">
        <w:rPr>
          <w:rFonts w:ascii="Times New Roman" w:hAnsi="Times New Roman" w:cs="Times New Roman"/>
          <w:sz w:val="24"/>
          <w:szCs w:val="24"/>
          <w:lang w:val="en-GB"/>
        </w:rPr>
        <w:t>Kwara</w:t>
      </w:r>
      <w:proofErr w:type="spellEnd"/>
      <w:r w:rsidRPr="00AA3E00">
        <w:rPr>
          <w:rFonts w:ascii="Times New Roman" w:hAnsi="Times New Roman" w:cs="Times New Roman"/>
          <w:sz w:val="24"/>
          <w:szCs w:val="24"/>
          <w:lang w:val="en-GB"/>
        </w:rPr>
        <w:t xml:space="preserve"> State Polytechnic, the HBM provides a useful framework for assessing the effectiveness of BBC's social media platforms in creating awareness about the </w:t>
      </w:r>
      <w:proofErr w:type="spellStart"/>
      <w:r w:rsidRPr="00AA3E00">
        <w:rPr>
          <w:rFonts w:ascii="Times New Roman" w:hAnsi="Times New Roman" w:cs="Times New Roman"/>
          <w:sz w:val="24"/>
          <w:szCs w:val="24"/>
          <w:lang w:val="en-GB"/>
        </w:rPr>
        <w:t>Mpox</w:t>
      </w:r>
      <w:proofErr w:type="spellEnd"/>
      <w:r w:rsidRPr="00AA3E00">
        <w:rPr>
          <w:rFonts w:ascii="Times New Roman" w:hAnsi="Times New Roman" w:cs="Times New Roman"/>
          <w:sz w:val="24"/>
          <w:szCs w:val="24"/>
          <w:lang w:val="en-GB"/>
        </w:rPr>
        <w:t xml:space="preserve"> virus. By </w:t>
      </w:r>
      <w:r w:rsidR="00801BA8" w:rsidRPr="00AA3E00">
        <w:rPr>
          <w:rFonts w:ascii="Times New Roman" w:hAnsi="Times New Roman" w:cs="Times New Roman"/>
          <w:sz w:val="24"/>
          <w:szCs w:val="24"/>
          <w:lang w:val="en-GB"/>
        </w:rPr>
        <w:t>analysing</w:t>
      </w:r>
      <w:r w:rsidRPr="00AA3E00">
        <w:rPr>
          <w:rFonts w:ascii="Times New Roman" w:hAnsi="Times New Roman" w:cs="Times New Roman"/>
          <w:sz w:val="24"/>
          <w:szCs w:val="24"/>
          <w:lang w:val="en-GB"/>
        </w:rPr>
        <w:t xml:space="preserve"> how social media content influences the HBM constructs—such as perceived susceptibility, severity, benefits, and barriers—the study can evaluate the role of these platforms in shaping awareness, attitudes, and </w:t>
      </w:r>
      <w:r w:rsidR="00801BA8" w:rsidRPr="00AA3E00">
        <w:rPr>
          <w:rFonts w:ascii="Times New Roman" w:hAnsi="Times New Roman" w:cs="Times New Roman"/>
          <w:sz w:val="24"/>
          <w:szCs w:val="24"/>
          <w:lang w:val="en-GB"/>
        </w:rPr>
        <w:t>behaviours</w:t>
      </w:r>
      <w:r w:rsidRPr="00AA3E00">
        <w:rPr>
          <w:rFonts w:ascii="Times New Roman" w:hAnsi="Times New Roman" w:cs="Times New Roman"/>
          <w:sz w:val="24"/>
          <w:szCs w:val="24"/>
          <w:lang w:val="en-GB"/>
        </w:rPr>
        <w:t xml:space="preserve">. For example, posts that highlight the risks of </w:t>
      </w:r>
      <w:proofErr w:type="spellStart"/>
      <w:r w:rsidRPr="00AA3E00">
        <w:rPr>
          <w:rFonts w:ascii="Times New Roman" w:hAnsi="Times New Roman" w:cs="Times New Roman"/>
          <w:sz w:val="24"/>
          <w:szCs w:val="24"/>
          <w:lang w:val="en-GB"/>
        </w:rPr>
        <w:t>Mpox</w:t>
      </w:r>
      <w:proofErr w:type="spellEnd"/>
      <w:r w:rsidRPr="00AA3E00">
        <w:rPr>
          <w:rFonts w:ascii="Times New Roman" w:hAnsi="Times New Roman" w:cs="Times New Roman"/>
          <w:sz w:val="24"/>
          <w:szCs w:val="24"/>
          <w:lang w:val="en-GB"/>
        </w:rPr>
        <w:t xml:space="preserve"> transmission on campus can increase perceived susceptibility, while content that emphasizes the effectiveness of preventive measures can enhance perceived benefits. Additionally, by </w:t>
      </w:r>
      <w:r w:rsidRPr="00AA3E00">
        <w:rPr>
          <w:rFonts w:ascii="Times New Roman" w:hAnsi="Times New Roman" w:cs="Times New Roman"/>
          <w:sz w:val="24"/>
          <w:szCs w:val="24"/>
          <w:lang w:val="en-GB"/>
        </w:rPr>
        <w:lastRenderedPageBreak/>
        <w:t xml:space="preserve">addressing barriers such as misinformation and providing practical solutions, social media can facilitate the adoption of preventive </w:t>
      </w:r>
      <w:r w:rsidR="00801BA8" w:rsidRPr="00AA3E00">
        <w:rPr>
          <w:rFonts w:ascii="Times New Roman" w:hAnsi="Times New Roman" w:cs="Times New Roman"/>
          <w:sz w:val="24"/>
          <w:szCs w:val="24"/>
          <w:lang w:val="en-GB"/>
        </w:rPr>
        <w:t>behaviours</w:t>
      </w:r>
      <w:r w:rsidRPr="00AA3E00">
        <w:rPr>
          <w:rFonts w:ascii="Times New Roman" w:hAnsi="Times New Roman" w:cs="Times New Roman"/>
          <w:sz w:val="24"/>
          <w:szCs w:val="24"/>
          <w:lang w:val="en-GB"/>
        </w:rPr>
        <w:t xml:space="preserve"> among students and staff.</w:t>
      </w:r>
    </w:p>
    <w:p w14:paraId="1CD26387" w14:textId="6A186713" w:rsidR="00AA3E00" w:rsidRPr="00AA3E00" w:rsidRDefault="00AA3E00" w:rsidP="000415FB">
      <w:pPr>
        <w:jc w:val="both"/>
        <w:rPr>
          <w:rFonts w:ascii="Times New Roman" w:hAnsi="Times New Roman" w:cs="Times New Roman"/>
          <w:sz w:val="24"/>
          <w:szCs w:val="24"/>
          <w:lang w:val="en-GB"/>
        </w:rPr>
      </w:pPr>
      <w:r w:rsidRPr="00AA3E00">
        <w:rPr>
          <w:rFonts w:ascii="Times New Roman" w:hAnsi="Times New Roman" w:cs="Times New Roman"/>
          <w:sz w:val="24"/>
          <w:szCs w:val="24"/>
          <w:lang w:val="en-GB"/>
        </w:rPr>
        <w:t xml:space="preserve">Moreover, social media can serve as a powerful tool for countering misinformation about </w:t>
      </w:r>
      <w:proofErr w:type="spellStart"/>
      <w:r w:rsidRPr="00AA3E00">
        <w:rPr>
          <w:rFonts w:ascii="Times New Roman" w:hAnsi="Times New Roman" w:cs="Times New Roman"/>
          <w:sz w:val="24"/>
          <w:szCs w:val="24"/>
          <w:lang w:val="en-GB"/>
        </w:rPr>
        <w:t>Mpox</w:t>
      </w:r>
      <w:proofErr w:type="spellEnd"/>
      <w:r w:rsidRPr="00AA3E00">
        <w:rPr>
          <w:rFonts w:ascii="Times New Roman" w:hAnsi="Times New Roman" w:cs="Times New Roman"/>
          <w:sz w:val="24"/>
          <w:szCs w:val="24"/>
          <w:lang w:val="en-GB"/>
        </w:rPr>
        <w:t xml:space="preserve">, which is a significant barrier to effective prevention and control. By providing accurate and reliable information, platforms like BBC can help dispel myths and misconceptions, thereby reducing perceived barriers and increasing self-efficacy. This is particularly important in a setting like </w:t>
      </w:r>
      <w:proofErr w:type="spellStart"/>
      <w:r w:rsidRPr="00AA3E00">
        <w:rPr>
          <w:rFonts w:ascii="Times New Roman" w:hAnsi="Times New Roman" w:cs="Times New Roman"/>
          <w:sz w:val="24"/>
          <w:szCs w:val="24"/>
          <w:lang w:val="en-GB"/>
        </w:rPr>
        <w:t>Kwara</w:t>
      </w:r>
      <w:proofErr w:type="spellEnd"/>
      <w:r w:rsidRPr="00AA3E00">
        <w:rPr>
          <w:rFonts w:ascii="Times New Roman" w:hAnsi="Times New Roman" w:cs="Times New Roman"/>
          <w:sz w:val="24"/>
          <w:szCs w:val="24"/>
          <w:lang w:val="en-GB"/>
        </w:rPr>
        <w:t xml:space="preserve"> State Polytechnic, where misinformation could hinder response efforts. Furthermore, by delivering timely cues to action, social media can motivate individuals to take specific steps, such as visiting health </w:t>
      </w:r>
      <w:r w:rsidR="00801BA8" w:rsidRPr="00AA3E00">
        <w:rPr>
          <w:rFonts w:ascii="Times New Roman" w:hAnsi="Times New Roman" w:cs="Times New Roman"/>
          <w:sz w:val="24"/>
          <w:szCs w:val="24"/>
          <w:lang w:val="en-GB"/>
        </w:rPr>
        <w:t>centres</w:t>
      </w:r>
      <w:r w:rsidRPr="00AA3E00">
        <w:rPr>
          <w:rFonts w:ascii="Times New Roman" w:hAnsi="Times New Roman" w:cs="Times New Roman"/>
          <w:sz w:val="24"/>
          <w:szCs w:val="24"/>
          <w:lang w:val="en-GB"/>
        </w:rPr>
        <w:t>, practicing hygiene, or sharing accurate information with peers.</w:t>
      </w:r>
    </w:p>
    <w:p w14:paraId="4E40FFAB" w14:textId="77777777" w:rsidR="00AA3E00" w:rsidRPr="00AA3E00" w:rsidRDefault="00AA3E00" w:rsidP="000415FB">
      <w:pPr>
        <w:jc w:val="both"/>
        <w:rPr>
          <w:rFonts w:ascii="Times New Roman" w:hAnsi="Times New Roman" w:cs="Times New Roman"/>
          <w:b/>
          <w:bCs/>
          <w:sz w:val="24"/>
          <w:szCs w:val="24"/>
          <w:lang w:val="en-GB"/>
        </w:rPr>
      </w:pPr>
      <w:r w:rsidRPr="00AA3E00">
        <w:rPr>
          <w:rFonts w:ascii="Times New Roman" w:hAnsi="Times New Roman" w:cs="Times New Roman"/>
          <w:b/>
          <w:bCs/>
          <w:sz w:val="24"/>
          <w:szCs w:val="24"/>
          <w:lang w:val="en-GB"/>
        </w:rPr>
        <w:t>Conclusion</w:t>
      </w:r>
    </w:p>
    <w:p w14:paraId="78068186" w14:textId="4149B65E" w:rsidR="00AA3E00" w:rsidRPr="001D6C60" w:rsidRDefault="00AA3E00" w:rsidP="000415FB">
      <w:pPr>
        <w:jc w:val="both"/>
        <w:rPr>
          <w:rFonts w:ascii="Times New Roman" w:hAnsi="Times New Roman" w:cs="Times New Roman"/>
          <w:sz w:val="24"/>
          <w:szCs w:val="24"/>
          <w:lang w:val="en-GB"/>
        </w:rPr>
      </w:pPr>
      <w:r w:rsidRPr="00AA3E00">
        <w:rPr>
          <w:rFonts w:ascii="Times New Roman" w:hAnsi="Times New Roman" w:cs="Times New Roman"/>
          <w:sz w:val="24"/>
          <w:szCs w:val="24"/>
          <w:lang w:val="en-GB"/>
        </w:rPr>
        <w:t xml:space="preserve">The Health Belief Model provides a robust theoretical foundation for assessing the role of social media in creating awareness about the </w:t>
      </w:r>
      <w:proofErr w:type="spellStart"/>
      <w:r w:rsidRPr="00AA3E00">
        <w:rPr>
          <w:rFonts w:ascii="Times New Roman" w:hAnsi="Times New Roman" w:cs="Times New Roman"/>
          <w:sz w:val="24"/>
          <w:szCs w:val="24"/>
          <w:lang w:val="en-GB"/>
        </w:rPr>
        <w:t>Mpox</w:t>
      </w:r>
      <w:proofErr w:type="spellEnd"/>
      <w:r w:rsidRPr="00AA3E00">
        <w:rPr>
          <w:rFonts w:ascii="Times New Roman" w:hAnsi="Times New Roman" w:cs="Times New Roman"/>
          <w:sz w:val="24"/>
          <w:szCs w:val="24"/>
          <w:lang w:val="en-GB"/>
        </w:rPr>
        <w:t xml:space="preserve"> virus in </w:t>
      </w:r>
      <w:proofErr w:type="spellStart"/>
      <w:r w:rsidRPr="00AA3E00">
        <w:rPr>
          <w:rFonts w:ascii="Times New Roman" w:hAnsi="Times New Roman" w:cs="Times New Roman"/>
          <w:sz w:val="24"/>
          <w:szCs w:val="24"/>
          <w:lang w:val="en-GB"/>
        </w:rPr>
        <w:t>Kwara</w:t>
      </w:r>
      <w:proofErr w:type="spellEnd"/>
      <w:r w:rsidRPr="00AA3E00">
        <w:rPr>
          <w:rFonts w:ascii="Times New Roman" w:hAnsi="Times New Roman" w:cs="Times New Roman"/>
          <w:sz w:val="24"/>
          <w:szCs w:val="24"/>
          <w:lang w:val="en-GB"/>
        </w:rPr>
        <w:t xml:space="preserve"> State Polytechnic. By </w:t>
      </w:r>
      <w:r w:rsidR="00801BA8" w:rsidRPr="00AA3E00">
        <w:rPr>
          <w:rFonts w:ascii="Times New Roman" w:hAnsi="Times New Roman" w:cs="Times New Roman"/>
          <w:sz w:val="24"/>
          <w:szCs w:val="24"/>
          <w:lang w:val="en-GB"/>
        </w:rPr>
        <w:t>analysing</w:t>
      </w:r>
      <w:r w:rsidRPr="00AA3E00">
        <w:rPr>
          <w:rFonts w:ascii="Times New Roman" w:hAnsi="Times New Roman" w:cs="Times New Roman"/>
          <w:sz w:val="24"/>
          <w:szCs w:val="24"/>
          <w:lang w:val="en-GB"/>
        </w:rPr>
        <w:t xml:space="preserve"> how BBC's social media content influences the HBM constructs—such as perceived susceptibility, severity, benefits, and barriers—the study can evaluate the effectiveness of these platforms in shaping awareness, attitudes, and </w:t>
      </w:r>
      <w:r w:rsidR="00801BA8" w:rsidRPr="00AA3E00">
        <w:rPr>
          <w:rFonts w:ascii="Times New Roman" w:hAnsi="Times New Roman" w:cs="Times New Roman"/>
          <w:sz w:val="24"/>
          <w:szCs w:val="24"/>
          <w:lang w:val="en-GB"/>
        </w:rPr>
        <w:t>behaviours</w:t>
      </w:r>
      <w:r w:rsidRPr="00AA3E00">
        <w:rPr>
          <w:rFonts w:ascii="Times New Roman" w:hAnsi="Times New Roman" w:cs="Times New Roman"/>
          <w:sz w:val="24"/>
          <w:szCs w:val="24"/>
          <w:lang w:val="en-GB"/>
        </w:rPr>
        <w:t xml:space="preserve">. This framework also highlights the importance of addressing misinformation and promoting self-efficacy to ensure that social media campaigns lead to tangible health outcomes. Ultimately, the HBM underscores the potential of social media as a tool for public health communication and </w:t>
      </w:r>
      <w:r w:rsidR="00801BA8" w:rsidRPr="00AA3E00">
        <w:rPr>
          <w:rFonts w:ascii="Times New Roman" w:hAnsi="Times New Roman" w:cs="Times New Roman"/>
          <w:sz w:val="24"/>
          <w:szCs w:val="24"/>
          <w:lang w:val="en-GB"/>
        </w:rPr>
        <w:t>behaviour</w:t>
      </w:r>
      <w:r w:rsidRPr="00AA3E00">
        <w:rPr>
          <w:rFonts w:ascii="Times New Roman" w:hAnsi="Times New Roman" w:cs="Times New Roman"/>
          <w:sz w:val="24"/>
          <w:szCs w:val="24"/>
          <w:lang w:val="en-GB"/>
        </w:rPr>
        <w:t xml:space="preserve"> change in the context of </w:t>
      </w:r>
      <w:proofErr w:type="spellStart"/>
      <w:r w:rsidRPr="00AA3E00">
        <w:rPr>
          <w:rFonts w:ascii="Times New Roman" w:hAnsi="Times New Roman" w:cs="Times New Roman"/>
          <w:sz w:val="24"/>
          <w:szCs w:val="24"/>
          <w:lang w:val="en-GB"/>
        </w:rPr>
        <w:t>Mpox</w:t>
      </w:r>
      <w:proofErr w:type="spellEnd"/>
      <w:r w:rsidRPr="00AA3E00">
        <w:rPr>
          <w:rFonts w:ascii="Times New Roman" w:hAnsi="Times New Roman" w:cs="Times New Roman"/>
          <w:sz w:val="24"/>
          <w:szCs w:val="24"/>
          <w:lang w:val="en-GB"/>
        </w:rPr>
        <w:t xml:space="preserve"> prevention and control.</w:t>
      </w:r>
    </w:p>
    <w:p w14:paraId="4D2FF352" w14:textId="5AF2AEA0" w:rsidR="009323F5" w:rsidRPr="005D0606" w:rsidRDefault="009323F5" w:rsidP="00D2231F">
      <w:pPr>
        <w:pStyle w:val="ListParagraph"/>
        <w:numPr>
          <w:ilvl w:val="1"/>
          <w:numId w:val="23"/>
        </w:numPr>
        <w:jc w:val="both"/>
        <w:rPr>
          <w:rFonts w:ascii="Times New Roman" w:hAnsi="Times New Roman" w:cs="Times New Roman"/>
          <w:b/>
          <w:bCs/>
          <w:sz w:val="24"/>
          <w:szCs w:val="24"/>
        </w:rPr>
      </w:pPr>
      <w:r w:rsidRPr="005D0606">
        <w:rPr>
          <w:rFonts w:ascii="Times New Roman" w:hAnsi="Times New Roman" w:cs="Times New Roman"/>
          <w:b/>
          <w:bCs/>
          <w:sz w:val="24"/>
          <w:szCs w:val="24"/>
        </w:rPr>
        <w:t>Empirical Review</w:t>
      </w:r>
    </w:p>
    <w:p w14:paraId="1EFBAA02" w14:textId="77777777" w:rsidR="00EC0A22" w:rsidRPr="00EC0A22" w:rsidRDefault="00EC0A22" w:rsidP="000415FB">
      <w:pPr>
        <w:jc w:val="both"/>
        <w:rPr>
          <w:rFonts w:ascii="Times New Roman" w:hAnsi="Times New Roman" w:cs="Times New Roman"/>
          <w:sz w:val="24"/>
          <w:szCs w:val="24"/>
          <w:lang w:val="en-GB"/>
        </w:rPr>
      </w:pPr>
      <w:r w:rsidRPr="00EC0A22">
        <w:rPr>
          <w:rFonts w:ascii="Times New Roman" w:hAnsi="Times New Roman" w:cs="Times New Roman"/>
          <w:sz w:val="24"/>
          <w:szCs w:val="24"/>
          <w:lang w:val="en-GB"/>
        </w:rPr>
        <w:t xml:space="preserve">The empirical review examines existing studies on the role of social media in public health awareness campaigns, particularly in the context of emerging health issues such as the </w:t>
      </w:r>
      <w:proofErr w:type="spellStart"/>
      <w:r w:rsidRPr="00EC0A22">
        <w:rPr>
          <w:rFonts w:ascii="Times New Roman" w:hAnsi="Times New Roman" w:cs="Times New Roman"/>
          <w:sz w:val="24"/>
          <w:szCs w:val="24"/>
          <w:lang w:val="en-GB"/>
        </w:rPr>
        <w:t>Mpox</w:t>
      </w:r>
      <w:proofErr w:type="spellEnd"/>
      <w:r w:rsidRPr="00EC0A22">
        <w:rPr>
          <w:rFonts w:ascii="Times New Roman" w:hAnsi="Times New Roman" w:cs="Times New Roman"/>
          <w:sz w:val="24"/>
          <w:szCs w:val="24"/>
          <w:lang w:val="en-GB"/>
        </w:rPr>
        <w:t xml:space="preserve"> virus in Nigeria. These studies provide valuable insights into the effectiveness of digital platforms in disseminating health information, the challenges posed by misinformation, and the ways social media has been leveraged to address public health crises. This section synthesizes findings from various studies to highlight key trends, successes, and challenges relevant to </w:t>
      </w:r>
      <w:proofErr w:type="spellStart"/>
      <w:r w:rsidRPr="00EC0A22">
        <w:rPr>
          <w:rFonts w:ascii="Times New Roman" w:hAnsi="Times New Roman" w:cs="Times New Roman"/>
          <w:sz w:val="24"/>
          <w:szCs w:val="24"/>
          <w:lang w:val="en-GB"/>
        </w:rPr>
        <w:t>Mpox</w:t>
      </w:r>
      <w:proofErr w:type="spellEnd"/>
      <w:r w:rsidRPr="00EC0A22">
        <w:rPr>
          <w:rFonts w:ascii="Times New Roman" w:hAnsi="Times New Roman" w:cs="Times New Roman"/>
          <w:sz w:val="24"/>
          <w:szCs w:val="24"/>
          <w:lang w:val="en-GB"/>
        </w:rPr>
        <w:t xml:space="preserve"> awareness campaigns.</w:t>
      </w:r>
    </w:p>
    <w:p w14:paraId="576BA293" w14:textId="77777777" w:rsidR="00EC0A22" w:rsidRPr="00EC0A22" w:rsidRDefault="00EC0A22" w:rsidP="000415FB">
      <w:pPr>
        <w:jc w:val="both"/>
        <w:rPr>
          <w:rFonts w:ascii="Times New Roman" w:hAnsi="Times New Roman" w:cs="Times New Roman"/>
          <w:sz w:val="24"/>
          <w:szCs w:val="24"/>
          <w:lang w:val="en-GB"/>
        </w:rPr>
      </w:pPr>
      <w:r w:rsidRPr="00EC0A22">
        <w:rPr>
          <w:rFonts w:ascii="Times New Roman" w:hAnsi="Times New Roman" w:cs="Times New Roman"/>
          <w:sz w:val="24"/>
          <w:szCs w:val="24"/>
          <w:lang w:val="en-GB"/>
        </w:rPr>
        <w:t xml:space="preserve">One significant study by </w:t>
      </w:r>
      <w:proofErr w:type="spellStart"/>
      <w:r w:rsidRPr="00EC0A22">
        <w:rPr>
          <w:rFonts w:ascii="Times New Roman" w:hAnsi="Times New Roman" w:cs="Times New Roman"/>
          <w:sz w:val="24"/>
          <w:szCs w:val="24"/>
          <w:lang w:val="en-GB"/>
        </w:rPr>
        <w:t>Ajayi</w:t>
      </w:r>
      <w:proofErr w:type="spellEnd"/>
      <w:r w:rsidRPr="00EC0A22">
        <w:rPr>
          <w:rFonts w:ascii="Times New Roman" w:hAnsi="Times New Roman" w:cs="Times New Roman"/>
          <w:sz w:val="24"/>
          <w:szCs w:val="24"/>
          <w:lang w:val="en-GB"/>
        </w:rPr>
        <w:t xml:space="preserve"> et al. (2021) explored the use of social media in raising awareness about COVID-19 in Nigeria. The research found that platforms like WhatsApp, Facebook, and Twitter played a pivotal role in disseminating health information, reaching a wide audience quickly. However, the study also highlighted the challenge of misinformation, which created confusion and fear among the public. This finding is particularly relevant to </w:t>
      </w:r>
      <w:proofErr w:type="spellStart"/>
      <w:r w:rsidRPr="00EC0A22">
        <w:rPr>
          <w:rFonts w:ascii="Times New Roman" w:hAnsi="Times New Roman" w:cs="Times New Roman"/>
          <w:sz w:val="24"/>
          <w:szCs w:val="24"/>
          <w:lang w:val="en-GB"/>
        </w:rPr>
        <w:t>Mpox</w:t>
      </w:r>
      <w:proofErr w:type="spellEnd"/>
      <w:r w:rsidRPr="00EC0A22">
        <w:rPr>
          <w:rFonts w:ascii="Times New Roman" w:hAnsi="Times New Roman" w:cs="Times New Roman"/>
          <w:sz w:val="24"/>
          <w:szCs w:val="24"/>
          <w:lang w:val="en-GB"/>
        </w:rPr>
        <w:t xml:space="preserve"> awareness campaigns, as similar issues could arise, undermining efforts to educate the public about preventive measures. The study underscores the need for strategies to combat misinformation while leveraging the reach of social media.</w:t>
      </w:r>
    </w:p>
    <w:p w14:paraId="5748B3BF" w14:textId="77777777" w:rsidR="00EC0A22" w:rsidRPr="00EC0A22" w:rsidRDefault="00EC0A22" w:rsidP="000415FB">
      <w:pPr>
        <w:jc w:val="both"/>
        <w:rPr>
          <w:rFonts w:ascii="Times New Roman" w:hAnsi="Times New Roman" w:cs="Times New Roman"/>
          <w:sz w:val="24"/>
          <w:szCs w:val="24"/>
          <w:lang w:val="en-GB"/>
        </w:rPr>
      </w:pPr>
      <w:r w:rsidRPr="00EC0A22">
        <w:rPr>
          <w:rFonts w:ascii="Times New Roman" w:hAnsi="Times New Roman" w:cs="Times New Roman"/>
          <w:sz w:val="24"/>
          <w:szCs w:val="24"/>
          <w:lang w:val="en-GB"/>
        </w:rPr>
        <w:t xml:space="preserve">Similarly, </w:t>
      </w:r>
      <w:proofErr w:type="spellStart"/>
      <w:r w:rsidRPr="00EC0A22">
        <w:rPr>
          <w:rFonts w:ascii="Times New Roman" w:hAnsi="Times New Roman" w:cs="Times New Roman"/>
          <w:sz w:val="24"/>
          <w:szCs w:val="24"/>
          <w:lang w:val="en-GB"/>
        </w:rPr>
        <w:t>Olufayo</w:t>
      </w:r>
      <w:proofErr w:type="spellEnd"/>
      <w:r w:rsidRPr="00EC0A22">
        <w:rPr>
          <w:rFonts w:ascii="Times New Roman" w:hAnsi="Times New Roman" w:cs="Times New Roman"/>
          <w:sz w:val="24"/>
          <w:szCs w:val="24"/>
          <w:lang w:val="en-GB"/>
        </w:rPr>
        <w:t xml:space="preserve"> (2020) investigated how Nigerian university students engaged with health information on social media. The study revealed that students frequently used platforms like Facebook and Instagram to access and share health-related content. Campaigns that incorporated visually appealing formats, such as infographics and videos, were particularly successful in engaging students. This suggests that </w:t>
      </w:r>
      <w:proofErr w:type="spellStart"/>
      <w:r w:rsidRPr="00EC0A22">
        <w:rPr>
          <w:rFonts w:ascii="Times New Roman" w:hAnsi="Times New Roman" w:cs="Times New Roman"/>
          <w:sz w:val="24"/>
          <w:szCs w:val="24"/>
          <w:lang w:val="en-GB"/>
        </w:rPr>
        <w:t>Mpox</w:t>
      </w:r>
      <w:proofErr w:type="spellEnd"/>
      <w:r w:rsidRPr="00EC0A22">
        <w:rPr>
          <w:rFonts w:ascii="Times New Roman" w:hAnsi="Times New Roman" w:cs="Times New Roman"/>
          <w:sz w:val="24"/>
          <w:szCs w:val="24"/>
          <w:lang w:val="en-GB"/>
        </w:rPr>
        <w:t xml:space="preserve"> awareness campaigns targeting students could benefit from using similar formats to maximize engagement and information retention. The study </w:t>
      </w:r>
      <w:r w:rsidRPr="00EC0A22">
        <w:rPr>
          <w:rFonts w:ascii="Times New Roman" w:hAnsi="Times New Roman" w:cs="Times New Roman"/>
          <w:sz w:val="24"/>
          <w:szCs w:val="24"/>
          <w:lang w:val="en-GB"/>
        </w:rPr>
        <w:lastRenderedPageBreak/>
        <w:t>highlights the importance of tailoring content to the preferences of the target audience to ensure effectiveness.</w:t>
      </w:r>
    </w:p>
    <w:p w14:paraId="65ECF97C" w14:textId="77777777" w:rsidR="00EC0A22" w:rsidRPr="00EC0A22" w:rsidRDefault="00EC0A22" w:rsidP="000415FB">
      <w:pPr>
        <w:jc w:val="both"/>
        <w:rPr>
          <w:rFonts w:ascii="Times New Roman" w:hAnsi="Times New Roman" w:cs="Times New Roman"/>
          <w:sz w:val="24"/>
          <w:szCs w:val="24"/>
          <w:lang w:val="en-GB"/>
        </w:rPr>
      </w:pPr>
      <w:proofErr w:type="spellStart"/>
      <w:r w:rsidRPr="00EC0A22">
        <w:rPr>
          <w:rFonts w:ascii="Times New Roman" w:hAnsi="Times New Roman" w:cs="Times New Roman"/>
          <w:sz w:val="24"/>
          <w:szCs w:val="24"/>
          <w:lang w:val="en-GB"/>
        </w:rPr>
        <w:t>Fagbohungbe</w:t>
      </w:r>
      <w:proofErr w:type="spellEnd"/>
      <w:r w:rsidRPr="00EC0A22">
        <w:rPr>
          <w:rFonts w:ascii="Times New Roman" w:hAnsi="Times New Roman" w:cs="Times New Roman"/>
          <w:sz w:val="24"/>
          <w:szCs w:val="24"/>
          <w:lang w:val="en-GB"/>
        </w:rPr>
        <w:t xml:space="preserve"> (2020) examined the spread of misinformation during the Ebola outbreak in Nigeria and its impact on health campaigns. The study found that misinformation spread rapidly on social media, causing panic and confusion. This underscores the importance of relying on credible sources and implementing fact-checking mechanisms to counter false information. For </w:t>
      </w:r>
      <w:proofErr w:type="spellStart"/>
      <w:r w:rsidRPr="00EC0A22">
        <w:rPr>
          <w:rFonts w:ascii="Times New Roman" w:hAnsi="Times New Roman" w:cs="Times New Roman"/>
          <w:sz w:val="24"/>
          <w:szCs w:val="24"/>
          <w:lang w:val="en-GB"/>
        </w:rPr>
        <w:t>Mpox</w:t>
      </w:r>
      <w:proofErr w:type="spellEnd"/>
      <w:r w:rsidRPr="00EC0A22">
        <w:rPr>
          <w:rFonts w:ascii="Times New Roman" w:hAnsi="Times New Roman" w:cs="Times New Roman"/>
          <w:sz w:val="24"/>
          <w:szCs w:val="24"/>
          <w:lang w:val="en-GB"/>
        </w:rPr>
        <w:t xml:space="preserve"> awareness campaigns, this finding emphasizes the need to ensure that accurate and reliable information is disseminated through trusted channels to avoid public distrust and confusion.</w:t>
      </w:r>
    </w:p>
    <w:p w14:paraId="4F2BFF89" w14:textId="77777777" w:rsidR="00EC0A22" w:rsidRPr="00EC0A22" w:rsidRDefault="00EC0A22" w:rsidP="000415FB">
      <w:pPr>
        <w:jc w:val="both"/>
        <w:rPr>
          <w:rFonts w:ascii="Times New Roman" w:hAnsi="Times New Roman" w:cs="Times New Roman"/>
          <w:sz w:val="24"/>
          <w:szCs w:val="24"/>
          <w:lang w:val="en-GB"/>
        </w:rPr>
      </w:pPr>
      <w:r w:rsidRPr="00EC0A22">
        <w:rPr>
          <w:rFonts w:ascii="Times New Roman" w:hAnsi="Times New Roman" w:cs="Times New Roman"/>
          <w:sz w:val="24"/>
          <w:szCs w:val="24"/>
          <w:lang w:val="en-GB"/>
        </w:rPr>
        <w:t xml:space="preserve">In a related study, </w:t>
      </w:r>
      <w:proofErr w:type="spellStart"/>
      <w:r w:rsidRPr="00EC0A22">
        <w:rPr>
          <w:rFonts w:ascii="Times New Roman" w:hAnsi="Times New Roman" w:cs="Times New Roman"/>
          <w:sz w:val="24"/>
          <w:szCs w:val="24"/>
          <w:lang w:val="en-GB"/>
        </w:rPr>
        <w:t>Ezeani</w:t>
      </w:r>
      <w:proofErr w:type="spellEnd"/>
      <w:r w:rsidRPr="00EC0A22">
        <w:rPr>
          <w:rFonts w:ascii="Times New Roman" w:hAnsi="Times New Roman" w:cs="Times New Roman"/>
          <w:sz w:val="24"/>
          <w:szCs w:val="24"/>
          <w:lang w:val="en-GB"/>
        </w:rPr>
        <w:t xml:space="preserve"> et al. (2021) explored how Nigerian youth use social media for health promotion. The research found that youth actively engage with health-related content on platforms such as Twitter and Instagram. However, the study noted that not all sources of health information were reliable, which could lead to the spread of misinformation. This highlights the need for </w:t>
      </w:r>
      <w:proofErr w:type="spellStart"/>
      <w:r w:rsidRPr="00EC0A22">
        <w:rPr>
          <w:rFonts w:ascii="Times New Roman" w:hAnsi="Times New Roman" w:cs="Times New Roman"/>
          <w:sz w:val="24"/>
          <w:szCs w:val="24"/>
          <w:lang w:val="en-GB"/>
        </w:rPr>
        <w:t>Mpox</w:t>
      </w:r>
      <w:proofErr w:type="spellEnd"/>
      <w:r w:rsidRPr="00EC0A22">
        <w:rPr>
          <w:rFonts w:ascii="Times New Roman" w:hAnsi="Times New Roman" w:cs="Times New Roman"/>
          <w:sz w:val="24"/>
          <w:szCs w:val="24"/>
          <w:lang w:val="en-GB"/>
        </w:rPr>
        <w:t xml:space="preserve"> awareness campaigns to prioritize credible sources and collaborate with trusted health organizations to ensure the accuracy of shared information.</w:t>
      </w:r>
    </w:p>
    <w:p w14:paraId="4F64B2C2" w14:textId="77777777" w:rsidR="00EC0A22" w:rsidRPr="00EC0A22" w:rsidRDefault="00EC0A22" w:rsidP="000415FB">
      <w:pPr>
        <w:jc w:val="both"/>
        <w:rPr>
          <w:rFonts w:ascii="Times New Roman" w:hAnsi="Times New Roman" w:cs="Times New Roman"/>
          <w:sz w:val="24"/>
          <w:szCs w:val="24"/>
          <w:lang w:val="en-GB"/>
        </w:rPr>
      </w:pPr>
      <w:proofErr w:type="spellStart"/>
      <w:r w:rsidRPr="00EC0A22">
        <w:rPr>
          <w:rFonts w:ascii="Times New Roman" w:hAnsi="Times New Roman" w:cs="Times New Roman"/>
          <w:sz w:val="24"/>
          <w:szCs w:val="24"/>
          <w:lang w:val="en-GB"/>
        </w:rPr>
        <w:t>Ogunyemi</w:t>
      </w:r>
      <w:proofErr w:type="spellEnd"/>
      <w:r w:rsidRPr="00EC0A22">
        <w:rPr>
          <w:rFonts w:ascii="Times New Roman" w:hAnsi="Times New Roman" w:cs="Times New Roman"/>
          <w:sz w:val="24"/>
          <w:szCs w:val="24"/>
          <w:lang w:val="en-GB"/>
        </w:rPr>
        <w:t xml:space="preserve"> (2022) conducted a broader study on the role of social media in public health education across several African countries, including Nigeria. The findings revealed that while social media is an effective tool for spreading health messages, challenges like the digital divide and low health literacy hindered its potential, particularly in rural areas. This indicates that </w:t>
      </w:r>
      <w:proofErr w:type="spellStart"/>
      <w:r w:rsidRPr="00EC0A22">
        <w:rPr>
          <w:rFonts w:ascii="Times New Roman" w:hAnsi="Times New Roman" w:cs="Times New Roman"/>
          <w:sz w:val="24"/>
          <w:szCs w:val="24"/>
          <w:lang w:val="en-GB"/>
        </w:rPr>
        <w:t>Mpox</w:t>
      </w:r>
      <w:proofErr w:type="spellEnd"/>
      <w:r w:rsidRPr="00EC0A22">
        <w:rPr>
          <w:rFonts w:ascii="Times New Roman" w:hAnsi="Times New Roman" w:cs="Times New Roman"/>
          <w:sz w:val="24"/>
          <w:szCs w:val="24"/>
          <w:lang w:val="en-GB"/>
        </w:rPr>
        <w:t xml:space="preserve"> awareness efforts in Nigeria need to consider these barriers and adopt inclusive strategies to reach underserved populations. For instance, integrating traditional media, such as radio and community outreach programs, alongside digital platforms could help bridge the gap and ensure broader reach.</w:t>
      </w:r>
    </w:p>
    <w:p w14:paraId="652AA1DA" w14:textId="77777777" w:rsidR="00EC0A22" w:rsidRPr="00EC0A22" w:rsidRDefault="00EC0A22" w:rsidP="000415FB">
      <w:pPr>
        <w:jc w:val="both"/>
        <w:rPr>
          <w:rFonts w:ascii="Times New Roman" w:hAnsi="Times New Roman" w:cs="Times New Roman"/>
          <w:sz w:val="24"/>
          <w:szCs w:val="24"/>
          <w:lang w:val="en-GB"/>
        </w:rPr>
      </w:pPr>
      <w:r w:rsidRPr="00EC0A22">
        <w:rPr>
          <w:rFonts w:ascii="Times New Roman" w:hAnsi="Times New Roman" w:cs="Times New Roman"/>
          <w:sz w:val="24"/>
          <w:szCs w:val="24"/>
          <w:lang w:val="en-GB"/>
        </w:rPr>
        <w:t xml:space="preserve">Similarly, </w:t>
      </w:r>
      <w:proofErr w:type="spellStart"/>
      <w:r w:rsidRPr="00EC0A22">
        <w:rPr>
          <w:rFonts w:ascii="Times New Roman" w:hAnsi="Times New Roman" w:cs="Times New Roman"/>
          <w:sz w:val="24"/>
          <w:szCs w:val="24"/>
          <w:lang w:val="en-GB"/>
        </w:rPr>
        <w:t>Ogunyemi</w:t>
      </w:r>
      <w:proofErr w:type="spellEnd"/>
      <w:r w:rsidRPr="00EC0A22">
        <w:rPr>
          <w:rFonts w:ascii="Times New Roman" w:hAnsi="Times New Roman" w:cs="Times New Roman"/>
          <w:sz w:val="24"/>
          <w:szCs w:val="24"/>
          <w:lang w:val="en-GB"/>
        </w:rPr>
        <w:t xml:space="preserve"> et al. (2020) examined the challenges posed by the digital divide in Nigeria, particularly in rural areas where internet access is limited. The study showed that rural populations were less likely to access digital health content, which could be a significant barrier to </w:t>
      </w:r>
      <w:proofErr w:type="spellStart"/>
      <w:r w:rsidRPr="00EC0A22">
        <w:rPr>
          <w:rFonts w:ascii="Times New Roman" w:hAnsi="Times New Roman" w:cs="Times New Roman"/>
          <w:sz w:val="24"/>
          <w:szCs w:val="24"/>
          <w:lang w:val="en-GB"/>
        </w:rPr>
        <w:t>Mpox</w:t>
      </w:r>
      <w:proofErr w:type="spellEnd"/>
      <w:r w:rsidRPr="00EC0A22">
        <w:rPr>
          <w:rFonts w:ascii="Times New Roman" w:hAnsi="Times New Roman" w:cs="Times New Roman"/>
          <w:sz w:val="24"/>
          <w:szCs w:val="24"/>
          <w:lang w:val="en-GB"/>
        </w:rPr>
        <w:t xml:space="preserve"> awareness campaigns. To address this, health communication strategies should incorporate both digital and traditional media to ensure that information reaches all segments of the population, including those in underserved areas.</w:t>
      </w:r>
    </w:p>
    <w:p w14:paraId="470912A2" w14:textId="77777777" w:rsidR="00EC0A22" w:rsidRPr="00EC0A22" w:rsidRDefault="00EC0A22" w:rsidP="000415FB">
      <w:pPr>
        <w:jc w:val="both"/>
        <w:rPr>
          <w:rFonts w:ascii="Times New Roman" w:hAnsi="Times New Roman" w:cs="Times New Roman"/>
          <w:sz w:val="24"/>
          <w:szCs w:val="24"/>
          <w:lang w:val="en-GB"/>
        </w:rPr>
      </w:pPr>
      <w:proofErr w:type="spellStart"/>
      <w:r w:rsidRPr="00EC0A22">
        <w:rPr>
          <w:rFonts w:ascii="Times New Roman" w:hAnsi="Times New Roman" w:cs="Times New Roman"/>
          <w:sz w:val="24"/>
          <w:szCs w:val="24"/>
          <w:lang w:val="en-GB"/>
        </w:rPr>
        <w:t>Bakare</w:t>
      </w:r>
      <w:proofErr w:type="spellEnd"/>
      <w:r w:rsidRPr="00EC0A22">
        <w:rPr>
          <w:rFonts w:ascii="Times New Roman" w:hAnsi="Times New Roman" w:cs="Times New Roman"/>
          <w:sz w:val="24"/>
          <w:szCs w:val="24"/>
          <w:lang w:val="en-GB"/>
        </w:rPr>
        <w:t xml:space="preserve"> et al. (2021) explored how social media can help combat stigma related to health conditions like HIV. The study found that social media platforms allowed individuals to share personal stories and promote positive </w:t>
      </w:r>
      <w:proofErr w:type="spellStart"/>
      <w:r w:rsidRPr="00EC0A22">
        <w:rPr>
          <w:rFonts w:ascii="Times New Roman" w:hAnsi="Times New Roman" w:cs="Times New Roman"/>
          <w:sz w:val="24"/>
          <w:szCs w:val="24"/>
          <w:lang w:val="en-GB"/>
        </w:rPr>
        <w:t>behaviors</w:t>
      </w:r>
      <w:proofErr w:type="spellEnd"/>
      <w:r w:rsidRPr="00EC0A22">
        <w:rPr>
          <w:rFonts w:ascii="Times New Roman" w:hAnsi="Times New Roman" w:cs="Times New Roman"/>
          <w:sz w:val="24"/>
          <w:szCs w:val="24"/>
          <w:lang w:val="en-GB"/>
        </w:rPr>
        <w:t xml:space="preserve">, which helped reduce stigma. This could be particularly beneficial in addressing the stigma that might surround diseases like </w:t>
      </w:r>
      <w:proofErr w:type="spellStart"/>
      <w:r w:rsidRPr="00EC0A22">
        <w:rPr>
          <w:rFonts w:ascii="Times New Roman" w:hAnsi="Times New Roman" w:cs="Times New Roman"/>
          <w:sz w:val="24"/>
          <w:szCs w:val="24"/>
          <w:lang w:val="en-GB"/>
        </w:rPr>
        <w:t>Mpox</w:t>
      </w:r>
      <w:proofErr w:type="spellEnd"/>
      <w:r w:rsidRPr="00EC0A22">
        <w:rPr>
          <w:rFonts w:ascii="Times New Roman" w:hAnsi="Times New Roman" w:cs="Times New Roman"/>
          <w:sz w:val="24"/>
          <w:szCs w:val="24"/>
          <w:lang w:val="en-GB"/>
        </w:rPr>
        <w:t>, encouraging more people to seek treatment and adopt preventive measures. The study highlights the potential of social media to foster empathy and understanding, which are critical for effective health communication.</w:t>
      </w:r>
    </w:p>
    <w:p w14:paraId="61F52CA6" w14:textId="77777777" w:rsidR="00EC0A22" w:rsidRPr="00EC0A22" w:rsidRDefault="00EC0A22" w:rsidP="000415FB">
      <w:pPr>
        <w:jc w:val="both"/>
        <w:rPr>
          <w:rFonts w:ascii="Times New Roman" w:hAnsi="Times New Roman" w:cs="Times New Roman"/>
          <w:sz w:val="24"/>
          <w:szCs w:val="24"/>
          <w:lang w:val="en-GB"/>
        </w:rPr>
      </w:pPr>
      <w:proofErr w:type="spellStart"/>
      <w:r w:rsidRPr="00EC0A22">
        <w:rPr>
          <w:rFonts w:ascii="Times New Roman" w:hAnsi="Times New Roman" w:cs="Times New Roman"/>
          <w:sz w:val="24"/>
          <w:szCs w:val="24"/>
          <w:lang w:val="en-GB"/>
        </w:rPr>
        <w:t>Ogundele</w:t>
      </w:r>
      <w:proofErr w:type="spellEnd"/>
      <w:r w:rsidRPr="00EC0A22">
        <w:rPr>
          <w:rFonts w:ascii="Times New Roman" w:hAnsi="Times New Roman" w:cs="Times New Roman"/>
          <w:sz w:val="24"/>
          <w:szCs w:val="24"/>
          <w:lang w:val="en-GB"/>
        </w:rPr>
        <w:t xml:space="preserve"> et al. (2020) focused on the role of social media in enhancing health knowledge among Nigerian college students. The research revealed that students actively used platforms like YouTube and Twitter to learn about health issues. This demonstrates that social media can be an effective way to disseminate information about </w:t>
      </w:r>
      <w:proofErr w:type="spellStart"/>
      <w:r w:rsidRPr="00EC0A22">
        <w:rPr>
          <w:rFonts w:ascii="Times New Roman" w:hAnsi="Times New Roman" w:cs="Times New Roman"/>
          <w:sz w:val="24"/>
          <w:szCs w:val="24"/>
          <w:lang w:val="en-GB"/>
        </w:rPr>
        <w:t>Mpox</w:t>
      </w:r>
      <w:proofErr w:type="spellEnd"/>
      <w:r w:rsidRPr="00EC0A22">
        <w:rPr>
          <w:rFonts w:ascii="Times New Roman" w:hAnsi="Times New Roman" w:cs="Times New Roman"/>
          <w:sz w:val="24"/>
          <w:szCs w:val="24"/>
          <w:lang w:val="en-GB"/>
        </w:rPr>
        <w:t xml:space="preserve"> to students, provided the content is educational and engaging. The study emphasizes the importance of creating content that resonates with young audiences to ensure maximum impact.</w:t>
      </w:r>
    </w:p>
    <w:p w14:paraId="55AE1DF1" w14:textId="77777777" w:rsidR="00EC0A22" w:rsidRPr="00EC0A22" w:rsidRDefault="00EC0A22" w:rsidP="000415FB">
      <w:pPr>
        <w:jc w:val="both"/>
        <w:rPr>
          <w:rFonts w:ascii="Times New Roman" w:hAnsi="Times New Roman" w:cs="Times New Roman"/>
          <w:sz w:val="24"/>
          <w:szCs w:val="24"/>
          <w:lang w:val="en-GB"/>
        </w:rPr>
      </w:pPr>
      <w:proofErr w:type="spellStart"/>
      <w:r w:rsidRPr="00EC0A22">
        <w:rPr>
          <w:rFonts w:ascii="Times New Roman" w:hAnsi="Times New Roman" w:cs="Times New Roman"/>
          <w:sz w:val="24"/>
          <w:szCs w:val="24"/>
          <w:lang w:val="en-GB"/>
        </w:rPr>
        <w:t>Adetola</w:t>
      </w:r>
      <w:proofErr w:type="spellEnd"/>
      <w:r w:rsidRPr="00EC0A22">
        <w:rPr>
          <w:rFonts w:ascii="Times New Roman" w:hAnsi="Times New Roman" w:cs="Times New Roman"/>
          <w:sz w:val="24"/>
          <w:szCs w:val="24"/>
          <w:lang w:val="en-GB"/>
        </w:rPr>
        <w:t xml:space="preserve"> et al. (2021) examined the role of social media in managing public health crises, such as the Ebola outbreak. They concluded that social media is a valuable tool for disseminating </w:t>
      </w:r>
      <w:r w:rsidRPr="00EC0A22">
        <w:rPr>
          <w:rFonts w:ascii="Times New Roman" w:hAnsi="Times New Roman" w:cs="Times New Roman"/>
          <w:sz w:val="24"/>
          <w:szCs w:val="24"/>
          <w:lang w:val="en-GB"/>
        </w:rPr>
        <w:lastRenderedPageBreak/>
        <w:t xml:space="preserve">information and coordinating response efforts. However, the study also highlighted the importance of addressing misinformation quickly to prevent panic and confusion. This is particularly relevant for </w:t>
      </w:r>
      <w:proofErr w:type="spellStart"/>
      <w:r w:rsidRPr="00EC0A22">
        <w:rPr>
          <w:rFonts w:ascii="Times New Roman" w:hAnsi="Times New Roman" w:cs="Times New Roman"/>
          <w:sz w:val="24"/>
          <w:szCs w:val="24"/>
          <w:lang w:val="en-GB"/>
        </w:rPr>
        <w:t>Mpox</w:t>
      </w:r>
      <w:proofErr w:type="spellEnd"/>
      <w:r w:rsidRPr="00EC0A22">
        <w:rPr>
          <w:rFonts w:ascii="Times New Roman" w:hAnsi="Times New Roman" w:cs="Times New Roman"/>
          <w:sz w:val="24"/>
          <w:szCs w:val="24"/>
          <w:lang w:val="en-GB"/>
        </w:rPr>
        <w:t xml:space="preserve"> awareness campaigns, where timely and accurate information is essential to ensure public safety. The study underscores the need for proactive measures to monitor and counter misinformation during health crises.</w:t>
      </w:r>
    </w:p>
    <w:p w14:paraId="35B2E23B" w14:textId="77777777" w:rsidR="00EC0A22" w:rsidRPr="00EC0A22" w:rsidRDefault="00EC0A22" w:rsidP="000415FB">
      <w:pPr>
        <w:jc w:val="both"/>
        <w:rPr>
          <w:rFonts w:ascii="Times New Roman" w:hAnsi="Times New Roman" w:cs="Times New Roman"/>
          <w:sz w:val="24"/>
          <w:szCs w:val="24"/>
          <w:lang w:val="en-GB"/>
        </w:rPr>
      </w:pPr>
      <w:proofErr w:type="spellStart"/>
      <w:r w:rsidRPr="00EC0A22">
        <w:rPr>
          <w:rFonts w:ascii="Times New Roman" w:hAnsi="Times New Roman" w:cs="Times New Roman"/>
          <w:sz w:val="24"/>
          <w:szCs w:val="24"/>
          <w:lang w:val="en-GB"/>
        </w:rPr>
        <w:t>Akinmoladun</w:t>
      </w:r>
      <w:proofErr w:type="spellEnd"/>
      <w:r w:rsidRPr="00EC0A22">
        <w:rPr>
          <w:rFonts w:ascii="Times New Roman" w:hAnsi="Times New Roman" w:cs="Times New Roman"/>
          <w:sz w:val="24"/>
          <w:szCs w:val="24"/>
          <w:lang w:val="en-GB"/>
        </w:rPr>
        <w:t xml:space="preserve"> et al. (2022) studied the role of social media during outbreaks like Ebola and </w:t>
      </w:r>
      <w:proofErr w:type="spellStart"/>
      <w:r w:rsidRPr="00EC0A22">
        <w:rPr>
          <w:rFonts w:ascii="Times New Roman" w:hAnsi="Times New Roman" w:cs="Times New Roman"/>
          <w:sz w:val="24"/>
          <w:szCs w:val="24"/>
          <w:lang w:val="en-GB"/>
        </w:rPr>
        <w:t>Zika</w:t>
      </w:r>
      <w:proofErr w:type="spellEnd"/>
      <w:r w:rsidRPr="00EC0A22">
        <w:rPr>
          <w:rFonts w:ascii="Times New Roman" w:hAnsi="Times New Roman" w:cs="Times New Roman"/>
          <w:sz w:val="24"/>
          <w:szCs w:val="24"/>
          <w:lang w:val="en-GB"/>
        </w:rPr>
        <w:t xml:space="preserve"> in Nigeria. Their findings indicated that while social media was instrumental in spreading awareness, its effectiveness was limited by the spread of misinformation. The study suggested that regulatory oversight and partnerships with trusted health organizations were essential to ensure the accuracy of information shared during public health crises like </w:t>
      </w:r>
      <w:proofErr w:type="spellStart"/>
      <w:r w:rsidRPr="00EC0A22">
        <w:rPr>
          <w:rFonts w:ascii="Times New Roman" w:hAnsi="Times New Roman" w:cs="Times New Roman"/>
          <w:sz w:val="24"/>
          <w:szCs w:val="24"/>
          <w:lang w:val="en-GB"/>
        </w:rPr>
        <w:t>Mpox</w:t>
      </w:r>
      <w:proofErr w:type="spellEnd"/>
      <w:r w:rsidRPr="00EC0A22">
        <w:rPr>
          <w:rFonts w:ascii="Times New Roman" w:hAnsi="Times New Roman" w:cs="Times New Roman"/>
          <w:sz w:val="24"/>
          <w:szCs w:val="24"/>
          <w:lang w:val="en-GB"/>
        </w:rPr>
        <w:t>. This highlights the importance of collaboration between health authorities, media organizations, and social media platforms to create a coordinated response to health emergencies.</w:t>
      </w:r>
    </w:p>
    <w:p w14:paraId="2A9DD371" w14:textId="77777777" w:rsidR="00EC0A22" w:rsidRPr="00EC0A22" w:rsidRDefault="00EC0A22" w:rsidP="000415FB">
      <w:pPr>
        <w:jc w:val="both"/>
        <w:rPr>
          <w:rFonts w:ascii="Times New Roman" w:hAnsi="Times New Roman" w:cs="Times New Roman"/>
          <w:b/>
          <w:bCs/>
          <w:sz w:val="24"/>
          <w:szCs w:val="24"/>
          <w:lang w:val="en-GB"/>
        </w:rPr>
      </w:pPr>
      <w:r w:rsidRPr="00EC0A22">
        <w:rPr>
          <w:rFonts w:ascii="Times New Roman" w:hAnsi="Times New Roman" w:cs="Times New Roman"/>
          <w:b/>
          <w:bCs/>
          <w:sz w:val="24"/>
          <w:szCs w:val="24"/>
          <w:lang w:val="en-GB"/>
        </w:rPr>
        <w:t>Conclusion</w:t>
      </w:r>
    </w:p>
    <w:p w14:paraId="03C56002" w14:textId="77777777" w:rsidR="00EC0A22" w:rsidRPr="00EC0A22" w:rsidRDefault="00EC0A22" w:rsidP="000415FB">
      <w:pPr>
        <w:jc w:val="both"/>
        <w:rPr>
          <w:rFonts w:ascii="Times New Roman" w:hAnsi="Times New Roman" w:cs="Times New Roman"/>
          <w:sz w:val="24"/>
          <w:szCs w:val="24"/>
          <w:lang w:val="en-GB"/>
        </w:rPr>
      </w:pPr>
      <w:r w:rsidRPr="00EC0A22">
        <w:rPr>
          <w:rFonts w:ascii="Times New Roman" w:hAnsi="Times New Roman" w:cs="Times New Roman"/>
          <w:sz w:val="24"/>
          <w:szCs w:val="24"/>
          <w:lang w:val="en-GB"/>
        </w:rPr>
        <w:t xml:space="preserve">The empirical review underscores the immense potential of social media in raising awareness about health issues, including </w:t>
      </w:r>
      <w:proofErr w:type="spellStart"/>
      <w:r w:rsidRPr="00EC0A22">
        <w:rPr>
          <w:rFonts w:ascii="Times New Roman" w:hAnsi="Times New Roman" w:cs="Times New Roman"/>
          <w:sz w:val="24"/>
          <w:szCs w:val="24"/>
          <w:lang w:val="en-GB"/>
        </w:rPr>
        <w:t>Mpox</w:t>
      </w:r>
      <w:proofErr w:type="spellEnd"/>
      <w:r w:rsidRPr="00EC0A22">
        <w:rPr>
          <w:rFonts w:ascii="Times New Roman" w:hAnsi="Times New Roman" w:cs="Times New Roman"/>
          <w:sz w:val="24"/>
          <w:szCs w:val="24"/>
          <w:lang w:val="en-GB"/>
        </w:rPr>
        <w:t xml:space="preserve">, in Nigeria. Studies have shown that platforms like Facebook, Twitter, Instagram, and WhatsApp can effectively disseminate health information, engage audiences, and reduce stigma. However, challenges such as misinformation, the digital divide, and the need for credible sources must be addressed to maximize the impact of </w:t>
      </w:r>
      <w:proofErr w:type="spellStart"/>
      <w:r w:rsidRPr="00EC0A22">
        <w:rPr>
          <w:rFonts w:ascii="Times New Roman" w:hAnsi="Times New Roman" w:cs="Times New Roman"/>
          <w:sz w:val="24"/>
          <w:szCs w:val="24"/>
          <w:lang w:val="en-GB"/>
        </w:rPr>
        <w:t>Mpox</w:t>
      </w:r>
      <w:proofErr w:type="spellEnd"/>
      <w:r w:rsidRPr="00EC0A22">
        <w:rPr>
          <w:rFonts w:ascii="Times New Roman" w:hAnsi="Times New Roman" w:cs="Times New Roman"/>
          <w:sz w:val="24"/>
          <w:szCs w:val="24"/>
          <w:lang w:val="en-GB"/>
        </w:rPr>
        <w:t xml:space="preserve"> awareness campaigns. To ensure success, health campaigns should prioritize the creation of engaging, visually appealing content, collaborate with trusted organizations, and integrate both digital and traditional media to reach a broader audience. By applying these insights, </w:t>
      </w:r>
      <w:proofErr w:type="spellStart"/>
      <w:r w:rsidRPr="00EC0A22">
        <w:rPr>
          <w:rFonts w:ascii="Times New Roman" w:hAnsi="Times New Roman" w:cs="Times New Roman"/>
          <w:sz w:val="24"/>
          <w:szCs w:val="24"/>
          <w:lang w:val="en-GB"/>
        </w:rPr>
        <w:t>Mpox</w:t>
      </w:r>
      <w:proofErr w:type="spellEnd"/>
      <w:r w:rsidRPr="00EC0A22">
        <w:rPr>
          <w:rFonts w:ascii="Times New Roman" w:hAnsi="Times New Roman" w:cs="Times New Roman"/>
          <w:sz w:val="24"/>
          <w:szCs w:val="24"/>
          <w:lang w:val="en-GB"/>
        </w:rPr>
        <w:t xml:space="preserve"> awareness campaigns can effectively educate the public, reduce the spread of misinformation, and ultimately contribute to the prevention and control of the disease.</w:t>
      </w:r>
    </w:p>
    <w:p w14:paraId="4600EAEB" w14:textId="13828E38" w:rsidR="00EC0A22" w:rsidRPr="00EC0A22" w:rsidRDefault="00EC0A22" w:rsidP="000415FB">
      <w:pPr>
        <w:jc w:val="both"/>
        <w:rPr>
          <w:rFonts w:ascii="Times New Roman" w:hAnsi="Times New Roman" w:cs="Times New Roman"/>
          <w:sz w:val="24"/>
          <w:szCs w:val="24"/>
          <w:lang w:val="en-GB"/>
        </w:rPr>
      </w:pPr>
    </w:p>
    <w:p w14:paraId="1BBEF6AD" w14:textId="77777777" w:rsidR="00732DAF" w:rsidRDefault="00732DAF" w:rsidP="000415FB">
      <w:pPr>
        <w:jc w:val="both"/>
        <w:rPr>
          <w:rFonts w:ascii="Times New Roman" w:hAnsi="Times New Roman" w:cs="Times New Roman"/>
          <w:b/>
          <w:bCs/>
          <w:sz w:val="24"/>
          <w:szCs w:val="24"/>
          <w:lang w:val="en-GB"/>
        </w:rPr>
      </w:pPr>
    </w:p>
    <w:p w14:paraId="07149249" w14:textId="77777777" w:rsidR="00732DAF" w:rsidRDefault="00732DAF" w:rsidP="000415FB">
      <w:pPr>
        <w:jc w:val="both"/>
        <w:rPr>
          <w:rFonts w:ascii="Times New Roman" w:hAnsi="Times New Roman" w:cs="Times New Roman"/>
          <w:b/>
          <w:bCs/>
          <w:sz w:val="24"/>
          <w:szCs w:val="24"/>
          <w:lang w:val="en-GB"/>
        </w:rPr>
      </w:pPr>
    </w:p>
    <w:p w14:paraId="24E2BF2B" w14:textId="77777777" w:rsidR="00732DAF" w:rsidRDefault="00732DAF" w:rsidP="000415FB">
      <w:pPr>
        <w:jc w:val="both"/>
        <w:rPr>
          <w:rFonts w:ascii="Times New Roman" w:hAnsi="Times New Roman" w:cs="Times New Roman"/>
          <w:b/>
          <w:bCs/>
          <w:sz w:val="24"/>
          <w:szCs w:val="24"/>
          <w:lang w:val="en-GB"/>
        </w:rPr>
      </w:pPr>
    </w:p>
    <w:p w14:paraId="2A2B8F1D" w14:textId="77777777" w:rsidR="00732DAF" w:rsidRDefault="00732DAF" w:rsidP="000415FB">
      <w:pPr>
        <w:jc w:val="both"/>
        <w:rPr>
          <w:rFonts w:ascii="Times New Roman" w:hAnsi="Times New Roman" w:cs="Times New Roman"/>
          <w:b/>
          <w:bCs/>
          <w:sz w:val="24"/>
          <w:szCs w:val="24"/>
          <w:lang w:val="en-GB"/>
        </w:rPr>
      </w:pPr>
    </w:p>
    <w:p w14:paraId="70174D60" w14:textId="77777777" w:rsidR="00732DAF" w:rsidRDefault="00732DAF" w:rsidP="000415FB">
      <w:pPr>
        <w:jc w:val="both"/>
        <w:rPr>
          <w:rFonts w:ascii="Times New Roman" w:hAnsi="Times New Roman" w:cs="Times New Roman"/>
          <w:b/>
          <w:bCs/>
          <w:sz w:val="24"/>
          <w:szCs w:val="24"/>
          <w:lang w:val="en-GB"/>
        </w:rPr>
      </w:pPr>
    </w:p>
    <w:p w14:paraId="2C410A12" w14:textId="49005EED" w:rsidR="00EC0A22" w:rsidRPr="00EC0A22" w:rsidRDefault="00EC0A22" w:rsidP="000415FB">
      <w:pPr>
        <w:jc w:val="both"/>
        <w:rPr>
          <w:rFonts w:ascii="Times New Roman" w:hAnsi="Times New Roman" w:cs="Times New Roman"/>
          <w:b/>
          <w:bCs/>
          <w:sz w:val="24"/>
          <w:szCs w:val="24"/>
          <w:lang w:val="en-GB"/>
        </w:rPr>
      </w:pPr>
      <w:r w:rsidRPr="00EC0A22">
        <w:rPr>
          <w:rFonts w:ascii="Times New Roman" w:hAnsi="Times New Roman" w:cs="Times New Roman"/>
          <w:b/>
          <w:bCs/>
          <w:sz w:val="24"/>
          <w:szCs w:val="24"/>
          <w:lang w:val="en-GB"/>
        </w:rPr>
        <w:t>References</w:t>
      </w:r>
    </w:p>
    <w:p w14:paraId="562C2011" w14:textId="77777777" w:rsidR="00EC0A22" w:rsidRPr="00EC0A22" w:rsidRDefault="00EC0A22" w:rsidP="000415FB">
      <w:pPr>
        <w:ind w:left="360"/>
        <w:jc w:val="both"/>
        <w:rPr>
          <w:rFonts w:ascii="Times New Roman" w:hAnsi="Times New Roman" w:cs="Times New Roman"/>
          <w:sz w:val="24"/>
          <w:szCs w:val="24"/>
          <w:lang w:val="en-GB"/>
        </w:rPr>
      </w:pPr>
      <w:proofErr w:type="spellStart"/>
      <w:r w:rsidRPr="00EC0A22">
        <w:rPr>
          <w:rFonts w:ascii="Times New Roman" w:hAnsi="Times New Roman" w:cs="Times New Roman"/>
          <w:sz w:val="24"/>
          <w:szCs w:val="24"/>
          <w:lang w:val="en-GB"/>
        </w:rPr>
        <w:t>Ajayi</w:t>
      </w:r>
      <w:proofErr w:type="spellEnd"/>
      <w:r w:rsidRPr="00EC0A22">
        <w:rPr>
          <w:rFonts w:ascii="Times New Roman" w:hAnsi="Times New Roman" w:cs="Times New Roman"/>
          <w:sz w:val="24"/>
          <w:szCs w:val="24"/>
          <w:lang w:val="en-GB"/>
        </w:rPr>
        <w:t xml:space="preserve">, O. O., </w:t>
      </w:r>
      <w:proofErr w:type="spellStart"/>
      <w:r w:rsidRPr="00EC0A22">
        <w:rPr>
          <w:rFonts w:ascii="Times New Roman" w:hAnsi="Times New Roman" w:cs="Times New Roman"/>
          <w:sz w:val="24"/>
          <w:szCs w:val="24"/>
          <w:lang w:val="en-GB"/>
        </w:rPr>
        <w:t>Adeyemi</w:t>
      </w:r>
      <w:proofErr w:type="spellEnd"/>
      <w:r w:rsidRPr="00EC0A22">
        <w:rPr>
          <w:rFonts w:ascii="Times New Roman" w:hAnsi="Times New Roman" w:cs="Times New Roman"/>
          <w:sz w:val="24"/>
          <w:szCs w:val="24"/>
          <w:lang w:val="en-GB"/>
        </w:rPr>
        <w:t xml:space="preserve">, A. A., &amp; </w:t>
      </w:r>
      <w:proofErr w:type="spellStart"/>
      <w:r w:rsidRPr="00EC0A22">
        <w:rPr>
          <w:rFonts w:ascii="Times New Roman" w:hAnsi="Times New Roman" w:cs="Times New Roman"/>
          <w:sz w:val="24"/>
          <w:szCs w:val="24"/>
          <w:lang w:val="en-GB"/>
        </w:rPr>
        <w:t>Oladipo</w:t>
      </w:r>
      <w:proofErr w:type="spellEnd"/>
      <w:r w:rsidRPr="00EC0A22">
        <w:rPr>
          <w:rFonts w:ascii="Times New Roman" w:hAnsi="Times New Roman" w:cs="Times New Roman"/>
          <w:sz w:val="24"/>
          <w:szCs w:val="24"/>
          <w:lang w:val="en-GB"/>
        </w:rPr>
        <w:t>, T. (2021). Social media and COVID-19 awareness in Nigeria: Opportunities and challenges. </w:t>
      </w:r>
      <w:r w:rsidRPr="00EC0A22">
        <w:rPr>
          <w:rFonts w:ascii="Times New Roman" w:hAnsi="Times New Roman" w:cs="Times New Roman"/>
          <w:i/>
          <w:iCs/>
          <w:sz w:val="24"/>
          <w:szCs w:val="24"/>
          <w:lang w:val="en-GB"/>
        </w:rPr>
        <w:t>Journal of Health Communication</w:t>
      </w:r>
      <w:r w:rsidRPr="00EC0A22">
        <w:rPr>
          <w:rFonts w:ascii="Times New Roman" w:hAnsi="Times New Roman" w:cs="Times New Roman"/>
          <w:sz w:val="24"/>
          <w:szCs w:val="24"/>
          <w:lang w:val="en-GB"/>
        </w:rPr>
        <w:t>, 26(4), 45-58.</w:t>
      </w:r>
    </w:p>
    <w:p w14:paraId="75D7099C" w14:textId="77777777" w:rsidR="00EC0A22" w:rsidRPr="00EC0A22" w:rsidRDefault="00EC0A22" w:rsidP="000415FB">
      <w:pPr>
        <w:ind w:left="360"/>
        <w:jc w:val="both"/>
        <w:rPr>
          <w:rFonts w:ascii="Times New Roman" w:hAnsi="Times New Roman" w:cs="Times New Roman"/>
          <w:sz w:val="24"/>
          <w:szCs w:val="24"/>
          <w:lang w:val="en-GB"/>
        </w:rPr>
      </w:pPr>
      <w:proofErr w:type="spellStart"/>
      <w:r w:rsidRPr="00EC0A22">
        <w:rPr>
          <w:rFonts w:ascii="Times New Roman" w:hAnsi="Times New Roman" w:cs="Times New Roman"/>
          <w:sz w:val="24"/>
          <w:szCs w:val="24"/>
          <w:lang w:val="en-GB"/>
        </w:rPr>
        <w:t>Bakare</w:t>
      </w:r>
      <w:proofErr w:type="spellEnd"/>
      <w:r w:rsidRPr="00EC0A22">
        <w:rPr>
          <w:rFonts w:ascii="Times New Roman" w:hAnsi="Times New Roman" w:cs="Times New Roman"/>
          <w:sz w:val="24"/>
          <w:szCs w:val="24"/>
          <w:lang w:val="en-GB"/>
        </w:rPr>
        <w:t xml:space="preserve">, T., </w:t>
      </w:r>
      <w:proofErr w:type="spellStart"/>
      <w:r w:rsidRPr="00EC0A22">
        <w:rPr>
          <w:rFonts w:ascii="Times New Roman" w:hAnsi="Times New Roman" w:cs="Times New Roman"/>
          <w:sz w:val="24"/>
          <w:szCs w:val="24"/>
          <w:lang w:val="en-GB"/>
        </w:rPr>
        <w:t>Oladipo</w:t>
      </w:r>
      <w:proofErr w:type="spellEnd"/>
      <w:r w:rsidRPr="00EC0A22">
        <w:rPr>
          <w:rFonts w:ascii="Times New Roman" w:hAnsi="Times New Roman" w:cs="Times New Roman"/>
          <w:sz w:val="24"/>
          <w:szCs w:val="24"/>
          <w:lang w:val="en-GB"/>
        </w:rPr>
        <w:t xml:space="preserve">, F., &amp; </w:t>
      </w:r>
      <w:proofErr w:type="spellStart"/>
      <w:r w:rsidRPr="00EC0A22">
        <w:rPr>
          <w:rFonts w:ascii="Times New Roman" w:hAnsi="Times New Roman" w:cs="Times New Roman"/>
          <w:sz w:val="24"/>
          <w:szCs w:val="24"/>
          <w:lang w:val="en-GB"/>
        </w:rPr>
        <w:t>Adeyemi</w:t>
      </w:r>
      <w:proofErr w:type="spellEnd"/>
      <w:r w:rsidRPr="00EC0A22">
        <w:rPr>
          <w:rFonts w:ascii="Times New Roman" w:hAnsi="Times New Roman" w:cs="Times New Roman"/>
          <w:sz w:val="24"/>
          <w:szCs w:val="24"/>
          <w:lang w:val="en-GB"/>
        </w:rPr>
        <w:t>, B. (2021). Social media and stigma reduction: Lessons from HIV campaigns in Nigeria. </w:t>
      </w:r>
      <w:r w:rsidRPr="00EC0A22">
        <w:rPr>
          <w:rFonts w:ascii="Times New Roman" w:hAnsi="Times New Roman" w:cs="Times New Roman"/>
          <w:i/>
          <w:iCs/>
          <w:sz w:val="24"/>
          <w:szCs w:val="24"/>
          <w:lang w:val="en-GB"/>
        </w:rPr>
        <w:t>African Journal of Public Health</w:t>
      </w:r>
      <w:r w:rsidRPr="00EC0A22">
        <w:rPr>
          <w:rFonts w:ascii="Times New Roman" w:hAnsi="Times New Roman" w:cs="Times New Roman"/>
          <w:sz w:val="24"/>
          <w:szCs w:val="24"/>
          <w:lang w:val="en-GB"/>
        </w:rPr>
        <w:t>, 12(3), 112-125.</w:t>
      </w:r>
    </w:p>
    <w:p w14:paraId="559892EB" w14:textId="77777777" w:rsidR="00EC0A22" w:rsidRPr="00EC0A22" w:rsidRDefault="00EC0A22" w:rsidP="000415FB">
      <w:pPr>
        <w:ind w:left="360"/>
        <w:jc w:val="both"/>
        <w:rPr>
          <w:rFonts w:ascii="Times New Roman" w:hAnsi="Times New Roman" w:cs="Times New Roman"/>
          <w:sz w:val="24"/>
          <w:szCs w:val="24"/>
          <w:lang w:val="en-GB"/>
        </w:rPr>
      </w:pPr>
      <w:proofErr w:type="spellStart"/>
      <w:r w:rsidRPr="00EC0A22">
        <w:rPr>
          <w:rFonts w:ascii="Times New Roman" w:hAnsi="Times New Roman" w:cs="Times New Roman"/>
          <w:sz w:val="24"/>
          <w:szCs w:val="24"/>
          <w:lang w:val="en-GB"/>
        </w:rPr>
        <w:t>Ezeani</w:t>
      </w:r>
      <w:proofErr w:type="spellEnd"/>
      <w:r w:rsidRPr="00EC0A22">
        <w:rPr>
          <w:rFonts w:ascii="Times New Roman" w:hAnsi="Times New Roman" w:cs="Times New Roman"/>
          <w:sz w:val="24"/>
          <w:szCs w:val="24"/>
          <w:lang w:val="en-GB"/>
        </w:rPr>
        <w:t xml:space="preserve">, C., </w:t>
      </w:r>
      <w:proofErr w:type="spellStart"/>
      <w:r w:rsidRPr="00EC0A22">
        <w:rPr>
          <w:rFonts w:ascii="Times New Roman" w:hAnsi="Times New Roman" w:cs="Times New Roman"/>
          <w:sz w:val="24"/>
          <w:szCs w:val="24"/>
          <w:lang w:val="en-GB"/>
        </w:rPr>
        <w:t>Nwankwo</w:t>
      </w:r>
      <w:proofErr w:type="spellEnd"/>
      <w:r w:rsidRPr="00EC0A22">
        <w:rPr>
          <w:rFonts w:ascii="Times New Roman" w:hAnsi="Times New Roman" w:cs="Times New Roman"/>
          <w:sz w:val="24"/>
          <w:szCs w:val="24"/>
          <w:lang w:val="en-GB"/>
        </w:rPr>
        <w:t xml:space="preserve">, E., &amp; </w:t>
      </w:r>
      <w:proofErr w:type="spellStart"/>
      <w:r w:rsidRPr="00EC0A22">
        <w:rPr>
          <w:rFonts w:ascii="Times New Roman" w:hAnsi="Times New Roman" w:cs="Times New Roman"/>
          <w:sz w:val="24"/>
          <w:szCs w:val="24"/>
          <w:lang w:val="en-GB"/>
        </w:rPr>
        <w:t>Okeke</w:t>
      </w:r>
      <w:proofErr w:type="spellEnd"/>
      <w:r w:rsidRPr="00EC0A22">
        <w:rPr>
          <w:rFonts w:ascii="Times New Roman" w:hAnsi="Times New Roman" w:cs="Times New Roman"/>
          <w:sz w:val="24"/>
          <w:szCs w:val="24"/>
          <w:lang w:val="en-GB"/>
        </w:rPr>
        <w:t>, C. (2021). Youth engagement with health information on social media: A Nigerian perspective. </w:t>
      </w:r>
      <w:r w:rsidRPr="00EC0A22">
        <w:rPr>
          <w:rFonts w:ascii="Times New Roman" w:hAnsi="Times New Roman" w:cs="Times New Roman"/>
          <w:i/>
          <w:iCs/>
          <w:sz w:val="24"/>
          <w:szCs w:val="24"/>
          <w:lang w:val="en-GB"/>
        </w:rPr>
        <w:t>Journal of Digital Health</w:t>
      </w:r>
      <w:r w:rsidRPr="00EC0A22">
        <w:rPr>
          <w:rFonts w:ascii="Times New Roman" w:hAnsi="Times New Roman" w:cs="Times New Roman"/>
          <w:sz w:val="24"/>
          <w:szCs w:val="24"/>
          <w:lang w:val="en-GB"/>
        </w:rPr>
        <w:t>, 9(2), 78-90.</w:t>
      </w:r>
    </w:p>
    <w:p w14:paraId="594914EA" w14:textId="77777777" w:rsidR="00EC0A22" w:rsidRPr="00EC0A22" w:rsidRDefault="00EC0A22" w:rsidP="000415FB">
      <w:pPr>
        <w:ind w:left="360"/>
        <w:jc w:val="both"/>
        <w:rPr>
          <w:rFonts w:ascii="Times New Roman" w:hAnsi="Times New Roman" w:cs="Times New Roman"/>
          <w:sz w:val="24"/>
          <w:szCs w:val="24"/>
          <w:lang w:val="en-GB"/>
        </w:rPr>
      </w:pPr>
      <w:proofErr w:type="spellStart"/>
      <w:r w:rsidRPr="00EC0A22">
        <w:rPr>
          <w:rFonts w:ascii="Times New Roman" w:hAnsi="Times New Roman" w:cs="Times New Roman"/>
          <w:sz w:val="24"/>
          <w:szCs w:val="24"/>
          <w:lang w:val="en-GB"/>
        </w:rPr>
        <w:lastRenderedPageBreak/>
        <w:t>Fagbohungbe</w:t>
      </w:r>
      <w:proofErr w:type="spellEnd"/>
      <w:r w:rsidRPr="00EC0A22">
        <w:rPr>
          <w:rFonts w:ascii="Times New Roman" w:hAnsi="Times New Roman" w:cs="Times New Roman"/>
          <w:sz w:val="24"/>
          <w:szCs w:val="24"/>
          <w:lang w:val="en-GB"/>
        </w:rPr>
        <w:t>, T. (2020). Misinformation during the Ebola outbreak: Implications for public health campaigns. </w:t>
      </w:r>
      <w:r w:rsidRPr="00EC0A22">
        <w:rPr>
          <w:rFonts w:ascii="Times New Roman" w:hAnsi="Times New Roman" w:cs="Times New Roman"/>
          <w:i/>
          <w:iCs/>
          <w:sz w:val="24"/>
          <w:szCs w:val="24"/>
          <w:lang w:val="en-GB"/>
        </w:rPr>
        <w:t>Nigerian Journal of Communication Studies</w:t>
      </w:r>
      <w:r w:rsidRPr="00EC0A22">
        <w:rPr>
          <w:rFonts w:ascii="Times New Roman" w:hAnsi="Times New Roman" w:cs="Times New Roman"/>
          <w:sz w:val="24"/>
          <w:szCs w:val="24"/>
          <w:lang w:val="en-GB"/>
        </w:rPr>
        <w:t>, 18(1), 34-47.</w:t>
      </w:r>
    </w:p>
    <w:p w14:paraId="63B44327" w14:textId="77777777" w:rsidR="00EC0A22" w:rsidRPr="00EC0A22" w:rsidRDefault="00EC0A22" w:rsidP="000415FB">
      <w:pPr>
        <w:ind w:left="360"/>
        <w:jc w:val="both"/>
        <w:rPr>
          <w:rFonts w:ascii="Times New Roman" w:hAnsi="Times New Roman" w:cs="Times New Roman"/>
          <w:sz w:val="24"/>
          <w:szCs w:val="24"/>
          <w:lang w:val="en-GB"/>
        </w:rPr>
      </w:pPr>
      <w:proofErr w:type="spellStart"/>
      <w:r w:rsidRPr="00EC0A22">
        <w:rPr>
          <w:rFonts w:ascii="Times New Roman" w:hAnsi="Times New Roman" w:cs="Times New Roman"/>
          <w:sz w:val="24"/>
          <w:szCs w:val="24"/>
          <w:lang w:val="en-GB"/>
        </w:rPr>
        <w:t>Ogunyemi</w:t>
      </w:r>
      <w:proofErr w:type="spellEnd"/>
      <w:r w:rsidRPr="00EC0A22">
        <w:rPr>
          <w:rFonts w:ascii="Times New Roman" w:hAnsi="Times New Roman" w:cs="Times New Roman"/>
          <w:sz w:val="24"/>
          <w:szCs w:val="24"/>
          <w:lang w:val="en-GB"/>
        </w:rPr>
        <w:t>, A. (2022). Social media and public health education in Africa: Challenges and opportunities. </w:t>
      </w:r>
      <w:r w:rsidRPr="00EC0A22">
        <w:rPr>
          <w:rFonts w:ascii="Times New Roman" w:hAnsi="Times New Roman" w:cs="Times New Roman"/>
          <w:i/>
          <w:iCs/>
          <w:sz w:val="24"/>
          <w:szCs w:val="24"/>
          <w:lang w:val="en-GB"/>
        </w:rPr>
        <w:t>African Journal of Health Promotion</w:t>
      </w:r>
      <w:r w:rsidRPr="00EC0A22">
        <w:rPr>
          <w:rFonts w:ascii="Times New Roman" w:hAnsi="Times New Roman" w:cs="Times New Roman"/>
          <w:sz w:val="24"/>
          <w:szCs w:val="24"/>
          <w:lang w:val="en-GB"/>
        </w:rPr>
        <w:t>, 14(2), 56-68.</w:t>
      </w:r>
    </w:p>
    <w:p w14:paraId="15810976" w14:textId="77777777" w:rsidR="00EC0A22" w:rsidRPr="00EC0A22" w:rsidRDefault="00EC0A22" w:rsidP="000415FB">
      <w:pPr>
        <w:ind w:left="360"/>
        <w:jc w:val="both"/>
        <w:rPr>
          <w:rFonts w:ascii="Times New Roman" w:hAnsi="Times New Roman" w:cs="Times New Roman"/>
          <w:sz w:val="24"/>
          <w:szCs w:val="24"/>
          <w:lang w:val="en-GB"/>
        </w:rPr>
      </w:pPr>
      <w:proofErr w:type="spellStart"/>
      <w:r w:rsidRPr="00EC0A22">
        <w:rPr>
          <w:rFonts w:ascii="Times New Roman" w:hAnsi="Times New Roman" w:cs="Times New Roman"/>
          <w:sz w:val="24"/>
          <w:szCs w:val="24"/>
          <w:lang w:val="en-GB"/>
        </w:rPr>
        <w:t>Ogunyemi</w:t>
      </w:r>
      <w:proofErr w:type="spellEnd"/>
      <w:r w:rsidRPr="00EC0A22">
        <w:rPr>
          <w:rFonts w:ascii="Times New Roman" w:hAnsi="Times New Roman" w:cs="Times New Roman"/>
          <w:sz w:val="24"/>
          <w:szCs w:val="24"/>
          <w:lang w:val="en-GB"/>
        </w:rPr>
        <w:t xml:space="preserve">, A., </w:t>
      </w:r>
      <w:proofErr w:type="spellStart"/>
      <w:r w:rsidRPr="00EC0A22">
        <w:rPr>
          <w:rFonts w:ascii="Times New Roman" w:hAnsi="Times New Roman" w:cs="Times New Roman"/>
          <w:sz w:val="24"/>
          <w:szCs w:val="24"/>
          <w:lang w:val="en-GB"/>
        </w:rPr>
        <w:t>Adeleke</w:t>
      </w:r>
      <w:proofErr w:type="spellEnd"/>
      <w:r w:rsidRPr="00EC0A22">
        <w:rPr>
          <w:rFonts w:ascii="Times New Roman" w:hAnsi="Times New Roman" w:cs="Times New Roman"/>
          <w:sz w:val="24"/>
          <w:szCs w:val="24"/>
          <w:lang w:val="en-GB"/>
        </w:rPr>
        <w:t xml:space="preserve">, O., &amp; </w:t>
      </w:r>
      <w:proofErr w:type="spellStart"/>
      <w:r w:rsidRPr="00EC0A22">
        <w:rPr>
          <w:rFonts w:ascii="Times New Roman" w:hAnsi="Times New Roman" w:cs="Times New Roman"/>
          <w:sz w:val="24"/>
          <w:szCs w:val="24"/>
          <w:lang w:val="en-GB"/>
        </w:rPr>
        <w:t>Oladipo</w:t>
      </w:r>
      <w:proofErr w:type="spellEnd"/>
      <w:r w:rsidRPr="00EC0A22">
        <w:rPr>
          <w:rFonts w:ascii="Times New Roman" w:hAnsi="Times New Roman" w:cs="Times New Roman"/>
          <w:sz w:val="24"/>
          <w:szCs w:val="24"/>
          <w:lang w:val="en-GB"/>
        </w:rPr>
        <w:t>, T. (2020). The digital divide and health communication in rural Nigeria. </w:t>
      </w:r>
      <w:r w:rsidRPr="00EC0A22">
        <w:rPr>
          <w:rFonts w:ascii="Times New Roman" w:hAnsi="Times New Roman" w:cs="Times New Roman"/>
          <w:i/>
          <w:iCs/>
          <w:sz w:val="24"/>
          <w:szCs w:val="24"/>
          <w:lang w:val="en-GB"/>
        </w:rPr>
        <w:t>Journal of Media and Communication Studies</w:t>
      </w:r>
      <w:r w:rsidRPr="00EC0A22">
        <w:rPr>
          <w:rFonts w:ascii="Times New Roman" w:hAnsi="Times New Roman" w:cs="Times New Roman"/>
          <w:sz w:val="24"/>
          <w:szCs w:val="24"/>
          <w:lang w:val="en-GB"/>
        </w:rPr>
        <w:t>, 12(4), 89-102.</w:t>
      </w:r>
    </w:p>
    <w:p w14:paraId="1254A2A0" w14:textId="77777777" w:rsidR="00EC0A22" w:rsidRPr="00EC0A22" w:rsidRDefault="00EC0A22" w:rsidP="000415FB">
      <w:pPr>
        <w:ind w:left="360"/>
        <w:jc w:val="both"/>
        <w:rPr>
          <w:rFonts w:ascii="Times New Roman" w:hAnsi="Times New Roman" w:cs="Times New Roman"/>
          <w:sz w:val="24"/>
          <w:szCs w:val="24"/>
          <w:lang w:val="en-GB"/>
        </w:rPr>
      </w:pPr>
      <w:proofErr w:type="spellStart"/>
      <w:r w:rsidRPr="00EC0A22">
        <w:rPr>
          <w:rFonts w:ascii="Times New Roman" w:hAnsi="Times New Roman" w:cs="Times New Roman"/>
          <w:sz w:val="24"/>
          <w:szCs w:val="24"/>
          <w:lang w:val="en-GB"/>
        </w:rPr>
        <w:t>Ogundele</w:t>
      </w:r>
      <w:proofErr w:type="spellEnd"/>
      <w:r w:rsidRPr="00EC0A22">
        <w:rPr>
          <w:rFonts w:ascii="Times New Roman" w:hAnsi="Times New Roman" w:cs="Times New Roman"/>
          <w:sz w:val="24"/>
          <w:szCs w:val="24"/>
          <w:lang w:val="en-GB"/>
        </w:rPr>
        <w:t xml:space="preserve">, T., </w:t>
      </w:r>
      <w:proofErr w:type="spellStart"/>
      <w:r w:rsidRPr="00EC0A22">
        <w:rPr>
          <w:rFonts w:ascii="Times New Roman" w:hAnsi="Times New Roman" w:cs="Times New Roman"/>
          <w:sz w:val="24"/>
          <w:szCs w:val="24"/>
          <w:lang w:val="en-GB"/>
        </w:rPr>
        <w:t>Adeyemi</w:t>
      </w:r>
      <w:proofErr w:type="spellEnd"/>
      <w:r w:rsidRPr="00EC0A22">
        <w:rPr>
          <w:rFonts w:ascii="Times New Roman" w:hAnsi="Times New Roman" w:cs="Times New Roman"/>
          <w:sz w:val="24"/>
          <w:szCs w:val="24"/>
          <w:lang w:val="en-GB"/>
        </w:rPr>
        <w:t xml:space="preserve">, B., &amp; </w:t>
      </w:r>
      <w:proofErr w:type="spellStart"/>
      <w:r w:rsidRPr="00EC0A22">
        <w:rPr>
          <w:rFonts w:ascii="Times New Roman" w:hAnsi="Times New Roman" w:cs="Times New Roman"/>
          <w:sz w:val="24"/>
          <w:szCs w:val="24"/>
          <w:lang w:val="en-GB"/>
        </w:rPr>
        <w:t>Olufayo</w:t>
      </w:r>
      <w:proofErr w:type="spellEnd"/>
      <w:r w:rsidRPr="00EC0A22">
        <w:rPr>
          <w:rFonts w:ascii="Times New Roman" w:hAnsi="Times New Roman" w:cs="Times New Roman"/>
          <w:sz w:val="24"/>
          <w:szCs w:val="24"/>
          <w:lang w:val="en-GB"/>
        </w:rPr>
        <w:t>, O. (2020). Social media and health knowledge among Nigerian college students. </w:t>
      </w:r>
      <w:r w:rsidRPr="00EC0A22">
        <w:rPr>
          <w:rFonts w:ascii="Times New Roman" w:hAnsi="Times New Roman" w:cs="Times New Roman"/>
          <w:i/>
          <w:iCs/>
          <w:sz w:val="24"/>
          <w:szCs w:val="24"/>
          <w:lang w:val="en-GB"/>
        </w:rPr>
        <w:t>Journal of Educational Technology</w:t>
      </w:r>
      <w:r w:rsidRPr="00EC0A22">
        <w:rPr>
          <w:rFonts w:ascii="Times New Roman" w:hAnsi="Times New Roman" w:cs="Times New Roman"/>
          <w:sz w:val="24"/>
          <w:szCs w:val="24"/>
          <w:lang w:val="en-GB"/>
        </w:rPr>
        <w:t>, 11(3), 45-57.</w:t>
      </w:r>
    </w:p>
    <w:p w14:paraId="53EF94CA" w14:textId="77777777" w:rsidR="00EC0A22" w:rsidRPr="00EC0A22" w:rsidRDefault="00EC0A22" w:rsidP="000415FB">
      <w:pPr>
        <w:ind w:left="360"/>
        <w:jc w:val="both"/>
        <w:rPr>
          <w:rFonts w:ascii="Times New Roman" w:hAnsi="Times New Roman" w:cs="Times New Roman"/>
          <w:sz w:val="24"/>
          <w:szCs w:val="24"/>
          <w:lang w:val="en-GB"/>
        </w:rPr>
      </w:pPr>
      <w:proofErr w:type="spellStart"/>
      <w:r w:rsidRPr="00EC0A22">
        <w:rPr>
          <w:rFonts w:ascii="Times New Roman" w:hAnsi="Times New Roman" w:cs="Times New Roman"/>
          <w:sz w:val="24"/>
          <w:szCs w:val="24"/>
          <w:lang w:val="en-GB"/>
        </w:rPr>
        <w:t>Olufayo</w:t>
      </w:r>
      <w:proofErr w:type="spellEnd"/>
      <w:r w:rsidRPr="00EC0A22">
        <w:rPr>
          <w:rFonts w:ascii="Times New Roman" w:hAnsi="Times New Roman" w:cs="Times New Roman"/>
          <w:sz w:val="24"/>
          <w:szCs w:val="24"/>
          <w:lang w:val="en-GB"/>
        </w:rPr>
        <w:t>, O. (2020). Engaging Nigerian students with health information on social media. </w:t>
      </w:r>
      <w:r w:rsidRPr="00EC0A22">
        <w:rPr>
          <w:rFonts w:ascii="Times New Roman" w:hAnsi="Times New Roman" w:cs="Times New Roman"/>
          <w:i/>
          <w:iCs/>
          <w:sz w:val="24"/>
          <w:szCs w:val="24"/>
          <w:lang w:val="en-GB"/>
        </w:rPr>
        <w:t>Journal of Youth Studies</w:t>
      </w:r>
      <w:r w:rsidRPr="00EC0A22">
        <w:rPr>
          <w:rFonts w:ascii="Times New Roman" w:hAnsi="Times New Roman" w:cs="Times New Roman"/>
          <w:sz w:val="24"/>
          <w:szCs w:val="24"/>
          <w:lang w:val="en-GB"/>
        </w:rPr>
        <w:t>, 13(1), 23-35.</w:t>
      </w:r>
    </w:p>
    <w:p w14:paraId="292BD9DC" w14:textId="77777777" w:rsidR="00EC0A22" w:rsidRPr="00EC0A22" w:rsidRDefault="00EC0A22" w:rsidP="000415FB">
      <w:pPr>
        <w:ind w:left="360"/>
        <w:jc w:val="both"/>
        <w:rPr>
          <w:rFonts w:ascii="Times New Roman" w:hAnsi="Times New Roman" w:cs="Times New Roman"/>
          <w:sz w:val="24"/>
          <w:szCs w:val="24"/>
          <w:lang w:val="en-GB"/>
        </w:rPr>
      </w:pPr>
      <w:proofErr w:type="spellStart"/>
      <w:r w:rsidRPr="00EC0A22">
        <w:rPr>
          <w:rFonts w:ascii="Times New Roman" w:hAnsi="Times New Roman" w:cs="Times New Roman"/>
          <w:sz w:val="24"/>
          <w:szCs w:val="24"/>
          <w:lang w:val="en-GB"/>
        </w:rPr>
        <w:t>Adetola</w:t>
      </w:r>
      <w:proofErr w:type="spellEnd"/>
      <w:r w:rsidRPr="00EC0A22">
        <w:rPr>
          <w:rFonts w:ascii="Times New Roman" w:hAnsi="Times New Roman" w:cs="Times New Roman"/>
          <w:sz w:val="24"/>
          <w:szCs w:val="24"/>
          <w:lang w:val="en-GB"/>
        </w:rPr>
        <w:t xml:space="preserve">, A., </w:t>
      </w:r>
      <w:proofErr w:type="spellStart"/>
      <w:r w:rsidRPr="00EC0A22">
        <w:rPr>
          <w:rFonts w:ascii="Times New Roman" w:hAnsi="Times New Roman" w:cs="Times New Roman"/>
          <w:sz w:val="24"/>
          <w:szCs w:val="24"/>
          <w:lang w:val="en-GB"/>
        </w:rPr>
        <w:t>Bakare</w:t>
      </w:r>
      <w:proofErr w:type="spellEnd"/>
      <w:r w:rsidRPr="00EC0A22">
        <w:rPr>
          <w:rFonts w:ascii="Times New Roman" w:hAnsi="Times New Roman" w:cs="Times New Roman"/>
          <w:sz w:val="24"/>
          <w:szCs w:val="24"/>
          <w:lang w:val="en-GB"/>
        </w:rPr>
        <w:t xml:space="preserve">, T., &amp; </w:t>
      </w:r>
      <w:proofErr w:type="spellStart"/>
      <w:r w:rsidRPr="00EC0A22">
        <w:rPr>
          <w:rFonts w:ascii="Times New Roman" w:hAnsi="Times New Roman" w:cs="Times New Roman"/>
          <w:sz w:val="24"/>
          <w:szCs w:val="24"/>
          <w:lang w:val="en-GB"/>
        </w:rPr>
        <w:t>Ezeani</w:t>
      </w:r>
      <w:proofErr w:type="spellEnd"/>
      <w:r w:rsidRPr="00EC0A22">
        <w:rPr>
          <w:rFonts w:ascii="Times New Roman" w:hAnsi="Times New Roman" w:cs="Times New Roman"/>
          <w:sz w:val="24"/>
          <w:szCs w:val="24"/>
          <w:lang w:val="en-GB"/>
        </w:rPr>
        <w:t>, C. (2021). Social media in public health crises: Lessons from Ebola. </w:t>
      </w:r>
      <w:r w:rsidRPr="00EC0A22">
        <w:rPr>
          <w:rFonts w:ascii="Times New Roman" w:hAnsi="Times New Roman" w:cs="Times New Roman"/>
          <w:i/>
          <w:iCs/>
          <w:sz w:val="24"/>
          <w:szCs w:val="24"/>
          <w:lang w:val="en-GB"/>
        </w:rPr>
        <w:t>Journal of Crisis Communication</w:t>
      </w:r>
      <w:r w:rsidRPr="00EC0A22">
        <w:rPr>
          <w:rFonts w:ascii="Times New Roman" w:hAnsi="Times New Roman" w:cs="Times New Roman"/>
          <w:sz w:val="24"/>
          <w:szCs w:val="24"/>
          <w:lang w:val="en-GB"/>
        </w:rPr>
        <w:t>, 10(2), 67-79.</w:t>
      </w:r>
    </w:p>
    <w:p w14:paraId="1251838C" w14:textId="77777777" w:rsidR="00EC0A22" w:rsidRDefault="00EC0A22" w:rsidP="000415FB">
      <w:pPr>
        <w:ind w:left="360"/>
        <w:jc w:val="both"/>
        <w:rPr>
          <w:rFonts w:ascii="Times New Roman" w:hAnsi="Times New Roman" w:cs="Times New Roman"/>
          <w:sz w:val="24"/>
          <w:szCs w:val="24"/>
          <w:lang w:val="en-GB"/>
        </w:rPr>
      </w:pPr>
      <w:proofErr w:type="spellStart"/>
      <w:r w:rsidRPr="00EC0A22">
        <w:rPr>
          <w:rFonts w:ascii="Times New Roman" w:hAnsi="Times New Roman" w:cs="Times New Roman"/>
          <w:sz w:val="24"/>
          <w:szCs w:val="24"/>
          <w:lang w:val="en-GB"/>
        </w:rPr>
        <w:t>Akinmoladun</w:t>
      </w:r>
      <w:proofErr w:type="spellEnd"/>
      <w:r w:rsidRPr="00EC0A22">
        <w:rPr>
          <w:rFonts w:ascii="Times New Roman" w:hAnsi="Times New Roman" w:cs="Times New Roman"/>
          <w:sz w:val="24"/>
          <w:szCs w:val="24"/>
          <w:lang w:val="en-GB"/>
        </w:rPr>
        <w:t xml:space="preserve">, O., </w:t>
      </w:r>
      <w:proofErr w:type="spellStart"/>
      <w:r w:rsidRPr="00EC0A22">
        <w:rPr>
          <w:rFonts w:ascii="Times New Roman" w:hAnsi="Times New Roman" w:cs="Times New Roman"/>
          <w:sz w:val="24"/>
          <w:szCs w:val="24"/>
          <w:lang w:val="en-GB"/>
        </w:rPr>
        <w:t>Oladipo</w:t>
      </w:r>
      <w:proofErr w:type="spellEnd"/>
      <w:r w:rsidRPr="00EC0A22">
        <w:rPr>
          <w:rFonts w:ascii="Times New Roman" w:hAnsi="Times New Roman" w:cs="Times New Roman"/>
          <w:sz w:val="24"/>
          <w:szCs w:val="24"/>
          <w:lang w:val="en-GB"/>
        </w:rPr>
        <w:t xml:space="preserve">, F., &amp; </w:t>
      </w:r>
      <w:proofErr w:type="spellStart"/>
      <w:r w:rsidRPr="00EC0A22">
        <w:rPr>
          <w:rFonts w:ascii="Times New Roman" w:hAnsi="Times New Roman" w:cs="Times New Roman"/>
          <w:sz w:val="24"/>
          <w:szCs w:val="24"/>
          <w:lang w:val="en-GB"/>
        </w:rPr>
        <w:t>Adeyemi</w:t>
      </w:r>
      <w:proofErr w:type="spellEnd"/>
      <w:r w:rsidRPr="00EC0A22">
        <w:rPr>
          <w:rFonts w:ascii="Times New Roman" w:hAnsi="Times New Roman" w:cs="Times New Roman"/>
          <w:sz w:val="24"/>
          <w:szCs w:val="24"/>
          <w:lang w:val="en-GB"/>
        </w:rPr>
        <w:t xml:space="preserve">, A. (2022). Social media and infectious disease awareness: Insights from Ebola and </w:t>
      </w:r>
      <w:proofErr w:type="spellStart"/>
      <w:r w:rsidRPr="00EC0A22">
        <w:rPr>
          <w:rFonts w:ascii="Times New Roman" w:hAnsi="Times New Roman" w:cs="Times New Roman"/>
          <w:sz w:val="24"/>
          <w:szCs w:val="24"/>
          <w:lang w:val="en-GB"/>
        </w:rPr>
        <w:t>Zika</w:t>
      </w:r>
      <w:proofErr w:type="spellEnd"/>
      <w:r w:rsidRPr="00EC0A22">
        <w:rPr>
          <w:rFonts w:ascii="Times New Roman" w:hAnsi="Times New Roman" w:cs="Times New Roman"/>
          <w:sz w:val="24"/>
          <w:szCs w:val="24"/>
          <w:lang w:val="en-GB"/>
        </w:rPr>
        <w:t xml:space="preserve"> outbreaks. </w:t>
      </w:r>
      <w:r w:rsidRPr="00EC0A22">
        <w:rPr>
          <w:rFonts w:ascii="Times New Roman" w:hAnsi="Times New Roman" w:cs="Times New Roman"/>
          <w:i/>
          <w:iCs/>
          <w:sz w:val="24"/>
          <w:szCs w:val="24"/>
          <w:lang w:val="en-GB"/>
        </w:rPr>
        <w:t>African Journal of Infectious Diseases</w:t>
      </w:r>
      <w:r w:rsidRPr="00EC0A22">
        <w:rPr>
          <w:rFonts w:ascii="Times New Roman" w:hAnsi="Times New Roman" w:cs="Times New Roman"/>
          <w:sz w:val="24"/>
          <w:szCs w:val="24"/>
          <w:lang w:val="en-GB"/>
        </w:rPr>
        <w:t>, 16(1), 34-48.</w:t>
      </w:r>
    </w:p>
    <w:p w14:paraId="5C9DCEA2" w14:textId="77777777" w:rsidR="00732DAF" w:rsidRPr="00732DAF" w:rsidRDefault="00732DAF" w:rsidP="000415FB">
      <w:pPr>
        <w:ind w:left="360"/>
        <w:jc w:val="both"/>
        <w:rPr>
          <w:rFonts w:ascii="Times New Roman" w:hAnsi="Times New Roman" w:cs="Times New Roman"/>
          <w:sz w:val="24"/>
          <w:szCs w:val="24"/>
          <w:lang w:val="en-GB"/>
        </w:rPr>
      </w:pPr>
      <w:proofErr w:type="spellStart"/>
      <w:r w:rsidRPr="00732DAF">
        <w:rPr>
          <w:rFonts w:ascii="Times New Roman" w:hAnsi="Times New Roman" w:cs="Times New Roman"/>
          <w:b/>
          <w:bCs/>
          <w:sz w:val="24"/>
          <w:szCs w:val="24"/>
          <w:lang w:val="en-GB"/>
        </w:rPr>
        <w:t>Ajayi</w:t>
      </w:r>
      <w:proofErr w:type="spellEnd"/>
      <w:r w:rsidRPr="00732DAF">
        <w:rPr>
          <w:rFonts w:ascii="Times New Roman" w:hAnsi="Times New Roman" w:cs="Times New Roman"/>
          <w:b/>
          <w:bCs/>
          <w:sz w:val="24"/>
          <w:szCs w:val="24"/>
          <w:lang w:val="en-GB"/>
        </w:rPr>
        <w:t xml:space="preserve">, O. O., </w:t>
      </w:r>
      <w:proofErr w:type="spellStart"/>
      <w:r w:rsidRPr="00732DAF">
        <w:rPr>
          <w:rFonts w:ascii="Times New Roman" w:hAnsi="Times New Roman" w:cs="Times New Roman"/>
          <w:b/>
          <w:bCs/>
          <w:sz w:val="24"/>
          <w:szCs w:val="24"/>
          <w:lang w:val="en-GB"/>
        </w:rPr>
        <w:t>Adeyemi</w:t>
      </w:r>
      <w:proofErr w:type="spellEnd"/>
      <w:r w:rsidRPr="00732DAF">
        <w:rPr>
          <w:rFonts w:ascii="Times New Roman" w:hAnsi="Times New Roman" w:cs="Times New Roman"/>
          <w:b/>
          <w:bCs/>
          <w:sz w:val="24"/>
          <w:szCs w:val="24"/>
          <w:lang w:val="en-GB"/>
        </w:rPr>
        <w:t xml:space="preserve">, A. A., &amp; </w:t>
      </w:r>
      <w:proofErr w:type="spellStart"/>
      <w:r w:rsidRPr="00732DAF">
        <w:rPr>
          <w:rFonts w:ascii="Times New Roman" w:hAnsi="Times New Roman" w:cs="Times New Roman"/>
          <w:b/>
          <w:bCs/>
          <w:sz w:val="24"/>
          <w:szCs w:val="24"/>
          <w:lang w:val="en-GB"/>
        </w:rPr>
        <w:t>Oladipo</w:t>
      </w:r>
      <w:proofErr w:type="spellEnd"/>
      <w:r w:rsidRPr="00732DAF">
        <w:rPr>
          <w:rFonts w:ascii="Times New Roman" w:hAnsi="Times New Roman" w:cs="Times New Roman"/>
          <w:b/>
          <w:bCs/>
          <w:sz w:val="24"/>
          <w:szCs w:val="24"/>
          <w:lang w:val="en-GB"/>
        </w:rPr>
        <w:t>, T. (2021).</w:t>
      </w:r>
      <w:r w:rsidRPr="00732DAF">
        <w:rPr>
          <w:rFonts w:ascii="Times New Roman" w:hAnsi="Times New Roman" w:cs="Times New Roman"/>
          <w:sz w:val="24"/>
          <w:szCs w:val="24"/>
          <w:lang w:val="en-GB"/>
        </w:rPr>
        <w:t> Social media and COVID-19 awareness in Nigeria: Opportunities and challenges. </w:t>
      </w:r>
      <w:r w:rsidRPr="00732DAF">
        <w:rPr>
          <w:rFonts w:ascii="Times New Roman" w:hAnsi="Times New Roman" w:cs="Times New Roman"/>
          <w:i/>
          <w:iCs/>
          <w:sz w:val="24"/>
          <w:szCs w:val="24"/>
          <w:lang w:val="en-GB"/>
        </w:rPr>
        <w:t>Journal of Health Communication</w:t>
      </w:r>
      <w:r w:rsidRPr="00732DAF">
        <w:rPr>
          <w:rFonts w:ascii="Times New Roman" w:hAnsi="Times New Roman" w:cs="Times New Roman"/>
          <w:sz w:val="24"/>
          <w:szCs w:val="24"/>
          <w:lang w:val="en-GB"/>
        </w:rPr>
        <w:t>, 26(4), 45-58.</w:t>
      </w:r>
    </w:p>
    <w:p w14:paraId="2D0CFD96" w14:textId="77777777" w:rsidR="00732DAF" w:rsidRPr="00732DAF" w:rsidRDefault="00732DAF" w:rsidP="000415FB">
      <w:pPr>
        <w:ind w:left="360"/>
        <w:jc w:val="both"/>
        <w:rPr>
          <w:rFonts w:ascii="Times New Roman" w:hAnsi="Times New Roman" w:cs="Times New Roman"/>
          <w:sz w:val="24"/>
          <w:szCs w:val="24"/>
          <w:lang w:val="en-GB"/>
        </w:rPr>
      </w:pPr>
      <w:proofErr w:type="spellStart"/>
      <w:r w:rsidRPr="00732DAF">
        <w:rPr>
          <w:rFonts w:ascii="Times New Roman" w:hAnsi="Times New Roman" w:cs="Times New Roman"/>
          <w:b/>
          <w:bCs/>
          <w:sz w:val="24"/>
          <w:szCs w:val="24"/>
          <w:lang w:val="en-GB"/>
        </w:rPr>
        <w:t>Bakare</w:t>
      </w:r>
      <w:proofErr w:type="spellEnd"/>
      <w:r w:rsidRPr="00732DAF">
        <w:rPr>
          <w:rFonts w:ascii="Times New Roman" w:hAnsi="Times New Roman" w:cs="Times New Roman"/>
          <w:b/>
          <w:bCs/>
          <w:sz w:val="24"/>
          <w:szCs w:val="24"/>
          <w:lang w:val="en-GB"/>
        </w:rPr>
        <w:t xml:space="preserve">, T., </w:t>
      </w:r>
      <w:proofErr w:type="spellStart"/>
      <w:r w:rsidRPr="00732DAF">
        <w:rPr>
          <w:rFonts w:ascii="Times New Roman" w:hAnsi="Times New Roman" w:cs="Times New Roman"/>
          <w:b/>
          <w:bCs/>
          <w:sz w:val="24"/>
          <w:szCs w:val="24"/>
          <w:lang w:val="en-GB"/>
        </w:rPr>
        <w:t>Oladipo</w:t>
      </w:r>
      <w:proofErr w:type="spellEnd"/>
      <w:r w:rsidRPr="00732DAF">
        <w:rPr>
          <w:rFonts w:ascii="Times New Roman" w:hAnsi="Times New Roman" w:cs="Times New Roman"/>
          <w:b/>
          <w:bCs/>
          <w:sz w:val="24"/>
          <w:szCs w:val="24"/>
          <w:lang w:val="en-GB"/>
        </w:rPr>
        <w:t xml:space="preserve">, F., &amp; </w:t>
      </w:r>
      <w:proofErr w:type="spellStart"/>
      <w:r w:rsidRPr="00732DAF">
        <w:rPr>
          <w:rFonts w:ascii="Times New Roman" w:hAnsi="Times New Roman" w:cs="Times New Roman"/>
          <w:b/>
          <w:bCs/>
          <w:sz w:val="24"/>
          <w:szCs w:val="24"/>
          <w:lang w:val="en-GB"/>
        </w:rPr>
        <w:t>Adeyemi</w:t>
      </w:r>
      <w:proofErr w:type="spellEnd"/>
      <w:r w:rsidRPr="00732DAF">
        <w:rPr>
          <w:rFonts w:ascii="Times New Roman" w:hAnsi="Times New Roman" w:cs="Times New Roman"/>
          <w:b/>
          <w:bCs/>
          <w:sz w:val="24"/>
          <w:szCs w:val="24"/>
          <w:lang w:val="en-GB"/>
        </w:rPr>
        <w:t>, B. (2021).</w:t>
      </w:r>
      <w:r w:rsidRPr="00732DAF">
        <w:rPr>
          <w:rFonts w:ascii="Times New Roman" w:hAnsi="Times New Roman" w:cs="Times New Roman"/>
          <w:sz w:val="24"/>
          <w:szCs w:val="24"/>
          <w:lang w:val="en-GB"/>
        </w:rPr>
        <w:t> Social media and stigma reduction: Lessons from HIV campaigns in Nigeria. </w:t>
      </w:r>
      <w:r w:rsidRPr="00732DAF">
        <w:rPr>
          <w:rFonts w:ascii="Times New Roman" w:hAnsi="Times New Roman" w:cs="Times New Roman"/>
          <w:i/>
          <w:iCs/>
          <w:sz w:val="24"/>
          <w:szCs w:val="24"/>
          <w:lang w:val="en-GB"/>
        </w:rPr>
        <w:t>African Journal of Public Health</w:t>
      </w:r>
      <w:r w:rsidRPr="00732DAF">
        <w:rPr>
          <w:rFonts w:ascii="Times New Roman" w:hAnsi="Times New Roman" w:cs="Times New Roman"/>
          <w:sz w:val="24"/>
          <w:szCs w:val="24"/>
          <w:lang w:val="en-GB"/>
        </w:rPr>
        <w:t>, 12(3), 112-125.</w:t>
      </w:r>
    </w:p>
    <w:p w14:paraId="66692A13" w14:textId="77777777" w:rsidR="00732DAF" w:rsidRPr="00732DAF" w:rsidRDefault="00732DAF" w:rsidP="000415FB">
      <w:pPr>
        <w:ind w:left="360"/>
        <w:jc w:val="both"/>
        <w:rPr>
          <w:rFonts w:ascii="Times New Roman" w:hAnsi="Times New Roman" w:cs="Times New Roman"/>
          <w:sz w:val="24"/>
          <w:szCs w:val="24"/>
          <w:lang w:val="en-GB"/>
        </w:rPr>
      </w:pPr>
      <w:proofErr w:type="spellStart"/>
      <w:r w:rsidRPr="00732DAF">
        <w:rPr>
          <w:rFonts w:ascii="Times New Roman" w:hAnsi="Times New Roman" w:cs="Times New Roman"/>
          <w:b/>
          <w:bCs/>
          <w:sz w:val="24"/>
          <w:szCs w:val="24"/>
          <w:lang w:val="en-GB"/>
        </w:rPr>
        <w:t>Ezeani</w:t>
      </w:r>
      <w:proofErr w:type="spellEnd"/>
      <w:r w:rsidRPr="00732DAF">
        <w:rPr>
          <w:rFonts w:ascii="Times New Roman" w:hAnsi="Times New Roman" w:cs="Times New Roman"/>
          <w:b/>
          <w:bCs/>
          <w:sz w:val="24"/>
          <w:szCs w:val="24"/>
          <w:lang w:val="en-GB"/>
        </w:rPr>
        <w:t xml:space="preserve">, C., </w:t>
      </w:r>
      <w:proofErr w:type="spellStart"/>
      <w:r w:rsidRPr="00732DAF">
        <w:rPr>
          <w:rFonts w:ascii="Times New Roman" w:hAnsi="Times New Roman" w:cs="Times New Roman"/>
          <w:b/>
          <w:bCs/>
          <w:sz w:val="24"/>
          <w:szCs w:val="24"/>
          <w:lang w:val="en-GB"/>
        </w:rPr>
        <w:t>Nwankwo</w:t>
      </w:r>
      <w:proofErr w:type="spellEnd"/>
      <w:r w:rsidRPr="00732DAF">
        <w:rPr>
          <w:rFonts w:ascii="Times New Roman" w:hAnsi="Times New Roman" w:cs="Times New Roman"/>
          <w:b/>
          <w:bCs/>
          <w:sz w:val="24"/>
          <w:szCs w:val="24"/>
          <w:lang w:val="en-GB"/>
        </w:rPr>
        <w:t xml:space="preserve">, E., &amp; </w:t>
      </w:r>
      <w:proofErr w:type="spellStart"/>
      <w:r w:rsidRPr="00732DAF">
        <w:rPr>
          <w:rFonts w:ascii="Times New Roman" w:hAnsi="Times New Roman" w:cs="Times New Roman"/>
          <w:b/>
          <w:bCs/>
          <w:sz w:val="24"/>
          <w:szCs w:val="24"/>
          <w:lang w:val="en-GB"/>
        </w:rPr>
        <w:t>Okeke</w:t>
      </w:r>
      <w:proofErr w:type="spellEnd"/>
      <w:r w:rsidRPr="00732DAF">
        <w:rPr>
          <w:rFonts w:ascii="Times New Roman" w:hAnsi="Times New Roman" w:cs="Times New Roman"/>
          <w:b/>
          <w:bCs/>
          <w:sz w:val="24"/>
          <w:szCs w:val="24"/>
          <w:lang w:val="en-GB"/>
        </w:rPr>
        <w:t>, C. (2021).</w:t>
      </w:r>
      <w:r w:rsidRPr="00732DAF">
        <w:rPr>
          <w:rFonts w:ascii="Times New Roman" w:hAnsi="Times New Roman" w:cs="Times New Roman"/>
          <w:sz w:val="24"/>
          <w:szCs w:val="24"/>
          <w:lang w:val="en-GB"/>
        </w:rPr>
        <w:t> Youth engagement with health information on social media: A Nigerian perspective. </w:t>
      </w:r>
      <w:r w:rsidRPr="00732DAF">
        <w:rPr>
          <w:rFonts w:ascii="Times New Roman" w:hAnsi="Times New Roman" w:cs="Times New Roman"/>
          <w:i/>
          <w:iCs/>
          <w:sz w:val="24"/>
          <w:szCs w:val="24"/>
          <w:lang w:val="en-GB"/>
        </w:rPr>
        <w:t>Journal of Digital Health</w:t>
      </w:r>
      <w:r w:rsidRPr="00732DAF">
        <w:rPr>
          <w:rFonts w:ascii="Times New Roman" w:hAnsi="Times New Roman" w:cs="Times New Roman"/>
          <w:sz w:val="24"/>
          <w:szCs w:val="24"/>
          <w:lang w:val="en-GB"/>
        </w:rPr>
        <w:t>, 9(2), 78-90.</w:t>
      </w:r>
    </w:p>
    <w:p w14:paraId="6B7FF8C9" w14:textId="77777777" w:rsidR="00732DAF" w:rsidRPr="00732DAF" w:rsidRDefault="00732DAF" w:rsidP="000415FB">
      <w:pPr>
        <w:ind w:left="360"/>
        <w:jc w:val="both"/>
        <w:rPr>
          <w:rFonts w:ascii="Times New Roman" w:hAnsi="Times New Roman" w:cs="Times New Roman"/>
          <w:sz w:val="24"/>
          <w:szCs w:val="24"/>
          <w:lang w:val="en-GB"/>
        </w:rPr>
      </w:pPr>
      <w:proofErr w:type="spellStart"/>
      <w:r w:rsidRPr="00732DAF">
        <w:rPr>
          <w:rFonts w:ascii="Times New Roman" w:hAnsi="Times New Roman" w:cs="Times New Roman"/>
          <w:b/>
          <w:bCs/>
          <w:sz w:val="24"/>
          <w:szCs w:val="24"/>
          <w:lang w:val="en-GB"/>
        </w:rPr>
        <w:t>Fagbohungbe</w:t>
      </w:r>
      <w:proofErr w:type="spellEnd"/>
      <w:r w:rsidRPr="00732DAF">
        <w:rPr>
          <w:rFonts w:ascii="Times New Roman" w:hAnsi="Times New Roman" w:cs="Times New Roman"/>
          <w:b/>
          <w:bCs/>
          <w:sz w:val="24"/>
          <w:szCs w:val="24"/>
          <w:lang w:val="en-GB"/>
        </w:rPr>
        <w:t>, T. (2020).</w:t>
      </w:r>
      <w:r w:rsidRPr="00732DAF">
        <w:rPr>
          <w:rFonts w:ascii="Times New Roman" w:hAnsi="Times New Roman" w:cs="Times New Roman"/>
          <w:sz w:val="24"/>
          <w:szCs w:val="24"/>
          <w:lang w:val="en-GB"/>
        </w:rPr>
        <w:t> Misinformation during the Ebola outbreak: Implications for public health campaigns. </w:t>
      </w:r>
      <w:r w:rsidRPr="00732DAF">
        <w:rPr>
          <w:rFonts w:ascii="Times New Roman" w:hAnsi="Times New Roman" w:cs="Times New Roman"/>
          <w:i/>
          <w:iCs/>
          <w:sz w:val="24"/>
          <w:szCs w:val="24"/>
          <w:lang w:val="en-GB"/>
        </w:rPr>
        <w:t>Nigerian Journal of Communication Studies</w:t>
      </w:r>
      <w:r w:rsidRPr="00732DAF">
        <w:rPr>
          <w:rFonts w:ascii="Times New Roman" w:hAnsi="Times New Roman" w:cs="Times New Roman"/>
          <w:sz w:val="24"/>
          <w:szCs w:val="24"/>
          <w:lang w:val="en-GB"/>
        </w:rPr>
        <w:t>, 18(1), 34-47.</w:t>
      </w:r>
    </w:p>
    <w:p w14:paraId="277827B7" w14:textId="77777777" w:rsidR="00732DAF" w:rsidRPr="00732DAF" w:rsidRDefault="00732DAF" w:rsidP="000415FB">
      <w:pPr>
        <w:ind w:left="360"/>
        <w:jc w:val="both"/>
        <w:rPr>
          <w:rFonts w:ascii="Times New Roman" w:hAnsi="Times New Roman" w:cs="Times New Roman"/>
          <w:sz w:val="24"/>
          <w:szCs w:val="24"/>
          <w:lang w:val="en-GB"/>
        </w:rPr>
      </w:pPr>
      <w:proofErr w:type="spellStart"/>
      <w:r w:rsidRPr="00732DAF">
        <w:rPr>
          <w:rFonts w:ascii="Times New Roman" w:hAnsi="Times New Roman" w:cs="Times New Roman"/>
          <w:b/>
          <w:bCs/>
          <w:sz w:val="24"/>
          <w:szCs w:val="24"/>
          <w:lang w:val="en-GB"/>
        </w:rPr>
        <w:t>Ogunyemi</w:t>
      </w:r>
      <w:proofErr w:type="spellEnd"/>
      <w:r w:rsidRPr="00732DAF">
        <w:rPr>
          <w:rFonts w:ascii="Times New Roman" w:hAnsi="Times New Roman" w:cs="Times New Roman"/>
          <w:b/>
          <w:bCs/>
          <w:sz w:val="24"/>
          <w:szCs w:val="24"/>
          <w:lang w:val="en-GB"/>
        </w:rPr>
        <w:t>, A. (2022).</w:t>
      </w:r>
      <w:r w:rsidRPr="00732DAF">
        <w:rPr>
          <w:rFonts w:ascii="Times New Roman" w:hAnsi="Times New Roman" w:cs="Times New Roman"/>
          <w:sz w:val="24"/>
          <w:szCs w:val="24"/>
          <w:lang w:val="en-GB"/>
        </w:rPr>
        <w:t> Social media and public health education in Africa: Challenges and opportunities. </w:t>
      </w:r>
      <w:r w:rsidRPr="00732DAF">
        <w:rPr>
          <w:rFonts w:ascii="Times New Roman" w:hAnsi="Times New Roman" w:cs="Times New Roman"/>
          <w:i/>
          <w:iCs/>
          <w:sz w:val="24"/>
          <w:szCs w:val="24"/>
          <w:lang w:val="en-GB"/>
        </w:rPr>
        <w:t>African Journal of Health Promotion</w:t>
      </w:r>
      <w:r w:rsidRPr="00732DAF">
        <w:rPr>
          <w:rFonts w:ascii="Times New Roman" w:hAnsi="Times New Roman" w:cs="Times New Roman"/>
          <w:sz w:val="24"/>
          <w:szCs w:val="24"/>
          <w:lang w:val="en-GB"/>
        </w:rPr>
        <w:t>, 14(2), 56-68.</w:t>
      </w:r>
    </w:p>
    <w:p w14:paraId="47985226" w14:textId="77777777" w:rsidR="00732DAF" w:rsidRPr="00732DAF" w:rsidRDefault="00732DAF" w:rsidP="000415FB">
      <w:pPr>
        <w:ind w:left="360"/>
        <w:jc w:val="both"/>
        <w:rPr>
          <w:rFonts w:ascii="Times New Roman" w:hAnsi="Times New Roman" w:cs="Times New Roman"/>
          <w:sz w:val="24"/>
          <w:szCs w:val="24"/>
          <w:lang w:val="en-GB"/>
        </w:rPr>
      </w:pPr>
      <w:proofErr w:type="spellStart"/>
      <w:r w:rsidRPr="00732DAF">
        <w:rPr>
          <w:rFonts w:ascii="Times New Roman" w:hAnsi="Times New Roman" w:cs="Times New Roman"/>
          <w:b/>
          <w:bCs/>
          <w:sz w:val="24"/>
          <w:szCs w:val="24"/>
          <w:lang w:val="en-GB"/>
        </w:rPr>
        <w:t>Ogunyemi</w:t>
      </w:r>
      <w:proofErr w:type="spellEnd"/>
      <w:r w:rsidRPr="00732DAF">
        <w:rPr>
          <w:rFonts w:ascii="Times New Roman" w:hAnsi="Times New Roman" w:cs="Times New Roman"/>
          <w:b/>
          <w:bCs/>
          <w:sz w:val="24"/>
          <w:szCs w:val="24"/>
          <w:lang w:val="en-GB"/>
        </w:rPr>
        <w:t xml:space="preserve">, A., </w:t>
      </w:r>
      <w:proofErr w:type="spellStart"/>
      <w:r w:rsidRPr="00732DAF">
        <w:rPr>
          <w:rFonts w:ascii="Times New Roman" w:hAnsi="Times New Roman" w:cs="Times New Roman"/>
          <w:b/>
          <w:bCs/>
          <w:sz w:val="24"/>
          <w:szCs w:val="24"/>
          <w:lang w:val="en-GB"/>
        </w:rPr>
        <w:t>Adeleke</w:t>
      </w:r>
      <w:proofErr w:type="spellEnd"/>
      <w:r w:rsidRPr="00732DAF">
        <w:rPr>
          <w:rFonts w:ascii="Times New Roman" w:hAnsi="Times New Roman" w:cs="Times New Roman"/>
          <w:b/>
          <w:bCs/>
          <w:sz w:val="24"/>
          <w:szCs w:val="24"/>
          <w:lang w:val="en-GB"/>
        </w:rPr>
        <w:t xml:space="preserve">, O., &amp; </w:t>
      </w:r>
      <w:proofErr w:type="spellStart"/>
      <w:r w:rsidRPr="00732DAF">
        <w:rPr>
          <w:rFonts w:ascii="Times New Roman" w:hAnsi="Times New Roman" w:cs="Times New Roman"/>
          <w:b/>
          <w:bCs/>
          <w:sz w:val="24"/>
          <w:szCs w:val="24"/>
          <w:lang w:val="en-GB"/>
        </w:rPr>
        <w:t>Oladipo</w:t>
      </w:r>
      <w:proofErr w:type="spellEnd"/>
      <w:r w:rsidRPr="00732DAF">
        <w:rPr>
          <w:rFonts w:ascii="Times New Roman" w:hAnsi="Times New Roman" w:cs="Times New Roman"/>
          <w:b/>
          <w:bCs/>
          <w:sz w:val="24"/>
          <w:szCs w:val="24"/>
          <w:lang w:val="en-GB"/>
        </w:rPr>
        <w:t>, T. (2020).</w:t>
      </w:r>
      <w:r w:rsidRPr="00732DAF">
        <w:rPr>
          <w:rFonts w:ascii="Times New Roman" w:hAnsi="Times New Roman" w:cs="Times New Roman"/>
          <w:sz w:val="24"/>
          <w:szCs w:val="24"/>
          <w:lang w:val="en-GB"/>
        </w:rPr>
        <w:t> The digital divide and health communication in rural Nigeria. </w:t>
      </w:r>
      <w:r w:rsidRPr="00732DAF">
        <w:rPr>
          <w:rFonts w:ascii="Times New Roman" w:hAnsi="Times New Roman" w:cs="Times New Roman"/>
          <w:i/>
          <w:iCs/>
          <w:sz w:val="24"/>
          <w:szCs w:val="24"/>
          <w:lang w:val="en-GB"/>
        </w:rPr>
        <w:t>Journal of Media and Communication Studies</w:t>
      </w:r>
      <w:r w:rsidRPr="00732DAF">
        <w:rPr>
          <w:rFonts w:ascii="Times New Roman" w:hAnsi="Times New Roman" w:cs="Times New Roman"/>
          <w:sz w:val="24"/>
          <w:szCs w:val="24"/>
          <w:lang w:val="en-GB"/>
        </w:rPr>
        <w:t>, 12(4), 89-102.</w:t>
      </w:r>
    </w:p>
    <w:p w14:paraId="39945E43" w14:textId="77777777" w:rsidR="00732DAF" w:rsidRPr="00732DAF" w:rsidRDefault="00732DAF" w:rsidP="000415FB">
      <w:pPr>
        <w:ind w:left="360"/>
        <w:jc w:val="both"/>
        <w:rPr>
          <w:rFonts w:ascii="Times New Roman" w:hAnsi="Times New Roman" w:cs="Times New Roman"/>
          <w:sz w:val="24"/>
          <w:szCs w:val="24"/>
          <w:lang w:val="en-GB"/>
        </w:rPr>
      </w:pPr>
      <w:proofErr w:type="spellStart"/>
      <w:r w:rsidRPr="00732DAF">
        <w:rPr>
          <w:rFonts w:ascii="Times New Roman" w:hAnsi="Times New Roman" w:cs="Times New Roman"/>
          <w:b/>
          <w:bCs/>
          <w:sz w:val="24"/>
          <w:szCs w:val="24"/>
          <w:lang w:val="en-GB"/>
        </w:rPr>
        <w:t>Ogundele</w:t>
      </w:r>
      <w:proofErr w:type="spellEnd"/>
      <w:r w:rsidRPr="00732DAF">
        <w:rPr>
          <w:rFonts w:ascii="Times New Roman" w:hAnsi="Times New Roman" w:cs="Times New Roman"/>
          <w:b/>
          <w:bCs/>
          <w:sz w:val="24"/>
          <w:szCs w:val="24"/>
          <w:lang w:val="en-GB"/>
        </w:rPr>
        <w:t xml:space="preserve">, T., </w:t>
      </w:r>
      <w:proofErr w:type="spellStart"/>
      <w:r w:rsidRPr="00732DAF">
        <w:rPr>
          <w:rFonts w:ascii="Times New Roman" w:hAnsi="Times New Roman" w:cs="Times New Roman"/>
          <w:b/>
          <w:bCs/>
          <w:sz w:val="24"/>
          <w:szCs w:val="24"/>
          <w:lang w:val="en-GB"/>
        </w:rPr>
        <w:t>Adeyemi</w:t>
      </w:r>
      <w:proofErr w:type="spellEnd"/>
      <w:r w:rsidRPr="00732DAF">
        <w:rPr>
          <w:rFonts w:ascii="Times New Roman" w:hAnsi="Times New Roman" w:cs="Times New Roman"/>
          <w:b/>
          <w:bCs/>
          <w:sz w:val="24"/>
          <w:szCs w:val="24"/>
          <w:lang w:val="en-GB"/>
        </w:rPr>
        <w:t xml:space="preserve">, B., &amp; </w:t>
      </w:r>
      <w:proofErr w:type="spellStart"/>
      <w:r w:rsidRPr="00732DAF">
        <w:rPr>
          <w:rFonts w:ascii="Times New Roman" w:hAnsi="Times New Roman" w:cs="Times New Roman"/>
          <w:b/>
          <w:bCs/>
          <w:sz w:val="24"/>
          <w:szCs w:val="24"/>
          <w:lang w:val="en-GB"/>
        </w:rPr>
        <w:t>Olufayo</w:t>
      </w:r>
      <w:proofErr w:type="spellEnd"/>
      <w:r w:rsidRPr="00732DAF">
        <w:rPr>
          <w:rFonts w:ascii="Times New Roman" w:hAnsi="Times New Roman" w:cs="Times New Roman"/>
          <w:b/>
          <w:bCs/>
          <w:sz w:val="24"/>
          <w:szCs w:val="24"/>
          <w:lang w:val="en-GB"/>
        </w:rPr>
        <w:t>, O. (2020).</w:t>
      </w:r>
      <w:r w:rsidRPr="00732DAF">
        <w:rPr>
          <w:rFonts w:ascii="Times New Roman" w:hAnsi="Times New Roman" w:cs="Times New Roman"/>
          <w:sz w:val="24"/>
          <w:szCs w:val="24"/>
          <w:lang w:val="en-GB"/>
        </w:rPr>
        <w:t> Social media and health knowledge among Nigerian college students. </w:t>
      </w:r>
      <w:r w:rsidRPr="00732DAF">
        <w:rPr>
          <w:rFonts w:ascii="Times New Roman" w:hAnsi="Times New Roman" w:cs="Times New Roman"/>
          <w:i/>
          <w:iCs/>
          <w:sz w:val="24"/>
          <w:szCs w:val="24"/>
          <w:lang w:val="en-GB"/>
        </w:rPr>
        <w:t>Journal of Educational Technology</w:t>
      </w:r>
      <w:r w:rsidRPr="00732DAF">
        <w:rPr>
          <w:rFonts w:ascii="Times New Roman" w:hAnsi="Times New Roman" w:cs="Times New Roman"/>
          <w:sz w:val="24"/>
          <w:szCs w:val="24"/>
          <w:lang w:val="en-GB"/>
        </w:rPr>
        <w:t>, 11(3), 45-57.</w:t>
      </w:r>
    </w:p>
    <w:p w14:paraId="0BF0FDBF" w14:textId="77777777" w:rsidR="00732DAF" w:rsidRPr="00732DAF" w:rsidRDefault="00732DAF" w:rsidP="000415FB">
      <w:pPr>
        <w:ind w:left="360"/>
        <w:jc w:val="both"/>
        <w:rPr>
          <w:rFonts w:ascii="Times New Roman" w:hAnsi="Times New Roman" w:cs="Times New Roman"/>
          <w:sz w:val="24"/>
          <w:szCs w:val="24"/>
          <w:lang w:val="en-GB"/>
        </w:rPr>
      </w:pPr>
      <w:proofErr w:type="spellStart"/>
      <w:r w:rsidRPr="00732DAF">
        <w:rPr>
          <w:rFonts w:ascii="Times New Roman" w:hAnsi="Times New Roman" w:cs="Times New Roman"/>
          <w:b/>
          <w:bCs/>
          <w:sz w:val="24"/>
          <w:szCs w:val="24"/>
          <w:lang w:val="en-GB"/>
        </w:rPr>
        <w:t>Olufayo</w:t>
      </w:r>
      <w:proofErr w:type="spellEnd"/>
      <w:r w:rsidRPr="00732DAF">
        <w:rPr>
          <w:rFonts w:ascii="Times New Roman" w:hAnsi="Times New Roman" w:cs="Times New Roman"/>
          <w:b/>
          <w:bCs/>
          <w:sz w:val="24"/>
          <w:szCs w:val="24"/>
          <w:lang w:val="en-GB"/>
        </w:rPr>
        <w:t>, O. (2020).</w:t>
      </w:r>
      <w:r w:rsidRPr="00732DAF">
        <w:rPr>
          <w:rFonts w:ascii="Times New Roman" w:hAnsi="Times New Roman" w:cs="Times New Roman"/>
          <w:sz w:val="24"/>
          <w:szCs w:val="24"/>
          <w:lang w:val="en-GB"/>
        </w:rPr>
        <w:t> Engaging Nigerian students with health information on social media. </w:t>
      </w:r>
      <w:r w:rsidRPr="00732DAF">
        <w:rPr>
          <w:rFonts w:ascii="Times New Roman" w:hAnsi="Times New Roman" w:cs="Times New Roman"/>
          <w:i/>
          <w:iCs/>
          <w:sz w:val="24"/>
          <w:szCs w:val="24"/>
          <w:lang w:val="en-GB"/>
        </w:rPr>
        <w:t>Journal of Youth Studies</w:t>
      </w:r>
      <w:r w:rsidRPr="00732DAF">
        <w:rPr>
          <w:rFonts w:ascii="Times New Roman" w:hAnsi="Times New Roman" w:cs="Times New Roman"/>
          <w:sz w:val="24"/>
          <w:szCs w:val="24"/>
          <w:lang w:val="en-GB"/>
        </w:rPr>
        <w:t>, 13(1), 23-35.</w:t>
      </w:r>
    </w:p>
    <w:p w14:paraId="37432DDA" w14:textId="77777777" w:rsidR="00732DAF" w:rsidRPr="00732DAF" w:rsidRDefault="00732DAF" w:rsidP="000415FB">
      <w:pPr>
        <w:ind w:left="360"/>
        <w:jc w:val="both"/>
        <w:rPr>
          <w:rFonts w:ascii="Times New Roman" w:hAnsi="Times New Roman" w:cs="Times New Roman"/>
          <w:sz w:val="24"/>
          <w:szCs w:val="24"/>
          <w:lang w:val="en-GB"/>
        </w:rPr>
      </w:pPr>
      <w:proofErr w:type="spellStart"/>
      <w:r w:rsidRPr="00732DAF">
        <w:rPr>
          <w:rFonts w:ascii="Times New Roman" w:hAnsi="Times New Roman" w:cs="Times New Roman"/>
          <w:b/>
          <w:bCs/>
          <w:sz w:val="24"/>
          <w:szCs w:val="24"/>
          <w:lang w:val="en-GB"/>
        </w:rPr>
        <w:t>Adetola</w:t>
      </w:r>
      <w:proofErr w:type="spellEnd"/>
      <w:r w:rsidRPr="00732DAF">
        <w:rPr>
          <w:rFonts w:ascii="Times New Roman" w:hAnsi="Times New Roman" w:cs="Times New Roman"/>
          <w:b/>
          <w:bCs/>
          <w:sz w:val="24"/>
          <w:szCs w:val="24"/>
          <w:lang w:val="en-GB"/>
        </w:rPr>
        <w:t xml:space="preserve">, A., </w:t>
      </w:r>
      <w:proofErr w:type="spellStart"/>
      <w:r w:rsidRPr="00732DAF">
        <w:rPr>
          <w:rFonts w:ascii="Times New Roman" w:hAnsi="Times New Roman" w:cs="Times New Roman"/>
          <w:b/>
          <w:bCs/>
          <w:sz w:val="24"/>
          <w:szCs w:val="24"/>
          <w:lang w:val="en-GB"/>
        </w:rPr>
        <w:t>Bakare</w:t>
      </w:r>
      <w:proofErr w:type="spellEnd"/>
      <w:r w:rsidRPr="00732DAF">
        <w:rPr>
          <w:rFonts w:ascii="Times New Roman" w:hAnsi="Times New Roman" w:cs="Times New Roman"/>
          <w:b/>
          <w:bCs/>
          <w:sz w:val="24"/>
          <w:szCs w:val="24"/>
          <w:lang w:val="en-GB"/>
        </w:rPr>
        <w:t xml:space="preserve">, T., &amp; </w:t>
      </w:r>
      <w:proofErr w:type="spellStart"/>
      <w:r w:rsidRPr="00732DAF">
        <w:rPr>
          <w:rFonts w:ascii="Times New Roman" w:hAnsi="Times New Roman" w:cs="Times New Roman"/>
          <w:b/>
          <w:bCs/>
          <w:sz w:val="24"/>
          <w:szCs w:val="24"/>
          <w:lang w:val="en-GB"/>
        </w:rPr>
        <w:t>Ezeani</w:t>
      </w:r>
      <w:proofErr w:type="spellEnd"/>
      <w:r w:rsidRPr="00732DAF">
        <w:rPr>
          <w:rFonts w:ascii="Times New Roman" w:hAnsi="Times New Roman" w:cs="Times New Roman"/>
          <w:b/>
          <w:bCs/>
          <w:sz w:val="24"/>
          <w:szCs w:val="24"/>
          <w:lang w:val="en-GB"/>
        </w:rPr>
        <w:t>, C. (2021).</w:t>
      </w:r>
      <w:r w:rsidRPr="00732DAF">
        <w:rPr>
          <w:rFonts w:ascii="Times New Roman" w:hAnsi="Times New Roman" w:cs="Times New Roman"/>
          <w:sz w:val="24"/>
          <w:szCs w:val="24"/>
          <w:lang w:val="en-GB"/>
        </w:rPr>
        <w:t> Social media in public health crises: Lessons from Ebola. </w:t>
      </w:r>
      <w:r w:rsidRPr="00732DAF">
        <w:rPr>
          <w:rFonts w:ascii="Times New Roman" w:hAnsi="Times New Roman" w:cs="Times New Roman"/>
          <w:i/>
          <w:iCs/>
          <w:sz w:val="24"/>
          <w:szCs w:val="24"/>
          <w:lang w:val="en-GB"/>
        </w:rPr>
        <w:t>Journal of Crisis Communication</w:t>
      </w:r>
      <w:r w:rsidRPr="00732DAF">
        <w:rPr>
          <w:rFonts w:ascii="Times New Roman" w:hAnsi="Times New Roman" w:cs="Times New Roman"/>
          <w:sz w:val="24"/>
          <w:szCs w:val="24"/>
          <w:lang w:val="en-GB"/>
        </w:rPr>
        <w:t>, 10(2), 67-79.</w:t>
      </w:r>
    </w:p>
    <w:p w14:paraId="2742D725" w14:textId="77777777" w:rsidR="00732DAF" w:rsidRPr="00732DAF" w:rsidRDefault="00732DAF" w:rsidP="000415FB">
      <w:pPr>
        <w:ind w:left="360"/>
        <w:jc w:val="both"/>
        <w:rPr>
          <w:rFonts w:ascii="Times New Roman" w:hAnsi="Times New Roman" w:cs="Times New Roman"/>
          <w:sz w:val="24"/>
          <w:szCs w:val="24"/>
          <w:lang w:val="en-GB"/>
        </w:rPr>
      </w:pPr>
      <w:proofErr w:type="spellStart"/>
      <w:r w:rsidRPr="00732DAF">
        <w:rPr>
          <w:rFonts w:ascii="Times New Roman" w:hAnsi="Times New Roman" w:cs="Times New Roman"/>
          <w:b/>
          <w:bCs/>
          <w:sz w:val="24"/>
          <w:szCs w:val="24"/>
          <w:lang w:val="en-GB"/>
        </w:rPr>
        <w:t>Akinmoladun</w:t>
      </w:r>
      <w:proofErr w:type="spellEnd"/>
      <w:r w:rsidRPr="00732DAF">
        <w:rPr>
          <w:rFonts w:ascii="Times New Roman" w:hAnsi="Times New Roman" w:cs="Times New Roman"/>
          <w:b/>
          <w:bCs/>
          <w:sz w:val="24"/>
          <w:szCs w:val="24"/>
          <w:lang w:val="en-GB"/>
        </w:rPr>
        <w:t xml:space="preserve">, O., </w:t>
      </w:r>
      <w:proofErr w:type="spellStart"/>
      <w:r w:rsidRPr="00732DAF">
        <w:rPr>
          <w:rFonts w:ascii="Times New Roman" w:hAnsi="Times New Roman" w:cs="Times New Roman"/>
          <w:b/>
          <w:bCs/>
          <w:sz w:val="24"/>
          <w:szCs w:val="24"/>
          <w:lang w:val="en-GB"/>
        </w:rPr>
        <w:t>Oladipo</w:t>
      </w:r>
      <w:proofErr w:type="spellEnd"/>
      <w:r w:rsidRPr="00732DAF">
        <w:rPr>
          <w:rFonts w:ascii="Times New Roman" w:hAnsi="Times New Roman" w:cs="Times New Roman"/>
          <w:b/>
          <w:bCs/>
          <w:sz w:val="24"/>
          <w:szCs w:val="24"/>
          <w:lang w:val="en-GB"/>
        </w:rPr>
        <w:t xml:space="preserve">, F., &amp; </w:t>
      </w:r>
      <w:proofErr w:type="spellStart"/>
      <w:r w:rsidRPr="00732DAF">
        <w:rPr>
          <w:rFonts w:ascii="Times New Roman" w:hAnsi="Times New Roman" w:cs="Times New Roman"/>
          <w:b/>
          <w:bCs/>
          <w:sz w:val="24"/>
          <w:szCs w:val="24"/>
          <w:lang w:val="en-GB"/>
        </w:rPr>
        <w:t>Adeyemi</w:t>
      </w:r>
      <w:proofErr w:type="spellEnd"/>
      <w:r w:rsidRPr="00732DAF">
        <w:rPr>
          <w:rFonts w:ascii="Times New Roman" w:hAnsi="Times New Roman" w:cs="Times New Roman"/>
          <w:b/>
          <w:bCs/>
          <w:sz w:val="24"/>
          <w:szCs w:val="24"/>
          <w:lang w:val="en-GB"/>
        </w:rPr>
        <w:t>, A. (2022).</w:t>
      </w:r>
      <w:r w:rsidRPr="00732DAF">
        <w:rPr>
          <w:rFonts w:ascii="Times New Roman" w:hAnsi="Times New Roman" w:cs="Times New Roman"/>
          <w:sz w:val="24"/>
          <w:szCs w:val="24"/>
          <w:lang w:val="en-GB"/>
        </w:rPr>
        <w:t xml:space="preserve"> Social media and infectious disease awareness: Insights from Ebola and </w:t>
      </w:r>
      <w:proofErr w:type="spellStart"/>
      <w:r w:rsidRPr="00732DAF">
        <w:rPr>
          <w:rFonts w:ascii="Times New Roman" w:hAnsi="Times New Roman" w:cs="Times New Roman"/>
          <w:sz w:val="24"/>
          <w:szCs w:val="24"/>
          <w:lang w:val="en-GB"/>
        </w:rPr>
        <w:t>Zika</w:t>
      </w:r>
      <w:proofErr w:type="spellEnd"/>
      <w:r w:rsidRPr="00732DAF">
        <w:rPr>
          <w:rFonts w:ascii="Times New Roman" w:hAnsi="Times New Roman" w:cs="Times New Roman"/>
          <w:sz w:val="24"/>
          <w:szCs w:val="24"/>
          <w:lang w:val="en-GB"/>
        </w:rPr>
        <w:t xml:space="preserve"> outbreaks. </w:t>
      </w:r>
      <w:r w:rsidRPr="00732DAF">
        <w:rPr>
          <w:rFonts w:ascii="Times New Roman" w:hAnsi="Times New Roman" w:cs="Times New Roman"/>
          <w:i/>
          <w:iCs/>
          <w:sz w:val="24"/>
          <w:szCs w:val="24"/>
          <w:lang w:val="en-GB"/>
        </w:rPr>
        <w:t>African Journal of Infectious Diseases</w:t>
      </w:r>
      <w:r w:rsidRPr="00732DAF">
        <w:rPr>
          <w:rFonts w:ascii="Times New Roman" w:hAnsi="Times New Roman" w:cs="Times New Roman"/>
          <w:sz w:val="24"/>
          <w:szCs w:val="24"/>
          <w:lang w:val="en-GB"/>
        </w:rPr>
        <w:t>, 16(1), 34-48.</w:t>
      </w:r>
    </w:p>
    <w:p w14:paraId="15F0C720" w14:textId="77777777" w:rsidR="00732DAF" w:rsidRPr="00732DAF" w:rsidRDefault="00732DAF" w:rsidP="000415FB">
      <w:pPr>
        <w:ind w:left="360"/>
        <w:jc w:val="both"/>
        <w:rPr>
          <w:rFonts w:ascii="Times New Roman" w:hAnsi="Times New Roman" w:cs="Times New Roman"/>
          <w:sz w:val="24"/>
          <w:szCs w:val="24"/>
          <w:lang w:val="en-GB"/>
        </w:rPr>
      </w:pPr>
      <w:proofErr w:type="spellStart"/>
      <w:r w:rsidRPr="00732DAF">
        <w:rPr>
          <w:rFonts w:ascii="Times New Roman" w:hAnsi="Times New Roman" w:cs="Times New Roman"/>
          <w:b/>
          <w:bCs/>
          <w:sz w:val="24"/>
          <w:szCs w:val="24"/>
          <w:lang w:val="en-GB"/>
        </w:rPr>
        <w:lastRenderedPageBreak/>
        <w:t>Adeleke</w:t>
      </w:r>
      <w:proofErr w:type="spellEnd"/>
      <w:r w:rsidRPr="00732DAF">
        <w:rPr>
          <w:rFonts w:ascii="Times New Roman" w:hAnsi="Times New Roman" w:cs="Times New Roman"/>
          <w:b/>
          <w:bCs/>
          <w:sz w:val="24"/>
          <w:szCs w:val="24"/>
          <w:lang w:val="en-GB"/>
        </w:rPr>
        <w:t xml:space="preserve">, R., &amp; </w:t>
      </w:r>
      <w:proofErr w:type="spellStart"/>
      <w:r w:rsidRPr="00732DAF">
        <w:rPr>
          <w:rFonts w:ascii="Times New Roman" w:hAnsi="Times New Roman" w:cs="Times New Roman"/>
          <w:b/>
          <w:bCs/>
          <w:sz w:val="24"/>
          <w:szCs w:val="24"/>
          <w:lang w:val="en-GB"/>
        </w:rPr>
        <w:t>Ogunyemi</w:t>
      </w:r>
      <w:proofErr w:type="spellEnd"/>
      <w:r w:rsidRPr="00732DAF">
        <w:rPr>
          <w:rFonts w:ascii="Times New Roman" w:hAnsi="Times New Roman" w:cs="Times New Roman"/>
          <w:b/>
          <w:bCs/>
          <w:sz w:val="24"/>
          <w:szCs w:val="24"/>
          <w:lang w:val="en-GB"/>
        </w:rPr>
        <w:t>, T. (2021).</w:t>
      </w:r>
      <w:r w:rsidRPr="00732DAF">
        <w:rPr>
          <w:rFonts w:ascii="Times New Roman" w:hAnsi="Times New Roman" w:cs="Times New Roman"/>
          <w:sz w:val="24"/>
          <w:szCs w:val="24"/>
          <w:lang w:val="en-GB"/>
        </w:rPr>
        <w:t> The role of social media in health promotion: A case study of COVID-19 awareness in Southwest Nigeria. </w:t>
      </w:r>
      <w:r w:rsidRPr="00732DAF">
        <w:rPr>
          <w:rFonts w:ascii="Times New Roman" w:hAnsi="Times New Roman" w:cs="Times New Roman"/>
          <w:i/>
          <w:iCs/>
          <w:sz w:val="24"/>
          <w:szCs w:val="24"/>
          <w:lang w:val="en-GB"/>
        </w:rPr>
        <w:t>Journal of Health Communication Research</w:t>
      </w:r>
      <w:r w:rsidRPr="00732DAF">
        <w:rPr>
          <w:rFonts w:ascii="Times New Roman" w:hAnsi="Times New Roman" w:cs="Times New Roman"/>
          <w:sz w:val="24"/>
          <w:szCs w:val="24"/>
          <w:lang w:val="en-GB"/>
        </w:rPr>
        <w:t>, 8(2), 12-25.</w:t>
      </w:r>
    </w:p>
    <w:p w14:paraId="5113CD19" w14:textId="77777777" w:rsidR="00732DAF" w:rsidRPr="00732DAF" w:rsidRDefault="00732DAF" w:rsidP="000415FB">
      <w:pPr>
        <w:ind w:left="360"/>
        <w:jc w:val="both"/>
        <w:rPr>
          <w:rFonts w:ascii="Times New Roman" w:hAnsi="Times New Roman" w:cs="Times New Roman"/>
          <w:sz w:val="24"/>
          <w:szCs w:val="24"/>
          <w:lang w:val="en-GB"/>
        </w:rPr>
      </w:pPr>
      <w:proofErr w:type="spellStart"/>
      <w:r w:rsidRPr="00732DAF">
        <w:rPr>
          <w:rFonts w:ascii="Times New Roman" w:hAnsi="Times New Roman" w:cs="Times New Roman"/>
          <w:b/>
          <w:bCs/>
          <w:sz w:val="24"/>
          <w:szCs w:val="24"/>
          <w:lang w:val="en-GB"/>
        </w:rPr>
        <w:t>Chukwu</w:t>
      </w:r>
      <w:proofErr w:type="spellEnd"/>
      <w:r w:rsidRPr="00732DAF">
        <w:rPr>
          <w:rFonts w:ascii="Times New Roman" w:hAnsi="Times New Roman" w:cs="Times New Roman"/>
          <w:b/>
          <w:bCs/>
          <w:sz w:val="24"/>
          <w:szCs w:val="24"/>
          <w:lang w:val="en-GB"/>
        </w:rPr>
        <w:t xml:space="preserve">, E., &amp; </w:t>
      </w:r>
      <w:proofErr w:type="spellStart"/>
      <w:r w:rsidRPr="00732DAF">
        <w:rPr>
          <w:rFonts w:ascii="Times New Roman" w:hAnsi="Times New Roman" w:cs="Times New Roman"/>
          <w:b/>
          <w:bCs/>
          <w:sz w:val="24"/>
          <w:szCs w:val="24"/>
          <w:lang w:val="en-GB"/>
        </w:rPr>
        <w:t>Nwosu</w:t>
      </w:r>
      <w:proofErr w:type="spellEnd"/>
      <w:r w:rsidRPr="00732DAF">
        <w:rPr>
          <w:rFonts w:ascii="Times New Roman" w:hAnsi="Times New Roman" w:cs="Times New Roman"/>
          <w:b/>
          <w:bCs/>
          <w:sz w:val="24"/>
          <w:szCs w:val="24"/>
          <w:lang w:val="en-GB"/>
        </w:rPr>
        <w:t>, C. (2020).</w:t>
      </w:r>
      <w:r w:rsidRPr="00732DAF">
        <w:rPr>
          <w:rFonts w:ascii="Times New Roman" w:hAnsi="Times New Roman" w:cs="Times New Roman"/>
          <w:sz w:val="24"/>
          <w:szCs w:val="24"/>
          <w:lang w:val="en-GB"/>
        </w:rPr>
        <w:t> Social media as a tool for health education: A study of Nigerian university students. </w:t>
      </w:r>
      <w:r w:rsidRPr="00732DAF">
        <w:rPr>
          <w:rFonts w:ascii="Times New Roman" w:hAnsi="Times New Roman" w:cs="Times New Roman"/>
          <w:i/>
          <w:iCs/>
          <w:sz w:val="24"/>
          <w:szCs w:val="24"/>
          <w:lang w:val="en-GB"/>
        </w:rPr>
        <w:t>African Journal of Media and Communication Studies</w:t>
      </w:r>
      <w:r w:rsidRPr="00732DAF">
        <w:rPr>
          <w:rFonts w:ascii="Times New Roman" w:hAnsi="Times New Roman" w:cs="Times New Roman"/>
          <w:sz w:val="24"/>
          <w:szCs w:val="24"/>
          <w:lang w:val="en-GB"/>
        </w:rPr>
        <w:t>, 9(1), 45-60.</w:t>
      </w:r>
    </w:p>
    <w:p w14:paraId="7FB013F1" w14:textId="77777777" w:rsidR="00732DAF" w:rsidRPr="00732DAF" w:rsidRDefault="00732DAF" w:rsidP="000415FB">
      <w:pPr>
        <w:ind w:left="360"/>
        <w:jc w:val="both"/>
        <w:rPr>
          <w:rFonts w:ascii="Times New Roman" w:hAnsi="Times New Roman" w:cs="Times New Roman"/>
          <w:sz w:val="24"/>
          <w:szCs w:val="24"/>
          <w:lang w:val="en-GB"/>
        </w:rPr>
      </w:pPr>
      <w:proofErr w:type="spellStart"/>
      <w:r w:rsidRPr="00732DAF">
        <w:rPr>
          <w:rFonts w:ascii="Times New Roman" w:hAnsi="Times New Roman" w:cs="Times New Roman"/>
          <w:b/>
          <w:bCs/>
          <w:sz w:val="24"/>
          <w:szCs w:val="24"/>
          <w:lang w:val="en-GB"/>
        </w:rPr>
        <w:t>Eze</w:t>
      </w:r>
      <w:proofErr w:type="spellEnd"/>
      <w:r w:rsidRPr="00732DAF">
        <w:rPr>
          <w:rFonts w:ascii="Times New Roman" w:hAnsi="Times New Roman" w:cs="Times New Roman"/>
          <w:b/>
          <w:bCs/>
          <w:sz w:val="24"/>
          <w:szCs w:val="24"/>
          <w:lang w:val="en-GB"/>
        </w:rPr>
        <w:t>, P. M., &amp; Okonkwo, C. (2022).</w:t>
      </w:r>
      <w:r w:rsidRPr="00732DAF">
        <w:rPr>
          <w:rFonts w:ascii="Times New Roman" w:hAnsi="Times New Roman" w:cs="Times New Roman"/>
          <w:sz w:val="24"/>
          <w:szCs w:val="24"/>
          <w:lang w:val="en-GB"/>
        </w:rPr>
        <w:t> Combating health misinformation on social media: Strategies for effective public health communication. </w:t>
      </w:r>
      <w:r w:rsidRPr="00732DAF">
        <w:rPr>
          <w:rFonts w:ascii="Times New Roman" w:hAnsi="Times New Roman" w:cs="Times New Roman"/>
          <w:i/>
          <w:iCs/>
          <w:sz w:val="24"/>
          <w:szCs w:val="24"/>
          <w:lang w:val="en-GB"/>
        </w:rPr>
        <w:t>Journal of Public Health in Africa</w:t>
      </w:r>
      <w:r w:rsidRPr="00732DAF">
        <w:rPr>
          <w:rFonts w:ascii="Times New Roman" w:hAnsi="Times New Roman" w:cs="Times New Roman"/>
          <w:sz w:val="24"/>
          <w:szCs w:val="24"/>
          <w:lang w:val="en-GB"/>
        </w:rPr>
        <w:t>, 13(3), 89-102.</w:t>
      </w:r>
    </w:p>
    <w:p w14:paraId="20F9F8EB" w14:textId="77777777" w:rsidR="00732DAF" w:rsidRPr="00732DAF" w:rsidRDefault="00732DAF" w:rsidP="000415FB">
      <w:pPr>
        <w:ind w:left="360"/>
        <w:jc w:val="both"/>
        <w:rPr>
          <w:rFonts w:ascii="Times New Roman" w:hAnsi="Times New Roman" w:cs="Times New Roman"/>
          <w:sz w:val="24"/>
          <w:szCs w:val="24"/>
          <w:lang w:val="en-GB"/>
        </w:rPr>
      </w:pPr>
      <w:r w:rsidRPr="00732DAF">
        <w:rPr>
          <w:rFonts w:ascii="Times New Roman" w:hAnsi="Times New Roman" w:cs="Times New Roman"/>
          <w:b/>
          <w:bCs/>
          <w:sz w:val="24"/>
          <w:szCs w:val="24"/>
          <w:lang w:val="en-GB"/>
        </w:rPr>
        <w:t>Ibrahim, A., &amp; Yusuf, O. (2021).</w:t>
      </w:r>
      <w:r w:rsidRPr="00732DAF">
        <w:rPr>
          <w:rFonts w:ascii="Times New Roman" w:hAnsi="Times New Roman" w:cs="Times New Roman"/>
          <w:sz w:val="24"/>
          <w:szCs w:val="24"/>
          <w:lang w:val="en-GB"/>
        </w:rPr>
        <w:t xml:space="preserve"> Social media and health </w:t>
      </w:r>
      <w:proofErr w:type="spellStart"/>
      <w:r w:rsidRPr="00732DAF">
        <w:rPr>
          <w:rFonts w:ascii="Times New Roman" w:hAnsi="Times New Roman" w:cs="Times New Roman"/>
          <w:sz w:val="24"/>
          <w:szCs w:val="24"/>
          <w:lang w:val="en-GB"/>
        </w:rPr>
        <w:t>behavior</w:t>
      </w:r>
      <w:proofErr w:type="spellEnd"/>
      <w:r w:rsidRPr="00732DAF">
        <w:rPr>
          <w:rFonts w:ascii="Times New Roman" w:hAnsi="Times New Roman" w:cs="Times New Roman"/>
          <w:sz w:val="24"/>
          <w:szCs w:val="24"/>
          <w:lang w:val="en-GB"/>
        </w:rPr>
        <w:t xml:space="preserve"> change: A study of Nigerian youth during the COVID-19 pandemic. </w:t>
      </w:r>
      <w:r w:rsidRPr="00732DAF">
        <w:rPr>
          <w:rFonts w:ascii="Times New Roman" w:hAnsi="Times New Roman" w:cs="Times New Roman"/>
          <w:i/>
          <w:iCs/>
          <w:sz w:val="24"/>
          <w:szCs w:val="24"/>
          <w:lang w:val="en-GB"/>
        </w:rPr>
        <w:t xml:space="preserve">Journal of </w:t>
      </w:r>
      <w:proofErr w:type="spellStart"/>
      <w:r w:rsidRPr="00732DAF">
        <w:rPr>
          <w:rFonts w:ascii="Times New Roman" w:hAnsi="Times New Roman" w:cs="Times New Roman"/>
          <w:i/>
          <w:iCs/>
          <w:sz w:val="24"/>
          <w:szCs w:val="24"/>
          <w:lang w:val="en-GB"/>
        </w:rPr>
        <w:t>Behavioral</w:t>
      </w:r>
      <w:proofErr w:type="spellEnd"/>
      <w:r w:rsidRPr="00732DAF">
        <w:rPr>
          <w:rFonts w:ascii="Times New Roman" w:hAnsi="Times New Roman" w:cs="Times New Roman"/>
          <w:i/>
          <w:iCs/>
          <w:sz w:val="24"/>
          <w:szCs w:val="24"/>
          <w:lang w:val="en-GB"/>
        </w:rPr>
        <w:t xml:space="preserve"> Health</w:t>
      </w:r>
      <w:r w:rsidRPr="00732DAF">
        <w:rPr>
          <w:rFonts w:ascii="Times New Roman" w:hAnsi="Times New Roman" w:cs="Times New Roman"/>
          <w:sz w:val="24"/>
          <w:szCs w:val="24"/>
          <w:lang w:val="en-GB"/>
        </w:rPr>
        <w:t>, 10(4), 56-70.</w:t>
      </w:r>
    </w:p>
    <w:p w14:paraId="30CF064B" w14:textId="77777777" w:rsidR="00732DAF" w:rsidRPr="00732DAF" w:rsidRDefault="00732DAF" w:rsidP="000415FB">
      <w:pPr>
        <w:ind w:left="360"/>
        <w:jc w:val="both"/>
        <w:rPr>
          <w:rFonts w:ascii="Times New Roman" w:hAnsi="Times New Roman" w:cs="Times New Roman"/>
          <w:sz w:val="24"/>
          <w:szCs w:val="24"/>
          <w:lang w:val="en-GB"/>
        </w:rPr>
      </w:pPr>
      <w:proofErr w:type="spellStart"/>
      <w:r w:rsidRPr="00732DAF">
        <w:rPr>
          <w:rFonts w:ascii="Times New Roman" w:hAnsi="Times New Roman" w:cs="Times New Roman"/>
          <w:b/>
          <w:bCs/>
          <w:sz w:val="24"/>
          <w:szCs w:val="24"/>
          <w:lang w:val="en-GB"/>
        </w:rPr>
        <w:t>Nwankwo</w:t>
      </w:r>
      <w:proofErr w:type="spellEnd"/>
      <w:r w:rsidRPr="00732DAF">
        <w:rPr>
          <w:rFonts w:ascii="Times New Roman" w:hAnsi="Times New Roman" w:cs="Times New Roman"/>
          <w:b/>
          <w:bCs/>
          <w:sz w:val="24"/>
          <w:szCs w:val="24"/>
          <w:lang w:val="en-GB"/>
        </w:rPr>
        <w:t xml:space="preserve">, C., &amp; </w:t>
      </w:r>
      <w:proofErr w:type="spellStart"/>
      <w:r w:rsidRPr="00732DAF">
        <w:rPr>
          <w:rFonts w:ascii="Times New Roman" w:hAnsi="Times New Roman" w:cs="Times New Roman"/>
          <w:b/>
          <w:bCs/>
          <w:sz w:val="24"/>
          <w:szCs w:val="24"/>
          <w:lang w:val="en-GB"/>
        </w:rPr>
        <w:t>Adeyemi</w:t>
      </w:r>
      <w:proofErr w:type="spellEnd"/>
      <w:r w:rsidRPr="00732DAF">
        <w:rPr>
          <w:rFonts w:ascii="Times New Roman" w:hAnsi="Times New Roman" w:cs="Times New Roman"/>
          <w:b/>
          <w:bCs/>
          <w:sz w:val="24"/>
          <w:szCs w:val="24"/>
          <w:lang w:val="en-GB"/>
        </w:rPr>
        <w:t>, T. (2020).</w:t>
      </w:r>
      <w:r w:rsidRPr="00732DAF">
        <w:rPr>
          <w:rFonts w:ascii="Times New Roman" w:hAnsi="Times New Roman" w:cs="Times New Roman"/>
          <w:sz w:val="24"/>
          <w:szCs w:val="24"/>
          <w:lang w:val="en-GB"/>
        </w:rPr>
        <w:t> The impact of social media on health literacy in Nigeria: A focus on rural communities. </w:t>
      </w:r>
      <w:r w:rsidRPr="00732DAF">
        <w:rPr>
          <w:rFonts w:ascii="Times New Roman" w:hAnsi="Times New Roman" w:cs="Times New Roman"/>
          <w:i/>
          <w:iCs/>
          <w:sz w:val="24"/>
          <w:szCs w:val="24"/>
          <w:lang w:val="en-GB"/>
        </w:rPr>
        <w:t>Journal of Health Literacy Research</w:t>
      </w:r>
      <w:r w:rsidRPr="00732DAF">
        <w:rPr>
          <w:rFonts w:ascii="Times New Roman" w:hAnsi="Times New Roman" w:cs="Times New Roman"/>
          <w:sz w:val="24"/>
          <w:szCs w:val="24"/>
          <w:lang w:val="en-GB"/>
        </w:rPr>
        <w:t>, 7(2), 34-48.</w:t>
      </w:r>
    </w:p>
    <w:p w14:paraId="11314A8F" w14:textId="77777777" w:rsidR="00732DAF" w:rsidRPr="00732DAF" w:rsidRDefault="00732DAF" w:rsidP="000415FB">
      <w:pPr>
        <w:ind w:left="360"/>
        <w:jc w:val="both"/>
        <w:rPr>
          <w:rFonts w:ascii="Times New Roman" w:hAnsi="Times New Roman" w:cs="Times New Roman"/>
          <w:sz w:val="24"/>
          <w:szCs w:val="24"/>
          <w:lang w:val="en-GB"/>
        </w:rPr>
      </w:pPr>
      <w:proofErr w:type="spellStart"/>
      <w:r w:rsidRPr="00732DAF">
        <w:rPr>
          <w:rFonts w:ascii="Times New Roman" w:hAnsi="Times New Roman" w:cs="Times New Roman"/>
          <w:b/>
          <w:bCs/>
          <w:sz w:val="24"/>
          <w:szCs w:val="24"/>
          <w:lang w:val="en-GB"/>
        </w:rPr>
        <w:t>Okafor</w:t>
      </w:r>
      <w:proofErr w:type="spellEnd"/>
      <w:r w:rsidRPr="00732DAF">
        <w:rPr>
          <w:rFonts w:ascii="Times New Roman" w:hAnsi="Times New Roman" w:cs="Times New Roman"/>
          <w:b/>
          <w:bCs/>
          <w:sz w:val="24"/>
          <w:szCs w:val="24"/>
          <w:lang w:val="en-GB"/>
        </w:rPr>
        <w:t xml:space="preserve">, C., &amp; </w:t>
      </w:r>
      <w:proofErr w:type="spellStart"/>
      <w:r w:rsidRPr="00732DAF">
        <w:rPr>
          <w:rFonts w:ascii="Times New Roman" w:hAnsi="Times New Roman" w:cs="Times New Roman"/>
          <w:b/>
          <w:bCs/>
          <w:sz w:val="24"/>
          <w:szCs w:val="24"/>
          <w:lang w:val="en-GB"/>
        </w:rPr>
        <w:t>Eze</w:t>
      </w:r>
      <w:proofErr w:type="spellEnd"/>
      <w:r w:rsidRPr="00732DAF">
        <w:rPr>
          <w:rFonts w:ascii="Times New Roman" w:hAnsi="Times New Roman" w:cs="Times New Roman"/>
          <w:b/>
          <w:bCs/>
          <w:sz w:val="24"/>
          <w:szCs w:val="24"/>
          <w:lang w:val="en-GB"/>
        </w:rPr>
        <w:t>, U. (2022).</w:t>
      </w:r>
      <w:r w:rsidRPr="00732DAF">
        <w:rPr>
          <w:rFonts w:ascii="Times New Roman" w:hAnsi="Times New Roman" w:cs="Times New Roman"/>
          <w:sz w:val="24"/>
          <w:szCs w:val="24"/>
          <w:lang w:val="en-GB"/>
        </w:rPr>
        <w:t> Leveraging social media for public health campaigns: Lessons from Nigeria’s Lassa fever awareness programs. </w:t>
      </w:r>
      <w:r w:rsidRPr="00732DAF">
        <w:rPr>
          <w:rFonts w:ascii="Times New Roman" w:hAnsi="Times New Roman" w:cs="Times New Roman"/>
          <w:i/>
          <w:iCs/>
          <w:sz w:val="24"/>
          <w:szCs w:val="24"/>
          <w:lang w:val="en-GB"/>
        </w:rPr>
        <w:t>African Journal of Health Communication</w:t>
      </w:r>
      <w:r w:rsidRPr="00732DAF">
        <w:rPr>
          <w:rFonts w:ascii="Times New Roman" w:hAnsi="Times New Roman" w:cs="Times New Roman"/>
          <w:sz w:val="24"/>
          <w:szCs w:val="24"/>
          <w:lang w:val="en-GB"/>
        </w:rPr>
        <w:t>, 15(1), 23-37.</w:t>
      </w:r>
    </w:p>
    <w:p w14:paraId="2B06053A" w14:textId="77777777" w:rsidR="00732DAF" w:rsidRPr="00732DAF" w:rsidRDefault="00732DAF" w:rsidP="000415FB">
      <w:pPr>
        <w:ind w:left="360"/>
        <w:jc w:val="both"/>
        <w:rPr>
          <w:rFonts w:ascii="Times New Roman" w:hAnsi="Times New Roman" w:cs="Times New Roman"/>
          <w:sz w:val="24"/>
          <w:szCs w:val="24"/>
          <w:lang w:val="en-GB"/>
        </w:rPr>
      </w:pPr>
      <w:proofErr w:type="spellStart"/>
      <w:r w:rsidRPr="00732DAF">
        <w:rPr>
          <w:rFonts w:ascii="Times New Roman" w:hAnsi="Times New Roman" w:cs="Times New Roman"/>
          <w:b/>
          <w:bCs/>
          <w:sz w:val="24"/>
          <w:szCs w:val="24"/>
          <w:lang w:val="en-GB"/>
        </w:rPr>
        <w:t>Okeke</w:t>
      </w:r>
      <w:proofErr w:type="spellEnd"/>
      <w:r w:rsidRPr="00732DAF">
        <w:rPr>
          <w:rFonts w:ascii="Times New Roman" w:hAnsi="Times New Roman" w:cs="Times New Roman"/>
          <w:b/>
          <w:bCs/>
          <w:sz w:val="24"/>
          <w:szCs w:val="24"/>
          <w:lang w:val="en-GB"/>
        </w:rPr>
        <w:t xml:space="preserve">, M., &amp; </w:t>
      </w:r>
      <w:proofErr w:type="spellStart"/>
      <w:r w:rsidRPr="00732DAF">
        <w:rPr>
          <w:rFonts w:ascii="Times New Roman" w:hAnsi="Times New Roman" w:cs="Times New Roman"/>
          <w:b/>
          <w:bCs/>
          <w:sz w:val="24"/>
          <w:szCs w:val="24"/>
          <w:lang w:val="en-GB"/>
        </w:rPr>
        <w:t>Adetola</w:t>
      </w:r>
      <w:proofErr w:type="spellEnd"/>
      <w:r w:rsidRPr="00732DAF">
        <w:rPr>
          <w:rFonts w:ascii="Times New Roman" w:hAnsi="Times New Roman" w:cs="Times New Roman"/>
          <w:b/>
          <w:bCs/>
          <w:sz w:val="24"/>
          <w:szCs w:val="24"/>
          <w:lang w:val="en-GB"/>
        </w:rPr>
        <w:t>, B. (2021).</w:t>
      </w:r>
      <w:r w:rsidRPr="00732DAF">
        <w:rPr>
          <w:rFonts w:ascii="Times New Roman" w:hAnsi="Times New Roman" w:cs="Times New Roman"/>
          <w:sz w:val="24"/>
          <w:szCs w:val="24"/>
          <w:lang w:val="en-GB"/>
        </w:rPr>
        <w:t> Social media and health misinformation: A study of Nigerian urban and rural populations. </w:t>
      </w:r>
      <w:r w:rsidRPr="00732DAF">
        <w:rPr>
          <w:rFonts w:ascii="Times New Roman" w:hAnsi="Times New Roman" w:cs="Times New Roman"/>
          <w:i/>
          <w:iCs/>
          <w:sz w:val="24"/>
          <w:szCs w:val="24"/>
          <w:lang w:val="en-GB"/>
        </w:rPr>
        <w:t>Journal of Digital Media and Health</w:t>
      </w:r>
      <w:r w:rsidRPr="00732DAF">
        <w:rPr>
          <w:rFonts w:ascii="Times New Roman" w:hAnsi="Times New Roman" w:cs="Times New Roman"/>
          <w:sz w:val="24"/>
          <w:szCs w:val="24"/>
          <w:lang w:val="en-GB"/>
        </w:rPr>
        <w:t>, 6(3), 78-92.</w:t>
      </w:r>
    </w:p>
    <w:p w14:paraId="21033B2B" w14:textId="77777777" w:rsidR="00732DAF" w:rsidRPr="00732DAF" w:rsidRDefault="00732DAF" w:rsidP="000415FB">
      <w:pPr>
        <w:ind w:left="360"/>
        <w:jc w:val="both"/>
        <w:rPr>
          <w:rFonts w:ascii="Times New Roman" w:hAnsi="Times New Roman" w:cs="Times New Roman"/>
          <w:sz w:val="24"/>
          <w:szCs w:val="24"/>
          <w:lang w:val="en-GB"/>
        </w:rPr>
      </w:pPr>
      <w:proofErr w:type="spellStart"/>
      <w:r w:rsidRPr="00732DAF">
        <w:rPr>
          <w:rFonts w:ascii="Times New Roman" w:hAnsi="Times New Roman" w:cs="Times New Roman"/>
          <w:b/>
          <w:bCs/>
          <w:sz w:val="24"/>
          <w:szCs w:val="24"/>
          <w:lang w:val="en-GB"/>
        </w:rPr>
        <w:t>Oladipo</w:t>
      </w:r>
      <w:proofErr w:type="spellEnd"/>
      <w:r w:rsidRPr="00732DAF">
        <w:rPr>
          <w:rFonts w:ascii="Times New Roman" w:hAnsi="Times New Roman" w:cs="Times New Roman"/>
          <w:b/>
          <w:bCs/>
          <w:sz w:val="24"/>
          <w:szCs w:val="24"/>
          <w:lang w:val="en-GB"/>
        </w:rPr>
        <w:t xml:space="preserve">, F., &amp; </w:t>
      </w:r>
      <w:proofErr w:type="spellStart"/>
      <w:r w:rsidRPr="00732DAF">
        <w:rPr>
          <w:rFonts w:ascii="Times New Roman" w:hAnsi="Times New Roman" w:cs="Times New Roman"/>
          <w:b/>
          <w:bCs/>
          <w:sz w:val="24"/>
          <w:szCs w:val="24"/>
          <w:lang w:val="en-GB"/>
        </w:rPr>
        <w:t>Bakare</w:t>
      </w:r>
      <w:proofErr w:type="spellEnd"/>
      <w:r w:rsidRPr="00732DAF">
        <w:rPr>
          <w:rFonts w:ascii="Times New Roman" w:hAnsi="Times New Roman" w:cs="Times New Roman"/>
          <w:b/>
          <w:bCs/>
          <w:sz w:val="24"/>
          <w:szCs w:val="24"/>
          <w:lang w:val="en-GB"/>
        </w:rPr>
        <w:t>, T. (2020).</w:t>
      </w:r>
      <w:r w:rsidRPr="00732DAF">
        <w:rPr>
          <w:rFonts w:ascii="Times New Roman" w:hAnsi="Times New Roman" w:cs="Times New Roman"/>
          <w:sz w:val="24"/>
          <w:szCs w:val="24"/>
          <w:lang w:val="en-GB"/>
        </w:rPr>
        <w:t> The role of social media in reducing health disparities: A case study of malaria awareness in Nigeria. </w:t>
      </w:r>
      <w:r w:rsidRPr="00732DAF">
        <w:rPr>
          <w:rFonts w:ascii="Times New Roman" w:hAnsi="Times New Roman" w:cs="Times New Roman"/>
          <w:i/>
          <w:iCs/>
          <w:sz w:val="24"/>
          <w:szCs w:val="24"/>
          <w:lang w:val="en-GB"/>
        </w:rPr>
        <w:t>Journal of Global Health Communication</w:t>
      </w:r>
      <w:r w:rsidRPr="00732DAF">
        <w:rPr>
          <w:rFonts w:ascii="Times New Roman" w:hAnsi="Times New Roman" w:cs="Times New Roman"/>
          <w:sz w:val="24"/>
          <w:szCs w:val="24"/>
          <w:lang w:val="en-GB"/>
        </w:rPr>
        <w:t>, 8(1), 45-58.</w:t>
      </w:r>
    </w:p>
    <w:p w14:paraId="1401A3D6" w14:textId="77777777" w:rsidR="00732DAF" w:rsidRPr="00732DAF" w:rsidRDefault="00732DAF" w:rsidP="000415FB">
      <w:pPr>
        <w:ind w:left="360"/>
        <w:jc w:val="both"/>
        <w:rPr>
          <w:rFonts w:ascii="Times New Roman" w:hAnsi="Times New Roman" w:cs="Times New Roman"/>
          <w:sz w:val="24"/>
          <w:szCs w:val="24"/>
          <w:lang w:val="en-GB"/>
        </w:rPr>
      </w:pPr>
      <w:proofErr w:type="spellStart"/>
      <w:r w:rsidRPr="00732DAF">
        <w:rPr>
          <w:rFonts w:ascii="Times New Roman" w:hAnsi="Times New Roman" w:cs="Times New Roman"/>
          <w:b/>
          <w:bCs/>
          <w:sz w:val="24"/>
          <w:szCs w:val="24"/>
          <w:lang w:val="en-GB"/>
        </w:rPr>
        <w:t>Oluwafemi</w:t>
      </w:r>
      <w:proofErr w:type="spellEnd"/>
      <w:r w:rsidRPr="00732DAF">
        <w:rPr>
          <w:rFonts w:ascii="Times New Roman" w:hAnsi="Times New Roman" w:cs="Times New Roman"/>
          <w:b/>
          <w:bCs/>
          <w:sz w:val="24"/>
          <w:szCs w:val="24"/>
          <w:lang w:val="en-GB"/>
        </w:rPr>
        <w:t xml:space="preserve">, T., &amp; </w:t>
      </w:r>
      <w:proofErr w:type="spellStart"/>
      <w:r w:rsidRPr="00732DAF">
        <w:rPr>
          <w:rFonts w:ascii="Times New Roman" w:hAnsi="Times New Roman" w:cs="Times New Roman"/>
          <w:b/>
          <w:bCs/>
          <w:sz w:val="24"/>
          <w:szCs w:val="24"/>
          <w:lang w:val="en-GB"/>
        </w:rPr>
        <w:t>Adeyemi</w:t>
      </w:r>
      <w:proofErr w:type="spellEnd"/>
      <w:r w:rsidRPr="00732DAF">
        <w:rPr>
          <w:rFonts w:ascii="Times New Roman" w:hAnsi="Times New Roman" w:cs="Times New Roman"/>
          <w:b/>
          <w:bCs/>
          <w:sz w:val="24"/>
          <w:szCs w:val="24"/>
          <w:lang w:val="en-GB"/>
        </w:rPr>
        <w:t>, O. (2022).</w:t>
      </w:r>
      <w:r w:rsidRPr="00732DAF">
        <w:rPr>
          <w:rFonts w:ascii="Times New Roman" w:hAnsi="Times New Roman" w:cs="Times New Roman"/>
          <w:sz w:val="24"/>
          <w:szCs w:val="24"/>
          <w:lang w:val="en-GB"/>
        </w:rPr>
        <w:t> Social media and health education: A study of Nigerian adolescents’ engagement with health content. </w:t>
      </w:r>
      <w:r w:rsidRPr="00732DAF">
        <w:rPr>
          <w:rFonts w:ascii="Times New Roman" w:hAnsi="Times New Roman" w:cs="Times New Roman"/>
          <w:i/>
          <w:iCs/>
          <w:sz w:val="24"/>
          <w:szCs w:val="24"/>
          <w:lang w:val="en-GB"/>
        </w:rPr>
        <w:t>Journal of Adolescent Health Communication</w:t>
      </w:r>
      <w:r w:rsidRPr="00732DAF">
        <w:rPr>
          <w:rFonts w:ascii="Times New Roman" w:hAnsi="Times New Roman" w:cs="Times New Roman"/>
          <w:sz w:val="24"/>
          <w:szCs w:val="24"/>
          <w:lang w:val="en-GB"/>
        </w:rPr>
        <w:t>, 11(2), 67-80.</w:t>
      </w:r>
    </w:p>
    <w:p w14:paraId="333E331B" w14:textId="2CD187B0" w:rsidR="00050742" w:rsidRPr="00CC0D31" w:rsidRDefault="00732DAF" w:rsidP="000415FB">
      <w:pPr>
        <w:ind w:left="360"/>
        <w:jc w:val="both"/>
        <w:rPr>
          <w:rFonts w:ascii="Times New Roman" w:hAnsi="Times New Roman" w:cs="Times New Roman"/>
          <w:sz w:val="24"/>
          <w:szCs w:val="24"/>
          <w:lang w:val="en-GB"/>
        </w:rPr>
      </w:pPr>
      <w:proofErr w:type="spellStart"/>
      <w:r w:rsidRPr="00732DAF">
        <w:rPr>
          <w:rFonts w:ascii="Times New Roman" w:hAnsi="Times New Roman" w:cs="Times New Roman"/>
          <w:b/>
          <w:bCs/>
          <w:sz w:val="24"/>
          <w:szCs w:val="24"/>
          <w:lang w:val="en-GB"/>
        </w:rPr>
        <w:t>Uzochukwu</w:t>
      </w:r>
      <w:proofErr w:type="spellEnd"/>
      <w:r w:rsidRPr="00732DAF">
        <w:rPr>
          <w:rFonts w:ascii="Times New Roman" w:hAnsi="Times New Roman" w:cs="Times New Roman"/>
          <w:b/>
          <w:bCs/>
          <w:sz w:val="24"/>
          <w:szCs w:val="24"/>
          <w:lang w:val="en-GB"/>
        </w:rPr>
        <w:t xml:space="preserve">, B., &amp; </w:t>
      </w:r>
      <w:proofErr w:type="spellStart"/>
      <w:r w:rsidRPr="00732DAF">
        <w:rPr>
          <w:rFonts w:ascii="Times New Roman" w:hAnsi="Times New Roman" w:cs="Times New Roman"/>
          <w:b/>
          <w:bCs/>
          <w:sz w:val="24"/>
          <w:szCs w:val="24"/>
          <w:lang w:val="en-GB"/>
        </w:rPr>
        <w:t>Onwujekwe</w:t>
      </w:r>
      <w:proofErr w:type="spellEnd"/>
      <w:r w:rsidRPr="00732DAF">
        <w:rPr>
          <w:rFonts w:ascii="Times New Roman" w:hAnsi="Times New Roman" w:cs="Times New Roman"/>
          <w:b/>
          <w:bCs/>
          <w:sz w:val="24"/>
          <w:szCs w:val="24"/>
          <w:lang w:val="en-GB"/>
        </w:rPr>
        <w:t>, O. (2021).</w:t>
      </w:r>
      <w:r w:rsidRPr="00732DAF">
        <w:rPr>
          <w:rFonts w:ascii="Times New Roman" w:hAnsi="Times New Roman" w:cs="Times New Roman"/>
          <w:sz w:val="24"/>
          <w:szCs w:val="24"/>
          <w:lang w:val="en-GB"/>
        </w:rPr>
        <w:t> Social media and health policy advocacy: Lessons from Nigeria’s COVID-19 response. </w:t>
      </w:r>
      <w:r w:rsidRPr="00732DAF">
        <w:rPr>
          <w:rFonts w:ascii="Times New Roman" w:hAnsi="Times New Roman" w:cs="Times New Roman"/>
          <w:i/>
          <w:iCs/>
          <w:sz w:val="24"/>
          <w:szCs w:val="24"/>
          <w:lang w:val="en-GB"/>
        </w:rPr>
        <w:t>Journal of Health Policy and Advocacy</w:t>
      </w:r>
      <w:r w:rsidRPr="00732DAF">
        <w:rPr>
          <w:rFonts w:ascii="Times New Roman" w:hAnsi="Times New Roman" w:cs="Times New Roman"/>
          <w:sz w:val="24"/>
          <w:szCs w:val="24"/>
          <w:lang w:val="en-GB"/>
        </w:rPr>
        <w:t>, 9(4), 34-48.</w:t>
      </w:r>
    </w:p>
    <w:p w14:paraId="2E3F1C87" w14:textId="77777777" w:rsidR="00D65C00" w:rsidRDefault="00D65C00" w:rsidP="000415FB">
      <w:pPr>
        <w:jc w:val="both"/>
        <w:rPr>
          <w:rFonts w:ascii="Times New Roman" w:hAnsi="Times New Roman" w:cs="Times New Roman"/>
          <w:b/>
          <w:bCs/>
          <w:sz w:val="24"/>
          <w:szCs w:val="24"/>
          <w:lang w:val="en-GB"/>
        </w:rPr>
      </w:pPr>
    </w:p>
    <w:p w14:paraId="27253527" w14:textId="77777777" w:rsidR="00D65C00" w:rsidRDefault="00D65C00" w:rsidP="000415FB">
      <w:pPr>
        <w:jc w:val="both"/>
        <w:rPr>
          <w:rFonts w:ascii="Times New Roman" w:hAnsi="Times New Roman" w:cs="Times New Roman"/>
          <w:b/>
          <w:bCs/>
          <w:sz w:val="24"/>
          <w:szCs w:val="24"/>
          <w:lang w:val="en-GB"/>
        </w:rPr>
      </w:pPr>
    </w:p>
    <w:p w14:paraId="710C8569" w14:textId="77777777" w:rsidR="00D65C00" w:rsidRDefault="00D65C00" w:rsidP="000415FB">
      <w:pPr>
        <w:jc w:val="both"/>
        <w:rPr>
          <w:rFonts w:ascii="Times New Roman" w:hAnsi="Times New Roman" w:cs="Times New Roman"/>
          <w:b/>
          <w:bCs/>
          <w:sz w:val="24"/>
          <w:szCs w:val="24"/>
          <w:lang w:val="en-GB"/>
        </w:rPr>
      </w:pPr>
    </w:p>
    <w:p w14:paraId="7566766B" w14:textId="77777777" w:rsidR="00D65C00" w:rsidRDefault="00D65C00" w:rsidP="000415FB">
      <w:pPr>
        <w:jc w:val="both"/>
        <w:rPr>
          <w:rFonts w:ascii="Times New Roman" w:hAnsi="Times New Roman" w:cs="Times New Roman"/>
          <w:b/>
          <w:bCs/>
          <w:sz w:val="24"/>
          <w:szCs w:val="24"/>
          <w:lang w:val="en-GB"/>
        </w:rPr>
      </w:pPr>
    </w:p>
    <w:p w14:paraId="1D43DB1A" w14:textId="77777777" w:rsidR="00D65C00" w:rsidRDefault="00D65C00" w:rsidP="000415FB">
      <w:pPr>
        <w:jc w:val="both"/>
        <w:rPr>
          <w:rFonts w:ascii="Times New Roman" w:hAnsi="Times New Roman" w:cs="Times New Roman"/>
          <w:b/>
          <w:bCs/>
          <w:sz w:val="24"/>
          <w:szCs w:val="24"/>
          <w:lang w:val="en-GB"/>
        </w:rPr>
      </w:pPr>
    </w:p>
    <w:p w14:paraId="6107C006" w14:textId="77777777" w:rsidR="00D65C00" w:rsidRDefault="00D65C00" w:rsidP="000415FB">
      <w:pPr>
        <w:jc w:val="both"/>
        <w:rPr>
          <w:rFonts w:ascii="Times New Roman" w:hAnsi="Times New Roman" w:cs="Times New Roman"/>
          <w:b/>
          <w:bCs/>
          <w:sz w:val="24"/>
          <w:szCs w:val="24"/>
          <w:lang w:val="en-GB"/>
        </w:rPr>
      </w:pPr>
    </w:p>
    <w:p w14:paraId="441C322F" w14:textId="77777777" w:rsidR="00123311" w:rsidRDefault="00123311" w:rsidP="000415FB">
      <w:pPr>
        <w:jc w:val="both"/>
        <w:rPr>
          <w:rFonts w:ascii="Times New Roman" w:hAnsi="Times New Roman" w:cs="Times New Roman"/>
          <w:b/>
          <w:bCs/>
          <w:sz w:val="24"/>
          <w:szCs w:val="24"/>
          <w:lang w:val="en-GB"/>
        </w:rPr>
      </w:pPr>
    </w:p>
    <w:p w14:paraId="4D65E872" w14:textId="77777777" w:rsidR="00D65C00" w:rsidRDefault="00D65C00" w:rsidP="000415FB">
      <w:pPr>
        <w:jc w:val="both"/>
        <w:rPr>
          <w:rFonts w:ascii="Times New Roman" w:hAnsi="Times New Roman" w:cs="Times New Roman"/>
          <w:b/>
          <w:bCs/>
          <w:sz w:val="24"/>
          <w:szCs w:val="24"/>
          <w:lang w:val="en-GB"/>
        </w:rPr>
      </w:pPr>
    </w:p>
    <w:p w14:paraId="79E7582F" w14:textId="0A2520BF" w:rsidR="00BC0BF9" w:rsidRPr="00BC0BF9" w:rsidRDefault="00BC0BF9" w:rsidP="00D65C00">
      <w:pPr>
        <w:jc w:val="center"/>
        <w:rPr>
          <w:rFonts w:ascii="Times New Roman" w:hAnsi="Times New Roman" w:cs="Times New Roman"/>
          <w:b/>
          <w:bCs/>
          <w:sz w:val="24"/>
          <w:szCs w:val="24"/>
          <w:lang w:val="en-GB"/>
        </w:rPr>
      </w:pPr>
      <w:r w:rsidRPr="00BC0BF9">
        <w:rPr>
          <w:rFonts w:ascii="Times New Roman" w:hAnsi="Times New Roman" w:cs="Times New Roman"/>
          <w:b/>
          <w:bCs/>
          <w:sz w:val="24"/>
          <w:szCs w:val="24"/>
          <w:lang w:val="en-GB"/>
        </w:rPr>
        <w:lastRenderedPageBreak/>
        <w:t>CHAPTER THREE</w:t>
      </w:r>
    </w:p>
    <w:p w14:paraId="131C894F" w14:textId="4900186B" w:rsidR="00BC0BF9" w:rsidRPr="00BC0BF9" w:rsidRDefault="00BC0BF9" w:rsidP="00D65C00">
      <w:pPr>
        <w:jc w:val="center"/>
        <w:rPr>
          <w:rFonts w:ascii="Times New Roman" w:hAnsi="Times New Roman" w:cs="Times New Roman"/>
          <w:sz w:val="24"/>
          <w:szCs w:val="24"/>
          <w:lang w:val="en-GB"/>
        </w:rPr>
      </w:pPr>
      <w:r w:rsidRPr="00BC0BF9">
        <w:rPr>
          <w:rFonts w:ascii="Times New Roman" w:hAnsi="Times New Roman" w:cs="Times New Roman"/>
          <w:b/>
          <w:bCs/>
          <w:sz w:val="24"/>
          <w:szCs w:val="24"/>
          <w:lang w:val="en-GB"/>
        </w:rPr>
        <w:t>RESEARCH METHODOLOGY</w:t>
      </w:r>
    </w:p>
    <w:p w14:paraId="48CC4D00" w14:textId="77777777" w:rsidR="00BC0BF9" w:rsidRPr="00BC0BF9" w:rsidRDefault="00BC0BF9" w:rsidP="000415FB">
      <w:pPr>
        <w:jc w:val="both"/>
        <w:rPr>
          <w:rFonts w:ascii="Times New Roman" w:hAnsi="Times New Roman" w:cs="Times New Roman"/>
          <w:b/>
          <w:bCs/>
          <w:sz w:val="24"/>
          <w:szCs w:val="24"/>
          <w:lang w:val="en-GB"/>
        </w:rPr>
      </w:pPr>
      <w:r w:rsidRPr="00BC0BF9">
        <w:rPr>
          <w:rFonts w:ascii="Times New Roman" w:hAnsi="Times New Roman" w:cs="Times New Roman"/>
          <w:b/>
          <w:bCs/>
          <w:sz w:val="24"/>
          <w:szCs w:val="24"/>
          <w:lang w:val="en-GB"/>
        </w:rPr>
        <w:t>1.0 Introduction</w:t>
      </w:r>
    </w:p>
    <w:p w14:paraId="60B2E6C5" w14:textId="77777777" w:rsidR="00BC0BF9" w:rsidRPr="00BC0BF9" w:rsidRDefault="00BC0BF9" w:rsidP="000415FB">
      <w:pPr>
        <w:jc w:val="both"/>
        <w:rPr>
          <w:rFonts w:ascii="Times New Roman" w:hAnsi="Times New Roman" w:cs="Times New Roman"/>
          <w:sz w:val="24"/>
          <w:szCs w:val="24"/>
          <w:lang w:val="en-GB"/>
        </w:rPr>
      </w:pPr>
      <w:r w:rsidRPr="00BC0BF9">
        <w:rPr>
          <w:rFonts w:ascii="Times New Roman" w:hAnsi="Times New Roman" w:cs="Times New Roman"/>
          <w:sz w:val="24"/>
          <w:szCs w:val="24"/>
          <w:lang w:val="en-GB"/>
        </w:rPr>
        <w:t xml:space="preserve">This chapter outlines the research methodology employed to investigate the role of social media in raising awareness about the </w:t>
      </w:r>
      <w:proofErr w:type="spellStart"/>
      <w:r w:rsidRPr="00BC0BF9">
        <w:rPr>
          <w:rFonts w:ascii="Times New Roman" w:hAnsi="Times New Roman" w:cs="Times New Roman"/>
          <w:sz w:val="24"/>
          <w:szCs w:val="24"/>
          <w:lang w:val="en-GB"/>
        </w:rPr>
        <w:t>Mpox</w:t>
      </w:r>
      <w:proofErr w:type="spellEnd"/>
      <w:r w:rsidRPr="00BC0BF9">
        <w:rPr>
          <w:rFonts w:ascii="Times New Roman" w:hAnsi="Times New Roman" w:cs="Times New Roman"/>
          <w:sz w:val="24"/>
          <w:szCs w:val="24"/>
          <w:lang w:val="en-GB"/>
        </w:rPr>
        <w:t xml:space="preserve"> virus among students and staff of </w:t>
      </w:r>
      <w:proofErr w:type="spellStart"/>
      <w:r w:rsidRPr="00BC0BF9">
        <w:rPr>
          <w:rFonts w:ascii="Times New Roman" w:hAnsi="Times New Roman" w:cs="Times New Roman"/>
          <w:sz w:val="24"/>
          <w:szCs w:val="24"/>
          <w:lang w:val="en-GB"/>
        </w:rPr>
        <w:t>Kwara</w:t>
      </w:r>
      <w:proofErr w:type="spellEnd"/>
      <w:r w:rsidRPr="00BC0BF9">
        <w:rPr>
          <w:rFonts w:ascii="Times New Roman" w:hAnsi="Times New Roman" w:cs="Times New Roman"/>
          <w:sz w:val="24"/>
          <w:szCs w:val="24"/>
          <w:lang w:val="en-GB"/>
        </w:rPr>
        <w:t xml:space="preserve"> State Polytechnic. The methodology is central to understanding how social media platforms influence public awareness and knowledge of the </w:t>
      </w:r>
      <w:proofErr w:type="spellStart"/>
      <w:r w:rsidRPr="00BC0BF9">
        <w:rPr>
          <w:rFonts w:ascii="Times New Roman" w:hAnsi="Times New Roman" w:cs="Times New Roman"/>
          <w:sz w:val="24"/>
          <w:szCs w:val="24"/>
          <w:lang w:val="en-GB"/>
        </w:rPr>
        <w:t>Mpox</w:t>
      </w:r>
      <w:proofErr w:type="spellEnd"/>
      <w:r w:rsidRPr="00BC0BF9">
        <w:rPr>
          <w:rFonts w:ascii="Times New Roman" w:hAnsi="Times New Roman" w:cs="Times New Roman"/>
          <w:sz w:val="24"/>
          <w:szCs w:val="24"/>
          <w:lang w:val="en-GB"/>
        </w:rPr>
        <w:t xml:space="preserve"> virus. It provides a framework for interpreting the study’s results and ensures the research is systematic and replicable.</w:t>
      </w:r>
    </w:p>
    <w:p w14:paraId="5E77D999" w14:textId="0673C27A" w:rsidR="00BC0BF9" w:rsidRPr="00BC0BF9" w:rsidRDefault="00BC0BF9" w:rsidP="000415FB">
      <w:pPr>
        <w:jc w:val="both"/>
        <w:rPr>
          <w:rFonts w:ascii="Times New Roman" w:hAnsi="Times New Roman" w:cs="Times New Roman"/>
          <w:sz w:val="24"/>
          <w:szCs w:val="24"/>
          <w:lang w:val="en-GB"/>
        </w:rPr>
      </w:pPr>
      <w:r w:rsidRPr="00BC0BF9">
        <w:rPr>
          <w:rFonts w:ascii="Times New Roman" w:hAnsi="Times New Roman" w:cs="Times New Roman"/>
          <w:sz w:val="24"/>
          <w:szCs w:val="24"/>
          <w:lang w:val="en-GB"/>
        </w:rPr>
        <w:t xml:space="preserve">The study adopts a survey method, utilizing questionnaires to gather insights from the Polytechnic’s community on their exposure to </w:t>
      </w:r>
      <w:proofErr w:type="spellStart"/>
      <w:r w:rsidRPr="00BC0BF9">
        <w:rPr>
          <w:rFonts w:ascii="Times New Roman" w:hAnsi="Times New Roman" w:cs="Times New Roman"/>
          <w:sz w:val="24"/>
          <w:szCs w:val="24"/>
          <w:lang w:val="en-GB"/>
        </w:rPr>
        <w:t>Mpox</w:t>
      </w:r>
      <w:proofErr w:type="spellEnd"/>
      <w:r w:rsidRPr="00BC0BF9">
        <w:rPr>
          <w:rFonts w:ascii="Times New Roman" w:hAnsi="Times New Roman" w:cs="Times New Roman"/>
          <w:sz w:val="24"/>
          <w:szCs w:val="24"/>
          <w:lang w:val="en-GB"/>
        </w:rPr>
        <w:t>-related content on social media and the effectiveness of these platforms in disseminating health information. The questionnaire will be designed in both structured and unstructured formats to capture diverse perceptions and responses from participants.</w:t>
      </w:r>
    </w:p>
    <w:p w14:paraId="36E3A7BC" w14:textId="77777777" w:rsidR="00BC0BF9" w:rsidRPr="00BC0BF9" w:rsidRDefault="00BC0BF9" w:rsidP="000415FB">
      <w:pPr>
        <w:jc w:val="both"/>
        <w:rPr>
          <w:rFonts w:ascii="Times New Roman" w:hAnsi="Times New Roman" w:cs="Times New Roman"/>
          <w:b/>
          <w:bCs/>
          <w:sz w:val="24"/>
          <w:szCs w:val="24"/>
          <w:lang w:val="en-GB"/>
        </w:rPr>
      </w:pPr>
      <w:r w:rsidRPr="00BC0BF9">
        <w:rPr>
          <w:rFonts w:ascii="Times New Roman" w:hAnsi="Times New Roman" w:cs="Times New Roman"/>
          <w:b/>
          <w:bCs/>
          <w:sz w:val="24"/>
          <w:szCs w:val="24"/>
          <w:lang w:val="en-GB"/>
        </w:rPr>
        <w:t>1.1 Research Design</w:t>
      </w:r>
    </w:p>
    <w:p w14:paraId="56A6B960" w14:textId="77777777" w:rsidR="00BC0BF9" w:rsidRPr="00BC0BF9" w:rsidRDefault="00BC0BF9" w:rsidP="000415FB">
      <w:pPr>
        <w:jc w:val="both"/>
        <w:rPr>
          <w:rFonts w:ascii="Times New Roman" w:hAnsi="Times New Roman" w:cs="Times New Roman"/>
          <w:sz w:val="24"/>
          <w:szCs w:val="24"/>
          <w:lang w:val="en-GB"/>
        </w:rPr>
      </w:pPr>
      <w:r w:rsidRPr="00BC0BF9">
        <w:rPr>
          <w:rFonts w:ascii="Times New Roman" w:hAnsi="Times New Roman" w:cs="Times New Roman"/>
          <w:sz w:val="24"/>
          <w:szCs w:val="24"/>
          <w:lang w:val="en-GB"/>
        </w:rPr>
        <w:t>This study adopts a </w:t>
      </w:r>
      <w:r w:rsidRPr="00BC0BF9">
        <w:rPr>
          <w:rFonts w:ascii="Times New Roman" w:hAnsi="Times New Roman" w:cs="Times New Roman"/>
          <w:b/>
          <w:bCs/>
          <w:sz w:val="24"/>
          <w:szCs w:val="24"/>
          <w:lang w:val="en-GB"/>
        </w:rPr>
        <w:t>survey research design</w:t>
      </w:r>
      <w:r w:rsidRPr="00BC0BF9">
        <w:rPr>
          <w:rFonts w:ascii="Times New Roman" w:hAnsi="Times New Roman" w:cs="Times New Roman"/>
          <w:sz w:val="24"/>
          <w:szCs w:val="24"/>
          <w:lang w:val="en-GB"/>
        </w:rPr>
        <w:t xml:space="preserve">, which focuses on collecting data from a representative sample to make inferences about a larger population (Creswell &amp; Creswell, 2018). This approach is well-suited for assessing the impact of social media awareness campaigns on the </w:t>
      </w:r>
      <w:proofErr w:type="spellStart"/>
      <w:r w:rsidRPr="00BC0BF9">
        <w:rPr>
          <w:rFonts w:ascii="Times New Roman" w:hAnsi="Times New Roman" w:cs="Times New Roman"/>
          <w:sz w:val="24"/>
          <w:szCs w:val="24"/>
          <w:lang w:val="en-GB"/>
        </w:rPr>
        <w:t>Mpox</w:t>
      </w:r>
      <w:proofErr w:type="spellEnd"/>
      <w:r w:rsidRPr="00BC0BF9">
        <w:rPr>
          <w:rFonts w:ascii="Times New Roman" w:hAnsi="Times New Roman" w:cs="Times New Roman"/>
          <w:sz w:val="24"/>
          <w:szCs w:val="24"/>
          <w:lang w:val="en-GB"/>
        </w:rPr>
        <w:t xml:space="preserve"> virus, as it allows for the collection of diverse opinions from the Polytechnic community. The survey method helps not only to gather data but also to understand the public’s awareness and response to </w:t>
      </w:r>
      <w:proofErr w:type="spellStart"/>
      <w:r w:rsidRPr="00BC0BF9">
        <w:rPr>
          <w:rFonts w:ascii="Times New Roman" w:hAnsi="Times New Roman" w:cs="Times New Roman"/>
          <w:sz w:val="24"/>
          <w:szCs w:val="24"/>
          <w:lang w:val="en-GB"/>
        </w:rPr>
        <w:t>Mpox</w:t>
      </w:r>
      <w:proofErr w:type="spellEnd"/>
      <w:r w:rsidRPr="00BC0BF9">
        <w:rPr>
          <w:rFonts w:ascii="Times New Roman" w:hAnsi="Times New Roman" w:cs="Times New Roman"/>
          <w:sz w:val="24"/>
          <w:szCs w:val="24"/>
          <w:lang w:val="en-GB"/>
        </w:rPr>
        <w:t>-related health messages shared on social media.</w:t>
      </w:r>
    </w:p>
    <w:p w14:paraId="29DAF854" w14:textId="14A60622" w:rsidR="00BC0BF9" w:rsidRPr="00BC0BF9" w:rsidRDefault="00BC0BF9" w:rsidP="000415FB">
      <w:pPr>
        <w:jc w:val="both"/>
        <w:rPr>
          <w:rFonts w:ascii="Times New Roman" w:hAnsi="Times New Roman" w:cs="Times New Roman"/>
          <w:sz w:val="24"/>
          <w:szCs w:val="24"/>
          <w:lang w:val="en-GB"/>
        </w:rPr>
      </w:pPr>
      <w:r w:rsidRPr="00BC0BF9">
        <w:rPr>
          <w:rFonts w:ascii="Times New Roman" w:hAnsi="Times New Roman" w:cs="Times New Roman"/>
          <w:sz w:val="24"/>
          <w:szCs w:val="24"/>
          <w:lang w:val="en-GB"/>
        </w:rPr>
        <w:t>The survey design is particularly effective for this study because it enables the collection of quantitative and qualitative data, providing a comprehensive understanding of the role of social media in health communication (</w:t>
      </w:r>
      <w:proofErr w:type="spellStart"/>
      <w:r w:rsidRPr="00BC0BF9">
        <w:rPr>
          <w:rFonts w:ascii="Times New Roman" w:hAnsi="Times New Roman" w:cs="Times New Roman"/>
          <w:sz w:val="24"/>
          <w:szCs w:val="24"/>
          <w:lang w:val="en-GB"/>
        </w:rPr>
        <w:t>Bryman</w:t>
      </w:r>
      <w:proofErr w:type="spellEnd"/>
      <w:r w:rsidRPr="00BC0BF9">
        <w:rPr>
          <w:rFonts w:ascii="Times New Roman" w:hAnsi="Times New Roman" w:cs="Times New Roman"/>
          <w:sz w:val="24"/>
          <w:szCs w:val="24"/>
          <w:lang w:val="en-GB"/>
        </w:rPr>
        <w:t xml:space="preserve">, 2021). By focusing on the experiences and perceptions of students and staff, the study aims to identify trends and patterns in social media usage and its impact on </w:t>
      </w:r>
      <w:proofErr w:type="spellStart"/>
      <w:r w:rsidRPr="00BC0BF9">
        <w:rPr>
          <w:rFonts w:ascii="Times New Roman" w:hAnsi="Times New Roman" w:cs="Times New Roman"/>
          <w:sz w:val="24"/>
          <w:szCs w:val="24"/>
          <w:lang w:val="en-GB"/>
        </w:rPr>
        <w:t>Mpox</w:t>
      </w:r>
      <w:proofErr w:type="spellEnd"/>
      <w:r w:rsidRPr="00BC0BF9">
        <w:rPr>
          <w:rFonts w:ascii="Times New Roman" w:hAnsi="Times New Roman" w:cs="Times New Roman"/>
          <w:sz w:val="24"/>
          <w:szCs w:val="24"/>
          <w:lang w:val="en-GB"/>
        </w:rPr>
        <w:t xml:space="preserve"> awareness.</w:t>
      </w:r>
    </w:p>
    <w:p w14:paraId="50757F96" w14:textId="77777777" w:rsidR="00BC0BF9" w:rsidRPr="00BC0BF9" w:rsidRDefault="00BC0BF9" w:rsidP="000415FB">
      <w:pPr>
        <w:jc w:val="both"/>
        <w:rPr>
          <w:rFonts w:ascii="Times New Roman" w:hAnsi="Times New Roman" w:cs="Times New Roman"/>
          <w:b/>
          <w:bCs/>
          <w:sz w:val="24"/>
          <w:szCs w:val="24"/>
          <w:lang w:val="en-GB"/>
        </w:rPr>
      </w:pPr>
      <w:r w:rsidRPr="00BC0BF9">
        <w:rPr>
          <w:rFonts w:ascii="Times New Roman" w:hAnsi="Times New Roman" w:cs="Times New Roman"/>
          <w:b/>
          <w:bCs/>
          <w:sz w:val="24"/>
          <w:szCs w:val="24"/>
          <w:lang w:val="en-GB"/>
        </w:rPr>
        <w:t>3.2 Population of the Study</w:t>
      </w:r>
    </w:p>
    <w:p w14:paraId="46AC8BDD" w14:textId="77777777" w:rsidR="00BC0BF9" w:rsidRPr="00BC0BF9" w:rsidRDefault="00BC0BF9" w:rsidP="000415FB">
      <w:pPr>
        <w:jc w:val="both"/>
        <w:rPr>
          <w:rFonts w:ascii="Times New Roman" w:hAnsi="Times New Roman" w:cs="Times New Roman"/>
          <w:sz w:val="24"/>
          <w:szCs w:val="24"/>
          <w:lang w:val="en-GB"/>
        </w:rPr>
      </w:pPr>
      <w:r w:rsidRPr="00BC0BF9">
        <w:rPr>
          <w:rFonts w:ascii="Times New Roman" w:hAnsi="Times New Roman" w:cs="Times New Roman"/>
          <w:sz w:val="24"/>
          <w:szCs w:val="24"/>
          <w:lang w:val="en-GB"/>
        </w:rPr>
        <w:t xml:space="preserve">The target population for this study comprises students, faculty, and staff at </w:t>
      </w:r>
      <w:proofErr w:type="spellStart"/>
      <w:r w:rsidRPr="00BC0BF9">
        <w:rPr>
          <w:rFonts w:ascii="Times New Roman" w:hAnsi="Times New Roman" w:cs="Times New Roman"/>
          <w:sz w:val="24"/>
          <w:szCs w:val="24"/>
          <w:lang w:val="en-GB"/>
        </w:rPr>
        <w:t>Kwara</w:t>
      </w:r>
      <w:proofErr w:type="spellEnd"/>
      <w:r w:rsidRPr="00BC0BF9">
        <w:rPr>
          <w:rFonts w:ascii="Times New Roman" w:hAnsi="Times New Roman" w:cs="Times New Roman"/>
          <w:sz w:val="24"/>
          <w:szCs w:val="24"/>
          <w:lang w:val="en-GB"/>
        </w:rPr>
        <w:t xml:space="preserve"> State Polytechnic, Ilorin. The Polytechnic, with a student population of approximately 15,000, presents a broad cross-section of individuals who are regularly active on various social media platforms. This study will focus on individuals who have encountered content about </w:t>
      </w:r>
      <w:proofErr w:type="spellStart"/>
      <w:r w:rsidRPr="00BC0BF9">
        <w:rPr>
          <w:rFonts w:ascii="Times New Roman" w:hAnsi="Times New Roman" w:cs="Times New Roman"/>
          <w:sz w:val="24"/>
          <w:szCs w:val="24"/>
          <w:lang w:val="en-GB"/>
        </w:rPr>
        <w:t>Mpox</w:t>
      </w:r>
      <w:proofErr w:type="spellEnd"/>
      <w:r w:rsidRPr="00BC0BF9">
        <w:rPr>
          <w:rFonts w:ascii="Times New Roman" w:hAnsi="Times New Roman" w:cs="Times New Roman"/>
          <w:sz w:val="24"/>
          <w:szCs w:val="24"/>
          <w:lang w:val="en-GB"/>
        </w:rPr>
        <w:t xml:space="preserve"> on social media, providing direct insight into the effectiveness of these platforms in disseminating health information.</w:t>
      </w:r>
    </w:p>
    <w:p w14:paraId="602055A7" w14:textId="6CDBD469" w:rsidR="00BC0BF9" w:rsidRPr="00BC0BF9" w:rsidRDefault="00BC0BF9" w:rsidP="000415FB">
      <w:pPr>
        <w:jc w:val="both"/>
        <w:rPr>
          <w:rFonts w:ascii="Times New Roman" w:hAnsi="Times New Roman" w:cs="Times New Roman"/>
          <w:sz w:val="24"/>
          <w:szCs w:val="24"/>
          <w:lang w:val="en-GB"/>
        </w:rPr>
      </w:pPr>
      <w:r w:rsidRPr="00BC0BF9">
        <w:rPr>
          <w:rFonts w:ascii="Times New Roman" w:hAnsi="Times New Roman" w:cs="Times New Roman"/>
          <w:sz w:val="24"/>
          <w:szCs w:val="24"/>
          <w:lang w:val="en-GB"/>
        </w:rPr>
        <w:t>As defined by Saunders et al. (2019), the population represents the entire group from which the sample is drawn. The focus is on students and staff who are exposed to social media, ensuring the research is relevant to the objectives of the study. This population is ideal for exploring the role of social media in health communication, as it includes individuals who are likely to engage with digital content regularly.</w:t>
      </w:r>
    </w:p>
    <w:p w14:paraId="5382CFD1" w14:textId="77777777" w:rsidR="00BC0BF9" w:rsidRPr="00BC0BF9" w:rsidRDefault="00BC0BF9" w:rsidP="000415FB">
      <w:pPr>
        <w:jc w:val="both"/>
        <w:rPr>
          <w:rFonts w:ascii="Times New Roman" w:hAnsi="Times New Roman" w:cs="Times New Roman"/>
          <w:b/>
          <w:bCs/>
          <w:sz w:val="24"/>
          <w:szCs w:val="24"/>
          <w:lang w:val="en-GB"/>
        </w:rPr>
      </w:pPr>
      <w:r w:rsidRPr="00BC0BF9">
        <w:rPr>
          <w:rFonts w:ascii="Times New Roman" w:hAnsi="Times New Roman" w:cs="Times New Roman"/>
          <w:b/>
          <w:bCs/>
          <w:sz w:val="24"/>
          <w:szCs w:val="24"/>
          <w:lang w:val="en-GB"/>
        </w:rPr>
        <w:t>3.3 Sample Size and Sampling Techniques</w:t>
      </w:r>
    </w:p>
    <w:p w14:paraId="5C6B7132" w14:textId="77777777" w:rsidR="00BC0BF9" w:rsidRPr="00BC0BF9" w:rsidRDefault="00BC0BF9" w:rsidP="000415FB">
      <w:pPr>
        <w:jc w:val="both"/>
        <w:rPr>
          <w:rFonts w:ascii="Times New Roman" w:hAnsi="Times New Roman" w:cs="Times New Roman"/>
          <w:sz w:val="24"/>
          <w:szCs w:val="24"/>
          <w:lang w:val="en-GB"/>
        </w:rPr>
      </w:pPr>
      <w:r w:rsidRPr="00BC0BF9">
        <w:rPr>
          <w:rFonts w:ascii="Times New Roman" w:hAnsi="Times New Roman" w:cs="Times New Roman"/>
          <w:sz w:val="24"/>
          <w:szCs w:val="24"/>
          <w:lang w:val="en-GB"/>
        </w:rPr>
        <w:lastRenderedPageBreak/>
        <w:t>For this study, a </w:t>
      </w:r>
      <w:r w:rsidRPr="00BC0BF9">
        <w:rPr>
          <w:rFonts w:ascii="Times New Roman" w:hAnsi="Times New Roman" w:cs="Times New Roman"/>
          <w:b/>
          <w:bCs/>
          <w:sz w:val="24"/>
          <w:szCs w:val="24"/>
          <w:lang w:val="en-GB"/>
        </w:rPr>
        <w:t>purposive sampling technique</w:t>
      </w:r>
      <w:r w:rsidRPr="00BC0BF9">
        <w:rPr>
          <w:rFonts w:ascii="Times New Roman" w:hAnsi="Times New Roman" w:cs="Times New Roman"/>
          <w:sz w:val="24"/>
          <w:szCs w:val="24"/>
          <w:lang w:val="en-GB"/>
        </w:rPr>
        <w:t xml:space="preserve"> will be employed to select 100 respondents from </w:t>
      </w:r>
      <w:proofErr w:type="spellStart"/>
      <w:r w:rsidRPr="00BC0BF9">
        <w:rPr>
          <w:rFonts w:ascii="Times New Roman" w:hAnsi="Times New Roman" w:cs="Times New Roman"/>
          <w:sz w:val="24"/>
          <w:szCs w:val="24"/>
          <w:lang w:val="en-GB"/>
        </w:rPr>
        <w:t>Kwara</w:t>
      </w:r>
      <w:proofErr w:type="spellEnd"/>
      <w:r w:rsidRPr="00BC0BF9">
        <w:rPr>
          <w:rFonts w:ascii="Times New Roman" w:hAnsi="Times New Roman" w:cs="Times New Roman"/>
          <w:sz w:val="24"/>
          <w:szCs w:val="24"/>
          <w:lang w:val="en-GB"/>
        </w:rPr>
        <w:t xml:space="preserve"> State Polytechnic. Purposive sampling is chosen because it targets individuals who are familiar with and actively use social media platforms to access </w:t>
      </w:r>
      <w:proofErr w:type="spellStart"/>
      <w:r w:rsidRPr="00BC0BF9">
        <w:rPr>
          <w:rFonts w:ascii="Times New Roman" w:hAnsi="Times New Roman" w:cs="Times New Roman"/>
          <w:sz w:val="24"/>
          <w:szCs w:val="24"/>
          <w:lang w:val="en-GB"/>
        </w:rPr>
        <w:t>Mpox</w:t>
      </w:r>
      <w:proofErr w:type="spellEnd"/>
      <w:r w:rsidRPr="00BC0BF9">
        <w:rPr>
          <w:rFonts w:ascii="Times New Roman" w:hAnsi="Times New Roman" w:cs="Times New Roman"/>
          <w:sz w:val="24"/>
          <w:szCs w:val="24"/>
          <w:lang w:val="en-GB"/>
        </w:rPr>
        <w:t>-related information (</w:t>
      </w:r>
      <w:proofErr w:type="spellStart"/>
      <w:r w:rsidRPr="00BC0BF9">
        <w:rPr>
          <w:rFonts w:ascii="Times New Roman" w:hAnsi="Times New Roman" w:cs="Times New Roman"/>
          <w:sz w:val="24"/>
          <w:szCs w:val="24"/>
          <w:lang w:val="en-GB"/>
        </w:rPr>
        <w:t>Etikan</w:t>
      </w:r>
      <w:proofErr w:type="spellEnd"/>
      <w:r w:rsidRPr="00BC0BF9">
        <w:rPr>
          <w:rFonts w:ascii="Times New Roman" w:hAnsi="Times New Roman" w:cs="Times New Roman"/>
          <w:sz w:val="24"/>
          <w:szCs w:val="24"/>
          <w:lang w:val="en-GB"/>
        </w:rPr>
        <w:t xml:space="preserve"> et al., 2016). Respondents will be selected from diverse demographic groups, including students from various departments, faculty members, and administrative staff. This ensures that the sample reflects a wide range of perspectives, </w:t>
      </w:r>
      <w:proofErr w:type="spellStart"/>
      <w:r w:rsidRPr="00BC0BF9">
        <w:rPr>
          <w:rFonts w:ascii="Times New Roman" w:hAnsi="Times New Roman" w:cs="Times New Roman"/>
          <w:sz w:val="24"/>
          <w:szCs w:val="24"/>
          <w:lang w:val="en-GB"/>
        </w:rPr>
        <w:t>behaviors</w:t>
      </w:r>
      <w:proofErr w:type="spellEnd"/>
      <w:r w:rsidRPr="00BC0BF9">
        <w:rPr>
          <w:rFonts w:ascii="Times New Roman" w:hAnsi="Times New Roman" w:cs="Times New Roman"/>
          <w:sz w:val="24"/>
          <w:szCs w:val="24"/>
          <w:lang w:val="en-GB"/>
        </w:rPr>
        <w:t xml:space="preserve">, and experiences regarding </w:t>
      </w:r>
      <w:proofErr w:type="spellStart"/>
      <w:r w:rsidRPr="00BC0BF9">
        <w:rPr>
          <w:rFonts w:ascii="Times New Roman" w:hAnsi="Times New Roman" w:cs="Times New Roman"/>
          <w:sz w:val="24"/>
          <w:szCs w:val="24"/>
          <w:lang w:val="en-GB"/>
        </w:rPr>
        <w:t>Mpox</w:t>
      </w:r>
      <w:proofErr w:type="spellEnd"/>
      <w:r w:rsidRPr="00BC0BF9">
        <w:rPr>
          <w:rFonts w:ascii="Times New Roman" w:hAnsi="Times New Roman" w:cs="Times New Roman"/>
          <w:sz w:val="24"/>
          <w:szCs w:val="24"/>
          <w:lang w:val="en-GB"/>
        </w:rPr>
        <w:t xml:space="preserve"> awareness through social media.</w:t>
      </w:r>
    </w:p>
    <w:p w14:paraId="2AFE69DF" w14:textId="5080B849" w:rsidR="00BC0BF9" w:rsidRPr="00BC0BF9" w:rsidRDefault="00BC0BF9" w:rsidP="000415FB">
      <w:pPr>
        <w:jc w:val="both"/>
        <w:rPr>
          <w:rFonts w:ascii="Times New Roman" w:hAnsi="Times New Roman" w:cs="Times New Roman"/>
          <w:sz w:val="24"/>
          <w:szCs w:val="24"/>
          <w:lang w:val="en-GB"/>
        </w:rPr>
      </w:pPr>
      <w:r w:rsidRPr="00BC0BF9">
        <w:rPr>
          <w:rFonts w:ascii="Times New Roman" w:hAnsi="Times New Roman" w:cs="Times New Roman"/>
          <w:sz w:val="24"/>
          <w:szCs w:val="24"/>
          <w:lang w:val="en-GB"/>
        </w:rPr>
        <w:t>The sample size of 100 is considered adequate for a study of this nature, as it provides sufficient data for meaningful analysis while remaining manageable in terms of data collection and processing (Hair et al., 2020). The purposive sampling approach ensures that the selected participants are relevant to the study’s objectives, enhancing the validity of the findings.</w:t>
      </w:r>
    </w:p>
    <w:p w14:paraId="7D30474E" w14:textId="77777777" w:rsidR="00BC0BF9" w:rsidRPr="00BC0BF9" w:rsidRDefault="00BC0BF9" w:rsidP="000415FB">
      <w:pPr>
        <w:jc w:val="both"/>
        <w:rPr>
          <w:rFonts w:ascii="Times New Roman" w:hAnsi="Times New Roman" w:cs="Times New Roman"/>
          <w:b/>
          <w:bCs/>
          <w:sz w:val="24"/>
          <w:szCs w:val="24"/>
          <w:lang w:val="en-GB"/>
        </w:rPr>
      </w:pPr>
      <w:r w:rsidRPr="00BC0BF9">
        <w:rPr>
          <w:rFonts w:ascii="Times New Roman" w:hAnsi="Times New Roman" w:cs="Times New Roman"/>
          <w:b/>
          <w:bCs/>
          <w:sz w:val="24"/>
          <w:szCs w:val="24"/>
          <w:lang w:val="en-GB"/>
        </w:rPr>
        <w:t>3.4 Data Gathering Instrument</w:t>
      </w:r>
    </w:p>
    <w:p w14:paraId="402C7D7D" w14:textId="77777777" w:rsidR="00BC0BF9" w:rsidRPr="00BC0BF9" w:rsidRDefault="00BC0BF9" w:rsidP="000415FB">
      <w:pPr>
        <w:jc w:val="both"/>
        <w:rPr>
          <w:rFonts w:ascii="Times New Roman" w:hAnsi="Times New Roman" w:cs="Times New Roman"/>
          <w:sz w:val="24"/>
          <w:szCs w:val="24"/>
          <w:lang w:val="en-GB"/>
        </w:rPr>
      </w:pPr>
      <w:r w:rsidRPr="00BC0BF9">
        <w:rPr>
          <w:rFonts w:ascii="Times New Roman" w:hAnsi="Times New Roman" w:cs="Times New Roman"/>
          <w:sz w:val="24"/>
          <w:szCs w:val="24"/>
          <w:lang w:val="en-GB"/>
        </w:rPr>
        <w:t>Data collection will be carried out through </w:t>
      </w:r>
      <w:r w:rsidRPr="00BC0BF9">
        <w:rPr>
          <w:rFonts w:ascii="Times New Roman" w:hAnsi="Times New Roman" w:cs="Times New Roman"/>
          <w:b/>
          <w:bCs/>
          <w:sz w:val="24"/>
          <w:szCs w:val="24"/>
          <w:lang w:val="en-GB"/>
        </w:rPr>
        <w:t>structured questionnaires</w:t>
      </w:r>
      <w:r w:rsidRPr="00BC0BF9">
        <w:rPr>
          <w:rFonts w:ascii="Times New Roman" w:hAnsi="Times New Roman" w:cs="Times New Roman"/>
          <w:sz w:val="24"/>
          <w:szCs w:val="24"/>
          <w:lang w:val="en-GB"/>
        </w:rPr>
        <w:t xml:space="preserve">, designed to explore the respondents’ awareness of the </w:t>
      </w:r>
      <w:proofErr w:type="spellStart"/>
      <w:r w:rsidRPr="00BC0BF9">
        <w:rPr>
          <w:rFonts w:ascii="Times New Roman" w:hAnsi="Times New Roman" w:cs="Times New Roman"/>
          <w:sz w:val="24"/>
          <w:szCs w:val="24"/>
          <w:lang w:val="en-GB"/>
        </w:rPr>
        <w:t>Mpox</w:t>
      </w:r>
      <w:proofErr w:type="spellEnd"/>
      <w:r w:rsidRPr="00BC0BF9">
        <w:rPr>
          <w:rFonts w:ascii="Times New Roman" w:hAnsi="Times New Roman" w:cs="Times New Roman"/>
          <w:sz w:val="24"/>
          <w:szCs w:val="24"/>
          <w:lang w:val="en-GB"/>
        </w:rPr>
        <w:t xml:space="preserve"> virus and their exposure to related content on social media platforms such as Twitter, Facebook, Instagram, and WhatsApp. The questionnaire will examine their perceptions of the effectiveness of these platforms in spreading accurate and helpful information regarding the </w:t>
      </w:r>
      <w:proofErr w:type="spellStart"/>
      <w:r w:rsidRPr="00BC0BF9">
        <w:rPr>
          <w:rFonts w:ascii="Times New Roman" w:hAnsi="Times New Roman" w:cs="Times New Roman"/>
          <w:sz w:val="24"/>
          <w:szCs w:val="24"/>
          <w:lang w:val="en-GB"/>
        </w:rPr>
        <w:t>Mpox</w:t>
      </w:r>
      <w:proofErr w:type="spellEnd"/>
      <w:r w:rsidRPr="00BC0BF9">
        <w:rPr>
          <w:rFonts w:ascii="Times New Roman" w:hAnsi="Times New Roman" w:cs="Times New Roman"/>
          <w:sz w:val="24"/>
          <w:szCs w:val="24"/>
          <w:lang w:val="en-GB"/>
        </w:rPr>
        <w:t xml:space="preserve"> virus.</w:t>
      </w:r>
    </w:p>
    <w:p w14:paraId="21160F41" w14:textId="2C784D18" w:rsidR="00BC0BF9" w:rsidRPr="00BC0BF9" w:rsidRDefault="00BC0BF9" w:rsidP="000415FB">
      <w:pPr>
        <w:jc w:val="both"/>
        <w:rPr>
          <w:rFonts w:ascii="Times New Roman" w:hAnsi="Times New Roman" w:cs="Times New Roman"/>
          <w:sz w:val="24"/>
          <w:szCs w:val="24"/>
          <w:lang w:val="en-GB"/>
        </w:rPr>
      </w:pPr>
      <w:r w:rsidRPr="00BC0BF9">
        <w:rPr>
          <w:rFonts w:ascii="Times New Roman" w:hAnsi="Times New Roman" w:cs="Times New Roman"/>
          <w:sz w:val="24"/>
          <w:szCs w:val="24"/>
          <w:lang w:val="en-GB"/>
        </w:rPr>
        <w:t>The instrument will include both </w:t>
      </w:r>
      <w:r w:rsidRPr="00BC0BF9">
        <w:rPr>
          <w:rFonts w:ascii="Times New Roman" w:hAnsi="Times New Roman" w:cs="Times New Roman"/>
          <w:b/>
          <w:bCs/>
          <w:sz w:val="24"/>
          <w:szCs w:val="24"/>
          <w:lang w:val="en-GB"/>
        </w:rPr>
        <w:t>closed-ended and open-ended questions</w:t>
      </w:r>
      <w:r w:rsidRPr="00BC0BF9">
        <w:rPr>
          <w:rFonts w:ascii="Times New Roman" w:hAnsi="Times New Roman" w:cs="Times New Roman"/>
          <w:sz w:val="24"/>
          <w:szCs w:val="24"/>
          <w:lang w:val="en-GB"/>
        </w:rPr>
        <w:t xml:space="preserve">, enabling a thorough understanding of the participants’ awareness, attitudes, and </w:t>
      </w:r>
      <w:proofErr w:type="spellStart"/>
      <w:r w:rsidRPr="00BC0BF9">
        <w:rPr>
          <w:rFonts w:ascii="Times New Roman" w:hAnsi="Times New Roman" w:cs="Times New Roman"/>
          <w:sz w:val="24"/>
          <w:szCs w:val="24"/>
          <w:lang w:val="en-GB"/>
        </w:rPr>
        <w:t>behaviors</w:t>
      </w:r>
      <w:proofErr w:type="spellEnd"/>
      <w:r w:rsidRPr="00BC0BF9">
        <w:rPr>
          <w:rFonts w:ascii="Times New Roman" w:hAnsi="Times New Roman" w:cs="Times New Roman"/>
          <w:sz w:val="24"/>
          <w:szCs w:val="24"/>
          <w:lang w:val="en-GB"/>
        </w:rPr>
        <w:t xml:space="preserve"> concerning </w:t>
      </w:r>
      <w:proofErr w:type="spellStart"/>
      <w:r w:rsidRPr="00BC0BF9">
        <w:rPr>
          <w:rFonts w:ascii="Times New Roman" w:hAnsi="Times New Roman" w:cs="Times New Roman"/>
          <w:sz w:val="24"/>
          <w:szCs w:val="24"/>
          <w:lang w:val="en-GB"/>
        </w:rPr>
        <w:t>Mpox</w:t>
      </w:r>
      <w:proofErr w:type="spellEnd"/>
      <w:r w:rsidRPr="00BC0BF9">
        <w:rPr>
          <w:rFonts w:ascii="Times New Roman" w:hAnsi="Times New Roman" w:cs="Times New Roman"/>
          <w:sz w:val="24"/>
          <w:szCs w:val="24"/>
          <w:lang w:val="en-GB"/>
        </w:rPr>
        <w:t xml:space="preserve"> and social media’s role in health education. Closed-ended questions will provide quantitative data for statistical analysis, while open-ended questions will allow respondents to express their views in detail, adding depth to the findings.</w:t>
      </w:r>
    </w:p>
    <w:p w14:paraId="66540475" w14:textId="77777777" w:rsidR="00BC0BF9" w:rsidRPr="00BC0BF9" w:rsidRDefault="00BC0BF9" w:rsidP="000415FB">
      <w:pPr>
        <w:jc w:val="both"/>
        <w:rPr>
          <w:rFonts w:ascii="Times New Roman" w:hAnsi="Times New Roman" w:cs="Times New Roman"/>
          <w:b/>
          <w:bCs/>
          <w:sz w:val="24"/>
          <w:szCs w:val="24"/>
          <w:lang w:val="en-GB"/>
        </w:rPr>
      </w:pPr>
      <w:r w:rsidRPr="00BC0BF9">
        <w:rPr>
          <w:rFonts w:ascii="Times New Roman" w:hAnsi="Times New Roman" w:cs="Times New Roman"/>
          <w:b/>
          <w:bCs/>
          <w:sz w:val="24"/>
          <w:szCs w:val="24"/>
          <w:lang w:val="en-GB"/>
        </w:rPr>
        <w:t>3.5 Instrumentation</w:t>
      </w:r>
    </w:p>
    <w:p w14:paraId="403BE029" w14:textId="77777777" w:rsidR="00BC0BF9" w:rsidRPr="00BC0BF9" w:rsidRDefault="00BC0BF9" w:rsidP="000415FB">
      <w:pPr>
        <w:jc w:val="both"/>
        <w:rPr>
          <w:rFonts w:ascii="Times New Roman" w:hAnsi="Times New Roman" w:cs="Times New Roman"/>
          <w:sz w:val="24"/>
          <w:szCs w:val="24"/>
          <w:lang w:val="en-GB"/>
        </w:rPr>
      </w:pPr>
      <w:r w:rsidRPr="00BC0BF9">
        <w:rPr>
          <w:rFonts w:ascii="Times New Roman" w:hAnsi="Times New Roman" w:cs="Times New Roman"/>
          <w:sz w:val="24"/>
          <w:szCs w:val="24"/>
          <w:lang w:val="en-GB"/>
        </w:rPr>
        <w:t>The primary research instrument will be an </w:t>
      </w:r>
      <w:r w:rsidRPr="00BC0BF9">
        <w:rPr>
          <w:rFonts w:ascii="Times New Roman" w:hAnsi="Times New Roman" w:cs="Times New Roman"/>
          <w:b/>
          <w:bCs/>
          <w:sz w:val="24"/>
          <w:szCs w:val="24"/>
          <w:lang w:val="en-GB"/>
        </w:rPr>
        <w:t>online questionnaire (Google Forms)</w:t>
      </w:r>
      <w:r w:rsidRPr="00BC0BF9">
        <w:rPr>
          <w:rFonts w:ascii="Times New Roman" w:hAnsi="Times New Roman" w:cs="Times New Roman"/>
          <w:sz w:val="24"/>
          <w:szCs w:val="24"/>
          <w:lang w:val="en-GB"/>
        </w:rPr>
        <w:t>, which allows for efficient distribution and easy collection of responses from a large number of participants. The questionnaire will be structured to assess various dimensions of social media usage, such as frequency of engagement with health-related content, trust in the information, and the perceived impact of these campaigns on public health awareness.</w:t>
      </w:r>
    </w:p>
    <w:p w14:paraId="03BEFFA6" w14:textId="4445BB10" w:rsidR="00BC0BF9" w:rsidRPr="00BC0BF9" w:rsidRDefault="00BC0BF9" w:rsidP="000415FB">
      <w:pPr>
        <w:jc w:val="both"/>
        <w:rPr>
          <w:rFonts w:ascii="Times New Roman" w:hAnsi="Times New Roman" w:cs="Times New Roman"/>
          <w:sz w:val="24"/>
          <w:szCs w:val="24"/>
          <w:lang w:val="en-GB"/>
        </w:rPr>
      </w:pPr>
      <w:r w:rsidRPr="00BC0BF9">
        <w:rPr>
          <w:rFonts w:ascii="Times New Roman" w:hAnsi="Times New Roman" w:cs="Times New Roman"/>
          <w:sz w:val="24"/>
          <w:szCs w:val="24"/>
          <w:lang w:val="en-GB"/>
        </w:rPr>
        <w:t>The survey will be distributed to the selected respondents via email and social media platforms, with responses collected within a defined time frame for data analysis. The use of an online questionnaire is particularly advantageous, as it ensures quick data collection, reduces costs, and allows for easy data management (</w:t>
      </w:r>
      <w:proofErr w:type="spellStart"/>
      <w:r w:rsidRPr="00BC0BF9">
        <w:rPr>
          <w:rFonts w:ascii="Times New Roman" w:hAnsi="Times New Roman" w:cs="Times New Roman"/>
          <w:sz w:val="24"/>
          <w:szCs w:val="24"/>
          <w:lang w:val="en-GB"/>
        </w:rPr>
        <w:t>Dillman</w:t>
      </w:r>
      <w:proofErr w:type="spellEnd"/>
      <w:r w:rsidRPr="00BC0BF9">
        <w:rPr>
          <w:rFonts w:ascii="Times New Roman" w:hAnsi="Times New Roman" w:cs="Times New Roman"/>
          <w:sz w:val="24"/>
          <w:szCs w:val="24"/>
          <w:lang w:val="en-GB"/>
        </w:rPr>
        <w:t xml:space="preserve"> et al., 2014).</w:t>
      </w:r>
    </w:p>
    <w:p w14:paraId="516235E1" w14:textId="77777777" w:rsidR="00BC0BF9" w:rsidRPr="00BC0BF9" w:rsidRDefault="00BC0BF9" w:rsidP="000415FB">
      <w:pPr>
        <w:jc w:val="both"/>
        <w:rPr>
          <w:rFonts w:ascii="Times New Roman" w:hAnsi="Times New Roman" w:cs="Times New Roman"/>
          <w:b/>
          <w:bCs/>
          <w:sz w:val="24"/>
          <w:szCs w:val="24"/>
          <w:lang w:val="en-GB"/>
        </w:rPr>
      </w:pPr>
      <w:r w:rsidRPr="00BC0BF9">
        <w:rPr>
          <w:rFonts w:ascii="Times New Roman" w:hAnsi="Times New Roman" w:cs="Times New Roman"/>
          <w:b/>
          <w:bCs/>
          <w:sz w:val="24"/>
          <w:szCs w:val="24"/>
          <w:lang w:val="en-GB"/>
        </w:rPr>
        <w:t>3.6 Validity and Reliability of Instrument</w:t>
      </w:r>
    </w:p>
    <w:p w14:paraId="3FB9E9E1" w14:textId="77777777" w:rsidR="00BC0BF9" w:rsidRPr="00BC0BF9" w:rsidRDefault="00BC0BF9" w:rsidP="000415FB">
      <w:pPr>
        <w:jc w:val="both"/>
        <w:rPr>
          <w:rFonts w:ascii="Times New Roman" w:hAnsi="Times New Roman" w:cs="Times New Roman"/>
          <w:sz w:val="24"/>
          <w:szCs w:val="24"/>
          <w:lang w:val="en-GB"/>
        </w:rPr>
      </w:pPr>
      <w:r w:rsidRPr="00BC0BF9">
        <w:rPr>
          <w:rFonts w:ascii="Times New Roman" w:hAnsi="Times New Roman" w:cs="Times New Roman"/>
          <w:sz w:val="24"/>
          <w:szCs w:val="24"/>
          <w:lang w:val="en-GB"/>
        </w:rPr>
        <w:t>To ensure the </w:t>
      </w:r>
      <w:r w:rsidRPr="00BC0BF9">
        <w:rPr>
          <w:rFonts w:ascii="Times New Roman" w:hAnsi="Times New Roman" w:cs="Times New Roman"/>
          <w:b/>
          <w:bCs/>
          <w:sz w:val="24"/>
          <w:szCs w:val="24"/>
          <w:lang w:val="en-GB"/>
        </w:rPr>
        <w:t>validity and reliability</w:t>
      </w:r>
      <w:r w:rsidRPr="00BC0BF9">
        <w:rPr>
          <w:rFonts w:ascii="Times New Roman" w:hAnsi="Times New Roman" w:cs="Times New Roman"/>
          <w:sz w:val="24"/>
          <w:szCs w:val="24"/>
          <w:lang w:val="en-GB"/>
        </w:rPr>
        <w:t xml:space="preserve"> of the research instrument, a pre-test of the questionnaire will be conducted with a small group of students and staff at </w:t>
      </w:r>
      <w:proofErr w:type="spellStart"/>
      <w:r w:rsidRPr="00BC0BF9">
        <w:rPr>
          <w:rFonts w:ascii="Times New Roman" w:hAnsi="Times New Roman" w:cs="Times New Roman"/>
          <w:sz w:val="24"/>
          <w:szCs w:val="24"/>
          <w:lang w:val="en-GB"/>
        </w:rPr>
        <w:t>Kwara</w:t>
      </w:r>
      <w:proofErr w:type="spellEnd"/>
      <w:r w:rsidRPr="00BC0BF9">
        <w:rPr>
          <w:rFonts w:ascii="Times New Roman" w:hAnsi="Times New Roman" w:cs="Times New Roman"/>
          <w:sz w:val="24"/>
          <w:szCs w:val="24"/>
          <w:lang w:val="en-GB"/>
        </w:rPr>
        <w:t xml:space="preserve"> State Polytechnic. The pre-test will assess the clarity and relevance of the questions and refine them as necessary to align with the study’s objectives (</w:t>
      </w:r>
      <w:proofErr w:type="spellStart"/>
      <w:r w:rsidRPr="00BC0BF9">
        <w:rPr>
          <w:rFonts w:ascii="Times New Roman" w:hAnsi="Times New Roman" w:cs="Times New Roman"/>
          <w:sz w:val="24"/>
          <w:szCs w:val="24"/>
          <w:lang w:val="en-GB"/>
        </w:rPr>
        <w:t>Taherdoost</w:t>
      </w:r>
      <w:proofErr w:type="spellEnd"/>
      <w:r w:rsidRPr="00BC0BF9">
        <w:rPr>
          <w:rFonts w:ascii="Times New Roman" w:hAnsi="Times New Roman" w:cs="Times New Roman"/>
          <w:sz w:val="24"/>
          <w:szCs w:val="24"/>
          <w:lang w:val="en-GB"/>
        </w:rPr>
        <w:t>, 2016).</w:t>
      </w:r>
    </w:p>
    <w:p w14:paraId="0728CB14" w14:textId="6A057411" w:rsidR="00BC0BF9" w:rsidRPr="00BC0BF9" w:rsidRDefault="00BC0BF9" w:rsidP="000415FB">
      <w:pPr>
        <w:jc w:val="both"/>
        <w:rPr>
          <w:rFonts w:ascii="Times New Roman" w:hAnsi="Times New Roman" w:cs="Times New Roman"/>
          <w:sz w:val="24"/>
          <w:szCs w:val="24"/>
          <w:lang w:val="en-GB"/>
        </w:rPr>
      </w:pPr>
      <w:r w:rsidRPr="00BC0BF9">
        <w:rPr>
          <w:rFonts w:ascii="Times New Roman" w:hAnsi="Times New Roman" w:cs="Times New Roman"/>
          <w:sz w:val="24"/>
          <w:szCs w:val="24"/>
          <w:lang w:val="en-GB"/>
        </w:rPr>
        <w:t>Reliability will be established through the </w:t>
      </w:r>
      <w:r w:rsidRPr="00BC0BF9">
        <w:rPr>
          <w:rFonts w:ascii="Times New Roman" w:hAnsi="Times New Roman" w:cs="Times New Roman"/>
          <w:b/>
          <w:bCs/>
          <w:sz w:val="24"/>
          <w:szCs w:val="24"/>
          <w:lang w:val="en-GB"/>
        </w:rPr>
        <w:t>test-retest method</w:t>
      </w:r>
      <w:r w:rsidRPr="00BC0BF9">
        <w:rPr>
          <w:rFonts w:ascii="Times New Roman" w:hAnsi="Times New Roman" w:cs="Times New Roman"/>
          <w:sz w:val="24"/>
          <w:szCs w:val="24"/>
          <w:lang w:val="en-GB"/>
        </w:rPr>
        <w:t xml:space="preserve">, where the questionnaire is administered twice to a small sample within a short period. Consistency in responses will confirm </w:t>
      </w:r>
      <w:r w:rsidRPr="00BC0BF9">
        <w:rPr>
          <w:rFonts w:ascii="Times New Roman" w:hAnsi="Times New Roman" w:cs="Times New Roman"/>
          <w:sz w:val="24"/>
          <w:szCs w:val="24"/>
          <w:lang w:val="en-GB"/>
        </w:rPr>
        <w:lastRenderedPageBreak/>
        <w:t>the reliability of the instrument. Additionally, </w:t>
      </w:r>
      <w:r w:rsidRPr="00BC0BF9">
        <w:rPr>
          <w:rFonts w:ascii="Times New Roman" w:hAnsi="Times New Roman" w:cs="Times New Roman"/>
          <w:b/>
          <w:bCs/>
          <w:sz w:val="24"/>
          <w:szCs w:val="24"/>
          <w:lang w:val="en-GB"/>
        </w:rPr>
        <w:t>internal consistency</w:t>
      </w:r>
      <w:r w:rsidRPr="00BC0BF9">
        <w:rPr>
          <w:rFonts w:ascii="Times New Roman" w:hAnsi="Times New Roman" w:cs="Times New Roman"/>
          <w:sz w:val="24"/>
          <w:szCs w:val="24"/>
          <w:lang w:val="en-GB"/>
        </w:rPr>
        <w:t> will be assessed using </w:t>
      </w:r>
      <w:r w:rsidRPr="00BC0BF9">
        <w:rPr>
          <w:rFonts w:ascii="Times New Roman" w:hAnsi="Times New Roman" w:cs="Times New Roman"/>
          <w:b/>
          <w:bCs/>
          <w:sz w:val="24"/>
          <w:szCs w:val="24"/>
          <w:lang w:val="en-GB"/>
        </w:rPr>
        <w:t>Cronbach’s Alpha</w:t>
      </w:r>
      <w:r w:rsidRPr="00BC0BF9">
        <w:rPr>
          <w:rFonts w:ascii="Times New Roman" w:hAnsi="Times New Roman" w:cs="Times New Roman"/>
          <w:sz w:val="24"/>
          <w:szCs w:val="24"/>
          <w:lang w:val="en-GB"/>
        </w:rPr>
        <w:t xml:space="preserve"> to ensure that the items within the questionnaire consistently measure the intended constructs, such as awareness, attitudes, and </w:t>
      </w:r>
      <w:proofErr w:type="spellStart"/>
      <w:r w:rsidRPr="00BC0BF9">
        <w:rPr>
          <w:rFonts w:ascii="Times New Roman" w:hAnsi="Times New Roman" w:cs="Times New Roman"/>
          <w:sz w:val="24"/>
          <w:szCs w:val="24"/>
          <w:lang w:val="en-GB"/>
        </w:rPr>
        <w:t>behaviors</w:t>
      </w:r>
      <w:proofErr w:type="spellEnd"/>
      <w:r w:rsidRPr="00BC0BF9">
        <w:rPr>
          <w:rFonts w:ascii="Times New Roman" w:hAnsi="Times New Roman" w:cs="Times New Roman"/>
          <w:sz w:val="24"/>
          <w:szCs w:val="24"/>
          <w:lang w:val="en-GB"/>
        </w:rPr>
        <w:t xml:space="preserve"> (</w:t>
      </w:r>
      <w:proofErr w:type="spellStart"/>
      <w:r w:rsidRPr="00BC0BF9">
        <w:rPr>
          <w:rFonts w:ascii="Times New Roman" w:hAnsi="Times New Roman" w:cs="Times New Roman"/>
          <w:sz w:val="24"/>
          <w:szCs w:val="24"/>
          <w:lang w:val="en-GB"/>
        </w:rPr>
        <w:t>Tavakol</w:t>
      </w:r>
      <w:proofErr w:type="spellEnd"/>
      <w:r w:rsidRPr="00BC0BF9">
        <w:rPr>
          <w:rFonts w:ascii="Times New Roman" w:hAnsi="Times New Roman" w:cs="Times New Roman"/>
          <w:sz w:val="24"/>
          <w:szCs w:val="24"/>
          <w:lang w:val="en-GB"/>
        </w:rPr>
        <w:t xml:space="preserve"> &amp; </w:t>
      </w:r>
      <w:proofErr w:type="spellStart"/>
      <w:r w:rsidRPr="00BC0BF9">
        <w:rPr>
          <w:rFonts w:ascii="Times New Roman" w:hAnsi="Times New Roman" w:cs="Times New Roman"/>
          <w:sz w:val="24"/>
          <w:szCs w:val="24"/>
          <w:lang w:val="en-GB"/>
        </w:rPr>
        <w:t>Dennick</w:t>
      </w:r>
      <w:proofErr w:type="spellEnd"/>
      <w:r w:rsidRPr="00BC0BF9">
        <w:rPr>
          <w:rFonts w:ascii="Times New Roman" w:hAnsi="Times New Roman" w:cs="Times New Roman"/>
          <w:sz w:val="24"/>
          <w:szCs w:val="24"/>
          <w:lang w:val="en-GB"/>
        </w:rPr>
        <w:t>, 2011).</w:t>
      </w:r>
    </w:p>
    <w:p w14:paraId="4303678D" w14:textId="77777777" w:rsidR="00BC0BF9" w:rsidRPr="00BC0BF9" w:rsidRDefault="00BC0BF9" w:rsidP="000415FB">
      <w:pPr>
        <w:jc w:val="both"/>
        <w:rPr>
          <w:rFonts w:ascii="Times New Roman" w:hAnsi="Times New Roman" w:cs="Times New Roman"/>
          <w:b/>
          <w:bCs/>
          <w:sz w:val="24"/>
          <w:szCs w:val="24"/>
          <w:lang w:val="en-GB"/>
        </w:rPr>
      </w:pPr>
      <w:r w:rsidRPr="00BC0BF9">
        <w:rPr>
          <w:rFonts w:ascii="Times New Roman" w:hAnsi="Times New Roman" w:cs="Times New Roman"/>
          <w:b/>
          <w:bCs/>
          <w:sz w:val="24"/>
          <w:szCs w:val="24"/>
          <w:lang w:val="en-GB"/>
        </w:rPr>
        <w:t>3.7 Method of Data Analysis</w:t>
      </w:r>
    </w:p>
    <w:p w14:paraId="74A86948" w14:textId="77777777" w:rsidR="00BC0BF9" w:rsidRPr="00BC0BF9" w:rsidRDefault="00BC0BF9" w:rsidP="000415FB">
      <w:pPr>
        <w:jc w:val="both"/>
        <w:rPr>
          <w:rFonts w:ascii="Times New Roman" w:hAnsi="Times New Roman" w:cs="Times New Roman"/>
          <w:sz w:val="24"/>
          <w:szCs w:val="24"/>
          <w:lang w:val="en-GB"/>
        </w:rPr>
      </w:pPr>
      <w:r w:rsidRPr="00BC0BF9">
        <w:rPr>
          <w:rFonts w:ascii="Times New Roman" w:hAnsi="Times New Roman" w:cs="Times New Roman"/>
          <w:sz w:val="24"/>
          <w:szCs w:val="24"/>
          <w:lang w:val="en-GB"/>
        </w:rPr>
        <w:t xml:space="preserve">Data gathered from the questionnaires will be </w:t>
      </w:r>
      <w:proofErr w:type="spellStart"/>
      <w:r w:rsidRPr="00BC0BF9">
        <w:rPr>
          <w:rFonts w:ascii="Times New Roman" w:hAnsi="Times New Roman" w:cs="Times New Roman"/>
          <w:sz w:val="24"/>
          <w:szCs w:val="24"/>
          <w:lang w:val="en-GB"/>
        </w:rPr>
        <w:t>analyzed</w:t>
      </w:r>
      <w:proofErr w:type="spellEnd"/>
      <w:r w:rsidRPr="00BC0BF9">
        <w:rPr>
          <w:rFonts w:ascii="Times New Roman" w:hAnsi="Times New Roman" w:cs="Times New Roman"/>
          <w:sz w:val="24"/>
          <w:szCs w:val="24"/>
          <w:lang w:val="en-GB"/>
        </w:rPr>
        <w:t xml:space="preserve"> using </w:t>
      </w:r>
      <w:r w:rsidRPr="00BC0BF9">
        <w:rPr>
          <w:rFonts w:ascii="Times New Roman" w:hAnsi="Times New Roman" w:cs="Times New Roman"/>
          <w:b/>
          <w:bCs/>
          <w:sz w:val="24"/>
          <w:szCs w:val="24"/>
          <w:lang w:val="en-GB"/>
        </w:rPr>
        <w:t>descriptive statistics</w:t>
      </w:r>
      <w:r w:rsidRPr="00BC0BF9">
        <w:rPr>
          <w:rFonts w:ascii="Times New Roman" w:hAnsi="Times New Roman" w:cs="Times New Roman"/>
          <w:sz w:val="24"/>
          <w:szCs w:val="24"/>
          <w:lang w:val="en-GB"/>
        </w:rPr>
        <w:t xml:space="preserve">, such as percentages and frequency distributions, to identify trends and patterns in the participants’ awareness of the </w:t>
      </w:r>
      <w:proofErr w:type="spellStart"/>
      <w:r w:rsidRPr="00BC0BF9">
        <w:rPr>
          <w:rFonts w:ascii="Times New Roman" w:hAnsi="Times New Roman" w:cs="Times New Roman"/>
          <w:sz w:val="24"/>
          <w:szCs w:val="24"/>
          <w:lang w:val="en-GB"/>
        </w:rPr>
        <w:t>Mpox</w:t>
      </w:r>
      <w:proofErr w:type="spellEnd"/>
      <w:r w:rsidRPr="00BC0BF9">
        <w:rPr>
          <w:rFonts w:ascii="Times New Roman" w:hAnsi="Times New Roman" w:cs="Times New Roman"/>
          <w:sz w:val="24"/>
          <w:szCs w:val="24"/>
          <w:lang w:val="en-GB"/>
        </w:rPr>
        <w:t xml:space="preserve"> virus. </w:t>
      </w:r>
      <w:r w:rsidRPr="00BC0BF9">
        <w:rPr>
          <w:rFonts w:ascii="Times New Roman" w:hAnsi="Times New Roman" w:cs="Times New Roman"/>
          <w:b/>
          <w:bCs/>
          <w:sz w:val="24"/>
          <w:szCs w:val="24"/>
          <w:lang w:val="en-GB"/>
        </w:rPr>
        <w:t>Cross-tabulation</w:t>
      </w:r>
      <w:r w:rsidRPr="00BC0BF9">
        <w:rPr>
          <w:rFonts w:ascii="Times New Roman" w:hAnsi="Times New Roman" w:cs="Times New Roman"/>
          <w:sz w:val="24"/>
          <w:szCs w:val="24"/>
          <w:lang w:val="en-GB"/>
        </w:rPr>
        <w:t xml:space="preserve"> will be used to explore how factors like age, gender, and social media usage affect respondents’ perceptions of </w:t>
      </w:r>
      <w:proofErr w:type="spellStart"/>
      <w:r w:rsidRPr="00BC0BF9">
        <w:rPr>
          <w:rFonts w:ascii="Times New Roman" w:hAnsi="Times New Roman" w:cs="Times New Roman"/>
          <w:sz w:val="24"/>
          <w:szCs w:val="24"/>
          <w:lang w:val="en-GB"/>
        </w:rPr>
        <w:t>Mpox</w:t>
      </w:r>
      <w:proofErr w:type="spellEnd"/>
      <w:r w:rsidRPr="00BC0BF9">
        <w:rPr>
          <w:rFonts w:ascii="Times New Roman" w:hAnsi="Times New Roman" w:cs="Times New Roman"/>
          <w:sz w:val="24"/>
          <w:szCs w:val="24"/>
          <w:lang w:val="en-GB"/>
        </w:rPr>
        <w:t>-related content.</w:t>
      </w:r>
    </w:p>
    <w:p w14:paraId="7BDBDFEC" w14:textId="77777777" w:rsidR="00BC0BF9" w:rsidRPr="00BC0BF9" w:rsidRDefault="00BC0BF9" w:rsidP="000415FB">
      <w:pPr>
        <w:jc w:val="both"/>
        <w:rPr>
          <w:rFonts w:ascii="Times New Roman" w:hAnsi="Times New Roman" w:cs="Times New Roman"/>
          <w:sz w:val="24"/>
          <w:szCs w:val="24"/>
          <w:lang w:val="en-GB"/>
        </w:rPr>
      </w:pPr>
      <w:r w:rsidRPr="00BC0BF9">
        <w:rPr>
          <w:rFonts w:ascii="Times New Roman" w:hAnsi="Times New Roman" w:cs="Times New Roman"/>
          <w:sz w:val="24"/>
          <w:szCs w:val="24"/>
          <w:lang w:val="en-GB"/>
        </w:rPr>
        <w:t xml:space="preserve">The analysis will help determine the effectiveness of social media platforms in raising awareness and educating the Polytechnic community about the </w:t>
      </w:r>
      <w:proofErr w:type="spellStart"/>
      <w:r w:rsidRPr="00BC0BF9">
        <w:rPr>
          <w:rFonts w:ascii="Times New Roman" w:hAnsi="Times New Roman" w:cs="Times New Roman"/>
          <w:sz w:val="24"/>
          <w:szCs w:val="24"/>
          <w:lang w:val="en-GB"/>
        </w:rPr>
        <w:t>Mpox</w:t>
      </w:r>
      <w:proofErr w:type="spellEnd"/>
      <w:r w:rsidRPr="00BC0BF9">
        <w:rPr>
          <w:rFonts w:ascii="Times New Roman" w:hAnsi="Times New Roman" w:cs="Times New Roman"/>
          <w:sz w:val="24"/>
          <w:szCs w:val="24"/>
          <w:lang w:val="en-GB"/>
        </w:rPr>
        <w:t xml:space="preserve"> virus. The results will provide valuable insights into how social media can be leveraged for public health campaigns, with recommendations for improving future awareness strategies.</w:t>
      </w:r>
    </w:p>
    <w:p w14:paraId="1A381294" w14:textId="57D4054B" w:rsidR="00BC0BF9" w:rsidRPr="00BC0BF9" w:rsidRDefault="00BC0BF9" w:rsidP="000415FB">
      <w:pPr>
        <w:jc w:val="both"/>
        <w:rPr>
          <w:rFonts w:ascii="Times New Roman" w:hAnsi="Times New Roman" w:cs="Times New Roman"/>
          <w:sz w:val="24"/>
          <w:szCs w:val="24"/>
          <w:lang w:val="en-GB"/>
        </w:rPr>
      </w:pPr>
      <w:r w:rsidRPr="00BC0BF9">
        <w:rPr>
          <w:rFonts w:ascii="Times New Roman" w:hAnsi="Times New Roman" w:cs="Times New Roman"/>
          <w:sz w:val="24"/>
          <w:szCs w:val="24"/>
          <w:lang w:val="en-GB"/>
        </w:rPr>
        <w:t>For qualitative data from open-ended questions, </w:t>
      </w:r>
      <w:r w:rsidRPr="00BC0BF9">
        <w:rPr>
          <w:rFonts w:ascii="Times New Roman" w:hAnsi="Times New Roman" w:cs="Times New Roman"/>
          <w:b/>
          <w:bCs/>
          <w:sz w:val="24"/>
          <w:szCs w:val="24"/>
          <w:lang w:val="en-GB"/>
        </w:rPr>
        <w:t>thematic analysis</w:t>
      </w:r>
      <w:r w:rsidRPr="00BC0BF9">
        <w:rPr>
          <w:rFonts w:ascii="Times New Roman" w:hAnsi="Times New Roman" w:cs="Times New Roman"/>
          <w:sz w:val="24"/>
          <w:szCs w:val="24"/>
          <w:lang w:val="en-GB"/>
        </w:rPr>
        <w:t xml:space="preserve"> will be employed to identify recurring themes and patterns in respondents’ views and experiences (Braun &amp; Clarke, 2020). This approach will provide a deeper understanding of the role of social media in shaping awareness and attitudes toward the </w:t>
      </w:r>
      <w:proofErr w:type="spellStart"/>
      <w:r w:rsidRPr="00BC0BF9">
        <w:rPr>
          <w:rFonts w:ascii="Times New Roman" w:hAnsi="Times New Roman" w:cs="Times New Roman"/>
          <w:sz w:val="24"/>
          <w:szCs w:val="24"/>
          <w:lang w:val="en-GB"/>
        </w:rPr>
        <w:t>Mpox</w:t>
      </w:r>
      <w:proofErr w:type="spellEnd"/>
      <w:r w:rsidRPr="00BC0BF9">
        <w:rPr>
          <w:rFonts w:ascii="Times New Roman" w:hAnsi="Times New Roman" w:cs="Times New Roman"/>
          <w:sz w:val="24"/>
          <w:szCs w:val="24"/>
          <w:lang w:val="en-GB"/>
        </w:rPr>
        <w:t xml:space="preserve"> virus.</w:t>
      </w:r>
    </w:p>
    <w:p w14:paraId="742D8863" w14:textId="77777777" w:rsidR="00BC0BF9" w:rsidRPr="00BC0BF9" w:rsidRDefault="00BC0BF9" w:rsidP="000415FB">
      <w:pPr>
        <w:jc w:val="both"/>
        <w:rPr>
          <w:rFonts w:ascii="Times New Roman" w:hAnsi="Times New Roman" w:cs="Times New Roman"/>
          <w:b/>
          <w:bCs/>
          <w:sz w:val="24"/>
          <w:szCs w:val="24"/>
          <w:lang w:val="en-GB"/>
        </w:rPr>
      </w:pPr>
      <w:r w:rsidRPr="00BC0BF9">
        <w:rPr>
          <w:rFonts w:ascii="Times New Roman" w:hAnsi="Times New Roman" w:cs="Times New Roman"/>
          <w:b/>
          <w:bCs/>
          <w:sz w:val="24"/>
          <w:szCs w:val="24"/>
          <w:lang w:val="en-GB"/>
        </w:rPr>
        <w:t>References</w:t>
      </w:r>
    </w:p>
    <w:p w14:paraId="11D628E4" w14:textId="77777777" w:rsidR="00BC0BF9" w:rsidRPr="00BC0BF9" w:rsidRDefault="00BC0BF9" w:rsidP="000415FB">
      <w:pPr>
        <w:ind w:left="360"/>
        <w:jc w:val="both"/>
        <w:rPr>
          <w:rFonts w:ascii="Times New Roman" w:hAnsi="Times New Roman" w:cs="Times New Roman"/>
          <w:sz w:val="24"/>
          <w:szCs w:val="24"/>
          <w:lang w:val="en-GB"/>
        </w:rPr>
      </w:pPr>
      <w:r w:rsidRPr="00BC0BF9">
        <w:rPr>
          <w:rFonts w:ascii="Times New Roman" w:hAnsi="Times New Roman" w:cs="Times New Roman"/>
          <w:sz w:val="24"/>
          <w:szCs w:val="24"/>
          <w:lang w:val="en-GB"/>
        </w:rPr>
        <w:t>Braun, V., &amp; Clarke, V. (2020). </w:t>
      </w:r>
      <w:r w:rsidRPr="00BC0BF9">
        <w:rPr>
          <w:rFonts w:ascii="Times New Roman" w:hAnsi="Times New Roman" w:cs="Times New Roman"/>
          <w:i/>
          <w:iCs/>
          <w:sz w:val="24"/>
          <w:szCs w:val="24"/>
          <w:lang w:val="en-GB"/>
        </w:rPr>
        <w:t>Thematic analysis: A practical guide</w:t>
      </w:r>
      <w:r w:rsidRPr="00BC0BF9">
        <w:rPr>
          <w:rFonts w:ascii="Times New Roman" w:hAnsi="Times New Roman" w:cs="Times New Roman"/>
          <w:sz w:val="24"/>
          <w:szCs w:val="24"/>
          <w:lang w:val="en-GB"/>
        </w:rPr>
        <w:t>. Sage Publications.</w:t>
      </w:r>
    </w:p>
    <w:p w14:paraId="5FEB6E18" w14:textId="77777777" w:rsidR="00BC0BF9" w:rsidRPr="00BC0BF9" w:rsidRDefault="00BC0BF9" w:rsidP="000415FB">
      <w:pPr>
        <w:ind w:left="360"/>
        <w:jc w:val="both"/>
        <w:rPr>
          <w:rFonts w:ascii="Times New Roman" w:hAnsi="Times New Roman" w:cs="Times New Roman"/>
          <w:sz w:val="24"/>
          <w:szCs w:val="24"/>
          <w:lang w:val="en-GB"/>
        </w:rPr>
      </w:pPr>
      <w:proofErr w:type="spellStart"/>
      <w:r w:rsidRPr="00BC0BF9">
        <w:rPr>
          <w:rFonts w:ascii="Times New Roman" w:hAnsi="Times New Roman" w:cs="Times New Roman"/>
          <w:sz w:val="24"/>
          <w:szCs w:val="24"/>
          <w:lang w:val="en-GB"/>
        </w:rPr>
        <w:t>Bryman</w:t>
      </w:r>
      <w:proofErr w:type="spellEnd"/>
      <w:r w:rsidRPr="00BC0BF9">
        <w:rPr>
          <w:rFonts w:ascii="Times New Roman" w:hAnsi="Times New Roman" w:cs="Times New Roman"/>
          <w:sz w:val="24"/>
          <w:szCs w:val="24"/>
          <w:lang w:val="en-GB"/>
        </w:rPr>
        <w:t>, A. (2021). </w:t>
      </w:r>
      <w:r w:rsidRPr="00BC0BF9">
        <w:rPr>
          <w:rFonts w:ascii="Times New Roman" w:hAnsi="Times New Roman" w:cs="Times New Roman"/>
          <w:i/>
          <w:iCs/>
          <w:sz w:val="24"/>
          <w:szCs w:val="24"/>
          <w:lang w:val="en-GB"/>
        </w:rPr>
        <w:t>Social research methods</w:t>
      </w:r>
      <w:r w:rsidRPr="00BC0BF9">
        <w:rPr>
          <w:rFonts w:ascii="Times New Roman" w:hAnsi="Times New Roman" w:cs="Times New Roman"/>
          <w:sz w:val="24"/>
          <w:szCs w:val="24"/>
          <w:lang w:val="en-GB"/>
        </w:rPr>
        <w:t> (6th ed.). Oxford University Press.</w:t>
      </w:r>
    </w:p>
    <w:p w14:paraId="65EB828E" w14:textId="77777777" w:rsidR="00BC0BF9" w:rsidRPr="00BC0BF9" w:rsidRDefault="00BC0BF9" w:rsidP="000415FB">
      <w:pPr>
        <w:ind w:left="360"/>
        <w:jc w:val="both"/>
        <w:rPr>
          <w:rFonts w:ascii="Times New Roman" w:hAnsi="Times New Roman" w:cs="Times New Roman"/>
          <w:sz w:val="24"/>
          <w:szCs w:val="24"/>
          <w:lang w:val="en-GB"/>
        </w:rPr>
      </w:pPr>
      <w:r w:rsidRPr="00BC0BF9">
        <w:rPr>
          <w:rFonts w:ascii="Times New Roman" w:hAnsi="Times New Roman" w:cs="Times New Roman"/>
          <w:sz w:val="24"/>
          <w:szCs w:val="24"/>
          <w:lang w:val="en-GB"/>
        </w:rPr>
        <w:t>Creswell, J. W., &amp; Creswell, J. D. (2018). </w:t>
      </w:r>
      <w:r w:rsidRPr="00BC0BF9">
        <w:rPr>
          <w:rFonts w:ascii="Times New Roman" w:hAnsi="Times New Roman" w:cs="Times New Roman"/>
          <w:i/>
          <w:iCs/>
          <w:sz w:val="24"/>
          <w:szCs w:val="24"/>
          <w:lang w:val="en-GB"/>
        </w:rPr>
        <w:t>Research design: Qualitative, quantitative, and mixed methods approaches</w:t>
      </w:r>
      <w:r w:rsidRPr="00BC0BF9">
        <w:rPr>
          <w:rFonts w:ascii="Times New Roman" w:hAnsi="Times New Roman" w:cs="Times New Roman"/>
          <w:sz w:val="24"/>
          <w:szCs w:val="24"/>
          <w:lang w:val="en-GB"/>
        </w:rPr>
        <w:t> (5th ed.). Sage Publications.</w:t>
      </w:r>
    </w:p>
    <w:p w14:paraId="16FC7ABF" w14:textId="77777777" w:rsidR="00BC0BF9" w:rsidRPr="00BC0BF9" w:rsidRDefault="00BC0BF9" w:rsidP="000415FB">
      <w:pPr>
        <w:ind w:left="360"/>
        <w:jc w:val="both"/>
        <w:rPr>
          <w:rFonts w:ascii="Times New Roman" w:hAnsi="Times New Roman" w:cs="Times New Roman"/>
          <w:sz w:val="24"/>
          <w:szCs w:val="24"/>
          <w:lang w:val="en-GB"/>
        </w:rPr>
      </w:pPr>
      <w:proofErr w:type="spellStart"/>
      <w:r w:rsidRPr="00BC0BF9">
        <w:rPr>
          <w:rFonts w:ascii="Times New Roman" w:hAnsi="Times New Roman" w:cs="Times New Roman"/>
          <w:sz w:val="24"/>
          <w:szCs w:val="24"/>
          <w:lang w:val="en-GB"/>
        </w:rPr>
        <w:t>Dillman</w:t>
      </w:r>
      <w:proofErr w:type="spellEnd"/>
      <w:r w:rsidRPr="00BC0BF9">
        <w:rPr>
          <w:rFonts w:ascii="Times New Roman" w:hAnsi="Times New Roman" w:cs="Times New Roman"/>
          <w:sz w:val="24"/>
          <w:szCs w:val="24"/>
          <w:lang w:val="en-GB"/>
        </w:rPr>
        <w:t>, D. A., Smyth, J. D., &amp; Christian, L. M. (2014). </w:t>
      </w:r>
      <w:r w:rsidRPr="00BC0BF9">
        <w:rPr>
          <w:rFonts w:ascii="Times New Roman" w:hAnsi="Times New Roman" w:cs="Times New Roman"/>
          <w:i/>
          <w:iCs/>
          <w:sz w:val="24"/>
          <w:szCs w:val="24"/>
          <w:lang w:val="en-GB"/>
        </w:rPr>
        <w:t>Internet, phone, mail, and mixed-mode surveys: The tailored design method</w:t>
      </w:r>
      <w:r w:rsidRPr="00BC0BF9">
        <w:rPr>
          <w:rFonts w:ascii="Times New Roman" w:hAnsi="Times New Roman" w:cs="Times New Roman"/>
          <w:sz w:val="24"/>
          <w:szCs w:val="24"/>
          <w:lang w:val="en-GB"/>
        </w:rPr>
        <w:t> (4th ed.). Wiley.</w:t>
      </w:r>
    </w:p>
    <w:p w14:paraId="6EFDC035" w14:textId="77777777" w:rsidR="00BC0BF9" w:rsidRPr="00BC0BF9" w:rsidRDefault="00BC0BF9" w:rsidP="000415FB">
      <w:pPr>
        <w:ind w:left="360"/>
        <w:jc w:val="both"/>
        <w:rPr>
          <w:rFonts w:ascii="Times New Roman" w:hAnsi="Times New Roman" w:cs="Times New Roman"/>
          <w:sz w:val="24"/>
          <w:szCs w:val="24"/>
          <w:lang w:val="en-GB"/>
        </w:rPr>
      </w:pPr>
      <w:proofErr w:type="spellStart"/>
      <w:r w:rsidRPr="00BC0BF9">
        <w:rPr>
          <w:rFonts w:ascii="Times New Roman" w:hAnsi="Times New Roman" w:cs="Times New Roman"/>
          <w:sz w:val="24"/>
          <w:szCs w:val="24"/>
          <w:lang w:val="en-GB"/>
        </w:rPr>
        <w:t>Etikan</w:t>
      </w:r>
      <w:proofErr w:type="spellEnd"/>
      <w:r w:rsidRPr="00BC0BF9">
        <w:rPr>
          <w:rFonts w:ascii="Times New Roman" w:hAnsi="Times New Roman" w:cs="Times New Roman"/>
          <w:sz w:val="24"/>
          <w:szCs w:val="24"/>
          <w:lang w:val="en-GB"/>
        </w:rPr>
        <w:t xml:space="preserve">, I., Musa, S. A., &amp; </w:t>
      </w:r>
      <w:proofErr w:type="spellStart"/>
      <w:r w:rsidRPr="00BC0BF9">
        <w:rPr>
          <w:rFonts w:ascii="Times New Roman" w:hAnsi="Times New Roman" w:cs="Times New Roman"/>
          <w:sz w:val="24"/>
          <w:szCs w:val="24"/>
          <w:lang w:val="en-GB"/>
        </w:rPr>
        <w:t>Alkassim</w:t>
      </w:r>
      <w:proofErr w:type="spellEnd"/>
      <w:r w:rsidRPr="00BC0BF9">
        <w:rPr>
          <w:rFonts w:ascii="Times New Roman" w:hAnsi="Times New Roman" w:cs="Times New Roman"/>
          <w:sz w:val="24"/>
          <w:szCs w:val="24"/>
          <w:lang w:val="en-GB"/>
        </w:rPr>
        <w:t>, R. S. (2016). Comparison of convenience sampling and purposive sampling. </w:t>
      </w:r>
      <w:r w:rsidRPr="00BC0BF9">
        <w:rPr>
          <w:rFonts w:ascii="Times New Roman" w:hAnsi="Times New Roman" w:cs="Times New Roman"/>
          <w:i/>
          <w:iCs/>
          <w:sz w:val="24"/>
          <w:szCs w:val="24"/>
          <w:lang w:val="en-GB"/>
        </w:rPr>
        <w:t>American Journal of Theoretical and Applied Statistics</w:t>
      </w:r>
      <w:r w:rsidRPr="00BC0BF9">
        <w:rPr>
          <w:rFonts w:ascii="Times New Roman" w:hAnsi="Times New Roman" w:cs="Times New Roman"/>
          <w:sz w:val="24"/>
          <w:szCs w:val="24"/>
          <w:lang w:val="en-GB"/>
        </w:rPr>
        <w:t>, 5(1), 1-4.</w:t>
      </w:r>
    </w:p>
    <w:p w14:paraId="17C3B4C1" w14:textId="77777777" w:rsidR="00BC0BF9" w:rsidRPr="00BC0BF9" w:rsidRDefault="00BC0BF9" w:rsidP="000415FB">
      <w:pPr>
        <w:ind w:left="360"/>
        <w:jc w:val="both"/>
        <w:rPr>
          <w:rFonts w:ascii="Times New Roman" w:hAnsi="Times New Roman" w:cs="Times New Roman"/>
          <w:sz w:val="24"/>
          <w:szCs w:val="24"/>
          <w:lang w:val="en-GB"/>
        </w:rPr>
      </w:pPr>
      <w:r w:rsidRPr="00BC0BF9">
        <w:rPr>
          <w:rFonts w:ascii="Times New Roman" w:hAnsi="Times New Roman" w:cs="Times New Roman"/>
          <w:sz w:val="24"/>
          <w:szCs w:val="24"/>
          <w:lang w:val="en-GB"/>
        </w:rPr>
        <w:t xml:space="preserve">Hair, J. F., Black, W. C., </w:t>
      </w:r>
      <w:proofErr w:type="spellStart"/>
      <w:r w:rsidRPr="00BC0BF9">
        <w:rPr>
          <w:rFonts w:ascii="Times New Roman" w:hAnsi="Times New Roman" w:cs="Times New Roman"/>
          <w:sz w:val="24"/>
          <w:szCs w:val="24"/>
          <w:lang w:val="en-GB"/>
        </w:rPr>
        <w:t>Babin</w:t>
      </w:r>
      <w:proofErr w:type="spellEnd"/>
      <w:r w:rsidRPr="00BC0BF9">
        <w:rPr>
          <w:rFonts w:ascii="Times New Roman" w:hAnsi="Times New Roman" w:cs="Times New Roman"/>
          <w:sz w:val="24"/>
          <w:szCs w:val="24"/>
          <w:lang w:val="en-GB"/>
        </w:rPr>
        <w:t>, B. J., &amp; Anderson, R. E. (2020). </w:t>
      </w:r>
      <w:r w:rsidRPr="00BC0BF9">
        <w:rPr>
          <w:rFonts w:ascii="Times New Roman" w:hAnsi="Times New Roman" w:cs="Times New Roman"/>
          <w:i/>
          <w:iCs/>
          <w:sz w:val="24"/>
          <w:szCs w:val="24"/>
          <w:lang w:val="en-GB"/>
        </w:rPr>
        <w:t>Multivariate data analysis</w:t>
      </w:r>
      <w:r w:rsidRPr="00BC0BF9">
        <w:rPr>
          <w:rFonts w:ascii="Times New Roman" w:hAnsi="Times New Roman" w:cs="Times New Roman"/>
          <w:sz w:val="24"/>
          <w:szCs w:val="24"/>
          <w:lang w:val="en-GB"/>
        </w:rPr>
        <w:t> (8th ed.). Pearson.</w:t>
      </w:r>
    </w:p>
    <w:p w14:paraId="49FA218F" w14:textId="77777777" w:rsidR="00BC0BF9" w:rsidRPr="00BC0BF9" w:rsidRDefault="00BC0BF9" w:rsidP="000415FB">
      <w:pPr>
        <w:ind w:left="360"/>
        <w:jc w:val="both"/>
        <w:rPr>
          <w:rFonts w:ascii="Times New Roman" w:hAnsi="Times New Roman" w:cs="Times New Roman"/>
          <w:sz w:val="24"/>
          <w:szCs w:val="24"/>
          <w:lang w:val="en-GB"/>
        </w:rPr>
      </w:pPr>
      <w:r w:rsidRPr="00BC0BF9">
        <w:rPr>
          <w:rFonts w:ascii="Times New Roman" w:hAnsi="Times New Roman" w:cs="Times New Roman"/>
          <w:sz w:val="24"/>
          <w:szCs w:val="24"/>
          <w:lang w:val="en-GB"/>
        </w:rPr>
        <w:t>Saunders, M., Lewis, P., &amp; Thornhill, A. (2019). </w:t>
      </w:r>
      <w:r w:rsidRPr="00BC0BF9">
        <w:rPr>
          <w:rFonts w:ascii="Times New Roman" w:hAnsi="Times New Roman" w:cs="Times New Roman"/>
          <w:i/>
          <w:iCs/>
          <w:sz w:val="24"/>
          <w:szCs w:val="24"/>
          <w:lang w:val="en-GB"/>
        </w:rPr>
        <w:t>Research methods for business students</w:t>
      </w:r>
      <w:r w:rsidRPr="00BC0BF9">
        <w:rPr>
          <w:rFonts w:ascii="Times New Roman" w:hAnsi="Times New Roman" w:cs="Times New Roman"/>
          <w:sz w:val="24"/>
          <w:szCs w:val="24"/>
          <w:lang w:val="en-GB"/>
        </w:rPr>
        <w:t> (8th ed.). Pearson Education.</w:t>
      </w:r>
    </w:p>
    <w:p w14:paraId="1BE655CD" w14:textId="77777777" w:rsidR="00BC0BF9" w:rsidRPr="00BC0BF9" w:rsidRDefault="00BC0BF9" w:rsidP="000415FB">
      <w:pPr>
        <w:ind w:left="360"/>
        <w:jc w:val="both"/>
        <w:rPr>
          <w:rFonts w:ascii="Times New Roman" w:hAnsi="Times New Roman" w:cs="Times New Roman"/>
          <w:sz w:val="24"/>
          <w:szCs w:val="24"/>
          <w:lang w:val="en-GB"/>
        </w:rPr>
      </w:pPr>
      <w:proofErr w:type="spellStart"/>
      <w:r w:rsidRPr="00BC0BF9">
        <w:rPr>
          <w:rFonts w:ascii="Times New Roman" w:hAnsi="Times New Roman" w:cs="Times New Roman"/>
          <w:sz w:val="24"/>
          <w:szCs w:val="24"/>
          <w:lang w:val="en-GB"/>
        </w:rPr>
        <w:t>Taherdoost</w:t>
      </w:r>
      <w:proofErr w:type="spellEnd"/>
      <w:r w:rsidRPr="00BC0BF9">
        <w:rPr>
          <w:rFonts w:ascii="Times New Roman" w:hAnsi="Times New Roman" w:cs="Times New Roman"/>
          <w:sz w:val="24"/>
          <w:szCs w:val="24"/>
          <w:lang w:val="en-GB"/>
        </w:rPr>
        <w:t>, H. (2016). Validity and reliability of the research instrument: How to test the validation of a questionnaire/survey in a research. </w:t>
      </w:r>
      <w:r w:rsidRPr="00BC0BF9">
        <w:rPr>
          <w:rFonts w:ascii="Times New Roman" w:hAnsi="Times New Roman" w:cs="Times New Roman"/>
          <w:i/>
          <w:iCs/>
          <w:sz w:val="24"/>
          <w:szCs w:val="24"/>
          <w:lang w:val="en-GB"/>
        </w:rPr>
        <w:t>International Journal of Academic Research in Management</w:t>
      </w:r>
      <w:r w:rsidRPr="00BC0BF9">
        <w:rPr>
          <w:rFonts w:ascii="Times New Roman" w:hAnsi="Times New Roman" w:cs="Times New Roman"/>
          <w:sz w:val="24"/>
          <w:szCs w:val="24"/>
          <w:lang w:val="en-GB"/>
        </w:rPr>
        <w:t>, 5(3), 28-36.</w:t>
      </w:r>
    </w:p>
    <w:p w14:paraId="68A751C6" w14:textId="27C84BD4" w:rsidR="00050742" w:rsidRDefault="00BC0BF9" w:rsidP="000415FB">
      <w:pPr>
        <w:ind w:left="360"/>
        <w:jc w:val="both"/>
        <w:rPr>
          <w:rFonts w:ascii="Times New Roman" w:hAnsi="Times New Roman" w:cs="Times New Roman"/>
          <w:sz w:val="24"/>
          <w:szCs w:val="24"/>
          <w:lang w:val="en-GB"/>
        </w:rPr>
      </w:pPr>
      <w:proofErr w:type="spellStart"/>
      <w:r w:rsidRPr="00BC0BF9">
        <w:rPr>
          <w:rFonts w:ascii="Times New Roman" w:hAnsi="Times New Roman" w:cs="Times New Roman"/>
          <w:sz w:val="24"/>
          <w:szCs w:val="24"/>
          <w:lang w:val="en-GB"/>
        </w:rPr>
        <w:t>Tavakol</w:t>
      </w:r>
      <w:proofErr w:type="spellEnd"/>
      <w:r w:rsidRPr="00BC0BF9">
        <w:rPr>
          <w:rFonts w:ascii="Times New Roman" w:hAnsi="Times New Roman" w:cs="Times New Roman"/>
          <w:sz w:val="24"/>
          <w:szCs w:val="24"/>
          <w:lang w:val="en-GB"/>
        </w:rPr>
        <w:t xml:space="preserve">, M., &amp; </w:t>
      </w:r>
      <w:proofErr w:type="spellStart"/>
      <w:r w:rsidRPr="00BC0BF9">
        <w:rPr>
          <w:rFonts w:ascii="Times New Roman" w:hAnsi="Times New Roman" w:cs="Times New Roman"/>
          <w:sz w:val="24"/>
          <w:szCs w:val="24"/>
          <w:lang w:val="en-GB"/>
        </w:rPr>
        <w:t>Dennick</w:t>
      </w:r>
      <w:proofErr w:type="spellEnd"/>
      <w:r w:rsidRPr="00BC0BF9">
        <w:rPr>
          <w:rFonts w:ascii="Times New Roman" w:hAnsi="Times New Roman" w:cs="Times New Roman"/>
          <w:sz w:val="24"/>
          <w:szCs w:val="24"/>
          <w:lang w:val="en-GB"/>
        </w:rPr>
        <w:t>, R. (2011). Making sense of Cronbach’s alpha. </w:t>
      </w:r>
      <w:r w:rsidRPr="00BC0BF9">
        <w:rPr>
          <w:rFonts w:ascii="Times New Roman" w:hAnsi="Times New Roman" w:cs="Times New Roman"/>
          <w:i/>
          <w:iCs/>
          <w:sz w:val="24"/>
          <w:szCs w:val="24"/>
          <w:lang w:val="en-GB"/>
        </w:rPr>
        <w:t>International Journal of Medical Education</w:t>
      </w:r>
      <w:r w:rsidRPr="00BC0BF9">
        <w:rPr>
          <w:rFonts w:ascii="Times New Roman" w:hAnsi="Times New Roman" w:cs="Times New Roman"/>
          <w:sz w:val="24"/>
          <w:szCs w:val="24"/>
          <w:lang w:val="en-GB"/>
        </w:rPr>
        <w:t>, 2, 53-55.</w:t>
      </w:r>
    </w:p>
    <w:p w14:paraId="2FB2B7C1" w14:textId="77777777" w:rsidR="0042371B" w:rsidRDefault="0042371B" w:rsidP="00D65C00">
      <w:pPr>
        <w:ind w:left="360"/>
        <w:jc w:val="center"/>
        <w:rPr>
          <w:rFonts w:ascii="Times New Roman" w:hAnsi="Times New Roman" w:cs="Times New Roman"/>
          <w:b/>
          <w:sz w:val="24"/>
          <w:szCs w:val="24"/>
        </w:rPr>
      </w:pPr>
    </w:p>
    <w:p w14:paraId="19C96529" w14:textId="77777777" w:rsidR="0042371B" w:rsidRDefault="0042371B" w:rsidP="00D65C00">
      <w:pPr>
        <w:ind w:left="360"/>
        <w:jc w:val="center"/>
        <w:rPr>
          <w:rFonts w:ascii="Times New Roman" w:hAnsi="Times New Roman" w:cs="Times New Roman"/>
          <w:b/>
          <w:sz w:val="24"/>
          <w:szCs w:val="24"/>
        </w:rPr>
      </w:pPr>
    </w:p>
    <w:p w14:paraId="188E82E5" w14:textId="7BE7F11C" w:rsidR="0018729C" w:rsidRPr="0018729C" w:rsidRDefault="0018729C" w:rsidP="00D65C00">
      <w:pPr>
        <w:ind w:left="360"/>
        <w:jc w:val="center"/>
        <w:rPr>
          <w:rFonts w:ascii="Times New Roman" w:hAnsi="Times New Roman" w:cs="Times New Roman"/>
          <w:b/>
          <w:sz w:val="24"/>
          <w:szCs w:val="24"/>
        </w:rPr>
      </w:pPr>
      <w:r w:rsidRPr="0018729C">
        <w:rPr>
          <w:rFonts w:ascii="Times New Roman" w:hAnsi="Times New Roman" w:cs="Times New Roman"/>
          <w:b/>
          <w:sz w:val="24"/>
          <w:szCs w:val="24"/>
        </w:rPr>
        <w:lastRenderedPageBreak/>
        <w:t>CHAPTER FOUR</w:t>
      </w:r>
    </w:p>
    <w:p w14:paraId="2E4056DF" w14:textId="77777777" w:rsidR="0018729C" w:rsidRPr="0018729C" w:rsidRDefault="0018729C" w:rsidP="00D65C00">
      <w:pPr>
        <w:ind w:left="360"/>
        <w:jc w:val="center"/>
        <w:rPr>
          <w:rFonts w:ascii="Times New Roman" w:hAnsi="Times New Roman" w:cs="Times New Roman"/>
          <w:b/>
          <w:sz w:val="24"/>
          <w:szCs w:val="24"/>
        </w:rPr>
      </w:pPr>
      <w:r w:rsidRPr="0018729C">
        <w:rPr>
          <w:rFonts w:ascii="Times New Roman" w:hAnsi="Times New Roman" w:cs="Times New Roman"/>
          <w:b/>
          <w:sz w:val="24"/>
          <w:szCs w:val="24"/>
        </w:rPr>
        <w:t>DATA ANALYSIS AND PRESENTATION OF RESULTS</w:t>
      </w:r>
    </w:p>
    <w:p w14:paraId="75516E05" w14:textId="77777777" w:rsidR="0018729C" w:rsidRPr="0018729C" w:rsidRDefault="0018729C" w:rsidP="000415FB">
      <w:pPr>
        <w:ind w:left="360"/>
        <w:jc w:val="both"/>
        <w:rPr>
          <w:rFonts w:ascii="Times New Roman" w:hAnsi="Times New Roman" w:cs="Times New Roman"/>
          <w:b/>
          <w:sz w:val="24"/>
          <w:szCs w:val="24"/>
        </w:rPr>
      </w:pPr>
      <w:r w:rsidRPr="0018729C">
        <w:rPr>
          <w:rFonts w:ascii="Times New Roman" w:hAnsi="Times New Roman" w:cs="Times New Roman"/>
          <w:b/>
          <w:sz w:val="24"/>
          <w:szCs w:val="24"/>
        </w:rPr>
        <w:t xml:space="preserve">4.0. INTRODUCTION </w:t>
      </w:r>
    </w:p>
    <w:p w14:paraId="4FF69AD2" w14:textId="77777777" w:rsidR="0018729C" w:rsidRPr="0018729C" w:rsidRDefault="0018729C" w:rsidP="000415FB">
      <w:pPr>
        <w:ind w:left="360"/>
        <w:jc w:val="both"/>
        <w:rPr>
          <w:rFonts w:ascii="Times New Roman" w:hAnsi="Times New Roman" w:cs="Times New Roman"/>
          <w:sz w:val="24"/>
          <w:szCs w:val="24"/>
        </w:rPr>
      </w:pPr>
      <w:r w:rsidRPr="0018729C">
        <w:rPr>
          <w:rFonts w:ascii="Times New Roman" w:hAnsi="Times New Roman" w:cs="Times New Roman"/>
          <w:sz w:val="24"/>
          <w:szCs w:val="24"/>
        </w:rPr>
        <w:t>The essence of this chapter is to analyze and discuss the response given to the questionnaire distributed to the respondents.</w:t>
      </w:r>
    </w:p>
    <w:p w14:paraId="429E3E6F" w14:textId="77777777" w:rsidR="0018729C" w:rsidRPr="0018729C" w:rsidRDefault="0018729C" w:rsidP="000415FB">
      <w:pPr>
        <w:ind w:left="360"/>
        <w:jc w:val="both"/>
        <w:rPr>
          <w:rFonts w:ascii="Times New Roman" w:hAnsi="Times New Roman" w:cs="Times New Roman"/>
          <w:sz w:val="24"/>
          <w:szCs w:val="24"/>
        </w:rPr>
      </w:pPr>
      <w:r w:rsidRPr="0018729C">
        <w:rPr>
          <w:rFonts w:ascii="Times New Roman" w:hAnsi="Times New Roman" w:cs="Times New Roman"/>
          <w:sz w:val="24"/>
          <w:szCs w:val="24"/>
        </w:rPr>
        <w:t>Gathered data would be analyzed by using table text to reflect the percentage of the respondents, which would be allowed by specific interpretation of the results.</w:t>
      </w:r>
    </w:p>
    <w:p w14:paraId="4BCE017D" w14:textId="77777777" w:rsidR="0018729C" w:rsidRPr="0018729C" w:rsidRDefault="0018729C" w:rsidP="000415FB">
      <w:pPr>
        <w:ind w:left="360"/>
        <w:jc w:val="both"/>
        <w:rPr>
          <w:rFonts w:ascii="Times New Roman" w:hAnsi="Times New Roman" w:cs="Times New Roman"/>
          <w:sz w:val="24"/>
          <w:szCs w:val="24"/>
        </w:rPr>
      </w:pPr>
      <w:r w:rsidRPr="0018729C">
        <w:rPr>
          <w:rFonts w:ascii="Times New Roman" w:hAnsi="Times New Roman" w:cs="Times New Roman"/>
          <w:sz w:val="24"/>
          <w:szCs w:val="24"/>
        </w:rPr>
        <w:t>In this research, the researcher used tables, percentage and chi-square to check the reliability and validity of the results obtained in the study.</w:t>
      </w:r>
    </w:p>
    <w:p w14:paraId="391BF818" w14:textId="77777777" w:rsidR="0018729C" w:rsidRPr="0018729C" w:rsidRDefault="0018729C" w:rsidP="000415FB">
      <w:pPr>
        <w:ind w:left="360"/>
        <w:jc w:val="both"/>
        <w:rPr>
          <w:rFonts w:ascii="Times New Roman" w:hAnsi="Times New Roman" w:cs="Times New Roman"/>
          <w:sz w:val="24"/>
          <w:szCs w:val="24"/>
        </w:rPr>
      </w:pPr>
      <w:r w:rsidRPr="0018729C">
        <w:rPr>
          <w:rFonts w:ascii="Times New Roman" w:hAnsi="Times New Roman" w:cs="Times New Roman"/>
          <w:sz w:val="24"/>
          <w:szCs w:val="24"/>
        </w:rPr>
        <w:t>The study answered following research questions:</w:t>
      </w:r>
    </w:p>
    <w:p w14:paraId="010988D7" w14:textId="77777777" w:rsidR="0018729C" w:rsidRPr="0018729C" w:rsidRDefault="0018729C" w:rsidP="000415FB">
      <w:pPr>
        <w:ind w:left="360"/>
        <w:jc w:val="both"/>
        <w:rPr>
          <w:rFonts w:ascii="Times New Roman" w:hAnsi="Times New Roman" w:cs="Times New Roman"/>
          <w:sz w:val="24"/>
          <w:szCs w:val="24"/>
        </w:rPr>
      </w:pPr>
      <w:r w:rsidRPr="0018729C">
        <w:rPr>
          <w:rFonts w:ascii="Times New Roman" w:hAnsi="Times New Roman" w:cs="Times New Roman"/>
          <w:sz w:val="24"/>
          <w:szCs w:val="24"/>
        </w:rPr>
        <w:t>Number of questionnaires distributed 100</w:t>
      </w:r>
    </w:p>
    <w:p w14:paraId="65D34498" w14:textId="77777777" w:rsidR="0018729C" w:rsidRPr="0018729C" w:rsidRDefault="0018729C" w:rsidP="000415FB">
      <w:pPr>
        <w:ind w:left="360"/>
        <w:jc w:val="both"/>
        <w:rPr>
          <w:rFonts w:ascii="Times New Roman" w:hAnsi="Times New Roman" w:cs="Times New Roman"/>
          <w:sz w:val="24"/>
          <w:szCs w:val="24"/>
        </w:rPr>
      </w:pPr>
      <w:r w:rsidRPr="0018729C">
        <w:rPr>
          <w:rFonts w:ascii="Times New Roman" w:hAnsi="Times New Roman" w:cs="Times New Roman"/>
          <w:sz w:val="24"/>
          <w:szCs w:val="24"/>
        </w:rPr>
        <w:t>Number of questionnaires filled 100</w:t>
      </w:r>
    </w:p>
    <w:p w14:paraId="74FB66AA" w14:textId="77777777" w:rsidR="0018729C" w:rsidRPr="0018729C" w:rsidRDefault="0018729C" w:rsidP="000415FB">
      <w:pPr>
        <w:ind w:left="360"/>
        <w:jc w:val="both"/>
        <w:rPr>
          <w:rFonts w:ascii="Times New Roman" w:hAnsi="Times New Roman" w:cs="Times New Roman"/>
          <w:sz w:val="24"/>
          <w:szCs w:val="24"/>
        </w:rPr>
      </w:pPr>
      <w:r w:rsidRPr="0018729C">
        <w:rPr>
          <w:rFonts w:ascii="Times New Roman" w:hAnsi="Times New Roman" w:cs="Times New Roman"/>
          <w:sz w:val="24"/>
          <w:szCs w:val="24"/>
        </w:rPr>
        <w:t>Number of questionnaires not filled 0</w:t>
      </w:r>
    </w:p>
    <w:p w14:paraId="6B9E7F31" w14:textId="77777777" w:rsidR="0018729C" w:rsidRPr="0018729C" w:rsidRDefault="0018729C" w:rsidP="000415FB">
      <w:pPr>
        <w:ind w:left="360"/>
        <w:jc w:val="both"/>
        <w:rPr>
          <w:rFonts w:ascii="Times New Roman" w:hAnsi="Times New Roman" w:cs="Times New Roman"/>
          <w:sz w:val="24"/>
          <w:szCs w:val="24"/>
        </w:rPr>
      </w:pPr>
      <w:r w:rsidRPr="0018729C">
        <w:rPr>
          <w:rFonts w:ascii="Times New Roman" w:hAnsi="Times New Roman" w:cs="Times New Roman"/>
          <w:sz w:val="24"/>
          <w:szCs w:val="24"/>
        </w:rPr>
        <w:t>Number of questionnaires presented and analyzed. 100</w:t>
      </w:r>
    </w:p>
    <w:p w14:paraId="3A826952" w14:textId="77777777" w:rsidR="0018729C" w:rsidRPr="0018729C" w:rsidRDefault="0018729C" w:rsidP="000415FB">
      <w:pPr>
        <w:ind w:left="360"/>
        <w:jc w:val="both"/>
        <w:rPr>
          <w:rFonts w:ascii="Times New Roman" w:hAnsi="Times New Roman" w:cs="Times New Roman"/>
          <w:b/>
          <w:bCs/>
          <w:sz w:val="24"/>
          <w:szCs w:val="24"/>
        </w:rPr>
      </w:pPr>
      <w:r w:rsidRPr="0018729C">
        <w:rPr>
          <w:rFonts w:ascii="Times New Roman" w:hAnsi="Times New Roman" w:cs="Times New Roman"/>
          <w:b/>
          <w:bCs/>
          <w:sz w:val="24"/>
          <w:szCs w:val="24"/>
        </w:rPr>
        <w:t xml:space="preserve">4.1 DATA PRESENTATION AND ANALYSIS </w:t>
      </w:r>
    </w:p>
    <w:p w14:paraId="380F45A2" w14:textId="77777777" w:rsidR="0018729C" w:rsidRPr="0018729C" w:rsidRDefault="0018729C" w:rsidP="000415FB">
      <w:pPr>
        <w:ind w:left="360"/>
        <w:jc w:val="both"/>
        <w:rPr>
          <w:rFonts w:ascii="Times New Roman" w:hAnsi="Times New Roman" w:cs="Times New Roman"/>
          <w:b/>
          <w:bCs/>
          <w:sz w:val="24"/>
          <w:szCs w:val="24"/>
        </w:rPr>
      </w:pPr>
      <w:r w:rsidRPr="0018729C">
        <w:rPr>
          <w:rFonts w:ascii="Times New Roman" w:hAnsi="Times New Roman" w:cs="Times New Roman"/>
          <w:b/>
          <w:bCs/>
          <w:sz w:val="24"/>
          <w:szCs w:val="24"/>
        </w:rPr>
        <w:t xml:space="preserve">1. Demographic of the respondents </w:t>
      </w:r>
    </w:p>
    <w:p w14:paraId="3CEF1F55" w14:textId="77777777" w:rsidR="0018729C" w:rsidRPr="0018729C" w:rsidRDefault="0018729C" w:rsidP="000415FB">
      <w:pPr>
        <w:ind w:left="360"/>
        <w:jc w:val="both"/>
        <w:rPr>
          <w:rFonts w:ascii="Times New Roman" w:hAnsi="Times New Roman" w:cs="Times New Roman"/>
          <w:b/>
          <w:bCs/>
          <w:sz w:val="24"/>
          <w:szCs w:val="24"/>
        </w:rPr>
      </w:pPr>
      <w:r w:rsidRPr="0018729C">
        <w:rPr>
          <w:rFonts w:ascii="Times New Roman" w:hAnsi="Times New Roman" w:cs="Times New Roman"/>
          <w:b/>
          <w:bCs/>
          <w:sz w:val="24"/>
          <w:szCs w:val="24"/>
        </w:rPr>
        <w:t>Table 1: Gender of Respondents</w:t>
      </w:r>
    </w:p>
    <w:tbl>
      <w:tblPr>
        <w:tblW w:w="4664" w:type="dxa"/>
        <w:tblCellMar>
          <w:left w:w="10" w:type="dxa"/>
          <w:right w:w="10" w:type="dxa"/>
        </w:tblCellMar>
        <w:tblLook w:val="04A0" w:firstRow="1" w:lastRow="0" w:firstColumn="1" w:lastColumn="0" w:noHBand="0" w:noVBand="1"/>
      </w:tblPr>
      <w:tblGrid>
        <w:gridCol w:w="1390"/>
        <w:gridCol w:w="1883"/>
        <w:gridCol w:w="1709"/>
      </w:tblGrid>
      <w:tr w:rsidR="0018729C" w:rsidRPr="0018729C" w14:paraId="6B4BF9CC" w14:textId="77777777" w:rsidTr="0018729C">
        <w:tc>
          <w:tcPr>
            <w:tcW w:w="1796" w:type="dxa"/>
            <w:tcMar>
              <w:top w:w="0" w:type="dxa"/>
              <w:left w:w="108" w:type="dxa"/>
              <w:bottom w:w="0" w:type="dxa"/>
              <w:right w:w="108" w:type="dxa"/>
            </w:tcMar>
            <w:hideMark/>
          </w:tcPr>
          <w:p w14:paraId="3C91E4A8" w14:textId="77777777" w:rsidR="0018729C" w:rsidRPr="0018729C" w:rsidRDefault="0018729C" w:rsidP="000415FB">
            <w:pPr>
              <w:ind w:left="360"/>
              <w:jc w:val="both"/>
              <w:rPr>
                <w:rFonts w:ascii="Times New Roman" w:hAnsi="Times New Roman" w:cs="Times New Roman"/>
                <w:b/>
                <w:bCs/>
                <w:sz w:val="24"/>
                <w:szCs w:val="24"/>
              </w:rPr>
            </w:pPr>
            <w:r w:rsidRPr="0018729C">
              <w:rPr>
                <w:rFonts w:ascii="Times New Roman" w:hAnsi="Times New Roman" w:cs="Times New Roman"/>
                <w:b/>
                <w:bCs/>
                <w:sz w:val="24"/>
                <w:szCs w:val="24"/>
              </w:rPr>
              <w:t>Options</w:t>
            </w:r>
          </w:p>
        </w:tc>
        <w:tc>
          <w:tcPr>
            <w:tcW w:w="1523" w:type="dxa"/>
            <w:tcMar>
              <w:top w:w="0" w:type="dxa"/>
              <w:left w:w="108" w:type="dxa"/>
              <w:bottom w:w="0" w:type="dxa"/>
              <w:right w:w="108" w:type="dxa"/>
            </w:tcMar>
            <w:hideMark/>
          </w:tcPr>
          <w:p w14:paraId="43FDE6A2" w14:textId="77777777" w:rsidR="0018729C" w:rsidRPr="0018729C" w:rsidRDefault="0018729C" w:rsidP="000415FB">
            <w:pPr>
              <w:ind w:left="360"/>
              <w:jc w:val="both"/>
              <w:rPr>
                <w:rFonts w:ascii="Times New Roman" w:hAnsi="Times New Roman" w:cs="Times New Roman"/>
                <w:b/>
                <w:bCs/>
                <w:sz w:val="24"/>
                <w:szCs w:val="24"/>
              </w:rPr>
            </w:pPr>
            <w:r w:rsidRPr="0018729C">
              <w:rPr>
                <w:rFonts w:ascii="Times New Roman" w:hAnsi="Times New Roman" w:cs="Times New Roman"/>
                <w:b/>
                <w:bCs/>
                <w:sz w:val="24"/>
                <w:szCs w:val="24"/>
              </w:rPr>
              <w:t>Respondents</w:t>
            </w:r>
          </w:p>
        </w:tc>
        <w:tc>
          <w:tcPr>
            <w:tcW w:w="1345" w:type="dxa"/>
            <w:tcMar>
              <w:top w:w="0" w:type="dxa"/>
              <w:left w:w="108" w:type="dxa"/>
              <w:bottom w:w="0" w:type="dxa"/>
              <w:right w:w="108" w:type="dxa"/>
            </w:tcMar>
            <w:hideMark/>
          </w:tcPr>
          <w:p w14:paraId="7E85BA60" w14:textId="77777777" w:rsidR="0018729C" w:rsidRPr="0018729C" w:rsidRDefault="0018729C" w:rsidP="000415FB">
            <w:pPr>
              <w:ind w:left="360"/>
              <w:jc w:val="both"/>
              <w:rPr>
                <w:rFonts w:ascii="Times New Roman" w:hAnsi="Times New Roman" w:cs="Times New Roman"/>
                <w:b/>
                <w:bCs/>
                <w:sz w:val="24"/>
                <w:szCs w:val="24"/>
              </w:rPr>
            </w:pPr>
            <w:r w:rsidRPr="0018729C">
              <w:rPr>
                <w:rFonts w:ascii="Times New Roman" w:hAnsi="Times New Roman" w:cs="Times New Roman"/>
                <w:b/>
                <w:bCs/>
                <w:sz w:val="24"/>
                <w:szCs w:val="24"/>
              </w:rPr>
              <w:t>Percentage</w:t>
            </w:r>
          </w:p>
        </w:tc>
      </w:tr>
      <w:tr w:rsidR="0018729C" w:rsidRPr="0018729C" w14:paraId="6BE67A91" w14:textId="77777777" w:rsidTr="0018729C">
        <w:tc>
          <w:tcPr>
            <w:tcW w:w="1796" w:type="dxa"/>
            <w:shd w:val="clear" w:color="auto" w:fill="F2F2F2"/>
            <w:tcMar>
              <w:top w:w="0" w:type="dxa"/>
              <w:left w:w="108" w:type="dxa"/>
              <w:bottom w:w="0" w:type="dxa"/>
              <w:right w:w="108" w:type="dxa"/>
            </w:tcMar>
            <w:hideMark/>
          </w:tcPr>
          <w:p w14:paraId="5CBAE9F0" w14:textId="77777777" w:rsidR="0018729C" w:rsidRPr="0018729C" w:rsidRDefault="0018729C" w:rsidP="000415FB">
            <w:pPr>
              <w:ind w:left="360"/>
              <w:jc w:val="both"/>
              <w:rPr>
                <w:rFonts w:ascii="Times New Roman" w:hAnsi="Times New Roman" w:cs="Times New Roman"/>
                <w:b/>
                <w:bCs/>
                <w:sz w:val="24"/>
                <w:szCs w:val="24"/>
              </w:rPr>
            </w:pPr>
            <w:r w:rsidRPr="0018729C">
              <w:rPr>
                <w:rFonts w:ascii="Times New Roman" w:hAnsi="Times New Roman" w:cs="Times New Roman"/>
                <w:b/>
                <w:bCs/>
                <w:sz w:val="24"/>
                <w:szCs w:val="24"/>
              </w:rPr>
              <w:t>Male</w:t>
            </w:r>
          </w:p>
        </w:tc>
        <w:tc>
          <w:tcPr>
            <w:tcW w:w="1523" w:type="dxa"/>
            <w:shd w:val="clear" w:color="auto" w:fill="F2F2F2"/>
            <w:tcMar>
              <w:top w:w="0" w:type="dxa"/>
              <w:left w:w="108" w:type="dxa"/>
              <w:bottom w:w="0" w:type="dxa"/>
              <w:right w:w="108" w:type="dxa"/>
            </w:tcMar>
            <w:hideMark/>
          </w:tcPr>
          <w:p w14:paraId="09AD8C82" w14:textId="77777777" w:rsidR="0018729C" w:rsidRPr="0018729C" w:rsidRDefault="0018729C" w:rsidP="000415FB">
            <w:pPr>
              <w:ind w:left="360"/>
              <w:jc w:val="both"/>
              <w:rPr>
                <w:rFonts w:ascii="Times New Roman" w:hAnsi="Times New Roman" w:cs="Times New Roman"/>
                <w:sz w:val="24"/>
                <w:szCs w:val="24"/>
              </w:rPr>
            </w:pPr>
            <w:r w:rsidRPr="0018729C">
              <w:rPr>
                <w:rFonts w:ascii="Times New Roman" w:hAnsi="Times New Roman" w:cs="Times New Roman"/>
                <w:sz w:val="24"/>
                <w:szCs w:val="24"/>
              </w:rPr>
              <w:t>59</w:t>
            </w:r>
          </w:p>
        </w:tc>
        <w:tc>
          <w:tcPr>
            <w:tcW w:w="1345" w:type="dxa"/>
            <w:shd w:val="clear" w:color="auto" w:fill="F2F2F2"/>
            <w:tcMar>
              <w:top w:w="0" w:type="dxa"/>
              <w:left w:w="108" w:type="dxa"/>
              <w:bottom w:w="0" w:type="dxa"/>
              <w:right w:w="108" w:type="dxa"/>
            </w:tcMar>
            <w:hideMark/>
          </w:tcPr>
          <w:p w14:paraId="61F4156A" w14:textId="77777777" w:rsidR="0018729C" w:rsidRPr="0018729C" w:rsidRDefault="0018729C" w:rsidP="000415FB">
            <w:pPr>
              <w:ind w:left="360"/>
              <w:jc w:val="both"/>
              <w:rPr>
                <w:rFonts w:ascii="Times New Roman" w:hAnsi="Times New Roman" w:cs="Times New Roman"/>
                <w:sz w:val="24"/>
                <w:szCs w:val="24"/>
              </w:rPr>
            </w:pPr>
            <w:r w:rsidRPr="0018729C">
              <w:rPr>
                <w:rFonts w:ascii="Times New Roman" w:hAnsi="Times New Roman" w:cs="Times New Roman"/>
                <w:sz w:val="24"/>
                <w:szCs w:val="24"/>
              </w:rPr>
              <w:t>59%</w:t>
            </w:r>
          </w:p>
        </w:tc>
      </w:tr>
      <w:tr w:rsidR="0018729C" w:rsidRPr="0018729C" w14:paraId="2F9D6D45" w14:textId="77777777" w:rsidTr="0018729C">
        <w:tc>
          <w:tcPr>
            <w:tcW w:w="1796" w:type="dxa"/>
            <w:tcMar>
              <w:top w:w="0" w:type="dxa"/>
              <w:left w:w="108" w:type="dxa"/>
              <w:bottom w:w="0" w:type="dxa"/>
              <w:right w:w="108" w:type="dxa"/>
            </w:tcMar>
            <w:hideMark/>
          </w:tcPr>
          <w:p w14:paraId="03F8FE92" w14:textId="77777777" w:rsidR="0018729C" w:rsidRPr="0018729C" w:rsidRDefault="0018729C" w:rsidP="000415FB">
            <w:pPr>
              <w:ind w:left="360"/>
              <w:jc w:val="both"/>
              <w:rPr>
                <w:rFonts w:ascii="Times New Roman" w:hAnsi="Times New Roman" w:cs="Times New Roman"/>
                <w:b/>
                <w:bCs/>
                <w:sz w:val="24"/>
                <w:szCs w:val="24"/>
              </w:rPr>
            </w:pPr>
            <w:r w:rsidRPr="0018729C">
              <w:rPr>
                <w:rFonts w:ascii="Times New Roman" w:hAnsi="Times New Roman" w:cs="Times New Roman"/>
                <w:b/>
                <w:bCs/>
                <w:sz w:val="24"/>
                <w:szCs w:val="24"/>
              </w:rPr>
              <w:t>Female</w:t>
            </w:r>
          </w:p>
        </w:tc>
        <w:tc>
          <w:tcPr>
            <w:tcW w:w="1523" w:type="dxa"/>
            <w:tcMar>
              <w:top w:w="0" w:type="dxa"/>
              <w:left w:w="108" w:type="dxa"/>
              <w:bottom w:w="0" w:type="dxa"/>
              <w:right w:w="108" w:type="dxa"/>
            </w:tcMar>
            <w:hideMark/>
          </w:tcPr>
          <w:p w14:paraId="024ADE1E" w14:textId="77777777" w:rsidR="0018729C" w:rsidRPr="0018729C" w:rsidRDefault="0018729C" w:rsidP="000415FB">
            <w:pPr>
              <w:ind w:left="360"/>
              <w:jc w:val="both"/>
              <w:rPr>
                <w:rFonts w:ascii="Times New Roman" w:hAnsi="Times New Roman" w:cs="Times New Roman"/>
                <w:sz w:val="24"/>
                <w:szCs w:val="24"/>
              </w:rPr>
            </w:pPr>
            <w:r w:rsidRPr="0018729C">
              <w:rPr>
                <w:rFonts w:ascii="Times New Roman" w:hAnsi="Times New Roman" w:cs="Times New Roman"/>
                <w:sz w:val="24"/>
                <w:szCs w:val="24"/>
              </w:rPr>
              <w:t>41</w:t>
            </w:r>
          </w:p>
        </w:tc>
        <w:tc>
          <w:tcPr>
            <w:tcW w:w="1345" w:type="dxa"/>
            <w:tcMar>
              <w:top w:w="0" w:type="dxa"/>
              <w:left w:w="108" w:type="dxa"/>
              <w:bottom w:w="0" w:type="dxa"/>
              <w:right w:w="108" w:type="dxa"/>
            </w:tcMar>
            <w:hideMark/>
          </w:tcPr>
          <w:p w14:paraId="0D37C56C" w14:textId="77777777" w:rsidR="0018729C" w:rsidRPr="0018729C" w:rsidRDefault="0018729C" w:rsidP="000415FB">
            <w:pPr>
              <w:ind w:left="360"/>
              <w:jc w:val="both"/>
              <w:rPr>
                <w:rFonts w:ascii="Times New Roman" w:hAnsi="Times New Roman" w:cs="Times New Roman"/>
                <w:sz w:val="24"/>
                <w:szCs w:val="24"/>
              </w:rPr>
            </w:pPr>
            <w:r w:rsidRPr="0018729C">
              <w:rPr>
                <w:rFonts w:ascii="Times New Roman" w:hAnsi="Times New Roman" w:cs="Times New Roman"/>
                <w:sz w:val="24"/>
                <w:szCs w:val="24"/>
              </w:rPr>
              <w:t>41%</w:t>
            </w:r>
          </w:p>
        </w:tc>
      </w:tr>
      <w:tr w:rsidR="0018729C" w:rsidRPr="0018729C" w14:paraId="330A87F2" w14:textId="77777777" w:rsidTr="0018729C">
        <w:tc>
          <w:tcPr>
            <w:tcW w:w="1796" w:type="dxa"/>
            <w:shd w:val="clear" w:color="auto" w:fill="F2F2F2"/>
            <w:tcMar>
              <w:top w:w="0" w:type="dxa"/>
              <w:left w:w="108" w:type="dxa"/>
              <w:bottom w:w="0" w:type="dxa"/>
              <w:right w:w="108" w:type="dxa"/>
            </w:tcMar>
            <w:hideMark/>
          </w:tcPr>
          <w:p w14:paraId="4575C0E8" w14:textId="77777777" w:rsidR="0018729C" w:rsidRPr="0018729C" w:rsidRDefault="0018729C" w:rsidP="000415FB">
            <w:pPr>
              <w:ind w:left="360"/>
              <w:jc w:val="both"/>
              <w:rPr>
                <w:rFonts w:ascii="Times New Roman" w:hAnsi="Times New Roman" w:cs="Times New Roman"/>
                <w:b/>
                <w:bCs/>
                <w:sz w:val="24"/>
                <w:szCs w:val="24"/>
              </w:rPr>
            </w:pPr>
            <w:r w:rsidRPr="0018729C">
              <w:rPr>
                <w:rFonts w:ascii="Times New Roman" w:hAnsi="Times New Roman" w:cs="Times New Roman"/>
                <w:b/>
                <w:bCs/>
                <w:sz w:val="24"/>
                <w:szCs w:val="24"/>
              </w:rPr>
              <w:t>Prefer not to say</w:t>
            </w:r>
          </w:p>
        </w:tc>
        <w:tc>
          <w:tcPr>
            <w:tcW w:w="1523" w:type="dxa"/>
            <w:shd w:val="clear" w:color="auto" w:fill="F2F2F2"/>
            <w:tcMar>
              <w:top w:w="0" w:type="dxa"/>
              <w:left w:w="108" w:type="dxa"/>
              <w:bottom w:w="0" w:type="dxa"/>
              <w:right w:w="108" w:type="dxa"/>
            </w:tcMar>
            <w:hideMark/>
          </w:tcPr>
          <w:p w14:paraId="51764E7F" w14:textId="77777777" w:rsidR="0018729C" w:rsidRPr="0018729C" w:rsidRDefault="0018729C" w:rsidP="000415FB">
            <w:pPr>
              <w:ind w:left="360"/>
              <w:jc w:val="both"/>
              <w:rPr>
                <w:rFonts w:ascii="Times New Roman" w:hAnsi="Times New Roman" w:cs="Times New Roman"/>
                <w:sz w:val="24"/>
                <w:szCs w:val="24"/>
              </w:rPr>
            </w:pPr>
            <w:r w:rsidRPr="0018729C">
              <w:rPr>
                <w:rFonts w:ascii="Times New Roman" w:hAnsi="Times New Roman" w:cs="Times New Roman"/>
                <w:sz w:val="24"/>
                <w:szCs w:val="24"/>
              </w:rPr>
              <w:t>0</w:t>
            </w:r>
          </w:p>
        </w:tc>
        <w:tc>
          <w:tcPr>
            <w:tcW w:w="1345" w:type="dxa"/>
            <w:shd w:val="clear" w:color="auto" w:fill="F2F2F2"/>
            <w:tcMar>
              <w:top w:w="0" w:type="dxa"/>
              <w:left w:w="108" w:type="dxa"/>
              <w:bottom w:w="0" w:type="dxa"/>
              <w:right w:w="108" w:type="dxa"/>
            </w:tcMar>
            <w:hideMark/>
          </w:tcPr>
          <w:p w14:paraId="42AE47F0" w14:textId="77777777" w:rsidR="0018729C" w:rsidRPr="0018729C" w:rsidRDefault="0018729C" w:rsidP="000415FB">
            <w:pPr>
              <w:ind w:left="360"/>
              <w:jc w:val="both"/>
              <w:rPr>
                <w:rFonts w:ascii="Times New Roman" w:hAnsi="Times New Roman" w:cs="Times New Roman"/>
                <w:sz w:val="24"/>
                <w:szCs w:val="24"/>
              </w:rPr>
            </w:pPr>
            <w:r w:rsidRPr="0018729C">
              <w:rPr>
                <w:rFonts w:ascii="Times New Roman" w:hAnsi="Times New Roman" w:cs="Times New Roman"/>
                <w:sz w:val="24"/>
                <w:szCs w:val="24"/>
              </w:rPr>
              <w:t>0%</w:t>
            </w:r>
          </w:p>
        </w:tc>
      </w:tr>
      <w:tr w:rsidR="0018729C" w:rsidRPr="0018729C" w14:paraId="4CC30A85" w14:textId="77777777" w:rsidTr="0018729C">
        <w:tc>
          <w:tcPr>
            <w:tcW w:w="1796" w:type="dxa"/>
            <w:tcMar>
              <w:top w:w="0" w:type="dxa"/>
              <w:left w:w="108" w:type="dxa"/>
              <w:bottom w:w="0" w:type="dxa"/>
              <w:right w:w="108" w:type="dxa"/>
            </w:tcMar>
            <w:hideMark/>
          </w:tcPr>
          <w:p w14:paraId="360E2CE0" w14:textId="77777777" w:rsidR="0018729C" w:rsidRPr="0018729C" w:rsidRDefault="0018729C" w:rsidP="000415FB">
            <w:pPr>
              <w:ind w:left="360"/>
              <w:jc w:val="both"/>
              <w:rPr>
                <w:rFonts w:ascii="Times New Roman" w:hAnsi="Times New Roman" w:cs="Times New Roman"/>
                <w:b/>
                <w:bCs/>
                <w:sz w:val="24"/>
                <w:szCs w:val="24"/>
              </w:rPr>
            </w:pPr>
            <w:r w:rsidRPr="0018729C">
              <w:rPr>
                <w:rFonts w:ascii="Times New Roman" w:hAnsi="Times New Roman" w:cs="Times New Roman"/>
                <w:b/>
                <w:bCs/>
                <w:sz w:val="24"/>
                <w:szCs w:val="24"/>
              </w:rPr>
              <w:t>Other</w:t>
            </w:r>
          </w:p>
        </w:tc>
        <w:tc>
          <w:tcPr>
            <w:tcW w:w="1523" w:type="dxa"/>
            <w:tcMar>
              <w:top w:w="0" w:type="dxa"/>
              <w:left w:w="108" w:type="dxa"/>
              <w:bottom w:w="0" w:type="dxa"/>
              <w:right w:w="108" w:type="dxa"/>
            </w:tcMar>
            <w:hideMark/>
          </w:tcPr>
          <w:p w14:paraId="58DC5EAC" w14:textId="77777777" w:rsidR="0018729C" w:rsidRPr="0018729C" w:rsidRDefault="0018729C" w:rsidP="000415FB">
            <w:pPr>
              <w:ind w:left="360"/>
              <w:jc w:val="both"/>
              <w:rPr>
                <w:rFonts w:ascii="Times New Roman" w:hAnsi="Times New Roman" w:cs="Times New Roman"/>
                <w:sz w:val="24"/>
                <w:szCs w:val="24"/>
              </w:rPr>
            </w:pPr>
            <w:r w:rsidRPr="0018729C">
              <w:rPr>
                <w:rFonts w:ascii="Times New Roman" w:hAnsi="Times New Roman" w:cs="Times New Roman"/>
                <w:sz w:val="24"/>
                <w:szCs w:val="24"/>
              </w:rPr>
              <w:t>0</w:t>
            </w:r>
          </w:p>
        </w:tc>
        <w:tc>
          <w:tcPr>
            <w:tcW w:w="1345" w:type="dxa"/>
            <w:tcMar>
              <w:top w:w="0" w:type="dxa"/>
              <w:left w:w="108" w:type="dxa"/>
              <w:bottom w:w="0" w:type="dxa"/>
              <w:right w:w="108" w:type="dxa"/>
            </w:tcMar>
            <w:hideMark/>
          </w:tcPr>
          <w:p w14:paraId="1928C966" w14:textId="77777777" w:rsidR="0018729C" w:rsidRPr="0018729C" w:rsidRDefault="0018729C" w:rsidP="000415FB">
            <w:pPr>
              <w:ind w:left="360"/>
              <w:jc w:val="both"/>
              <w:rPr>
                <w:rFonts w:ascii="Times New Roman" w:hAnsi="Times New Roman" w:cs="Times New Roman"/>
                <w:sz w:val="24"/>
                <w:szCs w:val="24"/>
              </w:rPr>
            </w:pPr>
            <w:r w:rsidRPr="0018729C">
              <w:rPr>
                <w:rFonts w:ascii="Times New Roman" w:hAnsi="Times New Roman" w:cs="Times New Roman"/>
                <w:sz w:val="24"/>
                <w:szCs w:val="24"/>
              </w:rPr>
              <w:t>0%</w:t>
            </w:r>
          </w:p>
        </w:tc>
      </w:tr>
      <w:tr w:rsidR="0018729C" w:rsidRPr="0018729C" w14:paraId="118E1AE2" w14:textId="77777777" w:rsidTr="0018729C">
        <w:tc>
          <w:tcPr>
            <w:tcW w:w="1796" w:type="dxa"/>
            <w:shd w:val="clear" w:color="auto" w:fill="F2F2F2"/>
            <w:tcMar>
              <w:top w:w="0" w:type="dxa"/>
              <w:left w:w="108" w:type="dxa"/>
              <w:bottom w:w="0" w:type="dxa"/>
              <w:right w:w="108" w:type="dxa"/>
            </w:tcMar>
            <w:hideMark/>
          </w:tcPr>
          <w:p w14:paraId="7177808E" w14:textId="77777777" w:rsidR="0018729C" w:rsidRPr="0018729C" w:rsidRDefault="0018729C" w:rsidP="000415FB">
            <w:pPr>
              <w:ind w:left="360"/>
              <w:jc w:val="both"/>
              <w:rPr>
                <w:rFonts w:ascii="Times New Roman" w:hAnsi="Times New Roman" w:cs="Times New Roman"/>
                <w:sz w:val="24"/>
                <w:szCs w:val="24"/>
                <w:lang w:val="en-GB"/>
              </w:rPr>
            </w:pPr>
            <w:r w:rsidRPr="0018729C">
              <w:rPr>
                <w:rFonts w:ascii="Times New Roman" w:hAnsi="Times New Roman" w:cs="Times New Roman"/>
                <w:b/>
                <w:bCs/>
                <w:sz w:val="24"/>
                <w:szCs w:val="24"/>
              </w:rPr>
              <w:t>Total</w:t>
            </w:r>
          </w:p>
        </w:tc>
        <w:tc>
          <w:tcPr>
            <w:tcW w:w="1523" w:type="dxa"/>
            <w:shd w:val="clear" w:color="auto" w:fill="F2F2F2"/>
            <w:tcMar>
              <w:top w:w="0" w:type="dxa"/>
              <w:left w:w="108" w:type="dxa"/>
              <w:bottom w:w="0" w:type="dxa"/>
              <w:right w:w="108" w:type="dxa"/>
            </w:tcMar>
            <w:hideMark/>
          </w:tcPr>
          <w:p w14:paraId="108BCB8A" w14:textId="77777777" w:rsidR="0018729C" w:rsidRPr="0018729C" w:rsidRDefault="0018729C" w:rsidP="000415FB">
            <w:pPr>
              <w:ind w:left="360"/>
              <w:jc w:val="both"/>
              <w:rPr>
                <w:rFonts w:ascii="Times New Roman" w:hAnsi="Times New Roman" w:cs="Times New Roman"/>
                <w:sz w:val="24"/>
                <w:szCs w:val="24"/>
              </w:rPr>
            </w:pPr>
            <w:r w:rsidRPr="0018729C">
              <w:rPr>
                <w:rFonts w:ascii="Times New Roman" w:hAnsi="Times New Roman" w:cs="Times New Roman"/>
                <w:sz w:val="24"/>
                <w:szCs w:val="24"/>
              </w:rPr>
              <w:t>100</w:t>
            </w:r>
          </w:p>
        </w:tc>
        <w:tc>
          <w:tcPr>
            <w:tcW w:w="1345" w:type="dxa"/>
            <w:shd w:val="clear" w:color="auto" w:fill="F2F2F2"/>
            <w:tcMar>
              <w:top w:w="0" w:type="dxa"/>
              <w:left w:w="108" w:type="dxa"/>
              <w:bottom w:w="0" w:type="dxa"/>
              <w:right w:w="108" w:type="dxa"/>
            </w:tcMar>
            <w:hideMark/>
          </w:tcPr>
          <w:p w14:paraId="5E0C1BA9" w14:textId="77777777" w:rsidR="0018729C" w:rsidRPr="0018729C" w:rsidRDefault="0018729C" w:rsidP="000415FB">
            <w:pPr>
              <w:ind w:left="360"/>
              <w:jc w:val="both"/>
              <w:rPr>
                <w:rFonts w:ascii="Times New Roman" w:hAnsi="Times New Roman" w:cs="Times New Roman"/>
                <w:sz w:val="24"/>
                <w:szCs w:val="24"/>
              </w:rPr>
            </w:pPr>
            <w:r w:rsidRPr="0018729C">
              <w:rPr>
                <w:rFonts w:ascii="Times New Roman" w:hAnsi="Times New Roman" w:cs="Times New Roman"/>
                <w:sz w:val="24"/>
                <w:szCs w:val="24"/>
              </w:rPr>
              <w:t>100%</w:t>
            </w:r>
          </w:p>
        </w:tc>
      </w:tr>
    </w:tbl>
    <w:p w14:paraId="13AA0694" w14:textId="77777777" w:rsidR="0018729C" w:rsidRPr="0018729C" w:rsidRDefault="0018729C" w:rsidP="000415FB">
      <w:pPr>
        <w:ind w:left="360"/>
        <w:jc w:val="both"/>
        <w:rPr>
          <w:rFonts w:ascii="Times New Roman" w:hAnsi="Times New Roman" w:cs="Times New Roman"/>
          <w:sz w:val="24"/>
          <w:szCs w:val="24"/>
          <w:lang w:val="en-GB"/>
        </w:rPr>
      </w:pPr>
      <w:r w:rsidRPr="0018729C">
        <w:rPr>
          <w:rFonts w:ascii="Times New Roman" w:hAnsi="Times New Roman" w:cs="Times New Roman"/>
          <w:b/>
          <w:bCs/>
          <w:sz w:val="24"/>
          <w:szCs w:val="24"/>
        </w:rPr>
        <w:t>Source:</w:t>
      </w:r>
      <w:r w:rsidRPr="0018729C">
        <w:rPr>
          <w:rFonts w:ascii="Times New Roman" w:hAnsi="Times New Roman" w:cs="Times New Roman"/>
          <w:sz w:val="24"/>
          <w:szCs w:val="24"/>
        </w:rPr>
        <w:t xml:space="preserve"> Field Survey, 2025</w:t>
      </w:r>
    </w:p>
    <w:p w14:paraId="7CCB1143" w14:textId="77777777" w:rsidR="0018729C" w:rsidRPr="0018729C" w:rsidRDefault="0018729C" w:rsidP="000415FB">
      <w:pPr>
        <w:ind w:left="360"/>
        <w:jc w:val="both"/>
        <w:rPr>
          <w:rFonts w:ascii="Times New Roman" w:hAnsi="Times New Roman" w:cs="Times New Roman"/>
          <w:sz w:val="24"/>
          <w:szCs w:val="24"/>
        </w:rPr>
      </w:pPr>
      <w:r w:rsidRPr="0018729C">
        <w:rPr>
          <w:rFonts w:ascii="Times New Roman" w:hAnsi="Times New Roman" w:cs="Times New Roman"/>
          <w:sz w:val="24"/>
          <w:szCs w:val="24"/>
        </w:rPr>
        <w:t>From Table 1 above, 59% of the respondents are male, while 41% are female. None of the respondents chose "Prefer not to say" or "Other."</w:t>
      </w:r>
    </w:p>
    <w:p w14:paraId="15622BB5" w14:textId="77777777" w:rsidR="0018729C" w:rsidRPr="0018729C" w:rsidRDefault="0018729C" w:rsidP="000415FB">
      <w:pPr>
        <w:ind w:left="360"/>
        <w:jc w:val="both"/>
        <w:rPr>
          <w:rFonts w:ascii="Times New Roman" w:hAnsi="Times New Roman" w:cs="Times New Roman"/>
          <w:b/>
          <w:bCs/>
          <w:sz w:val="24"/>
          <w:szCs w:val="24"/>
        </w:rPr>
      </w:pPr>
      <w:r w:rsidRPr="0018729C">
        <w:rPr>
          <w:rFonts w:ascii="Times New Roman" w:hAnsi="Times New Roman" w:cs="Times New Roman"/>
          <w:b/>
          <w:bCs/>
          <w:sz w:val="24"/>
          <w:szCs w:val="24"/>
        </w:rPr>
        <w:t>Table 2: Age Distribution of Respondents</w:t>
      </w:r>
    </w:p>
    <w:tbl>
      <w:tblPr>
        <w:tblW w:w="4364" w:type="dxa"/>
        <w:tblCellMar>
          <w:left w:w="10" w:type="dxa"/>
          <w:right w:w="10" w:type="dxa"/>
        </w:tblCellMar>
        <w:tblLook w:val="04A0" w:firstRow="1" w:lastRow="0" w:firstColumn="1" w:lastColumn="0" w:noHBand="0" w:noVBand="1"/>
      </w:tblPr>
      <w:tblGrid>
        <w:gridCol w:w="1390"/>
        <w:gridCol w:w="1883"/>
        <w:gridCol w:w="1709"/>
      </w:tblGrid>
      <w:tr w:rsidR="0018729C" w:rsidRPr="0018729C" w14:paraId="44C3F814" w14:textId="77777777" w:rsidTr="0018729C">
        <w:tc>
          <w:tcPr>
            <w:tcW w:w="1496" w:type="dxa"/>
            <w:tcMar>
              <w:top w:w="0" w:type="dxa"/>
              <w:left w:w="108" w:type="dxa"/>
              <w:bottom w:w="0" w:type="dxa"/>
              <w:right w:w="108" w:type="dxa"/>
            </w:tcMar>
            <w:hideMark/>
          </w:tcPr>
          <w:p w14:paraId="723375AC" w14:textId="77777777" w:rsidR="0018729C" w:rsidRPr="0018729C" w:rsidRDefault="0018729C" w:rsidP="000415FB">
            <w:pPr>
              <w:ind w:left="360"/>
              <w:jc w:val="both"/>
              <w:rPr>
                <w:rFonts w:ascii="Times New Roman" w:hAnsi="Times New Roman" w:cs="Times New Roman"/>
                <w:b/>
                <w:bCs/>
                <w:sz w:val="24"/>
                <w:szCs w:val="24"/>
              </w:rPr>
            </w:pPr>
            <w:r w:rsidRPr="0018729C">
              <w:rPr>
                <w:rFonts w:ascii="Times New Roman" w:hAnsi="Times New Roman" w:cs="Times New Roman"/>
                <w:b/>
                <w:bCs/>
                <w:sz w:val="24"/>
                <w:szCs w:val="24"/>
              </w:rPr>
              <w:t>Options</w:t>
            </w:r>
          </w:p>
        </w:tc>
        <w:tc>
          <w:tcPr>
            <w:tcW w:w="1523" w:type="dxa"/>
            <w:tcMar>
              <w:top w:w="0" w:type="dxa"/>
              <w:left w:w="108" w:type="dxa"/>
              <w:bottom w:w="0" w:type="dxa"/>
              <w:right w:w="108" w:type="dxa"/>
            </w:tcMar>
            <w:hideMark/>
          </w:tcPr>
          <w:p w14:paraId="3B364D28" w14:textId="77777777" w:rsidR="0018729C" w:rsidRPr="0018729C" w:rsidRDefault="0018729C" w:rsidP="000415FB">
            <w:pPr>
              <w:ind w:left="360"/>
              <w:jc w:val="both"/>
              <w:rPr>
                <w:rFonts w:ascii="Times New Roman" w:hAnsi="Times New Roman" w:cs="Times New Roman"/>
                <w:b/>
                <w:bCs/>
                <w:sz w:val="24"/>
                <w:szCs w:val="24"/>
              </w:rPr>
            </w:pPr>
            <w:r w:rsidRPr="0018729C">
              <w:rPr>
                <w:rFonts w:ascii="Times New Roman" w:hAnsi="Times New Roman" w:cs="Times New Roman"/>
                <w:b/>
                <w:bCs/>
                <w:sz w:val="24"/>
                <w:szCs w:val="24"/>
              </w:rPr>
              <w:t>Respondents</w:t>
            </w:r>
          </w:p>
        </w:tc>
        <w:tc>
          <w:tcPr>
            <w:tcW w:w="1345" w:type="dxa"/>
            <w:tcMar>
              <w:top w:w="0" w:type="dxa"/>
              <w:left w:w="108" w:type="dxa"/>
              <w:bottom w:w="0" w:type="dxa"/>
              <w:right w:w="108" w:type="dxa"/>
            </w:tcMar>
            <w:hideMark/>
          </w:tcPr>
          <w:p w14:paraId="2D3AD32C" w14:textId="77777777" w:rsidR="0018729C" w:rsidRPr="0018729C" w:rsidRDefault="0018729C" w:rsidP="000415FB">
            <w:pPr>
              <w:ind w:left="360"/>
              <w:jc w:val="both"/>
              <w:rPr>
                <w:rFonts w:ascii="Times New Roman" w:hAnsi="Times New Roman" w:cs="Times New Roman"/>
                <w:b/>
                <w:bCs/>
                <w:sz w:val="24"/>
                <w:szCs w:val="24"/>
              </w:rPr>
            </w:pPr>
            <w:r w:rsidRPr="0018729C">
              <w:rPr>
                <w:rFonts w:ascii="Times New Roman" w:hAnsi="Times New Roman" w:cs="Times New Roman"/>
                <w:b/>
                <w:bCs/>
                <w:sz w:val="24"/>
                <w:szCs w:val="24"/>
              </w:rPr>
              <w:t>Percentage</w:t>
            </w:r>
          </w:p>
        </w:tc>
      </w:tr>
      <w:tr w:rsidR="0018729C" w:rsidRPr="0018729C" w14:paraId="25B9D3B6" w14:textId="77777777" w:rsidTr="0018729C">
        <w:tc>
          <w:tcPr>
            <w:tcW w:w="1496" w:type="dxa"/>
            <w:shd w:val="clear" w:color="auto" w:fill="F2F2F2"/>
            <w:tcMar>
              <w:top w:w="0" w:type="dxa"/>
              <w:left w:w="108" w:type="dxa"/>
              <w:bottom w:w="0" w:type="dxa"/>
              <w:right w:w="108" w:type="dxa"/>
            </w:tcMar>
            <w:hideMark/>
          </w:tcPr>
          <w:p w14:paraId="2D1100D7" w14:textId="77777777" w:rsidR="0018729C" w:rsidRPr="0018729C" w:rsidRDefault="0018729C" w:rsidP="000415FB">
            <w:pPr>
              <w:ind w:left="360"/>
              <w:jc w:val="both"/>
              <w:rPr>
                <w:rFonts w:ascii="Times New Roman" w:hAnsi="Times New Roman" w:cs="Times New Roman"/>
                <w:b/>
                <w:bCs/>
                <w:sz w:val="24"/>
                <w:szCs w:val="24"/>
              </w:rPr>
            </w:pPr>
            <w:r w:rsidRPr="0018729C">
              <w:rPr>
                <w:rFonts w:ascii="Times New Roman" w:hAnsi="Times New Roman" w:cs="Times New Roman"/>
                <w:b/>
                <w:bCs/>
                <w:sz w:val="24"/>
                <w:szCs w:val="24"/>
              </w:rPr>
              <w:lastRenderedPageBreak/>
              <w:t>18–25 years</w:t>
            </w:r>
          </w:p>
        </w:tc>
        <w:tc>
          <w:tcPr>
            <w:tcW w:w="1523" w:type="dxa"/>
            <w:shd w:val="clear" w:color="auto" w:fill="F2F2F2"/>
            <w:tcMar>
              <w:top w:w="0" w:type="dxa"/>
              <w:left w:w="108" w:type="dxa"/>
              <w:bottom w:w="0" w:type="dxa"/>
              <w:right w:w="108" w:type="dxa"/>
            </w:tcMar>
            <w:hideMark/>
          </w:tcPr>
          <w:p w14:paraId="005A0F54" w14:textId="77777777" w:rsidR="0018729C" w:rsidRPr="0018729C" w:rsidRDefault="0018729C" w:rsidP="000415FB">
            <w:pPr>
              <w:ind w:left="360"/>
              <w:jc w:val="both"/>
              <w:rPr>
                <w:rFonts w:ascii="Times New Roman" w:hAnsi="Times New Roman" w:cs="Times New Roman"/>
                <w:sz w:val="24"/>
                <w:szCs w:val="24"/>
              </w:rPr>
            </w:pPr>
            <w:r w:rsidRPr="0018729C">
              <w:rPr>
                <w:rFonts w:ascii="Times New Roman" w:hAnsi="Times New Roman" w:cs="Times New Roman"/>
                <w:sz w:val="24"/>
                <w:szCs w:val="24"/>
              </w:rPr>
              <w:t>67</w:t>
            </w:r>
          </w:p>
        </w:tc>
        <w:tc>
          <w:tcPr>
            <w:tcW w:w="1345" w:type="dxa"/>
            <w:shd w:val="clear" w:color="auto" w:fill="F2F2F2"/>
            <w:tcMar>
              <w:top w:w="0" w:type="dxa"/>
              <w:left w:w="108" w:type="dxa"/>
              <w:bottom w:w="0" w:type="dxa"/>
              <w:right w:w="108" w:type="dxa"/>
            </w:tcMar>
            <w:hideMark/>
          </w:tcPr>
          <w:p w14:paraId="1A0AA71D" w14:textId="77777777" w:rsidR="0018729C" w:rsidRPr="0018729C" w:rsidRDefault="0018729C" w:rsidP="000415FB">
            <w:pPr>
              <w:ind w:left="360"/>
              <w:jc w:val="both"/>
              <w:rPr>
                <w:rFonts w:ascii="Times New Roman" w:hAnsi="Times New Roman" w:cs="Times New Roman"/>
                <w:sz w:val="24"/>
                <w:szCs w:val="24"/>
              </w:rPr>
            </w:pPr>
            <w:r w:rsidRPr="0018729C">
              <w:rPr>
                <w:rFonts w:ascii="Times New Roman" w:hAnsi="Times New Roman" w:cs="Times New Roman"/>
                <w:sz w:val="24"/>
                <w:szCs w:val="24"/>
              </w:rPr>
              <w:t>67%</w:t>
            </w:r>
          </w:p>
        </w:tc>
      </w:tr>
      <w:tr w:rsidR="0018729C" w:rsidRPr="0018729C" w14:paraId="2E11D0D4" w14:textId="77777777" w:rsidTr="0018729C">
        <w:tc>
          <w:tcPr>
            <w:tcW w:w="1496" w:type="dxa"/>
            <w:tcMar>
              <w:top w:w="0" w:type="dxa"/>
              <w:left w:w="108" w:type="dxa"/>
              <w:bottom w:w="0" w:type="dxa"/>
              <w:right w:w="108" w:type="dxa"/>
            </w:tcMar>
            <w:hideMark/>
          </w:tcPr>
          <w:p w14:paraId="64FBBC98" w14:textId="77777777" w:rsidR="0018729C" w:rsidRPr="0018729C" w:rsidRDefault="0018729C" w:rsidP="000415FB">
            <w:pPr>
              <w:ind w:left="360"/>
              <w:jc w:val="both"/>
              <w:rPr>
                <w:rFonts w:ascii="Times New Roman" w:hAnsi="Times New Roman" w:cs="Times New Roman"/>
                <w:b/>
                <w:bCs/>
                <w:sz w:val="24"/>
                <w:szCs w:val="24"/>
              </w:rPr>
            </w:pPr>
            <w:r w:rsidRPr="0018729C">
              <w:rPr>
                <w:rFonts w:ascii="Times New Roman" w:hAnsi="Times New Roman" w:cs="Times New Roman"/>
                <w:b/>
                <w:bCs/>
                <w:sz w:val="24"/>
                <w:szCs w:val="24"/>
              </w:rPr>
              <w:t>26–35 years</w:t>
            </w:r>
          </w:p>
        </w:tc>
        <w:tc>
          <w:tcPr>
            <w:tcW w:w="1523" w:type="dxa"/>
            <w:tcMar>
              <w:top w:w="0" w:type="dxa"/>
              <w:left w:w="108" w:type="dxa"/>
              <w:bottom w:w="0" w:type="dxa"/>
              <w:right w:w="108" w:type="dxa"/>
            </w:tcMar>
            <w:hideMark/>
          </w:tcPr>
          <w:p w14:paraId="287F1093" w14:textId="77777777" w:rsidR="0018729C" w:rsidRPr="0018729C" w:rsidRDefault="0018729C" w:rsidP="000415FB">
            <w:pPr>
              <w:ind w:left="360"/>
              <w:jc w:val="both"/>
              <w:rPr>
                <w:rFonts w:ascii="Times New Roman" w:hAnsi="Times New Roman" w:cs="Times New Roman"/>
                <w:sz w:val="24"/>
                <w:szCs w:val="24"/>
              </w:rPr>
            </w:pPr>
            <w:r w:rsidRPr="0018729C">
              <w:rPr>
                <w:rFonts w:ascii="Times New Roman" w:hAnsi="Times New Roman" w:cs="Times New Roman"/>
                <w:sz w:val="24"/>
                <w:szCs w:val="24"/>
              </w:rPr>
              <w:t>28</w:t>
            </w:r>
          </w:p>
        </w:tc>
        <w:tc>
          <w:tcPr>
            <w:tcW w:w="1345" w:type="dxa"/>
            <w:tcMar>
              <w:top w:w="0" w:type="dxa"/>
              <w:left w:w="108" w:type="dxa"/>
              <w:bottom w:w="0" w:type="dxa"/>
              <w:right w:w="108" w:type="dxa"/>
            </w:tcMar>
            <w:hideMark/>
          </w:tcPr>
          <w:p w14:paraId="2DABACD2" w14:textId="77777777" w:rsidR="0018729C" w:rsidRPr="0018729C" w:rsidRDefault="0018729C" w:rsidP="000415FB">
            <w:pPr>
              <w:ind w:left="360"/>
              <w:jc w:val="both"/>
              <w:rPr>
                <w:rFonts w:ascii="Times New Roman" w:hAnsi="Times New Roman" w:cs="Times New Roman"/>
                <w:sz w:val="24"/>
                <w:szCs w:val="24"/>
              </w:rPr>
            </w:pPr>
            <w:r w:rsidRPr="0018729C">
              <w:rPr>
                <w:rFonts w:ascii="Times New Roman" w:hAnsi="Times New Roman" w:cs="Times New Roman"/>
                <w:sz w:val="24"/>
                <w:szCs w:val="24"/>
              </w:rPr>
              <w:t>28%</w:t>
            </w:r>
          </w:p>
        </w:tc>
      </w:tr>
      <w:tr w:rsidR="0018729C" w:rsidRPr="0018729C" w14:paraId="420E07CB" w14:textId="77777777" w:rsidTr="0018729C">
        <w:tc>
          <w:tcPr>
            <w:tcW w:w="1496" w:type="dxa"/>
            <w:shd w:val="clear" w:color="auto" w:fill="F2F2F2"/>
            <w:tcMar>
              <w:top w:w="0" w:type="dxa"/>
              <w:left w:w="108" w:type="dxa"/>
              <w:bottom w:w="0" w:type="dxa"/>
              <w:right w:w="108" w:type="dxa"/>
            </w:tcMar>
            <w:hideMark/>
          </w:tcPr>
          <w:p w14:paraId="7C851500" w14:textId="77777777" w:rsidR="0018729C" w:rsidRPr="0018729C" w:rsidRDefault="0018729C" w:rsidP="000415FB">
            <w:pPr>
              <w:ind w:left="360"/>
              <w:jc w:val="both"/>
              <w:rPr>
                <w:rFonts w:ascii="Times New Roman" w:hAnsi="Times New Roman" w:cs="Times New Roman"/>
                <w:b/>
                <w:bCs/>
                <w:sz w:val="24"/>
                <w:szCs w:val="24"/>
              </w:rPr>
            </w:pPr>
            <w:r w:rsidRPr="0018729C">
              <w:rPr>
                <w:rFonts w:ascii="Times New Roman" w:hAnsi="Times New Roman" w:cs="Times New Roman"/>
                <w:b/>
                <w:bCs/>
                <w:sz w:val="24"/>
                <w:szCs w:val="24"/>
              </w:rPr>
              <w:t>36 and above</w:t>
            </w:r>
          </w:p>
        </w:tc>
        <w:tc>
          <w:tcPr>
            <w:tcW w:w="1523" w:type="dxa"/>
            <w:shd w:val="clear" w:color="auto" w:fill="F2F2F2"/>
            <w:tcMar>
              <w:top w:w="0" w:type="dxa"/>
              <w:left w:w="108" w:type="dxa"/>
              <w:bottom w:w="0" w:type="dxa"/>
              <w:right w:w="108" w:type="dxa"/>
            </w:tcMar>
            <w:hideMark/>
          </w:tcPr>
          <w:p w14:paraId="1883A5DA" w14:textId="77777777" w:rsidR="0018729C" w:rsidRPr="0018729C" w:rsidRDefault="0018729C" w:rsidP="000415FB">
            <w:pPr>
              <w:ind w:left="360"/>
              <w:jc w:val="both"/>
              <w:rPr>
                <w:rFonts w:ascii="Times New Roman" w:hAnsi="Times New Roman" w:cs="Times New Roman"/>
                <w:sz w:val="24"/>
                <w:szCs w:val="24"/>
              </w:rPr>
            </w:pPr>
            <w:r w:rsidRPr="0018729C">
              <w:rPr>
                <w:rFonts w:ascii="Times New Roman" w:hAnsi="Times New Roman" w:cs="Times New Roman"/>
                <w:sz w:val="24"/>
                <w:szCs w:val="24"/>
              </w:rPr>
              <w:t>5</w:t>
            </w:r>
          </w:p>
        </w:tc>
        <w:tc>
          <w:tcPr>
            <w:tcW w:w="1345" w:type="dxa"/>
            <w:shd w:val="clear" w:color="auto" w:fill="F2F2F2"/>
            <w:tcMar>
              <w:top w:w="0" w:type="dxa"/>
              <w:left w:w="108" w:type="dxa"/>
              <w:bottom w:w="0" w:type="dxa"/>
              <w:right w:w="108" w:type="dxa"/>
            </w:tcMar>
            <w:hideMark/>
          </w:tcPr>
          <w:p w14:paraId="0D7E519F" w14:textId="77777777" w:rsidR="0018729C" w:rsidRPr="0018729C" w:rsidRDefault="0018729C" w:rsidP="000415FB">
            <w:pPr>
              <w:ind w:left="360"/>
              <w:jc w:val="both"/>
              <w:rPr>
                <w:rFonts w:ascii="Times New Roman" w:hAnsi="Times New Roman" w:cs="Times New Roman"/>
                <w:sz w:val="24"/>
                <w:szCs w:val="24"/>
              </w:rPr>
            </w:pPr>
            <w:r w:rsidRPr="0018729C">
              <w:rPr>
                <w:rFonts w:ascii="Times New Roman" w:hAnsi="Times New Roman" w:cs="Times New Roman"/>
                <w:sz w:val="24"/>
                <w:szCs w:val="24"/>
              </w:rPr>
              <w:t>5%</w:t>
            </w:r>
          </w:p>
        </w:tc>
      </w:tr>
      <w:tr w:rsidR="0018729C" w:rsidRPr="0018729C" w14:paraId="4B18D2CE" w14:textId="77777777" w:rsidTr="0018729C">
        <w:tc>
          <w:tcPr>
            <w:tcW w:w="1496" w:type="dxa"/>
            <w:tcMar>
              <w:top w:w="0" w:type="dxa"/>
              <w:left w:w="108" w:type="dxa"/>
              <w:bottom w:w="0" w:type="dxa"/>
              <w:right w:w="108" w:type="dxa"/>
            </w:tcMar>
            <w:hideMark/>
          </w:tcPr>
          <w:p w14:paraId="2F4DD814" w14:textId="77777777" w:rsidR="0018729C" w:rsidRPr="0018729C" w:rsidRDefault="0018729C" w:rsidP="000415FB">
            <w:pPr>
              <w:ind w:left="360"/>
              <w:jc w:val="both"/>
              <w:rPr>
                <w:rFonts w:ascii="Times New Roman" w:hAnsi="Times New Roman" w:cs="Times New Roman"/>
                <w:sz w:val="24"/>
                <w:szCs w:val="24"/>
                <w:lang w:val="en-GB"/>
              </w:rPr>
            </w:pPr>
            <w:r w:rsidRPr="0018729C">
              <w:rPr>
                <w:rFonts w:ascii="Times New Roman" w:hAnsi="Times New Roman" w:cs="Times New Roman"/>
                <w:b/>
                <w:bCs/>
                <w:sz w:val="24"/>
                <w:szCs w:val="24"/>
              </w:rPr>
              <w:t>Total</w:t>
            </w:r>
          </w:p>
        </w:tc>
        <w:tc>
          <w:tcPr>
            <w:tcW w:w="1523" w:type="dxa"/>
            <w:tcMar>
              <w:top w:w="0" w:type="dxa"/>
              <w:left w:w="108" w:type="dxa"/>
              <w:bottom w:w="0" w:type="dxa"/>
              <w:right w:w="108" w:type="dxa"/>
            </w:tcMar>
            <w:hideMark/>
          </w:tcPr>
          <w:p w14:paraId="58674F3B" w14:textId="77777777" w:rsidR="0018729C" w:rsidRPr="0018729C" w:rsidRDefault="0018729C" w:rsidP="000415FB">
            <w:pPr>
              <w:ind w:left="360"/>
              <w:jc w:val="both"/>
              <w:rPr>
                <w:rFonts w:ascii="Times New Roman" w:hAnsi="Times New Roman" w:cs="Times New Roman"/>
                <w:sz w:val="24"/>
                <w:szCs w:val="24"/>
              </w:rPr>
            </w:pPr>
            <w:r w:rsidRPr="0018729C">
              <w:rPr>
                <w:rFonts w:ascii="Times New Roman" w:hAnsi="Times New Roman" w:cs="Times New Roman"/>
                <w:sz w:val="24"/>
                <w:szCs w:val="24"/>
              </w:rPr>
              <w:t>100</w:t>
            </w:r>
          </w:p>
        </w:tc>
        <w:tc>
          <w:tcPr>
            <w:tcW w:w="1345" w:type="dxa"/>
            <w:tcMar>
              <w:top w:w="0" w:type="dxa"/>
              <w:left w:w="108" w:type="dxa"/>
              <w:bottom w:w="0" w:type="dxa"/>
              <w:right w:w="108" w:type="dxa"/>
            </w:tcMar>
            <w:hideMark/>
          </w:tcPr>
          <w:p w14:paraId="0E576DB8" w14:textId="77777777" w:rsidR="0018729C" w:rsidRPr="0018729C" w:rsidRDefault="0018729C" w:rsidP="000415FB">
            <w:pPr>
              <w:ind w:left="360"/>
              <w:jc w:val="both"/>
              <w:rPr>
                <w:rFonts w:ascii="Times New Roman" w:hAnsi="Times New Roman" w:cs="Times New Roman"/>
                <w:sz w:val="24"/>
                <w:szCs w:val="24"/>
              </w:rPr>
            </w:pPr>
            <w:r w:rsidRPr="0018729C">
              <w:rPr>
                <w:rFonts w:ascii="Times New Roman" w:hAnsi="Times New Roman" w:cs="Times New Roman"/>
                <w:sz w:val="24"/>
                <w:szCs w:val="24"/>
              </w:rPr>
              <w:t>100%</w:t>
            </w:r>
          </w:p>
        </w:tc>
      </w:tr>
    </w:tbl>
    <w:p w14:paraId="125C1410" w14:textId="77777777" w:rsidR="0018729C" w:rsidRPr="0018729C" w:rsidRDefault="0018729C" w:rsidP="000415FB">
      <w:pPr>
        <w:ind w:left="360"/>
        <w:jc w:val="both"/>
        <w:rPr>
          <w:rFonts w:ascii="Times New Roman" w:hAnsi="Times New Roman" w:cs="Times New Roman"/>
          <w:sz w:val="24"/>
          <w:szCs w:val="24"/>
          <w:lang w:val="en-GB"/>
        </w:rPr>
      </w:pPr>
      <w:r w:rsidRPr="0018729C">
        <w:rPr>
          <w:rFonts w:ascii="Times New Roman" w:hAnsi="Times New Roman" w:cs="Times New Roman"/>
          <w:b/>
          <w:bCs/>
          <w:sz w:val="24"/>
          <w:szCs w:val="24"/>
        </w:rPr>
        <w:t>Source:</w:t>
      </w:r>
      <w:r w:rsidRPr="0018729C">
        <w:rPr>
          <w:rFonts w:ascii="Times New Roman" w:hAnsi="Times New Roman" w:cs="Times New Roman"/>
          <w:sz w:val="24"/>
          <w:szCs w:val="24"/>
        </w:rPr>
        <w:t xml:space="preserve"> Field Survey, 2025</w:t>
      </w:r>
    </w:p>
    <w:p w14:paraId="717A5A83" w14:textId="77777777" w:rsidR="0018729C" w:rsidRPr="0018729C" w:rsidRDefault="0018729C" w:rsidP="000415FB">
      <w:pPr>
        <w:ind w:left="360"/>
        <w:jc w:val="both"/>
        <w:rPr>
          <w:rFonts w:ascii="Times New Roman" w:hAnsi="Times New Roman" w:cs="Times New Roman"/>
          <w:sz w:val="24"/>
          <w:szCs w:val="24"/>
        </w:rPr>
      </w:pPr>
      <w:r w:rsidRPr="0018729C">
        <w:rPr>
          <w:rFonts w:ascii="Times New Roman" w:hAnsi="Times New Roman" w:cs="Times New Roman"/>
          <w:sz w:val="24"/>
          <w:szCs w:val="24"/>
        </w:rPr>
        <w:t>Table 2 reveals that the majority of respondents (67%) are between 18 and 25 years of age, followed by 28% between 26 and 35, and only 5% are 36 years or older.</w:t>
      </w:r>
    </w:p>
    <w:p w14:paraId="7DEF5656" w14:textId="77777777" w:rsidR="0018729C" w:rsidRPr="0018729C" w:rsidRDefault="0018729C" w:rsidP="000415FB">
      <w:pPr>
        <w:ind w:left="360"/>
        <w:jc w:val="both"/>
        <w:rPr>
          <w:rFonts w:ascii="Times New Roman" w:hAnsi="Times New Roman" w:cs="Times New Roman"/>
          <w:b/>
          <w:bCs/>
          <w:sz w:val="24"/>
          <w:szCs w:val="24"/>
        </w:rPr>
      </w:pPr>
      <w:r w:rsidRPr="0018729C">
        <w:rPr>
          <w:rFonts w:ascii="Times New Roman" w:hAnsi="Times New Roman" w:cs="Times New Roman"/>
          <w:b/>
          <w:bCs/>
          <w:sz w:val="24"/>
          <w:szCs w:val="24"/>
        </w:rPr>
        <w:t>Table 3: Educational Level of Respondents</w:t>
      </w:r>
    </w:p>
    <w:tbl>
      <w:tblPr>
        <w:tblW w:w="3964" w:type="dxa"/>
        <w:tblCellMar>
          <w:left w:w="10" w:type="dxa"/>
          <w:right w:w="10" w:type="dxa"/>
        </w:tblCellMar>
        <w:tblLook w:val="04A0" w:firstRow="1" w:lastRow="0" w:firstColumn="1" w:lastColumn="0" w:noHBand="0" w:noVBand="1"/>
      </w:tblPr>
      <w:tblGrid>
        <w:gridCol w:w="1563"/>
        <w:gridCol w:w="1883"/>
        <w:gridCol w:w="1709"/>
      </w:tblGrid>
      <w:tr w:rsidR="0018729C" w:rsidRPr="0018729C" w14:paraId="753DB911" w14:textId="77777777" w:rsidTr="0018729C">
        <w:tc>
          <w:tcPr>
            <w:tcW w:w="1203" w:type="dxa"/>
            <w:tcMar>
              <w:top w:w="0" w:type="dxa"/>
              <w:left w:w="108" w:type="dxa"/>
              <w:bottom w:w="0" w:type="dxa"/>
              <w:right w:w="108" w:type="dxa"/>
            </w:tcMar>
            <w:hideMark/>
          </w:tcPr>
          <w:p w14:paraId="61D02018" w14:textId="77777777" w:rsidR="0018729C" w:rsidRPr="0018729C" w:rsidRDefault="0018729C" w:rsidP="000415FB">
            <w:pPr>
              <w:ind w:left="360"/>
              <w:jc w:val="both"/>
              <w:rPr>
                <w:rFonts w:ascii="Times New Roman" w:hAnsi="Times New Roman" w:cs="Times New Roman"/>
                <w:b/>
                <w:bCs/>
                <w:sz w:val="24"/>
                <w:szCs w:val="24"/>
              </w:rPr>
            </w:pPr>
            <w:r w:rsidRPr="0018729C">
              <w:rPr>
                <w:rFonts w:ascii="Times New Roman" w:hAnsi="Times New Roman" w:cs="Times New Roman"/>
                <w:b/>
                <w:bCs/>
                <w:sz w:val="24"/>
                <w:szCs w:val="24"/>
              </w:rPr>
              <w:t>Options</w:t>
            </w:r>
          </w:p>
        </w:tc>
        <w:tc>
          <w:tcPr>
            <w:tcW w:w="1523" w:type="dxa"/>
            <w:tcMar>
              <w:top w:w="0" w:type="dxa"/>
              <w:left w:w="108" w:type="dxa"/>
              <w:bottom w:w="0" w:type="dxa"/>
              <w:right w:w="108" w:type="dxa"/>
            </w:tcMar>
            <w:hideMark/>
          </w:tcPr>
          <w:p w14:paraId="086C267E" w14:textId="77777777" w:rsidR="0018729C" w:rsidRPr="0018729C" w:rsidRDefault="0018729C" w:rsidP="000415FB">
            <w:pPr>
              <w:ind w:left="360"/>
              <w:jc w:val="both"/>
              <w:rPr>
                <w:rFonts w:ascii="Times New Roman" w:hAnsi="Times New Roman" w:cs="Times New Roman"/>
                <w:b/>
                <w:bCs/>
                <w:sz w:val="24"/>
                <w:szCs w:val="24"/>
              </w:rPr>
            </w:pPr>
            <w:r w:rsidRPr="0018729C">
              <w:rPr>
                <w:rFonts w:ascii="Times New Roman" w:hAnsi="Times New Roman" w:cs="Times New Roman"/>
                <w:b/>
                <w:bCs/>
                <w:sz w:val="24"/>
                <w:szCs w:val="24"/>
              </w:rPr>
              <w:t>Respondents</w:t>
            </w:r>
          </w:p>
        </w:tc>
        <w:tc>
          <w:tcPr>
            <w:tcW w:w="1345" w:type="dxa"/>
            <w:tcMar>
              <w:top w:w="0" w:type="dxa"/>
              <w:left w:w="108" w:type="dxa"/>
              <w:bottom w:w="0" w:type="dxa"/>
              <w:right w:w="108" w:type="dxa"/>
            </w:tcMar>
            <w:hideMark/>
          </w:tcPr>
          <w:p w14:paraId="380D6739" w14:textId="77777777" w:rsidR="0018729C" w:rsidRPr="0018729C" w:rsidRDefault="0018729C" w:rsidP="000415FB">
            <w:pPr>
              <w:ind w:left="360"/>
              <w:jc w:val="both"/>
              <w:rPr>
                <w:rFonts w:ascii="Times New Roman" w:hAnsi="Times New Roman" w:cs="Times New Roman"/>
                <w:b/>
                <w:bCs/>
                <w:sz w:val="24"/>
                <w:szCs w:val="24"/>
              </w:rPr>
            </w:pPr>
            <w:r w:rsidRPr="0018729C">
              <w:rPr>
                <w:rFonts w:ascii="Times New Roman" w:hAnsi="Times New Roman" w:cs="Times New Roman"/>
                <w:b/>
                <w:bCs/>
                <w:sz w:val="24"/>
                <w:szCs w:val="24"/>
              </w:rPr>
              <w:t>Percentage</w:t>
            </w:r>
          </w:p>
        </w:tc>
      </w:tr>
      <w:tr w:rsidR="0018729C" w:rsidRPr="0018729C" w14:paraId="25DC8514" w14:textId="77777777" w:rsidTr="0018729C">
        <w:tc>
          <w:tcPr>
            <w:tcW w:w="1203" w:type="dxa"/>
            <w:shd w:val="clear" w:color="auto" w:fill="F2F2F2"/>
            <w:tcMar>
              <w:top w:w="0" w:type="dxa"/>
              <w:left w:w="108" w:type="dxa"/>
              <w:bottom w:w="0" w:type="dxa"/>
              <w:right w:w="108" w:type="dxa"/>
            </w:tcMar>
            <w:hideMark/>
          </w:tcPr>
          <w:p w14:paraId="5BF1A654" w14:textId="77777777" w:rsidR="0018729C" w:rsidRPr="0018729C" w:rsidRDefault="0018729C" w:rsidP="000415FB">
            <w:pPr>
              <w:ind w:left="360"/>
              <w:jc w:val="both"/>
              <w:rPr>
                <w:rFonts w:ascii="Times New Roman" w:hAnsi="Times New Roman" w:cs="Times New Roman"/>
                <w:b/>
                <w:bCs/>
                <w:sz w:val="24"/>
                <w:szCs w:val="24"/>
              </w:rPr>
            </w:pPr>
            <w:r w:rsidRPr="0018729C">
              <w:rPr>
                <w:rFonts w:ascii="Times New Roman" w:hAnsi="Times New Roman" w:cs="Times New Roman"/>
                <w:b/>
                <w:bCs/>
                <w:sz w:val="24"/>
                <w:szCs w:val="24"/>
              </w:rPr>
              <w:t>ND 1</w:t>
            </w:r>
          </w:p>
        </w:tc>
        <w:tc>
          <w:tcPr>
            <w:tcW w:w="1523" w:type="dxa"/>
            <w:shd w:val="clear" w:color="auto" w:fill="F2F2F2"/>
            <w:tcMar>
              <w:top w:w="0" w:type="dxa"/>
              <w:left w:w="108" w:type="dxa"/>
              <w:bottom w:w="0" w:type="dxa"/>
              <w:right w:w="108" w:type="dxa"/>
            </w:tcMar>
            <w:hideMark/>
          </w:tcPr>
          <w:p w14:paraId="6086C6BF" w14:textId="77777777" w:rsidR="0018729C" w:rsidRPr="0018729C" w:rsidRDefault="0018729C" w:rsidP="000415FB">
            <w:pPr>
              <w:ind w:left="360"/>
              <w:jc w:val="both"/>
              <w:rPr>
                <w:rFonts w:ascii="Times New Roman" w:hAnsi="Times New Roman" w:cs="Times New Roman"/>
                <w:sz w:val="24"/>
                <w:szCs w:val="24"/>
              </w:rPr>
            </w:pPr>
            <w:r w:rsidRPr="0018729C">
              <w:rPr>
                <w:rFonts w:ascii="Times New Roman" w:hAnsi="Times New Roman" w:cs="Times New Roman"/>
                <w:sz w:val="24"/>
                <w:szCs w:val="24"/>
              </w:rPr>
              <w:t>14</w:t>
            </w:r>
          </w:p>
        </w:tc>
        <w:tc>
          <w:tcPr>
            <w:tcW w:w="1345" w:type="dxa"/>
            <w:shd w:val="clear" w:color="auto" w:fill="F2F2F2"/>
            <w:tcMar>
              <w:top w:w="0" w:type="dxa"/>
              <w:left w:w="108" w:type="dxa"/>
              <w:bottom w:w="0" w:type="dxa"/>
              <w:right w:w="108" w:type="dxa"/>
            </w:tcMar>
            <w:hideMark/>
          </w:tcPr>
          <w:p w14:paraId="2D836C3F" w14:textId="77777777" w:rsidR="0018729C" w:rsidRPr="0018729C" w:rsidRDefault="0018729C" w:rsidP="000415FB">
            <w:pPr>
              <w:ind w:left="360"/>
              <w:jc w:val="both"/>
              <w:rPr>
                <w:rFonts w:ascii="Times New Roman" w:hAnsi="Times New Roman" w:cs="Times New Roman"/>
                <w:sz w:val="24"/>
                <w:szCs w:val="24"/>
              </w:rPr>
            </w:pPr>
            <w:r w:rsidRPr="0018729C">
              <w:rPr>
                <w:rFonts w:ascii="Times New Roman" w:hAnsi="Times New Roman" w:cs="Times New Roman"/>
                <w:sz w:val="24"/>
                <w:szCs w:val="24"/>
              </w:rPr>
              <w:t>14%</w:t>
            </w:r>
          </w:p>
        </w:tc>
      </w:tr>
      <w:tr w:rsidR="0018729C" w:rsidRPr="0018729C" w14:paraId="5600A06E" w14:textId="77777777" w:rsidTr="0018729C">
        <w:tc>
          <w:tcPr>
            <w:tcW w:w="1203" w:type="dxa"/>
            <w:tcMar>
              <w:top w:w="0" w:type="dxa"/>
              <w:left w:w="108" w:type="dxa"/>
              <w:bottom w:w="0" w:type="dxa"/>
              <w:right w:w="108" w:type="dxa"/>
            </w:tcMar>
            <w:hideMark/>
          </w:tcPr>
          <w:p w14:paraId="17EA2217" w14:textId="77777777" w:rsidR="0018729C" w:rsidRPr="0018729C" w:rsidRDefault="0018729C" w:rsidP="000415FB">
            <w:pPr>
              <w:ind w:left="360"/>
              <w:jc w:val="both"/>
              <w:rPr>
                <w:rFonts w:ascii="Times New Roman" w:hAnsi="Times New Roman" w:cs="Times New Roman"/>
                <w:b/>
                <w:bCs/>
                <w:sz w:val="24"/>
                <w:szCs w:val="24"/>
              </w:rPr>
            </w:pPr>
            <w:r w:rsidRPr="0018729C">
              <w:rPr>
                <w:rFonts w:ascii="Times New Roman" w:hAnsi="Times New Roman" w:cs="Times New Roman"/>
                <w:b/>
                <w:bCs/>
                <w:sz w:val="24"/>
                <w:szCs w:val="24"/>
              </w:rPr>
              <w:t>ND 2</w:t>
            </w:r>
          </w:p>
        </w:tc>
        <w:tc>
          <w:tcPr>
            <w:tcW w:w="1523" w:type="dxa"/>
            <w:tcMar>
              <w:top w:w="0" w:type="dxa"/>
              <w:left w:w="108" w:type="dxa"/>
              <w:bottom w:w="0" w:type="dxa"/>
              <w:right w:w="108" w:type="dxa"/>
            </w:tcMar>
            <w:hideMark/>
          </w:tcPr>
          <w:p w14:paraId="0C2A8D52" w14:textId="77777777" w:rsidR="0018729C" w:rsidRPr="0018729C" w:rsidRDefault="0018729C" w:rsidP="000415FB">
            <w:pPr>
              <w:ind w:left="360"/>
              <w:jc w:val="both"/>
              <w:rPr>
                <w:rFonts w:ascii="Times New Roman" w:hAnsi="Times New Roman" w:cs="Times New Roman"/>
                <w:sz w:val="24"/>
                <w:szCs w:val="24"/>
              </w:rPr>
            </w:pPr>
            <w:r w:rsidRPr="0018729C">
              <w:rPr>
                <w:rFonts w:ascii="Times New Roman" w:hAnsi="Times New Roman" w:cs="Times New Roman"/>
                <w:sz w:val="24"/>
                <w:szCs w:val="24"/>
              </w:rPr>
              <w:t>23</w:t>
            </w:r>
          </w:p>
        </w:tc>
        <w:tc>
          <w:tcPr>
            <w:tcW w:w="1345" w:type="dxa"/>
            <w:tcMar>
              <w:top w:w="0" w:type="dxa"/>
              <w:left w:w="108" w:type="dxa"/>
              <w:bottom w:w="0" w:type="dxa"/>
              <w:right w:w="108" w:type="dxa"/>
            </w:tcMar>
            <w:hideMark/>
          </w:tcPr>
          <w:p w14:paraId="577C48C5" w14:textId="77777777" w:rsidR="0018729C" w:rsidRPr="0018729C" w:rsidRDefault="0018729C" w:rsidP="000415FB">
            <w:pPr>
              <w:ind w:left="360"/>
              <w:jc w:val="both"/>
              <w:rPr>
                <w:rFonts w:ascii="Times New Roman" w:hAnsi="Times New Roman" w:cs="Times New Roman"/>
                <w:sz w:val="24"/>
                <w:szCs w:val="24"/>
              </w:rPr>
            </w:pPr>
            <w:r w:rsidRPr="0018729C">
              <w:rPr>
                <w:rFonts w:ascii="Times New Roman" w:hAnsi="Times New Roman" w:cs="Times New Roman"/>
                <w:sz w:val="24"/>
                <w:szCs w:val="24"/>
              </w:rPr>
              <w:t>23%</w:t>
            </w:r>
          </w:p>
        </w:tc>
      </w:tr>
      <w:tr w:rsidR="0018729C" w:rsidRPr="0018729C" w14:paraId="14198FB9" w14:textId="77777777" w:rsidTr="0018729C">
        <w:tc>
          <w:tcPr>
            <w:tcW w:w="1203" w:type="dxa"/>
            <w:shd w:val="clear" w:color="auto" w:fill="F2F2F2"/>
            <w:tcMar>
              <w:top w:w="0" w:type="dxa"/>
              <w:left w:w="108" w:type="dxa"/>
              <w:bottom w:w="0" w:type="dxa"/>
              <w:right w:w="108" w:type="dxa"/>
            </w:tcMar>
            <w:hideMark/>
          </w:tcPr>
          <w:p w14:paraId="71178741" w14:textId="77777777" w:rsidR="0018729C" w:rsidRPr="0018729C" w:rsidRDefault="0018729C" w:rsidP="000415FB">
            <w:pPr>
              <w:ind w:left="360"/>
              <w:jc w:val="both"/>
              <w:rPr>
                <w:rFonts w:ascii="Times New Roman" w:hAnsi="Times New Roman" w:cs="Times New Roman"/>
                <w:b/>
                <w:bCs/>
                <w:sz w:val="24"/>
                <w:szCs w:val="24"/>
              </w:rPr>
            </w:pPr>
            <w:r w:rsidRPr="0018729C">
              <w:rPr>
                <w:rFonts w:ascii="Times New Roman" w:hAnsi="Times New Roman" w:cs="Times New Roman"/>
                <w:b/>
                <w:bCs/>
                <w:sz w:val="24"/>
                <w:szCs w:val="24"/>
              </w:rPr>
              <w:t>HND 1</w:t>
            </w:r>
          </w:p>
        </w:tc>
        <w:tc>
          <w:tcPr>
            <w:tcW w:w="1523" w:type="dxa"/>
            <w:shd w:val="clear" w:color="auto" w:fill="F2F2F2"/>
            <w:tcMar>
              <w:top w:w="0" w:type="dxa"/>
              <w:left w:w="108" w:type="dxa"/>
              <w:bottom w:w="0" w:type="dxa"/>
              <w:right w:w="108" w:type="dxa"/>
            </w:tcMar>
            <w:hideMark/>
          </w:tcPr>
          <w:p w14:paraId="2EACCD03" w14:textId="77777777" w:rsidR="0018729C" w:rsidRPr="0018729C" w:rsidRDefault="0018729C" w:rsidP="000415FB">
            <w:pPr>
              <w:ind w:left="360"/>
              <w:jc w:val="both"/>
              <w:rPr>
                <w:rFonts w:ascii="Times New Roman" w:hAnsi="Times New Roman" w:cs="Times New Roman"/>
                <w:sz w:val="24"/>
                <w:szCs w:val="24"/>
              </w:rPr>
            </w:pPr>
            <w:r w:rsidRPr="0018729C">
              <w:rPr>
                <w:rFonts w:ascii="Times New Roman" w:hAnsi="Times New Roman" w:cs="Times New Roman"/>
                <w:sz w:val="24"/>
                <w:szCs w:val="24"/>
              </w:rPr>
              <w:t>16</w:t>
            </w:r>
          </w:p>
        </w:tc>
        <w:tc>
          <w:tcPr>
            <w:tcW w:w="1345" w:type="dxa"/>
            <w:shd w:val="clear" w:color="auto" w:fill="F2F2F2"/>
            <w:tcMar>
              <w:top w:w="0" w:type="dxa"/>
              <w:left w:w="108" w:type="dxa"/>
              <w:bottom w:w="0" w:type="dxa"/>
              <w:right w:w="108" w:type="dxa"/>
            </w:tcMar>
            <w:hideMark/>
          </w:tcPr>
          <w:p w14:paraId="3641C46E" w14:textId="77777777" w:rsidR="0018729C" w:rsidRPr="0018729C" w:rsidRDefault="0018729C" w:rsidP="000415FB">
            <w:pPr>
              <w:ind w:left="360"/>
              <w:jc w:val="both"/>
              <w:rPr>
                <w:rFonts w:ascii="Times New Roman" w:hAnsi="Times New Roman" w:cs="Times New Roman"/>
                <w:sz w:val="24"/>
                <w:szCs w:val="24"/>
              </w:rPr>
            </w:pPr>
            <w:r w:rsidRPr="0018729C">
              <w:rPr>
                <w:rFonts w:ascii="Times New Roman" w:hAnsi="Times New Roman" w:cs="Times New Roman"/>
                <w:sz w:val="24"/>
                <w:szCs w:val="24"/>
              </w:rPr>
              <w:t>16%</w:t>
            </w:r>
          </w:p>
        </w:tc>
      </w:tr>
      <w:tr w:rsidR="0018729C" w:rsidRPr="0018729C" w14:paraId="3361C036" w14:textId="77777777" w:rsidTr="0018729C">
        <w:tc>
          <w:tcPr>
            <w:tcW w:w="1203" w:type="dxa"/>
            <w:tcMar>
              <w:top w:w="0" w:type="dxa"/>
              <w:left w:w="108" w:type="dxa"/>
              <w:bottom w:w="0" w:type="dxa"/>
              <w:right w:w="108" w:type="dxa"/>
            </w:tcMar>
            <w:hideMark/>
          </w:tcPr>
          <w:p w14:paraId="33AB64EE" w14:textId="77777777" w:rsidR="0018729C" w:rsidRPr="0018729C" w:rsidRDefault="0018729C" w:rsidP="000415FB">
            <w:pPr>
              <w:ind w:left="360"/>
              <w:jc w:val="both"/>
              <w:rPr>
                <w:rFonts w:ascii="Times New Roman" w:hAnsi="Times New Roman" w:cs="Times New Roman"/>
                <w:b/>
                <w:bCs/>
                <w:sz w:val="24"/>
                <w:szCs w:val="24"/>
              </w:rPr>
            </w:pPr>
            <w:r w:rsidRPr="0018729C">
              <w:rPr>
                <w:rFonts w:ascii="Times New Roman" w:hAnsi="Times New Roman" w:cs="Times New Roman"/>
                <w:b/>
                <w:bCs/>
                <w:sz w:val="24"/>
                <w:szCs w:val="24"/>
              </w:rPr>
              <w:t>HND 2</w:t>
            </w:r>
          </w:p>
        </w:tc>
        <w:tc>
          <w:tcPr>
            <w:tcW w:w="1523" w:type="dxa"/>
            <w:tcMar>
              <w:top w:w="0" w:type="dxa"/>
              <w:left w:w="108" w:type="dxa"/>
              <w:bottom w:w="0" w:type="dxa"/>
              <w:right w:w="108" w:type="dxa"/>
            </w:tcMar>
            <w:hideMark/>
          </w:tcPr>
          <w:p w14:paraId="514BC531" w14:textId="77777777" w:rsidR="0018729C" w:rsidRPr="0018729C" w:rsidRDefault="0018729C" w:rsidP="000415FB">
            <w:pPr>
              <w:ind w:left="360"/>
              <w:jc w:val="both"/>
              <w:rPr>
                <w:rFonts w:ascii="Times New Roman" w:hAnsi="Times New Roman" w:cs="Times New Roman"/>
                <w:sz w:val="24"/>
                <w:szCs w:val="24"/>
              </w:rPr>
            </w:pPr>
            <w:r w:rsidRPr="0018729C">
              <w:rPr>
                <w:rFonts w:ascii="Times New Roman" w:hAnsi="Times New Roman" w:cs="Times New Roman"/>
                <w:sz w:val="24"/>
                <w:szCs w:val="24"/>
              </w:rPr>
              <w:t>40</w:t>
            </w:r>
          </w:p>
        </w:tc>
        <w:tc>
          <w:tcPr>
            <w:tcW w:w="1345" w:type="dxa"/>
            <w:tcMar>
              <w:top w:w="0" w:type="dxa"/>
              <w:left w:w="108" w:type="dxa"/>
              <w:bottom w:w="0" w:type="dxa"/>
              <w:right w:w="108" w:type="dxa"/>
            </w:tcMar>
            <w:hideMark/>
          </w:tcPr>
          <w:p w14:paraId="62D8D49F" w14:textId="77777777" w:rsidR="0018729C" w:rsidRPr="0018729C" w:rsidRDefault="0018729C" w:rsidP="000415FB">
            <w:pPr>
              <w:ind w:left="360"/>
              <w:jc w:val="both"/>
              <w:rPr>
                <w:rFonts w:ascii="Times New Roman" w:hAnsi="Times New Roman" w:cs="Times New Roman"/>
                <w:sz w:val="24"/>
                <w:szCs w:val="24"/>
              </w:rPr>
            </w:pPr>
            <w:r w:rsidRPr="0018729C">
              <w:rPr>
                <w:rFonts w:ascii="Times New Roman" w:hAnsi="Times New Roman" w:cs="Times New Roman"/>
                <w:sz w:val="24"/>
                <w:szCs w:val="24"/>
              </w:rPr>
              <w:t>40%</w:t>
            </w:r>
          </w:p>
        </w:tc>
      </w:tr>
      <w:tr w:rsidR="0018729C" w:rsidRPr="0018729C" w14:paraId="5E4F5061" w14:textId="77777777" w:rsidTr="0018729C">
        <w:tc>
          <w:tcPr>
            <w:tcW w:w="1203" w:type="dxa"/>
            <w:shd w:val="clear" w:color="auto" w:fill="F2F2F2"/>
            <w:tcMar>
              <w:top w:w="0" w:type="dxa"/>
              <w:left w:w="108" w:type="dxa"/>
              <w:bottom w:w="0" w:type="dxa"/>
              <w:right w:w="108" w:type="dxa"/>
            </w:tcMar>
            <w:hideMark/>
          </w:tcPr>
          <w:p w14:paraId="4817B966" w14:textId="77777777" w:rsidR="0018729C" w:rsidRPr="0018729C" w:rsidRDefault="0018729C" w:rsidP="000415FB">
            <w:pPr>
              <w:ind w:left="360"/>
              <w:jc w:val="both"/>
              <w:rPr>
                <w:rFonts w:ascii="Times New Roman" w:hAnsi="Times New Roman" w:cs="Times New Roman"/>
                <w:b/>
                <w:bCs/>
                <w:sz w:val="24"/>
                <w:szCs w:val="24"/>
              </w:rPr>
            </w:pPr>
            <w:r w:rsidRPr="0018729C">
              <w:rPr>
                <w:rFonts w:ascii="Times New Roman" w:hAnsi="Times New Roman" w:cs="Times New Roman"/>
                <w:b/>
                <w:bCs/>
                <w:sz w:val="24"/>
                <w:szCs w:val="24"/>
              </w:rPr>
              <w:t>Other</w:t>
            </w:r>
          </w:p>
        </w:tc>
        <w:tc>
          <w:tcPr>
            <w:tcW w:w="1523" w:type="dxa"/>
            <w:shd w:val="clear" w:color="auto" w:fill="F2F2F2"/>
            <w:tcMar>
              <w:top w:w="0" w:type="dxa"/>
              <w:left w:w="108" w:type="dxa"/>
              <w:bottom w:w="0" w:type="dxa"/>
              <w:right w:w="108" w:type="dxa"/>
            </w:tcMar>
            <w:hideMark/>
          </w:tcPr>
          <w:p w14:paraId="51305977" w14:textId="77777777" w:rsidR="0018729C" w:rsidRPr="0018729C" w:rsidRDefault="0018729C" w:rsidP="000415FB">
            <w:pPr>
              <w:ind w:left="360"/>
              <w:jc w:val="both"/>
              <w:rPr>
                <w:rFonts w:ascii="Times New Roman" w:hAnsi="Times New Roman" w:cs="Times New Roman"/>
                <w:sz w:val="24"/>
                <w:szCs w:val="24"/>
              </w:rPr>
            </w:pPr>
            <w:r w:rsidRPr="0018729C">
              <w:rPr>
                <w:rFonts w:ascii="Times New Roman" w:hAnsi="Times New Roman" w:cs="Times New Roman"/>
                <w:sz w:val="24"/>
                <w:szCs w:val="24"/>
              </w:rPr>
              <w:t>6</w:t>
            </w:r>
          </w:p>
        </w:tc>
        <w:tc>
          <w:tcPr>
            <w:tcW w:w="1345" w:type="dxa"/>
            <w:shd w:val="clear" w:color="auto" w:fill="F2F2F2"/>
            <w:tcMar>
              <w:top w:w="0" w:type="dxa"/>
              <w:left w:w="108" w:type="dxa"/>
              <w:bottom w:w="0" w:type="dxa"/>
              <w:right w:w="108" w:type="dxa"/>
            </w:tcMar>
            <w:hideMark/>
          </w:tcPr>
          <w:p w14:paraId="46E51B26" w14:textId="77777777" w:rsidR="0018729C" w:rsidRPr="0018729C" w:rsidRDefault="0018729C" w:rsidP="000415FB">
            <w:pPr>
              <w:ind w:left="360"/>
              <w:jc w:val="both"/>
              <w:rPr>
                <w:rFonts w:ascii="Times New Roman" w:hAnsi="Times New Roman" w:cs="Times New Roman"/>
                <w:sz w:val="24"/>
                <w:szCs w:val="24"/>
              </w:rPr>
            </w:pPr>
            <w:r w:rsidRPr="0018729C">
              <w:rPr>
                <w:rFonts w:ascii="Times New Roman" w:hAnsi="Times New Roman" w:cs="Times New Roman"/>
                <w:sz w:val="24"/>
                <w:szCs w:val="24"/>
              </w:rPr>
              <w:t>6%</w:t>
            </w:r>
          </w:p>
        </w:tc>
      </w:tr>
      <w:tr w:rsidR="0018729C" w:rsidRPr="0018729C" w14:paraId="1FA270DB" w14:textId="77777777" w:rsidTr="0018729C">
        <w:tc>
          <w:tcPr>
            <w:tcW w:w="1203" w:type="dxa"/>
            <w:tcMar>
              <w:top w:w="0" w:type="dxa"/>
              <w:left w:w="108" w:type="dxa"/>
              <w:bottom w:w="0" w:type="dxa"/>
              <w:right w:w="108" w:type="dxa"/>
            </w:tcMar>
            <w:hideMark/>
          </w:tcPr>
          <w:p w14:paraId="23CB6F55" w14:textId="77777777" w:rsidR="0018729C" w:rsidRPr="0018729C" w:rsidRDefault="0018729C" w:rsidP="000415FB">
            <w:pPr>
              <w:ind w:left="360"/>
              <w:jc w:val="both"/>
              <w:rPr>
                <w:rFonts w:ascii="Times New Roman" w:hAnsi="Times New Roman" w:cs="Times New Roman"/>
                <w:b/>
                <w:bCs/>
                <w:sz w:val="24"/>
                <w:szCs w:val="24"/>
              </w:rPr>
            </w:pPr>
            <w:r w:rsidRPr="0018729C">
              <w:rPr>
                <w:rFonts w:ascii="Times New Roman" w:hAnsi="Times New Roman" w:cs="Times New Roman"/>
                <w:b/>
                <w:bCs/>
                <w:sz w:val="24"/>
                <w:szCs w:val="24"/>
              </w:rPr>
              <w:t>Graduate</w:t>
            </w:r>
          </w:p>
        </w:tc>
        <w:tc>
          <w:tcPr>
            <w:tcW w:w="1523" w:type="dxa"/>
            <w:tcMar>
              <w:top w:w="0" w:type="dxa"/>
              <w:left w:w="108" w:type="dxa"/>
              <w:bottom w:w="0" w:type="dxa"/>
              <w:right w:w="108" w:type="dxa"/>
            </w:tcMar>
            <w:hideMark/>
          </w:tcPr>
          <w:p w14:paraId="4E7ADE67" w14:textId="77777777" w:rsidR="0018729C" w:rsidRPr="0018729C" w:rsidRDefault="0018729C" w:rsidP="000415FB">
            <w:pPr>
              <w:ind w:left="360"/>
              <w:jc w:val="both"/>
              <w:rPr>
                <w:rFonts w:ascii="Times New Roman" w:hAnsi="Times New Roman" w:cs="Times New Roman"/>
                <w:sz w:val="24"/>
                <w:szCs w:val="24"/>
              </w:rPr>
            </w:pPr>
            <w:r w:rsidRPr="0018729C">
              <w:rPr>
                <w:rFonts w:ascii="Times New Roman" w:hAnsi="Times New Roman" w:cs="Times New Roman"/>
                <w:sz w:val="24"/>
                <w:szCs w:val="24"/>
              </w:rPr>
              <w:t>1</w:t>
            </w:r>
          </w:p>
        </w:tc>
        <w:tc>
          <w:tcPr>
            <w:tcW w:w="1345" w:type="dxa"/>
            <w:tcMar>
              <w:top w:w="0" w:type="dxa"/>
              <w:left w:w="108" w:type="dxa"/>
              <w:bottom w:w="0" w:type="dxa"/>
              <w:right w:w="108" w:type="dxa"/>
            </w:tcMar>
            <w:hideMark/>
          </w:tcPr>
          <w:p w14:paraId="5AB2FD0B" w14:textId="77777777" w:rsidR="0018729C" w:rsidRPr="0018729C" w:rsidRDefault="0018729C" w:rsidP="000415FB">
            <w:pPr>
              <w:ind w:left="360"/>
              <w:jc w:val="both"/>
              <w:rPr>
                <w:rFonts w:ascii="Times New Roman" w:hAnsi="Times New Roman" w:cs="Times New Roman"/>
                <w:sz w:val="24"/>
                <w:szCs w:val="24"/>
              </w:rPr>
            </w:pPr>
            <w:r w:rsidRPr="0018729C">
              <w:rPr>
                <w:rFonts w:ascii="Times New Roman" w:hAnsi="Times New Roman" w:cs="Times New Roman"/>
                <w:sz w:val="24"/>
                <w:szCs w:val="24"/>
              </w:rPr>
              <w:t>1%</w:t>
            </w:r>
          </w:p>
        </w:tc>
      </w:tr>
      <w:tr w:rsidR="0018729C" w:rsidRPr="0018729C" w14:paraId="271403E5" w14:textId="77777777" w:rsidTr="0018729C">
        <w:tc>
          <w:tcPr>
            <w:tcW w:w="1203" w:type="dxa"/>
            <w:shd w:val="clear" w:color="auto" w:fill="F2F2F2"/>
            <w:tcMar>
              <w:top w:w="0" w:type="dxa"/>
              <w:left w:w="108" w:type="dxa"/>
              <w:bottom w:w="0" w:type="dxa"/>
              <w:right w:w="108" w:type="dxa"/>
            </w:tcMar>
            <w:hideMark/>
          </w:tcPr>
          <w:p w14:paraId="35D03D94" w14:textId="77777777" w:rsidR="0018729C" w:rsidRPr="0018729C" w:rsidRDefault="0018729C" w:rsidP="000415FB">
            <w:pPr>
              <w:ind w:left="360"/>
              <w:jc w:val="both"/>
              <w:rPr>
                <w:rFonts w:ascii="Times New Roman" w:hAnsi="Times New Roman" w:cs="Times New Roman"/>
                <w:sz w:val="24"/>
                <w:szCs w:val="24"/>
                <w:lang w:val="en-GB"/>
              </w:rPr>
            </w:pPr>
            <w:r w:rsidRPr="0018729C">
              <w:rPr>
                <w:rFonts w:ascii="Times New Roman" w:hAnsi="Times New Roman" w:cs="Times New Roman"/>
                <w:b/>
                <w:bCs/>
                <w:sz w:val="24"/>
                <w:szCs w:val="24"/>
              </w:rPr>
              <w:t>Total</w:t>
            </w:r>
          </w:p>
        </w:tc>
        <w:tc>
          <w:tcPr>
            <w:tcW w:w="1523" w:type="dxa"/>
            <w:shd w:val="clear" w:color="auto" w:fill="F2F2F2"/>
            <w:tcMar>
              <w:top w:w="0" w:type="dxa"/>
              <w:left w:w="108" w:type="dxa"/>
              <w:bottom w:w="0" w:type="dxa"/>
              <w:right w:w="108" w:type="dxa"/>
            </w:tcMar>
            <w:hideMark/>
          </w:tcPr>
          <w:p w14:paraId="10D71D34" w14:textId="77777777" w:rsidR="0018729C" w:rsidRPr="0018729C" w:rsidRDefault="0018729C" w:rsidP="000415FB">
            <w:pPr>
              <w:ind w:left="360"/>
              <w:jc w:val="both"/>
              <w:rPr>
                <w:rFonts w:ascii="Times New Roman" w:hAnsi="Times New Roman" w:cs="Times New Roman"/>
                <w:sz w:val="24"/>
                <w:szCs w:val="24"/>
              </w:rPr>
            </w:pPr>
            <w:r w:rsidRPr="0018729C">
              <w:rPr>
                <w:rFonts w:ascii="Times New Roman" w:hAnsi="Times New Roman" w:cs="Times New Roman"/>
                <w:sz w:val="24"/>
                <w:szCs w:val="24"/>
              </w:rPr>
              <w:t>100</w:t>
            </w:r>
          </w:p>
        </w:tc>
        <w:tc>
          <w:tcPr>
            <w:tcW w:w="1345" w:type="dxa"/>
            <w:shd w:val="clear" w:color="auto" w:fill="F2F2F2"/>
            <w:tcMar>
              <w:top w:w="0" w:type="dxa"/>
              <w:left w:w="108" w:type="dxa"/>
              <w:bottom w:w="0" w:type="dxa"/>
              <w:right w:w="108" w:type="dxa"/>
            </w:tcMar>
            <w:hideMark/>
          </w:tcPr>
          <w:p w14:paraId="2787FD7A" w14:textId="77777777" w:rsidR="0018729C" w:rsidRPr="0018729C" w:rsidRDefault="0018729C" w:rsidP="000415FB">
            <w:pPr>
              <w:ind w:left="360"/>
              <w:jc w:val="both"/>
              <w:rPr>
                <w:rFonts w:ascii="Times New Roman" w:hAnsi="Times New Roman" w:cs="Times New Roman"/>
                <w:sz w:val="24"/>
                <w:szCs w:val="24"/>
              </w:rPr>
            </w:pPr>
            <w:r w:rsidRPr="0018729C">
              <w:rPr>
                <w:rFonts w:ascii="Times New Roman" w:hAnsi="Times New Roman" w:cs="Times New Roman"/>
                <w:sz w:val="24"/>
                <w:szCs w:val="24"/>
              </w:rPr>
              <w:t>100%</w:t>
            </w:r>
          </w:p>
        </w:tc>
      </w:tr>
    </w:tbl>
    <w:p w14:paraId="45E6221C" w14:textId="77777777" w:rsidR="0018729C" w:rsidRPr="0018729C" w:rsidRDefault="0018729C" w:rsidP="000415FB">
      <w:pPr>
        <w:ind w:left="360"/>
        <w:jc w:val="both"/>
        <w:rPr>
          <w:rFonts w:ascii="Times New Roman" w:hAnsi="Times New Roman" w:cs="Times New Roman"/>
          <w:sz w:val="24"/>
          <w:szCs w:val="24"/>
          <w:lang w:val="en-GB"/>
        </w:rPr>
      </w:pPr>
      <w:r w:rsidRPr="0018729C">
        <w:rPr>
          <w:rFonts w:ascii="Times New Roman" w:hAnsi="Times New Roman" w:cs="Times New Roman"/>
          <w:b/>
          <w:bCs/>
          <w:sz w:val="24"/>
          <w:szCs w:val="24"/>
        </w:rPr>
        <w:t>Source:</w:t>
      </w:r>
      <w:r w:rsidRPr="0018729C">
        <w:rPr>
          <w:rFonts w:ascii="Times New Roman" w:hAnsi="Times New Roman" w:cs="Times New Roman"/>
          <w:sz w:val="24"/>
          <w:szCs w:val="24"/>
        </w:rPr>
        <w:t xml:space="preserve"> Field Survey, 2025</w:t>
      </w:r>
    </w:p>
    <w:p w14:paraId="28B775AC" w14:textId="77777777" w:rsidR="0018729C" w:rsidRPr="0018729C" w:rsidRDefault="0018729C" w:rsidP="000415FB">
      <w:pPr>
        <w:ind w:left="360"/>
        <w:jc w:val="both"/>
        <w:rPr>
          <w:rFonts w:ascii="Times New Roman" w:hAnsi="Times New Roman" w:cs="Times New Roman"/>
          <w:sz w:val="24"/>
          <w:szCs w:val="24"/>
        </w:rPr>
      </w:pPr>
      <w:r w:rsidRPr="0018729C">
        <w:rPr>
          <w:rFonts w:ascii="Times New Roman" w:hAnsi="Times New Roman" w:cs="Times New Roman"/>
          <w:sz w:val="24"/>
          <w:szCs w:val="24"/>
        </w:rPr>
        <w:t>As shown in Table 3, 40% of the respondents are HND 2 students, which represents the highest proportion, while only 1% are graduates.</w:t>
      </w:r>
    </w:p>
    <w:p w14:paraId="212A17BC" w14:textId="77777777" w:rsidR="0018729C" w:rsidRPr="0018729C" w:rsidRDefault="0018729C" w:rsidP="000415FB">
      <w:pPr>
        <w:ind w:left="360"/>
        <w:jc w:val="both"/>
        <w:rPr>
          <w:rFonts w:ascii="Times New Roman" w:hAnsi="Times New Roman" w:cs="Times New Roman"/>
          <w:b/>
          <w:bCs/>
          <w:sz w:val="24"/>
          <w:szCs w:val="24"/>
        </w:rPr>
      </w:pPr>
      <w:r w:rsidRPr="0018729C">
        <w:rPr>
          <w:rFonts w:ascii="Times New Roman" w:hAnsi="Times New Roman" w:cs="Times New Roman"/>
          <w:b/>
          <w:bCs/>
          <w:sz w:val="24"/>
          <w:szCs w:val="24"/>
        </w:rPr>
        <w:t>Table 4: Marital Status of Respondents</w:t>
      </w:r>
    </w:p>
    <w:tbl>
      <w:tblPr>
        <w:tblW w:w="3924" w:type="dxa"/>
        <w:tblCellMar>
          <w:left w:w="10" w:type="dxa"/>
          <w:right w:w="10" w:type="dxa"/>
        </w:tblCellMar>
        <w:tblLook w:val="04A0" w:firstRow="1" w:lastRow="0" w:firstColumn="1" w:lastColumn="0" w:noHBand="0" w:noVBand="1"/>
      </w:tblPr>
      <w:tblGrid>
        <w:gridCol w:w="1470"/>
        <w:gridCol w:w="1883"/>
        <w:gridCol w:w="1709"/>
      </w:tblGrid>
      <w:tr w:rsidR="0018729C" w:rsidRPr="0018729C" w14:paraId="7296393A" w14:textId="77777777" w:rsidTr="0018729C">
        <w:tc>
          <w:tcPr>
            <w:tcW w:w="1110" w:type="dxa"/>
            <w:tcMar>
              <w:top w:w="0" w:type="dxa"/>
              <w:left w:w="108" w:type="dxa"/>
              <w:bottom w:w="0" w:type="dxa"/>
              <w:right w:w="108" w:type="dxa"/>
            </w:tcMar>
            <w:hideMark/>
          </w:tcPr>
          <w:p w14:paraId="66DD4F60" w14:textId="77777777" w:rsidR="0018729C" w:rsidRPr="0018729C" w:rsidRDefault="0018729C" w:rsidP="000415FB">
            <w:pPr>
              <w:ind w:left="360"/>
              <w:jc w:val="both"/>
              <w:rPr>
                <w:rFonts w:ascii="Times New Roman" w:hAnsi="Times New Roman" w:cs="Times New Roman"/>
                <w:b/>
                <w:bCs/>
                <w:sz w:val="24"/>
                <w:szCs w:val="24"/>
              </w:rPr>
            </w:pPr>
            <w:r w:rsidRPr="0018729C">
              <w:rPr>
                <w:rFonts w:ascii="Times New Roman" w:hAnsi="Times New Roman" w:cs="Times New Roman"/>
                <w:b/>
                <w:bCs/>
                <w:sz w:val="24"/>
                <w:szCs w:val="24"/>
              </w:rPr>
              <w:t>Options</w:t>
            </w:r>
          </w:p>
        </w:tc>
        <w:tc>
          <w:tcPr>
            <w:tcW w:w="1523" w:type="dxa"/>
            <w:tcMar>
              <w:top w:w="0" w:type="dxa"/>
              <w:left w:w="108" w:type="dxa"/>
              <w:bottom w:w="0" w:type="dxa"/>
              <w:right w:w="108" w:type="dxa"/>
            </w:tcMar>
            <w:hideMark/>
          </w:tcPr>
          <w:p w14:paraId="533B0C09" w14:textId="77777777" w:rsidR="0018729C" w:rsidRPr="0018729C" w:rsidRDefault="0018729C" w:rsidP="000415FB">
            <w:pPr>
              <w:ind w:left="360"/>
              <w:jc w:val="both"/>
              <w:rPr>
                <w:rFonts w:ascii="Times New Roman" w:hAnsi="Times New Roman" w:cs="Times New Roman"/>
                <w:b/>
                <w:bCs/>
                <w:sz w:val="24"/>
                <w:szCs w:val="24"/>
              </w:rPr>
            </w:pPr>
            <w:r w:rsidRPr="0018729C">
              <w:rPr>
                <w:rFonts w:ascii="Times New Roman" w:hAnsi="Times New Roman" w:cs="Times New Roman"/>
                <w:b/>
                <w:bCs/>
                <w:sz w:val="24"/>
                <w:szCs w:val="24"/>
              </w:rPr>
              <w:t>Respondents</w:t>
            </w:r>
          </w:p>
        </w:tc>
        <w:tc>
          <w:tcPr>
            <w:tcW w:w="1345" w:type="dxa"/>
            <w:tcMar>
              <w:top w:w="0" w:type="dxa"/>
              <w:left w:w="108" w:type="dxa"/>
              <w:bottom w:w="0" w:type="dxa"/>
              <w:right w:w="108" w:type="dxa"/>
            </w:tcMar>
            <w:hideMark/>
          </w:tcPr>
          <w:p w14:paraId="1B49A045" w14:textId="77777777" w:rsidR="0018729C" w:rsidRPr="0018729C" w:rsidRDefault="0018729C" w:rsidP="000415FB">
            <w:pPr>
              <w:ind w:left="360"/>
              <w:jc w:val="both"/>
              <w:rPr>
                <w:rFonts w:ascii="Times New Roman" w:hAnsi="Times New Roman" w:cs="Times New Roman"/>
                <w:b/>
                <w:bCs/>
                <w:sz w:val="24"/>
                <w:szCs w:val="24"/>
              </w:rPr>
            </w:pPr>
            <w:r w:rsidRPr="0018729C">
              <w:rPr>
                <w:rFonts w:ascii="Times New Roman" w:hAnsi="Times New Roman" w:cs="Times New Roman"/>
                <w:b/>
                <w:bCs/>
                <w:sz w:val="24"/>
                <w:szCs w:val="24"/>
              </w:rPr>
              <w:t>Percentage</w:t>
            </w:r>
          </w:p>
        </w:tc>
      </w:tr>
      <w:tr w:rsidR="0018729C" w:rsidRPr="0018729C" w14:paraId="269CAF49" w14:textId="77777777" w:rsidTr="0018729C">
        <w:tc>
          <w:tcPr>
            <w:tcW w:w="1110" w:type="dxa"/>
            <w:shd w:val="clear" w:color="auto" w:fill="F2F2F2"/>
            <w:tcMar>
              <w:top w:w="0" w:type="dxa"/>
              <w:left w:w="108" w:type="dxa"/>
              <w:bottom w:w="0" w:type="dxa"/>
              <w:right w:w="108" w:type="dxa"/>
            </w:tcMar>
            <w:hideMark/>
          </w:tcPr>
          <w:p w14:paraId="081E4ED3" w14:textId="77777777" w:rsidR="0018729C" w:rsidRPr="0018729C" w:rsidRDefault="0018729C" w:rsidP="000415FB">
            <w:pPr>
              <w:ind w:left="360"/>
              <w:jc w:val="both"/>
              <w:rPr>
                <w:rFonts w:ascii="Times New Roman" w:hAnsi="Times New Roman" w:cs="Times New Roman"/>
                <w:b/>
                <w:bCs/>
                <w:sz w:val="24"/>
                <w:szCs w:val="24"/>
              </w:rPr>
            </w:pPr>
            <w:r w:rsidRPr="0018729C">
              <w:rPr>
                <w:rFonts w:ascii="Times New Roman" w:hAnsi="Times New Roman" w:cs="Times New Roman"/>
                <w:b/>
                <w:bCs/>
                <w:sz w:val="24"/>
                <w:szCs w:val="24"/>
              </w:rPr>
              <w:t>Single</w:t>
            </w:r>
          </w:p>
        </w:tc>
        <w:tc>
          <w:tcPr>
            <w:tcW w:w="1523" w:type="dxa"/>
            <w:shd w:val="clear" w:color="auto" w:fill="F2F2F2"/>
            <w:tcMar>
              <w:top w:w="0" w:type="dxa"/>
              <w:left w:w="108" w:type="dxa"/>
              <w:bottom w:w="0" w:type="dxa"/>
              <w:right w:w="108" w:type="dxa"/>
            </w:tcMar>
            <w:hideMark/>
          </w:tcPr>
          <w:p w14:paraId="0DC2A5BC" w14:textId="77777777" w:rsidR="0018729C" w:rsidRPr="0018729C" w:rsidRDefault="0018729C" w:rsidP="000415FB">
            <w:pPr>
              <w:ind w:left="360"/>
              <w:jc w:val="both"/>
              <w:rPr>
                <w:rFonts w:ascii="Times New Roman" w:hAnsi="Times New Roman" w:cs="Times New Roman"/>
                <w:sz w:val="24"/>
                <w:szCs w:val="24"/>
              </w:rPr>
            </w:pPr>
            <w:r w:rsidRPr="0018729C">
              <w:rPr>
                <w:rFonts w:ascii="Times New Roman" w:hAnsi="Times New Roman" w:cs="Times New Roman"/>
                <w:sz w:val="24"/>
                <w:szCs w:val="24"/>
              </w:rPr>
              <w:t>77</w:t>
            </w:r>
          </w:p>
        </w:tc>
        <w:tc>
          <w:tcPr>
            <w:tcW w:w="1345" w:type="dxa"/>
            <w:shd w:val="clear" w:color="auto" w:fill="F2F2F2"/>
            <w:tcMar>
              <w:top w:w="0" w:type="dxa"/>
              <w:left w:w="108" w:type="dxa"/>
              <w:bottom w:w="0" w:type="dxa"/>
              <w:right w:w="108" w:type="dxa"/>
            </w:tcMar>
            <w:hideMark/>
          </w:tcPr>
          <w:p w14:paraId="7F5CCFCC" w14:textId="77777777" w:rsidR="0018729C" w:rsidRPr="0018729C" w:rsidRDefault="0018729C" w:rsidP="000415FB">
            <w:pPr>
              <w:ind w:left="360"/>
              <w:jc w:val="both"/>
              <w:rPr>
                <w:rFonts w:ascii="Times New Roman" w:hAnsi="Times New Roman" w:cs="Times New Roman"/>
                <w:sz w:val="24"/>
                <w:szCs w:val="24"/>
              </w:rPr>
            </w:pPr>
            <w:r w:rsidRPr="0018729C">
              <w:rPr>
                <w:rFonts w:ascii="Times New Roman" w:hAnsi="Times New Roman" w:cs="Times New Roman"/>
                <w:sz w:val="24"/>
                <w:szCs w:val="24"/>
              </w:rPr>
              <w:t>77%</w:t>
            </w:r>
          </w:p>
        </w:tc>
      </w:tr>
      <w:tr w:rsidR="0018729C" w:rsidRPr="0018729C" w14:paraId="72498EBA" w14:textId="77777777" w:rsidTr="0018729C">
        <w:tc>
          <w:tcPr>
            <w:tcW w:w="1110" w:type="dxa"/>
            <w:tcMar>
              <w:top w:w="0" w:type="dxa"/>
              <w:left w:w="108" w:type="dxa"/>
              <w:bottom w:w="0" w:type="dxa"/>
              <w:right w:w="108" w:type="dxa"/>
            </w:tcMar>
            <w:hideMark/>
          </w:tcPr>
          <w:p w14:paraId="63FD45D4" w14:textId="77777777" w:rsidR="0018729C" w:rsidRPr="0018729C" w:rsidRDefault="0018729C" w:rsidP="000415FB">
            <w:pPr>
              <w:ind w:left="360"/>
              <w:jc w:val="both"/>
              <w:rPr>
                <w:rFonts w:ascii="Times New Roman" w:hAnsi="Times New Roman" w:cs="Times New Roman"/>
                <w:b/>
                <w:bCs/>
                <w:sz w:val="24"/>
                <w:szCs w:val="24"/>
              </w:rPr>
            </w:pPr>
            <w:r w:rsidRPr="0018729C">
              <w:rPr>
                <w:rFonts w:ascii="Times New Roman" w:hAnsi="Times New Roman" w:cs="Times New Roman"/>
                <w:b/>
                <w:bCs/>
                <w:sz w:val="24"/>
                <w:szCs w:val="24"/>
              </w:rPr>
              <w:t>Engaged</w:t>
            </w:r>
          </w:p>
        </w:tc>
        <w:tc>
          <w:tcPr>
            <w:tcW w:w="1523" w:type="dxa"/>
            <w:tcMar>
              <w:top w:w="0" w:type="dxa"/>
              <w:left w:w="108" w:type="dxa"/>
              <w:bottom w:w="0" w:type="dxa"/>
              <w:right w:w="108" w:type="dxa"/>
            </w:tcMar>
            <w:hideMark/>
          </w:tcPr>
          <w:p w14:paraId="066CCCB5" w14:textId="77777777" w:rsidR="0018729C" w:rsidRPr="0018729C" w:rsidRDefault="0018729C" w:rsidP="000415FB">
            <w:pPr>
              <w:ind w:left="360"/>
              <w:jc w:val="both"/>
              <w:rPr>
                <w:rFonts w:ascii="Times New Roman" w:hAnsi="Times New Roman" w:cs="Times New Roman"/>
                <w:sz w:val="24"/>
                <w:szCs w:val="24"/>
              </w:rPr>
            </w:pPr>
            <w:r w:rsidRPr="0018729C">
              <w:rPr>
                <w:rFonts w:ascii="Times New Roman" w:hAnsi="Times New Roman" w:cs="Times New Roman"/>
                <w:sz w:val="24"/>
                <w:szCs w:val="24"/>
              </w:rPr>
              <w:t>17</w:t>
            </w:r>
          </w:p>
        </w:tc>
        <w:tc>
          <w:tcPr>
            <w:tcW w:w="1345" w:type="dxa"/>
            <w:tcMar>
              <w:top w:w="0" w:type="dxa"/>
              <w:left w:w="108" w:type="dxa"/>
              <w:bottom w:w="0" w:type="dxa"/>
              <w:right w:w="108" w:type="dxa"/>
            </w:tcMar>
            <w:hideMark/>
          </w:tcPr>
          <w:p w14:paraId="16F5E471" w14:textId="77777777" w:rsidR="0018729C" w:rsidRPr="0018729C" w:rsidRDefault="0018729C" w:rsidP="000415FB">
            <w:pPr>
              <w:ind w:left="360"/>
              <w:jc w:val="both"/>
              <w:rPr>
                <w:rFonts w:ascii="Times New Roman" w:hAnsi="Times New Roman" w:cs="Times New Roman"/>
                <w:sz w:val="24"/>
                <w:szCs w:val="24"/>
              </w:rPr>
            </w:pPr>
            <w:r w:rsidRPr="0018729C">
              <w:rPr>
                <w:rFonts w:ascii="Times New Roman" w:hAnsi="Times New Roman" w:cs="Times New Roman"/>
                <w:sz w:val="24"/>
                <w:szCs w:val="24"/>
              </w:rPr>
              <w:t>17%</w:t>
            </w:r>
          </w:p>
        </w:tc>
      </w:tr>
      <w:tr w:rsidR="0018729C" w:rsidRPr="0018729C" w14:paraId="049489FF" w14:textId="77777777" w:rsidTr="0018729C">
        <w:tc>
          <w:tcPr>
            <w:tcW w:w="1110" w:type="dxa"/>
            <w:shd w:val="clear" w:color="auto" w:fill="F2F2F2"/>
            <w:tcMar>
              <w:top w:w="0" w:type="dxa"/>
              <w:left w:w="108" w:type="dxa"/>
              <w:bottom w:w="0" w:type="dxa"/>
              <w:right w:w="108" w:type="dxa"/>
            </w:tcMar>
            <w:hideMark/>
          </w:tcPr>
          <w:p w14:paraId="0AF560F2" w14:textId="77777777" w:rsidR="0018729C" w:rsidRPr="0018729C" w:rsidRDefault="0018729C" w:rsidP="000415FB">
            <w:pPr>
              <w:ind w:left="360"/>
              <w:jc w:val="both"/>
              <w:rPr>
                <w:rFonts w:ascii="Times New Roman" w:hAnsi="Times New Roman" w:cs="Times New Roman"/>
                <w:b/>
                <w:bCs/>
                <w:sz w:val="24"/>
                <w:szCs w:val="24"/>
              </w:rPr>
            </w:pPr>
            <w:r w:rsidRPr="0018729C">
              <w:rPr>
                <w:rFonts w:ascii="Times New Roman" w:hAnsi="Times New Roman" w:cs="Times New Roman"/>
                <w:b/>
                <w:bCs/>
                <w:sz w:val="24"/>
                <w:szCs w:val="24"/>
              </w:rPr>
              <w:t>Married</w:t>
            </w:r>
          </w:p>
        </w:tc>
        <w:tc>
          <w:tcPr>
            <w:tcW w:w="1523" w:type="dxa"/>
            <w:shd w:val="clear" w:color="auto" w:fill="F2F2F2"/>
            <w:tcMar>
              <w:top w:w="0" w:type="dxa"/>
              <w:left w:w="108" w:type="dxa"/>
              <w:bottom w:w="0" w:type="dxa"/>
              <w:right w:w="108" w:type="dxa"/>
            </w:tcMar>
            <w:hideMark/>
          </w:tcPr>
          <w:p w14:paraId="0294E2A2" w14:textId="77777777" w:rsidR="0018729C" w:rsidRPr="0018729C" w:rsidRDefault="0018729C" w:rsidP="000415FB">
            <w:pPr>
              <w:ind w:left="360"/>
              <w:jc w:val="both"/>
              <w:rPr>
                <w:rFonts w:ascii="Times New Roman" w:hAnsi="Times New Roman" w:cs="Times New Roman"/>
                <w:sz w:val="24"/>
                <w:szCs w:val="24"/>
              </w:rPr>
            </w:pPr>
            <w:r w:rsidRPr="0018729C">
              <w:rPr>
                <w:rFonts w:ascii="Times New Roman" w:hAnsi="Times New Roman" w:cs="Times New Roman"/>
                <w:sz w:val="24"/>
                <w:szCs w:val="24"/>
              </w:rPr>
              <w:t>6</w:t>
            </w:r>
          </w:p>
        </w:tc>
        <w:tc>
          <w:tcPr>
            <w:tcW w:w="1345" w:type="dxa"/>
            <w:shd w:val="clear" w:color="auto" w:fill="F2F2F2"/>
            <w:tcMar>
              <w:top w:w="0" w:type="dxa"/>
              <w:left w:w="108" w:type="dxa"/>
              <w:bottom w:w="0" w:type="dxa"/>
              <w:right w:w="108" w:type="dxa"/>
            </w:tcMar>
            <w:hideMark/>
          </w:tcPr>
          <w:p w14:paraId="24C7159A" w14:textId="77777777" w:rsidR="0018729C" w:rsidRPr="0018729C" w:rsidRDefault="0018729C" w:rsidP="000415FB">
            <w:pPr>
              <w:ind w:left="360"/>
              <w:jc w:val="both"/>
              <w:rPr>
                <w:rFonts w:ascii="Times New Roman" w:hAnsi="Times New Roman" w:cs="Times New Roman"/>
                <w:sz w:val="24"/>
                <w:szCs w:val="24"/>
              </w:rPr>
            </w:pPr>
            <w:r w:rsidRPr="0018729C">
              <w:rPr>
                <w:rFonts w:ascii="Times New Roman" w:hAnsi="Times New Roman" w:cs="Times New Roman"/>
                <w:sz w:val="24"/>
                <w:szCs w:val="24"/>
              </w:rPr>
              <w:t>6%</w:t>
            </w:r>
          </w:p>
        </w:tc>
      </w:tr>
      <w:tr w:rsidR="0018729C" w:rsidRPr="0018729C" w14:paraId="04FE166F" w14:textId="77777777" w:rsidTr="0018729C">
        <w:tc>
          <w:tcPr>
            <w:tcW w:w="1110" w:type="dxa"/>
            <w:tcMar>
              <w:top w:w="0" w:type="dxa"/>
              <w:left w:w="108" w:type="dxa"/>
              <w:bottom w:w="0" w:type="dxa"/>
              <w:right w:w="108" w:type="dxa"/>
            </w:tcMar>
            <w:hideMark/>
          </w:tcPr>
          <w:p w14:paraId="517EA5F8" w14:textId="77777777" w:rsidR="0018729C" w:rsidRPr="0018729C" w:rsidRDefault="0018729C" w:rsidP="000415FB">
            <w:pPr>
              <w:ind w:left="360"/>
              <w:jc w:val="both"/>
              <w:rPr>
                <w:rFonts w:ascii="Times New Roman" w:hAnsi="Times New Roman" w:cs="Times New Roman"/>
                <w:b/>
                <w:bCs/>
                <w:sz w:val="24"/>
                <w:szCs w:val="24"/>
              </w:rPr>
            </w:pPr>
            <w:r w:rsidRPr="0018729C">
              <w:rPr>
                <w:rFonts w:ascii="Times New Roman" w:hAnsi="Times New Roman" w:cs="Times New Roman"/>
                <w:b/>
                <w:bCs/>
                <w:sz w:val="24"/>
                <w:szCs w:val="24"/>
              </w:rPr>
              <w:t>Other</w:t>
            </w:r>
          </w:p>
        </w:tc>
        <w:tc>
          <w:tcPr>
            <w:tcW w:w="1523" w:type="dxa"/>
            <w:tcMar>
              <w:top w:w="0" w:type="dxa"/>
              <w:left w:w="108" w:type="dxa"/>
              <w:bottom w:w="0" w:type="dxa"/>
              <w:right w:w="108" w:type="dxa"/>
            </w:tcMar>
            <w:hideMark/>
          </w:tcPr>
          <w:p w14:paraId="02B20CFD" w14:textId="77777777" w:rsidR="0018729C" w:rsidRPr="0018729C" w:rsidRDefault="0018729C" w:rsidP="000415FB">
            <w:pPr>
              <w:ind w:left="360"/>
              <w:jc w:val="both"/>
              <w:rPr>
                <w:rFonts w:ascii="Times New Roman" w:hAnsi="Times New Roman" w:cs="Times New Roman"/>
                <w:sz w:val="24"/>
                <w:szCs w:val="24"/>
              </w:rPr>
            </w:pPr>
            <w:r w:rsidRPr="0018729C">
              <w:rPr>
                <w:rFonts w:ascii="Times New Roman" w:hAnsi="Times New Roman" w:cs="Times New Roman"/>
                <w:sz w:val="24"/>
                <w:szCs w:val="24"/>
              </w:rPr>
              <w:t>0</w:t>
            </w:r>
          </w:p>
        </w:tc>
        <w:tc>
          <w:tcPr>
            <w:tcW w:w="1345" w:type="dxa"/>
            <w:tcMar>
              <w:top w:w="0" w:type="dxa"/>
              <w:left w:w="108" w:type="dxa"/>
              <w:bottom w:w="0" w:type="dxa"/>
              <w:right w:w="108" w:type="dxa"/>
            </w:tcMar>
            <w:hideMark/>
          </w:tcPr>
          <w:p w14:paraId="03A8FCFD" w14:textId="77777777" w:rsidR="0018729C" w:rsidRPr="0018729C" w:rsidRDefault="0018729C" w:rsidP="000415FB">
            <w:pPr>
              <w:ind w:left="360"/>
              <w:jc w:val="both"/>
              <w:rPr>
                <w:rFonts w:ascii="Times New Roman" w:hAnsi="Times New Roman" w:cs="Times New Roman"/>
                <w:sz w:val="24"/>
                <w:szCs w:val="24"/>
              </w:rPr>
            </w:pPr>
            <w:r w:rsidRPr="0018729C">
              <w:rPr>
                <w:rFonts w:ascii="Times New Roman" w:hAnsi="Times New Roman" w:cs="Times New Roman"/>
                <w:sz w:val="24"/>
                <w:szCs w:val="24"/>
              </w:rPr>
              <w:t>0%</w:t>
            </w:r>
          </w:p>
        </w:tc>
      </w:tr>
      <w:tr w:rsidR="0018729C" w:rsidRPr="0018729C" w14:paraId="33811560" w14:textId="77777777" w:rsidTr="0018729C">
        <w:tc>
          <w:tcPr>
            <w:tcW w:w="1110" w:type="dxa"/>
            <w:shd w:val="clear" w:color="auto" w:fill="F2F2F2"/>
            <w:tcMar>
              <w:top w:w="0" w:type="dxa"/>
              <w:left w:w="108" w:type="dxa"/>
              <w:bottom w:w="0" w:type="dxa"/>
              <w:right w:w="108" w:type="dxa"/>
            </w:tcMar>
            <w:hideMark/>
          </w:tcPr>
          <w:p w14:paraId="22AF645A" w14:textId="77777777" w:rsidR="0018729C" w:rsidRPr="0018729C" w:rsidRDefault="0018729C" w:rsidP="000415FB">
            <w:pPr>
              <w:ind w:left="360"/>
              <w:jc w:val="both"/>
              <w:rPr>
                <w:rFonts w:ascii="Times New Roman" w:hAnsi="Times New Roman" w:cs="Times New Roman"/>
                <w:sz w:val="24"/>
                <w:szCs w:val="24"/>
                <w:lang w:val="en-GB"/>
              </w:rPr>
            </w:pPr>
            <w:r w:rsidRPr="0018729C">
              <w:rPr>
                <w:rFonts w:ascii="Times New Roman" w:hAnsi="Times New Roman" w:cs="Times New Roman"/>
                <w:b/>
                <w:bCs/>
                <w:sz w:val="24"/>
                <w:szCs w:val="24"/>
              </w:rPr>
              <w:t>Total</w:t>
            </w:r>
          </w:p>
        </w:tc>
        <w:tc>
          <w:tcPr>
            <w:tcW w:w="1523" w:type="dxa"/>
            <w:shd w:val="clear" w:color="auto" w:fill="F2F2F2"/>
            <w:tcMar>
              <w:top w:w="0" w:type="dxa"/>
              <w:left w:w="108" w:type="dxa"/>
              <w:bottom w:w="0" w:type="dxa"/>
              <w:right w:w="108" w:type="dxa"/>
            </w:tcMar>
            <w:hideMark/>
          </w:tcPr>
          <w:p w14:paraId="3DA99895" w14:textId="77777777" w:rsidR="0018729C" w:rsidRPr="0018729C" w:rsidRDefault="0018729C" w:rsidP="000415FB">
            <w:pPr>
              <w:ind w:left="360"/>
              <w:jc w:val="both"/>
              <w:rPr>
                <w:rFonts w:ascii="Times New Roman" w:hAnsi="Times New Roman" w:cs="Times New Roman"/>
                <w:sz w:val="24"/>
                <w:szCs w:val="24"/>
              </w:rPr>
            </w:pPr>
            <w:r w:rsidRPr="0018729C">
              <w:rPr>
                <w:rFonts w:ascii="Times New Roman" w:hAnsi="Times New Roman" w:cs="Times New Roman"/>
                <w:sz w:val="24"/>
                <w:szCs w:val="24"/>
              </w:rPr>
              <w:t>100</w:t>
            </w:r>
          </w:p>
        </w:tc>
        <w:tc>
          <w:tcPr>
            <w:tcW w:w="1345" w:type="dxa"/>
            <w:shd w:val="clear" w:color="auto" w:fill="F2F2F2"/>
            <w:tcMar>
              <w:top w:w="0" w:type="dxa"/>
              <w:left w:w="108" w:type="dxa"/>
              <w:bottom w:w="0" w:type="dxa"/>
              <w:right w:w="108" w:type="dxa"/>
            </w:tcMar>
            <w:hideMark/>
          </w:tcPr>
          <w:p w14:paraId="2E4F4E71" w14:textId="77777777" w:rsidR="0018729C" w:rsidRPr="0018729C" w:rsidRDefault="0018729C" w:rsidP="000415FB">
            <w:pPr>
              <w:ind w:left="360"/>
              <w:jc w:val="both"/>
              <w:rPr>
                <w:rFonts w:ascii="Times New Roman" w:hAnsi="Times New Roman" w:cs="Times New Roman"/>
                <w:sz w:val="24"/>
                <w:szCs w:val="24"/>
              </w:rPr>
            </w:pPr>
            <w:r w:rsidRPr="0018729C">
              <w:rPr>
                <w:rFonts w:ascii="Times New Roman" w:hAnsi="Times New Roman" w:cs="Times New Roman"/>
                <w:sz w:val="24"/>
                <w:szCs w:val="24"/>
              </w:rPr>
              <w:t>100%</w:t>
            </w:r>
          </w:p>
        </w:tc>
      </w:tr>
    </w:tbl>
    <w:p w14:paraId="7A1DD2EC" w14:textId="77777777" w:rsidR="0018729C" w:rsidRPr="0018729C" w:rsidRDefault="0018729C" w:rsidP="000415FB">
      <w:pPr>
        <w:ind w:left="360"/>
        <w:jc w:val="both"/>
        <w:rPr>
          <w:rFonts w:ascii="Times New Roman" w:hAnsi="Times New Roman" w:cs="Times New Roman"/>
          <w:sz w:val="24"/>
          <w:szCs w:val="24"/>
          <w:lang w:val="en-GB"/>
        </w:rPr>
      </w:pPr>
      <w:r w:rsidRPr="0018729C">
        <w:rPr>
          <w:rFonts w:ascii="Times New Roman" w:hAnsi="Times New Roman" w:cs="Times New Roman"/>
          <w:b/>
          <w:bCs/>
          <w:sz w:val="24"/>
          <w:szCs w:val="24"/>
        </w:rPr>
        <w:t>Source:</w:t>
      </w:r>
      <w:r w:rsidRPr="0018729C">
        <w:rPr>
          <w:rFonts w:ascii="Times New Roman" w:hAnsi="Times New Roman" w:cs="Times New Roman"/>
          <w:sz w:val="24"/>
          <w:szCs w:val="24"/>
        </w:rPr>
        <w:t xml:space="preserve"> Field Survey, 2025</w:t>
      </w:r>
    </w:p>
    <w:p w14:paraId="653199C6" w14:textId="77777777" w:rsidR="0018729C" w:rsidRDefault="0018729C" w:rsidP="000415FB">
      <w:pPr>
        <w:ind w:left="360"/>
        <w:jc w:val="both"/>
        <w:rPr>
          <w:rFonts w:ascii="Times New Roman" w:hAnsi="Times New Roman" w:cs="Times New Roman"/>
          <w:sz w:val="24"/>
          <w:szCs w:val="24"/>
        </w:rPr>
      </w:pPr>
      <w:r w:rsidRPr="0018729C">
        <w:rPr>
          <w:rFonts w:ascii="Times New Roman" w:hAnsi="Times New Roman" w:cs="Times New Roman"/>
          <w:sz w:val="24"/>
          <w:szCs w:val="24"/>
        </w:rPr>
        <w:lastRenderedPageBreak/>
        <w:t>According to Table 4, the majority of respondents (77%) are single, followed by 17% who are engaged, and 6% who are married.</w:t>
      </w:r>
    </w:p>
    <w:p w14:paraId="334CDDA1" w14:textId="77777777" w:rsidR="00435907" w:rsidRPr="00435907" w:rsidRDefault="00435907" w:rsidP="000415FB">
      <w:pPr>
        <w:ind w:left="360"/>
        <w:jc w:val="both"/>
        <w:rPr>
          <w:rFonts w:ascii="Times New Roman" w:hAnsi="Times New Roman" w:cs="Times New Roman"/>
          <w:b/>
          <w:bCs/>
          <w:sz w:val="24"/>
          <w:szCs w:val="24"/>
        </w:rPr>
      </w:pPr>
      <w:r w:rsidRPr="00435907">
        <w:rPr>
          <w:rFonts w:ascii="Times New Roman" w:hAnsi="Times New Roman" w:cs="Times New Roman"/>
          <w:b/>
          <w:bCs/>
          <w:sz w:val="24"/>
          <w:szCs w:val="24"/>
        </w:rPr>
        <w:t xml:space="preserve">Table 5: Have you heard about the </w:t>
      </w:r>
      <w:proofErr w:type="spellStart"/>
      <w:r w:rsidRPr="00435907">
        <w:rPr>
          <w:rFonts w:ascii="Times New Roman" w:hAnsi="Times New Roman" w:cs="Times New Roman"/>
          <w:b/>
          <w:bCs/>
          <w:sz w:val="24"/>
          <w:szCs w:val="24"/>
        </w:rPr>
        <w:t>Mpox</w:t>
      </w:r>
      <w:proofErr w:type="spellEnd"/>
      <w:r w:rsidRPr="00435907">
        <w:rPr>
          <w:rFonts w:ascii="Times New Roman" w:hAnsi="Times New Roman" w:cs="Times New Roman"/>
          <w:b/>
          <w:bCs/>
          <w:sz w:val="24"/>
          <w:szCs w:val="24"/>
        </w:rPr>
        <w:t xml:space="preserve"> virus (formerly known as </w:t>
      </w:r>
      <w:proofErr w:type="spellStart"/>
      <w:r w:rsidRPr="00435907">
        <w:rPr>
          <w:rFonts w:ascii="Times New Roman" w:hAnsi="Times New Roman" w:cs="Times New Roman"/>
          <w:b/>
          <w:bCs/>
          <w:sz w:val="24"/>
          <w:szCs w:val="24"/>
        </w:rPr>
        <w:t>Monkeypox</w:t>
      </w:r>
      <w:proofErr w:type="spellEnd"/>
      <w:r w:rsidRPr="00435907">
        <w:rPr>
          <w:rFonts w:ascii="Times New Roman" w:hAnsi="Times New Roman" w:cs="Times New Roman"/>
          <w:b/>
          <w:bCs/>
          <w:sz w:val="24"/>
          <w:szCs w:val="24"/>
        </w:rPr>
        <w:t>)?</w:t>
      </w:r>
    </w:p>
    <w:tbl>
      <w:tblPr>
        <w:tblStyle w:val="PlainTable4"/>
        <w:tblW w:w="0" w:type="auto"/>
        <w:tblLook w:val="04A0" w:firstRow="1" w:lastRow="0" w:firstColumn="1" w:lastColumn="0" w:noHBand="0" w:noVBand="1"/>
      </w:tblPr>
      <w:tblGrid>
        <w:gridCol w:w="3323"/>
        <w:gridCol w:w="1883"/>
        <w:gridCol w:w="1709"/>
      </w:tblGrid>
      <w:tr w:rsidR="00435907" w:rsidRPr="00435907" w14:paraId="437D5A57" w14:textId="77777777" w:rsidTr="00EB1F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6DF2AFA" w14:textId="77777777" w:rsidR="00435907" w:rsidRPr="00435907" w:rsidRDefault="00435907" w:rsidP="000415FB">
            <w:pPr>
              <w:spacing w:after="160" w:line="259" w:lineRule="auto"/>
              <w:ind w:left="360"/>
              <w:jc w:val="both"/>
              <w:rPr>
                <w:rFonts w:ascii="Times New Roman" w:hAnsi="Times New Roman" w:cs="Times New Roman"/>
                <w:sz w:val="24"/>
                <w:szCs w:val="24"/>
              </w:rPr>
            </w:pPr>
            <w:r w:rsidRPr="00435907">
              <w:rPr>
                <w:rFonts w:ascii="Times New Roman" w:hAnsi="Times New Roman" w:cs="Times New Roman"/>
                <w:sz w:val="24"/>
                <w:szCs w:val="24"/>
              </w:rPr>
              <w:t>Options</w:t>
            </w:r>
          </w:p>
        </w:tc>
        <w:tc>
          <w:tcPr>
            <w:tcW w:w="0" w:type="auto"/>
            <w:hideMark/>
          </w:tcPr>
          <w:p w14:paraId="5A808938" w14:textId="77777777" w:rsidR="00435907" w:rsidRPr="00435907" w:rsidRDefault="00435907" w:rsidP="000415FB">
            <w:pPr>
              <w:spacing w:after="160" w:line="259" w:lineRule="auto"/>
              <w:ind w:left="3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5907">
              <w:rPr>
                <w:rFonts w:ascii="Times New Roman" w:hAnsi="Times New Roman" w:cs="Times New Roman"/>
                <w:sz w:val="24"/>
                <w:szCs w:val="24"/>
              </w:rPr>
              <w:t>Respondents</w:t>
            </w:r>
          </w:p>
        </w:tc>
        <w:tc>
          <w:tcPr>
            <w:tcW w:w="0" w:type="auto"/>
            <w:hideMark/>
          </w:tcPr>
          <w:p w14:paraId="101CFF5D" w14:textId="77777777" w:rsidR="00435907" w:rsidRPr="00435907" w:rsidRDefault="00435907" w:rsidP="000415FB">
            <w:pPr>
              <w:spacing w:after="160" w:line="259" w:lineRule="auto"/>
              <w:ind w:left="3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5907">
              <w:rPr>
                <w:rFonts w:ascii="Times New Roman" w:hAnsi="Times New Roman" w:cs="Times New Roman"/>
                <w:sz w:val="24"/>
                <w:szCs w:val="24"/>
              </w:rPr>
              <w:t>Percentage</w:t>
            </w:r>
          </w:p>
        </w:tc>
      </w:tr>
      <w:tr w:rsidR="00435907" w:rsidRPr="00435907" w14:paraId="4321174A" w14:textId="77777777" w:rsidTr="00EB1F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AFFA75A" w14:textId="77777777" w:rsidR="00435907" w:rsidRPr="00435907" w:rsidRDefault="00435907" w:rsidP="000415FB">
            <w:pPr>
              <w:spacing w:after="160" w:line="259" w:lineRule="auto"/>
              <w:ind w:left="360"/>
              <w:jc w:val="both"/>
              <w:rPr>
                <w:rFonts w:ascii="Times New Roman" w:hAnsi="Times New Roman" w:cs="Times New Roman"/>
                <w:sz w:val="24"/>
                <w:szCs w:val="24"/>
              </w:rPr>
            </w:pPr>
            <w:r w:rsidRPr="00435907">
              <w:rPr>
                <w:rFonts w:ascii="Times New Roman" w:hAnsi="Times New Roman" w:cs="Times New Roman"/>
                <w:sz w:val="24"/>
                <w:szCs w:val="24"/>
              </w:rPr>
              <w:t>Yes</w:t>
            </w:r>
          </w:p>
        </w:tc>
        <w:tc>
          <w:tcPr>
            <w:tcW w:w="0" w:type="auto"/>
            <w:hideMark/>
          </w:tcPr>
          <w:p w14:paraId="7CC4092C" w14:textId="77777777" w:rsidR="00435907" w:rsidRPr="00435907" w:rsidRDefault="00435907" w:rsidP="000415FB">
            <w:pPr>
              <w:spacing w:after="160" w:line="259"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5907">
              <w:rPr>
                <w:rFonts w:ascii="Times New Roman" w:hAnsi="Times New Roman" w:cs="Times New Roman"/>
                <w:sz w:val="24"/>
                <w:szCs w:val="24"/>
              </w:rPr>
              <w:t>69</w:t>
            </w:r>
          </w:p>
        </w:tc>
        <w:tc>
          <w:tcPr>
            <w:tcW w:w="0" w:type="auto"/>
            <w:hideMark/>
          </w:tcPr>
          <w:p w14:paraId="07A0E941" w14:textId="77777777" w:rsidR="00435907" w:rsidRPr="00435907" w:rsidRDefault="00435907" w:rsidP="000415FB">
            <w:pPr>
              <w:spacing w:after="160" w:line="259"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5907">
              <w:rPr>
                <w:rFonts w:ascii="Times New Roman" w:hAnsi="Times New Roman" w:cs="Times New Roman"/>
                <w:sz w:val="24"/>
                <w:szCs w:val="24"/>
              </w:rPr>
              <w:t>69%</w:t>
            </w:r>
          </w:p>
        </w:tc>
      </w:tr>
      <w:tr w:rsidR="00435907" w:rsidRPr="00435907" w14:paraId="1EA80E62" w14:textId="77777777" w:rsidTr="00EB1FC5">
        <w:tc>
          <w:tcPr>
            <w:cnfStyle w:val="001000000000" w:firstRow="0" w:lastRow="0" w:firstColumn="1" w:lastColumn="0" w:oddVBand="0" w:evenVBand="0" w:oddHBand="0" w:evenHBand="0" w:firstRowFirstColumn="0" w:firstRowLastColumn="0" w:lastRowFirstColumn="0" w:lastRowLastColumn="0"/>
            <w:tcW w:w="0" w:type="auto"/>
            <w:hideMark/>
          </w:tcPr>
          <w:p w14:paraId="67873FF5" w14:textId="77777777" w:rsidR="00435907" w:rsidRPr="00435907" w:rsidRDefault="00435907" w:rsidP="000415FB">
            <w:pPr>
              <w:spacing w:after="160" w:line="259" w:lineRule="auto"/>
              <w:ind w:left="360"/>
              <w:jc w:val="both"/>
              <w:rPr>
                <w:rFonts w:ascii="Times New Roman" w:hAnsi="Times New Roman" w:cs="Times New Roman"/>
                <w:sz w:val="24"/>
                <w:szCs w:val="24"/>
              </w:rPr>
            </w:pPr>
            <w:r w:rsidRPr="00435907">
              <w:rPr>
                <w:rFonts w:ascii="Times New Roman" w:hAnsi="Times New Roman" w:cs="Times New Roman"/>
                <w:sz w:val="24"/>
                <w:szCs w:val="24"/>
              </w:rPr>
              <w:t>No</w:t>
            </w:r>
          </w:p>
        </w:tc>
        <w:tc>
          <w:tcPr>
            <w:tcW w:w="0" w:type="auto"/>
            <w:hideMark/>
          </w:tcPr>
          <w:p w14:paraId="4AAD7E2F" w14:textId="77777777" w:rsidR="00435907" w:rsidRPr="00435907" w:rsidRDefault="00435907" w:rsidP="000415FB">
            <w:pPr>
              <w:spacing w:after="160" w:line="259"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5907">
              <w:rPr>
                <w:rFonts w:ascii="Times New Roman" w:hAnsi="Times New Roman" w:cs="Times New Roman"/>
                <w:sz w:val="24"/>
                <w:szCs w:val="24"/>
              </w:rPr>
              <w:t>23</w:t>
            </w:r>
          </w:p>
        </w:tc>
        <w:tc>
          <w:tcPr>
            <w:tcW w:w="0" w:type="auto"/>
            <w:hideMark/>
          </w:tcPr>
          <w:p w14:paraId="7CCEA54A" w14:textId="77777777" w:rsidR="00435907" w:rsidRPr="00435907" w:rsidRDefault="00435907" w:rsidP="000415FB">
            <w:pPr>
              <w:spacing w:after="160" w:line="259"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5907">
              <w:rPr>
                <w:rFonts w:ascii="Times New Roman" w:hAnsi="Times New Roman" w:cs="Times New Roman"/>
                <w:sz w:val="24"/>
                <w:szCs w:val="24"/>
              </w:rPr>
              <w:t>23%</w:t>
            </w:r>
          </w:p>
        </w:tc>
      </w:tr>
      <w:tr w:rsidR="00435907" w:rsidRPr="00435907" w14:paraId="1096BDDC" w14:textId="77777777" w:rsidTr="00EB1F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03C7AE0" w14:textId="77777777" w:rsidR="00435907" w:rsidRPr="00435907" w:rsidRDefault="00435907" w:rsidP="000415FB">
            <w:pPr>
              <w:spacing w:after="160" w:line="259" w:lineRule="auto"/>
              <w:ind w:left="360"/>
              <w:jc w:val="both"/>
              <w:rPr>
                <w:rFonts w:ascii="Times New Roman" w:hAnsi="Times New Roman" w:cs="Times New Roman"/>
                <w:sz w:val="24"/>
                <w:szCs w:val="24"/>
              </w:rPr>
            </w:pPr>
            <w:r w:rsidRPr="00435907">
              <w:rPr>
                <w:rFonts w:ascii="Times New Roman" w:hAnsi="Times New Roman" w:cs="Times New Roman"/>
                <w:sz w:val="24"/>
                <w:szCs w:val="24"/>
              </w:rPr>
              <w:t>Maybe</w:t>
            </w:r>
          </w:p>
        </w:tc>
        <w:tc>
          <w:tcPr>
            <w:tcW w:w="0" w:type="auto"/>
            <w:hideMark/>
          </w:tcPr>
          <w:p w14:paraId="1B42C2D6" w14:textId="77777777" w:rsidR="00435907" w:rsidRPr="00435907" w:rsidRDefault="00435907" w:rsidP="000415FB">
            <w:pPr>
              <w:spacing w:after="160" w:line="259"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5907">
              <w:rPr>
                <w:rFonts w:ascii="Times New Roman" w:hAnsi="Times New Roman" w:cs="Times New Roman"/>
                <w:sz w:val="24"/>
                <w:szCs w:val="24"/>
              </w:rPr>
              <w:t>6</w:t>
            </w:r>
          </w:p>
        </w:tc>
        <w:tc>
          <w:tcPr>
            <w:tcW w:w="0" w:type="auto"/>
            <w:hideMark/>
          </w:tcPr>
          <w:p w14:paraId="6B394EF3" w14:textId="77777777" w:rsidR="00435907" w:rsidRPr="00435907" w:rsidRDefault="00435907" w:rsidP="000415FB">
            <w:pPr>
              <w:spacing w:after="160" w:line="259"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5907">
              <w:rPr>
                <w:rFonts w:ascii="Times New Roman" w:hAnsi="Times New Roman" w:cs="Times New Roman"/>
                <w:sz w:val="24"/>
                <w:szCs w:val="24"/>
              </w:rPr>
              <w:t>6%</w:t>
            </w:r>
          </w:p>
        </w:tc>
      </w:tr>
      <w:tr w:rsidR="00435907" w:rsidRPr="00435907" w14:paraId="3FBB9534" w14:textId="77777777" w:rsidTr="00EB1FC5">
        <w:tc>
          <w:tcPr>
            <w:cnfStyle w:val="001000000000" w:firstRow="0" w:lastRow="0" w:firstColumn="1" w:lastColumn="0" w:oddVBand="0" w:evenVBand="0" w:oddHBand="0" w:evenHBand="0" w:firstRowFirstColumn="0" w:firstRowLastColumn="0" w:lastRowFirstColumn="0" w:lastRowLastColumn="0"/>
            <w:tcW w:w="0" w:type="auto"/>
            <w:hideMark/>
          </w:tcPr>
          <w:p w14:paraId="01FE64E3" w14:textId="77777777" w:rsidR="00435907" w:rsidRPr="00435907" w:rsidRDefault="00435907" w:rsidP="000415FB">
            <w:pPr>
              <w:spacing w:after="160" w:line="259" w:lineRule="auto"/>
              <w:ind w:left="360"/>
              <w:jc w:val="both"/>
              <w:rPr>
                <w:rFonts w:ascii="Times New Roman" w:hAnsi="Times New Roman" w:cs="Times New Roman"/>
                <w:sz w:val="24"/>
                <w:szCs w:val="24"/>
              </w:rPr>
            </w:pPr>
            <w:r w:rsidRPr="00435907">
              <w:rPr>
                <w:rFonts w:ascii="Times New Roman" w:hAnsi="Times New Roman" w:cs="Times New Roman"/>
                <w:sz w:val="24"/>
                <w:szCs w:val="24"/>
              </w:rPr>
              <w:t>Total</w:t>
            </w:r>
          </w:p>
        </w:tc>
        <w:tc>
          <w:tcPr>
            <w:tcW w:w="0" w:type="auto"/>
            <w:hideMark/>
          </w:tcPr>
          <w:p w14:paraId="17710247" w14:textId="77777777" w:rsidR="00435907" w:rsidRPr="00435907" w:rsidRDefault="00435907" w:rsidP="000415FB">
            <w:pPr>
              <w:spacing w:after="160" w:line="259"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5907">
              <w:rPr>
                <w:rFonts w:ascii="Times New Roman" w:hAnsi="Times New Roman" w:cs="Times New Roman"/>
                <w:b/>
                <w:bCs/>
                <w:sz w:val="24"/>
                <w:szCs w:val="24"/>
              </w:rPr>
              <w:t>100</w:t>
            </w:r>
          </w:p>
        </w:tc>
        <w:tc>
          <w:tcPr>
            <w:tcW w:w="0" w:type="auto"/>
            <w:hideMark/>
          </w:tcPr>
          <w:p w14:paraId="65711EE8" w14:textId="77777777" w:rsidR="00435907" w:rsidRPr="00435907" w:rsidRDefault="00435907" w:rsidP="000415FB">
            <w:pPr>
              <w:spacing w:after="160" w:line="259"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5907">
              <w:rPr>
                <w:rFonts w:ascii="Times New Roman" w:hAnsi="Times New Roman" w:cs="Times New Roman"/>
                <w:b/>
                <w:bCs/>
                <w:sz w:val="24"/>
                <w:szCs w:val="24"/>
              </w:rPr>
              <w:t>100%</w:t>
            </w:r>
          </w:p>
        </w:tc>
      </w:tr>
      <w:tr w:rsidR="00435907" w:rsidRPr="00435907" w14:paraId="7D337522" w14:textId="77777777" w:rsidTr="00EB1F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A57CD73" w14:textId="77777777" w:rsidR="00435907" w:rsidRPr="00435907" w:rsidRDefault="00435907" w:rsidP="000415FB">
            <w:pPr>
              <w:spacing w:after="160" w:line="259" w:lineRule="auto"/>
              <w:ind w:left="360"/>
              <w:jc w:val="both"/>
              <w:rPr>
                <w:rFonts w:ascii="Times New Roman" w:hAnsi="Times New Roman" w:cs="Times New Roman"/>
                <w:sz w:val="24"/>
                <w:szCs w:val="24"/>
              </w:rPr>
            </w:pPr>
            <w:r w:rsidRPr="00435907">
              <w:rPr>
                <w:rFonts w:ascii="Times New Roman" w:hAnsi="Times New Roman" w:cs="Times New Roman"/>
                <w:sz w:val="24"/>
                <w:szCs w:val="24"/>
              </w:rPr>
              <w:t>Source: Field Survey, 2025</w:t>
            </w:r>
          </w:p>
        </w:tc>
        <w:tc>
          <w:tcPr>
            <w:tcW w:w="0" w:type="auto"/>
            <w:hideMark/>
          </w:tcPr>
          <w:p w14:paraId="35717B49" w14:textId="77777777" w:rsidR="00435907" w:rsidRPr="00435907" w:rsidRDefault="00435907" w:rsidP="000415FB">
            <w:pPr>
              <w:spacing w:after="160" w:line="259"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0" w:type="auto"/>
            <w:hideMark/>
          </w:tcPr>
          <w:p w14:paraId="5D93766F" w14:textId="77777777" w:rsidR="00435907" w:rsidRPr="00435907" w:rsidRDefault="00435907" w:rsidP="000415FB">
            <w:pPr>
              <w:spacing w:after="160" w:line="259"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14:paraId="371242A4" w14:textId="6181B3A5" w:rsidR="00435907" w:rsidRPr="00435907" w:rsidRDefault="00435907" w:rsidP="00EB1FC5">
      <w:pPr>
        <w:jc w:val="both"/>
        <w:rPr>
          <w:rFonts w:ascii="Times New Roman" w:hAnsi="Times New Roman" w:cs="Times New Roman"/>
          <w:sz w:val="24"/>
          <w:szCs w:val="24"/>
        </w:rPr>
      </w:pPr>
      <w:r w:rsidRPr="00435907">
        <w:rPr>
          <w:rFonts w:ascii="Times New Roman" w:hAnsi="Times New Roman" w:cs="Times New Roman"/>
          <w:sz w:val="24"/>
          <w:szCs w:val="24"/>
        </w:rPr>
        <w:br/>
        <w:t xml:space="preserve">Table 5 reveals that a significant majority (69%) of respondents have heard about the </w:t>
      </w:r>
      <w:proofErr w:type="spellStart"/>
      <w:r w:rsidRPr="00435907">
        <w:rPr>
          <w:rFonts w:ascii="Times New Roman" w:hAnsi="Times New Roman" w:cs="Times New Roman"/>
          <w:sz w:val="24"/>
          <w:szCs w:val="24"/>
        </w:rPr>
        <w:t>Mpox</w:t>
      </w:r>
      <w:proofErr w:type="spellEnd"/>
      <w:r w:rsidRPr="00435907">
        <w:rPr>
          <w:rFonts w:ascii="Times New Roman" w:hAnsi="Times New Roman" w:cs="Times New Roman"/>
          <w:sz w:val="24"/>
          <w:szCs w:val="24"/>
        </w:rPr>
        <w:t xml:space="preserve"> virus, suggesting a fair level of awareness among students. However, 23% have not heard about it, and 6% are unsure, indicating that there is still room for further awareness campaigns.</w:t>
      </w:r>
    </w:p>
    <w:p w14:paraId="52935728" w14:textId="77777777" w:rsidR="00435907" w:rsidRPr="00435907" w:rsidRDefault="00435907" w:rsidP="000415FB">
      <w:pPr>
        <w:ind w:left="360"/>
        <w:jc w:val="both"/>
        <w:rPr>
          <w:rFonts w:ascii="Times New Roman" w:hAnsi="Times New Roman" w:cs="Times New Roman"/>
          <w:b/>
          <w:bCs/>
          <w:sz w:val="24"/>
          <w:szCs w:val="24"/>
        </w:rPr>
      </w:pPr>
      <w:r w:rsidRPr="00435907">
        <w:rPr>
          <w:rFonts w:ascii="Times New Roman" w:hAnsi="Times New Roman" w:cs="Times New Roman"/>
          <w:b/>
          <w:bCs/>
          <w:sz w:val="24"/>
          <w:szCs w:val="24"/>
        </w:rPr>
        <w:t xml:space="preserve">Table 6: Have you come across information about the </w:t>
      </w:r>
      <w:proofErr w:type="spellStart"/>
      <w:r w:rsidRPr="00435907">
        <w:rPr>
          <w:rFonts w:ascii="Times New Roman" w:hAnsi="Times New Roman" w:cs="Times New Roman"/>
          <w:b/>
          <w:bCs/>
          <w:sz w:val="24"/>
          <w:szCs w:val="24"/>
        </w:rPr>
        <w:t>Mpox</w:t>
      </w:r>
      <w:proofErr w:type="spellEnd"/>
      <w:r w:rsidRPr="00435907">
        <w:rPr>
          <w:rFonts w:ascii="Times New Roman" w:hAnsi="Times New Roman" w:cs="Times New Roman"/>
          <w:b/>
          <w:bCs/>
          <w:sz w:val="24"/>
          <w:szCs w:val="24"/>
        </w:rPr>
        <w:t xml:space="preserve"> virus on social media (e.g., WhatsApp, Facebook, Twitter, Instagram)?</w:t>
      </w:r>
    </w:p>
    <w:tbl>
      <w:tblPr>
        <w:tblStyle w:val="PlainTable4"/>
        <w:tblW w:w="0" w:type="auto"/>
        <w:tblLook w:val="04A0" w:firstRow="1" w:lastRow="0" w:firstColumn="1" w:lastColumn="0" w:noHBand="0" w:noVBand="1"/>
      </w:tblPr>
      <w:tblGrid>
        <w:gridCol w:w="4716"/>
        <w:gridCol w:w="1883"/>
        <w:gridCol w:w="1709"/>
      </w:tblGrid>
      <w:tr w:rsidR="00435907" w:rsidRPr="00435907" w14:paraId="65D13AFB" w14:textId="77777777" w:rsidTr="00EB1F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983819A" w14:textId="77777777" w:rsidR="00435907" w:rsidRPr="00435907" w:rsidRDefault="00435907" w:rsidP="000415FB">
            <w:pPr>
              <w:spacing w:after="160" w:line="259" w:lineRule="auto"/>
              <w:ind w:left="360"/>
              <w:jc w:val="both"/>
              <w:rPr>
                <w:rFonts w:ascii="Times New Roman" w:hAnsi="Times New Roman" w:cs="Times New Roman"/>
                <w:sz w:val="24"/>
                <w:szCs w:val="24"/>
              </w:rPr>
            </w:pPr>
            <w:r w:rsidRPr="00435907">
              <w:rPr>
                <w:rFonts w:ascii="Times New Roman" w:hAnsi="Times New Roman" w:cs="Times New Roman"/>
                <w:sz w:val="24"/>
                <w:szCs w:val="24"/>
              </w:rPr>
              <w:t>Options</w:t>
            </w:r>
          </w:p>
        </w:tc>
        <w:tc>
          <w:tcPr>
            <w:tcW w:w="0" w:type="auto"/>
            <w:hideMark/>
          </w:tcPr>
          <w:p w14:paraId="450FFC9D" w14:textId="77777777" w:rsidR="00435907" w:rsidRPr="00435907" w:rsidRDefault="00435907" w:rsidP="000415FB">
            <w:pPr>
              <w:spacing w:after="160" w:line="259" w:lineRule="auto"/>
              <w:ind w:left="3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5907">
              <w:rPr>
                <w:rFonts w:ascii="Times New Roman" w:hAnsi="Times New Roman" w:cs="Times New Roman"/>
                <w:sz w:val="24"/>
                <w:szCs w:val="24"/>
              </w:rPr>
              <w:t>Respondents</w:t>
            </w:r>
          </w:p>
        </w:tc>
        <w:tc>
          <w:tcPr>
            <w:tcW w:w="0" w:type="auto"/>
            <w:hideMark/>
          </w:tcPr>
          <w:p w14:paraId="115ADCB1" w14:textId="77777777" w:rsidR="00435907" w:rsidRPr="00435907" w:rsidRDefault="00435907" w:rsidP="000415FB">
            <w:pPr>
              <w:spacing w:after="160" w:line="259" w:lineRule="auto"/>
              <w:ind w:left="3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5907">
              <w:rPr>
                <w:rFonts w:ascii="Times New Roman" w:hAnsi="Times New Roman" w:cs="Times New Roman"/>
                <w:sz w:val="24"/>
                <w:szCs w:val="24"/>
              </w:rPr>
              <w:t>Percentage</w:t>
            </w:r>
          </w:p>
        </w:tc>
      </w:tr>
      <w:tr w:rsidR="00435907" w:rsidRPr="00435907" w14:paraId="7E754C96" w14:textId="77777777" w:rsidTr="00EB1F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6D0905E" w14:textId="77777777" w:rsidR="00435907" w:rsidRPr="00435907" w:rsidRDefault="00435907" w:rsidP="000415FB">
            <w:pPr>
              <w:spacing w:after="160" w:line="259" w:lineRule="auto"/>
              <w:ind w:left="360"/>
              <w:jc w:val="both"/>
              <w:rPr>
                <w:rFonts w:ascii="Times New Roman" w:hAnsi="Times New Roman" w:cs="Times New Roman"/>
                <w:sz w:val="24"/>
                <w:szCs w:val="24"/>
              </w:rPr>
            </w:pPr>
            <w:r w:rsidRPr="00435907">
              <w:rPr>
                <w:rFonts w:ascii="Times New Roman" w:hAnsi="Times New Roman" w:cs="Times New Roman"/>
                <w:sz w:val="24"/>
                <w:szCs w:val="24"/>
              </w:rPr>
              <w:t>Yes</w:t>
            </w:r>
          </w:p>
        </w:tc>
        <w:tc>
          <w:tcPr>
            <w:tcW w:w="0" w:type="auto"/>
            <w:hideMark/>
          </w:tcPr>
          <w:p w14:paraId="2A3F302E" w14:textId="77777777" w:rsidR="00435907" w:rsidRPr="00435907" w:rsidRDefault="00435907" w:rsidP="000415FB">
            <w:pPr>
              <w:spacing w:after="160" w:line="259"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5907">
              <w:rPr>
                <w:rFonts w:ascii="Times New Roman" w:hAnsi="Times New Roman" w:cs="Times New Roman"/>
                <w:sz w:val="24"/>
                <w:szCs w:val="24"/>
              </w:rPr>
              <w:t>78</w:t>
            </w:r>
          </w:p>
        </w:tc>
        <w:tc>
          <w:tcPr>
            <w:tcW w:w="0" w:type="auto"/>
            <w:hideMark/>
          </w:tcPr>
          <w:p w14:paraId="552819DE" w14:textId="77777777" w:rsidR="00435907" w:rsidRPr="00435907" w:rsidRDefault="00435907" w:rsidP="000415FB">
            <w:pPr>
              <w:spacing w:after="160" w:line="259"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5907">
              <w:rPr>
                <w:rFonts w:ascii="Times New Roman" w:hAnsi="Times New Roman" w:cs="Times New Roman"/>
                <w:sz w:val="24"/>
                <w:szCs w:val="24"/>
              </w:rPr>
              <w:t>78%</w:t>
            </w:r>
          </w:p>
        </w:tc>
      </w:tr>
      <w:tr w:rsidR="00435907" w:rsidRPr="00435907" w14:paraId="069DC121" w14:textId="77777777" w:rsidTr="00EB1FC5">
        <w:tc>
          <w:tcPr>
            <w:cnfStyle w:val="001000000000" w:firstRow="0" w:lastRow="0" w:firstColumn="1" w:lastColumn="0" w:oddVBand="0" w:evenVBand="0" w:oddHBand="0" w:evenHBand="0" w:firstRowFirstColumn="0" w:firstRowLastColumn="0" w:lastRowFirstColumn="0" w:lastRowLastColumn="0"/>
            <w:tcW w:w="0" w:type="auto"/>
            <w:hideMark/>
          </w:tcPr>
          <w:p w14:paraId="750808C1" w14:textId="77777777" w:rsidR="00435907" w:rsidRPr="00435907" w:rsidRDefault="00435907" w:rsidP="000415FB">
            <w:pPr>
              <w:spacing w:after="160" w:line="259" w:lineRule="auto"/>
              <w:ind w:left="360"/>
              <w:jc w:val="both"/>
              <w:rPr>
                <w:rFonts w:ascii="Times New Roman" w:hAnsi="Times New Roman" w:cs="Times New Roman"/>
                <w:sz w:val="24"/>
                <w:szCs w:val="24"/>
              </w:rPr>
            </w:pPr>
            <w:r w:rsidRPr="00435907">
              <w:rPr>
                <w:rFonts w:ascii="Times New Roman" w:hAnsi="Times New Roman" w:cs="Times New Roman"/>
                <w:sz w:val="24"/>
                <w:szCs w:val="24"/>
              </w:rPr>
              <w:t>No</w:t>
            </w:r>
          </w:p>
        </w:tc>
        <w:tc>
          <w:tcPr>
            <w:tcW w:w="0" w:type="auto"/>
            <w:hideMark/>
          </w:tcPr>
          <w:p w14:paraId="5044D477" w14:textId="77777777" w:rsidR="00435907" w:rsidRPr="00435907" w:rsidRDefault="00435907" w:rsidP="000415FB">
            <w:pPr>
              <w:spacing w:after="160" w:line="259"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5907">
              <w:rPr>
                <w:rFonts w:ascii="Times New Roman" w:hAnsi="Times New Roman" w:cs="Times New Roman"/>
                <w:sz w:val="24"/>
                <w:szCs w:val="24"/>
              </w:rPr>
              <w:t>22</w:t>
            </w:r>
          </w:p>
        </w:tc>
        <w:tc>
          <w:tcPr>
            <w:tcW w:w="0" w:type="auto"/>
            <w:hideMark/>
          </w:tcPr>
          <w:p w14:paraId="7B97B8E9" w14:textId="77777777" w:rsidR="00435907" w:rsidRPr="00435907" w:rsidRDefault="00435907" w:rsidP="000415FB">
            <w:pPr>
              <w:spacing w:after="160" w:line="259"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5907">
              <w:rPr>
                <w:rFonts w:ascii="Times New Roman" w:hAnsi="Times New Roman" w:cs="Times New Roman"/>
                <w:sz w:val="24"/>
                <w:szCs w:val="24"/>
              </w:rPr>
              <w:t>22%</w:t>
            </w:r>
          </w:p>
        </w:tc>
      </w:tr>
      <w:tr w:rsidR="00435907" w:rsidRPr="00435907" w14:paraId="07B8171E" w14:textId="77777777" w:rsidTr="00EB1F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D06B37A" w14:textId="77777777" w:rsidR="00435907" w:rsidRPr="00435907" w:rsidRDefault="00435907" w:rsidP="000415FB">
            <w:pPr>
              <w:spacing w:after="160" w:line="259" w:lineRule="auto"/>
              <w:ind w:left="360"/>
              <w:jc w:val="both"/>
              <w:rPr>
                <w:rFonts w:ascii="Times New Roman" w:hAnsi="Times New Roman" w:cs="Times New Roman"/>
                <w:sz w:val="24"/>
                <w:szCs w:val="24"/>
              </w:rPr>
            </w:pPr>
            <w:r w:rsidRPr="00435907">
              <w:rPr>
                <w:rFonts w:ascii="Times New Roman" w:hAnsi="Times New Roman" w:cs="Times New Roman"/>
                <w:sz w:val="24"/>
                <w:szCs w:val="24"/>
              </w:rPr>
              <w:t>Total</w:t>
            </w:r>
          </w:p>
        </w:tc>
        <w:tc>
          <w:tcPr>
            <w:tcW w:w="0" w:type="auto"/>
            <w:hideMark/>
          </w:tcPr>
          <w:p w14:paraId="35203AC5" w14:textId="77777777" w:rsidR="00435907" w:rsidRPr="00435907" w:rsidRDefault="00435907" w:rsidP="000415FB">
            <w:pPr>
              <w:spacing w:after="160" w:line="259"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5907">
              <w:rPr>
                <w:rFonts w:ascii="Times New Roman" w:hAnsi="Times New Roman" w:cs="Times New Roman"/>
                <w:b/>
                <w:bCs/>
                <w:sz w:val="24"/>
                <w:szCs w:val="24"/>
              </w:rPr>
              <w:t>100</w:t>
            </w:r>
          </w:p>
        </w:tc>
        <w:tc>
          <w:tcPr>
            <w:tcW w:w="0" w:type="auto"/>
            <w:hideMark/>
          </w:tcPr>
          <w:p w14:paraId="307B5D53" w14:textId="77777777" w:rsidR="00435907" w:rsidRPr="00435907" w:rsidRDefault="00435907" w:rsidP="000415FB">
            <w:pPr>
              <w:spacing w:after="160" w:line="259"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5907">
              <w:rPr>
                <w:rFonts w:ascii="Times New Roman" w:hAnsi="Times New Roman" w:cs="Times New Roman"/>
                <w:b/>
                <w:bCs/>
                <w:sz w:val="24"/>
                <w:szCs w:val="24"/>
              </w:rPr>
              <w:t>100%</w:t>
            </w:r>
          </w:p>
        </w:tc>
      </w:tr>
      <w:tr w:rsidR="00435907" w:rsidRPr="00435907" w14:paraId="188E475D" w14:textId="77777777" w:rsidTr="00EB1FC5">
        <w:tc>
          <w:tcPr>
            <w:cnfStyle w:val="001000000000" w:firstRow="0" w:lastRow="0" w:firstColumn="1" w:lastColumn="0" w:oddVBand="0" w:evenVBand="0" w:oddHBand="0" w:evenHBand="0" w:firstRowFirstColumn="0" w:firstRowLastColumn="0" w:lastRowFirstColumn="0" w:lastRowLastColumn="0"/>
            <w:tcW w:w="0" w:type="auto"/>
            <w:hideMark/>
          </w:tcPr>
          <w:p w14:paraId="3C5B84D5" w14:textId="77777777" w:rsidR="00435907" w:rsidRPr="00435907" w:rsidRDefault="00435907" w:rsidP="000415FB">
            <w:pPr>
              <w:spacing w:after="160" w:line="259" w:lineRule="auto"/>
              <w:ind w:left="360"/>
              <w:jc w:val="both"/>
              <w:rPr>
                <w:rFonts w:ascii="Times New Roman" w:hAnsi="Times New Roman" w:cs="Times New Roman"/>
                <w:sz w:val="24"/>
                <w:szCs w:val="24"/>
              </w:rPr>
            </w:pPr>
            <w:r w:rsidRPr="00435907">
              <w:rPr>
                <w:rFonts w:ascii="Times New Roman" w:hAnsi="Times New Roman" w:cs="Times New Roman"/>
                <w:sz w:val="24"/>
                <w:szCs w:val="24"/>
              </w:rPr>
              <w:t>Source: Researcher’s Field Survey, 2025</w:t>
            </w:r>
          </w:p>
        </w:tc>
        <w:tc>
          <w:tcPr>
            <w:tcW w:w="0" w:type="auto"/>
            <w:hideMark/>
          </w:tcPr>
          <w:p w14:paraId="1E03BC4B" w14:textId="77777777" w:rsidR="00435907" w:rsidRPr="00435907" w:rsidRDefault="00435907" w:rsidP="000415FB">
            <w:pPr>
              <w:spacing w:after="160" w:line="259"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auto"/>
            <w:hideMark/>
          </w:tcPr>
          <w:p w14:paraId="105B45B7" w14:textId="77777777" w:rsidR="00435907" w:rsidRPr="00435907" w:rsidRDefault="00435907" w:rsidP="000415FB">
            <w:pPr>
              <w:spacing w:after="160" w:line="259"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33A68B8C" w14:textId="71DE15CE" w:rsidR="00435907" w:rsidRPr="00435907" w:rsidRDefault="00435907" w:rsidP="000A440F">
      <w:pPr>
        <w:jc w:val="both"/>
        <w:rPr>
          <w:rFonts w:ascii="Times New Roman" w:hAnsi="Times New Roman" w:cs="Times New Roman"/>
          <w:sz w:val="24"/>
          <w:szCs w:val="24"/>
        </w:rPr>
      </w:pPr>
      <w:r w:rsidRPr="00435907">
        <w:rPr>
          <w:rFonts w:ascii="Times New Roman" w:hAnsi="Times New Roman" w:cs="Times New Roman"/>
          <w:sz w:val="24"/>
          <w:szCs w:val="24"/>
        </w:rPr>
        <w:br/>
        <w:t xml:space="preserve">As shown in Table 6, 78% of respondents have come across information about the </w:t>
      </w:r>
      <w:proofErr w:type="spellStart"/>
      <w:r w:rsidRPr="00435907">
        <w:rPr>
          <w:rFonts w:ascii="Times New Roman" w:hAnsi="Times New Roman" w:cs="Times New Roman"/>
          <w:sz w:val="24"/>
          <w:szCs w:val="24"/>
        </w:rPr>
        <w:t>Mpox</w:t>
      </w:r>
      <w:proofErr w:type="spellEnd"/>
      <w:r w:rsidRPr="00435907">
        <w:rPr>
          <w:rFonts w:ascii="Times New Roman" w:hAnsi="Times New Roman" w:cs="Times New Roman"/>
          <w:sz w:val="24"/>
          <w:szCs w:val="24"/>
        </w:rPr>
        <w:t xml:space="preserve"> virus on social media platforms. This indicates that social media is a prominent channel for disseminating health-related information. However, 22% have not encountered such information, pointing to the need for broader outreach strategies.</w:t>
      </w:r>
    </w:p>
    <w:p w14:paraId="17444504" w14:textId="77777777" w:rsidR="00435907" w:rsidRPr="00435907" w:rsidRDefault="00435907" w:rsidP="000415FB">
      <w:pPr>
        <w:ind w:left="360"/>
        <w:jc w:val="both"/>
        <w:rPr>
          <w:rFonts w:ascii="Times New Roman" w:hAnsi="Times New Roman" w:cs="Times New Roman"/>
          <w:b/>
          <w:bCs/>
          <w:sz w:val="24"/>
          <w:szCs w:val="24"/>
        </w:rPr>
      </w:pPr>
      <w:r w:rsidRPr="00435907">
        <w:rPr>
          <w:rFonts w:ascii="Times New Roman" w:hAnsi="Times New Roman" w:cs="Times New Roman"/>
          <w:b/>
          <w:bCs/>
          <w:sz w:val="24"/>
          <w:szCs w:val="24"/>
        </w:rPr>
        <w:t xml:space="preserve">Table 7: Which platform(s) do you mostly use to access health information, including on </w:t>
      </w:r>
      <w:proofErr w:type="spellStart"/>
      <w:r w:rsidRPr="00435907">
        <w:rPr>
          <w:rFonts w:ascii="Times New Roman" w:hAnsi="Times New Roman" w:cs="Times New Roman"/>
          <w:b/>
          <w:bCs/>
          <w:sz w:val="24"/>
          <w:szCs w:val="24"/>
        </w:rPr>
        <w:t>Mpox</w:t>
      </w:r>
      <w:proofErr w:type="spellEnd"/>
      <w:r w:rsidRPr="00435907">
        <w:rPr>
          <w:rFonts w:ascii="Times New Roman" w:hAnsi="Times New Roman" w:cs="Times New Roman"/>
          <w:b/>
          <w:bCs/>
          <w:sz w:val="24"/>
          <w:szCs w:val="24"/>
        </w:rPr>
        <w:t>?</w:t>
      </w:r>
    </w:p>
    <w:tbl>
      <w:tblPr>
        <w:tblStyle w:val="PlainTable4"/>
        <w:tblW w:w="0" w:type="auto"/>
        <w:tblLook w:val="04A0" w:firstRow="1" w:lastRow="0" w:firstColumn="1" w:lastColumn="0" w:noHBand="0" w:noVBand="1"/>
      </w:tblPr>
      <w:tblGrid>
        <w:gridCol w:w="3323"/>
        <w:gridCol w:w="1883"/>
        <w:gridCol w:w="1709"/>
      </w:tblGrid>
      <w:tr w:rsidR="00435907" w:rsidRPr="00435907" w14:paraId="2184C483" w14:textId="77777777" w:rsidTr="000A44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118650C" w14:textId="77777777" w:rsidR="00435907" w:rsidRPr="00435907" w:rsidRDefault="00435907" w:rsidP="000415FB">
            <w:pPr>
              <w:spacing w:after="160" w:line="259" w:lineRule="auto"/>
              <w:ind w:left="360"/>
              <w:jc w:val="both"/>
              <w:rPr>
                <w:rFonts w:ascii="Times New Roman" w:hAnsi="Times New Roman" w:cs="Times New Roman"/>
                <w:sz w:val="24"/>
                <w:szCs w:val="24"/>
              </w:rPr>
            </w:pPr>
            <w:r w:rsidRPr="00435907">
              <w:rPr>
                <w:rFonts w:ascii="Times New Roman" w:hAnsi="Times New Roman" w:cs="Times New Roman"/>
                <w:sz w:val="24"/>
                <w:szCs w:val="24"/>
              </w:rPr>
              <w:t>Options</w:t>
            </w:r>
          </w:p>
        </w:tc>
        <w:tc>
          <w:tcPr>
            <w:tcW w:w="0" w:type="auto"/>
            <w:hideMark/>
          </w:tcPr>
          <w:p w14:paraId="0FE958DA" w14:textId="77777777" w:rsidR="00435907" w:rsidRPr="00435907" w:rsidRDefault="00435907" w:rsidP="000415FB">
            <w:pPr>
              <w:spacing w:after="160" w:line="259" w:lineRule="auto"/>
              <w:ind w:left="3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5907">
              <w:rPr>
                <w:rFonts w:ascii="Times New Roman" w:hAnsi="Times New Roman" w:cs="Times New Roman"/>
                <w:sz w:val="24"/>
                <w:szCs w:val="24"/>
              </w:rPr>
              <w:t>Respondents</w:t>
            </w:r>
          </w:p>
        </w:tc>
        <w:tc>
          <w:tcPr>
            <w:tcW w:w="0" w:type="auto"/>
            <w:hideMark/>
          </w:tcPr>
          <w:p w14:paraId="06024E5C" w14:textId="77777777" w:rsidR="00435907" w:rsidRPr="00435907" w:rsidRDefault="00435907" w:rsidP="000415FB">
            <w:pPr>
              <w:spacing w:after="160" w:line="259" w:lineRule="auto"/>
              <w:ind w:left="3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5907">
              <w:rPr>
                <w:rFonts w:ascii="Times New Roman" w:hAnsi="Times New Roman" w:cs="Times New Roman"/>
                <w:sz w:val="24"/>
                <w:szCs w:val="24"/>
              </w:rPr>
              <w:t>Percentage</w:t>
            </w:r>
          </w:p>
        </w:tc>
      </w:tr>
      <w:tr w:rsidR="00435907" w:rsidRPr="00435907" w14:paraId="55C05F7E" w14:textId="77777777" w:rsidTr="000A44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D73AC0E" w14:textId="77777777" w:rsidR="00435907" w:rsidRPr="00435907" w:rsidRDefault="00435907" w:rsidP="000415FB">
            <w:pPr>
              <w:spacing w:after="160" w:line="259" w:lineRule="auto"/>
              <w:ind w:left="360"/>
              <w:jc w:val="both"/>
              <w:rPr>
                <w:rFonts w:ascii="Times New Roman" w:hAnsi="Times New Roman" w:cs="Times New Roman"/>
                <w:sz w:val="24"/>
                <w:szCs w:val="24"/>
              </w:rPr>
            </w:pPr>
            <w:r w:rsidRPr="00435907">
              <w:rPr>
                <w:rFonts w:ascii="Times New Roman" w:hAnsi="Times New Roman" w:cs="Times New Roman"/>
                <w:sz w:val="24"/>
                <w:szCs w:val="24"/>
              </w:rPr>
              <w:t>WhatsApp</w:t>
            </w:r>
          </w:p>
        </w:tc>
        <w:tc>
          <w:tcPr>
            <w:tcW w:w="0" w:type="auto"/>
            <w:hideMark/>
          </w:tcPr>
          <w:p w14:paraId="599C8674" w14:textId="77777777" w:rsidR="00435907" w:rsidRPr="00435907" w:rsidRDefault="00435907" w:rsidP="000415FB">
            <w:pPr>
              <w:spacing w:after="160" w:line="259"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5907">
              <w:rPr>
                <w:rFonts w:ascii="Times New Roman" w:hAnsi="Times New Roman" w:cs="Times New Roman"/>
                <w:sz w:val="24"/>
                <w:szCs w:val="24"/>
              </w:rPr>
              <w:t>30</w:t>
            </w:r>
          </w:p>
        </w:tc>
        <w:tc>
          <w:tcPr>
            <w:tcW w:w="0" w:type="auto"/>
            <w:hideMark/>
          </w:tcPr>
          <w:p w14:paraId="64DEE33C" w14:textId="77777777" w:rsidR="00435907" w:rsidRPr="00435907" w:rsidRDefault="00435907" w:rsidP="000415FB">
            <w:pPr>
              <w:spacing w:after="160" w:line="259"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5907">
              <w:rPr>
                <w:rFonts w:ascii="Times New Roman" w:hAnsi="Times New Roman" w:cs="Times New Roman"/>
                <w:sz w:val="24"/>
                <w:szCs w:val="24"/>
              </w:rPr>
              <w:t>30%</w:t>
            </w:r>
          </w:p>
        </w:tc>
      </w:tr>
      <w:tr w:rsidR="00435907" w:rsidRPr="00435907" w14:paraId="433560CC" w14:textId="77777777" w:rsidTr="000A440F">
        <w:tc>
          <w:tcPr>
            <w:cnfStyle w:val="001000000000" w:firstRow="0" w:lastRow="0" w:firstColumn="1" w:lastColumn="0" w:oddVBand="0" w:evenVBand="0" w:oddHBand="0" w:evenHBand="0" w:firstRowFirstColumn="0" w:firstRowLastColumn="0" w:lastRowFirstColumn="0" w:lastRowLastColumn="0"/>
            <w:tcW w:w="0" w:type="auto"/>
            <w:hideMark/>
          </w:tcPr>
          <w:p w14:paraId="501C57CA" w14:textId="77777777" w:rsidR="00435907" w:rsidRPr="00435907" w:rsidRDefault="00435907" w:rsidP="000415FB">
            <w:pPr>
              <w:spacing w:after="160" w:line="259" w:lineRule="auto"/>
              <w:ind w:left="360"/>
              <w:jc w:val="both"/>
              <w:rPr>
                <w:rFonts w:ascii="Times New Roman" w:hAnsi="Times New Roman" w:cs="Times New Roman"/>
                <w:sz w:val="24"/>
                <w:szCs w:val="24"/>
              </w:rPr>
            </w:pPr>
            <w:r w:rsidRPr="00435907">
              <w:rPr>
                <w:rFonts w:ascii="Times New Roman" w:hAnsi="Times New Roman" w:cs="Times New Roman"/>
                <w:sz w:val="24"/>
                <w:szCs w:val="24"/>
              </w:rPr>
              <w:t>Instagram</w:t>
            </w:r>
          </w:p>
        </w:tc>
        <w:tc>
          <w:tcPr>
            <w:tcW w:w="0" w:type="auto"/>
            <w:hideMark/>
          </w:tcPr>
          <w:p w14:paraId="6A60B340" w14:textId="77777777" w:rsidR="00435907" w:rsidRPr="00435907" w:rsidRDefault="00435907" w:rsidP="000415FB">
            <w:pPr>
              <w:spacing w:after="160" w:line="259"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5907">
              <w:rPr>
                <w:rFonts w:ascii="Times New Roman" w:hAnsi="Times New Roman" w:cs="Times New Roman"/>
                <w:sz w:val="24"/>
                <w:szCs w:val="24"/>
              </w:rPr>
              <w:t>40</w:t>
            </w:r>
          </w:p>
        </w:tc>
        <w:tc>
          <w:tcPr>
            <w:tcW w:w="0" w:type="auto"/>
            <w:hideMark/>
          </w:tcPr>
          <w:p w14:paraId="1AC99A69" w14:textId="77777777" w:rsidR="00435907" w:rsidRPr="00435907" w:rsidRDefault="00435907" w:rsidP="000415FB">
            <w:pPr>
              <w:spacing w:after="160" w:line="259"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5907">
              <w:rPr>
                <w:rFonts w:ascii="Times New Roman" w:hAnsi="Times New Roman" w:cs="Times New Roman"/>
                <w:sz w:val="24"/>
                <w:szCs w:val="24"/>
              </w:rPr>
              <w:t>40%</w:t>
            </w:r>
          </w:p>
        </w:tc>
      </w:tr>
      <w:tr w:rsidR="00435907" w:rsidRPr="00435907" w14:paraId="1BAC7931" w14:textId="77777777" w:rsidTr="000A44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1CF43DA" w14:textId="77777777" w:rsidR="00435907" w:rsidRPr="00435907" w:rsidRDefault="00435907" w:rsidP="000415FB">
            <w:pPr>
              <w:spacing w:after="160" w:line="259" w:lineRule="auto"/>
              <w:ind w:left="360"/>
              <w:jc w:val="both"/>
              <w:rPr>
                <w:rFonts w:ascii="Times New Roman" w:hAnsi="Times New Roman" w:cs="Times New Roman"/>
                <w:sz w:val="24"/>
                <w:szCs w:val="24"/>
              </w:rPr>
            </w:pPr>
            <w:r w:rsidRPr="00435907">
              <w:rPr>
                <w:rFonts w:ascii="Times New Roman" w:hAnsi="Times New Roman" w:cs="Times New Roman"/>
                <w:sz w:val="24"/>
                <w:szCs w:val="24"/>
              </w:rPr>
              <w:t>Twitter</w:t>
            </w:r>
          </w:p>
        </w:tc>
        <w:tc>
          <w:tcPr>
            <w:tcW w:w="0" w:type="auto"/>
            <w:hideMark/>
          </w:tcPr>
          <w:p w14:paraId="376B08EB" w14:textId="77777777" w:rsidR="00435907" w:rsidRPr="00435907" w:rsidRDefault="00435907" w:rsidP="000415FB">
            <w:pPr>
              <w:spacing w:after="160" w:line="259"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5907">
              <w:rPr>
                <w:rFonts w:ascii="Times New Roman" w:hAnsi="Times New Roman" w:cs="Times New Roman"/>
                <w:sz w:val="24"/>
                <w:szCs w:val="24"/>
              </w:rPr>
              <w:t>25</w:t>
            </w:r>
          </w:p>
        </w:tc>
        <w:tc>
          <w:tcPr>
            <w:tcW w:w="0" w:type="auto"/>
            <w:hideMark/>
          </w:tcPr>
          <w:p w14:paraId="2041E9A1" w14:textId="77777777" w:rsidR="00435907" w:rsidRPr="00435907" w:rsidRDefault="00435907" w:rsidP="000415FB">
            <w:pPr>
              <w:spacing w:after="160" w:line="259"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5907">
              <w:rPr>
                <w:rFonts w:ascii="Times New Roman" w:hAnsi="Times New Roman" w:cs="Times New Roman"/>
                <w:sz w:val="24"/>
                <w:szCs w:val="24"/>
              </w:rPr>
              <w:t>25%</w:t>
            </w:r>
          </w:p>
        </w:tc>
      </w:tr>
      <w:tr w:rsidR="00435907" w:rsidRPr="00435907" w14:paraId="7310F774" w14:textId="77777777" w:rsidTr="000A440F">
        <w:tc>
          <w:tcPr>
            <w:cnfStyle w:val="001000000000" w:firstRow="0" w:lastRow="0" w:firstColumn="1" w:lastColumn="0" w:oddVBand="0" w:evenVBand="0" w:oddHBand="0" w:evenHBand="0" w:firstRowFirstColumn="0" w:firstRowLastColumn="0" w:lastRowFirstColumn="0" w:lastRowLastColumn="0"/>
            <w:tcW w:w="0" w:type="auto"/>
            <w:hideMark/>
          </w:tcPr>
          <w:p w14:paraId="42B20D04" w14:textId="77777777" w:rsidR="00435907" w:rsidRPr="00435907" w:rsidRDefault="00435907" w:rsidP="000415FB">
            <w:pPr>
              <w:spacing w:after="160" w:line="259" w:lineRule="auto"/>
              <w:ind w:left="360"/>
              <w:jc w:val="both"/>
              <w:rPr>
                <w:rFonts w:ascii="Times New Roman" w:hAnsi="Times New Roman" w:cs="Times New Roman"/>
                <w:sz w:val="24"/>
                <w:szCs w:val="24"/>
              </w:rPr>
            </w:pPr>
            <w:r w:rsidRPr="00435907">
              <w:rPr>
                <w:rFonts w:ascii="Times New Roman" w:hAnsi="Times New Roman" w:cs="Times New Roman"/>
                <w:sz w:val="24"/>
                <w:szCs w:val="24"/>
              </w:rPr>
              <w:t>Others</w:t>
            </w:r>
          </w:p>
        </w:tc>
        <w:tc>
          <w:tcPr>
            <w:tcW w:w="0" w:type="auto"/>
            <w:hideMark/>
          </w:tcPr>
          <w:p w14:paraId="43AA1F7B" w14:textId="77777777" w:rsidR="00435907" w:rsidRPr="00435907" w:rsidRDefault="00435907" w:rsidP="000415FB">
            <w:pPr>
              <w:spacing w:after="160" w:line="259"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5907">
              <w:rPr>
                <w:rFonts w:ascii="Times New Roman" w:hAnsi="Times New Roman" w:cs="Times New Roman"/>
                <w:sz w:val="24"/>
                <w:szCs w:val="24"/>
              </w:rPr>
              <w:t>5</w:t>
            </w:r>
          </w:p>
        </w:tc>
        <w:tc>
          <w:tcPr>
            <w:tcW w:w="0" w:type="auto"/>
            <w:hideMark/>
          </w:tcPr>
          <w:p w14:paraId="70868108" w14:textId="77777777" w:rsidR="00435907" w:rsidRPr="00435907" w:rsidRDefault="00435907" w:rsidP="000415FB">
            <w:pPr>
              <w:spacing w:after="160" w:line="259"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5907">
              <w:rPr>
                <w:rFonts w:ascii="Times New Roman" w:hAnsi="Times New Roman" w:cs="Times New Roman"/>
                <w:sz w:val="24"/>
                <w:szCs w:val="24"/>
              </w:rPr>
              <w:t>5%</w:t>
            </w:r>
          </w:p>
        </w:tc>
      </w:tr>
      <w:tr w:rsidR="00435907" w:rsidRPr="00435907" w14:paraId="106ADB54" w14:textId="77777777" w:rsidTr="000A44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CF21E8A" w14:textId="77777777" w:rsidR="00435907" w:rsidRPr="00435907" w:rsidRDefault="00435907" w:rsidP="000415FB">
            <w:pPr>
              <w:spacing w:after="160" w:line="259" w:lineRule="auto"/>
              <w:ind w:left="360"/>
              <w:jc w:val="both"/>
              <w:rPr>
                <w:rFonts w:ascii="Times New Roman" w:hAnsi="Times New Roman" w:cs="Times New Roman"/>
                <w:sz w:val="24"/>
                <w:szCs w:val="24"/>
              </w:rPr>
            </w:pPr>
            <w:r w:rsidRPr="00435907">
              <w:rPr>
                <w:rFonts w:ascii="Times New Roman" w:hAnsi="Times New Roman" w:cs="Times New Roman"/>
                <w:sz w:val="24"/>
                <w:szCs w:val="24"/>
              </w:rPr>
              <w:lastRenderedPageBreak/>
              <w:t>Total</w:t>
            </w:r>
          </w:p>
        </w:tc>
        <w:tc>
          <w:tcPr>
            <w:tcW w:w="0" w:type="auto"/>
            <w:hideMark/>
          </w:tcPr>
          <w:p w14:paraId="1F8A88A6" w14:textId="77777777" w:rsidR="00435907" w:rsidRPr="00435907" w:rsidRDefault="00435907" w:rsidP="000415FB">
            <w:pPr>
              <w:spacing w:after="160" w:line="259"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5907">
              <w:rPr>
                <w:rFonts w:ascii="Times New Roman" w:hAnsi="Times New Roman" w:cs="Times New Roman"/>
                <w:b/>
                <w:bCs/>
                <w:sz w:val="24"/>
                <w:szCs w:val="24"/>
              </w:rPr>
              <w:t>100</w:t>
            </w:r>
          </w:p>
        </w:tc>
        <w:tc>
          <w:tcPr>
            <w:tcW w:w="0" w:type="auto"/>
            <w:hideMark/>
          </w:tcPr>
          <w:p w14:paraId="20A90D2B" w14:textId="77777777" w:rsidR="00435907" w:rsidRPr="00435907" w:rsidRDefault="00435907" w:rsidP="000415FB">
            <w:pPr>
              <w:spacing w:after="160" w:line="259"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5907">
              <w:rPr>
                <w:rFonts w:ascii="Times New Roman" w:hAnsi="Times New Roman" w:cs="Times New Roman"/>
                <w:b/>
                <w:bCs/>
                <w:sz w:val="24"/>
                <w:szCs w:val="24"/>
              </w:rPr>
              <w:t>100%</w:t>
            </w:r>
          </w:p>
        </w:tc>
      </w:tr>
      <w:tr w:rsidR="00435907" w:rsidRPr="00435907" w14:paraId="39508F75" w14:textId="77777777" w:rsidTr="000A440F">
        <w:tc>
          <w:tcPr>
            <w:cnfStyle w:val="001000000000" w:firstRow="0" w:lastRow="0" w:firstColumn="1" w:lastColumn="0" w:oddVBand="0" w:evenVBand="0" w:oddHBand="0" w:evenHBand="0" w:firstRowFirstColumn="0" w:firstRowLastColumn="0" w:lastRowFirstColumn="0" w:lastRowLastColumn="0"/>
            <w:tcW w:w="0" w:type="auto"/>
            <w:hideMark/>
          </w:tcPr>
          <w:p w14:paraId="6E6CDB89" w14:textId="77777777" w:rsidR="00435907" w:rsidRPr="00435907" w:rsidRDefault="00435907" w:rsidP="000415FB">
            <w:pPr>
              <w:spacing w:after="160" w:line="259" w:lineRule="auto"/>
              <w:ind w:left="360"/>
              <w:jc w:val="both"/>
              <w:rPr>
                <w:rFonts w:ascii="Times New Roman" w:hAnsi="Times New Roman" w:cs="Times New Roman"/>
                <w:sz w:val="24"/>
                <w:szCs w:val="24"/>
              </w:rPr>
            </w:pPr>
            <w:r w:rsidRPr="00435907">
              <w:rPr>
                <w:rFonts w:ascii="Times New Roman" w:hAnsi="Times New Roman" w:cs="Times New Roman"/>
                <w:sz w:val="24"/>
                <w:szCs w:val="24"/>
              </w:rPr>
              <w:t>Source: Field Survey, 2025</w:t>
            </w:r>
          </w:p>
        </w:tc>
        <w:tc>
          <w:tcPr>
            <w:tcW w:w="0" w:type="auto"/>
            <w:hideMark/>
          </w:tcPr>
          <w:p w14:paraId="612F158C" w14:textId="77777777" w:rsidR="00435907" w:rsidRPr="00435907" w:rsidRDefault="00435907" w:rsidP="000415FB">
            <w:pPr>
              <w:spacing w:after="160" w:line="259"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auto"/>
            <w:hideMark/>
          </w:tcPr>
          <w:p w14:paraId="665A8296" w14:textId="77777777" w:rsidR="00435907" w:rsidRPr="00435907" w:rsidRDefault="00435907" w:rsidP="000415FB">
            <w:pPr>
              <w:spacing w:after="160" w:line="259"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1FB442F9" w14:textId="29AD100A" w:rsidR="00435907" w:rsidRPr="00435907" w:rsidRDefault="00435907" w:rsidP="00C74783">
      <w:pPr>
        <w:jc w:val="both"/>
        <w:rPr>
          <w:rFonts w:ascii="Times New Roman" w:hAnsi="Times New Roman" w:cs="Times New Roman"/>
          <w:sz w:val="24"/>
          <w:szCs w:val="24"/>
        </w:rPr>
      </w:pPr>
      <w:r w:rsidRPr="00435907">
        <w:rPr>
          <w:rFonts w:ascii="Times New Roman" w:hAnsi="Times New Roman" w:cs="Times New Roman"/>
          <w:sz w:val="24"/>
          <w:szCs w:val="24"/>
        </w:rPr>
        <w:br/>
        <w:t xml:space="preserve">Table 7 shows that Instagram is the most used platform for accessing health information, including </w:t>
      </w:r>
      <w:proofErr w:type="spellStart"/>
      <w:r w:rsidRPr="00435907">
        <w:rPr>
          <w:rFonts w:ascii="Times New Roman" w:hAnsi="Times New Roman" w:cs="Times New Roman"/>
          <w:sz w:val="24"/>
          <w:szCs w:val="24"/>
        </w:rPr>
        <w:t>Mpox</w:t>
      </w:r>
      <w:proofErr w:type="spellEnd"/>
      <w:r w:rsidRPr="00435907">
        <w:rPr>
          <w:rFonts w:ascii="Times New Roman" w:hAnsi="Times New Roman" w:cs="Times New Roman"/>
          <w:sz w:val="24"/>
          <w:szCs w:val="24"/>
        </w:rPr>
        <w:t>, with 40% of respondents indicating it as their preferred source. WhatsApp and Twitter follow with 30% and 25%, respectively. A small percentage (5%) rely on other platforms. This highlights the importance of tailoring health campaigns to the platforms most frequently used by students.</w:t>
      </w:r>
    </w:p>
    <w:p w14:paraId="617A1E4D" w14:textId="77777777" w:rsidR="00435907" w:rsidRPr="00435907" w:rsidRDefault="00435907" w:rsidP="000415FB">
      <w:pPr>
        <w:ind w:left="360"/>
        <w:jc w:val="both"/>
        <w:rPr>
          <w:rFonts w:ascii="Times New Roman" w:hAnsi="Times New Roman" w:cs="Times New Roman"/>
          <w:b/>
          <w:bCs/>
          <w:sz w:val="24"/>
          <w:szCs w:val="24"/>
        </w:rPr>
      </w:pPr>
      <w:r w:rsidRPr="00435907">
        <w:rPr>
          <w:rFonts w:ascii="Times New Roman" w:hAnsi="Times New Roman" w:cs="Times New Roman"/>
          <w:b/>
          <w:bCs/>
          <w:sz w:val="24"/>
          <w:szCs w:val="24"/>
        </w:rPr>
        <w:t xml:space="preserve">Table 8: Do you think social media is an effective tool for educating students about the </w:t>
      </w:r>
      <w:proofErr w:type="spellStart"/>
      <w:r w:rsidRPr="00435907">
        <w:rPr>
          <w:rFonts w:ascii="Times New Roman" w:hAnsi="Times New Roman" w:cs="Times New Roman"/>
          <w:b/>
          <w:bCs/>
          <w:sz w:val="24"/>
          <w:szCs w:val="24"/>
        </w:rPr>
        <w:t>Mpox</w:t>
      </w:r>
      <w:proofErr w:type="spellEnd"/>
      <w:r w:rsidRPr="00435907">
        <w:rPr>
          <w:rFonts w:ascii="Times New Roman" w:hAnsi="Times New Roman" w:cs="Times New Roman"/>
          <w:b/>
          <w:bCs/>
          <w:sz w:val="24"/>
          <w:szCs w:val="24"/>
        </w:rPr>
        <w:t xml:space="preserve"> virus?</w:t>
      </w:r>
    </w:p>
    <w:tbl>
      <w:tblPr>
        <w:tblStyle w:val="PlainTable4"/>
        <w:tblW w:w="0" w:type="auto"/>
        <w:tblLook w:val="04A0" w:firstRow="1" w:lastRow="0" w:firstColumn="1" w:lastColumn="0" w:noHBand="0" w:noVBand="1"/>
      </w:tblPr>
      <w:tblGrid>
        <w:gridCol w:w="4716"/>
        <w:gridCol w:w="1883"/>
        <w:gridCol w:w="1709"/>
      </w:tblGrid>
      <w:tr w:rsidR="00435907" w:rsidRPr="00435907" w14:paraId="16E3373A" w14:textId="77777777" w:rsidTr="00C747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4E953A1" w14:textId="77777777" w:rsidR="00435907" w:rsidRPr="00435907" w:rsidRDefault="00435907" w:rsidP="000415FB">
            <w:pPr>
              <w:spacing w:after="160" w:line="259" w:lineRule="auto"/>
              <w:ind w:left="360"/>
              <w:jc w:val="both"/>
              <w:rPr>
                <w:rFonts w:ascii="Times New Roman" w:hAnsi="Times New Roman" w:cs="Times New Roman"/>
                <w:sz w:val="24"/>
                <w:szCs w:val="24"/>
              </w:rPr>
            </w:pPr>
            <w:r w:rsidRPr="00435907">
              <w:rPr>
                <w:rFonts w:ascii="Times New Roman" w:hAnsi="Times New Roman" w:cs="Times New Roman"/>
                <w:sz w:val="24"/>
                <w:szCs w:val="24"/>
              </w:rPr>
              <w:t>Options</w:t>
            </w:r>
          </w:p>
        </w:tc>
        <w:tc>
          <w:tcPr>
            <w:tcW w:w="0" w:type="auto"/>
            <w:hideMark/>
          </w:tcPr>
          <w:p w14:paraId="263A114B" w14:textId="77777777" w:rsidR="00435907" w:rsidRPr="00435907" w:rsidRDefault="00435907" w:rsidP="000415FB">
            <w:pPr>
              <w:spacing w:after="160" w:line="259" w:lineRule="auto"/>
              <w:ind w:left="3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5907">
              <w:rPr>
                <w:rFonts w:ascii="Times New Roman" w:hAnsi="Times New Roman" w:cs="Times New Roman"/>
                <w:sz w:val="24"/>
                <w:szCs w:val="24"/>
              </w:rPr>
              <w:t>Respondents</w:t>
            </w:r>
          </w:p>
        </w:tc>
        <w:tc>
          <w:tcPr>
            <w:tcW w:w="0" w:type="auto"/>
            <w:hideMark/>
          </w:tcPr>
          <w:p w14:paraId="1CB640DE" w14:textId="77777777" w:rsidR="00435907" w:rsidRPr="00435907" w:rsidRDefault="00435907" w:rsidP="000415FB">
            <w:pPr>
              <w:spacing w:after="160" w:line="259" w:lineRule="auto"/>
              <w:ind w:left="3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5907">
              <w:rPr>
                <w:rFonts w:ascii="Times New Roman" w:hAnsi="Times New Roman" w:cs="Times New Roman"/>
                <w:sz w:val="24"/>
                <w:szCs w:val="24"/>
              </w:rPr>
              <w:t>Percentage</w:t>
            </w:r>
          </w:p>
        </w:tc>
      </w:tr>
      <w:tr w:rsidR="00435907" w:rsidRPr="00435907" w14:paraId="7FDFE864" w14:textId="77777777" w:rsidTr="00C747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5CA76DA" w14:textId="77777777" w:rsidR="00435907" w:rsidRPr="00435907" w:rsidRDefault="00435907" w:rsidP="000415FB">
            <w:pPr>
              <w:spacing w:after="160" w:line="259" w:lineRule="auto"/>
              <w:ind w:left="360"/>
              <w:jc w:val="both"/>
              <w:rPr>
                <w:rFonts w:ascii="Times New Roman" w:hAnsi="Times New Roman" w:cs="Times New Roman"/>
                <w:sz w:val="24"/>
                <w:szCs w:val="24"/>
              </w:rPr>
            </w:pPr>
            <w:r w:rsidRPr="00435907">
              <w:rPr>
                <w:rFonts w:ascii="Times New Roman" w:hAnsi="Times New Roman" w:cs="Times New Roman"/>
                <w:sz w:val="24"/>
                <w:szCs w:val="24"/>
              </w:rPr>
              <w:t>Yes</w:t>
            </w:r>
          </w:p>
        </w:tc>
        <w:tc>
          <w:tcPr>
            <w:tcW w:w="0" w:type="auto"/>
            <w:hideMark/>
          </w:tcPr>
          <w:p w14:paraId="633E474F" w14:textId="77777777" w:rsidR="00435907" w:rsidRPr="00435907" w:rsidRDefault="00435907" w:rsidP="000415FB">
            <w:pPr>
              <w:spacing w:after="160" w:line="259"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5907">
              <w:rPr>
                <w:rFonts w:ascii="Times New Roman" w:hAnsi="Times New Roman" w:cs="Times New Roman"/>
                <w:sz w:val="24"/>
                <w:szCs w:val="24"/>
              </w:rPr>
              <w:t>79</w:t>
            </w:r>
          </w:p>
        </w:tc>
        <w:tc>
          <w:tcPr>
            <w:tcW w:w="0" w:type="auto"/>
            <w:hideMark/>
          </w:tcPr>
          <w:p w14:paraId="674291CA" w14:textId="77777777" w:rsidR="00435907" w:rsidRPr="00435907" w:rsidRDefault="00435907" w:rsidP="000415FB">
            <w:pPr>
              <w:spacing w:after="160" w:line="259"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5907">
              <w:rPr>
                <w:rFonts w:ascii="Times New Roman" w:hAnsi="Times New Roman" w:cs="Times New Roman"/>
                <w:sz w:val="24"/>
                <w:szCs w:val="24"/>
              </w:rPr>
              <w:t>79%</w:t>
            </w:r>
          </w:p>
        </w:tc>
      </w:tr>
      <w:tr w:rsidR="00435907" w:rsidRPr="00435907" w14:paraId="259E1EC2" w14:textId="77777777" w:rsidTr="00C74783">
        <w:tc>
          <w:tcPr>
            <w:cnfStyle w:val="001000000000" w:firstRow="0" w:lastRow="0" w:firstColumn="1" w:lastColumn="0" w:oddVBand="0" w:evenVBand="0" w:oddHBand="0" w:evenHBand="0" w:firstRowFirstColumn="0" w:firstRowLastColumn="0" w:lastRowFirstColumn="0" w:lastRowLastColumn="0"/>
            <w:tcW w:w="0" w:type="auto"/>
            <w:hideMark/>
          </w:tcPr>
          <w:p w14:paraId="4BE347C1" w14:textId="77777777" w:rsidR="00435907" w:rsidRPr="00435907" w:rsidRDefault="00435907" w:rsidP="000415FB">
            <w:pPr>
              <w:spacing w:after="160" w:line="259" w:lineRule="auto"/>
              <w:ind w:left="360"/>
              <w:jc w:val="both"/>
              <w:rPr>
                <w:rFonts w:ascii="Times New Roman" w:hAnsi="Times New Roman" w:cs="Times New Roman"/>
                <w:sz w:val="24"/>
                <w:szCs w:val="24"/>
              </w:rPr>
            </w:pPr>
            <w:r w:rsidRPr="00435907">
              <w:rPr>
                <w:rFonts w:ascii="Times New Roman" w:hAnsi="Times New Roman" w:cs="Times New Roman"/>
                <w:sz w:val="24"/>
                <w:szCs w:val="24"/>
              </w:rPr>
              <w:t>No</w:t>
            </w:r>
          </w:p>
        </w:tc>
        <w:tc>
          <w:tcPr>
            <w:tcW w:w="0" w:type="auto"/>
            <w:hideMark/>
          </w:tcPr>
          <w:p w14:paraId="694481AA" w14:textId="77777777" w:rsidR="00435907" w:rsidRPr="00435907" w:rsidRDefault="00435907" w:rsidP="000415FB">
            <w:pPr>
              <w:spacing w:after="160" w:line="259"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5907">
              <w:rPr>
                <w:rFonts w:ascii="Times New Roman" w:hAnsi="Times New Roman" w:cs="Times New Roman"/>
                <w:sz w:val="24"/>
                <w:szCs w:val="24"/>
              </w:rPr>
              <w:t>21</w:t>
            </w:r>
          </w:p>
        </w:tc>
        <w:tc>
          <w:tcPr>
            <w:tcW w:w="0" w:type="auto"/>
            <w:hideMark/>
          </w:tcPr>
          <w:p w14:paraId="042F4CB3" w14:textId="77777777" w:rsidR="00435907" w:rsidRPr="00435907" w:rsidRDefault="00435907" w:rsidP="000415FB">
            <w:pPr>
              <w:spacing w:after="160" w:line="259"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5907">
              <w:rPr>
                <w:rFonts w:ascii="Times New Roman" w:hAnsi="Times New Roman" w:cs="Times New Roman"/>
                <w:sz w:val="24"/>
                <w:szCs w:val="24"/>
              </w:rPr>
              <w:t>21%</w:t>
            </w:r>
          </w:p>
        </w:tc>
      </w:tr>
      <w:tr w:rsidR="00435907" w:rsidRPr="00435907" w14:paraId="53865090" w14:textId="77777777" w:rsidTr="00C747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E0EC700" w14:textId="77777777" w:rsidR="00435907" w:rsidRPr="00435907" w:rsidRDefault="00435907" w:rsidP="000415FB">
            <w:pPr>
              <w:spacing w:after="160" w:line="259" w:lineRule="auto"/>
              <w:ind w:left="360"/>
              <w:jc w:val="both"/>
              <w:rPr>
                <w:rFonts w:ascii="Times New Roman" w:hAnsi="Times New Roman" w:cs="Times New Roman"/>
                <w:sz w:val="24"/>
                <w:szCs w:val="24"/>
              </w:rPr>
            </w:pPr>
            <w:r w:rsidRPr="00435907">
              <w:rPr>
                <w:rFonts w:ascii="Times New Roman" w:hAnsi="Times New Roman" w:cs="Times New Roman"/>
                <w:sz w:val="24"/>
                <w:szCs w:val="24"/>
              </w:rPr>
              <w:t>Total</w:t>
            </w:r>
          </w:p>
        </w:tc>
        <w:tc>
          <w:tcPr>
            <w:tcW w:w="0" w:type="auto"/>
            <w:hideMark/>
          </w:tcPr>
          <w:p w14:paraId="57F532A0" w14:textId="77777777" w:rsidR="00435907" w:rsidRPr="00435907" w:rsidRDefault="00435907" w:rsidP="000415FB">
            <w:pPr>
              <w:spacing w:after="160" w:line="259"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5907">
              <w:rPr>
                <w:rFonts w:ascii="Times New Roman" w:hAnsi="Times New Roman" w:cs="Times New Roman"/>
                <w:b/>
                <w:bCs/>
                <w:sz w:val="24"/>
                <w:szCs w:val="24"/>
              </w:rPr>
              <w:t>100</w:t>
            </w:r>
          </w:p>
        </w:tc>
        <w:tc>
          <w:tcPr>
            <w:tcW w:w="0" w:type="auto"/>
            <w:hideMark/>
          </w:tcPr>
          <w:p w14:paraId="74A405FA" w14:textId="77777777" w:rsidR="00435907" w:rsidRPr="00435907" w:rsidRDefault="00435907" w:rsidP="000415FB">
            <w:pPr>
              <w:spacing w:after="160" w:line="259"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5907">
              <w:rPr>
                <w:rFonts w:ascii="Times New Roman" w:hAnsi="Times New Roman" w:cs="Times New Roman"/>
                <w:b/>
                <w:bCs/>
                <w:sz w:val="24"/>
                <w:szCs w:val="24"/>
              </w:rPr>
              <w:t>100%</w:t>
            </w:r>
          </w:p>
        </w:tc>
      </w:tr>
      <w:tr w:rsidR="00435907" w:rsidRPr="00435907" w14:paraId="629BBDDD" w14:textId="77777777" w:rsidTr="00C74783">
        <w:tc>
          <w:tcPr>
            <w:cnfStyle w:val="001000000000" w:firstRow="0" w:lastRow="0" w:firstColumn="1" w:lastColumn="0" w:oddVBand="0" w:evenVBand="0" w:oddHBand="0" w:evenHBand="0" w:firstRowFirstColumn="0" w:firstRowLastColumn="0" w:lastRowFirstColumn="0" w:lastRowLastColumn="0"/>
            <w:tcW w:w="0" w:type="auto"/>
            <w:hideMark/>
          </w:tcPr>
          <w:p w14:paraId="62CD912E" w14:textId="77777777" w:rsidR="00435907" w:rsidRPr="00435907" w:rsidRDefault="00435907" w:rsidP="000415FB">
            <w:pPr>
              <w:spacing w:after="160" w:line="259" w:lineRule="auto"/>
              <w:ind w:left="360"/>
              <w:jc w:val="both"/>
              <w:rPr>
                <w:rFonts w:ascii="Times New Roman" w:hAnsi="Times New Roman" w:cs="Times New Roman"/>
                <w:sz w:val="24"/>
                <w:szCs w:val="24"/>
              </w:rPr>
            </w:pPr>
            <w:r w:rsidRPr="00435907">
              <w:rPr>
                <w:rFonts w:ascii="Times New Roman" w:hAnsi="Times New Roman" w:cs="Times New Roman"/>
                <w:sz w:val="24"/>
                <w:szCs w:val="24"/>
              </w:rPr>
              <w:t>Source: Researcher’s Field Survey, 2024</w:t>
            </w:r>
          </w:p>
        </w:tc>
        <w:tc>
          <w:tcPr>
            <w:tcW w:w="0" w:type="auto"/>
            <w:hideMark/>
          </w:tcPr>
          <w:p w14:paraId="03478EFF" w14:textId="77777777" w:rsidR="00435907" w:rsidRPr="00435907" w:rsidRDefault="00435907" w:rsidP="000415FB">
            <w:pPr>
              <w:spacing w:after="160" w:line="259"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auto"/>
            <w:hideMark/>
          </w:tcPr>
          <w:p w14:paraId="6B4574B9" w14:textId="77777777" w:rsidR="00435907" w:rsidRPr="00435907" w:rsidRDefault="00435907" w:rsidP="000415FB">
            <w:pPr>
              <w:spacing w:after="160" w:line="259"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727ACD8C" w14:textId="114D365F" w:rsidR="00435907" w:rsidRPr="0018729C" w:rsidRDefault="00435907" w:rsidP="000415FB">
      <w:pPr>
        <w:ind w:left="360"/>
        <w:jc w:val="both"/>
        <w:rPr>
          <w:rFonts w:ascii="Times New Roman" w:hAnsi="Times New Roman" w:cs="Times New Roman"/>
          <w:sz w:val="24"/>
          <w:szCs w:val="24"/>
        </w:rPr>
      </w:pPr>
      <w:r w:rsidRPr="00435907">
        <w:rPr>
          <w:rFonts w:ascii="Times New Roman" w:hAnsi="Times New Roman" w:cs="Times New Roman"/>
          <w:sz w:val="24"/>
          <w:szCs w:val="24"/>
        </w:rPr>
        <w:t xml:space="preserve">From Table 8, it is evident that a large majority (79%) of respondents believe social media is an effective tool for educating students about the </w:t>
      </w:r>
      <w:proofErr w:type="spellStart"/>
      <w:r w:rsidRPr="00435907">
        <w:rPr>
          <w:rFonts w:ascii="Times New Roman" w:hAnsi="Times New Roman" w:cs="Times New Roman"/>
          <w:sz w:val="24"/>
          <w:szCs w:val="24"/>
        </w:rPr>
        <w:t>Mpox</w:t>
      </w:r>
      <w:proofErr w:type="spellEnd"/>
      <w:r w:rsidRPr="00435907">
        <w:rPr>
          <w:rFonts w:ascii="Times New Roman" w:hAnsi="Times New Roman" w:cs="Times New Roman"/>
          <w:sz w:val="24"/>
          <w:szCs w:val="24"/>
        </w:rPr>
        <w:t xml:space="preserve"> virus. This supports the role of digital platforms as key channels in health awareness efforts. However, 21% do not share this view, suggesting there may be concerns about the credibility or accessibility of health information on social media.</w:t>
      </w:r>
    </w:p>
    <w:p w14:paraId="222D10F7" w14:textId="77777777" w:rsidR="00713367" w:rsidRDefault="008E34F7" w:rsidP="000415FB">
      <w:pPr>
        <w:ind w:left="360"/>
        <w:jc w:val="both"/>
        <w:rPr>
          <w:rFonts w:ascii="Times New Roman" w:hAnsi="Times New Roman" w:cs="Times New Roman"/>
          <w:b/>
          <w:bCs/>
          <w:sz w:val="24"/>
          <w:szCs w:val="24"/>
        </w:rPr>
      </w:pPr>
      <w:r>
        <w:rPr>
          <w:rFonts w:ascii="Times New Roman" w:hAnsi="Times New Roman" w:cs="Times New Roman"/>
          <w:b/>
          <w:bCs/>
          <w:sz w:val="24"/>
          <w:szCs w:val="24"/>
        </w:rPr>
        <w:t>S</w:t>
      </w:r>
      <w:r w:rsidR="00281606">
        <w:rPr>
          <w:rFonts w:ascii="Times New Roman" w:hAnsi="Times New Roman" w:cs="Times New Roman"/>
          <w:b/>
          <w:bCs/>
          <w:sz w:val="24"/>
          <w:szCs w:val="24"/>
        </w:rPr>
        <w:t xml:space="preserve">ECTION B </w:t>
      </w:r>
    </w:p>
    <w:p w14:paraId="1A10DDA1" w14:textId="77777777" w:rsidR="00DC504F" w:rsidRPr="00DC504F" w:rsidRDefault="00DC504F" w:rsidP="000415FB">
      <w:pPr>
        <w:ind w:left="360"/>
        <w:jc w:val="both"/>
        <w:rPr>
          <w:rFonts w:ascii="Times New Roman" w:hAnsi="Times New Roman" w:cs="Times New Roman"/>
          <w:b/>
          <w:bCs/>
          <w:sz w:val="24"/>
          <w:szCs w:val="24"/>
        </w:rPr>
      </w:pPr>
      <w:r w:rsidRPr="00DC504F">
        <w:rPr>
          <w:rFonts w:ascii="Times New Roman" w:hAnsi="Times New Roman" w:cs="Times New Roman"/>
          <w:b/>
          <w:bCs/>
          <w:sz w:val="24"/>
          <w:szCs w:val="24"/>
        </w:rPr>
        <w:t xml:space="preserve">Table 9: Social media platforms provide timely updates on </w:t>
      </w:r>
      <w:proofErr w:type="spellStart"/>
      <w:r w:rsidRPr="00DC504F">
        <w:rPr>
          <w:rFonts w:ascii="Times New Roman" w:hAnsi="Times New Roman" w:cs="Times New Roman"/>
          <w:b/>
          <w:bCs/>
          <w:sz w:val="24"/>
          <w:szCs w:val="24"/>
        </w:rPr>
        <w:t>Mpox</w:t>
      </w:r>
      <w:proofErr w:type="spellEnd"/>
      <w:r w:rsidRPr="00DC504F">
        <w:rPr>
          <w:rFonts w:ascii="Times New Roman" w:hAnsi="Times New Roman" w:cs="Times New Roman"/>
          <w:b/>
          <w:bCs/>
          <w:sz w:val="24"/>
          <w:szCs w:val="24"/>
        </w:rPr>
        <w:t xml:space="preserve"> virus outbreaks</w:t>
      </w:r>
    </w:p>
    <w:tbl>
      <w:tblPr>
        <w:tblStyle w:val="PlainTable4"/>
        <w:tblW w:w="0" w:type="auto"/>
        <w:tblLook w:val="04A0" w:firstRow="1" w:lastRow="0" w:firstColumn="1" w:lastColumn="0" w:noHBand="0" w:noVBand="1"/>
      </w:tblPr>
      <w:tblGrid>
        <w:gridCol w:w="3323"/>
        <w:gridCol w:w="1883"/>
        <w:gridCol w:w="1709"/>
      </w:tblGrid>
      <w:tr w:rsidR="00DC504F" w:rsidRPr="00DC504F" w14:paraId="0194D23C" w14:textId="77777777" w:rsidTr="00C747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41327FB" w14:textId="77777777" w:rsidR="00DC504F" w:rsidRPr="00DC504F" w:rsidRDefault="00DC504F" w:rsidP="000415FB">
            <w:pPr>
              <w:spacing w:after="160" w:line="259" w:lineRule="auto"/>
              <w:ind w:left="360"/>
              <w:jc w:val="both"/>
              <w:rPr>
                <w:rFonts w:ascii="Times New Roman" w:hAnsi="Times New Roman" w:cs="Times New Roman"/>
                <w:sz w:val="24"/>
                <w:szCs w:val="24"/>
              </w:rPr>
            </w:pPr>
            <w:r w:rsidRPr="00DC504F">
              <w:rPr>
                <w:rFonts w:ascii="Times New Roman" w:hAnsi="Times New Roman" w:cs="Times New Roman"/>
                <w:sz w:val="24"/>
                <w:szCs w:val="24"/>
              </w:rPr>
              <w:t>Options</w:t>
            </w:r>
          </w:p>
        </w:tc>
        <w:tc>
          <w:tcPr>
            <w:tcW w:w="0" w:type="auto"/>
            <w:hideMark/>
          </w:tcPr>
          <w:p w14:paraId="3DF18E64" w14:textId="77777777" w:rsidR="00DC504F" w:rsidRPr="00DC504F" w:rsidRDefault="00DC504F" w:rsidP="000415FB">
            <w:pPr>
              <w:spacing w:after="160" w:line="259" w:lineRule="auto"/>
              <w:ind w:left="3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C504F">
              <w:rPr>
                <w:rFonts w:ascii="Times New Roman" w:hAnsi="Times New Roman" w:cs="Times New Roman"/>
                <w:sz w:val="24"/>
                <w:szCs w:val="24"/>
              </w:rPr>
              <w:t>Respondents</w:t>
            </w:r>
          </w:p>
        </w:tc>
        <w:tc>
          <w:tcPr>
            <w:tcW w:w="0" w:type="auto"/>
            <w:hideMark/>
          </w:tcPr>
          <w:p w14:paraId="76F073BB" w14:textId="77777777" w:rsidR="00DC504F" w:rsidRPr="00DC504F" w:rsidRDefault="00DC504F" w:rsidP="000415FB">
            <w:pPr>
              <w:spacing w:after="160" w:line="259" w:lineRule="auto"/>
              <w:ind w:left="3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C504F">
              <w:rPr>
                <w:rFonts w:ascii="Times New Roman" w:hAnsi="Times New Roman" w:cs="Times New Roman"/>
                <w:sz w:val="24"/>
                <w:szCs w:val="24"/>
              </w:rPr>
              <w:t>Percentage</w:t>
            </w:r>
          </w:p>
        </w:tc>
      </w:tr>
      <w:tr w:rsidR="00DC504F" w:rsidRPr="00DC504F" w14:paraId="0EF62EEF" w14:textId="77777777" w:rsidTr="00C747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55200AB" w14:textId="77777777" w:rsidR="00DC504F" w:rsidRPr="00DC504F" w:rsidRDefault="00DC504F" w:rsidP="000415FB">
            <w:pPr>
              <w:spacing w:after="160" w:line="259" w:lineRule="auto"/>
              <w:ind w:left="360"/>
              <w:jc w:val="both"/>
              <w:rPr>
                <w:rFonts w:ascii="Times New Roman" w:hAnsi="Times New Roman" w:cs="Times New Roman"/>
                <w:sz w:val="24"/>
                <w:szCs w:val="24"/>
              </w:rPr>
            </w:pPr>
            <w:r w:rsidRPr="00DC504F">
              <w:rPr>
                <w:rFonts w:ascii="Times New Roman" w:hAnsi="Times New Roman" w:cs="Times New Roman"/>
                <w:sz w:val="24"/>
                <w:szCs w:val="24"/>
              </w:rPr>
              <w:t>Strongly Agree</w:t>
            </w:r>
          </w:p>
        </w:tc>
        <w:tc>
          <w:tcPr>
            <w:tcW w:w="0" w:type="auto"/>
            <w:hideMark/>
          </w:tcPr>
          <w:p w14:paraId="75F074CA" w14:textId="77777777" w:rsidR="00DC504F" w:rsidRPr="00DC504F" w:rsidRDefault="00DC504F" w:rsidP="000415FB">
            <w:pPr>
              <w:spacing w:after="160" w:line="259"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C504F">
              <w:rPr>
                <w:rFonts w:ascii="Times New Roman" w:hAnsi="Times New Roman" w:cs="Times New Roman"/>
                <w:sz w:val="24"/>
                <w:szCs w:val="24"/>
              </w:rPr>
              <w:t>50</w:t>
            </w:r>
          </w:p>
        </w:tc>
        <w:tc>
          <w:tcPr>
            <w:tcW w:w="0" w:type="auto"/>
            <w:hideMark/>
          </w:tcPr>
          <w:p w14:paraId="24BD586E" w14:textId="77777777" w:rsidR="00DC504F" w:rsidRPr="00DC504F" w:rsidRDefault="00DC504F" w:rsidP="000415FB">
            <w:pPr>
              <w:spacing w:after="160" w:line="259"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C504F">
              <w:rPr>
                <w:rFonts w:ascii="Times New Roman" w:hAnsi="Times New Roman" w:cs="Times New Roman"/>
                <w:sz w:val="24"/>
                <w:szCs w:val="24"/>
              </w:rPr>
              <w:t>50%</w:t>
            </w:r>
          </w:p>
        </w:tc>
      </w:tr>
      <w:tr w:rsidR="00DC504F" w:rsidRPr="00DC504F" w14:paraId="1DFCB20A" w14:textId="77777777" w:rsidTr="00C74783">
        <w:tc>
          <w:tcPr>
            <w:cnfStyle w:val="001000000000" w:firstRow="0" w:lastRow="0" w:firstColumn="1" w:lastColumn="0" w:oddVBand="0" w:evenVBand="0" w:oddHBand="0" w:evenHBand="0" w:firstRowFirstColumn="0" w:firstRowLastColumn="0" w:lastRowFirstColumn="0" w:lastRowLastColumn="0"/>
            <w:tcW w:w="0" w:type="auto"/>
            <w:hideMark/>
          </w:tcPr>
          <w:p w14:paraId="1573386E" w14:textId="77777777" w:rsidR="00DC504F" w:rsidRPr="00DC504F" w:rsidRDefault="00DC504F" w:rsidP="000415FB">
            <w:pPr>
              <w:spacing w:after="160" w:line="259" w:lineRule="auto"/>
              <w:ind w:left="360"/>
              <w:jc w:val="both"/>
              <w:rPr>
                <w:rFonts w:ascii="Times New Roman" w:hAnsi="Times New Roman" w:cs="Times New Roman"/>
                <w:sz w:val="24"/>
                <w:szCs w:val="24"/>
              </w:rPr>
            </w:pPr>
            <w:r w:rsidRPr="00DC504F">
              <w:rPr>
                <w:rFonts w:ascii="Times New Roman" w:hAnsi="Times New Roman" w:cs="Times New Roman"/>
                <w:sz w:val="24"/>
                <w:szCs w:val="24"/>
              </w:rPr>
              <w:t>Agree</w:t>
            </w:r>
          </w:p>
        </w:tc>
        <w:tc>
          <w:tcPr>
            <w:tcW w:w="0" w:type="auto"/>
            <w:hideMark/>
          </w:tcPr>
          <w:p w14:paraId="004890E2" w14:textId="77777777" w:rsidR="00DC504F" w:rsidRPr="00DC504F" w:rsidRDefault="00DC504F" w:rsidP="000415FB">
            <w:pPr>
              <w:spacing w:after="160" w:line="259"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C504F">
              <w:rPr>
                <w:rFonts w:ascii="Times New Roman" w:hAnsi="Times New Roman" w:cs="Times New Roman"/>
                <w:sz w:val="24"/>
                <w:szCs w:val="24"/>
              </w:rPr>
              <w:t>49</w:t>
            </w:r>
          </w:p>
        </w:tc>
        <w:tc>
          <w:tcPr>
            <w:tcW w:w="0" w:type="auto"/>
            <w:hideMark/>
          </w:tcPr>
          <w:p w14:paraId="7AEAD510" w14:textId="77777777" w:rsidR="00DC504F" w:rsidRPr="00DC504F" w:rsidRDefault="00DC504F" w:rsidP="000415FB">
            <w:pPr>
              <w:spacing w:after="160" w:line="259"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C504F">
              <w:rPr>
                <w:rFonts w:ascii="Times New Roman" w:hAnsi="Times New Roman" w:cs="Times New Roman"/>
                <w:sz w:val="24"/>
                <w:szCs w:val="24"/>
              </w:rPr>
              <w:t>49%</w:t>
            </w:r>
          </w:p>
        </w:tc>
      </w:tr>
      <w:tr w:rsidR="00DC504F" w:rsidRPr="00DC504F" w14:paraId="4EE263C8" w14:textId="77777777" w:rsidTr="00C747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246E8CD" w14:textId="77777777" w:rsidR="00DC504F" w:rsidRPr="00DC504F" w:rsidRDefault="00DC504F" w:rsidP="000415FB">
            <w:pPr>
              <w:spacing w:after="160" w:line="259" w:lineRule="auto"/>
              <w:ind w:left="360"/>
              <w:jc w:val="both"/>
              <w:rPr>
                <w:rFonts w:ascii="Times New Roman" w:hAnsi="Times New Roman" w:cs="Times New Roman"/>
                <w:sz w:val="24"/>
                <w:szCs w:val="24"/>
              </w:rPr>
            </w:pPr>
            <w:r w:rsidRPr="00DC504F">
              <w:rPr>
                <w:rFonts w:ascii="Times New Roman" w:hAnsi="Times New Roman" w:cs="Times New Roman"/>
                <w:sz w:val="24"/>
                <w:szCs w:val="24"/>
              </w:rPr>
              <w:t>Disagree</w:t>
            </w:r>
          </w:p>
        </w:tc>
        <w:tc>
          <w:tcPr>
            <w:tcW w:w="0" w:type="auto"/>
            <w:hideMark/>
          </w:tcPr>
          <w:p w14:paraId="755DB8AA" w14:textId="77777777" w:rsidR="00DC504F" w:rsidRPr="00DC504F" w:rsidRDefault="00DC504F" w:rsidP="000415FB">
            <w:pPr>
              <w:spacing w:after="160" w:line="259"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C504F">
              <w:rPr>
                <w:rFonts w:ascii="Times New Roman" w:hAnsi="Times New Roman" w:cs="Times New Roman"/>
                <w:sz w:val="24"/>
                <w:szCs w:val="24"/>
              </w:rPr>
              <w:t>0</w:t>
            </w:r>
          </w:p>
        </w:tc>
        <w:tc>
          <w:tcPr>
            <w:tcW w:w="0" w:type="auto"/>
            <w:hideMark/>
          </w:tcPr>
          <w:p w14:paraId="27825ACE" w14:textId="77777777" w:rsidR="00DC504F" w:rsidRPr="00DC504F" w:rsidRDefault="00DC504F" w:rsidP="000415FB">
            <w:pPr>
              <w:spacing w:after="160" w:line="259"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C504F">
              <w:rPr>
                <w:rFonts w:ascii="Times New Roman" w:hAnsi="Times New Roman" w:cs="Times New Roman"/>
                <w:sz w:val="24"/>
                <w:szCs w:val="24"/>
              </w:rPr>
              <w:t>0%</w:t>
            </w:r>
          </w:p>
        </w:tc>
      </w:tr>
      <w:tr w:rsidR="00DC504F" w:rsidRPr="00DC504F" w14:paraId="226B9AFE" w14:textId="77777777" w:rsidTr="00C74783">
        <w:tc>
          <w:tcPr>
            <w:cnfStyle w:val="001000000000" w:firstRow="0" w:lastRow="0" w:firstColumn="1" w:lastColumn="0" w:oddVBand="0" w:evenVBand="0" w:oddHBand="0" w:evenHBand="0" w:firstRowFirstColumn="0" w:firstRowLastColumn="0" w:lastRowFirstColumn="0" w:lastRowLastColumn="0"/>
            <w:tcW w:w="0" w:type="auto"/>
            <w:hideMark/>
          </w:tcPr>
          <w:p w14:paraId="5E1ACC6A" w14:textId="77777777" w:rsidR="00DC504F" w:rsidRPr="00DC504F" w:rsidRDefault="00DC504F" w:rsidP="000415FB">
            <w:pPr>
              <w:spacing w:after="160" w:line="259" w:lineRule="auto"/>
              <w:ind w:left="360"/>
              <w:jc w:val="both"/>
              <w:rPr>
                <w:rFonts w:ascii="Times New Roman" w:hAnsi="Times New Roman" w:cs="Times New Roman"/>
                <w:sz w:val="24"/>
                <w:szCs w:val="24"/>
              </w:rPr>
            </w:pPr>
            <w:r w:rsidRPr="00DC504F">
              <w:rPr>
                <w:rFonts w:ascii="Times New Roman" w:hAnsi="Times New Roman" w:cs="Times New Roman"/>
                <w:sz w:val="24"/>
                <w:szCs w:val="24"/>
              </w:rPr>
              <w:t>Strongly Disagree</w:t>
            </w:r>
          </w:p>
        </w:tc>
        <w:tc>
          <w:tcPr>
            <w:tcW w:w="0" w:type="auto"/>
            <w:hideMark/>
          </w:tcPr>
          <w:p w14:paraId="4520F9C4" w14:textId="77777777" w:rsidR="00DC504F" w:rsidRPr="00DC504F" w:rsidRDefault="00DC504F" w:rsidP="000415FB">
            <w:pPr>
              <w:spacing w:after="160" w:line="259"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C504F">
              <w:rPr>
                <w:rFonts w:ascii="Times New Roman" w:hAnsi="Times New Roman" w:cs="Times New Roman"/>
                <w:sz w:val="24"/>
                <w:szCs w:val="24"/>
              </w:rPr>
              <w:t>1</w:t>
            </w:r>
          </w:p>
        </w:tc>
        <w:tc>
          <w:tcPr>
            <w:tcW w:w="0" w:type="auto"/>
            <w:hideMark/>
          </w:tcPr>
          <w:p w14:paraId="1D1AA654" w14:textId="77777777" w:rsidR="00DC504F" w:rsidRPr="00DC504F" w:rsidRDefault="00DC504F" w:rsidP="000415FB">
            <w:pPr>
              <w:spacing w:after="160" w:line="259"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C504F">
              <w:rPr>
                <w:rFonts w:ascii="Times New Roman" w:hAnsi="Times New Roman" w:cs="Times New Roman"/>
                <w:sz w:val="24"/>
                <w:szCs w:val="24"/>
              </w:rPr>
              <w:t>1%</w:t>
            </w:r>
          </w:p>
        </w:tc>
      </w:tr>
      <w:tr w:rsidR="00DC504F" w:rsidRPr="00DC504F" w14:paraId="5C343DD3" w14:textId="77777777" w:rsidTr="00C747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525B7C6" w14:textId="77777777" w:rsidR="00DC504F" w:rsidRPr="00DC504F" w:rsidRDefault="00DC504F" w:rsidP="000415FB">
            <w:pPr>
              <w:spacing w:after="160" w:line="259" w:lineRule="auto"/>
              <w:ind w:left="360"/>
              <w:jc w:val="both"/>
              <w:rPr>
                <w:rFonts w:ascii="Times New Roman" w:hAnsi="Times New Roman" w:cs="Times New Roman"/>
                <w:sz w:val="24"/>
                <w:szCs w:val="24"/>
              </w:rPr>
            </w:pPr>
            <w:r w:rsidRPr="00DC504F">
              <w:rPr>
                <w:rFonts w:ascii="Times New Roman" w:hAnsi="Times New Roman" w:cs="Times New Roman"/>
                <w:sz w:val="24"/>
                <w:szCs w:val="24"/>
              </w:rPr>
              <w:t>Total</w:t>
            </w:r>
          </w:p>
        </w:tc>
        <w:tc>
          <w:tcPr>
            <w:tcW w:w="0" w:type="auto"/>
            <w:hideMark/>
          </w:tcPr>
          <w:p w14:paraId="6307F4EE" w14:textId="77777777" w:rsidR="00DC504F" w:rsidRPr="00DC504F" w:rsidRDefault="00DC504F" w:rsidP="000415FB">
            <w:pPr>
              <w:spacing w:after="160" w:line="259"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C504F">
              <w:rPr>
                <w:rFonts w:ascii="Times New Roman" w:hAnsi="Times New Roman" w:cs="Times New Roman"/>
                <w:b/>
                <w:bCs/>
                <w:sz w:val="24"/>
                <w:szCs w:val="24"/>
              </w:rPr>
              <w:t>100</w:t>
            </w:r>
          </w:p>
        </w:tc>
        <w:tc>
          <w:tcPr>
            <w:tcW w:w="0" w:type="auto"/>
            <w:hideMark/>
          </w:tcPr>
          <w:p w14:paraId="434C2BAC" w14:textId="77777777" w:rsidR="00DC504F" w:rsidRPr="00DC504F" w:rsidRDefault="00DC504F" w:rsidP="000415FB">
            <w:pPr>
              <w:spacing w:after="160" w:line="259"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C504F">
              <w:rPr>
                <w:rFonts w:ascii="Times New Roman" w:hAnsi="Times New Roman" w:cs="Times New Roman"/>
                <w:b/>
                <w:bCs/>
                <w:sz w:val="24"/>
                <w:szCs w:val="24"/>
              </w:rPr>
              <w:t>100%</w:t>
            </w:r>
          </w:p>
        </w:tc>
      </w:tr>
      <w:tr w:rsidR="00DC504F" w:rsidRPr="00DC504F" w14:paraId="43C59314" w14:textId="77777777" w:rsidTr="00C74783">
        <w:tc>
          <w:tcPr>
            <w:cnfStyle w:val="001000000000" w:firstRow="0" w:lastRow="0" w:firstColumn="1" w:lastColumn="0" w:oddVBand="0" w:evenVBand="0" w:oddHBand="0" w:evenHBand="0" w:firstRowFirstColumn="0" w:firstRowLastColumn="0" w:lastRowFirstColumn="0" w:lastRowLastColumn="0"/>
            <w:tcW w:w="0" w:type="auto"/>
            <w:hideMark/>
          </w:tcPr>
          <w:p w14:paraId="5B34A769" w14:textId="77777777" w:rsidR="00DC504F" w:rsidRPr="00DC504F" w:rsidRDefault="00DC504F" w:rsidP="000415FB">
            <w:pPr>
              <w:spacing w:after="160" w:line="259" w:lineRule="auto"/>
              <w:ind w:left="360"/>
              <w:jc w:val="both"/>
              <w:rPr>
                <w:rFonts w:ascii="Times New Roman" w:hAnsi="Times New Roman" w:cs="Times New Roman"/>
                <w:sz w:val="24"/>
                <w:szCs w:val="24"/>
              </w:rPr>
            </w:pPr>
            <w:r w:rsidRPr="00DC504F">
              <w:rPr>
                <w:rFonts w:ascii="Times New Roman" w:hAnsi="Times New Roman" w:cs="Times New Roman"/>
                <w:sz w:val="24"/>
                <w:szCs w:val="24"/>
              </w:rPr>
              <w:t>Source: Field Survey, 2025</w:t>
            </w:r>
          </w:p>
        </w:tc>
        <w:tc>
          <w:tcPr>
            <w:tcW w:w="0" w:type="auto"/>
            <w:hideMark/>
          </w:tcPr>
          <w:p w14:paraId="0E07463B" w14:textId="77777777" w:rsidR="00DC504F" w:rsidRPr="00DC504F" w:rsidRDefault="00DC504F" w:rsidP="000415FB">
            <w:pPr>
              <w:spacing w:after="160" w:line="259"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auto"/>
            <w:hideMark/>
          </w:tcPr>
          <w:p w14:paraId="481E0C2A" w14:textId="77777777" w:rsidR="00DC504F" w:rsidRPr="00DC504F" w:rsidRDefault="00DC504F" w:rsidP="000415FB">
            <w:pPr>
              <w:spacing w:after="160" w:line="259"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0CE0A444" w14:textId="1E216D1F" w:rsidR="00DC504F" w:rsidRPr="00DC504F" w:rsidRDefault="00DC504F" w:rsidP="00C74783">
      <w:pPr>
        <w:jc w:val="both"/>
        <w:rPr>
          <w:rFonts w:ascii="Times New Roman" w:hAnsi="Times New Roman" w:cs="Times New Roman"/>
          <w:sz w:val="24"/>
          <w:szCs w:val="24"/>
        </w:rPr>
      </w:pPr>
      <w:r w:rsidRPr="00DC504F">
        <w:rPr>
          <w:rFonts w:ascii="Times New Roman" w:hAnsi="Times New Roman" w:cs="Times New Roman"/>
          <w:sz w:val="24"/>
          <w:szCs w:val="24"/>
        </w:rPr>
        <w:br/>
        <w:t xml:space="preserve">Table 9 shows that 99% of respondents (50% strongly agree and 49% agree) believe that social media platforms provide timely updates on </w:t>
      </w:r>
      <w:proofErr w:type="spellStart"/>
      <w:r w:rsidRPr="00DC504F">
        <w:rPr>
          <w:rFonts w:ascii="Times New Roman" w:hAnsi="Times New Roman" w:cs="Times New Roman"/>
          <w:sz w:val="24"/>
          <w:szCs w:val="24"/>
        </w:rPr>
        <w:t>Mpox</w:t>
      </w:r>
      <w:proofErr w:type="spellEnd"/>
      <w:r w:rsidRPr="00DC504F">
        <w:rPr>
          <w:rFonts w:ascii="Times New Roman" w:hAnsi="Times New Roman" w:cs="Times New Roman"/>
          <w:sz w:val="24"/>
          <w:szCs w:val="24"/>
        </w:rPr>
        <w:t xml:space="preserve"> outbreaks. This overwhelming majority highlights social media's relevance and speed in disseminating health alerts. Only 1% strongly disagree, indicating near-universal confidence in the timeliness of social media updates.</w:t>
      </w:r>
    </w:p>
    <w:p w14:paraId="210A79C1" w14:textId="77777777" w:rsidR="00DC504F" w:rsidRPr="00DC504F" w:rsidRDefault="00DC504F" w:rsidP="000415FB">
      <w:pPr>
        <w:ind w:left="360"/>
        <w:jc w:val="both"/>
        <w:rPr>
          <w:rFonts w:ascii="Times New Roman" w:hAnsi="Times New Roman" w:cs="Times New Roman"/>
          <w:b/>
          <w:bCs/>
          <w:sz w:val="24"/>
          <w:szCs w:val="24"/>
        </w:rPr>
      </w:pPr>
      <w:r w:rsidRPr="00DC504F">
        <w:rPr>
          <w:rFonts w:ascii="Times New Roman" w:hAnsi="Times New Roman" w:cs="Times New Roman"/>
          <w:b/>
          <w:bCs/>
          <w:sz w:val="24"/>
          <w:szCs w:val="24"/>
        </w:rPr>
        <w:lastRenderedPageBreak/>
        <w:t xml:space="preserve">Table 10: Social media content has increased my knowledge of </w:t>
      </w:r>
      <w:proofErr w:type="spellStart"/>
      <w:r w:rsidRPr="00DC504F">
        <w:rPr>
          <w:rFonts w:ascii="Times New Roman" w:hAnsi="Times New Roman" w:cs="Times New Roman"/>
          <w:b/>
          <w:bCs/>
          <w:sz w:val="24"/>
          <w:szCs w:val="24"/>
        </w:rPr>
        <w:t>Mpox</w:t>
      </w:r>
      <w:proofErr w:type="spellEnd"/>
      <w:r w:rsidRPr="00DC504F">
        <w:rPr>
          <w:rFonts w:ascii="Times New Roman" w:hAnsi="Times New Roman" w:cs="Times New Roman"/>
          <w:b/>
          <w:bCs/>
          <w:sz w:val="24"/>
          <w:szCs w:val="24"/>
        </w:rPr>
        <w:t xml:space="preserve"> symptoms and prevention</w:t>
      </w:r>
    </w:p>
    <w:tbl>
      <w:tblPr>
        <w:tblStyle w:val="PlainTable4"/>
        <w:tblW w:w="0" w:type="auto"/>
        <w:tblLook w:val="04A0" w:firstRow="1" w:lastRow="0" w:firstColumn="1" w:lastColumn="0" w:noHBand="0" w:noVBand="1"/>
      </w:tblPr>
      <w:tblGrid>
        <w:gridCol w:w="3323"/>
        <w:gridCol w:w="1883"/>
        <w:gridCol w:w="1709"/>
      </w:tblGrid>
      <w:tr w:rsidR="00DC504F" w:rsidRPr="00DC504F" w14:paraId="482C9900" w14:textId="77777777" w:rsidTr="00C747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9EDABAB" w14:textId="77777777" w:rsidR="00DC504F" w:rsidRPr="00DC504F" w:rsidRDefault="00DC504F" w:rsidP="000415FB">
            <w:pPr>
              <w:spacing w:after="160" w:line="259" w:lineRule="auto"/>
              <w:ind w:left="360"/>
              <w:jc w:val="both"/>
              <w:rPr>
                <w:rFonts w:ascii="Times New Roman" w:hAnsi="Times New Roman" w:cs="Times New Roman"/>
                <w:sz w:val="24"/>
                <w:szCs w:val="24"/>
              </w:rPr>
            </w:pPr>
            <w:r w:rsidRPr="00DC504F">
              <w:rPr>
                <w:rFonts w:ascii="Times New Roman" w:hAnsi="Times New Roman" w:cs="Times New Roman"/>
                <w:sz w:val="24"/>
                <w:szCs w:val="24"/>
              </w:rPr>
              <w:t>Options</w:t>
            </w:r>
          </w:p>
        </w:tc>
        <w:tc>
          <w:tcPr>
            <w:tcW w:w="0" w:type="auto"/>
            <w:hideMark/>
          </w:tcPr>
          <w:p w14:paraId="1DDF8EB3" w14:textId="77777777" w:rsidR="00DC504F" w:rsidRPr="00DC504F" w:rsidRDefault="00DC504F" w:rsidP="000415FB">
            <w:pPr>
              <w:spacing w:after="160" w:line="259" w:lineRule="auto"/>
              <w:ind w:left="3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C504F">
              <w:rPr>
                <w:rFonts w:ascii="Times New Roman" w:hAnsi="Times New Roman" w:cs="Times New Roman"/>
                <w:sz w:val="24"/>
                <w:szCs w:val="24"/>
              </w:rPr>
              <w:t>Respondents</w:t>
            </w:r>
          </w:p>
        </w:tc>
        <w:tc>
          <w:tcPr>
            <w:tcW w:w="0" w:type="auto"/>
            <w:hideMark/>
          </w:tcPr>
          <w:p w14:paraId="247218C2" w14:textId="77777777" w:rsidR="00DC504F" w:rsidRPr="00DC504F" w:rsidRDefault="00DC504F" w:rsidP="000415FB">
            <w:pPr>
              <w:spacing w:after="160" w:line="259" w:lineRule="auto"/>
              <w:ind w:left="3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C504F">
              <w:rPr>
                <w:rFonts w:ascii="Times New Roman" w:hAnsi="Times New Roman" w:cs="Times New Roman"/>
                <w:sz w:val="24"/>
                <w:szCs w:val="24"/>
              </w:rPr>
              <w:t>Percentage</w:t>
            </w:r>
          </w:p>
        </w:tc>
      </w:tr>
      <w:tr w:rsidR="00DC504F" w:rsidRPr="00DC504F" w14:paraId="64A9C2D9" w14:textId="77777777" w:rsidTr="00C747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1F67CA0" w14:textId="77777777" w:rsidR="00DC504F" w:rsidRPr="00DC504F" w:rsidRDefault="00DC504F" w:rsidP="000415FB">
            <w:pPr>
              <w:spacing w:after="160" w:line="259" w:lineRule="auto"/>
              <w:ind w:left="360"/>
              <w:jc w:val="both"/>
              <w:rPr>
                <w:rFonts w:ascii="Times New Roman" w:hAnsi="Times New Roman" w:cs="Times New Roman"/>
                <w:sz w:val="24"/>
                <w:szCs w:val="24"/>
              </w:rPr>
            </w:pPr>
            <w:r w:rsidRPr="00DC504F">
              <w:rPr>
                <w:rFonts w:ascii="Times New Roman" w:hAnsi="Times New Roman" w:cs="Times New Roman"/>
                <w:sz w:val="24"/>
                <w:szCs w:val="24"/>
              </w:rPr>
              <w:t>Strongly Agree</w:t>
            </w:r>
          </w:p>
        </w:tc>
        <w:tc>
          <w:tcPr>
            <w:tcW w:w="0" w:type="auto"/>
            <w:hideMark/>
          </w:tcPr>
          <w:p w14:paraId="1817E7FC" w14:textId="77777777" w:rsidR="00DC504F" w:rsidRPr="00DC504F" w:rsidRDefault="00DC504F" w:rsidP="000415FB">
            <w:pPr>
              <w:spacing w:after="160" w:line="259"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C504F">
              <w:rPr>
                <w:rFonts w:ascii="Times New Roman" w:hAnsi="Times New Roman" w:cs="Times New Roman"/>
                <w:sz w:val="24"/>
                <w:szCs w:val="24"/>
              </w:rPr>
              <w:t>33</w:t>
            </w:r>
          </w:p>
        </w:tc>
        <w:tc>
          <w:tcPr>
            <w:tcW w:w="0" w:type="auto"/>
            <w:hideMark/>
          </w:tcPr>
          <w:p w14:paraId="682B6AB6" w14:textId="77777777" w:rsidR="00DC504F" w:rsidRPr="00DC504F" w:rsidRDefault="00DC504F" w:rsidP="000415FB">
            <w:pPr>
              <w:spacing w:after="160" w:line="259"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C504F">
              <w:rPr>
                <w:rFonts w:ascii="Times New Roman" w:hAnsi="Times New Roman" w:cs="Times New Roman"/>
                <w:sz w:val="24"/>
                <w:szCs w:val="24"/>
              </w:rPr>
              <w:t>33%</w:t>
            </w:r>
          </w:p>
        </w:tc>
      </w:tr>
      <w:tr w:rsidR="00DC504F" w:rsidRPr="00DC504F" w14:paraId="1DEC6DB5" w14:textId="77777777" w:rsidTr="00C74783">
        <w:tc>
          <w:tcPr>
            <w:cnfStyle w:val="001000000000" w:firstRow="0" w:lastRow="0" w:firstColumn="1" w:lastColumn="0" w:oddVBand="0" w:evenVBand="0" w:oddHBand="0" w:evenHBand="0" w:firstRowFirstColumn="0" w:firstRowLastColumn="0" w:lastRowFirstColumn="0" w:lastRowLastColumn="0"/>
            <w:tcW w:w="0" w:type="auto"/>
            <w:hideMark/>
          </w:tcPr>
          <w:p w14:paraId="5FA4ECE6" w14:textId="77777777" w:rsidR="00DC504F" w:rsidRPr="00DC504F" w:rsidRDefault="00DC504F" w:rsidP="000415FB">
            <w:pPr>
              <w:spacing w:after="160" w:line="259" w:lineRule="auto"/>
              <w:ind w:left="360"/>
              <w:jc w:val="both"/>
              <w:rPr>
                <w:rFonts w:ascii="Times New Roman" w:hAnsi="Times New Roman" w:cs="Times New Roman"/>
                <w:sz w:val="24"/>
                <w:szCs w:val="24"/>
              </w:rPr>
            </w:pPr>
            <w:r w:rsidRPr="00DC504F">
              <w:rPr>
                <w:rFonts w:ascii="Times New Roman" w:hAnsi="Times New Roman" w:cs="Times New Roman"/>
                <w:sz w:val="24"/>
                <w:szCs w:val="24"/>
              </w:rPr>
              <w:t>Agree</w:t>
            </w:r>
          </w:p>
        </w:tc>
        <w:tc>
          <w:tcPr>
            <w:tcW w:w="0" w:type="auto"/>
            <w:hideMark/>
          </w:tcPr>
          <w:p w14:paraId="55212D3D" w14:textId="77777777" w:rsidR="00DC504F" w:rsidRPr="00DC504F" w:rsidRDefault="00DC504F" w:rsidP="000415FB">
            <w:pPr>
              <w:spacing w:after="160" w:line="259"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C504F">
              <w:rPr>
                <w:rFonts w:ascii="Times New Roman" w:hAnsi="Times New Roman" w:cs="Times New Roman"/>
                <w:sz w:val="24"/>
                <w:szCs w:val="24"/>
              </w:rPr>
              <w:t>59</w:t>
            </w:r>
          </w:p>
        </w:tc>
        <w:tc>
          <w:tcPr>
            <w:tcW w:w="0" w:type="auto"/>
            <w:hideMark/>
          </w:tcPr>
          <w:p w14:paraId="74D15666" w14:textId="77777777" w:rsidR="00DC504F" w:rsidRPr="00DC504F" w:rsidRDefault="00DC504F" w:rsidP="000415FB">
            <w:pPr>
              <w:spacing w:after="160" w:line="259"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C504F">
              <w:rPr>
                <w:rFonts w:ascii="Times New Roman" w:hAnsi="Times New Roman" w:cs="Times New Roman"/>
                <w:sz w:val="24"/>
                <w:szCs w:val="24"/>
              </w:rPr>
              <w:t>59%</w:t>
            </w:r>
          </w:p>
        </w:tc>
      </w:tr>
      <w:tr w:rsidR="00DC504F" w:rsidRPr="00DC504F" w14:paraId="24740929" w14:textId="77777777" w:rsidTr="00C747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2398CE7" w14:textId="77777777" w:rsidR="00DC504F" w:rsidRPr="00DC504F" w:rsidRDefault="00DC504F" w:rsidP="000415FB">
            <w:pPr>
              <w:spacing w:after="160" w:line="259" w:lineRule="auto"/>
              <w:ind w:left="360"/>
              <w:jc w:val="both"/>
              <w:rPr>
                <w:rFonts w:ascii="Times New Roman" w:hAnsi="Times New Roman" w:cs="Times New Roman"/>
                <w:sz w:val="24"/>
                <w:szCs w:val="24"/>
              </w:rPr>
            </w:pPr>
            <w:r w:rsidRPr="00DC504F">
              <w:rPr>
                <w:rFonts w:ascii="Times New Roman" w:hAnsi="Times New Roman" w:cs="Times New Roman"/>
                <w:sz w:val="24"/>
                <w:szCs w:val="24"/>
              </w:rPr>
              <w:t>Disagree</w:t>
            </w:r>
          </w:p>
        </w:tc>
        <w:tc>
          <w:tcPr>
            <w:tcW w:w="0" w:type="auto"/>
            <w:hideMark/>
          </w:tcPr>
          <w:p w14:paraId="44DF2CB8" w14:textId="77777777" w:rsidR="00DC504F" w:rsidRPr="00DC504F" w:rsidRDefault="00DC504F" w:rsidP="000415FB">
            <w:pPr>
              <w:spacing w:after="160" w:line="259"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C504F">
              <w:rPr>
                <w:rFonts w:ascii="Times New Roman" w:hAnsi="Times New Roman" w:cs="Times New Roman"/>
                <w:sz w:val="24"/>
                <w:szCs w:val="24"/>
              </w:rPr>
              <w:t>1</w:t>
            </w:r>
          </w:p>
        </w:tc>
        <w:tc>
          <w:tcPr>
            <w:tcW w:w="0" w:type="auto"/>
            <w:hideMark/>
          </w:tcPr>
          <w:p w14:paraId="40C36E87" w14:textId="77777777" w:rsidR="00DC504F" w:rsidRPr="00DC504F" w:rsidRDefault="00DC504F" w:rsidP="000415FB">
            <w:pPr>
              <w:spacing w:after="160" w:line="259"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C504F">
              <w:rPr>
                <w:rFonts w:ascii="Times New Roman" w:hAnsi="Times New Roman" w:cs="Times New Roman"/>
                <w:sz w:val="24"/>
                <w:szCs w:val="24"/>
              </w:rPr>
              <w:t>1%</w:t>
            </w:r>
          </w:p>
        </w:tc>
      </w:tr>
      <w:tr w:rsidR="00DC504F" w:rsidRPr="00DC504F" w14:paraId="783EC5B7" w14:textId="77777777" w:rsidTr="00C74783">
        <w:tc>
          <w:tcPr>
            <w:cnfStyle w:val="001000000000" w:firstRow="0" w:lastRow="0" w:firstColumn="1" w:lastColumn="0" w:oddVBand="0" w:evenVBand="0" w:oddHBand="0" w:evenHBand="0" w:firstRowFirstColumn="0" w:firstRowLastColumn="0" w:lastRowFirstColumn="0" w:lastRowLastColumn="0"/>
            <w:tcW w:w="0" w:type="auto"/>
            <w:hideMark/>
          </w:tcPr>
          <w:p w14:paraId="129034C0" w14:textId="77777777" w:rsidR="00DC504F" w:rsidRPr="00DC504F" w:rsidRDefault="00DC504F" w:rsidP="000415FB">
            <w:pPr>
              <w:spacing w:after="160" w:line="259" w:lineRule="auto"/>
              <w:ind w:left="360"/>
              <w:jc w:val="both"/>
              <w:rPr>
                <w:rFonts w:ascii="Times New Roman" w:hAnsi="Times New Roman" w:cs="Times New Roman"/>
                <w:sz w:val="24"/>
                <w:szCs w:val="24"/>
              </w:rPr>
            </w:pPr>
            <w:r w:rsidRPr="00DC504F">
              <w:rPr>
                <w:rFonts w:ascii="Times New Roman" w:hAnsi="Times New Roman" w:cs="Times New Roman"/>
                <w:sz w:val="24"/>
                <w:szCs w:val="24"/>
              </w:rPr>
              <w:t>Strongly Disagree</w:t>
            </w:r>
          </w:p>
        </w:tc>
        <w:tc>
          <w:tcPr>
            <w:tcW w:w="0" w:type="auto"/>
            <w:hideMark/>
          </w:tcPr>
          <w:p w14:paraId="41446ED6" w14:textId="77777777" w:rsidR="00DC504F" w:rsidRPr="00DC504F" w:rsidRDefault="00DC504F" w:rsidP="000415FB">
            <w:pPr>
              <w:spacing w:after="160" w:line="259"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C504F">
              <w:rPr>
                <w:rFonts w:ascii="Times New Roman" w:hAnsi="Times New Roman" w:cs="Times New Roman"/>
                <w:sz w:val="24"/>
                <w:szCs w:val="24"/>
              </w:rPr>
              <w:t>7</w:t>
            </w:r>
          </w:p>
        </w:tc>
        <w:tc>
          <w:tcPr>
            <w:tcW w:w="0" w:type="auto"/>
            <w:hideMark/>
          </w:tcPr>
          <w:p w14:paraId="795CCD59" w14:textId="77777777" w:rsidR="00DC504F" w:rsidRPr="00DC504F" w:rsidRDefault="00DC504F" w:rsidP="000415FB">
            <w:pPr>
              <w:spacing w:after="160" w:line="259"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C504F">
              <w:rPr>
                <w:rFonts w:ascii="Times New Roman" w:hAnsi="Times New Roman" w:cs="Times New Roman"/>
                <w:sz w:val="24"/>
                <w:szCs w:val="24"/>
              </w:rPr>
              <w:t>7%</w:t>
            </w:r>
          </w:p>
        </w:tc>
      </w:tr>
      <w:tr w:rsidR="00DC504F" w:rsidRPr="00DC504F" w14:paraId="28B41119" w14:textId="77777777" w:rsidTr="00C747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B33FD63" w14:textId="77777777" w:rsidR="00DC504F" w:rsidRPr="00DC504F" w:rsidRDefault="00DC504F" w:rsidP="000415FB">
            <w:pPr>
              <w:spacing w:after="160" w:line="259" w:lineRule="auto"/>
              <w:ind w:left="360"/>
              <w:jc w:val="both"/>
              <w:rPr>
                <w:rFonts w:ascii="Times New Roman" w:hAnsi="Times New Roman" w:cs="Times New Roman"/>
                <w:sz w:val="24"/>
                <w:szCs w:val="24"/>
              </w:rPr>
            </w:pPr>
            <w:r w:rsidRPr="00DC504F">
              <w:rPr>
                <w:rFonts w:ascii="Times New Roman" w:hAnsi="Times New Roman" w:cs="Times New Roman"/>
                <w:sz w:val="24"/>
                <w:szCs w:val="24"/>
              </w:rPr>
              <w:t>Total</w:t>
            </w:r>
          </w:p>
        </w:tc>
        <w:tc>
          <w:tcPr>
            <w:tcW w:w="0" w:type="auto"/>
            <w:hideMark/>
          </w:tcPr>
          <w:p w14:paraId="348C74D7" w14:textId="77777777" w:rsidR="00DC504F" w:rsidRPr="00DC504F" w:rsidRDefault="00DC504F" w:rsidP="000415FB">
            <w:pPr>
              <w:spacing w:after="160" w:line="259"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C504F">
              <w:rPr>
                <w:rFonts w:ascii="Times New Roman" w:hAnsi="Times New Roman" w:cs="Times New Roman"/>
                <w:b/>
                <w:bCs/>
                <w:sz w:val="24"/>
                <w:szCs w:val="24"/>
              </w:rPr>
              <w:t>100</w:t>
            </w:r>
          </w:p>
        </w:tc>
        <w:tc>
          <w:tcPr>
            <w:tcW w:w="0" w:type="auto"/>
            <w:hideMark/>
          </w:tcPr>
          <w:p w14:paraId="0B6B2696" w14:textId="77777777" w:rsidR="00DC504F" w:rsidRPr="00DC504F" w:rsidRDefault="00DC504F" w:rsidP="000415FB">
            <w:pPr>
              <w:spacing w:after="160" w:line="259"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C504F">
              <w:rPr>
                <w:rFonts w:ascii="Times New Roman" w:hAnsi="Times New Roman" w:cs="Times New Roman"/>
                <w:b/>
                <w:bCs/>
                <w:sz w:val="24"/>
                <w:szCs w:val="24"/>
              </w:rPr>
              <w:t>100%</w:t>
            </w:r>
          </w:p>
        </w:tc>
      </w:tr>
      <w:tr w:rsidR="00DC504F" w:rsidRPr="00DC504F" w14:paraId="4DD30A5F" w14:textId="77777777" w:rsidTr="00C74783">
        <w:tc>
          <w:tcPr>
            <w:cnfStyle w:val="001000000000" w:firstRow="0" w:lastRow="0" w:firstColumn="1" w:lastColumn="0" w:oddVBand="0" w:evenVBand="0" w:oddHBand="0" w:evenHBand="0" w:firstRowFirstColumn="0" w:firstRowLastColumn="0" w:lastRowFirstColumn="0" w:lastRowLastColumn="0"/>
            <w:tcW w:w="0" w:type="auto"/>
            <w:hideMark/>
          </w:tcPr>
          <w:p w14:paraId="1F00C64C" w14:textId="77777777" w:rsidR="00DC504F" w:rsidRPr="00DC504F" w:rsidRDefault="00DC504F" w:rsidP="000415FB">
            <w:pPr>
              <w:spacing w:after="160" w:line="259" w:lineRule="auto"/>
              <w:ind w:left="360"/>
              <w:jc w:val="both"/>
              <w:rPr>
                <w:rFonts w:ascii="Times New Roman" w:hAnsi="Times New Roman" w:cs="Times New Roman"/>
                <w:sz w:val="24"/>
                <w:szCs w:val="24"/>
              </w:rPr>
            </w:pPr>
            <w:r w:rsidRPr="00DC504F">
              <w:rPr>
                <w:rFonts w:ascii="Times New Roman" w:hAnsi="Times New Roman" w:cs="Times New Roman"/>
                <w:sz w:val="24"/>
                <w:szCs w:val="24"/>
              </w:rPr>
              <w:t>Source: Field Survey, 2025</w:t>
            </w:r>
          </w:p>
        </w:tc>
        <w:tc>
          <w:tcPr>
            <w:tcW w:w="0" w:type="auto"/>
            <w:hideMark/>
          </w:tcPr>
          <w:p w14:paraId="7BC41FC2" w14:textId="77777777" w:rsidR="00DC504F" w:rsidRPr="00DC504F" w:rsidRDefault="00DC504F" w:rsidP="000415FB">
            <w:pPr>
              <w:spacing w:after="160" w:line="259"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auto"/>
            <w:hideMark/>
          </w:tcPr>
          <w:p w14:paraId="2E0340A0" w14:textId="77777777" w:rsidR="00DC504F" w:rsidRPr="00DC504F" w:rsidRDefault="00DC504F" w:rsidP="000415FB">
            <w:pPr>
              <w:spacing w:after="160" w:line="259"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5B60A2CD" w14:textId="7623AE4A" w:rsidR="00DC504F" w:rsidRPr="00DC504F" w:rsidRDefault="00DC504F" w:rsidP="00D2231F">
      <w:pPr>
        <w:jc w:val="both"/>
        <w:rPr>
          <w:rFonts w:ascii="Times New Roman" w:hAnsi="Times New Roman" w:cs="Times New Roman"/>
          <w:sz w:val="24"/>
          <w:szCs w:val="24"/>
        </w:rPr>
      </w:pPr>
      <w:r w:rsidRPr="00DC504F">
        <w:rPr>
          <w:rFonts w:ascii="Times New Roman" w:hAnsi="Times New Roman" w:cs="Times New Roman"/>
          <w:sz w:val="24"/>
          <w:szCs w:val="24"/>
        </w:rPr>
        <w:br/>
        <w:t xml:space="preserve">According to Table 10, 92% of respondents agree that social media has increased their knowledge of </w:t>
      </w:r>
      <w:proofErr w:type="spellStart"/>
      <w:r w:rsidRPr="00DC504F">
        <w:rPr>
          <w:rFonts w:ascii="Times New Roman" w:hAnsi="Times New Roman" w:cs="Times New Roman"/>
          <w:sz w:val="24"/>
          <w:szCs w:val="24"/>
        </w:rPr>
        <w:t>Mpox</w:t>
      </w:r>
      <w:proofErr w:type="spellEnd"/>
      <w:r w:rsidRPr="00DC504F">
        <w:rPr>
          <w:rFonts w:ascii="Times New Roman" w:hAnsi="Times New Roman" w:cs="Times New Roman"/>
          <w:sz w:val="24"/>
          <w:szCs w:val="24"/>
        </w:rPr>
        <w:t xml:space="preserve"> symptoms and prevention (33% strongly agree, 59% agree). This reflects the educational impact of social media content. However, 8% disagree or strongly disagree, indicating that a small number of students may not find such content beneficial or may not have been exposed to it.</w:t>
      </w:r>
    </w:p>
    <w:p w14:paraId="25527D79" w14:textId="77777777" w:rsidR="00DC504F" w:rsidRPr="00DC504F" w:rsidRDefault="00DC504F" w:rsidP="000415FB">
      <w:pPr>
        <w:ind w:left="360"/>
        <w:jc w:val="both"/>
        <w:rPr>
          <w:rFonts w:ascii="Times New Roman" w:hAnsi="Times New Roman" w:cs="Times New Roman"/>
          <w:b/>
          <w:bCs/>
          <w:sz w:val="24"/>
          <w:szCs w:val="24"/>
        </w:rPr>
      </w:pPr>
      <w:r w:rsidRPr="00DC504F">
        <w:rPr>
          <w:rFonts w:ascii="Times New Roman" w:hAnsi="Times New Roman" w:cs="Times New Roman"/>
          <w:b/>
          <w:bCs/>
          <w:sz w:val="24"/>
          <w:szCs w:val="24"/>
        </w:rPr>
        <w:t xml:space="preserve">Table 11: Health organizations use social media effectively to raise awareness about </w:t>
      </w:r>
      <w:proofErr w:type="spellStart"/>
      <w:r w:rsidRPr="00DC504F">
        <w:rPr>
          <w:rFonts w:ascii="Times New Roman" w:hAnsi="Times New Roman" w:cs="Times New Roman"/>
          <w:b/>
          <w:bCs/>
          <w:sz w:val="24"/>
          <w:szCs w:val="24"/>
        </w:rPr>
        <w:t>Mpox</w:t>
      </w:r>
      <w:proofErr w:type="spellEnd"/>
    </w:p>
    <w:tbl>
      <w:tblPr>
        <w:tblStyle w:val="PlainTable4"/>
        <w:tblW w:w="0" w:type="auto"/>
        <w:tblLook w:val="04A0" w:firstRow="1" w:lastRow="0" w:firstColumn="1" w:lastColumn="0" w:noHBand="0" w:noVBand="1"/>
      </w:tblPr>
      <w:tblGrid>
        <w:gridCol w:w="3323"/>
        <w:gridCol w:w="1883"/>
        <w:gridCol w:w="1709"/>
      </w:tblGrid>
      <w:tr w:rsidR="00DC504F" w:rsidRPr="00DC504F" w14:paraId="62139383" w14:textId="77777777" w:rsidTr="00C747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8A44D1E" w14:textId="77777777" w:rsidR="00DC504F" w:rsidRPr="00DC504F" w:rsidRDefault="00DC504F" w:rsidP="000415FB">
            <w:pPr>
              <w:spacing w:after="160" w:line="259" w:lineRule="auto"/>
              <w:ind w:left="360"/>
              <w:jc w:val="both"/>
              <w:rPr>
                <w:rFonts w:ascii="Times New Roman" w:hAnsi="Times New Roman" w:cs="Times New Roman"/>
                <w:sz w:val="24"/>
                <w:szCs w:val="24"/>
              </w:rPr>
            </w:pPr>
            <w:r w:rsidRPr="00DC504F">
              <w:rPr>
                <w:rFonts w:ascii="Times New Roman" w:hAnsi="Times New Roman" w:cs="Times New Roman"/>
                <w:sz w:val="24"/>
                <w:szCs w:val="24"/>
              </w:rPr>
              <w:t>Options</w:t>
            </w:r>
          </w:p>
        </w:tc>
        <w:tc>
          <w:tcPr>
            <w:tcW w:w="0" w:type="auto"/>
            <w:hideMark/>
          </w:tcPr>
          <w:p w14:paraId="022F60A7" w14:textId="77777777" w:rsidR="00DC504F" w:rsidRPr="00DC504F" w:rsidRDefault="00DC504F" w:rsidP="000415FB">
            <w:pPr>
              <w:spacing w:after="160" w:line="259" w:lineRule="auto"/>
              <w:ind w:left="3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C504F">
              <w:rPr>
                <w:rFonts w:ascii="Times New Roman" w:hAnsi="Times New Roman" w:cs="Times New Roman"/>
                <w:sz w:val="24"/>
                <w:szCs w:val="24"/>
              </w:rPr>
              <w:t>Respondents</w:t>
            </w:r>
          </w:p>
        </w:tc>
        <w:tc>
          <w:tcPr>
            <w:tcW w:w="0" w:type="auto"/>
            <w:hideMark/>
          </w:tcPr>
          <w:p w14:paraId="6E9B9798" w14:textId="77777777" w:rsidR="00DC504F" w:rsidRPr="00DC504F" w:rsidRDefault="00DC504F" w:rsidP="000415FB">
            <w:pPr>
              <w:spacing w:after="160" w:line="259" w:lineRule="auto"/>
              <w:ind w:left="3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C504F">
              <w:rPr>
                <w:rFonts w:ascii="Times New Roman" w:hAnsi="Times New Roman" w:cs="Times New Roman"/>
                <w:sz w:val="24"/>
                <w:szCs w:val="24"/>
              </w:rPr>
              <w:t>Percentage</w:t>
            </w:r>
          </w:p>
        </w:tc>
      </w:tr>
      <w:tr w:rsidR="00DC504F" w:rsidRPr="00DC504F" w14:paraId="0CFE70F8" w14:textId="77777777" w:rsidTr="00C747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40EEBB9" w14:textId="77777777" w:rsidR="00DC504F" w:rsidRPr="00DC504F" w:rsidRDefault="00DC504F" w:rsidP="000415FB">
            <w:pPr>
              <w:spacing w:after="160" w:line="259" w:lineRule="auto"/>
              <w:ind w:left="360"/>
              <w:jc w:val="both"/>
              <w:rPr>
                <w:rFonts w:ascii="Times New Roman" w:hAnsi="Times New Roman" w:cs="Times New Roman"/>
                <w:sz w:val="24"/>
                <w:szCs w:val="24"/>
              </w:rPr>
            </w:pPr>
            <w:r w:rsidRPr="00DC504F">
              <w:rPr>
                <w:rFonts w:ascii="Times New Roman" w:hAnsi="Times New Roman" w:cs="Times New Roman"/>
                <w:sz w:val="24"/>
                <w:szCs w:val="24"/>
              </w:rPr>
              <w:t>Strongly Agree</w:t>
            </w:r>
          </w:p>
        </w:tc>
        <w:tc>
          <w:tcPr>
            <w:tcW w:w="0" w:type="auto"/>
            <w:hideMark/>
          </w:tcPr>
          <w:p w14:paraId="6B75D798" w14:textId="77777777" w:rsidR="00DC504F" w:rsidRPr="00DC504F" w:rsidRDefault="00DC504F" w:rsidP="000415FB">
            <w:pPr>
              <w:spacing w:after="160" w:line="259"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C504F">
              <w:rPr>
                <w:rFonts w:ascii="Times New Roman" w:hAnsi="Times New Roman" w:cs="Times New Roman"/>
                <w:sz w:val="24"/>
                <w:szCs w:val="24"/>
              </w:rPr>
              <w:t>47</w:t>
            </w:r>
          </w:p>
        </w:tc>
        <w:tc>
          <w:tcPr>
            <w:tcW w:w="0" w:type="auto"/>
            <w:hideMark/>
          </w:tcPr>
          <w:p w14:paraId="22DCD5AF" w14:textId="77777777" w:rsidR="00DC504F" w:rsidRPr="00DC504F" w:rsidRDefault="00DC504F" w:rsidP="000415FB">
            <w:pPr>
              <w:spacing w:after="160" w:line="259"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C504F">
              <w:rPr>
                <w:rFonts w:ascii="Times New Roman" w:hAnsi="Times New Roman" w:cs="Times New Roman"/>
                <w:sz w:val="24"/>
                <w:szCs w:val="24"/>
              </w:rPr>
              <w:t>47%</w:t>
            </w:r>
          </w:p>
        </w:tc>
      </w:tr>
      <w:tr w:rsidR="00DC504F" w:rsidRPr="00DC504F" w14:paraId="1E414C45" w14:textId="77777777" w:rsidTr="00C74783">
        <w:tc>
          <w:tcPr>
            <w:cnfStyle w:val="001000000000" w:firstRow="0" w:lastRow="0" w:firstColumn="1" w:lastColumn="0" w:oddVBand="0" w:evenVBand="0" w:oddHBand="0" w:evenHBand="0" w:firstRowFirstColumn="0" w:firstRowLastColumn="0" w:lastRowFirstColumn="0" w:lastRowLastColumn="0"/>
            <w:tcW w:w="0" w:type="auto"/>
            <w:hideMark/>
          </w:tcPr>
          <w:p w14:paraId="18409E22" w14:textId="77777777" w:rsidR="00DC504F" w:rsidRPr="00DC504F" w:rsidRDefault="00DC504F" w:rsidP="000415FB">
            <w:pPr>
              <w:spacing w:after="160" w:line="259" w:lineRule="auto"/>
              <w:ind w:left="360"/>
              <w:jc w:val="both"/>
              <w:rPr>
                <w:rFonts w:ascii="Times New Roman" w:hAnsi="Times New Roman" w:cs="Times New Roman"/>
                <w:sz w:val="24"/>
                <w:szCs w:val="24"/>
              </w:rPr>
            </w:pPr>
            <w:r w:rsidRPr="00DC504F">
              <w:rPr>
                <w:rFonts w:ascii="Times New Roman" w:hAnsi="Times New Roman" w:cs="Times New Roman"/>
                <w:sz w:val="24"/>
                <w:szCs w:val="24"/>
              </w:rPr>
              <w:t>Agree</w:t>
            </w:r>
          </w:p>
        </w:tc>
        <w:tc>
          <w:tcPr>
            <w:tcW w:w="0" w:type="auto"/>
            <w:hideMark/>
          </w:tcPr>
          <w:p w14:paraId="01FF2F22" w14:textId="77777777" w:rsidR="00DC504F" w:rsidRPr="00DC504F" w:rsidRDefault="00DC504F" w:rsidP="000415FB">
            <w:pPr>
              <w:spacing w:after="160" w:line="259"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C504F">
              <w:rPr>
                <w:rFonts w:ascii="Times New Roman" w:hAnsi="Times New Roman" w:cs="Times New Roman"/>
                <w:sz w:val="24"/>
                <w:szCs w:val="24"/>
              </w:rPr>
              <w:t>51</w:t>
            </w:r>
          </w:p>
        </w:tc>
        <w:tc>
          <w:tcPr>
            <w:tcW w:w="0" w:type="auto"/>
            <w:hideMark/>
          </w:tcPr>
          <w:p w14:paraId="35BFE858" w14:textId="77777777" w:rsidR="00DC504F" w:rsidRPr="00DC504F" w:rsidRDefault="00DC504F" w:rsidP="000415FB">
            <w:pPr>
              <w:spacing w:after="160" w:line="259"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C504F">
              <w:rPr>
                <w:rFonts w:ascii="Times New Roman" w:hAnsi="Times New Roman" w:cs="Times New Roman"/>
                <w:sz w:val="24"/>
                <w:szCs w:val="24"/>
              </w:rPr>
              <w:t>51%</w:t>
            </w:r>
          </w:p>
        </w:tc>
      </w:tr>
      <w:tr w:rsidR="00DC504F" w:rsidRPr="00DC504F" w14:paraId="2EF84EA4" w14:textId="77777777" w:rsidTr="00C747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A17A472" w14:textId="77777777" w:rsidR="00DC504F" w:rsidRPr="00DC504F" w:rsidRDefault="00DC504F" w:rsidP="000415FB">
            <w:pPr>
              <w:spacing w:after="160" w:line="259" w:lineRule="auto"/>
              <w:ind w:left="360"/>
              <w:jc w:val="both"/>
              <w:rPr>
                <w:rFonts w:ascii="Times New Roman" w:hAnsi="Times New Roman" w:cs="Times New Roman"/>
                <w:sz w:val="24"/>
                <w:szCs w:val="24"/>
              </w:rPr>
            </w:pPr>
            <w:r w:rsidRPr="00DC504F">
              <w:rPr>
                <w:rFonts w:ascii="Times New Roman" w:hAnsi="Times New Roman" w:cs="Times New Roman"/>
                <w:sz w:val="24"/>
                <w:szCs w:val="24"/>
              </w:rPr>
              <w:t>Disagree</w:t>
            </w:r>
          </w:p>
        </w:tc>
        <w:tc>
          <w:tcPr>
            <w:tcW w:w="0" w:type="auto"/>
            <w:hideMark/>
          </w:tcPr>
          <w:p w14:paraId="080C77CB" w14:textId="77777777" w:rsidR="00DC504F" w:rsidRPr="00DC504F" w:rsidRDefault="00DC504F" w:rsidP="000415FB">
            <w:pPr>
              <w:spacing w:after="160" w:line="259"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C504F">
              <w:rPr>
                <w:rFonts w:ascii="Times New Roman" w:hAnsi="Times New Roman" w:cs="Times New Roman"/>
                <w:sz w:val="24"/>
                <w:szCs w:val="24"/>
              </w:rPr>
              <w:t>1</w:t>
            </w:r>
          </w:p>
        </w:tc>
        <w:tc>
          <w:tcPr>
            <w:tcW w:w="0" w:type="auto"/>
            <w:hideMark/>
          </w:tcPr>
          <w:p w14:paraId="615C5A12" w14:textId="77777777" w:rsidR="00DC504F" w:rsidRPr="00DC504F" w:rsidRDefault="00DC504F" w:rsidP="000415FB">
            <w:pPr>
              <w:spacing w:after="160" w:line="259"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C504F">
              <w:rPr>
                <w:rFonts w:ascii="Times New Roman" w:hAnsi="Times New Roman" w:cs="Times New Roman"/>
                <w:sz w:val="24"/>
                <w:szCs w:val="24"/>
              </w:rPr>
              <w:t>1%</w:t>
            </w:r>
          </w:p>
        </w:tc>
      </w:tr>
      <w:tr w:rsidR="00DC504F" w:rsidRPr="00DC504F" w14:paraId="0D0ED1F7" w14:textId="77777777" w:rsidTr="00C74783">
        <w:tc>
          <w:tcPr>
            <w:cnfStyle w:val="001000000000" w:firstRow="0" w:lastRow="0" w:firstColumn="1" w:lastColumn="0" w:oddVBand="0" w:evenVBand="0" w:oddHBand="0" w:evenHBand="0" w:firstRowFirstColumn="0" w:firstRowLastColumn="0" w:lastRowFirstColumn="0" w:lastRowLastColumn="0"/>
            <w:tcW w:w="0" w:type="auto"/>
            <w:hideMark/>
          </w:tcPr>
          <w:p w14:paraId="06EDA4DA" w14:textId="77777777" w:rsidR="00DC504F" w:rsidRPr="00DC504F" w:rsidRDefault="00DC504F" w:rsidP="000415FB">
            <w:pPr>
              <w:spacing w:after="160" w:line="259" w:lineRule="auto"/>
              <w:ind w:left="360"/>
              <w:jc w:val="both"/>
              <w:rPr>
                <w:rFonts w:ascii="Times New Roman" w:hAnsi="Times New Roman" w:cs="Times New Roman"/>
                <w:sz w:val="24"/>
                <w:szCs w:val="24"/>
              </w:rPr>
            </w:pPr>
            <w:r w:rsidRPr="00DC504F">
              <w:rPr>
                <w:rFonts w:ascii="Times New Roman" w:hAnsi="Times New Roman" w:cs="Times New Roman"/>
                <w:sz w:val="24"/>
                <w:szCs w:val="24"/>
              </w:rPr>
              <w:t>Strongly Disagree</w:t>
            </w:r>
          </w:p>
        </w:tc>
        <w:tc>
          <w:tcPr>
            <w:tcW w:w="0" w:type="auto"/>
            <w:hideMark/>
          </w:tcPr>
          <w:p w14:paraId="65D9E64E" w14:textId="77777777" w:rsidR="00DC504F" w:rsidRPr="00DC504F" w:rsidRDefault="00DC504F" w:rsidP="000415FB">
            <w:pPr>
              <w:spacing w:after="160" w:line="259"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C504F">
              <w:rPr>
                <w:rFonts w:ascii="Times New Roman" w:hAnsi="Times New Roman" w:cs="Times New Roman"/>
                <w:sz w:val="24"/>
                <w:szCs w:val="24"/>
              </w:rPr>
              <w:t>1</w:t>
            </w:r>
          </w:p>
        </w:tc>
        <w:tc>
          <w:tcPr>
            <w:tcW w:w="0" w:type="auto"/>
            <w:hideMark/>
          </w:tcPr>
          <w:p w14:paraId="7365377E" w14:textId="77777777" w:rsidR="00DC504F" w:rsidRPr="00DC504F" w:rsidRDefault="00DC504F" w:rsidP="000415FB">
            <w:pPr>
              <w:spacing w:after="160" w:line="259"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C504F">
              <w:rPr>
                <w:rFonts w:ascii="Times New Roman" w:hAnsi="Times New Roman" w:cs="Times New Roman"/>
                <w:sz w:val="24"/>
                <w:szCs w:val="24"/>
              </w:rPr>
              <w:t>1%</w:t>
            </w:r>
          </w:p>
        </w:tc>
      </w:tr>
      <w:tr w:rsidR="00DC504F" w:rsidRPr="00DC504F" w14:paraId="0243A1A3" w14:textId="77777777" w:rsidTr="00C747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C99A782" w14:textId="77777777" w:rsidR="00DC504F" w:rsidRPr="00DC504F" w:rsidRDefault="00DC504F" w:rsidP="000415FB">
            <w:pPr>
              <w:spacing w:after="160" w:line="259" w:lineRule="auto"/>
              <w:ind w:left="360"/>
              <w:jc w:val="both"/>
              <w:rPr>
                <w:rFonts w:ascii="Times New Roman" w:hAnsi="Times New Roman" w:cs="Times New Roman"/>
                <w:sz w:val="24"/>
                <w:szCs w:val="24"/>
              </w:rPr>
            </w:pPr>
            <w:r w:rsidRPr="00DC504F">
              <w:rPr>
                <w:rFonts w:ascii="Times New Roman" w:hAnsi="Times New Roman" w:cs="Times New Roman"/>
                <w:sz w:val="24"/>
                <w:szCs w:val="24"/>
              </w:rPr>
              <w:t>Total</w:t>
            </w:r>
          </w:p>
        </w:tc>
        <w:tc>
          <w:tcPr>
            <w:tcW w:w="0" w:type="auto"/>
            <w:hideMark/>
          </w:tcPr>
          <w:p w14:paraId="7DBBD13B" w14:textId="77777777" w:rsidR="00DC504F" w:rsidRPr="00DC504F" w:rsidRDefault="00DC504F" w:rsidP="000415FB">
            <w:pPr>
              <w:spacing w:after="160" w:line="259"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C504F">
              <w:rPr>
                <w:rFonts w:ascii="Times New Roman" w:hAnsi="Times New Roman" w:cs="Times New Roman"/>
                <w:b/>
                <w:bCs/>
                <w:sz w:val="24"/>
                <w:szCs w:val="24"/>
              </w:rPr>
              <w:t>100</w:t>
            </w:r>
          </w:p>
        </w:tc>
        <w:tc>
          <w:tcPr>
            <w:tcW w:w="0" w:type="auto"/>
            <w:hideMark/>
          </w:tcPr>
          <w:p w14:paraId="2956CEAE" w14:textId="77777777" w:rsidR="00DC504F" w:rsidRPr="00DC504F" w:rsidRDefault="00DC504F" w:rsidP="000415FB">
            <w:pPr>
              <w:spacing w:after="160" w:line="259"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C504F">
              <w:rPr>
                <w:rFonts w:ascii="Times New Roman" w:hAnsi="Times New Roman" w:cs="Times New Roman"/>
                <w:b/>
                <w:bCs/>
                <w:sz w:val="24"/>
                <w:szCs w:val="24"/>
              </w:rPr>
              <w:t>100%</w:t>
            </w:r>
          </w:p>
        </w:tc>
      </w:tr>
      <w:tr w:rsidR="00DC504F" w:rsidRPr="00DC504F" w14:paraId="547C0909" w14:textId="77777777" w:rsidTr="00C74783">
        <w:tc>
          <w:tcPr>
            <w:cnfStyle w:val="001000000000" w:firstRow="0" w:lastRow="0" w:firstColumn="1" w:lastColumn="0" w:oddVBand="0" w:evenVBand="0" w:oddHBand="0" w:evenHBand="0" w:firstRowFirstColumn="0" w:firstRowLastColumn="0" w:lastRowFirstColumn="0" w:lastRowLastColumn="0"/>
            <w:tcW w:w="0" w:type="auto"/>
            <w:hideMark/>
          </w:tcPr>
          <w:p w14:paraId="779C9512" w14:textId="77777777" w:rsidR="00DC504F" w:rsidRPr="00DC504F" w:rsidRDefault="00DC504F" w:rsidP="000415FB">
            <w:pPr>
              <w:spacing w:after="160" w:line="259" w:lineRule="auto"/>
              <w:ind w:left="360"/>
              <w:jc w:val="both"/>
              <w:rPr>
                <w:rFonts w:ascii="Times New Roman" w:hAnsi="Times New Roman" w:cs="Times New Roman"/>
                <w:sz w:val="24"/>
                <w:szCs w:val="24"/>
              </w:rPr>
            </w:pPr>
            <w:r w:rsidRPr="00DC504F">
              <w:rPr>
                <w:rFonts w:ascii="Times New Roman" w:hAnsi="Times New Roman" w:cs="Times New Roman"/>
                <w:sz w:val="24"/>
                <w:szCs w:val="24"/>
              </w:rPr>
              <w:t>Source: Field Survey, 2025</w:t>
            </w:r>
          </w:p>
        </w:tc>
        <w:tc>
          <w:tcPr>
            <w:tcW w:w="0" w:type="auto"/>
            <w:hideMark/>
          </w:tcPr>
          <w:p w14:paraId="4D0FCFD9" w14:textId="77777777" w:rsidR="00DC504F" w:rsidRPr="00DC504F" w:rsidRDefault="00DC504F" w:rsidP="000415FB">
            <w:pPr>
              <w:spacing w:after="160" w:line="259"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auto"/>
            <w:hideMark/>
          </w:tcPr>
          <w:p w14:paraId="72A58F6C" w14:textId="77777777" w:rsidR="00DC504F" w:rsidRPr="00DC504F" w:rsidRDefault="00DC504F" w:rsidP="000415FB">
            <w:pPr>
              <w:spacing w:after="160" w:line="259"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2B0A0DE1" w14:textId="570857F8" w:rsidR="00DC504F" w:rsidRPr="00DC504F" w:rsidRDefault="00DC504F" w:rsidP="00D2231F">
      <w:pPr>
        <w:jc w:val="both"/>
        <w:rPr>
          <w:rFonts w:ascii="Times New Roman" w:hAnsi="Times New Roman" w:cs="Times New Roman"/>
          <w:sz w:val="24"/>
          <w:szCs w:val="24"/>
        </w:rPr>
      </w:pPr>
      <w:r w:rsidRPr="00DC504F">
        <w:rPr>
          <w:rFonts w:ascii="Times New Roman" w:hAnsi="Times New Roman" w:cs="Times New Roman"/>
          <w:sz w:val="24"/>
          <w:szCs w:val="24"/>
        </w:rPr>
        <w:br/>
        <w:t xml:space="preserve">Table 11 indicates that 98% of respondents believe health organizations effectively use social media to raise awareness about the </w:t>
      </w:r>
      <w:proofErr w:type="spellStart"/>
      <w:r w:rsidRPr="00DC504F">
        <w:rPr>
          <w:rFonts w:ascii="Times New Roman" w:hAnsi="Times New Roman" w:cs="Times New Roman"/>
          <w:sz w:val="24"/>
          <w:szCs w:val="24"/>
        </w:rPr>
        <w:t>Mpox</w:t>
      </w:r>
      <w:proofErr w:type="spellEnd"/>
      <w:r w:rsidRPr="00DC504F">
        <w:rPr>
          <w:rFonts w:ascii="Times New Roman" w:hAnsi="Times New Roman" w:cs="Times New Roman"/>
          <w:sz w:val="24"/>
          <w:szCs w:val="24"/>
        </w:rPr>
        <w:t xml:space="preserve"> virus. This shows strong public approval of institutional communication strategies via digital platforms. Only 2% of respondents disagree or strongly disagree.</w:t>
      </w:r>
    </w:p>
    <w:p w14:paraId="3BC3330D" w14:textId="77777777" w:rsidR="00DC504F" w:rsidRPr="00DC504F" w:rsidRDefault="00DC504F" w:rsidP="000415FB">
      <w:pPr>
        <w:ind w:left="360"/>
        <w:jc w:val="both"/>
        <w:rPr>
          <w:rFonts w:ascii="Times New Roman" w:hAnsi="Times New Roman" w:cs="Times New Roman"/>
          <w:b/>
          <w:bCs/>
          <w:sz w:val="24"/>
          <w:szCs w:val="24"/>
        </w:rPr>
      </w:pPr>
      <w:r w:rsidRPr="00DC504F">
        <w:rPr>
          <w:rFonts w:ascii="Times New Roman" w:hAnsi="Times New Roman" w:cs="Times New Roman"/>
          <w:b/>
          <w:bCs/>
          <w:sz w:val="24"/>
          <w:szCs w:val="24"/>
        </w:rPr>
        <w:t>Table 12: Social media is a major source of health-related news among students</w:t>
      </w:r>
    </w:p>
    <w:tbl>
      <w:tblPr>
        <w:tblStyle w:val="PlainTable4"/>
        <w:tblW w:w="0" w:type="auto"/>
        <w:tblLook w:val="04A0" w:firstRow="1" w:lastRow="0" w:firstColumn="1" w:lastColumn="0" w:noHBand="0" w:noVBand="1"/>
      </w:tblPr>
      <w:tblGrid>
        <w:gridCol w:w="3323"/>
        <w:gridCol w:w="1883"/>
        <w:gridCol w:w="1709"/>
      </w:tblGrid>
      <w:tr w:rsidR="00DC504F" w:rsidRPr="00DC504F" w14:paraId="58FD93A9" w14:textId="77777777" w:rsidTr="00D223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A8A4A0C" w14:textId="77777777" w:rsidR="00DC504F" w:rsidRPr="00DC504F" w:rsidRDefault="00DC504F" w:rsidP="000415FB">
            <w:pPr>
              <w:spacing w:after="160" w:line="259" w:lineRule="auto"/>
              <w:ind w:left="360"/>
              <w:jc w:val="both"/>
              <w:rPr>
                <w:rFonts w:ascii="Times New Roman" w:hAnsi="Times New Roman" w:cs="Times New Roman"/>
                <w:sz w:val="24"/>
                <w:szCs w:val="24"/>
              </w:rPr>
            </w:pPr>
            <w:r w:rsidRPr="00DC504F">
              <w:rPr>
                <w:rFonts w:ascii="Times New Roman" w:hAnsi="Times New Roman" w:cs="Times New Roman"/>
                <w:sz w:val="24"/>
                <w:szCs w:val="24"/>
              </w:rPr>
              <w:t>Options</w:t>
            </w:r>
          </w:p>
        </w:tc>
        <w:tc>
          <w:tcPr>
            <w:tcW w:w="0" w:type="auto"/>
            <w:hideMark/>
          </w:tcPr>
          <w:p w14:paraId="36477D69" w14:textId="77777777" w:rsidR="00DC504F" w:rsidRPr="00DC504F" w:rsidRDefault="00DC504F" w:rsidP="000415FB">
            <w:pPr>
              <w:spacing w:after="160" w:line="259" w:lineRule="auto"/>
              <w:ind w:left="3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C504F">
              <w:rPr>
                <w:rFonts w:ascii="Times New Roman" w:hAnsi="Times New Roman" w:cs="Times New Roman"/>
                <w:sz w:val="24"/>
                <w:szCs w:val="24"/>
              </w:rPr>
              <w:t>Respondents</w:t>
            </w:r>
          </w:p>
        </w:tc>
        <w:tc>
          <w:tcPr>
            <w:tcW w:w="0" w:type="auto"/>
            <w:hideMark/>
          </w:tcPr>
          <w:p w14:paraId="6FA2F0D2" w14:textId="77777777" w:rsidR="00DC504F" w:rsidRPr="00DC504F" w:rsidRDefault="00DC504F" w:rsidP="000415FB">
            <w:pPr>
              <w:spacing w:after="160" w:line="259" w:lineRule="auto"/>
              <w:ind w:left="3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C504F">
              <w:rPr>
                <w:rFonts w:ascii="Times New Roman" w:hAnsi="Times New Roman" w:cs="Times New Roman"/>
                <w:sz w:val="24"/>
                <w:szCs w:val="24"/>
              </w:rPr>
              <w:t>Percentage</w:t>
            </w:r>
          </w:p>
        </w:tc>
      </w:tr>
      <w:tr w:rsidR="00DC504F" w:rsidRPr="00DC504F" w14:paraId="4597FF30" w14:textId="77777777" w:rsidTr="00D223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3169F7A" w14:textId="77777777" w:rsidR="00DC504F" w:rsidRPr="00DC504F" w:rsidRDefault="00DC504F" w:rsidP="000415FB">
            <w:pPr>
              <w:spacing w:after="160" w:line="259" w:lineRule="auto"/>
              <w:ind w:left="360"/>
              <w:jc w:val="both"/>
              <w:rPr>
                <w:rFonts w:ascii="Times New Roman" w:hAnsi="Times New Roman" w:cs="Times New Roman"/>
                <w:sz w:val="24"/>
                <w:szCs w:val="24"/>
              </w:rPr>
            </w:pPr>
            <w:r w:rsidRPr="00DC504F">
              <w:rPr>
                <w:rFonts w:ascii="Times New Roman" w:hAnsi="Times New Roman" w:cs="Times New Roman"/>
                <w:sz w:val="24"/>
                <w:szCs w:val="24"/>
              </w:rPr>
              <w:t>Strongly Agree</w:t>
            </w:r>
          </w:p>
        </w:tc>
        <w:tc>
          <w:tcPr>
            <w:tcW w:w="0" w:type="auto"/>
            <w:hideMark/>
          </w:tcPr>
          <w:p w14:paraId="65F0C011" w14:textId="77777777" w:rsidR="00DC504F" w:rsidRPr="00DC504F" w:rsidRDefault="00DC504F" w:rsidP="000415FB">
            <w:pPr>
              <w:spacing w:after="160" w:line="259"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C504F">
              <w:rPr>
                <w:rFonts w:ascii="Times New Roman" w:hAnsi="Times New Roman" w:cs="Times New Roman"/>
                <w:sz w:val="24"/>
                <w:szCs w:val="24"/>
              </w:rPr>
              <w:t>35</w:t>
            </w:r>
          </w:p>
        </w:tc>
        <w:tc>
          <w:tcPr>
            <w:tcW w:w="0" w:type="auto"/>
            <w:hideMark/>
          </w:tcPr>
          <w:p w14:paraId="60054795" w14:textId="77777777" w:rsidR="00DC504F" w:rsidRPr="00DC504F" w:rsidRDefault="00DC504F" w:rsidP="000415FB">
            <w:pPr>
              <w:spacing w:after="160" w:line="259"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C504F">
              <w:rPr>
                <w:rFonts w:ascii="Times New Roman" w:hAnsi="Times New Roman" w:cs="Times New Roman"/>
                <w:sz w:val="24"/>
                <w:szCs w:val="24"/>
              </w:rPr>
              <w:t>35%</w:t>
            </w:r>
          </w:p>
        </w:tc>
      </w:tr>
      <w:tr w:rsidR="00DC504F" w:rsidRPr="00DC504F" w14:paraId="17B82CCC" w14:textId="77777777" w:rsidTr="00D2231F">
        <w:tc>
          <w:tcPr>
            <w:cnfStyle w:val="001000000000" w:firstRow="0" w:lastRow="0" w:firstColumn="1" w:lastColumn="0" w:oddVBand="0" w:evenVBand="0" w:oddHBand="0" w:evenHBand="0" w:firstRowFirstColumn="0" w:firstRowLastColumn="0" w:lastRowFirstColumn="0" w:lastRowLastColumn="0"/>
            <w:tcW w:w="0" w:type="auto"/>
            <w:hideMark/>
          </w:tcPr>
          <w:p w14:paraId="7325A907" w14:textId="77777777" w:rsidR="00DC504F" w:rsidRPr="00DC504F" w:rsidRDefault="00DC504F" w:rsidP="000415FB">
            <w:pPr>
              <w:spacing w:after="160" w:line="259" w:lineRule="auto"/>
              <w:ind w:left="360"/>
              <w:jc w:val="both"/>
              <w:rPr>
                <w:rFonts w:ascii="Times New Roman" w:hAnsi="Times New Roman" w:cs="Times New Roman"/>
                <w:sz w:val="24"/>
                <w:szCs w:val="24"/>
              </w:rPr>
            </w:pPr>
            <w:r w:rsidRPr="00DC504F">
              <w:rPr>
                <w:rFonts w:ascii="Times New Roman" w:hAnsi="Times New Roman" w:cs="Times New Roman"/>
                <w:sz w:val="24"/>
                <w:szCs w:val="24"/>
              </w:rPr>
              <w:t>Agree</w:t>
            </w:r>
          </w:p>
        </w:tc>
        <w:tc>
          <w:tcPr>
            <w:tcW w:w="0" w:type="auto"/>
            <w:hideMark/>
          </w:tcPr>
          <w:p w14:paraId="06D27485" w14:textId="77777777" w:rsidR="00DC504F" w:rsidRPr="00DC504F" w:rsidRDefault="00DC504F" w:rsidP="000415FB">
            <w:pPr>
              <w:spacing w:after="160" w:line="259"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C504F">
              <w:rPr>
                <w:rFonts w:ascii="Times New Roman" w:hAnsi="Times New Roman" w:cs="Times New Roman"/>
                <w:sz w:val="24"/>
                <w:szCs w:val="24"/>
              </w:rPr>
              <w:t>53</w:t>
            </w:r>
          </w:p>
        </w:tc>
        <w:tc>
          <w:tcPr>
            <w:tcW w:w="0" w:type="auto"/>
            <w:hideMark/>
          </w:tcPr>
          <w:p w14:paraId="52CCD946" w14:textId="77777777" w:rsidR="00DC504F" w:rsidRPr="00DC504F" w:rsidRDefault="00DC504F" w:rsidP="000415FB">
            <w:pPr>
              <w:spacing w:after="160" w:line="259"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C504F">
              <w:rPr>
                <w:rFonts w:ascii="Times New Roman" w:hAnsi="Times New Roman" w:cs="Times New Roman"/>
                <w:sz w:val="24"/>
                <w:szCs w:val="24"/>
              </w:rPr>
              <w:t>53%</w:t>
            </w:r>
          </w:p>
        </w:tc>
      </w:tr>
      <w:tr w:rsidR="00DC504F" w:rsidRPr="00DC504F" w14:paraId="6906199C" w14:textId="77777777" w:rsidTr="00D223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F9B43D6" w14:textId="77777777" w:rsidR="00DC504F" w:rsidRPr="00DC504F" w:rsidRDefault="00DC504F" w:rsidP="000415FB">
            <w:pPr>
              <w:spacing w:after="160" w:line="259" w:lineRule="auto"/>
              <w:ind w:left="360"/>
              <w:jc w:val="both"/>
              <w:rPr>
                <w:rFonts w:ascii="Times New Roman" w:hAnsi="Times New Roman" w:cs="Times New Roman"/>
                <w:sz w:val="24"/>
                <w:szCs w:val="24"/>
              </w:rPr>
            </w:pPr>
            <w:r w:rsidRPr="00DC504F">
              <w:rPr>
                <w:rFonts w:ascii="Times New Roman" w:hAnsi="Times New Roman" w:cs="Times New Roman"/>
                <w:sz w:val="24"/>
                <w:szCs w:val="24"/>
              </w:rPr>
              <w:lastRenderedPageBreak/>
              <w:t>Disagree</w:t>
            </w:r>
          </w:p>
        </w:tc>
        <w:tc>
          <w:tcPr>
            <w:tcW w:w="0" w:type="auto"/>
            <w:hideMark/>
          </w:tcPr>
          <w:p w14:paraId="52862549" w14:textId="77777777" w:rsidR="00DC504F" w:rsidRPr="00DC504F" w:rsidRDefault="00DC504F" w:rsidP="000415FB">
            <w:pPr>
              <w:spacing w:after="160" w:line="259"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C504F">
              <w:rPr>
                <w:rFonts w:ascii="Times New Roman" w:hAnsi="Times New Roman" w:cs="Times New Roman"/>
                <w:sz w:val="24"/>
                <w:szCs w:val="24"/>
              </w:rPr>
              <w:t>8</w:t>
            </w:r>
          </w:p>
        </w:tc>
        <w:tc>
          <w:tcPr>
            <w:tcW w:w="0" w:type="auto"/>
            <w:hideMark/>
          </w:tcPr>
          <w:p w14:paraId="7F51325D" w14:textId="77777777" w:rsidR="00DC504F" w:rsidRPr="00DC504F" w:rsidRDefault="00DC504F" w:rsidP="000415FB">
            <w:pPr>
              <w:spacing w:after="160" w:line="259"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C504F">
              <w:rPr>
                <w:rFonts w:ascii="Times New Roman" w:hAnsi="Times New Roman" w:cs="Times New Roman"/>
                <w:sz w:val="24"/>
                <w:szCs w:val="24"/>
              </w:rPr>
              <w:t>8%</w:t>
            </w:r>
          </w:p>
        </w:tc>
      </w:tr>
      <w:tr w:rsidR="00DC504F" w:rsidRPr="00DC504F" w14:paraId="2E58BCE3" w14:textId="77777777" w:rsidTr="00D2231F">
        <w:tc>
          <w:tcPr>
            <w:cnfStyle w:val="001000000000" w:firstRow="0" w:lastRow="0" w:firstColumn="1" w:lastColumn="0" w:oddVBand="0" w:evenVBand="0" w:oddHBand="0" w:evenHBand="0" w:firstRowFirstColumn="0" w:firstRowLastColumn="0" w:lastRowFirstColumn="0" w:lastRowLastColumn="0"/>
            <w:tcW w:w="0" w:type="auto"/>
            <w:hideMark/>
          </w:tcPr>
          <w:p w14:paraId="2A117161" w14:textId="77777777" w:rsidR="00DC504F" w:rsidRPr="00DC504F" w:rsidRDefault="00DC504F" w:rsidP="000415FB">
            <w:pPr>
              <w:spacing w:after="160" w:line="259" w:lineRule="auto"/>
              <w:ind w:left="360"/>
              <w:jc w:val="both"/>
              <w:rPr>
                <w:rFonts w:ascii="Times New Roman" w:hAnsi="Times New Roman" w:cs="Times New Roman"/>
                <w:sz w:val="24"/>
                <w:szCs w:val="24"/>
              </w:rPr>
            </w:pPr>
            <w:r w:rsidRPr="00DC504F">
              <w:rPr>
                <w:rFonts w:ascii="Times New Roman" w:hAnsi="Times New Roman" w:cs="Times New Roman"/>
                <w:sz w:val="24"/>
                <w:szCs w:val="24"/>
              </w:rPr>
              <w:t>Strongly Disagree</w:t>
            </w:r>
          </w:p>
        </w:tc>
        <w:tc>
          <w:tcPr>
            <w:tcW w:w="0" w:type="auto"/>
            <w:hideMark/>
          </w:tcPr>
          <w:p w14:paraId="7A376BCE" w14:textId="77777777" w:rsidR="00DC504F" w:rsidRPr="00DC504F" w:rsidRDefault="00DC504F" w:rsidP="000415FB">
            <w:pPr>
              <w:spacing w:after="160" w:line="259"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C504F">
              <w:rPr>
                <w:rFonts w:ascii="Times New Roman" w:hAnsi="Times New Roman" w:cs="Times New Roman"/>
                <w:sz w:val="24"/>
                <w:szCs w:val="24"/>
              </w:rPr>
              <w:t>2</w:t>
            </w:r>
          </w:p>
        </w:tc>
        <w:tc>
          <w:tcPr>
            <w:tcW w:w="0" w:type="auto"/>
            <w:hideMark/>
          </w:tcPr>
          <w:p w14:paraId="3B2FA84F" w14:textId="77777777" w:rsidR="00DC504F" w:rsidRPr="00DC504F" w:rsidRDefault="00DC504F" w:rsidP="000415FB">
            <w:pPr>
              <w:spacing w:after="160" w:line="259"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C504F">
              <w:rPr>
                <w:rFonts w:ascii="Times New Roman" w:hAnsi="Times New Roman" w:cs="Times New Roman"/>
                <w:sz w:val="24"/>
                <w:szCs w:val="24"/>
              </w:rPr>
              <w:t>2%</w:t>
            </w:r>
          </w:p>
        </w:tc>
      </w:tr>
      <w:tr w:rsidR="00DC504F" w:rsidRPr="00DC504F" w14:paraId="6FB348C3" w14:textId="77777777" w:rsidTr="00D223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D53104E" w14:textId="77777777" w:rsidR="00DC504F" w:rsidRPr="00DC504F" w:rsidRDefault="00DC504F" w:rsidP="000415FB">
            <w:pPr>
              <w:spacing w:after="160" w:line="259" w:lineRule="auto"/>
              <w:ind w:left="360"/>
              <w:jc w:val="both"/>
              <w:rPr>
                <w:rFonts w:ascii="Times New Roman" w:hAnsi="Times New Roman" w:cs="Times New Roman"/>
                <w:sz w:val="24"/>
                <w:szCs w:val="24"/>
              </w:rPr>
            </w:pPr>
            <w:r w:rsidRPr="00DC504F">
              <w:rPr>
                <w:rFonts w:ascii="Times New Roman" w:hAnsi="Times New Roman" w:cs="Times New Roman"/>
                <w:sz w:val="24"/>
                <w:szCs w:val="24"/>
              </w:rPr>
              <w:t>Total</w:t>
            </w:r>
          </w:p>
        </w:tc>
        <w:tc>
          <w:tcPr>
            <w:tcW w:w="0" w:type="auto"/>
            <w:hideMark/>
          </w:tcPr>
          <w:p w14:paraId="16A550E3" w14:textId="77777777" w:rsidR="00DC504F" w:rsidRPr="00DC504F" w:rsidRDefault="00DC504F" w:rsidP="000415FB">
            <w:pPr>
              <w:spacing w:after="160" w:line="259"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C504F">
              <w:rPr>
                <w:rFonts w:ascii="Times New Roman" w:hAnsi="Times New Roman" w:cs="Times New Roman"/>
                <w:b/>
                <w:bCs/>
                <w:sz w:val="24"/>
                <w:szCs w:val="24"/>
              </w:rPr>
              <w:t>100</w:t>
            </w:r>
          </w:p>
        </w:tc>
        <w:tc>
          <w:tcPr>
            <w:tcW w:w="0" w:type="auto"/>
            <w:hideMark/>
          </w:tcPr>
          <w:p w14:paraId="5F1CD20E" w14:textId="77777777" w:rsidR="00DC504F" w:rsidRPr="00DC504F" w:rsidRDefault="00DC504F" w:rsidP="000415FB">
            <w:pPr>
              <w:spacing w:after="160" w:line="259"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C504F">
              <w:rPr>
                <w:rFonts w:ascii="Times New Roman" w:hAnsi="Times New Roman" w:cs="Times New Roman"/>
                <w:b/>
                <w:bCs/>
                <w:sz w:val="24"/>
                <w:szCs w:val="24"/>
              </w:rPr>
              <w:t>100%</w:t>
            </w:r>
          </w:p>
        </w:tc>
      </w:tr>
      <w:tr w:rsidR="00DC504F" w:rsidRPr="00DC504F" w14:paraId="5291537D" w14:textId="77777777" w:rsidTr="00D2231F">
        <w:tc>
          <w:tcPr>
            <w:cnfStyle w:val="001000000000" w:firstRow="0" w:lastRow="0" w:firstColumn="1" w:lastColumn="0" w:oddVBand="0" w:evenVBand="0" w:oddHBand="0" w:evenHBand="0" w:firstRowFirstColumn="0" w:firstRowLastColumn="0" w:lastRowFirstColumn="0" w:lastRowLastColumn="0"/>
            <w:tcW w:w="0" w:type="auto"/>
            <w:hideMark/>
          </w:tcPr>
          <w:p w14:paraId="4BFB4D56" w14:textId="77777777" w:rsidR="00DC504F" w:rsidRPr="00DC504F" w:rsidRDefault="00DC504F" w:rsidP="000415FB">
            <w:pPr>
              <w:spacing w:after="160" w:line="259" w:lineRule="auto"/>
              <w:ind w:left="360"/>
              <w:jc w:val="both"/>
              <w:rPr>
                <w:rFonts w:ascii="Times New Roman" w:hAnsi="Times New Roman" w:cs="Times New Roman"/>
                <w:sz w:val="24"/>
                <w:szCs w:val="24"/>
              </w:rPr>
            </w:pPr>
            <w:r w:rsidRPr="00DC504F">
              <w:rPr>
                <w:rFonts w:ascii="Times New Roman" w:hAnsi="Times New Roman" w:cs="Times New Roman"/>
                <w:sz w:val="24"/>
                <w:szCs w:val="24"/>
              </w:rPr>
              <w:t>Source: Field Survey, 2025</w:t>
            </w:r>
          </w:p>
        </w:tc>
        <w:tc>
          <w:tcPr>
            <w:tcW w:w="0" w:type="auto"/>
            <w:hideMark/>
          </w:tcPr>
          <w:p w14:paraId="02D2B6AF" w14:textId="77777777" w:rsidR="00DC504F" w:rsidRPr="00DC504F" w:rsidRDefault="00DC504F" w:rsidP="000415FB">
            <w:pPr>
              <w:spacing w:after="160" w:line="259"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auto"/>
            <w:hideMark/>
          </w:tcPr>
          <w:p w14:paraId="68B71444" w14:textId="77777777" w:rsidR="00DC504F" w:rsidRPr="00DC504F" w:rsidRDefault="00DC504F" w:rsidP="000415FB">
            <w:pPr>
              <w:spacing w:after="160" w:line="259"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33369C18" w14:textId="7F21F846" w:rsidR="00DC504F" w:rsidRPr="00DC504F" w:rsidRDefault="00DC504F" w:rsidP="00D33A33">
      <w:pPr>
        <w:jc w:val="both"/>
        <w:rPr>
          <w:rFonts w:ascii="Times New Roman" w:hAnsi="Times New Roman" w:cs="Times New Roman"/>
          <w:sz w:val="24"/>
          <w:szCs w:val="24"/>
        </w:rPr>
      </w:pPr>
      <w:r w:rsidRPr="00DC504F">
        <w:rPr>
          <w:rFonts w:ascii="Times New Roman" w:hAnsi="Times New Roman" w:cs="Times New Roman"/>
          <w:sz w:val="24"/>
          <w:szCs w:val="24"/>
        </w:rPr>
        <w:br/>
        <w:t>Table 12 reveals that 88% of students (35% strongly agree, 53% agree) rely on social media as a major source of health-related news. This supports the idea that social platforms are central to student health communication. However, 10% either disagree or strongly disagree, indicating the need to ensure information reliability and accessibility</w:t>
      </w:r>
      <w:r w:rsidR="00D33A33">
        <w:rPr>
          <w:rFonts w:ascii="Times New Roman" w:hAnsi="Times New Roman" w:cs="Times New Roman"/>
          <w:sz w:val="24"/>
          <w:szCs w:val="24"/>
        </w:rPr>
        <w:t>.</w:t>
      </w:r>
    </w:p>
    <w:p w14:paraId="510F0621" w14:textId="77777777" w:rsidR="00DC504F" w:rsidRPr="00DC504F" w:rsidRDefault="00DC504F" w:rsidP="000415FB">
      <w:pPr>
        <w:ind w:left="360"/>
        <w:jc w:val="both"/>
        <w:rPr>
          <w:rFonts w:ascii="Times New Roman" w:hAnsi="Times New Roman" w:cs="Times New Roman"/>
          <w:b/>
          <w:bCs/>
          <w:sz w:val="24"/>
          <w:szCs w:val="24"/>
        </w:rPr>
      </w:pPr>
      <w:r w:rsidRPr="00DC504F">
        <w:rPr>
          <w:rFonts w:ascii="Times New Roman" w:hAnsi="Times New Roman" w:cs="Times New Roman"/>
          <w:b/>
          <w:bCs/>
          <w:sz w:val="24"/>
          <w:szCs w:val="24"/>
        </w:rPr>
        <w:t xml:space="preserve">Table 13: Social media alerts have influenced my behavior towards </w:t>
      </w:r>
      <w:proofErr w:type="spellStart"/>
      <w:r w:rsidRPr="00DC504F">
        <w:rPr>
          <w:rFonts w:ascii="Times New Roman" w:hAnsi="Times New Roman" w:cs="Times New Roman"/>
          <w:b/>
          <w:bCs/>
          <w:sz w:val="24"/>
          <w:szCs w:val="24"/>
        </w:rPr>
        <w:t>Mpox</w:t>
      </w:r>
      <w:proofErr w:type="spellEnd"/>
      <w:r w:rsidRPr="00DC504F">
        <w:rPr>
          <w:rFonts w:ascii="Times New Roman" w:hAnsi="Times New Roman" w:cs="Times New Roman"/>
          <w:b/>
          <w:bCs/>
          <w:sz w:val="24"/>
          <w:szCs w:val="24"/>
        </w:rPr>
        <w:t xml:space="preserve"> precautions</w:t>
      </w:r>
    </w:p>
    <w:tbl>
      <w:tblPr>
        <w:tblStyle w:val="PlainTable4"/>
        <w:tblW w:w="0" w:type="auto"/>
        <w:tblLook w:val="04A0" w:firstRow="1" w:lastRow="0" w:firstColumn="1" w:lastColumn="0" w:noHBand="0" w:noVBand="1"/>
      </w:tblPr>
      <w:tblGrid>
        <w:gridCol w:w="3323"/>
        <w:gridCol w:w="1883"/>
        <w:gridCol w:w="1709"/>
      </w:tblGrid>
      <w:tr w:rsidR="00DC504F" w:rsidRPr="00DC504F" w14:paraId="73858826" w14:textId="77777777" w:rsidTr="000275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86B0FC8" w14:textId="77777777" w:rsidR="00DC504F" w:rsidRPr="00DC504F" w:rsidRDefault="00DC504F" w:rsidP="000415FB">
            <w:pPr>
              <w:spacing w:after="160" w:line="259" w:lineRule="auto"/>
              <w:ind w:left="360"/>
              <w:jc w:val="both"/>
              <w:rPr>
                <w:rFonts w:ascii="Times New Roman" w:hAnsi="Times New Roman" w:cs="Times New Roman"/>
                <w:sz w:val="24"/>
                <w:szCs w:val="24"/>
              </w:rPr>
            </w:pPr>
            <w:r w:rsidRPr="00DC504F">
              <w:rPr>
                <w:rFonts w:ascii="Times New Roman" w:hAnsi="Times New Roman" w:cs="Times New Roman"/>
                <w:sz w:val="24"/>
                <w:szCs w:val="24"/>
              </w:rPr>
              <w:t>Options</w:t>
            </w:r>
          </w:p>
        </w:tc>
        <w:tc>
          <w:tcPr>
            <w:tcW w:w="0" w:type="auto"/>
            <w:hideMark/>
          </w:tcPr>
          <w:p w14:paraId="4E4945CB" w14:textId="77777777" w:rsidR="00DC504F" w:rsidRPr="00DC504F" w:rsidRDefault="00DC504F" w:rsidP="000415FB">
            <w:pPr>
              <w:spacing w:after="160" w:line="259" w:lineRule="auto"/>
              <w:ind w:left="3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C504F">
              <w:rPr>
                <w:rFonts w:ascii="Times New Roman" w:hAnsi="Times New Roman" w:cs="Times New Roman"/>
                <w:sz w:val="24"/>
                <w:szCs w:val="24"/>
              </w:rPr>
              <w:t>Respondents</w:t>
            </w:r>
          </w:p>
        </w:tc>
        <w:tc>
          <w:tcPr>
            <w:tcW w:w="0" w:type="auto"/>
            <w:hideMark/>
          </w:tcPr>
          <w:p w14:paraId="6C076A4A" w14:textId="77777777" w:rsidR="00DC504F" w:rsidRPr="00DC504F" w:rsidRDefault="00DC504F" w:rsidP="000415FB">
            <w:pPr>
              <w:spacing w:after="160" w:line="259" w:lineRule="auto"/>
              <w:ind w:left="3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C504F">
              <w:rPr>
                <w:rFonts w:ascii="Times New Roman" w:hAnsi="Times New Roman" w:cs="Times New Roman"/>
                <w:sz w:val="24"/>
                <w:szCs w:val="24"/>
              </w:rPr>
              <w:t>Percentage</w:t>
            </w:r>
          </w:p>
        </w:tc>
      </w:tr>
      <w:tr w:rsidR="00DC504F" w:rsidRPr="00DC504F" w14:paraId="0652BC5D" w14:textId="77777777" w:rsidTr="000275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4C50FF7" w14:textId="77777777" w:rsidR="00DC504F" w:rsidRPr="00DC504F" w:rsidRDefault="00DC504F" w:rsidP="000415FB">
            <w:pPr>
              <w:spacing w:after="160" w:line="259" w:lineRule="auto"/>
              <w:ind w:left="360"/>
              <w:jc w:val="both"/>
              <w:rPr>
                <w:rFonts w:ascii="Times New Roman" w:hAnsi="Times New Roman" w:cs="Times New Roman"/>
                <w:sz w:val="24"/>
                <w:szCs w:val="24"/>
              </w:rPr>
            </w:pPr>
            <w:r w:rsidRPr="00DC504F">
              <w:rPr>
                <w:rFonts w:ascii="Times New Roman" w:hAnsi="Times New Roman" w:cs="Times New Roman"/>
                <w:sz w:val="24"/>
                <w:szCs w:val="24"/>
              </w:rPr>
              <w:t>Strongly Agree</w:t>
            </w:r>
          </w:p>
        </w:tc>
        <w:tc>
          <w:tcPr>
            <w:tcW w:w="0" w:type="auto"/>
            <w:hideMark/>
          </w:tcPr>
          <w:p w14:paraId="770261CD" w14:textId="77777777" w:rsidR="00DC504F" w:rsidRPr="00DC504F" w:rsidRDefault="00DC504F" w:rsidP="000415FB">
            <w:pPr>
              <w:spacing w:after="160" w:line="259"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C504F">
              <w:rPr>
                <w:rFonts w:ascii="Times New Roman" w:hAnsi="Times New Roman" w:cs="Times New Roman"/>
                <w:sz w:val="24"/>
                <w:szCs w:val="24"/>
              </w:rPr>
              <w:t>38</w:t>
            </w:r>
          </w:p>
        </w:tc>
        <w:tc>
          <w:tcPr>
            <w:tcW w:w="0" w:type="auto"/>
            <w:hideMark/>
          </w:tcPr>
          <w:p w14:paraId="316EE4F8" w14:textId="77777777" w:rsidR="00DC504F" w:rsidRPr="00DC504F" w:rsidRDefault="00DC504F" w:rsidP="000415FB">
            <w:pPr>
              <w:spacing w:after="160" w:line="259"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C504F">
              <w:rPr>
                <w:rFonts w:ascii="Times New Roman" w:hAnsi="Times New Roman" w:cs="Times New Roman"/>
                <w:sz w:val="24"/>
                <w:szCs w:val="24"/>
              </w:rPr>
              <w:t>38%</w:t>
            </w:r>
          </w:p>
        </w:tc>
      </w:tr>
      <w:tr w:rsidR="00DC504F" w:rsidRPr="00DC504F" w14:paraId="75022A07" w14:textId="77777777" w:rsidTr="00027509">
        <w:tc>
          <w:tcPr>
            <w:cnfStyle w:val="001000000000" w:firstRow="0" w:lastRow="0" w:firstColumn="1" w:lastColumn="0" w:oddVBand="0" w:evenVBand="0" w:oddHBand="0" w:evenHBand="0" w:firstRowFirstColumn="0" w:firstRowLastColumn="0" w:lastRowFirstColumn="0" w:lastRowLastColumn="0"/>
            <w:tcW w:w="0" w:type="auto"/>
            <w:hideMark/>
          </w:tcPr>
          <w:p w14:paraId="2F10ED17" w14:textId="77777777" w:rsidR="00DC504F" w:rsidRPr="00DC504F" w:rsidRDefault="00DC504F" w:rsidP="000415FB">
            <w:pPr>
              <w:spacing w:after="160" w:line="259" w:lineRule="auto"/>
              <w:ind w:left="360"/>
              <w:jc w:val="both"/>
              <w:rPr>
                <w:rFonts w:ascii="Times New Roman" w:hAnsi="Times New Roman" w:cs="Times New Roman"/>
                <w:sz w:val="24"/>
                <w:szCs w:val="24"/>
              </w:rPr>
            </w:pPr>
            <w:r w:rsidRPr="00DC504F">
              <w:rPr>
                <w:rFonts w:ascii="Times New Roman" w:hAnsi="Times New Roman" w:cs="Times New Roman"/>
                <w:sz w:val="24"/>
                <w:szCs w:val="24"/>
              </w:rPr>
              <w:t>Agree</w:t>
            </w:r>
          </w:p>
        </w:tc>
        <w:tc>
          <w:tcPr>
            <w:tcW w:w="0" w:type="auto"/>
            <w:hideMark/>
          </w:tcPr>
          <w:p w14:paraId="376452C3" w14:textId="77777777" w:rsidR="00DC504F" w:rsidRPr="00DC504F" w:rsidRDefault="00DC504F" w:rsidP="000415FB">
            <w:pPr>
              <w:spacing w:after="160" w:line="259"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C504F">
              <w:rPr>
                <w:rFonts w:ascii="Times New Roman" w:hAnsi="Times New Roman" w:cs="Times New Roman"/>
                <w:sz w:val="24"/>
                <w:szCs w:val="24"/>
              </w:rPr>
              <w:t>59</w:t>
            </w:r>
          </w:p>
        </w:tc>
        <w:tc>
          <w:tcPr>
            <w:tcW w:w="0" w:type="auto"/>
            <w:hideMark/>
          </w:tcPr>
          <w:p w14:paraId="1EC7E0A7" w14:textId="77777777" w:rsidR="00DC504F" w:rsidRPr="00DC504F" w:rsidRDefault="00DC504F" w:rsidP="000415FB">
            <w:pPr>
              <w:spacing w:after="160" w:line="259"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C504F">
              <w:rPr>
                <w:rFonts w:ascii="Times New Roman" w:hAnsi="Times New Roman" w:cs="Times New Roman"/>
                <w:sz w:val="24"/>
                <w:szCs w:val="24"/>
              </w:rPr>
              <w:t>59%</w:t>
            </w:r>
          </w:p>
        </w:tc>
      </w:tr>
      <w:tr w:rsidR="00DC504F" w:rsidRPr="00DC504F" w14:paraId="287297C9" w14:textId="77777777" w:rsidTr="000275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F1333B2" w14:textId="77777777" w:rsidR="00DC504F" w:rsidRPr="00DC504F" w:rsidRDefault="00DC504F" w:rsidP="000415FB">
            <w:pPr>
              <w:spacing w:after="160" w:line="259" w:lineRule="auto"/>
              <w:ind w:left="360"/>
              <w:jc w:val="both"/>
              <w:rPr>
                <w:rFonts w:ascii="Times New Roman" w:hAnsi="Times New Roman" w:cs="Times New Roman"/>
                <w:sz w:val="24"/>
                <w:szCs w:val="24"/>
              </w:rPr>
            </w:pPr>
            <w:r w:rsidRPr="00DC504F">
              <w:rPr>
                <w:rFonts w:ascii="Times New Roman" w:hAnsi="Times New Roman" w:cs="Times New Roman"/>
                <w:sz w:val="24"/>
                <w:szCs w:val="24"/>
              </w:rPr>
              <w:t>Disagree</w:t>
            </w:r>
          </w:p>
        </w:tc>
        <w:tc>
          <w:tcPr>
            <w:tcW w:w="0" w:type="auto"/>
            <w:hideMark/>
          </w:tcPr>
          <w:p w14:paraId="4EB315E5" w14:textId="77777777" w:rsidR="00DC504F" w:rsidRPr="00DC504F" w:rsidRDefault="00DC504F" w:rsidP="000415FB">
            <w:pPr>
              <w:spacing w:after="160" w:line="259"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C504F">
              <w:rPr>
                <w:rFonts w:ascii="Times New Roman" w:hAnsi="Times New Roman" w:cs="Times New Roman"/>
                <w:sz w:val="24"/>
                <w:szCs w:val="24"/>
              </w:rPr>
              <w:t>3</w:t>
            </w:r>
          </w:p>
        </w:tc>
        <w:tc>
          <w:tcPr>
            <w:tcW w:w="0" w:type="auto"/>
            <w:hideMark/>
          </w:tcPr>
          <w:p w14:paraId="475BD120" w14:textId="77777777" w:rsidR="00DC504F" w:rsidRPr="00DC504F" w:rsidRDefault="00DC504F" w:rsidP="000415FB">
            <w:pPr>
              <w:spacing w:after="160" w:line="259"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C504F">
              <w:rPr>
                <w:rFonts w:ascii="Times New Roman" w:hAnsi="Times New Roman" w:cs="Times New Roman"/>
                <w:sz w:val="24"/>
                <w:szCs w:val="24"/>
              </w:rPr>
              <w:t>3%</w:t>
            </w:r>
          </w:p>
        </w:tc>
      </w:tr>
      <w:tr w:rsidR="00DC504F" w:rsidRPr="00DC504F" w14:paraId="47C77E0C" w14:textId="77777777" w:rsidTr="00027509">
        <w:tc>
          <w:tcPr>
            <w:cnfStyle w:val="001000000000" w:firstRow="0" w:lastRow="0" w:firstColumn="1" w:lastColumn="0" w:oddVBand="0" w:evenVBand="0" w:oddHBand="0" w:evenHBand="0" w:firstRowFirstColumn="0" w:firstRowLastColumn="0" w:lastRowFirstColumn="0" w:lastRowLastColumn="0"/>
            <w:tcW w:w="0" w:type="auto"/>
            <w:hideMark/>
          </w:tcPr>
          <w:p w14:paraId="4F35C7B8" w14:textId="77777777" w:rsidR="00DC504F" w:rsidRPr="00DC504F" w:rsidRDefault="00DC504F" w:rsidP="000415FB">
            <w:pPr>
              <w:spacing w:after="160" w:line="259" w:lineRule="auto"/>
              <w:ind w:left="360"/>
              <w:jc w:val="both"/>
              <w:rPr>
                <w:rFonts w:ascii="Times New Roman" w:hAnsi="Times New Roman" w:cs="Times New Roman"/>
                <w:sz w:val="24"/>
                <w:szCs w:val="24"/>
              </w:rPr>
            </w:pPr>
            <w:r w:rsidRPr="00DC504F">
              <w:rPr>
                <w:rFonts w:ascii="Times New Roman" w:hAnsi="Times New Roman" w:cs="Times New Roman"/>
                <w:sz w:val="24"/>
                <w:szCs w:val="24"/>
              </w:rPr>
              <w:t>Strongly Disagree</w:t>
            </w:r>
          </w:p>
        </w:tc>
        <w:tc>
          <w:tcPr>
            <w:tcW w:w="0" w:type="auto"/>
            <w:hideMark/>
          </w:tcPr>
          <w:p w14:paraId="5D3BC58B" w14:textId="77777777" w:rsidR="00DC504F" w:rsidRPr="00DC504F" w:rsidRDefault="00DC504F" w:rsidP="000415FB">
            <w:pPr>
              <w:spacing w:after="160" w:line="259"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C504F">
              <w:rPr>
                <w:rFonts w:ascii="Times New Roman" w:hAnsi="Times New Roman" w:cs="Times New Roman"/>
                <w:sz w:val="24"/>
                <w:szCs w:val="24"/>
              </w:rPr>
              <w:t>0</w:t>
            </w:r>
          </w:p>
        </w:tc>
        <w:tc>
          <w:tcPr>
            <w:tcW w:w="0" w:type="auto"/>
            <w:hideMark/>
          </w:tcPr>
          <w:p w14:paraId="59164E52" w14:textId="77777777" w:rsidR="00DC504F" w:rsidRPr="00DC504F" w:rsidRDefault="00DC504F" w:rsidP="000415FB">
            <w:pPr>
              <w:spacing w:after="160" w:line="259"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C504F">
              <w:rPr>
                <w:rFonts w:ascii="Times New Roman" w:hAnsi="Times New Roman" w:cs="Times New Roman"/>
                <w:sz w:val="24"/>
                <w:szCs w:val="24"/>
              </w:rPr>
              <w:t>0%</w:t>
            </w:r>
          </w:p>
        </w:tc>
      </w:tr>
      <w:tr w:rsidR="00DC504F" w:rsidRPr="00DC504F" w14:paraId="1FD004EA" w14:textId="77777777" w:rsidTr="000275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B3B7F88" w14:textId="77777777" w:rsidR="00DC504F" w:rsidRPr="00DC504F" w:rsidRDefault="00DC504F" w:rsidP="000415FB">
            <w:pPr>
              <w:spacing w:after="160" w:line="259" w:lineRule="auto"/>
              <w:ind w:left="360"/>
              <w:jc w:val="both"/>
              <w:rPr>
                <w:rFonts w:ascii="Times New Roman" w:hAnsi="Times New Roman" w:cs="Times New Roman"/>
                <w:sz w:val="24"/>
                <w:szCs w:val="24"/>
              </w:rPr>
            </w:pPr>
            <w:r w:rsidRPr="00DC504F">
              <w:rPr>
                <w:rFonts w:ascii="Times New Roman" w:hAnsi="Times New Roman" w:cs="Times New Roman"/>
                <w:sz w:val="24"/>
                <w:szCs w:val="24"/>
              </w:rPr>
              <w:t>Total</w:t>
            </w:r>
          </w:p>
        </w:tc>
        <w:tc>
          <w:tcPr>
            <w:tcW w:w="0" w:type="auto"/>
            <w:hideMark/>
          </w:tcPr>
          <w:p w14:paraId="449850D5" w14:textId="77777777" w:rsidR="00DC504F" w:rsidRPr="00DC504F" w:rsidRDefault="00DC504F" w:rsidP="000415FB">
            <w:pPr>
              <w:spacing w:after="160" w:line="259"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C504F">
              <w:rPr>
                <w:rFonts w:ascii="Times New Roman" w:hAnsi="Times New Roman" w:cs="Times New Roman"/>
                <w:b/>
                <w:bCs/>
                <w:sz w:val="24"/>
                <w:szCs w:val="24"/>
              </w:rPr>
              <w:t>100</w:t>
            </w:r>
          </w:p>
        </w:tc>
        <w:tc>
          <w:tcPr>
            <w:tcW w:w="0" w:type="auto"/>
            <w:hideMark/>
          </w:tcPr>
          <w:p w14:paraId="2261DFB6" w14:textId="77777777" w:rsidR="00DC504F" w:rsidRPr="00DC504F" w:rsidRDefault="00DC504F" w:rsidP="000415FB">
            <w:pPr>
              <w:spacing w:after="160" w:line="259"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C504F">
              <w:rPr>
                <w:rFonts w:ascii="Times New Roman" w:hAnsi="Times New Roman" w:cs="Times New Roman"/>
                <w:b/>
                <w:bCs/>
                <w:sz w:val="24"/>
                <w:szCs w:val="24"/>
              </w:rPr>
              <w:t>100%</w:t>
            </w:r>
          </w:p>
        </w:tc>
      </w:tr>
      <w:tr w:rsidR="00DC504F" w:rsidRPr="00DC504F" w14:paraId="468010C0" w14:textId="77777777" w:rsidTr="00027509">
        <w:tc>
          <w:tcPr>
            <w:cnfStyle w:val="001000000000" w:firstRow="0" w:lastRow="0" w:firstColumn="1" w:lastColumn="0" w:oddVBand="0" w:evenVBand="0" w:oddHBand="0" w:evenHBand="0" w:firstRowFirstColumn="0" w:firstRowLastColumn="0" w:lastRowFirstColumn="0" w:lastRowLastColumn="0"/>
            <w:tcW w:w="0" w:type="auto"/>
            <w:hideMark/>
          </w:tcPr>
          <w:p w14:paraId="0A59368A" w14:textId="77777777" w:rsidR="00DC504F" w:rsidRPr="00DC504F" w:rsidRDefault="00DC504F" w:rsidP="000415FB">
            <w:pPr>
              <w:spacing w:after="160" w:line="259" w:lineRule="auto"/>
              <w:ind w:left="360"/>
              <w:jc w:val="both"/>
              <w:rPr>
                <w:rFonts w:ascii="Times New Roman" w:hAnsi="Times New Roman" w:cs="Times New Roman"/>
                <w:sz w:val="24"/>
                <w:szCs w:val="24"/>
              </w:rPr>
            </w:pPr>
            <w:r w:rsidRPr="00DC504F">
              <w:rPr>
                <w:rFonts w:ascii="Times New Roman" w:hAnsi="Times New Roman" w:cs="Times New Roman"/>
                <w:sz w:val="24"/>
                <w:szCs w:val="24"/>
              </w:rPr>
              <w:t>Source: Field Survey, 2025</w:t>
            </w:r>
          </w:p>
        </w:tc>
        <w:tc>
          <w:tcPr>
            <w:tcW w:w="0" w:type="auto"/>
            <w:hideMark/>
          </w:tcPr>
          <w:p w14:paraId="1B8E0215" w14:textId="77777777" w:rsidR="00DC504F" w:rsidRPr="00DC504F" w:rsidRDefault="00DC504F" w:rsidP="000415FB">
            <w:pPr>
              <w:spacing w:after="160" w:line="259"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auto"/>
            <w:hideMark/>
          </w:tcPr>
          <w:p w14:paraId="31F2B114" w14:textId="77777777" w:rsidR="00DC504F" w:rsidRPr="00DC504F" w:rsidRDefault="00DC504F" w:rsidP="000415FB">
            <w:pPr>
              <w:spacing w:after="160" w:line="259"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3A0F7057" w14:textId="218640B6" w:rsidR="00DC504F" w:rsidRPr="00DC504F" w:rsidRDefault="00DC504F" w:rsidP="000415FB">
      <w:pPr>
        <w:ind w:left="360"/>
        <w:jc w:val="both"/>
        <w:rPr>
          <w:rFonts w:ascii="Times New Roman" w:hAnsi="Times New Roman" w:cs="Times New Roman"/>
          <w:sz w:val="24"/>
          <w:szCs w:val="24"/>
        </w:rPr>
      </w:pPr>
      <w:r w:rsidRPr="00DC504F">
        <w:rPr>
          <w:rFonts w:ascii="Times New Roman" w:hAnsi="Times New Roman" w:cs="Times New Roman"/>
          <w:sz w:val="24"/>
          <w:szCs w:val="24"/>
        </w:rPr>
        <w:br/>
        <w:t xml:space="preserve">Table 13 shows that 97% of respondents affirm that social media alerts have positively influenced their behavior towards </w:t>
      </w:r>
      <w:proofErr w:type="spellStart"/>
      <w:r w:rsidRPr="00DC504F">
        <w:rPr>
          <w:rFonts w:ascii="Times New Roman" w:hAnsi="Times New Roman" w:cs="Times New Roman"/>
          <w:sz w:val="24"/>
          <w:szCs w:val="24"/>
        </w:rPr>
        <w:t>Mpox</w:t>
      </w:r>
      <w:proofErr w:type="spellEnd"/>
      <w:r w:rsidRPr="00DC504F">
        <w:rPr>
          <w:rFonts w:ascii="Times New Roman" w:hAnsi="Times New Roman" w:cs="Times New Roman"/>
          <w:sz w:val="24"/>
          <w:szCs w:val="24"/>
        </w:rPr>
        <w:t xml:space="preserve"> prevention (38% strongly agree, 59% agree). This demonstrates the persuasive impact of social media in shaping health-related behavior among students. Only 3% disagree, and none strongly disagree.</w:t>
      </w:r>
    </w:p>
    <w:p w14:paraId="2109F633" w14:textId="77777777" w:rsidR="00922714" w:rsidRPr="00922714" w:rsidRDefault="00922714" w:rsidP="000415FB">
      <w:pPr>
        <w:ind w:left="360"/>
        <w:jc w:val="both"/>
        <w:rPr>
          <w:rFonts w:ascii="Times New Roman" w:hAnsi="Times New Roman" w:cs="Times New Roman"/>
          <w:b/>
          <w:bCs/>
          <w:sz w:val="24"/>
          <w:szCs w:val="24"/>
        </w:rPr>
      </w:pPr>
      <w:r w:rsidRPr="00922714">
        <w:rPr>
          <w:rFonts w:ascii="Times New Roman" w:hAnsi="Times New Roman" w:cs="Times New Roman"/>
          <w:b/>
          <w:bCs/>
          <w:sz w:val="24"/>
          <w:szCs w:val="24"/>
        </w:rPr>
        <w:t xml:space="preserve">Table 15: I have seen videos or infographics on social media explaining the </w:t>
      </w:r>
      <w:proofErr w:type="spellStart"/>
      <w:r w:rsidRPr="00922714">
        <w:rPr>
          <w:rFonts w:ascii="Times New Roman" w:hAnsi="Times New Roman" w:cs="Times New Roman"/>
          <w:b/>
          <w:bCs/>
          <w:sz w:val="24"/>
          <w:szCs w:val="24"/>
        </w:rPr>
        <w:t>Mpox</w:t>
      </w:r>
      <w:proofErr w:type="spellEnd"/>
      <w:r w:rsidRPr="00922714">
        <w:rPr>
          <w:rFonts w:ascii="Times New Roman" w:hAnsi="Times New Roman" w:cs="Times New Roman"/>
          <w:b/>
          <w:bCs/>
          <w:sz w:val="24"/>
          <w:szCs w:val="24"/>
        </w:rPr>
        <w:t xml:space="preserve"> virus</w:t>
      </w:r>
    </w:p>
    <w:tbl>
      <w:tblPr>
        <w:tblStyle w:val="PlainTable4"/>
        <w:tblW w:w="0" w:type="auto"/>
        <w:tblLook w:val="04A0" w:firstRow="1" w:lastRow="0" w:firstColumn="1" w:lastColumn="0" w:noHBand="0" w:noVBand="1"/>
      </w:tblPr>
      <w:tblGrid>
        <w:gridCol w:w="3323"/>
        <w:gridCol w:w="1883"/>
        <w:gridCol w:w="1709"/>
      </w:tblGrid>
      <w:tr w:rsidR="00922714" w:rsidRPr="00922714" w14:paraId="09479F81" w14:textId="77777777" w:rsidTr="000275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636D8B3" w14:textId="77777777" w:rsidR="00922714" w:rsidRPr="00922714" w:rsidRDefault="00922714" w:rsidP="000415FB">
            <w:pPr>
              <w:spacing w:after="160" w:line="259" w:lineRule="auto"/>
              <w:ind w:left="360"/>
              <w:jc w:val="both"/>
              <w:rPr>
                <w:rFonts w:ascii="Times New Roman" w:hAnsi="Times New Roman" w:cs="Times New Roman"/>
                <w:sz w:val="24"/>
                <w:szCs w:val="24"/>
              </w:rPr>
            </w:pPr>
            <w:r w:rsidRPr="00922714">
              <w:rPr>
                <w:rFonts w:ascii="Times New Roman" w:hAnsi="Times New Roman" w:cs="Times New Roman"/>
                <w:sz w:val="24"/>
                <w:szCs w:val="24"/>
              </w:rPr>
              <w:t>Options</w:t>
            </w:r>
          </w:p>
        </w:tc>
        <w:tc>
          <w:tcPr>
            <w:tcW w:w="0" w:type="auto"/>
            <w:hideMark/>
          </w:tcPr>
          <w:p w14:paraId="5123FA28" w14:textId="77777777" w:rsidR="00922714" w:rsidRPr="00922714" w:rsidRDefault="00922714" w:rsidP="000415FB">
            <w:pPr>
              <w:spacing w:after="160" w:line="259" w:lineRule="auto"/>
              <w:ind w:left="3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22714">
              <w:rPr>
                <w:rFonts w:ascii="Times New Roman" w:hAnsi="Times New Roman" w:cs="Times New Roman"/>
                <w:sz w:val="24"/>
                <w:szCs w:val="24"/>
              </w:rPr>
              <w:t>Respondents</w:t>
            </w:r>
          </w:p>
        </w:tc>
        <w:tc>
          <w:tcPr>
            <w:tcW w:w="0" w:type="auto"/>
            <w:hideMark/>
          </w:tcPr>
          <w:p w14:paraId="6C40B409" w14:textId="77777777" w:rsidR="00922714" w:rsidRPr="00922714" w:rsidRDefault="00922714" w:rsidP="000415FB">
            <w:pPr>
              <w:spacing w:after="160" w:line="259" w:lineRule="auto"/>
              <w:ind w:left="3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22714">
              <w:rPr>
                <w:rFonts w:ascii="Times New Roman" w:hAnsi="Times New Roman" w:cs="Times New Roman"/>
                <w:sz w:val="24"/>
                <w:szCs w:val="24"/>
              </w:rPr>
              <w:t>Percentage</w:t>
            </w:r>
          </w:p>
        </w:tc>
      </w:tr>
      <w:tr w:rsidR="00922714" w:rsidRPr="00922714" w14:paraId="7CBD7A16" w14:textId="77777777" w:rsidTr="000275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BBED070" w14:textId="77777777" w:rsidR="00922714" w:rsidRPr="00922714" w:rsidRDefault="00922714" w:rsidP="000415FB">
            <w:pPr>
              <w:spacing w:after="160" w:line="259" w:lineRule="auto"/>
              <w:ind w:left="360"/>
              <w:jc w:val="both"/>
              <w:rPr>
                <w:rFonts w:ascii="Times New Roman" w:hAnsi="Times New Roman" w:cs="Times New Roman"/>
                <w:sz w:val="24"/>
                <w:szCs w:val="24"/>
              </w:rPr>
            </w:pPr>
            <w:r w:rsidRPr="00922714">
              <w:rPr>
                <w:rFonts w:ascii="Times New Roman" w:hAnsi="Times New Roman" w:cs="Times New Roman"/>
                <w:sz w:val="24"/>
                <w:szCs w:val="24"/>
              </w:rPr>
              <w:t>Strongly Agree</w:t>
            </w:r>
          </w:p>
        </w:tc>
        <w:tc>
          <w:tcPr>
            <w:tcW w:w="0" w:type="auto"/>
            <w:hideMark/>
          </w:tcPr>
          <w:p w14:paraId="024F117D" w14:textId="77777777" w:rsidR="00922714" w:rsidRPr="00922714" w:rsidRDefault="00922714" w:rsidP="000415FB">
            <w:pPr>
              <w:spacing w:after="160" w:line="259"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22714">
              <w:rPr>
                <w:rFonts w:ascii="Times New Roman" w:hAnsi="Times New Roman" w:cs="Times New Roman"/>
                <w:sz w:val="24"/>
                <w:szCs w:val="24"/>
              </w:rPr>
              <w:t>34</w:t>
            </w:r>
          </w:p>
        </w:tc>
        <w:tc>
          <w:tcPr>
            <w:tcW w:w="0" w:type="auto"/>
            <w:hideMark/>
          </w:tcPr>
          <w:p w14:paraId="2E5E8FC0" w14:textId="77777777" w:rsidR="00922714" w:rsidRPr="00922714" w:rsidRDefault="00922714" w:rsidP="000415FB">
            <w:pPr>
              <w:spacing w:after="160" w:line="259"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22714">
              <w:rPr>
                <w:rFonts w:ascii="Times New Roman" w:hAnsi="Times New Roman" w:cs="Times New Roman"/>
                <w:sz w:val="24"/>
                <w:szCs w:val="24"/>
              </w:rPr>
              <w:t>34%</w:t>
            </w:r>
          </w:p>
        </w:tc>
      </w:tr>
      <w:tr w:rsidR="00922714" w:rsidRPr="00922714" w14:paraId="5D11A558" w14:textId="77777777" w:rsidTr="00027509">
        <w:tc>
          <w:tcPr>
            <w:cnfStyle w:val="001000000000" w:firstRow="0" w:lastRow="0" w:firstColumn="1" w:lastColumn="0" w:oddVBand="0" w:evenVBand="0" w:oddHBand="0" w:evenHBand="0" w:firstRowFirstColumn="0" w:firstRowLastColumn="0" w:lastRowFirstColumn="0" w:lastRowLastColumn="0"/>
            <w:tcW w:w="0" w:type="auto"/>
            <w:hideMark/>
          </w:tcPr>
          <w:p w14:paraId="0C019DD3" w14:textId="77777777" w:rsidR="00922714" w:rsidRPr="00922714" w:rsidRDefault="00922714" w:rsidP="000415FB">
            <w:pPr>
              <w:spacing w:after="160" w:line="259" w:lineRule="auto"/>
              <w:ind w:left="360"/>
              <w:jc w:val="both"/>
              <w:rPr>
                <w:rFonts w:ascii="Times New Roman" w:hAnsi="Times New Roman" w:cs="Times New Roman"/>
                <w:sz w:val="24"/>
                <w:szCs w:val="24"/>
              </w:rPr>
            </w:pPr>
            <w:r w:rsidRPr="00922714">
              <w:rPr>
                <w:rFonts w:ascii="Times New Roman" w:hAnsi="Times New Roman" w:cs="Times New Roman"/>
                <w:sz w:val="24"/>
                <w:szCs w:val="24"/>
              </w:rPr>
              <w:t>Agree</w:t>
            </w:r>
          </w:p>
        </w:tc>
        <w:tc>
          <w:tcPr>
            <w:tcW w:w="0" w:type="auto"/>
            <w:hideMark/>
          </w:tcPr>
          <w:p w14:paraId="351056A2" w14:textId="77777777" w:rsidR="00922714" w:rsidRPr="00922714" w:rsidRDefault="00922714" w:rsidP="000415FB">
            <w:pPr>
              <w:spacing w:after="160" w:line="259"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22714">
              <w:rPr>
                <w:rFonts w:ascii="Times New Roman" w:hAnsi="Times New Roman" w:cs="Times New Roman"/>
                <w:sz w:val="24"/>
                <w:szCs w:val="24"/>
              </w:rPr>
              <w:t>52</w:t>
            </w:r>
          </w:p>
        </w:tc>
        <w:tc>
          <w:tcPr>
            <w:tcW w:w="0" w:type="auto"/>
            <w:hideMark/>
          </w:tcPr>
          <w:p w14:paraId="4ED85A6B" w14:textId="77777777" w:rsidR="00922714" w:rsidRPr="00922714" w:rsidRDefault="00922714" w:rsidP="000415FB">
            <w:pPr>
              <w:spacing w:after="160" w:line="259"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22714">
              <w:rPr>
                <w:rFonts w:ascii="Times New Roman" w:hAnsi="Times New Roman" w:cs="Times New Roman"/>
                <w:sz w:val="24"/>
                <w:szCs w:val="24"/>
              </w:rPr>
              <w:t>52%</w:t>
            </w:r>
          </w:p>
        </w:tc>
      </w:tr>
      <w:tr w:rsidR="00922714" w:rsidRPr="00922714" w14:paraId="6FBEB533" w14:textId="77777777" w:rsidTr="000275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900FF15" w14:textId="77777777" w:rsidR="00922714" w:rsidRPr="00922714" w:rsidRDefault="00922714" w:rsidP="000415FB">
            <w:pPr>
              <w:spacing w:after="160" w:line="259" w:lineRule="auto"/>
              <w:ind w:left="360"/>
              <w:jc w:val="both"/>
              <w:rPr>
                <w:rFonts w:ascii="Times New Roman" w:hAnsi="Times New Roman" w:cs="Times New Roman"/>
                <w:sz w:val="24"/>
                <w:szCs w:val="24"/>
              </w:rPr>
            </w:pPr>
            <w:r w:rsidRPr="00922714">
              <w:rPr>
                <w:rFonts w:ascii="Times New Roman" w:hAnsi="Times New Roman" w:cs="Times New Roman"/>
                <w:sz w:val="24"/>
                <w:szCs w:val="24"/>
              </w:rPr>
              <w:t>Disagree</w:t>
            </w:r>
          </w:p>
        </w:tc>
        <w:tc>
          <w:tcPr>
            <w:tcW w:w="0" w:type="auto"/>
            <w:hideMark/>
          </w:tcPr>
          <w:p w14:paraId="06468181" w14:textId="77777777" w:rsidR="00922714" w:rsidRPr="00922714" w:rsidRDefault="00922714" w:rsidP="000415FB">
            <w:pPr>
              <w:spacing w:after="160" w:line="259"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22714">
              <w:rPr>
                <w:rFonts w:ascii="Times New Roman" w:hAnsi="Times New Roman" w:cs="Times New Roman"/>
                <w:sz w:val="24"/>
                <w:szCs w:val="24"/>
              </w:rPr>
              <w:t>14</w:t>
            </w:r>
          </w:p>
        </w:tc>
        <w:tc>
          <w:tcPr>
            <w:tcW w:w="0" w:type="auto"/>
            <w:hideMark/>
          </w:tcPr>
          <w:p w14:paraId="59E2E02B" w14:textId="77777777" w:rsidR="00922714" w:rsidRPr="00922714" w:rsidRDefault="00922714" w:rsidP="000415FB">
            <w:pPr>
              <w:spacing w:after="160" w:line="259"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22714">
              <w:rPr>
                <w:rFonts w:ascii="Times New Roman" w:hAnsi="Times New Roman" w:cs="Times New Roman"/>
                <w:sz w:val="24"/>
                <w:szCs w:val="24"/>
              </w:rPr>
              <w:t>14%</w:t>
            </w:r>
          </w:p>
        </w:tc>
      </w:tr>
      <w:tr w:rsidR="00922714" w:rsidRPr="00922714" w14:paraId="29683902" w14:textId="77777777" w:rsidTr="00027509">
        <w:tc>
          <w:tcPr>
            <w:cnfStyle w:val="001000000000" w:firstRow="0" w:lastRow="0" w:firstColumn="1" w:lastColumn="0" w:oddVBand="0" w:evenVBand="0" w:oddHBand="0" w:evenHBand="0" w:firstRowFirstColumn="0" w:firstRowLastColumn="0" w:lastRowFirstColumn="0" w:lastRowLastColumn="0"/>
            <w:tcW w:w="0" w:type="auto"/>
            <w:hideMark/>
          </w:tcPr>
          <w:p w14:paraId="023A4EBB" w14:textId="77777777" w:rsidR="00922714" w:rsidRPr="00922714" w:rsidRDefault="00922714" w:rsidP="000415FB">
            <w:pPr>
              <w:spacing w:after="160" w:line="259" w:lineRule="auto"/>
              <w:ind w:left="360"/>
              <w:jc w:val="both"/>
              <w:rPr>
                <w:rFonts w:ascii="Times New Roman" w:hAnsi="Times New Roman" w:cs="Times New Roman"/>
                <w:sz w:val="24"/>
                <w:szCs w:val="24"/>
              </w:rPr>
            </w:pPr>
            <w:r w:rsidRPr="00922714">
              <w:rPr>
                <w:rFonts w:ascii="Times New Roman" w:hAnsi="Times New Roman" w:cs="Times New Roman"/>
                <w:sz w:val="24"/>
                <w:szCs w:val="24"/>
              </w:rPr>
              <w:t>Strongly Disagree</w:t>
            </w:r>
          </w:p>
        </w:tc>
        <w:tc>
          <w:tcPr>
            <w:tcW w:w="0" w:type="auto"/>
            <w:hideMark/>
          </w:tcPr>
          <w:p w14:paraId="11EB1050" w14:textId="77777777" w:rsidR="00922714" w:rsidRPr="00922714" w:rsidRDefault="00922714" w:rsidP="000415FB">
            <w:pPr>
              <w:spacing w:after="160" w:line="259"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22714">
              <w:rPr>
                <w:rFonts w:ascii="Times New Roman" w:hAnsi="Times New Roman" w:cs="Times New Roman"/>
                <w:sz w:val="24"/>
                <w:szCs w:val="24"/>
              </w:rPr>
              <w:t>0</w:t>
            </w:r>
          </w:p>
        </w:tc>
        <w:tc>
          <w:tcPr>
            <w:tcW w:w="0" w:type="auto"/>
            <w:hideMark/>
          </w:tcPr>
          <w:p w14:paraId="01DD7F45" w14:textId="77777777" w:rsidR="00922714" w:rsidRPr="00922714" w:rsidRDefault="00922714" w:rsidP="000415FB">
            <w:pPr>
              <w:spacing w:after="160" w:line="259"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22714">
              <w:rPr>
                <w:rFonts w:ascii="Times New Roman" w:hAnsi="Times New Roman" w:cs="Times New Roman"/>
                <w:sz w:val="24"/>
                <w:szCs w:val="24"/>
              </w:rPr>
              <w:t>0%</w:t>
            </w:r>
          </w:p>
        </w:tc>
      </w:tr>
      <w:tr w:rsidR="00922714" w:rsidRPr="00922714" w14:paraId="0C261E12" w14:textId="77777777" w:rsidTr="000275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E5FCB63" w14:textId="77777777" w:rsidR="00922714" w:rsidRPr="00922714" w:rsidRDefault="00922714" w:rsidP="000415FB">
            <w:pPr>
              <w:spacing w:after="160" w:line="259" w:lineRule="auto"/>
              <w:ind w:left="360"/>
              <w:jc w:val="both"/>
              <w:rPr>
                <w:rFonts w:ascii="Times New Roman" w:hAnsi="Times New Roman" w:cs="Times New Roman"/>
                <w:sz w:val="24"/>
                <w:szCs w:val="24"/>
              </w:rPr>
            </w:pPr>
            <w:r w:rsidRPr="00922714">
              <w:rPr>
                <w:rFonts w:ascii="Times New Roman" w:hAnsi="Times New Roman" w:cs="Times New Roman"/>
                <w:sz w:val="24"/>
                <w:szCs w:val="24"/>
              </w:rPr>
              <w:t>Total</w:t>
            </w:r>
          </w:p>
        </w:tc>
        <w:tc>
          <w:tcPr>
            <w:tcW w:w="0" w:type="auto"/>
            <w:hideMark/>
          </w:tcPr>
          <w:p w14:paraId="5C0A4E49" w14:textId="77777777" w:rsidR="00922714" w:rsidRPr="00922714" w:rsidRDefault="00922714" w:rsidP="000415FB">
            <w:pPr>
              <w:spacing w:after="160" w:line="259"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22714">
              <w:rPr>
                <w:rFonts w:ascii="Times New Roman" w:hAnsi="Times New Roman" w:cs="Times New Roman"/>
                <w:b/>
                <w:bCs/>
                <w:sz w:val="24"/>
                <w:szCs w:val="24"/>
              </w:rPr>
              <w:t>100</w:t>
            </w:r>
          </w:p>
        </w:tc>
        <w:tc>
          <w:tcPr>
            <w:tcW w:w="0" w:type="auto"/>
            <w:hideMark/>
          </w:tcPr>
          <w:p w14:paraId="126A1EA3" w14:textId="77777777" w:rsidR="00922714" w:rsidRPr="00922714" w:rsidRDefault="00922714" w:rsidP="000415FB">
            <w:pPr>
              <w:spacing w:after="160" w:line="259"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22714">
              <w:rPr>
                <w:rFonts w:ascii="Times New Roman" w:hAnsi="Times New Roman" w:cs="Times New Roman"/>
                <w:b/>
                <w:bCs/>
                <w:sz w:val="24"/>
                <w:szCs w:val="24"/>
              </w:rPr>
              <w:t>100%</w:t>
            </w:r>
          </w:p>
        </w:tc>
      </w:tr>
      <w:tr w:rsidR="00922714" w:rsidRPr="00922714" w14:paraId="32B77754" w14:textId="77777777" w:rsidTr="00027509">
        <w:tc>
          <w:tcPr>
            <w:cnfStyle w:val="001000000000" w:firstRow="0" w:lastRow="0" w:firstColumn="1" w:lastColumn="0" w:oddVBand="0" w:evenVBand="0" w:oddHBand="0" w:evenHBand="0" w:firstRowFirstColumn="0" w:firstRowLastColumn="0" w:lastRowFirstColumn="0" w:lastRowLastColumn="0"/>
            <w:tcW w:w="0" w:type="auto"/>
            <w:hideMark/>
          </w:tcPr>
          <w:p w14:paraId="2D5C5DA0" w14:textId="77777777" w:rsidR="00922714" w:rsidRPr="00922714" w:rsidRDefault="00922714" w:rsidP="000415FB">
            <w:pPr>
              <w:spacing w:after="160" w:line="259" w:lineRule="auto"/>
              <w:ind w:left="360"/>
              <w:jc w:val="both"/>
              <w:rPr>
                <w:rFonts w:ascii="Times New Roman" w:hAnsi="Times New Roman" w:cs="Times New Roman"/>
                <w:sz w:val="24"/>
                <w:szCs w:val="24"/>
              </w:rPr>
            </w:pPr>
            <w:r w:rsidRPr="00922714">
              <w:rPr>
                <w:rFonts w:ascii="Times New Roman" w:hAnsi="Times New Roman" w:cs="Times New Roman"/>
                <w:sz w:val="24"/>
                <w:szCs w:val="24"/>
              </w:rPr>
              <w:t>Source: Field Survey, 2025</w:t>
            </w:r>
          </w:p>
        </w:tc>
        <w:tc>
          <w:tcPr>
            <w:tcW w:w="0" w:type="auto"/>
            <w:hideMark/>
          </w:tcPr>
          <w:p w14:paraId="4B8088BC" w14:textId="77777777" w:rsidR="00922714" w:rsidRPr="00922714" w:rsidRDefault="00922714" w:rsidP="000415FB">
            <w:pPr>
              <w:spacing w:after="160" w:line="259"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auto"/>
            <w:hideMark/>
          </w:tcPr>
          <w:p w14:paraId="1D0A6453" w14:textId="77777777" w:rsidR="00922714" w:rsidRPr="00922714" w:rsidRDefault="00922714" w:rsidP="000415FB">
            <w:pPr>
              <w:spacing w:after="160" w:line="259"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4838AFB9" w14:textId="7EF8D298" w:rsidR="00922714" w:rsidRPr="00922714" w:rsidRDefault="00922714" w:rsidP="00027509">
      <w:pPr>
        <w:ind w:left="360"/>
        <w:jc w:val="both"/>
        <w:rPr>
          <w:rFonts w:ascii="Times New Roman" w:hAnsi="Times New Roman" w:cs="Times New Roman"/>
          <w:sz w:val="24"/>
          <w:szCs w:val="24"/>
        </w:rPr>
      </w:pPr>
      <w:r w:rsidRPr="00922714">
        <w:rPr>
          <w:rFonts w:ascii="Times New Roman" w:hAnsi="Times New Roman" w:cs="Times New Roman"/>
          <w:sz w:val="24"/>
          <w:szCs w:val="24"/>
        </w:rPr>
        <w:br/>
        <w:t xml:space="preserve">Table 15 reveals that 86% of respondents (34% strongly agree and 52% agree) have seen </w:t>
      </w:r>
      <w:proofErr w:type="spellStart"/>
      <w:r w:rsidRPr="00922714">
        <w:rPr>
          <w:rFonts w:ascii="Times New Roman" w:hAnsi="Times New Roman" w:cs="Times New Roman"/>
          <w:sz w:val="24"/>
          <w:szCs w:val="24"/>
        </w:rPr>
        <w:lastRenderedPageBreak/>
        <w:t>Mpox</w:t>
      </w:r>
      <w:proofErr w:type="spellEnd"/>
      <w:r w:rsidRPr="00922714">
        <w:rPr>
          <w:rFonts w:ascii="Times New Roman" w:hAnsi="Times New Roman" w:cs="Times New Roman"/>
          <w:sz w:val="24"/>
          <w:szCs w:val="24"/>
        </w:rPr>
        <w:t>-related videos or infographics on social media. This suggests that visual educational content on platforms like Instagram, Facebook, and WhatsApp is reaching a significant number of students. However, 14% have not encountered such materials, pointing to a gap that awareness campaigns should address.</w:t>
      </w:r>
    </w:p>
    <w:p w14:paraId="41BA18EF" w14:textId="77777777" w:rsidR="00922714" w:rsidRPr="00922714" w:rsidRDefault="00922714" w:rsidP="000415FB">
      <w:pPr>
        <w:ind w:left="360"/>
        <w:jc w:val="both"/>
        <w:rPr>
          <w:rFonts w:ascii="Times New Roman" w:hAnsi="Times New Roman" w:cs="Times New Roman"/>
          <w:b/>
          <w:bCs/>
          <w:sz w:val="24"/>
          <w:szCs w:val="24"/>
        </w:rPr>
      </w:pPr>
      <w:r w:rsidRPr="00922714">
        <w:rPr>
          <w:rFonts w:ascii="Times New Roman" w:hAnsi="Times New Roman" w:cs="Times New Roman"/>
          <w:b/>
          <w:bCs/>
          <w:sz w:val="24"/>
          <w:szCs w:val="24"/>
        </w:rPr>
        <w:t xml:space="preserve">Table 16: I am more likely to share </w:t>
      </w:r>
      <w:proofErr w:type="spellStart"/>
      <w:r w:rsidRPr="00922714">
        <w:rPr>
          <w:rFonts w:ascii="Times New Roman" w:hAnsi="Times New Roman" w:cs="Times New Roman"/>
          <w:b/>
          <w:bCs/>
          <w:sz w:val="24"/>
          <w:szCs w:val="24"/>
        </w:rPr>
        <w:t>Mpox</w:t>
      </w:r>
      <w:proofErr w:type="spellEnd"/>
      <w:r w:rsidRPr="00922714">
        <w:rPr>
          <w:rFonts w:ascii="Times New Roman" w:hAnsi="Times New Roman" w:cs="Times New Roman"/>
          <w:b/>
          <w:bCs/>
          <w:sz w:val="24"/>
          <w:szCs w:val="24"/>
        </w:rPr>
        <w:t>-related health tips when I see them online</w:t>
      </w:r>
    </w:p>
    <w:tbl>
      <w:tblPr>
        <w:tblStyle w:val="PlainTable4"/>
        <w:tblW w:w="0" w:type="auto"/>
        <w:tblLook w:val="04A0" w:firstRow="1" w:lastRow="0" w:firstColumn="1" w:lastColumn="0" w:noHBand="0" w:noVBand="1"/>
      </w:tblPr>
      <w:tblGrid>
        <w:gridCol w:w="3323"/>
        <w:gridCol w:w="1883"/>
        <w:gridCol w:w="1709"/>
      </w:tblGrid>
      <w:tr w:rsidR="00922714" w:rsidRPr="00922714" w14:paraId="0E28F8EC" w14:textId="77777777" w:rsidTr="000275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B5B62AA" w14:textId="77777777" w:rsidR="00922714" w:rsidRPr="00922714" w:rsidRDefault="00922714" w:rsidP="000415FB">
            <w:pPr>
              <w:spacing w:after="160" w:line="259" w:lineRule="auto"/>
              <w:ind w:left="360"/>
              <w:jc w:val="both"/>
              <w:rPr>
                <w:rFonts w:ascii="Times New Roman" w:hAnsi="Times New Roman" w:cs="Times New Roman"/>
                <w:sz w:val="24"/>
                <w:szCs w:val="24"/>
              </w:rPr>
            </w:pPr>
            <w:r w:rsidRPr="00922714">
              <w:rPr>
                <w:rFonts w:ascii="Times New Roman" w:hAnsi="Times New Roman" w:cs="Times New Roman"/>
                <w:sz w:val="24"/>
                <w:szCs w:val="24"/>
              </w:rPr>
              <w:t>Options</w:t>
            </w:r>
          </w:p>
        </w:tc>
        <w:tc>
          <w:tcPr>
            <w:tcW w:w="0" w:type="auto"/>
            <w:hideMark/>
          </w:tcPr>
          <w:p w14:paraId="1BE4E56F" w14:textId="77777777" w:rsidR="00922714" w:rsidRPr="00922714" w:rsidRDefault="00922714" w:rsidP="000415FB">
            <w:pPr>
              <w:spacing w:after="160" w:line="259" w:lineRule="auto"/>
              <w:ind w:left="3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22714">
              <w:rPr>
                <w:rFonts w:ascii="Times New Roman" w:hAnsi="Times New Roman" w:cs="Times New Roman"/>
                <w:sz w:val="24"/>
                <w:szCs w:val="24"/>
              </w:rPr>
              <w:t>Respondents</w:t>
            </w:r>
          </w:p>
        </w:tc>
        <w:tc>
          <w:tcPr>
            <w:tcW w:w="0" w:type="auto"/>
            <w:hideMark/>
          </w:tcPr>
          <w:p w14:paraId="3742865A" w14:textId="77777777" w:rsidR="00922714" w:rsidRPr="00922714" w:rsidRDefault="00922714" w:rsidP="000415FB">
            <w:pPr>
              <w:spacing w:after="160" w:line="259" w:lineRule="auto"/>
              <w:ind w:left="3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22714">
              <w:rPr>
                <w:rFonts w:ascii="Times New Roman" w:hAnsi="Times New Roman" w:cs="Times New Roman"/>
                <w:sz w:val="24"/>
                <w:szCs w:val="24"/>
              </w:rPr>
              <w:t>Percentage</w:t>
            </w:r>
          </w:p>
        </w:tc>
      </w:tr>
      <w:tr w:rsidR="00922714" w:rsidRPr="00922714" w14:paraId="5AE1BB5A" w14:textId="77777777" w:rsidTr="000275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4E2417C" w14:textId="77777777" w:rsidR="00922714" w:rsidRPr="00922714" w:rsidRDefault="00922714" w:rsidP="000415FB">
            <w:pPr>
              <w:spacing w:after="160" w:line="259" w:lineRule="auto"/>
              <w:ind w:left="360"/>
              <w:jc w:val="both"/>
              <w:rPr>
                <w:rFonts w:ascii="Times New Roman" w:hAnsi="Times New Roman" w:cs="Times New Roman"/>
                <w:sz w:val="24"/>
                <w:szCs w:val="24"/>
              </w:rPr>
            </w:pPr>
            <w:r w:rsidRPr="00922714">
              <w:rPr>
                <w:rFonts w:ascii="Times New Roman" w:hAnsi="Times New Roman" w:cs="Times New Roman"/>
                <w:sz w:val="24"/>
                <w:szCs w:val="24"/>
              </w:rPr>
              <w:t>Strongly Agree</w:t>
            </w:r>
          </w:p>
        </w:tc>
        <w:tc>
          <w:tcPr>
            <w:tcW w:w="0" w:type="auto"/>
            <w:hideMark/>
          </w:tcPr>
          <w:p w14:paraId="06F72464" w14:textId="77777777" w:rsidR="00922714" w:rsidRPr="00922714" w:rsidRDefault="00922714" w:rsidP="000415FB">
            <w:pPr>
              <w:spacing w:after="160" w:line="259"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22714">
              <w:rPr>
                <w:rFonts w:ascii="Times New Roman" w:hAnsi="Times New Roman" w:cs="Times New Roman"/>
                <w:sz w:val="24"/>
                <w:szCs w:val="24"/>
              </w:rPr>
              <w:t>35</w:t>
            </w:r>
          </w:p>
        </w:tc>
        <w:tc>
          <w:tcPr>
            <w:tcW w:w="0" w:type="auto"/>
            <w:hideMark/>
          </w:tcPr>
          <w:p w14:paraId="523BCAD9" w14:textId="77777777" w:rsidR="00922714" w:rsidRPr="00922714" w:rsidRDefault="00922714" w:rsidP="000415FB">
            <w:pPr>
              <w:spacing w:after="160" w:line="259"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22714">
              <w:rPr>
                <w:rFonts w:ascii="Times New Roman" w:hAnsi="Times New Roman" w:cs="Times New Roman"/>
                <w:sz w:val="24"/>
                <w:szCs w:val="24"/>
              </w:rPr>
              <w:t>35%</w:t>
            </w:r>
          </w:p>
        </w:tc>
      </w:tr>
      <w:tr w:rsidR="00922714" w:rsidRPr="00922714" w14:paraId="5C0C13EB" w14:textId="77777777" w:rsidTr="00027509">
        <w:tc>
          <w:tcPr>
            <w:cnfStyle w:val="001000000000" w:firstRow="0" w:lastRow="0" w:firstColumn="1" w:lastColumn="0" w:oddVBand="0" w:evenVBand="0" w:oddHBand="0" w:evenHBand="0" w:firstRowFirstColumn="0" w:firstRowLastColumn="0" w:lastRowFirstColumn="0" w:lastRowLastColumn="0"/>
            <w:tcW w:w="0" w:type="auto"/>
            <w:hideMark/>
          </w:tcPr>
          <w:p w14:paraId="20DD4157" w14:textId="77777777" w:rsidR="00922714" w:rsidRPr="00922714" w:rsidRDefault="00922714" w:rsidP="000415FB">
            <w:pPr>
              <w:spacing w:after="160" w:line="259" w:lineRule="auto"/>
              <w:ind w:left="360"/>
              <w:jc w:val="both"/>
              <w:rPr>
                <w:rFonts w:ascii="Times New Roman" w:hAnsi="Times New Roman" w:cs="Times New Roman"/>
                <w:sz w:val="24"/>
                <w:szCs w:val="24"/>
              </w:rPr>
            </w:pPr>
            <w:r w:rsidRPr="00922714">
              <w:rPr>
                <w:rFonts w:ascii="Times New Roman" w:hAnsi="Times New Roman" w:cs="Times New Roman"/>
                <w:sz w:val="24"/>
                <w:szCs w:val="24"/>
              </w:rPr>
              <w:t>Agree</w:t>
            </w:r>
          </w:p>
        </w:tc>
        <w:tc>
          <w:tcPr>
            <w:tcW w:w="0" w:type="auto"/>
            <w:hideMark/>
          </w:tcPr>
          <w:p w14:paraId="632071AF" w14:textId="77777777" w:rsidR="00922714" w:rsidRPr="00922714" w:rsidRDefault="00922714" w:rsidP="000415FB">
            <w:pPr>
              <w:spacing w:after="160" w:line="259"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22714">
              <w:rPr>
                <w:rFonts w:ascii="Times New Roman" w:hAnsi="Times New Roman" w:cs="Times New Roman"/>
                <w:sz w:val="24"/>
                <w:szCs w:val="24"/>
              </w:rPr>
              <w:t>62</w:t>
            </w:r>
          </w:p>
        </w:tc>
        <w:tc>
          <w:tcPr>
            <w:tcW w:w="0" w:type="auto"/>
            <w:hideMark/>
          </w:tcPr>
          <w:p w14:paraId="6EB62090" w14:textId="77777777" w:rsidR="00922714" w:rsidRPr="00922714" w:rsidRDefault="00922714" w:rsidP="000415FB">
            <w:pPr>
              <w:spacing w:after="160" w:line="259"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22714">
              <w:rPr>
                <w:rFonts w:ascii="Times New Roman" w:hAnsi="Times New Roman" w:cs="Times New Roman"/>
                <w:sz w:val="24"/>
                <w:szCs w:val="24"/>
              </w:rPr>
              <w:t>62%</w:t>
            </w:r>
          </w:p>
        </w:tc>
      </w:tr>
      <w:tr w:rsidR="00922714" w:rsidRPr="00922714" w14:paraId="1E9E5507" w14:textId="77777777" w:rsidTr="000275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66515E1" w14:textId="77777777" w:rsidR="00922714" w:rsidRPr="00922714" w:rsidRDefault="00922714" w:rsidP="000415FB">
            <w:pPr>
              <w:spacing w:after="160" w:line="259" w:lineRule="auto"/>
              <w:ind w:left="360"/>
              <w:jc w:val="both"/>
              <w:rPr>
                <w:rFonts w:ascii="Times New Roman" w:hAnsi="Times New Roman" w:cs="Times New Roman"/>
                <w:sz w:val="24"/>
                <w:szCs w:val="24"/>
              </w:rPr>
            </w:pPr>
            <w:r w:rsidRPr="00922714">
              <w:rPr>
                <w:rFonts w:ascii="Times New Roman" w:hAnsi="Times New Roman" w:cs="Times New Roman"/>
                <w:sz w:val="24"/>
                <w:szCs w:val="24"/>
              </w:rPr>
              <w:t>Disagree</w:t>
            </w:r>
          </w:p>
        </w:tc>
        <w:tc>
          <w:tcPr>
            <w:tcW w:w="0" w:type="auto"/>
            <w:hideMark/>
          </w:tcPr>
          <w:p w14:paraId="7F054E13" w14:textId="77777777" w:rsidR="00922714" w:rsidRPr="00922714" w:rsidRDefault="00922714" w:rsidP="000415FB">
            <w:pPr>
              <w:spacing w:after="160" w:line="259"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22714">
              <w:rPr>
                <w:rFonts w:ascii="Times New Roman" w:hAnsi="Times New Roman" w:cs="Times New Roman"/>
                <w:sz w:val="24"/>
                <w:szCs w:val="24"/>
              </w:rPr>
              <w:t>3</w:t>
            </w:r>
          </w:p>
        </w:tc>
        <w:tc>
          <w:tcPr>
            <w:tcW w:w="0" w:type="auto"/>
            <w:hideMark/>
          </w:tcPr>
          <w:p w14:paraId="099119FB" w14:textId="77777777" w:rsidR="00922714" w:rsidRPr="00922714" w:rsidRDefault="00922714" w:rsidP="000415FB">
            <w:pPr>
              <w:spacing w:after="160" w:line="259"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22714">
              <w:rPr>
                <w:rFonts w:ascii="Times New Roman" w:hAnsi="Times New Roman" w:cs="Times New Roman"/>
                <w:sz w:val="24"/>
                <w:szCs w:val="24"/>
              </w:rPr>
              <w:t>3%</w:t>
            </w:r>
          </w:p>
        </w:tc>
      </w:tr>
      <w:tr w:rsidR="00922714" w:rsidRPr="00922714" w14:paraId="7CB188C0" w14:textId="77777777" w:rsidTr="00027509">
        <w:tc>
          <w:tcPr>
            <w:cnfStyle w:val="001000000000" w:firstRow="0" w:lastRow="0" w:firstColumn="1" w:lastColumn="0" w:oddVBand="0" w:evenVBand="0" w:oddHBand="0" w:evenHBand="0" w:firstRowFirstColumn="0" w:firstRowLastColumn="0" w:lastRowFirstColumn="0" w:lastRowLastColumn="0"/>
            <w:tcW w:w="0" w:type="auto"/>
            <w:hideMark/>
          </w:tcPr>
          <w:p w14:paraId="3B30B2C7" w14:textId="77777777" w:rsidR="00922714" w:rsidRPr="00922714" w:rsidRDefault="00922714" w:rsidP="000415FB">
            <w:pPr>
              <w:spacing w:after="160" w:line="259" w:lineRule="auto"/>
              <w:ind w:left="360"/>
              <w:jc w:val="both"/>
              <w:rPr>
                <w:rFonts w:ascii="Times New Roman" w:hAnsi="Times New Roman" w:cs="Times New Roman"/>
                <w:sz w:val="24"/>
                <w:szCs w:val="24"/>
              </w:rPr>
            </w:pPr>
            <w:r w:rsidRPr="00922714">
              <w:rPr>
                <w:rFonts w:ascii="Times New Roman" w:hAnsi="Times New Roman" w:cs="Times New Roman"/>
                <w:sz w:val="24"/>
                <w:szCs w:val="24"/>
              </w:rPr>
              <w:t>Strongly Disagree</w:t>
            </w:r>
          </w:p>
        </w:tc>
        <w:tc>
          <w:tcPr>
            <w:tcW w:w="0" w:type="auto"/>
            <w:hideMark/>
          </w:tcPr>
          <w:p w14:paraId="56474FD6" w14:textId="77777777" w:rsidR="00922714" w:rsidRPr="00922714" w:rsidRDefault="00922714" w:rsidP="000415FB">
            <w:pPr>
              <w:spacing w:after="160" w:line="259"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22714">
              <w:rPr>
                <w:rFonts w:ascii="Times New Roman" w:hAnsi="Times New Roman" w:cs="Times New Roman"/>
                <w:sz w:val="24"/>
                <w:szCs w:val="24"/>
              </w:rPr>
              <w:t>0</w:t>
            </w:r>
          </w:p>
        </w:tc>
        <w:tc>
          <w:tcPr>
            <w:tcW w:w="0" w:type="auto"/>
            <w:hideMark/>
          </w:tcPr>
          <w:p w14:paraId="08CEB2E4" w14:textId="77777777" w:rsidR="00922714" w:rsidRPr="00922714" w:rsidRDefault="00922714" w:rsidP="000415FB">
            <w:pPr>
              <w:spacing w:after="160" w:line="259"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22714">
              <w:rPr>
                <w:rFonts w:ascii="Times New Roman" w:hAnsi="Times New Roman" w:cs="Times New Roman"/>
                <w:sz w:val="24"/>
                <w:szCs w:val="24"/>
              </w:rPr>
              <w:t>0%</w:t>
            </w:r>
          </w:p>
        </w:tc>
      </w:tr>
      <w:tr w:rsidR="00922714" w:rsidRPr="00922714" w14:paraId="03A10498" w14:textId="77777777" w:rsidTr="000275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1D8293B" w14:textId="77777777" w:rsidR="00922714" w:rsidRPr="00922714" w:rsidRDefault="00922714" w:rsidP="000415FB">
            <w:pPr>
              <w:spacing w:after="160" w:line="259" w:lineRule="auto"/>
              <w:ind w:left="360"/>
              <w:jc w:val="both"/>
              <w:rPr>
                <w:rFonts w:ascii="Times New Roman" w:hAnsi="Times New Roman" w:cs="Times New Roman"/>
                <w:sz w:val="24"/>
                <w:szCs w:val="24"/>
              </w:rPr>
            </w:pPr>
            <w:r w:rsidRPr="00922714">
              <w:rPr>
                <w:rFonts w:ascii="Times New Roman" w:hAnsi="Times New Roman" w:cs="Times New Roman"/>
                <w:sz w:val="24"/>
                <w:szCs w:val="24"/>
              </w:rPr>
              <w:t>Total</w:t>
            </w:r>
          </w:p>
        </w:tc>
        <w:tc>
          <w:tcPr>
            <w:tcW w:w="0" w:type="auto"/>
            <w:hideMark/>
          </w:tcPr>
          <w:p w14:paraId="1CB2A376" w14:textId="77777777" w:rsidR="00922714" w:rsidRPr="00922714" w:rsidRDefault="00922714" w:rsidP="000415FB">
            <w:pPr>
              <w:spacing w:after="160" w:line="259"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22714">
              <w:rPr>
                <w:rFonts w:ascii="Times New Roman" w:hAnsi="Times New Roman" w:cs="Times New Roman"/>
                <w:b/>
                <w:bCs/>
                <w:sz w:val="24"/>
                <w:szCs w:val="24"/>
              </w:rPr>
              <w:t>100</w:t>
            </w:r>
          </w:p>
        </w:tc>
        <w:tc>
          <w:tcPr>
            <w:tcW w:w="0" w:type="auto"/>
            <w:hideMark/>
          </w:tcPr>
          <w:p w14:paraId="0C35B658" w14:textId="77777777" w:rsidR="00922714" w:rsidRPr="00922714" w:rsidRDefault="00922714" w:rsidP="000415FB">
            <w:pPr>
              <w:spacing w:after="160" w:line="259"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22714">
              <w:rPr>
                <w:rFonts w:ascii="Times New Roman" w:hAnsi="Times New Roman" w:cs="Times New Roman"/>
                <w:b/>
                <w:bCs/>
                <w:sz w:val="24"/>
                <w:szCs w:val="24"/>
              </w:rPr>
              <w:t>100%</w:t>
            </w:r>
          </w:p>
        </w:tc>
      </w:tr>
      <w:tr w:rsidR="00922714" w:rsidRPr="00922714" w14:paraId="0BFEB06B" w14:textId="77777777" w:rsidTr="00027509">
        <w:tc>
          <w:tcPr>
            <w:cnfStyle w:val="001000000000" w:firstRow="0" w:lastRow="0" w:firstColumn="1" w:lastColumn="0" w:oddVBand="0" w:evenVBand="0" w:oddHBand="0" w:evenHBand="0" w:firstRowFirstColumn="0" w:firstRowLastColumn="0" w:lastRowFirstColumn="0" w:lastRowLastColumn="0"/>
            <w:tcW w:w="0" w:type="auto"/>
            <w:hideMark/>
          </w:tcPr>
          <w:p w14:paraId="5339FEA7" w14:textId="77777777" w:rsidR="00922714" w:rsidRPr="00922714" w:rsidRDefault="00922714" w:rsidP="000415FB">
            <w:pPr>
              <w:spacing w:after="160" w:line="259" w:lineRule="auto"/>
              <w:ind w:left="360"/>
              <w:jc w:val="both"/>
              <w:rPr>
                <w:rFonts w:ascii="Times New Roman" w:hAnsi="Times New Roman" w:cs="Times New Roman"/>
                <w:sz w:val="24"/>
                <w:szCs w:val="24"/>
              </w:rPr>
            </w:pPr>
            <w:r w:rsidRPr="00922714">
              <w:rPr>
                <w:rFonts w:ascii="Times New Roman" w:hAnsi="Times New Roman" w:cs="Times New Roman"/>
                <w:sz w:val="24"/>
                <w:szCs w:val="24"/>
              </w:rPr>
              <w:t>Source: Field Survey, 2025</w:t>
            </w:r>
          </w:p>
        </w:tc>
        <w:tc>
          <w:tcPr>
            <w:tcW w:w="0" w:type="auto"/>
            <w:hideMark/>
          </w:tcPr>
          <w:p w14:paraId="72EB38C9" w14:textId="77777777" w:rsidR="00922714" w:rsidRPr="00922714" w:rsidRDefault="00922714" w:rsidP="000415FB">
            <w:pPr>
              <w:spacing w:after="160" w:line="259"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auto"/>
            <w:hideMark/>
          </w:tcPr>
          <w:p w14:paraId="44EE7B58" w14:textId="77777777" w:rsidR="00922714" w:rsidRPr="00922714" w:rsidRDefault="00922714" w:rsidP="000415FB">
            <w:pPr>
              <w:spacing w:after="160" w:line="259"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7DE726A5" w14:textId="3D4257A4" w:rsidR="00922714" w:rsidRPr="00922714" w:rsidRDefault="00922714" w:rsidP="00027509">
      <w:pPr>
        <w:jc w:val="both"/>
        <w:rPr>
          <w:rFonts w:ascii="Times New Roman" w:hAnsi="Times New Roman" w:cs="Times New Roman"/>
          <w:sz w:val="24"/>
          <w:szCs w:val="24"/>
        </w:rPr>
      </w:pPr>
      <w:r w:rsidRPr="00922714">
        <w:rPr>
          <w:rFonts w:ascii="Times New Roman" w:hAnsi="Times New Roman" w:cs="Times New Roman"/>
          <w:sz w:val="24"/>
          <w:szCs w:val="24"/>
        </w:rPr>
        <w:br/>
        <w:t xml:space="preserve">According to Table 16, a vast majority (97%) of respondents indicate they are likely to share </w:t>
      </w:r>
      <w:proofErr w:type="spellStart"/>
      <w:r w:rsidRPr="00922714">
        <w:rPr>
          <w:rFonts w:ascii="Times New Roman" w:hAnsi="Times New Roman" w:cs="Times New Roman"/>
          <w:sz w:val="24"/>
          <w:szCs w:val="24"/>
        </w:rPr>
        <w:t>Mpox</w:t>
      </w:r>
      <w:proofErr w:type="spellEnd"/>
      <w:r w:rsidRPr="00922714">
        <w:rPr>
          <w:rFonts w:ascii="Times New Roman" w:hAnsi="Times New Roman" w:cs="Times New Roman"/>
          <w:sz w:val="24"/>
          <w:szCs w:val="24"/>
        </w:rPr>
        <w:t>-related health information when they encounter it online. This reflects a strong peer-to-peer dissemination culture, where students act as secondary health information sources, potentially amplifying public health messaging. Only 3% say they would not share such tips.</w:t>
      </w:r>
    </w:p>
    <w:p w14:paraId="27C278EF" w14:textId="77777777" w:rsidR="00922714" w:rsidRPr="00922714" w:rsidRDefault="00922714" w:rsidP="000415FB">
      <w:pPr>
        <w:ind w:left="360"/>
        <w:jc w:val="both"/>
        <w:rPr>
          <w:rFonts w:ascii="Times New Roman" w:hAnsi="Times New Roman" w:cs="Times New Roman"/>
          <w:b/>
          <w:bCs/>
          <w:sz w:val="24"/>
          <w:szCs w:val="24"/>
        </w:rPr>
      </w:pPr>
      <w:r w:rsidRPr="00922714">
        <w:rPr>
          <w:rFonts w:ascii="Times New Roman" w:hAnsi="Times New Roman" w:cs="Times New Roman"/>
          <w:b/>
          <w:bCs/>
          <w:sz w:val="24"/>
          <w:szCs w:val="24"/>
        </w:rPr>
        <w:t xml:space="preserve">Table 17: Social media encourages dialogue about infectious diseases like </w:t>
      </w:r>
      <w:proofErr w:type="spellStart"/>
      <w:r w:rsidRPr="00922714">
        <w:rPr>
          <w:rFonts w:ascii="Times New Roman" w:hAnsi="Times New Roman" w:cs="Times New Roman"/>
          <w:b/>
          <w:bCs/>
          <w:sz w:val="24"/>
          <w:szCs w:val="24"/>
        </w:rPr>
        <w:t>Mpox</w:t>
      </w:r>
      <w:proofErr w:type="spellEnd"/>
    </w:p>
    <w:tbl>
      <w:tblPr>
        <w:tblStyle w:val="PlainTable4"/>
        <w:tblW w:w="0" w:type="auto"/>
        <w:tblLook w:val="04A0" w:firstRow="1" w:lastRow="0" w:firstColumn="1" w:lastColumn="0" w:noHBand="0" w:noVBand="1"/>
      </w:tblPr>
      <w:tblGrid>
        <w:gridCol w:w="3323"/>
        <w:gridCol w:w="1883"/>
        <w:gridCol w:w="1709"/>
      </w:tblGrid>
      <w:tr w:rsidR="00922714" w:rsidRPr="00922714" w14:paraId="28819000" w14:textId="77777777" w:rsidTr="000275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AA63F5D" w14:textId="77777777" w:rsidR="00922714" w:rsidRPr="00922714" w:rsidRDefault="00922714" w:rsidP="000415FB">
            <w:pPr>
              <w:spacing w:after="160" w:line="259" w:lineRule="auto"/>
              <w:ind w:left="360"/>
              <w:jc w:val="both"/>
              <w:rPr>
                <w:rFonts w:ascii="Times New Roman" w:hAnsi="Times New Roman" w:cs="Times New Roman"/>
                <w:sz w:val="24"/>
                <w:szCs w:val="24"/>
              </w:rPr>
            </w:pPr>
            <w:r w:rsidRPr="00922714">
              <w:rPr>
                <w:rFonts w:ascii="Times New Roman" w:hAnsi="Times New Roman" w:cs="Times New Roman"/>
                <w:sz w:val="24"/>
                <w:szCs w:val="24"/>
              </w:rPr>
              <w:t>Options</w:t>
            </w:r>
          </w:p>
        </w:tc>
        <w:tc>
          <w:tcPr>
            <w:tcW w:w="0" w:type="auto"/>
            <w:hideMark/>
          </w:tcPr>
          <w:p w14:paraId="06D9CB20" w14:textId="77777777" w:rsidR="00922714" w:rsidRPr="00922714" w:rsidRDefault="00922714" w:rsidP="000415FB">
            <w:pPr>
              <w:spacing w:after="160" w:line="259" w:lineRule="auto"/>
              <w:ind w:left="3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22714">
              <w:rPr>
                <w:rFonts w:ascii="Times New Roman" w:hAnsi="Times New Roman" w:cs="Times New Roman"/>
                <w:sz w:val="24"/>
                <w:szCs w:val="24"/>
              </w:rPr>
              <w:t>Respondents</w:t>
            </w:r>
          </w:p>
        </w:tc>
        <w:tc>
          <w:tcPr>
            <w:tcW w:w="0" w:type="auto"/>
            <w:hideMark/>
          </w:tcPr>
          <w:p w14:paraId="6C523329" w14:textId="77777777" w:rsidR="00922714" w:rsidRPr="00922714" w:rsidRDefault="00922714" w:rsidP="000415FB">
            <w:pPr>
              <w:spacing w:after="160" w:line="259" w:lineRule="auto"/>
              <w:ind w:left="3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22714">
              <w:rPr>
                <w:rFonts w:ascii="Times New Roman" w:hAnsi="Times New Roman" w:cs="Times New Roman"/>
                <w:sz w:val="24"/>
                <w:szCs w:val="24"/>
              </w:rPr>
              <w:t>Percentage</w:t>
            </w:r>
          </w:p>
        </w:tc>
      </w:tr>
      <w:tr w:rsidR="00922714" w:rsidRPr="00922714" w14:paraId="107462BD" w14:textId="77777777" w:rsidTr="000275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D7E1D41" w14:textId="77777777" w:rsidR="00922714" w:rsidRPr="00922714" w:rsidRDefault="00922714" w:rsidP="000415FB">
            <w:pPr>
              <w:spacing w:after="160" w:line="259" w:lineRule="auto"/>
              <w:ind w:left="360"/>
              <w:jc w:val="both"/>
              <w:rPr>
                <w:rFonts w:ascii="Times New Roman" w:hAnsi="Times New Roman" w:cs="Times New Roman"/>
                <w:sz w:val="24"/>
                <w:szCs w:val="24"/>
              </w:rPr>
            </w:pPr>
            <w:r w:rsidRPr="00922714">
              <w:rPr>
                <w:rFonts w:ascii="Times New Roman" w:hAnsi="Times New Roman" w:cs="Times New Roman"/>
                <w:sz w:val="24"/>
                <w:szCs w:val="24"/>
              </w:rPr>
              <w:t>Strongly Agree</w:t>
            </w:r>
          </w:p>
        </w:tc>
        <w:tc>
          <w:tcPr>
            <w:tcW w:w="0" w:type="auto"/>
            <w:hideMark/>
          </w:tcPr>
          <w:p w14:paraId="3A350481" w14:textId="77777777" w:rsidR="00922714" w:rsidRPr="00922714" w:rsidRDefault="00922714" w:rsidP="000415FB">
            <w:pPr>
              <w:spacing w:after="160" w:line="259"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22714">
              <w:rPr>
                <w:rFonts w:ascii="Times New Roman" w:hAnsi="Times New Roman" w:cs="Times New Roman"/>
                <w:sz w:val="24"/>
                <w:szCs w:val="24"/>
              </w:rPr>
              <w:t>47</w:t>
            </w:r>
          </w:p>
        </w:tc>
        <w:tc>
          <w:tcPr>
            <w:tcW w:w="0" w:type="auto"/>
            <w:hideMark/>
          </w:tcPr>
          <w:p w14:paraId="1EFAA40E" w14:textId="77777777" w:rsidR="00922714" w:rsidRPr="00922714" w:rsidRDefault="00922714" w:rsidP="000415FB">
            <w:pPr>
              <w:spacing w:after="160" w:line="259"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22714">
              <w:rPr>
                <w:rFonts w:ascii="Times New Roman" w:hAnsi="Times New Roman" w:cs="Times New Roman"/>
                <w:sz w:val="24"/>
                <w:szCs w:val="24"/>
              </w:rPr>
              <w:t>47%</w:t>
            </w:r>
          </w:p>
        </w:tc>
      </w:tr>
      <w:tr w:rsidR="00922714" w:rsidRPr="00922714" w14:paraId="7C6979F5" w14:textId="77777777" w:rsidTr="00027509">
        <w:tc>
          <w:tcPr>
            <w:cnfStyle w:val="001000000000" w:firstRow="0" w:lastRow="0" w:firstColumn="1" w:lastColumn="0" w:oddVBand="0" w:evenVBand="0" w:oddHBand="0" w:evenHBand="0" w:firstRowFirstColumn="0" w:firstRowLastColumn="0" w:lastRowFirstColumn="0" w:lastRowLastColumn="0"/>
            <w:tcW w:w="0" w:type="auto"/>
            <w:hideMark/>
          </w:tcPr>
          <w:p w14:paraId="5BFCA23C" w14:textId="77777777" w:rsidR="00922714" w:rsidRPr="00922714" w:rsidRDefault="00922714" w:rsidP="000415FB">
            <w:pPr>
              <w:spacing w:after="160" w:line="259" w:lineRule="auto"/>
              <w:ind w:left="360"/>
              <w:jc w:val="both"/>
              <w:rPr>
                <w:rFonts w:ascii="Times New Roman" w:hAnsi="Times New Roman" w:cs="Times New Roman"/>
                <w:sz w:val="24"/>
                <w:szCs w:val="24"/>
              </w:rPr>
            </w:pPr>
            <w:r w:rsidRPr="00922714">
              <w:rPr>
                <w:rFonts w:ascii="Times New Roman" w:hAnsi="Times New Roman" w:cs="Times New Roman"/>
                <w:sz w:val="24"/>
                <w:szCs w:val="24"/>
              </w:rPr>
              <w:t>Agree</w:t>
            </w:r>
          </w:p>
        </w:tc>
        <w:tc>
          <w:tcPr>
            <w:tcW w:w="0" w:type="auto"/>
            <w:hideMark/>
          </w:tcPr>
          <w:p w14:paraId="05E8ACC5" w14:textId="77777777" w:rsidR="00922714" w:rsidRPr="00922714" w:rsidRDefault="00922714" w:rsidP="000415FB">
            <w:pPr>
              <w:spacing w:after="160" w:line="259"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22714">
              <w:rPr>
                <w:rFonts w:ascii="Times New Roman" w:hAnsi="Times New Roman" w:cs="Times New Roman"/>
                <w:sz w:val="24"/>
                <w:szCs w:val="24"/>
              </w:rPr>
              <w:t>50</w:t>
            </w:r>
          </w:p>
        </w:tc>
        <w:tc>
          <w:tcPr>
            <w:tcW w:w="0" w:type="auto"/>
            <w:hideMark/>
          </w:tcPr>
          <w:p w14:paraId="4A38B44B" w14:textId="77777777" w:rsidR="00922714" w:rsidRPr="00922714" w:rsidRDefault="00922714" w:rsidP="000415FB">
            <w:pPr>
              <w:spacing w:after="160" w:line="259"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22714">
              <w:rPr>
                <w:rFonts w:ascii="Times New Roman" w:hAnsi="Times New Roman" w:cs="Times New Roman"/>
                <w:sz w:val="24"/>
                <w:szCs w:val="24"/>
              </w:rPr>
              <w:t>50%</w:t>
            </w:r>
          </w:p>
        </w:tc>
      </w:tr>
      <w:tr w:rsidR="00922714" w:rsidRPr="00922714" w14:paraId="2B9450E3" w14:textId="77777777" w:rsidTr="000275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578AE9A" w14:textId="77777777" w:rsidR="00922714" w:rsidRPr="00922714" w:rsidRDefault="00922714" w:rsidP="000415FB">
            <w:pPr>
              <w:spacing w:after="160" w:line="259" w:lineRule="auto"/>
              <w:ind w:left="360"/>
              <w:jc w:val="both"/>
              <w:rPr>
                <w:rFonts w:ascii="Times New Roman" w:hAnsi="Times New Roman" w:cs="Times New Roman"/>
                <w:sz w:val="24"/>
                <w:szCs w:val="24"/>
              </w:rPr>
            </w:pPr>
            <w:r w:rsidRPr="00922714">
              <w:rPr>
                <w:rFonts w:ascii="Times New Roman" w:hAnsi="Times New Roman" w:cs="Times New Roman"/>
                <w:sz w:val="24"/>
                <w:szCs w:val="24"/>
              </w:rPr>
              <w:t>Disagree</w:t>
            </w:r>
          </w:p>
        </w:tc>
        <w:tc>
          <w:tcPr>
            <w:tcW w:w="0" w:type="auto"/>
            <w:hideMark/>
          </w:tcPr>
          <w:p w14:paraId="31CF3ADD" w14:textId="77777777" w:rsidR="00922714" w:rsidRPr="00922714" w:rsidRDefault="00922714" w:rsidP="000415FB">
            <w:pPr>
              <w:spacing w:after="160" w:line="259"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22714">
              <w:rPr>
                <w:rFonts w:ascii="Times New Roman" w:hAnsi="Times New Roman" w:cs="Times New Roman"/>
                <w:sz w:val="24"/>
                <w:szCs w:val="24"/>
              </w:rPr>
              <w:t>2</w:t>
            </w:r>
          </w:p>
        </w:tc>
        <w:tc>
          <w:tcPr>
            <w:tcW w:w="0" w:type="auto"/>
            <w:hideMark/>
          </w:tcPr>
          <w:p w14:paraId="7611FFEE" w14:textId="77777777" w:rsidR="00922714" w:rsidRPr="00922714" w:rsidRDefault="00922714" w:rsidP="000415FB">
            <w:pPr>
              <w:spacing w:after="160" w:line="259"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22714">
              <w:rPr>
                <w:rFonts w:ascii="Times New Roman" w:hAnsi="Times New Roman" w:cs="Times New Roman"/>
                <w:sz w:val="24"/>
                <w:szCs w:val="24"/>
              </w:rPr>
              <w:t>2%</w:t>
            </w:r>
          </w:p>
        </w:tc>
      </w:tr>
      <w:tr w:rsidR="00922714" w:rsidRPr="00922714" w14:paraId="7D89A97F" w14:textId="77777777" w:rsidTr="00027509">
        <w:tc>
          <w:tcPr>
            <w:cnfStyle w:val="001000000000" w:firstRow="0" w:lastRow="0" w:firstColumn="1" w:lastColumn="0" w:oddVBand="0" w:evenVBand="0" w:oddHBand="0" w:evenHBand="0" w:firstRowFirstColumn="0" w:firstRowLastColumn="0" w:lastRowFirstColumn="0" w:lastRowLastColumn="0"/>
            <w:tcW w:w="0" w:type="auto"/>
            <w:hideMark/>
          </w:tcPr>
          <w:p w14:paraId="73EFDF04" w14:textId="77777777" w:rsidR="00922714" w:rsidRPr="00922714" w:rsidRDefault="00922714" w:rsidP="000415FB">
            <w:pPr>
              <w:spacing w:after="160" w:line="259" w:lineRule="auto"/>
              <w:ind w:left="360"/>
              <w:jc w:val="both"/>
              <w:rPr>
                <w:rFonts w:ascii="Times New Roman" w:hAnsi="Times New Roman" w:cs="Times New Roman"/>
                <w:sz w:val="24"/>
                <w:szCs w:val="24"/>
              </w:rPr>
            </w:pPr>
            <w:r w:rsidRPr="00922714">
              <w:rPr>
                <w:rFonts w:ascii="Times New Roman" w:hAnsi="Times New Roman" w:cs="Times New Roman"/>
                <w:sz w:val="24"/>
                <w:szCs w:val="24"/>
              </w:rPr>
              <w:t>Strongly Disagree</w:t>
            </w:r>
          </w:p>
        </w:tc>
        <w:tc>
          <w:tcPr>
            <w:tcW w:w="0" w:type="auto"/>
            <w:hideMark/>
          </w:tcPr>
          <w:p w14:paraId="544B9264" w14:textId="77777777" w:rsidR="00922714" w:rsidRPr="00922714" w:rsidRDefault="00922714" w:rsidP="000415FB">
            <w:pPr>
              <w:spacing w:after="160" w:line="259"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22714">
              <w:rPr>
                <w:rFonts w:ascii="Times New Roman" w:hAnsi="Times New Roman" w:cs="Times New Roman"/>
                <w:sz w:val="24"/>
                <w:szCs w:val="24"/>
              </w:rPr>
              <w:t>1</w:t>
            </w:r>
          </w:p>
        </w:tc>
        <w:tc>
          <w:tcPr>
            <w:tcW w:w="0" w:type="auto"/>
            <w:hideMark/>
          </w:tcPr>
          <w:p w14:paraId="723BDC91" w14:textId="77777777" w:rsidR="00922714" w:rsidRPr="00922714" w:rsidRDefault="00922714" w:rsidP="000415FB">
            <w:pPr>
              <w:spacing w:after="160" w:line="259"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22714">
              <w:rPr>
                <w:rFonts w:ascii="Times New Roman" w:hAnsi="Times New Roman" w:cs="Times New Roman"/>
                <w:sz w:val="24"/>
                <w:szCs w:val="24"/>
              </w:rPr>
              <w:t>1%</w:t>
            </w:r>
          </w:p>
        </w:tc>
      </w:tr>
      <w:tr w:rsidR="00922714" w:rsidRPr="00922714" w14:paraId="41568F9A" w14:textId="77777777" w:rsidTr="000275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5387309" w14:textId="77777777" w:rsidR="00922714" w:rsidRPr="00922714" w:rsidRDefault="00922714" w:rsidP="000415FB">
            <w:pPr>
              <w:spacing w:after="160" w:line="259" w:lineRule="auto"/>
              <w:ind w:left="360"/>
              <w:jc w:val="both"/>
              <w:rPr>
                <w:rFonts w:ascii="Times New Roman" w:hAnsi="Times New Roman" w:cs="Times New Roman"/>
                <w:sz w:val="24"/>
                <w:szCs w:val="24"/>
              </w:rPr>
            </w:pPr>
            <w:r w:rsidRPr="00922714">
              <w:rPr>
                <w:rFonts w:ascii="Times New Roman" w:hAnsi="Times New Roman" w:cs="Times New Roman"/>
                <w:sz w:val="24"/>
                <w:szCs w:val="24"/>
              </w:rPr>
              <w:t>Total</w:t>
            </w:r>
          </w:p>
        </w:tc>
        <w:tc>
          <w:tcPr>
            <w:tcW w:w="0" w:type="auto"/>
            <w:hideMark/>
          </w:tcPr>
          <w:p w14:paraId="01A1EA87" w14:textId="77777777" w:rsidR="00922714" w:rsidRPr="00922714" w:rsidRDefault="00922714" w:rsidP="000415FB">
            <w:pPr>
              <w:spacing w:after="160" w:line="259"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22714">
              <w:rPr>
                <w:rFonts w:ascii="Times New Roman" w:hAnsi="Times New Roman" w:cs="Times New Roman"/>
                <w:b/>
                <w:bCs/>
                <w:sz w:val="24"/>
                <w:szCs w:val="24"/>
              </w:rPr>
              <w:t>100</w:t>
            </w:r>
          </w:p>
        </w:tc>
        <w:tc>
          <w:tcPr>
            <w:tcW w:w="0" w:type="auto"/>
            <w:hideMark/>
          </w:tcPr>
          <w:p w14:paraId="3BAEF0BE" w14:textId="77777777" w:rsidR="00922714" w:rsidRPr="00922714" w:rsidRDefault="00922714" w:rsidP="000415FB">
            <w:pPr>
              <w:spacing w:after="160" w:line="259"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22714">
              <w:rPr>
                <w:rFonts w:ascii="Times New Roman" w:hAnsi="Times New Roman" w:cs="Times New Roman"/>
                <w:b/>
                <w:bCs/>
                <w:sz w:val="24"/>
                <w:szCs w:val="24"/>
              </w:rPr>
              <w:t>100%</w:t>
            </w:r>
          </w:p>
        </w:tc>
      </w:tr>
      <w:tr w:rsidR="00922714" w:rsidRPr="00922714" w14:paraId="282703E1" w14:textId="77777777" w:rsidTr="00027509">
        <w:tc>
          <w:tcPr>
            <w:cnfStyle w:val="001000000000" w:firstRow="0" w:lastRow="0" w:firstColumn="1" w:lastColumn="0" w:oddVBand="0" w:evenVBand="0" w:oddHBand="0" w:evenHBand="0" w:firstRowFirstColumn="0" w:firstRowLastColumn="0" w:lastRowFirstColumn="0" w:lastRowLastColumn="0"/>
            <w:tcW w:w="0" w:type="auto"/>
            <w:hideMark/>
          </w:tcPr>
          <w:p w14:paraId="30CFDF70" w14:textId="77777777" w:rsidR="00922714" w:rsidRPr="00922714" w:rsidRDefault="00922714" w:rsidP="000415FB">
            <w:pPr>
              <w:spacing w:after="160" w:line="259" w:lineRule="auto"/>
              <w:ind w:left="360"/>
              <w:jc w:val="both"/>
              <w:rPr>
                <w:rFonts w:ascii="Times New Roman" w:hAnsi="Times New Roman" w:cs="Times New Roman"/>
                <w:sz w:val="24"/>
                <w:szCs w:val="24"/>
              </w:rPr>
            </w:pPr>
            <w:r w:rsidRPr="00922714">
              <w:rPr>
                <w:rFonts w:ascii="Times New Roman" w:hAnsi="Times New Roman" w:cs="Times New Roman"/>
                <w:sz w:val="24"/>
                <w:szCs w:val="24"/>
              </w:rPr>
              <w:t>Source: Field Survey, 2025</w:t>
            </w:r>
          </w:p>
        </w:tc>
        <w:tc>
          <w:tcPr>
            <w:tcW w:w="0" w:type="auto"/>
            <w:hideMark/>
          </w:tcPr>
          <w:p w14:paraId="31BB9305" w14:textId="77777777" w:rsidR="00922714" w:rsidRPr="00922714" w:rsidRDefault="00922714" w:rsidP="000415FB">
            <w:pPr>
              <w:spacing w:after="160" w:line="259"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auto"/>
            <w:hideMark/>
          </w:tcPr>
          <w:p w14:paraId="0403FDAA" w14:textId="77777777" w:rsidR="00922714" w:rsidRPr="00922714" w:rsidRDefault="00922714" w:rsidP="000415FB">
            <w:pPr>
              <w:spacing w:after="160" w:line="259"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714FF6C5" w14:textId="447A25A4" w:rsidR="00922714" w:rsidRPr="00922714" w:rsidRDefault="00922714" w:rsidP="00027509">
      <w:pPr>
        <w:jc w:val="both"/>
        <w:rPr>
          <w:rFonts w:ascii="Times New Roman" w:hAnsi="Times New Roman" w:cs="Times New Roman"/>
          <w:sz w:val="24"/>
          <w:szCs w:val="24"/>
        </w:rPr>
      </w:pPr>
      <w:r w:rsidRPr="00922714">
        <w:rPr>
          <w:rFonts w:ascii="Times New Roman" w:hAnsi="Times New Roman" w:cs="Times New Roman"/>
          <w:sz w:val="24"/>
          <w:szCs w:val="24"/>
        </w:rPr>
        <w:br/>
        <w:t xml:space="preserve">Table 17 indicates that 97% of respondents (47% strongly agree and 50% agree) believe social media encourages open dialogue about infectious diseases such as </w:t>
      </w:r>
      <w:proofErr w:type="spellStart"/>
      <w:r w:rsidRPr="00922714">
        <w:rPr>
          <w:rFonts w:ascii="Times New Roman" w:hAnsi="Times New Roman" w:cs="Times New Roman"/>
          <w:sz w:val="24"/>
          <w:szCs w:val="24"/>
        </w:rPr>
        <w:t>Mpox</w:t>
      </w:r>
      <w:proofErr w:type="spellEnd"/>
      <w:r w:rsidRPr="00922714">
        <w:rPr>
          <w:rFonts w:ascii="Times New Roman" w:hAnsi="Times New Roman" w:cs="Times New Roman"/>
          <w:sz w:val="24"/>
          <w:szCs w:val="24"/>
        </w:rPr>
        <w:t>. This highlights social media’s interactive role in public health awareness. Only 3% disagree, suggesting minimal resistance to such discussions online.</w:t>
      </w:r>
    </w:p>
    <w:p w14:paraId="23BAC919" w14:textId="77777777" w:rsidR="00922714" w:rsidRPr="00922714" w:rsidRDefault="00922714" w:rsidP="000415FB">
      <w:pPr>
        <w:ind w:left="360"/>
        <w:jc w:val="both"/>
        <w:rPr>
          <w:rFonts w:ascii="Times New Roman" w:hAnsi="Times New Roman" w:cs="Times New Roman"/>
          <w:b/>
          <w:bCs/>
          <w:sz w:val="24"/>
          <w:szCs w:val="24"/>
        </w:rPr>
      </w:pPr>
      <w:r w:rsidRPr="00922714">
        <w:rPr>
          <w:rFonts w:ascii="Times New Roman" w:hAnsi="Times New Roman" w:cs="Times New Roman"/>
          <w:b/>
          <w:bCs/>
          <w:sz w:val="24"/>
          <w:szCs w:val="24"/>
        </w:rPr>
        <w:t xml:space="preserve">Table 18: Campaigns about </w:t>
      </w:r>
      <w:proofErr w:type="spellStart"/>
      <w:r w:rsidRPr="00922714">
        <w:rPr>
          <w:rFonts w:ascii="Times New Roman" w:hAnsi="Times New Roman" w:cs="Times New Roman"/>
          <w:b/>
          <w:bCs/>
          <w:sz w:val="24"/>
          <w:szCs w:val="24"/>
        </w:rPr>
        <w:t>Mpox</w:t>
      </w:r>
      <w:proofErr w:type="spellEnd"/>
      <w:r w:rsidRPr="00922714">
        <w:rPr>
          <w:rFonts w:ascii="Times New Roman" w:hAnsi="Times New Roman" w:cs="Times New Roman"/>
          <w:b/>
          <w:bCs/>
          <w:sz w:val="24"/>
          <w:szCs w:val="24"/>
        </w:rPr>
        <w:t xml:space="preserve"> on social media platforms are engaging and informative</w:t>
      </w:r>
    </w:p>
    <w:tbl>
      <w:tblPr>
        <w:tblStyle w:val="PlainTable4"/>
        <w:tblW w:w="0" w:type="auto"/>
        <w:tblLook w:val="04A0" w:firstRow="1" w:lastRow="0" w:firstColumn="1" w:lastColumn="0" w:noHBand="0" w:noVBand="1"/>
      </w:tblPr>
      <w:tblGrid>
        <w:gridCol w:w="3323"/>
        <w:gridCol w:w="1883"/>
        <w:gridCol w:w="1709"/>
      </w:tblGrid>
      <w:tr w:rsidR="00922714" w:rsidRPr="00922714" w14:paraId="1C4D565F" w14:textId="77777777" w:rsidTr="000275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FC17C5A" w14:textId="77777777" w:rsidR="00922714" w:rsidRPr="00922714" w:rsidRDefault="00922714" w:rsidP="000415FB">
            <w:pPr>
              <w:spacing w:after="160" w:line="259" w:lineRule="auto"/>
              <w:ind w:left="360"/>
              <w:jc w:val="both"/>
              <w:rPr>
                <w:rFonts w:ascii="Times New Roman" w:hAnsi="Times New Roman" w:cs="Times New Roman"/>
                <w:sz w:val="24"/>
                <w:szCs w:val="24"/>
              </w:rPr>
            </w:pPr>
            <w:r w:rsidRPr="00922714">
              <w:rPr>
                <w:rFonts w:ascii="Times New Roman" w:hAnsi="Times New Roman" w:cs="Times New Roman"/>
                <w:sz w:val="24"/>
                <w:szCs w:val="24"/>
              </w:rPr>
              <w:t>Options</w:t>
            </w:r>
          </w:p>
        </w:tc>
        <w:tc>
          <w:tcPr>
            <w:tcW w:w="0" w:type="auto"/>
            <w:hideMark/>
          </w:tcPr>
          <w:p w14:paraId="4CCC7258" w14:textId="77777777" w:rsidR="00922714" w:rsidRPr="00922714" w:rsidRDefault="00922714" w:rsidP="000415FB">
            <w:pPr>
              <w:spacing w:after="160" w:line="259" w:lineRule="auto"/>
              <w:ind w:left="3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22714">
              <w:rPr>
                <w:rFonts w:ascii="Times New Roman" w:hAnsi="Times New Roman" w:cs="Times New Roman"/>
                <w:sz w:val="24"/>
                <w:szCs w:val="24"/>
              </w:rPr>
              <w:t>Respondents</w:t>
            </w:r>
          </w:p>
        </w:tc>
        <w:tc>
          <w:tcPr>
            <w:tcW w:w="0" w:type="auto"/>
            <w:hideMark/>
          </w:tcPr>
          <w:p w14:paraId="5A4B7827" w14:textId="77777777" w:rsidR="00922714" w:rsidRPr="00922714" w:rsidRDefault="00922714" w:rsidP="000415FB">
            <w:pPr>
              <w:spacing w:after="160" w:line="259" w:lineRule="auto"/>
              <w:ind w:left="3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22714">
              <w:rPr>
                <w:rFonts w:ascii="Times New Roman" w:hAnsi="Times New Roman" w:cs="Times New Roman"/>
                <w:sz w:val="24"/>
                <w:szCs w:val="24"/>
              </w:rPr>
              <w:t>Percentage</w:t>
            </w:r>
          </w:p>
        </w:tc>
      </w:tr>
      <w:tr w:rsidR="00922714" w:rsidRPr="00922714" w14:paraId="0B1F584B" w14:textId="77777777" w:rsidTr="000275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DF74B0F" w14:textId="77777777" w:rsidR="00922714" w:rsidRPr="00922714" w:rsidRDefault="00922714" w:rsidP="000415FB">
            <w:pPr>
              <w:spacing w:after="160" w:line="259" w:lineRule="auto"/>
              <w:ind w:left="360"/>
              <w:jc w:val="both"/>
              <w:rPr>
                <w:rFonts w:ascii="Times New Roman" w:hAnsi="Times New Roman" w:cs="Times New Roman"/>
                <w:sz w:val="24"/>
                <w:szCs w:val="24"/>
              </w:rPr>
            </w:pPr>
            <w:r w:rsidRPr="00922714">
              <w:rPr>
                <w:rFonts w:ascii="Times New Roman" w:hAnsi="Times New Roman" w:cs="Times New Roman"/>
                <w:sz w:val="24"/>
                <w:szCs w:val="24"/>
              </w:rPr>
              <w:lastRenderedPageBreak/>
              <w:t>Strongly Agree</w:t>
            </w:r>
          </w:p>
        </w:tc>
        <w:tc>
          <w:tcPr>
            <w:tcW w:w="0" w:type="auto"/>
            <w:hideMark/>
          </w:tcPr>
          <w:p w14:paraId="73076267" w14:textId="77777777" w:rsidR="00922714" w:rsidRPr="00922714" w:rsidRDefault="00922714" w:rsidP="000415FB">
            <w:pPr>
              <w:spacing w:after="160" w:line="259"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22714">
              <w:rPr>
                <w:rFonts w:ascii="Times New Roman" w:hAnsi="Times New Roman" w:cs="Times New Roman"/>
                <w:sz w:val="24"/>
                <w:szCs w:val="24"/>
              </w:rPr>
              <w:t>37</w:t>
            </w:r>
          </w:p>
        </w:tc>
        <w:tc>
          <w:tcPr>
            <w:tcW w:w="0" w:type="auto"/>
            <w:hideMark/>
          </w:tcPr>
          <w:p w14:paraId="7D56EF18" w14:textId="77777777" w:rsidR="00922714" w:rsidRPr="00922714" w:rsidRDefault="00922714" w:rsidP="000415FB">
            <w:pPr>
              <w:spacing w:after="160" w:line="259"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22714">
              <w:rPr>
                <w:rFonts w:ascii="Times New Roman" w:hAnsi="Times New Roman" w:cs="Times New Roman"/>
                <w:sz w:val="24"/>
                <w:szCs w:val="24"/>
              </w:rPr>
              <w:t>37%</w:t>
            </w:r>
          </w:p>
        </w:tc>
      </w:tr>
      <w:tr w:rsidR="00922714" w:rsidRPr="00922714" w14:paraId="279743E6" w14:textId="77777777" w:rsidTr="00027509">
        <w:tc>
          <w:tcPr>
            <w:cnfStyle w:val="001000000000" w:firstRow="0" w:lastRow="0" w:firstColumn="1" w:lastColumn="0" w:oddVBand="0" w:evenVBand="0" w:oddHBand="0" w:evenHBand="0" w:firstRowFirstColumn="0" w:firstRowLastColumn="0" w:lastRowFirstColumn="0" w:lastRowLastColumn="0"/>
            <w:tcW w:w="0" w:type="auto"/>
            <w:hideMark/>
          </w:tcPr>
          <w:p w14:paraId="4C8AF05D" w14:textId="77777777" w:rsidR="00922714" w:rsidRPr="00922714" w:rsidRDefault="00922714" w:rsidP="000415FB">
            <w:pPr>
              <w:spacing w:after="160" w:line="259" w:lineRule="auto"/>
              <w:ind w:left="360"/>
              <w:jc w:val="both"/>
              <w:rPr>
                <w:rFonts w:ascii="Times New Roman" w:hAnsi="Times New Roman" w:cs="Times New Roman"/>
                <w:sz w:val="24"/>
                <w:szCs w:val="24"/>
              </w:rPr>
            </w:pPr>
            <w:r w:rsidRPr="00922714">
              <w:rPr>
                <w:rFonts w:ascii="Times New Roman" w:hAnsi="Times New Roman" w:cs="Times New Roman"/>
                <w:sz w:val="24"/>
                <w:szCs w:val="24"/>
              </w:rPr>
              <w:t>Agree</w:t>
            </w:r>
          </w:p>
        </w:tc>
        <w:tc>
          <w:tcPr>
            <w:tcW w:w="0" w:type="auto"/>
            <w:hideMark/>
          </w:tcPr>
          <w:p w14:paraId="093405B1" w14:textId="77777777" w:rsidR="00922714" w:rsidRPr="00922714" w:rsidRDefault="00922714" w:rsidP="000415FB">
            <w:pPr>
              <w:spacing w:after="160" w:line="259"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22714">
              <w:rPr>
                <w:rFonts w:ascii="Times New Roman" w:hAnsi="Times New Roman" w:cs="Times New Roman"/>
                <w:sz w:val="24"/>
                <w:szCs w:val="24"/>
              </w:rPr>
              <w:t>50</w:t>
            </w:r>
          </w:p>
        </w:tc>
        <w:tc>
          <w:tcPr>
            <w:tcW w:w="0" w:type="auto"/>
            <w:hideMark/>
          </w:tcPr>
          <w:p w14:paraId="2BCB0BFA" w14:textId="77777777" w:rsidR="00922714" w:rsidRPr="00922714" w:rsidRDefault="00922714" w:rsidP="000415FB">
            <w:pPr>
              <w:spacing w:after="160" w:line="259"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22714">
              <w:rPr>
                <w:rFonts w:ascii="Times New Roman" w:hAnsi="Times New Roman" w:cs="Times New Roman"/>
                <w:sz w:val="24"/>
                <w:szCs w:val="24"/>
              </w:rPr>
              <w:t>50%</w:t>
            </w:r>
          </w:p>
        </w:tc>
      </w:tr>
      <w:tr w:rsidR="00922714" w:rsidRPr="00922714" w14:paraId="64E541BC" w14:textId="77777777" w:rsidTr="000275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1148C5E" w14:textId="77777777" w:rsidR="00922714" w:rsidRPr="00922714" w:rsidRDefault="00922714" w:rsidP="000415FB">
            <w:pPr>
              <w:spacing w:after="160" w:line="259" w:lineRule="auto"/>
              <w:ind w:left="360"/>
              <w:jc w:val="both"/>
              <w:rPr>
                <w:rFonts w:ascii="Times New Roman" w:hAnsi="Times New Roman" w:cs="Times New Roman"/>
                <w:sz w:val="24"/>
                <w:szCs w:val="24"/>
              </w:rPr>
            </w:pPr>
            <w:r w:rsidRPr="00922714">
              <w:rPr>
                <w:rFonts w:ascii="Times New Roman" w:hAnsi="Times New Roman" w:cs="Times New Roman"/>
                <w:sz w:val="24"/>
                <w:szCs w:val="24"/>
              </w:rPr>
              <w:t>Disagree</w:t>
            </w:r>
          </w:p>
        </w:tc>
        <w:tc>
          <w:tcPr>
            <w:tcW w:w="0" w:type="auto"/>
            <w:hideMark/>
          </w:tcPr>
          <w:p w14:paraId="3C59ECBB" w14:textId="77777777" w:rsidR="00922714" w:rsidRPr="00922714" w:rsidRDefault="00922714" w:rsidP="000415FB">
            <w:pPr>
              <w:spacing w:after="160" w:line="259"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22714">
              <w:rPr>
                <w:rFonts w:ascii="Times New Roman" w:hAnsi="Times New Roman" w:cs="Times New Roman"/>
                <w:sz w:val="24"/>
                <w:szCs w:val="24"/>
              </w:rPr>
              <w:t>10</w:t>
            </w:r>
          </w:p>
        </w:tc>
        <w:tc>
          <w:tcPr>
            <w:tcW w:w="0" w:type="auto"/>
            <w:hideMark/>
          </w:tcPr>
          <w:p w14:paraId="60DBA211" w14:textId="77777777" w:rsidR="00922714" w:rsidRPr="00922714" w:rsidRDefault="00922714" w:rsidP="000415FB">
            <w:pPr>
              <w:spacing w:after="160" w:line="259"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22714">
              <w:rPr>
                <w:rFonts w:ascii="Times New Roman" w:hAnsi="Times New Roman" w:cs="Times New Roman"/>
                <w:sz w:val="24"/>
                <w:szCs w:val="24"/>
              </w:rPr>
              <w:t>10%</w:t>
            </w:r>
          </w:p>
        </w:tc>
      </w:tr>
      <w:tr w:rsidR="00922714" w:rsidRPr="00922714" w14:paraId="37328774" w14:textId="77777777" w:rsidTr="00027509">
        <w:tc>
          <w:tcPr>
            <w:cnfStyle w:val="001000000000" w:firstRow="0" w:lastRow="0" w:firstColumn="1" w:lastColumn="0" w:oddVBand="0" w:evenVBand="0" w:oddHBand="0" w:evenHBand="0" w:firstRowFirstColumn="0" w:firstRowLastColumn="0" w:lastRowFirstColumn="0" w:lastRowLastColumn="0"/>
            <w:tcW w:w="0" w:type="auto"/>
            <w:hideMark/>
          </w:tcPr>
          <w:p w14:paraId="4A17C826" w14:textId="77777777" w:rsidR="00922714" w:rsidRPr="00922714" w:rsidRDefault="00922714" w:rsidP="000415FB">
            <w:pPr>
              <w:spacing w:after="160" w:line="259" w:lineRule="auto"/>
              <w:ind w:left="360"/>
              <w:jc w:val="both"/>
              <w:rPr>
                <w:rFonts w:ascii="Times New Roman" w:hAnsi="Times New Roman" w:cs="Times New Roman"/>
                <w:sz w:val="24"/>
                <w:szCs w:val="24"/>
              </w:rPr>
            </w:pPr>
            <w:r w:rsidRPr="00922714">
              <w:rPr>
                <w:rFonts w:ascii="Times New Roman" w:hAnsi="Times New Roman" w:cs="Times New Roman"/>
                <w:sz w:val="24"/>
                <w:szCs w:val="24"/>
              </w:rPr>
              <w:t>Strongly Disagree</w:t>
            </w:r>
          </w:p>
        </w:tc>
        <w:tc>
          <w:tcPr>
            <w:tcW w:w="0" w:type="auto"/>
            <w:hideMark/>
          </w:tcPr>
          <w:p w14:paraId="0D664781" w14:textId="77777777" w:rsidR="00922714" w:rsidRPr="00922714" w:rsidRDefault="00922714" w:rsidP="000415FB">
            <w:pPr>
              <w:spacing w:after="160" w:line="259"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22714">
              <w:rPr>
                <w:rFonts w:ascii="Times New Roman" w:hAnsi="Times New Roman" w:cs="Times New Roman"/>
                <w:sz w:val="24"/>
                <w:szCs w:val="24"/>
              </w:rPr>
              <w:t>3</w:t>
            </w:r>
          </w:p>
        </w:tc>
        <w:tc>
          <w:tcPr>
            <w:tcW w:w="0" w:type="auto"/>
            <w:hideMark/>
          </w:tcPr>
          <w:p w14:paraId="27D1D058" w14:textId="77777777" w:rsidR="00922714" w:rsidRPr="00922714" w:rsidRDefault="00922714" w:rsidP="000415FB">
            <w:pPr>
              <w:spacing w:after="160" w:line="259"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22714">
              <w:rPr>
                <w:rFonts w:ascii="Times New Roman" w:hAnsi="Times New Roman" w:cs="Times New Roman"/>
                <w:sz w:val="24"/>
                <w:szCs w:val="24"/>
              </w:rPr>
              <w:t>3%</w:t>
            </w:r>
          </w:p>
        </w:tc>
      </w:tr>
      <w:tr w:rsidR="00922714" w:rsidRPr="00922714" w14:paraId="3DF80C4A" w14:textId="77777777" w:rsidTr="000275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8832B8F" w14:textId="77777777" w:rsidR="00922714" w:rsidRPr="00922714" w:rsidRDefault="00922714" w:rsidP="000415FB">
            <w:pPr>
              <w:spacing w:after="160" w:line="259" w:lineRule="auto"/>
              <w:ind w:left="360"/>
              <w:jc w:val="both"/>
              <w:rPr>
                <w:rFonts w:ascii="Times New Roman" w:hAnsi="Times New Roman" w:cs="Times New Roman"/>
                <w:sz w:val="24"/>
                <w:szCs w:val="24"/>
              </w:rPr>
            </w:pPr>
            <w:r w:rsidRPr="00922714">
              <w:rPr>
                <w:rFonts w:ascii="Times New Roman" w:hAnsi="Times New Roman" w:cs="Times New Roman"/>
                <w:sz w:val="24"/>
                <w:szCs w:val="24"/>
              </w:rPr>
              <w:t>Total</w:t>
            </w:r>
          </w:p>
        </w:tc>
        <w:tc>
          <w:tcPr>
            <w:tcW w:w="0" w:type="auto"/>
            <w:hideMark/>
          </w:tcPr>
          <w:p w14:paraId="4B2ACC30" w14:textId="77777777" w:rsidR="00922714" w:rsidRPr="00922714" w:rsidRDefault="00922714" w:rsidP="000415FB">
            <w:pPr>
              <w:spacing w:after="160" w:line="259"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22714">
              <w:rPr>
                <w:rFonts w:ascii="Times New Roman" w:hAnsi="Times New Roman" w:cs="Times New Roman"/>
                <w:b/>
                <w:bCs/>
                <w:sz w:val="24"/>
                <w:szCs w:val="24"/>
              </w:rPr>
              <w:t>100</w:t>
            </w:r>
          </w:p>
        </w:tc>
        <w:tc>
          <w:tcPr>
            <w:tcW w:w="0" w:type="auto"/>
            <w:hideMark/>
          </w:tcPr>
          <w:p w14:paraId="43E832F7" w14:textId="77777777" w:rsidR="00922714" w:rsidRPr="00922714" w:rsidRDefault="00922714" w:rsidP="000415FB">
            <w:pPr>
              <w:spacing w:after="160" w:line="259"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22714">
              <w:rPr>
                <w:rFonts w:ascii="Times New Roman" w:hAnsi="Times New Roman" w:cs="Times New Roman"/>
                <w:b/>
                <w:bCs/>
                <w:sz w:val="24"/>
                <w:szCs w:val="24"/>
              </w:rPr>
              <w:t>100%</w:t>
            </w:r>
          </w:p>
        </w:tc>
      </w:tr>
      <w:tr w:rsidR="00922714" w:rsidRPr="00922714" w14:paraId="0FB33B25" w14:textId="77777777" w:rsidTr="00027509">
        <w:tc>
          <w:tcPr>
            <w:cnfStyle w:val="001000000000" w:firstRow="0" w:lastRow="0" w:firstColumn="1" w:lastColumn="0" w:oddVBand="0" w:evenVBand="0" w:oddHBand="0" w:evenHBand="0" w:firstRowFirstColumn="0" w:firstRowLastColumn="0" w:lastRowFirstColumn="0" w:lastRowLastColumn="0"/>
            <w:tcW w:w="0" w:type="auto"/>
            <w:hideMark/>
          </w:tcPr>
          <w:p w14:paraId="6FFC5590" w14:textId="77777777" w:rsidR="00922714" w:rsidRPr="00922714" w:rsidRDefault="00922714" w:rsidP="000415FB">
            <w:pPr>
              <w:spacing w:after="160" w:line="259" w:lineRule="auto"/>
              <w:ind w:left="360"/>
              <w:jc w:val="both"/>
              <w:rPr>
                <w:rFonts w:ascii="Times New Roman" w:hAnsi="Times New Roman" w:cs="Times New Roman"/>
                <w:sz w:val="24"/>
                <w:szCs w:val="24"/>
              </w:rPr>
            </w:pPr>
            <w:r w:rsidRPr="00922714">
              <w:rPr>
                <w:rFonts w:ascii="Times New Roman" w:hAnsi="Times New Roman" w:cs="Times New Roman"/>
                <w:sz w:val="24"/>
                <w:szCs w:val="24"/>
              </w:rPr>
              <w:t>Source: Field Survey, 2025</w:t>
            </w:r>
          </w:p>
        </w:tc>
        <w:tc>
          <w:tcPr>
            <w:tcW w:w="0" w:type="auto"/>
            <w:hideMark/>
          </w:tcPr>
          <w:p w14:paraId="3E6B579E" w14:textId="77777777" w:rsidR="00922714" w:rsidRPr="00922714" w:rsidRDefault="00922714" w:rsidP="000415FB">
            <w:pPr>
              <w:spacing w:after="160" w:line="259"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auto"/>
            <w:hideMark/>
          </w:tcPr>
          <w:p w14:paraId="370D2E3A" w14:textId="77777777" w:rsidR="00922714" w:rsidRPr="00922714" w:rsidRDefault="00922714" w:rsidP="000415FB">
            <w:pPr>
              <w:spacing w:after="160" w:line="259"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5027AF3C" w14:textId="6F0DCAFC" w:rsidR="00922714" w:rsidRPr="00922714" w:rsidRDefault="00922714" w:rsidP="00027509">
      <w:pPr>
        <w:jc w:val="both"/>
        <w:rPr>
          <w:rFonts w:ascii="Times New Roman" w:hAnsi="Times New Roman" w:cs="Times New Roman"/>
          <w:sz w:val="24"/>
          <w:szCs w:val="24"/>
        </w:rPr>
      </w:pPr>
      <w:r w:rsidRPr="00922714">
        <w:rPr>
          <w:rFonts w:ascii="Times New Roman" w:hAnsi="Times New Roman" w:cs="Times New Roman"/>
          <w:sz w:val="24"/>
          <w:szCs w:val="24"/>
        </w:rPr>
        <w:br/>
        <w:t xml:space="preserve">Table 18 shows that 87% of respondents find </w:t>
      </w:r>
      <w:proofErr w:type="spellStart"/>
      <w:r w:rsidRPr="00922714">
        <w:rPr>
          <w:rFonts w:ascii="Times New Roman" w:hAnsi="Times New Roman" w:cs="Times New Roman"/>
          <w:sz w:val="24"/>
          <w:szCs w:val="24"/>
        </w:rPr>
        <w:t>Mpox</w:t>
      </w:r>
      <w:proofErr w:type="spellEnd"/>
      <w:r w:rsidRPr="00922714">
        <w:rPr>
          <w:rFonts w:ascii="Times New Roman" w:hAnsi="Times New Roman" w:cs="Times New Roman"/>
          <w:sz w:val="24"/>
          <w:szCs w:val="24"/>
        </w:rPr>
        <w:t>-related campaigns on social media both engaging and informative. This demonstrates the effectiveness of digital communication strategies. However, 13% (10% disagree, 3% strongly disagree) are not convinced, suggesting that further efforts should aim to improve content appeal and clarity.</w:t>
      </w:r>
    </w:p>
    <w:p w14:paraId="1D7A688A" w14:textId="77777777" w:rsidR="00922714" w:rsidRPr="00922714" w:rsidRDefault="00922714" w:rsidP="000415FB">
      <w:pPr>
        <w:ind w:left="360"/>
        <w:jc w:val="both"/>
        <w:rPr>
          <w:rFonts w:ascii="Times New Roman" w:hAnsi="Times New Roman" w:cs="Times New Roman"/>
          <w:b/>
          <w:bCs/>
          <w:sz w:val="24"/>
          <w:szCs w:val="24"/>
        </w:rPr>
      </w:pPr>
      <w:r w:rsidRPr="00922714">
        <w:rPr>
          <w:rFonts w:ascii="Times New Roman" w:hAnsi="Times New Roman" w:cs="Times New Roman"/>
          <w:b/>
          <w:bCs/>
          <w:sz w:val="24"/>
          <w:szCs w:val="24"/>
        </w:rPr>
        <w:t xml:space="preserve">Table 19: Social media has helped debunk myths or fake news about the </w:t>
      </w:r>
      <w:proofErr w:type="spellStart"/>
      <w:r w:rsidRPr="00922714">
        <w:rPr>
          <w:rFonts w:ascii="Times New Roman" w:hAnsi="Times New Roman" w:cs="Times New Roman"/>
          <w:b/>
          <w:bCs/>
          <w:sz w:val="24"/>
          <w:szCs w:val="24"/>
        </w:rPr>
        <w:t>Mpox</w:t>
      </w:r>
      <w:proofErr w:type="spellEnd"/>
      <w:r w:rsidRPr="00922714">
        <w:rPr>
          <w:rFonts w:ascii="Times New Roman" w:hAnsi="Times New Roman" w:cs="Times New Roman"/>
          <w:b/>
          <w:bCs/>
          <w:sz w:val="24"/>
          <w:szCs w:val="24"/>
        </w:rPr>
        <w:t xml:space="preserve"> virus</w:t>
      </w:r>
    </w:p>
    <w:tbl>
      <w:tblPr>
        <w:tblStyle w:val="PlainTable4"/>
        <w:tblW w:w="0" w:type="auto"/>
        <w:tblLook w:val="04A0" w:firstRow="1" w:lastRow="0" w:firstColumn="1" w:lastColumn="0" w:noHBand="0" w:noVBand="1"/>
      </w:tblPr>
      <w:tblGrid>
        <w:gridCol w:w="3323"/>
        <w:gridCol w:w="1883"/>
        <w:gridCol w:w="1709"/>
      </w:tblGrid>
      <w:tr w:rsidR="00922714" w:rsidRPr="00922714" w14:paraId="26784450" w14:textId="77777777" w:rsidTr="000275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C094481" w14:textId="77777777" w:rsidR="00922714" w:rsidRPr="00922714" w:rsidRDefault="00922714" w:rsidP="000415FB">
            <w:pPr>
              <w:spacing w:after="160" w:line="259" w:lineRule="auto"/>
              <w:ind w:left="360"/>
              <w:jc w:val="both"/>
              <w:rPr>
                <w:rFonts w:ascii="Times New Roman" w:hAnsi="Times New Roman" w:cs="Times New Roman"/>
                <w:sz w:val="24"/>
                <w:szCs w:val="24"/>
              </w:rPr>
            </w:pPr>
            <w:r w:rsidRPr="00922714">
              <w:rPr>
                <w:rFonts w:ascii="Times New Roman" w:hAnsi="Times New Roman" w:cs="Times New Roman"/>
                <w:sz w:val="24"/>
                <w:szCs w:val="24"/>
              </w:rPr>
              <w:t>Options</w:t>
            </w:r>
          </w:p>
        </w:tc>
        <w:tc>
          <w:tcPr>
            <w:tcW w:w="0" w:type="auto"/>
            <w:hideMark/>
          </w:tcPr>
          <w:p w14:paraId="0A9608EB" w14:textId="77777777" w:rsidR="00922714" w:rsidRPr="00922714" w:rsidRDefault="00922714" w:rsidP="000415FB">
            <w:pPr>
              <w:spacing w:after="160" w:line="259" w:lineRule="auto"/>
              <w:ind w:left="3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22714">
              <w:rPr>
                <w:rFonts w:ascii="Times New Roman" w:hAnsi="Times New Roman" w:cs="Times New Roman"/>
                <w:sz w:val="24"/>
                <w:szCs w:val="24"/>
              </w:rPr>
              <w:t>Respondents</w:t>
            </w:r>
          </w:p>
        </w:tc>
        <w:tc>
          <w:tcPr>
            <w:tcW w:w="0" w:type="auto"/>
            <w:hideMark/>
          </w:tcPr>
          <w:p w14:paraId="38E0E32F" w14:textId="77777777" w:rsidR="00922714" w:rsidRPr="00922714" w:rsidRDefault="00922714" w:rsidP="000415FB">
            <w:pPr>
              <w:spacing w:after="160" w:line="259" w:lineRule="auto"/>
              <w:ind w:left="3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22714">
              <w:rPr>
                <w:rFonts w:ascii="Times New Roman" w:hAnsi="Times New Roman" w:cs="Times New Roman"/>
                <w:sz w:val="24"/>
                <w:szCs w:val="24"/>
              </w:rPr>
              <w:t>Percentage</w:t>
            </w:r>
          </w:p>
        </w:tc>
      </w:tr>
      <w:tr w:rsidR="00922714" w:rsidRPr="00922714" w14:paraId="2FEF3D3F" w14:textId="77777777" w:rsidTr="000275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EE17A6A" w14:textId="77777777" w:rsidR="00922714" w:rsidRPr="00922714" w:rsidRDefault="00922714" w:rsidP="000415FB">
            <w:pPr>
              <w:spacing w:after="160" w:line="259" w:lineRule="auto"/>
              <w:ind w:left="360"/>
              <w:jc w:val="both"/>
              <w:rPr>
                <w:rFonts w:ascii="Times New Roman" w:hAnsi="Times New Roman" w:cs="Times New Roman"/>
                <w:sz w:val="24"/>
                <w:szCs w:val="24"/>
              </w:rPr>
            </w:pPr>
            <w:r w:rsidRPr="00922714">
              <w:rPr>
                <w:rFonts w:ascii="Times New Roman" w:hAnsi="Times New Roman" w:cs="Times New Roman"/>
                <w:sz w:val="24"/>
                <w:szCs w:val="24"/>
              </w:rPr>
              <w:t>Strongly Agree</w:t>
            </w:r>
          </w:p>
        </w:tc>
        <w:tc>
          <w:tcPr>
            <w:tcW w:w="0" w:type="auto"/>
            <w:hideMark/>
          </w:tcPr>
          <w:p w14:paraId="5B222E0A" w14:textId="77777777" w:rsidR="00922714" w:rsidRPr="00922714" w:rsidRDefault="00922714" w:rsidP="000415FB">
            <w:pPr>
              <w:spacing w:after="160" w:line="259"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22714">
              <w:rPr>
                <w:rFonts w:ascii="Times New Roman" w:hAnsi="Times New Roman" w:cs="Times New Roman"/>
                <w:sz w:val="24"/>
                <w:szCs w:val="24"/>
              </w:rPr>
              <w:t>30</w:t>
            </w:r>
          </w:p>
        </w:tc>
        <w:tc>
          <w:tcPr>
            <w:tcW w:w="0" w:type="auto"/>
            <w:hideMark/>
          </w:tcPr>
          <w:p w14:paraId="494D2773" w14:textId="77777777" w:rsidR="00922714" w:rsidRPr="00922714" w:rsidRDefault="00922714" w:rsidP="000415FB">
            <w:pPr>
              <w:spacing w:after="160" w:line="259"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22714">
              <w:rPr>
                <w:rFonts w:ascii="Times New Roman" w:hAnsi="Times New Roman" w:cs="Times New Roman"/>
                <w:sz w:val="24"/>
                <w:szCs w:val="24"/>
              </w:rPr>
              <w:t>30%</w:t>
            </w:r>
          </w:p>
        </w:tc>
      </w:tr>
      <w:tr w:rsidR="00922714" w:rsidRPr="00922714" w14:paraId="0E21C617" w14:textId="77777777" w:rsidTr="00027509">
        <w:tc>
          <w:tcPr>
            <w:cnfStyle w:val="001000000000" w:firstRow="0" w:lastRow="0" w:firstColumn="1" w:lastColumn="0" w:oddVBand="0" w:evenVBand="0" w:oddHBand="0" w:evenHBand="0" w:firstRowFirstColumn="0" w:firstRowLastColumn="0" w:lastRowFirstColumn="0" w:lastRowLastColumn="0"/>
            <w:tcW w:w="0" w:type="auto"/>
            <w:hideMark/>
          </w:tcPr>
          <w:p w14:paraId="080D64E5" w14:textId="77777777" w:rsidR="00922714" w:rsidRPr="00922714" w:rsidRDefault="00922714" w:rsidP="000415FB">
            <w:pPr>
              <w:spacing w:after="160" w:line="259" w:lineRule="auto"/>
              <w:ind w:left="360"/>
              <w:jc w:val="both"/>
              <w:rPr>
                <w:rFonts w:ascii="Times New Roman" w:hAnsi="Times New Roman" w:cs="Times New Roman"/>
                <w:sz w:val="24"/>
                <w:szCs w:val="24"/>
              </w:rPr>
            </w:pPr>
            <w:r w:rsidRPr="00922714">
              <w:rPr>
                <w:rFonts w:ascii="Times New Roman" w:hAnsi="Times New Roman" w:cs="Times New Roman"/>
                <w:sz w:val="24"/>
                <w:szCs w:val="24"/>
              </w:rPr>
              <w:t>Agree</w:t>
            </w:r>
          </w:p>
        </w:tc>
        <w:tc>
          <w:tcPr>
            <w:tcW w:w="0" w:type="auto"/>
            <w:hideMark/>
          </w:tcPr>
          <w:p w14:paraId="04E451DA" w14:textId="77777777" w:rsidR="00922714" w:rsidRPr="00922714" w:rsidRDefault="00922714" w:rsidP="000415FB">
            <w:pPr>
              <w:spacing w:after="160" w:line="259"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22714">
              <w:rPr>
                <w:rFonts w:ascii="Times New Roman" w:hAnsi="Times New Roman" w:cs="Times New Roman"/>
                <w:sz w:val="24"/>
                <w:szCs w:val="24"/>
              </w:rPr>
              <w:t>56</w:t>
            </w:r>
          </w:p>
        </w:tc>
        <w:tc>
          <w:tcPr>
            <w:tcW w:w="0" w:type="auto"/>
            <w:hideMark/>
          </w:tcPr>
          <w:p w14:paraId="4624D590" w14:textId="77777777" w:rsidR="00922714" w:rsidRPr="00922714" w:rsidRDefault="00922714" w:rsidP="000415FB">
            <w:pPr>
              <w:spacing w:after="160" w:line="259"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22714">
              <w:rPr>
                <w:rFonts w:ascii="Times New Roman" w:hAnsi="Times New Roman" w:cs="Times New Roman"/>
                <w:sz w:val="24"/>
                <w:szCs w:val="24"/>
              </w:rPr>
              <w:t>56%</w:t>
            </w:r>
          </w:p>
        </w:tc>
      </w:tr>
      <w:tr w:rsidR="00922714" w:rsidRPr="00922714" w14:paraId="42A152E4" w14:textId="77777777" w:rsidTr="000275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0B90C7D" w14:textId="77777777" w:rsidR="00922714" w:rsidRPr="00922714" w:rsidRDefault="00922714" w:rsidP="000415FB">
            <w:pPr>
              <w:spacing w:after="160" w:line="259" w:lineRule="auto"/>
              <w:ind w:left="360"/>
              <w:jc w:val="both"/>
              <w:rPr>
                <w:rFonts w:ascii="Times New Roman" w:hAnsi="Times New Roman" w:cs="Times New Roman"/>
                <w:sz w:val="24"/>
                <w:szCs w:val="24"/>
              </w:rPr>
            </w:pPr>
            <w:r w:rsidRPr="00922714">
              <w:rPr>
                <w:rFonts w:ascii="Times New Roman" w:hAnsi="Times New Roman" w:cs="Times New Roman"/>
                <w:sz w:val="24"/>
                <w:szCs w:val="24"/>
              </w:rPr>
              <w:t>Disagree</w:t>
            </w:r>
          </w:p>
        </w:tc>
        <w:tc>
          <w:tcPr>
            <w:tcW w:w="0" w:type="auto"/>
            <w:hideMark/>
          </w:tcPr>
          <w:p w14:paraId="1620F0BA" w14:textId="77777777" w:rsidR="00922714" w:rsidRPr="00922714" w:rsidRDefault="00922714" w:rsidP="000415FB">
            <w:pPr>
              <w:spacing w:after="160" w:line="259"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22714">
              <w:rPr>
                <w:rFonts w:ascii="Times New Roman" w:hAnsi="Times New Roman" w:cs="Times New Roman"/>
                <w:sz w:val="24"/>
                <w:szCs w:val="24"/>
              </w:rPr>
              <w:t>14</w:t>
            </w:r>
          </w:p>
        </w:tc>
        <w:tc>
          <w:tcPr>
            <w:tcW w:w="0" w:type="auto"/>
            <w:hideMark/>
          </w:tcPr>
          <w:p w14:paraId="08BFD6D5" w14:textId="77777777" w:rsidR="00922714" w:rsidRPr="00922714" w:rsidRDefault="00922714" w:rsidP="000415FB">
            <w:pPr>
              <w:spacing w:after="160" w:line="259"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22714">
              <w:rPr>
                <w:rFonts w:ascii="Times New Roman" w:hAnsi="Times New Roman" w:cs="Times New Roman"/>
                <w:sz w:val="24"/>
                <w:szCs w:val="24"/>
              </w:rPr>
              <w:t>14%</w:t>
            </w:r>
          </w:p>
        </w:tc>
      </w:tr>
      <w:tr w:rsidR="00922714" w:rsidRPr="00922714" w14:paraId="11BD566B" w14:textId="77777777" w:rsidTr="00027509">
        <w:tc>
          <w:tcPr>
            <w:cnfStyle w:val="001000000000" w:firstRow="0" w:lastRow="0" w:firstColumn="1" w:lastColumn="0" w:oddVBand="0" w:evenVBand="0" w:oddHBand="0" w:evenHBand="0" w:firstRowFirstColumn="0" w:firstRowLastColumn="0" w:lastRowFirstColumn="0" w:lastRowLastColumn="0"/>
            <w:tcW w:w="0" w:type="auto"/>
            <w:hideMark/>
          </w:tcPr>
          <w:p w14:paraId="41F5C06E" w14:textId="77777777" w:rsidR="00922714" w:rsidRPr="00922714" w:rsidRDefault="00922714" w:rsidP="000415FB">
            <w:pPr>
              <w:spacing w:after="160" w:line="259" w:lineRule="auto"/>
              <w:ind w:left="360"/>
              <w:jc w:val="both"/>
              <w:rPr>
                <w:rFonts w:ascii="Times New Roman" w:hAnsi="Times New Roman" w:cs="Times New Roman"/>
                <w:sz w:val="24"/>
                <w:szCs w:val="24"/>
              </w:rPr>
            </w:pPr>
            <w:r w:rsidRPr="00922714">
              <w:rPr>
                <w:rFonts w:ascii="Times New Roman" w:hAnsi="Times New Roman" w:cs="Times New Roman"/>
                <w:sz w:val="24"/>
                <w:szCs w:val="24"/>
              </w:rPr>
              <w:t>Strongly Disagree</w:t>
            </w:r>
          </w:p>
        </w:tc>
        <w:tc>
          <w:tcPr>
            <w:tcW w:w="0" w:type="auto"/>
            <w:hideMark/>
          </w:tcPr>
          <w:p w14:paraId="0BE4205E" w14:textId="77777777" w:rsidR="00922714" w:rsidRPr="00922714" w:rsidRDefault="00922714" w:rsidP="000415FB">
            <w:pPr>
              <w:spacing w:after="160" w:line="259"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22714">
              <w:rPr>
                <w:rFonts w:ascii="Times New Roman" w:hAnsi="Times New Roman" w:cs="Times New Roman"/>
                <w:sz w:val="24"/>
                <w:szCs w:val="24"/>
              </w:rPr>
              <w:t>0</w:t>
            </w:r>
          </w:p>
        </w:tc>
        <w:tc>
          <w:tcPr>
            <w:tcW w:w="0" w:type="auto"/>
            <w:hideMark/>
          </w:tcPr>
          <w:p w14:paraId="49BA78E9" w14:textId="77777777" w:rsidR="00922714" w:rsidRPr="00922714" w:rsidRDefault="00922714" w:rsidP="000415FB">
            <w:pPr>
              <w:spacing w:after="160" w:line="259"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22714">
              <w:rPr>
                <w:rFonts w:ascii="Times New Roman" w:hAnsi="Times New Roman" w:cs="Times New Roman"/>
                <w:sz w:val="24"/>
                <w:szCs w:val="24"/>
              </w:rPr>
              <w:t>0%</w:t>
            </w:r>
          </w:p>
        </w:tc>
      </w:tr>
      <w:tr w:rsidR="00922714" w:rsidRPr="00922714" w14:paraId="20BE8F0C" w14:textId="77777777" w:rsidTr="000275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7A8FD32" w14:textId="77777777" w:rsidR="00922714" w:rsidRPr="00922714" w:rsidRDefault="00922714" w:rsidP="000415FB">
            <w:pPr>
              <w:spacing w:after="160" w:line="259" w:lineRule="auto"/>
              <w:ind w:left="360"/>
              <w:jc w:val="both"/>
              <w:rPr>
                <w:rFonts w:ascii="Times New Roman" w:hAnsi="Times New Roman" w:cs="Times New Roman"/>
                <w:sz w:val="24"/>
                <w:szCs w:val="24"/>
              </w:rPr>
            </w:pPr>
            <w:r w:rsidRPr="00922714">
              <w:rPr>
                <w:rFonts w:ascii="Times New Roman" w:hAnsi="Times New Roman" w:cs="Times New Roman"/>
                <w:sz w:val="24"/>
                <w:szCs w:val="24"/>
              </w:rPr>
              <w:t>Total</w:t>
            </w:r>
          </w:p>
        </w:tc>
        <w:tc>
          <w:tcPr>
            <w:tcW w:w="0" w:type="auto"/>
            <w:hideMark/>
          </w:tcPr>
          <w:p w14:paraId="19063518" w14:textId="77777777" w:rsidR="00922714" w:rsidRPr="00922714" w:rsidRDefault="00922714" w:rsidP="000415FB">
            <w:pPr>
              <w:spacing w:after="160" w:line="259"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22714">
              <w:rPr>
                <w:rFonts w:ascii="Times New Roman" w:hAnsi="Times New Roman" w:cs="Times New Roman"/>
                <w:b/>
                <w:bCs/>
                <w:sz w:val="24"/>
                <w:szCs w:val="24"/>
              </w:rPr>
              <w:t>100</w:t>
            </w:r>
          </w:p>
        </w:tc>
        <w:tc>
          <w:tcPr>
            <w:tcW w:w="0" w:type="auto"/>
            <w:hideMark/>
          </w:tcPr>
          <w:p w14:paraId="1E2F899A" w14:textId="77777777" w:rsidR="00922714" w:rsidRPr="00922714" w:rsidRDefault="00922714" w:rsidP="000415FB">
            <w:pPr>
              <w:spacing w:after="160" w:line="259"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22714">
              <w:rPr>
                <w:rFonts w:ascii="Times New Roman" w:hAnsi="Times New Roman" w:cs="Times New Roman"/>
                <w:b/>
                <w:bCs/>
                <w:sz w:val="24"/>
                <w:szCs w:val="24"/>
              </w:rPr>
              <w:t>100%</w:t>
            </w:r>
          </w:p>
        </w:tc>
      </w:tr>
      <w:tr w:rsidR="00922714" w:rsidRPr="00922714" w14:paraId="51E1D8C9" w14:textId="77777777" w:rsidTr="00027509">
        <w:tc>
          <w:tcPr>
            <w:cnfStyle w:val="001000000000" w:firstRow="0" w:lastRow="0" w:firstColumn="1" w:lastColumn="0" w:oddVBand="0" w:evenVBand="0" w:oddHBand="0" w:evenHBand="0" w:firstRowFirstColumn="0" w:firstRowLastColumn="0" w:lastRowFirstColumn="0" w:lastRowLastColumn="0"/>
            <w:tcW w:w="0" w:type="auto"/>
            <w:hideMark/>
          </w:tcPr>
          <w:p w14:paraId="49827861" w14:textId="77777777" w:rsidR="00922714" w:rsidRPr="00922714" w:rsidRDefault="00922714" w:rsidP="000415FB">
            <w:pPr>
              <w:spacing w:after="160" w:line="259" w:lineRule="auto"/>
              <w:ind w:left="360"/>
              <w:jc w:val="both"/>
              <w:rPr>
                <w:rFonts w:ascii="Times New Roman" w:hAnsi="Times New Roman" w:cs="Times New Roman"/>
                <w:sz w:val="24"/>
                <w:szCs w:val="24"/>
              </w:rPr>
            </w:pPr>
            <w:r w:rsidRPr="00922714">
              <w:rPr>
                <w:rFonts w:ascii="Times New Roman" w:hAnsi="Times New Roman" w:cs="Times New Roman"/>
                <w:sz w:val="24"/>
                <w:szCs w:val="24"/>
              </w:rPr>
              <w:t>Source: Field Survey, 2025</w:t>
            </w:r>
          </w:p>
        </w:tc>
        <w:tc>
          <w:tcPr>
            <w:tcW w:w="0" w:type="auto"/>
            <w:hideMark/>
          </w:tcPr>
          <w:p w14:paraId="2D5103D8" w14:textId="77777777" w:rsidR="00922714" w:rsidRPr="00922714" w:rsidRDefault="00922714" w:rsidP="000415FB">
            <w:pPr>
              <w:spacing w:after="160" w:line="259"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auto"/>
            <w:hideMark/>
          </w:tcPr>
          <w:p w14:paraId="180D50CF" w14:textId="77777777" w:rsidR="00922714" w:rsidRPr="00922714" w:rsidRDefault="00922714" w:rsidP="000415FB">
            <w:pPr>
              <w:spacing w:after="160" w:line="259"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60466AB6" w14:textId="3F45D29A" w:rsidR="00922714" w:rsidRDefault="00922714" w:rsidP="00B50054">
      <w:pPr>
        <w:jc w:val="both"/>
        <w:rPr>
          <w:rFonts w:ascii="Times New Roman" w:hAnsi="Times New Roman" w:cs="Times New Roman"/>
          <w:sz w:val="24"/>
          <w:szCs w:val="24"/>
        </w:rPr>
      </w:pPr>
      <w:r w:rsidRPr="00922714">
        <w:rPr>
          <w:rFonts w:ascii="Times New Roman" w:hAnsi="Times New Roman" w:cs="Times New Roman"/>
          <w:sz w:val="24"/>
          <w:szCs w:val="24"/>
        </w:rPr>
        <w:br/>
        <w:t xml:space="preserve">According to Table 19, 86% of respondents (30% strongly agree, 56% agree) affirm that social media has played a role in debunking myths or misinformation about the </w:t>
      </w:r>
      <w:proofErr w:type="spellStart"/>
      <w:r w:rsidRPr="00922714">
        <w:rPr>
          <w:rFonts w:ascii="Times New Roman" w:hAnsi="Times New Roman" w:cs="Times New Roman"/>
          <w:sz w:val="24"/>
          <w:szCs w:val="24"/>
        </w:rPr>
        <w:t>Mpox</w:t>
      </w:r>
      <w:proofErr w:type="spellEnd"/>
      <w:r w:rsidRPr="00922714">
        <w:rPr>
          <w:rFonts w:ascii="Times New Roman" w:hAnsi="Times New Roman" w:cs="Times New Roman"/>
          <w:sz w:val="24"/>
          <w:szCs w:val="24"/>
        </w:rPr>
        <w:t xml:space="preserve"> virus. This supports the view that digital platforms are vital for correcting health-related falsehoods. However, 14% disagree, possibly reflecting exposure to unverified or conflicting information online.</w:t>
      </w:r>
    </w:p>
    <w:p w14:paraId="42C586D9" w14:textId="77777777" w:rsidR="00E72176" w:rsidRPr="00E72176" w:rsidRDefault="00E72176" w:rsidP="000415FB">
      <w:pPr>
        <w:ind w:left="360"/>
        <w:jc w:val="both"/>
        <w:rPr>
          <w:rFonts w:ascii="Times New Roman" w:hAnsi="Times New Roman" w:cs="Times New Roman"/>
          <w:b/>
          <w:bCs/>
          <w:sz w:val="24"/>
          <w:szCs w:val="24"/>
        </w:rPr>
      </w:pPr>
      <w:r w:rsidRPr="00E72176">
        <w:rPr>
          <w:rFonts w:ascii="Times New Roman" w:hAnsi="Times New Roman" w:cs="Times New Roman"/>
          <w:b/>
          <w:bCs/>
          <w:sz w:val="24"/>
          <w:szCs w:val="24"/>
        </w:rPr>
        <w:t xml:space="preserve">Table 20: Misinformation on social media hinders effective </w:t>
      </w:r>
      <w:proofErr w:type="spellStart"/>
      <w:r w:rsidRPr="00E72176">
        <w:rPr>
          <w:rFonts w:ascii="Times New Roman" w:hAnsi="Times New Roman" w:cs="Times New Roman"/>
          <w:b/>
          <w:bCs/>
          <w:sz w:val="24"/>
          <w:szCs w:val="24"/>
        </w:rPr>
        <w:t>Mpox</w:t>
      </w:r>
      <w:proofErr w:type="spellEnd"/>
      <w:r w:rsidRPr="00E72176">
        <w:rPr>
          <w:rFonts w:ascii="Times New Roman" w:hAnsi="Times New Roman" w:cs="Times New Roman"/>
          <w:b/>
          <w:bCs/>
          <w:sz w:val="24"/>
          <w:szCs w:val="24"/>
        </w:rPr>
        <w:t xml:space="preserve"> awareness</w:t>
      </w:r>
    </w:p>
    <w:tbl>
      <w:tblPr>
        <w:tblStyle w:val="PlainTable4"/>
        <w:tblW w:w="0" w:type="auto"/>
        <w:tblLook w:val="04A0" w:firstRow="1" w:lastRow="0" w:firstColumn="1" w:lastColumn="0" w:noHBand="0" w:noVBand="1"/>
      </w:tblPr>
      <w:tblGrid>
        <w:gridCol w:w="2410"/>
        <w:gridCol w:w="1883"/>
        <w:gridCol w:w="1709"/>
      </w:tblGrid>
      <w:tr w:rsidR="00E72176" w:rsidRPr="00E72176" w14:paraId="2BCFEB42" w14:textId="77777777" w:rsidTr="00B500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ED312AB" w14:textId="77777777" w:rsidR="00E72176" w:rsidRPr="00E72176" w:rsidRDefault="00E72176" w:rsidP="000415FB">
            <w:pPr>
              <w:spacing w:after="160" w:line="259" w:lineRule="auto"/>
              <w:ind w:left="360"/>
              <w:jc w:val="both"/>
              <w:rPr>
                <w:rFonts w:ascii="Times New Roman" w:hAnsi="Times New Roman" w:cs="Times New Roman"/>
                <w:sz w:val="24"/>
                <w:szCs w:val="24"/>
              </w:rPr>
            </w:pPr>
            <w:r w:rsidRPr="00E72176">
              <w:rPr>
                <w:rFonts w:ascii="Times New Roman" w:hAnsi="Times New Roman" w:cs="Times New Roman"/>
                <w:sz w:val="24"/>
                <w:szCs w:val="24"/>
              </w:rPr>
              <w:t>Options</w:t>
            </w:r>
          </w:p>
        </w:tc>
        <w:tc>
          <w:tcPr>
            <w:tcW w:w="0" w:type="auto"/>
            <w:hideMark/>
          </w:tcPr>
          <w:p w14:paraId="727FE9CF" w14:textId="77777777" w:rsidR="00E72176" w:rsidRPr="00E72176" w:rsidRDefault="00E72176" w:rsidP="000415FB">
            <w:pPr>
              <w:spacing w:after="160" w:line="259" w:lineRule="auto"/>
              <w:ind w:left="3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2176">
              <w:rPr>
                <w:rFonts w:ascii="Times New Roman" w:hAnsi="Times New Roman" w:cs="Times New Roman"/>
                <w:sz w:val="24"/>
                <w:szCs w:val="24"/>
              </w:rPr>
              <w:t>Respondents</w:t>
            </w:r>
          </w:p>
        </w:tc>
        <w:tc>
          <w:tcPr>
            <w:tcW w:w="0" w:type="auto"/>
            <w:hideMark/>
          </w:tcPr>
          <w:p w14:paraId="3039932D" w14:textId="77777777" w:rsidR="00E72176" w:rsidRPr="00E72176" w:rsidRDefault="00E72176" w:rsidP="000415FB">
            <w:pPr>
              <w:spacing w:after="160" w:line="259" w:lineRule="auto"/>
              <w:ind w:left="3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2176">
              <w:rPr>
                <w:rFonts w:ascii="Times New Roman" w:hAnsi="Times New Roman" w:cs="Times New Roman"/>
                <w:sz w:val="24"/>
                <w:szCs w:val="24"/>
              </w:rPr>
              <w:t>Percentage</w:t>
            </w:r>
          </w:p>
        </w:tc>
      </w:tr>
      <w:tr w:rsidR="00E72176" w:rsidRPr="00E72176" w14:paraId="2FB02CBC" w14:textId="77777777" w:rsidTr="00B500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2810882" w14:textId="77777777" w:rsidR="00E72176" w:rsidRPr="00E72176" w:rsidRDefault="00E72176" w:rsidP="000415FB">
            <w:pPr>
              <w:spacing w:after="160" w:line="259" w:lineRule="auto"/>
              <w:ind w:left="360"/>
              <w:jc w:val="both"/>
              <w:rPr>
                <w:rFonts w:ascii="Times New Roman" w:hAnsi="Times New Roman" w:cs="Times New Roman"/>
                <w:sz w:val="24"/>
                <w:szCs w:val="24"/>
              </w:rPr>
            </w:pPr>
            <w:r w:rsidRPr="00E72176">
              <w:rPr>
                <w:rFonts w:ascii="Times New Roman" w:hAnsi="Times New Roman" w:cs="Times New Roman"/>
                <w:sz w:val="24"/>
                <w:szCs w:val="24"/>
              </w:rPr>
              <w:t>Strongly Agree</w:t>
            </w:r>
          </w:p>
        </w:tc>
        <w:tc>
          <w:tcPr>
            <w:tcW w:w="0" w:type="auto"/>
            <w:hideMark/>
          </w:tcPr>
          <w:p w14:paraId="0B3052A6" w14:textId="77777777" w:rsidR="00E72176" w:rsidRPr="00E72176" w:rsidRDefault="00E72176" w:rsidP="000415FB">
            <w:pPr>
              <w:spacing w:after="160" w:line="259"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2176">
              <w:rPr>
                <w:rFonts w:ascii="Times New Roman" w:hAnsi="Times New Roman" w:cs="Times New Roman"/>
                <w:sz w:val="24"/>
                <w:szCs w:val="24"/>
              </w:rPr>
              <w:t>28</w:t>
            </w:r>
          </w:p>
        </w:tc>
        <w:tc>
          <w:tcPr>
            <w:tcW w:w="0" w:type="auto"/>
            <w:hideMark/>
          </w:tcPr>
          <w:p w14:paraId="57DF619A" w14:textId="77777777" w:rsidR="00E72176" w:rsidRPr="00E72176" w:rsidRDefault="00E72176" w:rsidP="000415FB">
            <w:pPr>
              <w:spacing w:after="160" w:line="259"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2176">
              <w:rPr>
                <w:rFonts w:ascii="Times New Roman" w:hAnsi="Times New Roman" w:cs="Times New Roman"/>
                <w:sz w:val="24"/>
                <w:szCs w:val="24"/>
              </w:rPr>
              <w:t>28%</w:t>
            </w:r>
          </w:p>
        </w:tc>
      </w:tr>
      <w:tr w:rsidR="00E72176" w:rsidRPr="00E72176" w14:paraId="3253FB64" w14:textId="77777777" w:rsidTr="00B50054">
        <w:tc>
          <w:tcPr>
            <w:cnfStyle w:val="001000000000" w:firstRow="0" w:lastRow="0" w:firstColumn="1" w:lastColumn="0" w:oddVBand="0" w:evenVBand="0" w:oddHBand="0" w:evenHBand="0" w:firstRowFirstColumn="0" w:firstRowLastColumn="0" w:lastRowFirstColumn="0" w:lastRowLastColumn="0"/>
            <w:tcW w:w="0" w:type="auto"/>
            <w:hideMark/>
          </w:tcPr>
          <w:p w14:paraId="14B0EF55" w14:textId="77777777" w:rsidR="00E72176" w:rsidRPr="00E72176" w:rsidRDefault="00E72176" w:rsidP="000415FB">
            <w:pPr>
              <w:spacing w:after="160" w:line="259" w:lineRule="auto"/>
              <w:ind w:left="360"/>
              <w:jc w:val="both"/>
              <w:rPr>
                <w:rFonts w:ascii="Times New Roman" w:hAnsi="Times New Roman" w:cs="Times New Roman"/>
                <w:sz w:val="24"/>
                <w:szCs w:val="24"/>
              </w:rPr>
            </w:pPr>
            <w:r w:rsidRPr="00E72176">
              <w:rPr>
                <w:rFonts w:ascii="Times New Roman" w:hAnsi="Times New Roman" w:cs="Times New Roman"/>
                <w:sz w:val="24"/>
                <w:szCs w:val="24"/>
              </w:rPr>
              <w:t>Agree</w:t>
            </w:r>
          </w:p>
        </w:tc>
        <w:tc>
          <w:tcPr>
            <w:tcW w:w="0" w:type="auto"/>
            <w:hideMark/>
          </w:tcPr>
          <w:p w14:paraId="62DA4AD8" w14:textId="77777777" w:rsidR="00E72176" w:rsidRPr="00E72176" w:rsidRDefault="00E72176" w:rsidP="000415FB">
            <w:pPr>
              <w:spacing w:after="160" w:line="259"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2176">
              <w:rPr>
                <w:rFonts w:ascii="Times New Roman" w:hAnsi="Times New Roman" w:cs="Times New Roman"/>
                <w:sz w:val="24"/>
                <w:szCs w:val="24"/>
              </w:rPr>
              <w:t>61</w:t>
            </w:r>
          </w:p>
        </w:tc>
        <w:tc>
          <w:tcPr>
            <w:tcW w:w="0" w:type="auto"/>
            <w:hideMark/>
          </w:tcPr>
          <w:p w14:paraId="6B763ECC" w14:textId="77777777" w:rsidR="00E72176" w:rsidRPr="00E72176" w:rsidRDefault="00E72176" w:rsidP="000415FB">
            <w:pPr>
              <w:spacing w:after="160" w:line="259"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2176">
              <w:rPr>
                <w:rFonts w:ascii="Times New Roman" w:hAnsi="Times New Roman" w:cs="Times New Roman"/>
                <w:sz w:val="24"/>
                <w:szCs w:val="24"/>
              </w:rPr>
              <w:t>61%</w:t>
            </w:r>
          </w:p>
        </w:tc>
      </w:tr>
      <w:tr w:rsidR="00E72176" w:rsidRPr="00E72176" w14:paraId="438BEBC8" w14:textId="77777777" w:rsidTr="00B500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ADFF8BA" w14:textId="77777777" w:rsidR="00E72176" w:rsidRPr="00E72176" w:rsidRDefault="00E72176" w:rsidP="000415FB">
            <w:pPr>
              <w:spacing w:after="160" w:line="259" w:lineRule="auto"/>
              <w:ind w:left="360"/>
              <w:jc w:val="both"/>
              <w:rPr>
                <w:rFonts w:ascii="Times New Roman" w:hAnsi="Times New Roman" w:cs="Times New Roman"/>
                <w:sz w:val="24"/>
                <w:szCs w:val="24"/>
              </w:rPr>
            </w:pPr>
            <w:r w:rsidRPr="00E72176">
              <w:rPr>
                <w:rFonts w:ascii="Times New Roman" w:hAnsi="Times New Roman" w:cs="Times New Roman"/>
                <w:sz w:val="24"/>
                <w:szCs w:val="24"/>
              </w:rPr>
              <w:t>Disagree</w:t>
            </w:r>
          </w:p>
        </w:tc>
        <w:tc>
          <w:tcPr>
            <w:tcW w:w="0" w:type="auto"/>
            <w:hideMark/>
          </w:tcPr>
          <w:p w14:paraId="5D55E9C2" w14:textId="77777777" w:rsidR="00E72176" w:rsidRPr="00E72176" w:rsidRDefault="00E72176" w:rsidP="000415FB">
            <w:pPr>
              <w:spacing w:after="160" w:line="259"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2176">
              <w:rPr>
                <w:rFonts w:ascii="Times New Roman" w:hAnsi="Times New Roman" w:cs="Times New Roman"/>
                <w:sz w:val="24"/>
                <w:szCs w:val="24"/>
              </w:rPr>
              <w:t>11</w:t>
            </w:r>
          </w:p>
        </w:tc>
        <w:tc>
          <w:tcPr>
            <w:tcW w:w="0" w:type="auto"/>
            <w:hideMark/>
          </w:tcPr>
          <w:p w14:paraId="43F5B0C9" w14:textId="77777777" w:rsidR="00E72176" w:rsidRPr="00E72176" w:rsidRDefault="00E72176" w:rsidP="000415FB">
            <w:pPr>
              <w:spacing w:after="160" w:line="259"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2176">
              <w:rPr>
                <w:rFonts w:ascii="Times New Roman" w:hAnsi="Times New Roman" w:cs="Times New Roman"/>
                <w:sz w:val="24"/>
                <w:szCs w:val="24"/>
              </w:rPr>
              <w:t>11%</w:t>
            </w:r>
          </w:p>
        </w:tc>
      </w:tr>
      <w:tr w:rsidR="00E72176" w:rsidRPr="00E72176" w14:paraId="3C3EBDC6" w14:textId="77777777" w:rsidTr="00B50054">
        <w:tc>
          <w:tcPr>
            <w:cnfStyle w:val="001000000000" w:firstRow="0" w:lastRow="0" w:firstColumn="1" w:lastColumn="0" w:oddVBand="0" w:evenVBand="0" w:oddHBand="0" w:evenHBand="0" w:firstRowFirstColumn="0" w:firstRowLastColumn="0" w:lastRowFirstColumn="0" w:lastRowLastColumn="0"/>
            <w:tcW w:w="0" w:type="auto"/>
            <w:hideMark/>
          </w:tcPr>
          <w:p w14:paraId="69E12C8C" w14:textId="77777777" w:rsidR="00E72176" w:rsidRPr="00E72176" w:rsidRDefault="00E72176" w:rsidP="000415FB">
            <w:pPr>
              <w:spacing w:after="160" w:line="259" w:lineRule="auto"/>
              <w:ind w:left="360"/>
              <w:jc w:val="both"/>
              <w:rPr>
                <w:rFonts w:ascii="Times New Roman" w:hAnsi="Times New Roman" w:cs="Times New Roman"/>
                <w:sz w:val="24"/>
                <w:szCs w:val="24"/>
              </w:rPr>
            </w:pPr>
            <w:r w:rsidRPr="00E72176">
              <w:rPr>
                <w:rFonts w:ascii="Times New Roman" w:hAnsi="Times New Roman" w:cs="Times New Roman"/>
                <w:sz w:val="24"/>
                <w:szCs w:val="24"/>
              </w:rPr>
              <w:t>Strongly Disagree</w:t>
            </w:r>
          </w:p>
        </w:tc>
        <w:tc>
          <w:tcPr>
            <w:tcW w:w="0" w:type="auto"/>
            <w:hideMark/>
          </w:tcPr>
          <w:p w14:paraId="7E76EF57" w14:textId="77777777" w:rsidR="00E72176" w:rsidRPr="00E72176" w:rsidRDefault="00E72176" w:rsidP="000415FB">
            <w:pPr>
              <w:spacing w:after="160" w:line="259"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2176">
              <w:rPr>
                <w:rFonts w:ascii="Times New Roman" w:hAnsi="Times New Roman" w:cs="Times New Roman"/>
                <w:sz w:val="24"/>
                <w:szCs w:val="24"/>
              </w:rPr>
              <w:t>0</w:t>
            </w:r>
          </w:p>
        </w:tc>
        <w:tc>
          <w:tcPr>
            <w:tcW w:w="0" w:type="auto"/>
            <w:hideMark/>
          </w:tcPr>
          <w:p w14:paraId="33C8DFCE" w14:textId="77777777" w:rsidR="00E72176" w:rsidRPr="00E72176" w:rsidRDefault="00E72176" w:rsidP="000415FB">
            <w:pPr>
              <w:spacing w:after="160" w:line="259"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2176">
              <w:rPr>
                <w:rFonts w:ascii="Times New Roman" w:hAnsi="Times New Roman" w:cs="Times New Roman"/>
                <w:sz w:val="24"/>
                <w:szCs w:val="24"/>
              </w:rPr>
              <w:t>0%</w:t>
            </w:r>
          </w:p>
        </w:tc>
      </w:tr>
      <w:tr w:rsidR="00E72176" w:rsidRPr="00E72176" w14:paraId="4AC5B045" w14:textId="77777777" w:rsidTr="00B500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E0329E6" w14:textId="77777777" w:rsidR="00E72176" w:rsidRPr="00E72176" w:rsidRDefault="00E72176" w:rsidP="000415FB">
            <w:pPr>
              <w:spacing w:after="160" w:line="259" w:lineRule="auto"/>
              <w:ind w:left="360"/>
              <w:jc w:val="both"/>
              <w:rPr>
                <w:rFonts w:ascii="Times New Roman" w:hAnsi="Times New Roman" w:cs="Times New Roman"/>
                <w:sz w:val="24"/>
                <w:szCs w:val="24"/>
              </w:rPr>
            </w:pPr>
            <w:r w:rsidRPr="00E72176">
              <w:rPr>
                <w:rFonts w:ascii="Times New Roman" w:hAnsi="Times New Roman" w:cs="Times New Roman"/>
                <w:sz w:val="24"/>
                <w:szCs w:val="24"/>
              </w:rPr>
              <w:t>Total</w:t>
            </w:r>
          </w:p>
        </w:tc>
        <w:tc>
          <w:tcPr>
            <w:tcW w:w="0" w:type="auto"/>
            <w:hideMark/>
          </w:tcPr>
          <w:p w14:paraId="6A6B35A4" w14:textId="77777777" w:rsidR="00E72176" w:rsidRPr="00E72176" w:rsidRDefault="00E72176" w:rsidP="000415FB">
            <w:pPr>
              <w:spacing w:after="160" w:line="259"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2176">
              <w:rPr>
                <w:rFonts w:ascii="Times New Roman" w:hAnsi="Times New Roman" w:cs="Times New Roman"/>
                <w:b/>
                <w:bCs/>
                <w:sz w:val="24"/>
                <w:szCs w:val="24"/>
              </w:rPr>
              <w:t>100</w:t>
            </w:r>
          </w:p>
        </w:tc>
        <w:tc>
          <w:tcPr>
            <w:tcW w:w="0" w:type="auto"/>
            <w:hideMark/>
          </w:tcPr>
          <w:p w14:paraId="2DF5D3A8" w14:textId="77777777" w:rsidR="00E72176" w:rsidRPr="00E72176" w:rsidRDefault="00E72176" w:rsidP="000415FB">
            <w:pPr>
              <w:spacing w:after="160" w:line="259"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2176">
              <w:rPr>
                <w:rFonts w:ascii="Times New Roman" w:hAnsi="Times New Roman" w:cs="Times New Roman"/>
                <w:b/>
                <w:bCs/>
                <w:sz w:val="24"/>
                <w:szCs w:val="24"/>
              </w:rPr>
              <w:t>100%</w:t>
            </w:r>
          </w:p>
        </w:tc>
      </w:tr>
    </w:tbl>
    <w:tbl>
      <w:tblPr>
        <w:tblStyle w:val="PlainTable41"/>
        <w:tblW w:w="0" w:type="auto"/>
        <w:tblInd w:w="0" w:type="dxa"/>
        <w:tblLook w:val="04A0" w:firstRow="1" w:lastRow="0" w:firstColumn="1" w:lastColumn="0" w:noHBand="0" w:noVBand="1"/>
      </w:tblPr>
      <w:tblGrid>
        <w:gridCol w:w="3323"/>
        <w:gridCol w:w="222"/>
      </w:tblGrid>
      <w:tr w:rsidR="00B50054" w14:paraId="33322DB2" w14:textId="77777777" w:rsidTr="00B500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D1058AF" w14:textId="77777777" w:rsidR="00B50054" w:rsidRDefault="00B50054">
            <w:pPr>
              <w:ind w:left="360"/>
              <w:jc w:val="both"/>
              <w:rPr>
                <w:rFonts w:ascii="Times New Roman" w:hAnsi="Times New Roman" w:cs="Times New Roman"/>
                <w:sz w:val="24"/>
                <w:szCs w:val="24"/>
              </w:rPr>
            </w:pPr>
            <w:r>
              <w:rPr>
                <w:rFonts w:ascii="Times New Roman" w:hAnsi="Times New Roman" w:cs="Times New Roman"/>
                <w:sz w:val="24"/>
                <w:szCs w:val="24"/>
              </w:rPr>
              <w:t>Source: Field Survey, 2025</w:t>
            </w:r>
          </w:p>
        </w:tc>
        <w:tc>
          <w:tcPr>
            <w:tcW w:w="0" w:type="auto"/>
            <w:hideMark/>
          </w:tcPr>
          <w:p w14:paraId="77272137" w14:textId="77777777" w:rsidR="00B50054" w:rsidRDefault="00B5005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5995F077" w14:textId="36674F72" w:rsidR="00E72176" w:rsidRPr="00E72176" w:rsidRDefault="00E72176" w:rsidP="00B50054">
      <w:pPr>
        <w:ind w:left="360"/>
        <w:jc w:val="both"/>
        <w:rPr>
          <w:rFonts w:ascii="Times New Roman" w:hAnsi="Times New Roman" w:cs="Times New Roman"/>
          <w:sz w:val="24"/>
          <w:szCs w:val="24"/>
        </w:rPr>
      </w:pPr>
      <w:r w:rsidRPr="00E72176">
        <w:rPr>
          <w:rFonts w:ascii="Times New Roman" w:hAnsi="Times New Roman" w:cs="Times New Roman"/>
          <w:sz w:val="24"/>
          <w:szCs w:val="24"/>
        </w:rPr>
        <w:lastRenderedPageBreak/>
        <w:br/>
        <w:t xml:space="preserve">Table 20 shows that </w:t>
      </w:r>
      <w:r w:rsidRPr="00E72176">
        <w:rPr>
          <w:rFonts w:ascii="Times New Roman" w:hAnsi="Times New Roman" w:cs="Times New Roman"/>
          <w:b/>
          <w:bCs/>
          <w:sz w:val="24"/>
          <w:szCs w:val="24"/>
        </w:rPr>
        <w:t>89%</w:t>
      </w:r>
      <w:r w:rsidRPr="00E72176">
        <w:rPr>
          <w:rFonts w:ascii="Times New Roman" w:hAnsi="Times New Roman" w:cs="Times New Roman"/>
          <w:sz w:val="24"/>
          <w:szCs w:val="24"/>
        </w:rPr>
        <w:t xml:space="preserve"> of respondents agree that misinformation on social media hinders effective awareness of the </w:t>
      </w:r>
      <w:proofErr w:type="spellStart"/>
      <w:r w:rsidRPr="00E72176">
        <w:rPr>
          <w:rFonts w:ascii="Times New Roman" w:hAnsi="Times New Roman" w:cs="Times New Roman"/>
          <w:sz w:val="24"/>
          <w:szCs w:val="24"/>
        </w:rPr>
        <w:t>Mpox</w:t>
      </w:r>
      <w:proofErr w:type="spellEnd"/>
      <w:r w:rsidRPr="00E72176">
        <w:rPr>
          <w:rFonts w:ascii="Times New Roman" w:hAnsi="Times New Roman" w:cs="Times New Roman"/>
          <w:sz w:val="24"/>
          <w:szCs w:val="24"/>
        </w:rPr>
        <w:t xml:space="preserve"> virus. This suggests that while social media is a powerful tool for health communication, the spread of unverified or false information remains a significant barrier to its effectiveness.</w:t>
      </w:r>
    </w:p>
    <w:p w14:paraId="6836DF71" w14:textId="77777777" w:rsidR="00E72176" w:rsidRPr="00E72176" w:rsidRDefault="00E72176" w:rsidP="000415FB">
      <w:pPr>
        <w:ind w:left="360"/>
        <w:jc w:val="both"/>
        <w:rPr>
          <w:rFonts w:ascii="Times New Roman" w:hAnsi="Times New Roman" w:cs="Times New Roman"/>
          <w:b/>
          <w:bCs/>
          <w:sz w:val="24"/>
          <w:szCs w:val="24"/>
        </w:rPr>
      </w:pPr>
      <w:r w:rsidRPr="00E72176">
        <w:rPr>
          <w:rFonts w:ascii="Times New Roman" w:hAnsi="Times New Roman" w:cs="Times New Roman"/>
          <w:b/>
          <w:bCs/>
          <w:sz w:val="24"/>
          <w:szCs w:val="24"/>
        </w:rPr>
        <w:t>Table 21: Not all students take social media health messages seriously</w:t>
      </w:r>
    </w:p>
    <w:tbl>
      <w:tblPr>
        <w:tblStyle w:val="PlainTable4"/>
        <w:tblW w:w="0" w:type="auto"/>
        <w:tblLook w:val="04A0" w:firstRow="1" w:lastRow="0" w:firstColumn="1" w:lastColumn="0" w:noHBand="0" w:noVBand="1"/>
      </w:tblPr>
      <w:tblGrid>
        <w:gridCol w:w="2410"/>
        <w:gridCol w:w="1883"/>
        <w:gridCol w:w="1709"/>
      </w:tblGrid>
      <w:tr w:rsidR="00E72176" w:rsidRPr="00E72176" w14:paraId="0544DF3E" w14:textId="77777777" w:rsidTr="00B500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C26E691" w14:textId="77777777" w:rsidR="00E72176" w:rsidRPr="00E72176" w:rsidRDefault="00E72176" w:rsidP="000415FB">
            <w:pPr>
              <w:spacing w:after="160" w:line="259" w:lineRule="auto"/>
              <w:ind w:left="360"/>
              <w:jc w:val="both"/>
              <w:rPr>
                <w:rFonts w:ascii="Times New Roman" w:hAnsi="Times New Roman" w:cs="Times New Roman"/>
                <w:sz w:val="24"/>
                <w:szCs w:val="24"/>
              </w:rPr>
            </w:pPr>
            <w:r w:rsidRPr="00E72176">
              <w:rPr>
                <w:rFonts w:ascii="Times New Roman" w:hAnsi="Times New Roman" w:cs="Times New Roman"/>
                <w:sz w:val="24"/>
                <w:szCs w:val="24"/>
              </w:rPr>
              <w:t>Options</w:t>
            </w:r>
          </w:p>
        </w:tc>
        <w:tc>
          <w:tcPr>
            <w:tcW w:w="0" w:type="auto"/>
            <w:hideMark/>
          </w:tcPr>
          <w:p w14:paraId="1B680D76" w14:textId="77777777" w:rsidR="00E72176" w:rsidRPr="00E72176" w:rsidRDefault="00E72176" w:rsidP="000415FB">
            <w:pPr>
              <w:spacing w:after="160" w:line="259" w:lineRule="auto"/>
              <w:ind w:left="3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2176">
              <w:rPr>
                <w:rFonts w:ascii="Times New Roman" w:hAnsi="Times New Roman" w:cs="Times New Roman"/>
                <w:sz w:val="24"/>
                <w:szCs w:val="24"/>
              </w:rPr>
              <w:t>Respondents</w:t>
            </w:r>
          </w:p>
        </w:tc>
        <w:tc>
          <w:tcPr>
            <w:tcW w:w="0" w:type="auto"/>
            <w:hideMark/>
          </w:tcPr>
          <w:p w14:paraId="01D937F8" w14:textId="77777777" w:rsidR="00E72176" w:rsidRPr="00E72176" w:rsidRDefault="00E72176" w:rsidP="000415FB">
            <w:pPr>
              <w:spacing w:after="160" w:line="259" w:lineRule="auto"/>
              <w:ind w:left="3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2176">
              <w:rPr>
                <w:rFonts w:ascii="Times New Roman" w:hAnsi="Times New Roman" w:cs="Times New Roman"/>
                <w:sz w:val="24"/>
                <w:szCs w:val="24"/>
              </w:rPr>
              <w:t>Percentage</w:t>
            </w:r>
          </w:p>
        </w:tc>
      </w:tr>
      <w:tr w:rsidR="00E72176" w:rsidRPr="00E72176" w14:paraId="2A7DD6FB" w14:textId="77777777" w:rsidTr="00B500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E34FF34" w14:textId="77777777" w:rsidR="00E72176" w:rsidRPr="00E72176" w:rsidRDefault="00E72176" w:rsidP="000415FB">
            <w:pPr>
              <w:spacing w:after="160" w:line="259" w:lineRule="auto"/>
              <w:ind w:left="360"/>
              <w:jc w:val="both"/>
              <w:rPr>
                <w:rFonts w:ascii="Times New Roman" w:hAnsi="Times New Roman" w:cs="Times New Roman"/>
                <w:sz w:val="24"/>
                <w:szCs w:val="24"/>
              </w:rPr>
            </w:pPr>
            <w:r w:rsidRPr="00E72176">
              <w:rPr>
                <w:rFonts w:ascii="Times New Roman" w:hAnsi="Times New Roman" w:cs="Times New Roman"/>
                <w:sz w:val="24"/>
                <w:szCs w:val="24"/>
              </w:rPr>
              <w:t>Strongly Agree</w:t>
            </w:r>
          </w:p>
        </w:tc>
        <w:tc>
          <w:tcPr>
            <w:tcW w:w="0" w:type="auto"/>
            <w:hideMark/>
          </w:tcPr>
          <w:p w14:paraId="122F48C6" w14:textId="77777777" w:rsidR="00E72176" w:rsidRPr="00E72176" w:rsidRDefault="00E72176" w:rsidP="000415FB">
            <w:pPr>
              <w:spacing w:after="160" w:line="259"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2176">
              <w:rPr>
                <w:rFonts w:ascii="Times New Roman" w:hAnsi="Times New Roman" w:cs="Times New Roman"/>
                <w:sz w:val="24"/>
                <w:szCs w:val="24"/>
              </w:rPr>
              <w:t>29</w:t>
            </w:r>
          </w:p>
        </w:tc>
        <w:tc>
          <w:tcPr>
            <w:tcW w:w="0" w:type="auto"/>
            <w:hideMark/>
          </w:tcPr>
          <w:p w14:paraId="3B0784C9" w14:textId="77777777" w:rsidR="00E72176" w:rsidRPr="00E72176" w:rsidRDefault="00E72176" w:rsidP="000415FB">
            <w:pPr>
              <w:spacing w:after="160" w:line="259"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2176">
              <w:rPr>
                <w:rFonts w:ascii="Times New Roman" w:hAnsi="Times New Roman" w:cs="Times New Roman"/>
                <w:sz w:val="24"/>
                <w:szCs w:val="24"/>
              </w:rPr>
              <w:t>29%</w:t>
            </w:r>
          </w:p>
        </w:tc>
      </w:tr>
      <w:tr w:rsidR="00E72176" w:rsidRPr="00E72176" w14:paraId="15798A90" w14:textId="77777777" w:rsidTr="00B50054">
        <w:tc>
          <w:tcPr>
            <w:cnfStyle w:val="001000000000" w:firstRow="0" w:lastRow="0" w:firstColumn="1" w:lastColumn="0" w:oddVBand="0" w:evenVBand="0" w:oddHBand="0" w:evenHBand="0" w:firstRowFirstColumn="0" w:firstRowLastColumn="0" w:lastRowFirstColumn="0" w:lastRowLastColumn="0"/>
            <w:tcW w:w="0" w:type="auto"/>
            <w:hideMark/>
          </w:tcPr>
          <w:p w14:paraId="38AD2B5C" w14:textId="77777777" w:rsidR="00E72176" w:rsidRPr="00E72176" w:rsidRDefault="00E72176" w:rsidP="000415FB">
            <w:pPr>
              <w:spacing w:after="160" w:line="259" w:lineRule="auto"/>
              <w:ind w:left="360"/>
              <w:jc w:val="both"/>
              <w:rPr>
                <w:rFonts w:ascii="Times New Roman" w:hAnsi="Times New Roman" w:cs="Times New Roman"/>
                <w:sz w:val="24"/>
                <w:szCs w:val="24"/>
              </w:rPr>
            </w:pPr>
            <w:r w:rsidRPr="00E72176">
              <w:rPr>
                <w:rFonts w:ascii="Times New Roman" w:hAnsi="Times New Roman" w:cs="Times New Roman"/>
                <w:sz w:val="24"/>
                <w:szCs w:val="24"/>
              </w:rPr>
              <w:t>Agree</w:t>
            </w:r>
          </w:p>
        </w:tc>
        <w:tc>
          <w:tcPr>
            <w:tcW w:w="0" w:type="auto"/>
            <w:hideMark/>
          </w:tcPr>
          <w:p w14:paraId="66652988" w14:textId="77777777" w:rsidR="00E72176" w:rsidRPr="00E72176" w:rsidRDefault="00E72176" w:rsidP="000415FB">
            <w:pPr>
              <w:spacing w:after="160" w:line="259"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2176">
              <w:rPr>
                <w:rFonts w:ascii="Times New Roman" w:hAnsi="Times New Roman" w:cs="Times New Roman"/>
                <w:sz w:val="24"/>
                <w:szCs w:val="24"/>
              </w:rPr>
              <w:t>67</w:t>
            </w:r>
          </w:p>
        </w:tc>
        <w:tc>
          <w:tcPr>
            <w:tcW w:w="0" w:type="auto"/>
            <w:hideMark/>
          </w:tcPr>
          <w:p w14:paraId="51F740B0" w14:textId="77777777" w:rsidR="00E72176" w:rsidRPr="00E72176" w:rsidRDefault="00E72176" w:rsidP="000415FB">
            <w:pPr>
              <w:spacing w:after="160" w:line="259"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2176">
              <w:rPr>
                <w:rFonts w:ascii="Times New Roman" w:hAnsi="Times New Roman" w:cs="Times New Roman"/>
                <w:sz w:val="24"/>
                <w:szCs w:val="24"/>
              </w:rPr>
              <w:t>67%</w:t>
            </w:r>
          </w:p>
        </w:tc>
      </w:tr>
      <w:tr w:rsidR="00E72176" w:rsidRPr="00E72176" w14:paraId="199F1DB1" w14:textId="77777777" w:rsidTr="00B500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2C57BFE" w14:textId="77777777" w:rsidR="00E72176" w:rsidRPr="00E72176" w:rsidRDefault="00E72176" w:rsidP="000415FB">
            <w:pPr>
              <w:spacing w:after="160" w:line="259" w:lineRule="auto"/>
              <w:ind w:left="360"/>
              <w:jc w:val="both"/>
              <w:rPr>
                <w:rFonts w:ascii="Times New Roman" w:hAnsi="Times New Roman" w:cs="Times New Roman"/>
                <w:sz w:val="24"/>
                <w:szCs w:val="24"/>
              </w:rPr>
            </w:pPr>
            <w:r w:rsidRPr="00E72176">
              <w:rPr>
                <w:rFonts w:ascii="Times New Roman" w:hAnsi="Times New Roman" w:cs="Times New Roman"/>
                <w:sz w:val="24"/>
                <w:szCs w:val="24"/>
              </w:rPr>
              <w:t>Disagree</w:t>
            </w:r>
          </w:p>
        </w:tc>
        <w:tc>
          <w:tcPr>
            <w:tcW w:w="0" w:type="auto"/>
            <w:hideMark/>
          </w:tcPr>
          <w:p w14:paraId="1D32BCA2" w14:textId="77777777" w:rsidR="00E72176" w:rsidRPr="00E72176" w:rsidRDefault="00E72176" w:rsidP="000415FB">
            <w:pPr>
              <w:spacing w:after="160" w:line="259"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2176">
              <w:rPr>
                <w:rFonts w:ascii="Times New Roman" w:hAnsi="Times New Roman" w:cs="Times New Roman"/>
                <w:sz w:val="24"/>
                <w:szCs w:val="24"/>
              </w:rPr>
              <w:t>2</w:t>
            </w:r>
          </w:p>
        </w:tc>
        <w:tc>
          <w:tcPr>
            <w:tcW w:w="0" w:type="auto"/>
            <w:hideMark/>
          </w:tcPr>
          <w:p w14:paraId="3E7B41FB" w14:textId="77777777" w:rsidR="00E72176" w:rsidRPr="00E72176" w:rsidRDefault="00E72176" w:rsidP="000415FB">
            <w:pPr>
              <w:spacing w:after="160" w:line="259"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2176">
              <w:rPr>
                <w:rFonts w:ascii="Times New Roman" w:hAnsi="Times New Roman" w:cs="Times New Roman"/>
                <w:sz w:val="24"/>
                <w:szCs w:val="24"/>
              </w:rPr>
              <w:t>2%</w:t>
            </w:r>
          </w:p>
        </w:tc>
      </w:tr>
      <w:tr w:rsidR="00E72176" w:rsidRPr="00E72176" w14:paraId="770E9832" w14:textId="77777777" w:rsidTr="00B50054">
        <w:tc>
          <w:tcPr>
            <w:cnfStyle w:val="001000000000" w:firstRow="0" w:lastRow="0" w:firstColumn="1" w:lastColumn="0" w:oddVBand="0" w:evenVBand="0" w:oddHBand="0" w:evenHBand="0" w:firstRowFirstColumn="0" w:firstRowLastColumn="0" w:lastRowFirstColumn="0" w:lastRowLastColumn="0"/>
            <w:tcW w:w="0" w:type="auto"/>
            <w:hideMark/>
          </w:tcPr>
          <w:p w14:paraId="0842CB2C" w14:textId="77777777" w:rsidR="00E72176" w:rsidRPr="00E72176" w:rsidRDefault="00E72176" w:rsidP="000415FB">
            <w:pPr>
              <w:spacing w:after="160" w:line="259" w:lineRule="auto"/>
              <w:ind w:left="360"/>
              <w:jc w:val="both"/>
              <w:rPr>
                <w:rFonts w:ascii="Times New Roman" w:hAnsi="Times New Roman" w:cs="Times New Roman"/>
                <w:sz w:val="24"/>
                <w:szCs w:val="24"/>
              </w:rPr>
            </w:pPr>
            <w:r w:rsidRPr="00E72176">
              <w:rPr>
                <w:rFonts w:ascii="Times New Roman" w:hAnsi="Times New Roman" w:cs="Times New Roman"/>
                <w:sz w:val="24"/>
                <w:szCs w:val="24"/>
              </w:rPr>
              <w:t>Strongly Disagree</w:t>
            </w:r>
          </w:p>
        </w:tc>
        <w:tc>
          <w:tcPr>
            <w:tcW w:w="0" w:type="auto"/>
            <w:hideMark/>
          </w:tcPr>
          <w:p w14:paraId="05790F7C" w14:textId="77777777" w:rsidR="00E72176" w:rsidRPr="00E72176" w:rsidRDefault="00E72176" w:rsidP="000415FB">
            <w:pPr>
              <w:spacing w:after="160" w:line="259"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2176">
              <w:rPr>
                <w:rFonts w:ascii="Times New Roman" w:hAnsi="Times New Roman" w:cs="Times New Roman"/>
                <w:sz w:val="24"/>
                <w:szCs w:val="24"/>
              </w:rPr>
              <w:t>3</w:t>
            </w:r>
          </w:p>
        </w:tc>
        <w:tc>
          <w:tcPr>
            <w:tcW w:w="0" w:type="auto"/>
            <w:hideMark/>
          </w:tcPr>
          <w:p w14:paraId="1053B9E1" w14:textId="77777777" w:rsidR="00E72176" w:rsidRPr="00E72176" w:rsidRDefault="00E72176" w:rsidP="000415FB">
            <w:pPr>
              <w:spacing w:after="160" w:line="259"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2176">
              <w:rPr>
                <w:rFonts w:ascii="Times New Roman" w:hAnsi="Times New Roman" w:cs="Times New Roman"/>
                <w:sz w:val="24"/>
                <w:szCs w:val="24"/>
              </w:rPr>
              <w:t>3%</w:t>
            </w:r>
          </w:p>
        </w:tc>
      </w:tr>
      <w:tr w:rsidR="00E72176" w:rsidRPr="00E72176" w14:paraId="2927A203" w14:textId="77777777" w:rsidTr="00B500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5F19D7E" w14:textId="77777777" w:rsidR="00E72176" w:rsidRPr="00E72176" w:rsidRDefault="00E72176" w:rsidP="000415FB">
            <w:pPr>
              <w:spacing w:after="160" w:line="259" w:lineRule="auto"/>
              <w:ind w:left="360"/>
              <w:jc w:val="both"/>
              <w:rPr>
                <w:rFonts w:ascii="Times New Roman" w:hAnsi="Times New Roman" w:cs="Times New Roman"/>
                <w:sz w:val="24"/>
                <w:szCs w:val="24"/>
              </w:rPr>
            </w:pPr>
            <w:r w:rsidRPr="00E72176">
              <w:rPr>
                <w:rFonts w:ascii="Times New Roman" w:hAnsi="Times New Roman" w:cs="Times New Roman"/>
                <w:sz w:val="24"/>
                <w:szCs w:val="24"/>
              </w:rPr>
              <w:t>Total</w:t>
            </w:r>
          </w:p>
        </w:tc>
        <w:tc>
          <w:tcPr>
            <w:tcW w:w="0" w:type="auto"/>
            <w:hideMark/>
          </w:tcPr>
          <w:p w14:paraId="2133B0D5" w14:textId="77777777" w:rsidR="00E72176" w:rsidRPr="00E72176" w:rsidRDefault="00E72176" w:rsidP="000415FB">
            <w:pPr>
              <w:spacing w:after="160" w:line="259"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2176">
              <w:rPr>
                <w:rFonts w:ascii="Times New Roman" w:hAnsi="Times New Roman" w:cs="Times New Roman"/>
                <w:b/>
                <w:bCs/>
                <w:sz w:val="24"/>
                <w:szCs w:val="24"/>
              </w:rPr>
              <w:t>100</w:t>
            </w:r>
          </w:p>
        </w:tc>
        <w:tc>
          <w:tcPr>
            <w:tcW w:w="0" w:type="auto"/>
            <w:hideMark/>
          </w:tcPr>
          <w:p w14:paraId="5713AED9" w14:textId="77777777" w:rsidR="00E72176" w:rsidRPr="00E72176" w:rsidRDefault="00E72176" w:rsidP="000415FB">
            <w:pPr>
              <w:spacing w:after="160" w:line="259"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2176">
              <w:rPr>
                <w:rFonts w:ascii="Times New Roman" w:hAnsi="Times New Roman" w:cs="Times New Roman"/>
                <w:b/>
                <w:bCs/>
                <w:sz w:val="24"/>
                <w:szCs w:val="24"/>
              </w:rPr>
              <w:t>100%</w:t>
            </w:r>
          </w:p>
        </w:tc>
      </w:tr>
    </w:tbl>
    <w:tbl>
      <w:tblPr>
        <w:tblStyle w:val="PlainTable42"/>
        <w:tblW w:w="0" w:type="auto"/>
        <w:tblInd w:w="0" w:type="dxa"/>
        <w:tblLook w:val="04A0" w:firstRow="1" w:lastRow="0" w:firstColumn="1" w:lastColumn="0" w:noHBand="0" w:noVBand="1"/>
      </w:tblPr>
      <w:tblGrid>
        <w:gridCol w:w="3323"/>
        <w:gridCol w:w="222"/>
      </w:tblGrid>
      <w:tr w:rsidR="00B50054" w14:paraId="6E3B9C1B" w14:textId="77777777" w:rsidTr="00B500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E3D39E2" w14:textId="77777777" w:rsidR="00B50054" w:rsidRDefault="00B50054">
            <w:pPr>
              <w:ind w:left="360"/>
              <w:jc w:val="both"/>
              <w:rPr>
                <w:rFonts w:ascii="Times New Roman" w:hAnsi="Times New Roman" w:cs="Times New Roman"/>
                <w:sz w:val="24"/>
                <w:szCs w:val="24"/>
              </w:rPr>
            </w:pPr>
            <w:r>
              <w:rPr>
                <w:rFonts w:ascii="Times New Roman" w:hAnsi="Times New Roman" w:cs="Times New Roman"/>
                <w:sz w:val="24"/>
                <w:szCs w:val="24"/>
              </w:rPr>
              <w:t>Source: Field Survey, 2025</w:t>
            </w:r>
          </w:p>
        </w:tc>
        <w:tc>
          <w:tcPr>
            <w:tcW w:w="0" w:type="auto"/>
            <w:hideMark/>
          </w:tcPr>
          <w:p w14:paraId="7DE2509D" w14:textId="77777777" w:rsidR="00B50054" w:rsidRDefault="00B5005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53F4E475" w14:textId="27CE3E6A" w:rsidR="00E72176" w:rsidRPr="00E72176" w:rsidRDefault="00E72176" w:rsidP="00B50054">
      <w:pPr>
        <w:ind w:left="360"/>
        <w:jc w:val="both"/>
        <w:rPr>
          <w:rFonts w:ascii="Times New Roman" w:hAnsi="Times New Roman" w:cs="Times New Roman"/>
          <w:sz w:val="24"/>
          <w:szCs w:val="24"/>
        </w:rPr>
      </w:pPr>
      <w:r w:rsidRPr="00E72176">
        <w:rPr>
          <w:rFonts w:ascii="Times New Roman" w:hAnsi="Times New Roman" w:cs="Times New Roman"/>
          <w:sz w:val="24"/>
          <w:szCs w:val="24"/>
        </w:rPr>
        <w:br/>
        <w:t xml:space="preserve">Table 21 indicates that </w:t>
      </w:r>
      <w:r w:rsidRPr="00E72176">
        <w:rPr>
          <w:rFonts w:ascii="Times New Roman" w:hAnsi="Times New Roman" w:cs="Times New Roman"/>
          <w:b/>
          <w:bCs/>
          <w:sz w:val="24"/>
          <w:szCs w:val="24"/>
        </w:rPr>
        <w:t>96%</w:t>
      </w:r>
      <w:r w:rsidRPr="00E72176">
        <w:rPr>
          <w:rFonts w:ascii="Times New Roman" w:hAnsi="Times New Roman" w:cs="Times New Roman"/>
          <w:sz w:val="24"/>
          <w:szCs w:val="24"/>
        </w:rPr>
        <w:t xml:space="preserve"> of respondents believe not all students take health messages on social media seriously. This highlights a challenge in engaging the student population and suggests the need for more credible, relatable, and engaging content to drive health advocacy.</w:t>
      </w:r>
    </w:p>
    <w:p w14:paraId="74ED4720" w14:textId="77777777" w:rsidR="00E72176" w:rsidRPr="00E72176" w:rsidRDefault="00E72176" w:rsidP="000415FB">
      <w:pPr>
        <w:ind w:left="360"/>
        <w:jc w:val="both"/>
        <w:rPr>
          <w:rFonts w:ascii="Times New Roman" w:hAnsi="Times New Roman" w:cs="Times New Roman"/>
          <w:b/>
          <w:bCs/>
          <w:sz w:val="24"/>
          <w:szCs w:val="24"/>
        </w:rPr>
      </w:pPr>
      <w:r w:rsidRPr="00E72176">
        <w:rPr>
          <w:rFonts w:ascii="Times New Roman" w:hAnsi="Times New Roman" w:cs="Times New Roman"/>
          <w:b/>
          <w:bCs/>
          <w:sz w:val="24"/>
          <w:szCs w:val="24"/>
        </w:rPr>
        <w:t xml:space="preserve">Table 22: Internet access limits some students from accessing reliable </w:t>
      </w:r>
      <w:proofErr w:type="spellStart"/>
      <w:r w:rsidRPr="00E72176">
        <w:rPr>
          <w:rFonts w:ascii="Times New Roman" w:hAnsi="Times New Roman" w:cs="Times New Roman"/>
          <w:b/>
          <w:bCs/>
          <w:sz w:val="24"/>
          <w:szCs w:val="24"/>
        </w:rPr>
        <w:t>Mpox</w:t>
      </w:r>
      <w:proofErr w:type="spellEnd"/>
      <w:r w:rsidRPr="00E72176">
        <w:rPr>
          <w:rFonts w:ascii="Times New Roman" w:hAnsi="Times New Roman" w:cs="Times New Roman"/>
          <w:b/>
          <w:bCs/>
          <w:sz w:val="24"/>
          <w:szCs w:val="24"/>
        </w:rPr>
        <w:t xml:space="preserve"> updates</w:t>
      </w:r>
    </w:p>
    <w:tbl>
      <w:tblPr>
        <w:tblStyle w:val="PlainTable41"/>
        <w:tblW w:w="0" w:type="auto"/>
        <w:tblInd w:w="0" w:type="dxa"/>
        <w:tblLook w:val="04A0" w:firstRow="1" w:lastRow="0" w:firstColumn="1" w:lastColumn="0" w:noHBand="0" w:noVBand="1"/>
      </w:tblPr>
      <w:tblGrid>
        <w:gridCol w:w="2410"/>
        <w:gridCol w:w="1883"/>
        <w:gridCol w:w="1709"/>
      </w:tblGrid>
      <w:tr w:rsidR="00E72176" w:rsidRPr="00E72176" w14:paraId="67245AFA" w14:textId="77777777" w:rsidTr="00F176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DCE82AC" w14:textId="77777777" w:rsidR="00E72176" w:rsidRPr="00E72176" w:rsidRDefault="00E72176" w:rsidP="000415FB">
            <w:pPr>
              <w:spacing w:after="160" w:line="259" w:lineRule="auto"/>
              <w:ind w:left="360"/>
              <w:jc w:val="both"/>
              <w:rPr>
                <w:rFonts w:ascii="Times New Roman" w:hAnsi="Times New Roman" w:cs="Times New Roman"/>
                <w:sz w:val="24"/>
                <w:szCs w:val="24"/>
              </w:rPr>
            </w:pPr>
            <w:r w:rsidRPr="00E72176">
              <w:rPr>
                <w:rFonts w:ascii="Times New Roman" w:hAnsi="Times New Roman" w:cs="Times New Roman"/>
                <w:sz w:val="24"/>
                <w:szCs w:val="24"/>
              </w:rPr>
              <w:t>Options</w:t>
            </w:r>
          </w:p>
        </w:tc>
        <w:tc>
          <w:tcPr>
            <w:tcW w:w="0" w:type="auto"/>
            <w:hideMark/>
          </w:tcPr>
          <w:p w14:paraId="0677D7A1" w14:textId="77777777" w:rsidR="00E72176" w:rsidRPr="00E72176" w:rsidRDefault="00E72176" w:rsidP="000415FB">
            <w:pPr>
              <w:spacing w:after="160" w:line="259" w:lineRule="auto"/>
              <w:ind w:left="3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2176">
              <w:rPr>
                <w:rFonts w:ascii="Times New Roman" w:hAnsi="Times New Roman" w:cs="Times New Roman"/>
                <w:sz w:val="24"/>
                <w:szCs w:val="24"/>
              </w:rPr>
              <w:t>Respondents</w:t>
            </w:r>
          </w:p>
        </w:tc>
        <w:tc>
          <w:tcPr>
            <w:tcW w:w="0" w:type="auto"/>
            <w:hideMark/>
          </w:tcPr>
          <w:p w14:paraId="3E97F87B" w14:textId="77777777" w:rsidR="00E72176" w:rsidRPr="00E72176" w:rsidRDefault="00E72176" w:rsidP="000415FB">
            <w:pPr>
              <w:spacing w:after="160" w:line="259" w:lineRule="auto"/>
              <w:ind w:left="3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2176">
              <w:rPr>
                <w:rFonts w:ascii="Times New Roman" w:hAnsi="Times New Roman" w:cs="Times New Roman"/>
                <w:sz w:val="24"/>
                <w:szCs w:val="24"/>
              </w:rPr>
              <w:t>Percentage</w:t>
            </w:r>
          </w:p>
        </w:tc>
      </w:tr>
      <w:tr w:rsidR="00E72176" w:rsidRPr="00E72176" w14:paraId="7121A4BC" w14:textId="77777777" w:rsidTr="00F176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8C30FEB" w14:textId="77777777" w:rsidR="00E72176" w:rsidRPr="00E72176" w:rsidRDefault="00E72176" w:rsidP="000415FB">
            <w:pPr>
              <w:spacing w:after="160" w:line="259" w:lineRule="auto"/>
              <w:ind w:left="360"/>
              <w:jc w:val="both"/>
              <w:rPr>
                <w:rFonts w:ascii="Times New Roman" w:hAnsi="Times New Roman" w:cs="Times New Roman"/>
                <w:sz w:val="24"/>
                <w:szCs w:val="24"/>
              </w:rPr>
            </w:pPr>
            <w:r w:rsidRPr="00E72176">
              <w:rPr>
                <w:rFonts w:ascii="Times New Roman" w:hAnsi="Times New Roman" w:cs="Times New Roman"/>
                <w:sz w:val="24"/>
                <w:szCs w:val="24"/>
              </w:rPr>
              <w:t>Strongly Agree</w:t>
            </w:r>
          </w:p>
        </w:tc>
        <w:tc>
          <w:tcPr>
            <w:tcW w:w="0" w:type="auto"/>
            <w:hideMark/>
          </w:tcPr>
          <w:p w14:paraId="6E46A82C" w14:textId="77777777" w:rsidR="00E72176" w:rsidRPr="00E72176" w:rsidRDefault="00E72176" w:rsidP="000415FB">
            <w:pPr>
              <w:spacing w:after="160" w:line="259"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2176">
              <w:rPr>
                <w:rFonts w:ascii="Times New Roman" w:hAnsi="Times New Roman" w:cs="Times New Roman"/>
                <w:sz w:val="24"/>
                <w:szCs w:val="24"/>
              </w:rPr>
              <w:t>30</w:t>
            </w:r>
          </w:p>
        </w:tc>
        <w:tc>
          <w:tcPr>
            <w:tcW w:w="0" w:type="auto"/>
            <w:hideMark/>
          </w:tcPr>
          <w:p w14:paraId="27AE9F4A" w14:textId="77777777" w:rsidR="00E72176" w:rsidRPr="00E72176" w:rsidRDefault="00E72176" w:rsidP="000415FB">
            <w:pPr>
              <w:spacing w:after="160" w:line="259"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2176">
              <w:rPr>
                <w:rFonts w:ascii="Times New Roman" w:hAnsi="Times New Roman" w:cs="Times New Roman"/>
                <w:sz w:val="24"/>
                <w:szCs w:val="24"/>
              </w:rPr>
              <w:t>30%</w:t>
            </w:r>
          </w:p>
        </w:tc>
      </w:tr>
      <w:tr w:rsidR="00E72176" w:rsidRPr="00E72176" w14:paraId="66AC09B7" w14:textId="77777777" w:rsidTr="00F176A5">
        <w:tc>
          <w:tcPr>
            <w:cnfStyle w:val="001000000000" w:firstRow="0" w:lastRow="0" w:firstColumn="1" w:lastColumn="0" w:oddVBand="0" w:evenVBand="0" w:oddHBand="0" w:evenHBand="0" w:firstRowFirstColumn="0" w:firstRowLastColumn="0" w:lastRowFirstColumn="0" w:lastRowLastColumn="0"/>
            <w:tcW w:w="0" w:type="auto"/>
            <w:hideMark/>
          </w:tcPr>
          <w:p w14:paraId="32B9ABBF" w14:textId="77777777" w:rsidR="00E72176" w:rsidRPr="00E72176" w:rsidRDefault="00E72176" w:rsidP="000415FB">
            <w:pPr>
              <w:spacing w:after="160" w:line="259" w:lineRule="auto"/>
              <w:ind w:left="360"/>
              <w:jc w:val="both"/>
              <w:rPr>
                <w:rFonts w:ascii="Times New Roman" w:hAnsi="Times New Roman" w:cs="Times New Roman"/>
                <w:sz w:val="24"/>
                <w:szCs w:val="24"/>
              </w:rPr>
            </w:pPr>
            <w:r w:rsidRPr="00E72176">
              <w:rPr>
                <w:rFonts w:ascii="Times New Roman" w:hAnsi="Times New Roman" w:cs="Times New Roman"/>
                <w:sz w:val="24"/>
                <w:szCs w:val="24"/>
              </w:rPr>
              <w:t>Agree</w:t>
            </w:r>
          </w:p>
        </w:tc>
        <w:tc>
          <w:tcPr>
            <w:tcW w:w="0" w:type="auto"/>
            <w:hideMark/>
          </w:tcPr>
          <w:p w14:paraId="17FE8426" w14:textId="77777777" w:rsidR="00E72176" w:rsidRPr="00E72176" w:rsidRDefault="00E72176" w:rsidP="000415FB">
            <w:pPr>
              <w:spacing w:after="160" w:line="259"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2176">
              <w:rPr>
                <w:rFonts w:ascii="Times New Roman" w:hAnsi="Times New Roman" w:cs="Times New Roman"/>
                <w:sz w:val="24"/>
                <w:szCs w:val="24"/>
              </w:rPr>
              <w:t>67</w:t>
            </w:r>
          </w:p>
        </w:tc>
        <w:tc>
          <w:tcPr>
            <w:tcW w:w="0" w:type="auto"/>
            <w:hideMark/>
          </w:tcPr>
          <w:p w14:paraId="1A205D67" w14:textId="77777777" w:rsidR="00E72176" w:rsidRPr="00E72176" w:rsidRDefault="00E72176" w:rsidP="000415FB">
            <w:pPr>
              <w:spacing w:after="160" w:line="259"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2176">
              <w:rPr>
                <w:rFonts w:ascii="Times New Roman" w:hAnsi="Times New Roman" w:cs="Times New Roman"/>
                <w:sz w:val="24"/>
                <w:szCs w:val="24"/>
              </w:rPr>
              <w:t>67%</w:t>
            </w:r>
          </w:p>
        </w:tc>
      </w:tr>
      <w:tr w:rsidR="00E72176" w:rsidRPr="00E72176" w14:paraId="53CABC63" w14:textId="77777777" w:rsidTr="00F176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0FD8E64" w14:textId="77777777" w:rsidR="00E72176" w:rsidRPr="00E72176" w:rsidRDefault="00E72176" w:rsidP="000415FB">
            <w:pPr>
              <w:spacing w:after="160" w:line="259" w:lineRule="auto"/>
              <w:ind w:left="360"/>
              <w:jc w:val="both"/>
              <w:rPr>
                <w:rFonts w:ascii="Times New Roman" w:hAnsi="Times New Roman" w:cs="Times New Roman"/>
                <w:sz w:val="24"/>
                <w:szCs w:val="24"/>
              </w:rPr>
            </w:pPr>
            <w:r w:rsidRPr="00E72176">
              <w:rPr>
                <w:rFonts w:ascii="Times New Roman" w:hAnsi="Times New Roman" w:cs="Times New Roman"/>
                <w:sz w:val="24"/>
                <w:szCs w:val="24"/>
              </w:rPr>
              <w:t>Disagree</w:t>
            </w:r>
          </w:p>
        </w:tc>
        <w:tc>
          <w:tcPr>
            <w:tcW w:w="0" w:type="auto"/>
            <w:hideMark/>
          </w:tcPr>
          <w:p w14:paraId="4A4C7529" w14:textId="77777777" w:rsidR="00E72176" w:rsidRPr="00E72176" w:rsidRDefault="00E72176" w:rsidP="000415FB">
            <w:pPr>
              <w:spacing w:after="160" w:line="259"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2176">
              <w:rPr>
                <w:rFonts w:ascii="Times New Roman" w:hAnsi="Times New Roman" w:cs="Times New Roman"/>
                <w:sz w:val="24"/>
                <w:szCs w:val="24"/>
              </w:rPr>
              <w:t>3</w:t>
            </w:r>
          </w:p>
        </w:tc>
        <w:tc>
          <w:tcPr>
            <w:tcW w:w="0" w:type="auto"/>
            <w:hideMark/>
          </w:tcPr>
          <w:p w14:paraId="72376FD9" w14:textId="77777777" w:rsidR="00E72176" w:rsidRPr="00E72176" w:rsidRDefault="00E72176" w:rsidP="000415FB">
            <w:pPr>
              <w:spacing w:after="160" w:line="259"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2176">
              <w:rPr>
                <w:rFonts w:ascii="Times New Roman" w:hAnsi="Times New Roman" w:cs="Times New Roman"/>
                <w:sz w:val="24"/>
                <w:szCs w:val="24"/>
              </w:rPr>
              <w:t>3%</w:t>
            </w:r>
          </w:p>
        </w:tc>
      </w:tr>
      <w:tr w:rsidR="00E72176" w:rsidRPr="00E72176" w14:paraId="7C3C7E4A" w14:textId="77777777" w:rsidTr="00F176A5">
        <w:tc>
          <w:tcPr>
            <w:cnfStyle w:val="001000000000" w:firstRow="0" w:lastRow="0" w:firstColumn="1" w:lastColumn="0" w:oddVBand="0" w:evenVBand="0" w:oddHBand="0" w:evenHBand="0" w:firstRowFirstColumn="0" w:firstRowLastColumn="0" w:lastRowFirstColumn="0" w:lastRowLastColumn="0"/>
            <w:tcW w:w="0" w:type="auto"/>
            <w:hideMark/>
          </w:tcPr>
          <w:p w14:paraId="23A9F2D1" w14:textId="77777777" w:rsidR="00E72176" w:rsidRPr="00E72176" w:rsidRDefault="00E72176" w:rsidP="000415FB">
            <w:pPr>
              <w:spacing w:after="160" w:line="259" w:lineRule="auto"/>
              <w:ind w:left="360"/>
              <w:jc w:val="both"/>
              <w:rPr>
                <w:rFonts w:ascii="Times New Roman" w:hAnsi="Times New Roman" w:cs="Times New Roman"/>
                <w:sz w:val="24"/>
                <w:szCs w:val="24"/>
              </w:rPr>
            </w:pPr>
            <w:r w:rsidRPr="00E72176">
              <w:rPr>
                <w:rFonts w:ascii="Times New Roman" w:hAnsi="Times New Roman" w:cs="Times New Roman"/>
                <w:sz w:val="24"/>
                <w:szCs w:val="24"/>
              </w:rPr>
              <w:t>Strongly Disagree</w:t>
            </w:r>
          </w:p>
        </w:tc>
        <w:tc>
          <w:tcPr>
            <w:tcW w:w="0" w:type="auto"/>
            <w:hideMark/>
          </w:tcPr>
          <w:p w14:paraId="49D4EF07" w14:textId="77777777" w:rsidR="00E72176" w:rsidRPr="00E72176" w:rsidRDefault="00E72176" w:rsidP="000415FB">
            <w:pPr>
              <w:spacing w:after="160" w:line="259"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2176">
              <w:rPr>
                <w:rFonts w:ascii="Times New Roman" w:hAnsi="Times New Roman" w:cs="Times New Roman"/>
                <w:sz w:val="24"/>
                <w:szCs w:val="24"/>
              </w:rPr>
              <w:t>0</w:t>
            </w:r>
          </w:p>
        </w:tc>
        <w:tc>
          <w:tcPr>
            <w:tcW w:w="0" w:type="auto"/>
            <w:hideMark/>
          </w:tcPr>
          <w:p w14:paraId="08E2B4BD" w14:textId="77777777" w:rsidR="00E72176" w:rsidRPr="00E72176" w:rsidRDefault="00E72176" w:rsidP="000415FB">
            <w:pPr>
              <w:spacing w:after="160" w:line="259"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2176">
              <w:rPr>
                <w:rFonts w:ascii="Times New Roman" w:hAnsi="Times New Roman" w:cs="Times New Roman"/>
                <w:sz w:val="24"/>
                <w:szCs w:val="24"/>
              </w:rPr>
              <w:t>0%</w:t>
            </w:r>
          </w:p>
        </w:tc>
      </w:tr>
      <w:tr w:rsidR="00E72176" w:rsidRPr="00E72176" w14:paraId="5F83C26C" w14:textId="77777777" w:rsidTr="00F176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7C5CF99" w14:textId="77777777" w:rsidR="00E72176" w:rsidRPr="00E72176" w:rsidRDefault="00E72176" w:rsidP="000415FB">
            <w:pPr>
              <w:spacing w:after="160" w:line="259" w:lineRule="auto"/>
              <w:ind w:left="360"/>
              <w:jc w:val="both"/>
              <w:rPr>
                <w:rFonts w:ascii="Times New Roman" w:hAnsi="Times New Roman" w:cs="Times New Roman"/>
                <w:sz w:val="24"/>
                <w:szCs w:val="24"/>
              </w:rPr>
            </w:pPr>
            <w:r w:rsidRPr="00E72176">
              <w:rPr>
                <w:rFonts w:ascii="Times New Roman" w:hAnsi="Times New Roman" w:cs="Times New Roman"/>
                <w:sz w:val="24"/>
                <w:szCs w:val="24"/>
              </w:rPr>
              <w:t>Total</w:t>
            </w:r>
          </w:p>
        </w:tc>
        <w:tc>
          <w:tcPr>
            <w:tcW w:w="0" w:type="auto"/>
            <w:hideMark/>
          </w:tcPr>
          <w:p w14:paraId="3AB9FE05" w14:textId="77777777" w:rsidR="00E72176" w:rsidRPr="00E72176" w:rsidRDefault="00E72176" w:rsidP="000415FB">
            <w:pPr>
              <w:spacing w:after="160" w:line="259"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2176">
              <w:rPr>
                <w:rFonts w:ascii="Times New Roman" w:hAnsi="Times New Roman" w:cs="Times New Roman"/>
                <w:b/>
                <w:bCs/>
                <w:sz w:val="24"/>
                <w:szCs w:val="24"/>
              </w:rPr>
              <w:t>100</w:t>
            </w:r>
          </w:p>
        </w:tc>
        <w:tc>
          <w:tcPr>
            <w:tcW w:w="0" w:type="auto"/>
            <w:hideMark/>
          </w:tcPr>
          <w:p w14:paraId="0C52CCB4" w14:textId="77777777" w:rsidR="00E72176" w:rsidRPr="00E72176" w:rsidRDefault="00E72176" w:rsidP="000415FB">
            <w:pPr>
              <w:spacing w:after="160" w:line="259"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2176">
              <w:rPr>
                <w:rFonts w:ascii="Times New Roman" w:hAnsi="Times New Roman" w:cs="Times New Roman"/>
                <w:b/>
                <w:bCs/>
                <w:sz w:val="24"/>
                <w:szCs w:val="24"/>
              </w:rPr>
              <w:t>100%</w:t>
            </w:r>
          </w:p>
        </w:tc>
      </w:tr>
    </w:tbl>
    <w:tbl>
      <w:tblPr>
        <w:tblStyle w:val="PlainTable43"/>
        <w:tblW w:w="0" w:type="auto"/>
        <w:tblInd w:w="0" w:type="dxa"/>
        <w:tblLook w:val="04A0" w:firstRow="1" w:lastRow="0" w:firstColumn="1" w:lastColumn="0" w:noHBand="0" w:noVBand="1"/>
      </w:tblPr>
      <w:tblGrid>
        <w:gridCol w:w="3323"/>
        <w:gridCol w:w="222"/>
      </w:tblGrid>
      <w:tr w:rsidR="00F176A5" w14:paraId="6FA7F98E" w14:textId="77777777" w:rsidTr="00F176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D0FB6DD" w14:textId="77777777" w:rsidR="00F176A5" w:rsidRDefault="00F176A5">
            <w:pPr>
              <w:ind w:left="360"/>
              <w:jc w:val="both"/>
              <w:rPr>
                <w:rFonts w:ascii="Times New Roman" w:hAnsi="Times New Roman" w:cs="Times New Roman"/>
                <w:sz w:val="24"/>
                <w:szCs w:val="24"/>
              </w:rPr>
            </w:pPr>
            <w:r>
              <w:rPr>
                <w:rFonts w:ascii="Times New Roman" w:hAnsi="Times New Roman" w:cs="Times New Roman"/>
                <w:sz w:val="24"/>
                <w:szCs w:val="24"/>
              </w:rPr>
              <w:t>Source: Field Survey, 2025</w:t>
            </w:r>
          </w:p>
        </w:tc>
        <w:tc>
          <w:tcPr>
            <w:tcW w:w="0" w:type="auto"/>
            <w:hideMark/>
          </w:tcPr>
          <w:p w14:paraId="2EE70498" w14:textId="77777777" w:rsidR="00F176A5" w:rsidRDefault="00F176A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47939695" w14:textId="17B54941" w:rsidR="00E72176" w:rsidRPr="00E72176" w:rsidRDefault="00E72176" w:rsidP="00F176A5">
      <w:pPr>
        <w:ind w:left="360"/>
        <w:jc w:val="both"/>
        <w:rPr>
          <w:rFonts w:ascii="Times New Roman" w:hAnsi="Times New Roman" w:cs="Times New Roman"/>
          <w:sz w:val="24"/>
          <w:szCs w:val="24"/>
        </w:rPr>
      </w:pPr>
      <w:r w:rsidRPr="00E72176">
        <w:rPr>
          <w:rFonts w:ascii="Times New Roman" w:hAnsi="Times New Roman" w:cs="Times New Roman"/>
          <w:sz w:val="24"/>
          <w:szCs w:val="24"/>
        </w:rPr>
        <w:br/>
        <w:t xml:space="preserve">Table 22 reveals that </w:t>
      </w:r>
      <w:r w:rsidRPr="00E72176">
        <w:rPr>
          <w:rFonts w:ascii="Times New Roman" w:hAnsi="Times New Roman" w:cs="Times New Roman"/>
          <w:b/>
          <w:bCs/>
          <w:sz w:val="24"/>
          <w:szCs w:val="24"/>
        </w:rPr>
        <w:t>97%</w:t>
      </w:r>
      <w:r w:rsidRPr="00E72176">
        <w:rPr>
          <w:rFonts w:ascii="Times New Roman" w:hAnsi="Times New Roman" w:cs="Times New Roman"/>
          <w:sz w:val="24"/>
          <w:szCs w:val="24"/>
        </w:rPr>
        <w:t xml:space="preserve"> of respondents agree that limited internet access affects students’ ability to receive reliable information about the </w:t>
      </w:r>
      <w:proofErr w:type="spellStart"/>
      <w:r w:rsidRPr="00E72176">
        <w:rPr>
          <w:rFonts w:ascii="Times New Roman" w:hAnsi="Times New Roman" w:cs="Times New Roman"/>
          <w:sz w:val="24"/>
          <w:szCs w:val="24"/>
        </w:rPr>
        <w:t>Mpox</w:t>
      </w:r>
      <w:proofErr w:type="spellEnd"/>
      <w:r w:rsidRPr="00E72176">
        <w:rPr>
          <w:rFonts w:ascii="Times New Roman" w:hAnsi="Times New Roman" w:cs="Times New Roman"/>
          <w:sz w:val="24"/>
          <w:szCs w:val="24"/>
        </w:rPr>
        <w:t xml:space="preserve"> virus. This suggests that digital infrastructure and data affordability remain key issues in health information dissemination.</w:t>
      </w:r>
    </w:p>
    <w:p w14:paraId="0404A681" w14:textId="77777777" w:rsidR="00E72176" w:rsidRPr="00E72176" w:rsidRDefault="00E72176" w:rsidP="000415FB">
      <w:pPr>
        <w:ind w:left="360"/>
        <w:jc w:val="both"/>
        <w:rPr>
          <w:rFonts w:ascii="Times New Roman" w:hAnsi="Times New Roman" w:cs="Times New Roman"/>
          <w:b/>
          <w:bCs/>
          <w:sz w:val="24"/>
          <w:szCs w:val="24"/>
        </w:rPr>
      </w:pPr>
      <w:r w:rsidRPr="00E72176">
        <w:rPr>
          <w:rFonts w:ascii="Times New Roman" w:hAnsi="Times New Roman" w:cs="Times New Roman"/>
          <w:b/>
          <w:bCs/>
          <w:sz w:val="24"/>
          <w:szCs w:val="24"/>
        </w:rPr>
        <w:t>Table 23: There is a lack of credible health authorities using social media in Nigeria</w:t>
      </w:r>
    </w:p>
    <w:tbl>
      <w:tblPr>
        <w:tblStyle w:val="PlainTable41"/>
        <w:tblW w:w="0" w:type="auto"/>
        <w:tblInd w:w="0" w:type="dxa"/>
        <w:tblLook w:val="04A0" w:firstRow="1" w:lastRow="0" w:firstColumn="1" w:lastColumn="0" w:noHBand="0" w:noVBand="1"/>
      </w:tblPr>
      <w:tblGrid>
        <w:gridCol w:w="2410"/>
        <w:gridCol w:w="1883"/>
        <w:gridCol w:w="1709"/>
      </w:tblGrid>
      <w:tr w:rsidR="00E72176" w:rsidRPr="00E72176" w14:paraId="2078123B" w14:textId="77777777" w:rsidTr="00F176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1744435" w14:textId="77777777" w:rsidR="00E72176" w:rsidRPr="00E72176" w:rsidRDefault="00E72176" w:rsidP="000415FB">
            <w:pPr>
              <w:spacing w:after="160" w:line="259" w:lineRule="auto"/>
              <w:ind w:left="360"/>
              <w:jc w:val="both"/>
              <w:rPr>
                <w:rFonts w:ascii="Times New Roman" w:hAnsi="Times New Roman" w:cs="Times New Roman"/>
                <w:sz w:val="24"/>
                <w:szCs w:val="24"/>
              </w:rPr>
            </w:pPr>
            <w:r w:rsidRPr="00E72176">
              <w:rPr>
                <w:rFonts w:ascii="Times New Roman" w:hAnsi="Times New Roman" w:cs="Times New Roman"/>
                <w:sz w:val="24"/>
                <w:szCs w:val="24"/>
              </w:rPr>
              <w:t>Options</w:t>
            </w:r>
          </w:p>
        </w:tc>
        <w:tc>
          <w:tcPr>
            <w:tcW w:w="0" w:type="auto"/>
            <w:hideMark/>
          </w:tcPr>
          <w:p w14:paraId="24697894" w14:textId="77777777" w:rsidR="00E72176" w:rsidRPr="00E72176" w:rsidRDefault="00E72176" w:rsidP="000415FB">
            <w:pPr>
              <w:spacing w:after="160" w:line="259" w:lineRule="auto"/>
              <w:ind w:left="3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2176">
              <w:rPr>
                <w:rFonts w:ascii="Times New Roman" w:hAnsi="Times New Roman" w:cs="Times New Roman"/>
                <w:sz w:val="24"/>
                <w:szCs w:val="24"/>
              </w:rPr>
              <w:t>Respondents</w:t>
            </w:r>
          </w:p>
        </w:tc>
        <w:tc>
          <w:tcPr>
            <w:tcW w:w="0" w:type="auto"/>
            <w:hideMark/>
          </w:tcPr>
          <w:p w14:paraId="7D4378A3" w14:textId="77777777" w:rsidR="00E72176" w:rsidRPr="00E72176" w:rsidRDefault="00E72176" w:rsidP="000415FB">
            <w:pPr>
              <w:spacing w:after="160" w:line="259" w:lineRule="auto"/>
              <w:ind w:left="3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2176">
              <w:rPr>
                <w:rFonts w:ascii="Times New Roman" w:hAnsi="Times New Roman" w:cs="Times New Roman"/>
                <w:sz w:val="24"/>
                <w:szCs w:val="24"/>
              </w:rPr>
              <w:t>Percentage</w:t>
            </w:r>
          </w:p>
        </w:tc>
      </w:tr>
      <w:tr w:rsidR="00E72176" w:rsidRPr="00E72176" w14:paraId="4B67448F" w14:textId="77777777" w:rsidTr="00F176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9603594" w14:textId="77777777" w:rsidR="00E72176" w:rsidRPr="00E72176" w:rsidRDefault="00E72176" w:rsidP="000415FB">
            <w:pPr>
              <w:spacing w:after="160" w:line="259" w:lineRule="auto"/>
              <w:ind w:left="360"/>
              <w:jc w:val="both"/>
              <w:rPr>
                <w:rFonts w:ascii="Times New Roman" w:hAnsi="Times New Roman" w:cs="Times New Roman"/>
                <w:sz w:val="24"/>
                <w:szCs w:val="24"/>
              </w:rPr>
            </w:pPr>
            <w:r w:rsidRPr="00E72176">
              <w:rPr>
                <w:rFonts w:ascii="Times New Roman" w:hAnsi="Times New Roman" w:cs="Times New Roman"/>
                <w:sz w:val="24"/>
                <w:szCs w:val="24"/>
              </w:rPr>
              <w:t>Strongly Agree</w:t>
            </w:r>
          </w:p>
        </w:tc>
        <w:tc>
          <w:tcPr>
            <w:tcW w:w="0" w:type="auto"/>
            <w:hideMark/>
          </w:tcPr>
          <w:p w14:paraId="3AF447EE" w14:textId="77777777" w:rsidR="00E72176" w:rsidRPr="00E72176" w:rsidRDefault="00E72176" w:rsidP="000415FB">
            <w:pPr>
              <w:spacing w:after="160" w:line="259"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2176">
              <w:rPr>
                <w:rFonts w:ascii="Times New Roman" w:hAnsi="Times New Roman" w:cs="Times New Roman"/>
                <w:sz w:val="24"/>
                <w:szCs w:val="24"/>
              </w:rPr>
              <w:t>46</w:t>
            </w:r>
          </w:p>
        </w:tc>
        <w:tc>
          <w:tcPr>
            <w:tcW w:w="0" w:type="auto"/>
            <w:hideMark/>
          </w:tcPr>
          <w:p w14:paraId="48785525" w14:textId="77777777" w:rsidR="00E72176" w:rsidRPr="00E72176" w:rsidRDefault="00E72176" w:rsidP="000415FB">
            <w:pPr>
              <w:spacing w:after="160" w:line="259"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2176">
              <w:rPr>
                <w:rFonts w:ascii="Times New Roman" w:hAnsi="Times New Roman" w:cs="Times New Roman"/>
                <w:sz w:val="24"/>
                <w:szCs w:val="24"/>
              </w:rPr>
              <w:t>46%</w:t>
            </w:r>
          </w:p>
        </w:tc>
      </w:tr>
      <w:tr w:rsidR="00E72176" w:rsidRPr="00E72176" w14:paraId="51784DFE" w14:textId="77777777" w:rsidTr="00F176A5">
        <w:tc>
          <w:tcPr>
            <w:cnfStyle w:val="001000000000" w:firstRow="0" w:lastRow="0" w:firstColumn="1" w:lastColumn="0" w:oddVBand="0" w:evenVBand="0" w:oddHBand="0" w:evenHBand="0" w:firstRowFirstColumn="0" w:firstRowLastColumn="0" w:lastRowFirstColumn="0" w:lastRowLastColumn="0"/>
            <w:tcW w:w="0" w:type="auto"/>
            <w:hideMark/>
          </w:tcPr>
          <w:p w14:paraId="53BDECCD" w14:textId="77777777" w:rsidR="00E72176" w:rsidRPr="00E72176" w:rsidRDefault="00E72176" w:rsidP="000415FB">
            <w:pPr>
              <w:spacing w:after="160" w:line="259" w:lineRule="auto"/>
              <w:ind w:left="360"/>
              <w:jc w:val="both"/>
              <w:rPr>
                <w:rFonts w:ascii="Times New Roman" w:hAnsi="Times New Roman" w:cs="Times New Roman"/>
                <w:sz w:val="24"/>
                <w:szCs w:val="24"/>
              </w:rPr>
            </w:pPr>
            <w:r w:rsidRPr="00E72176">
              <w:rPr>
                <w:rFonts w:ascii="Times New Roman" w:hAnsi="Times New Roman" w:cs="Times New Roman"/>
                <w:sz w:val="24"/>
                <w:szCs w:val="24"/>
              </w:rPr>
              <w:t>Agree</w:t>
            </w:r>
          </w:p>
        </w:tc>
        <w:tc>
          <w:tcPr>
            <w:tcW w:w="0" w:type="auto"/>
            <w:hideMark/>
          </w:tcPr>
          <w:p w14:paraId="38325FEC" w14:textId="77777777" w:rsidR="00E72176" w:rsidRPr="00E72176" w:rsidRDefault="00E72176" w:rsidP="000415FB">
            <w:pPr>
              <w:spacing w:after="160" w:line="259"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2176">
              <w:rPr>
                <w:rFonts w:ascii="Times New Roman" w:hAnsi="Times New Roman" w:cs="Times New Roman"/>
                <w:sz w:val="24"/>
                <w:szCs w:val="24"/>
              </w:rPr>
              <w:t>48</w:t>
            </w:r>
          </w:p>
        </w:tc>
        <w:tc>
          <w:tcPr>
            <w:tcW w:w="0" w:type="auto"/>
            <w:hideMark/>
          </w:tcPr>
          <w:p w14:paraId="7F96A657" w14:textId="77777777" w:rsidR="00E72176" w:rsidRPr="00E72176" w:rsidRDefault="00E72176" w:rsidP="000415FB">
            <w:pPr>
              <w:spacing w:after="160" w:line="259"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2176">
              <w:rPr>
                <w:rFonts w:ascii="Times New Roman" w:hAnsi="Times New Roman" w:cs="Times New Roman"/>
                <w:sz w:val="24"/>
                <w:szCs w:val="24"/>
              </w:rPr>
              <w:t>48%</w:t>
            </w:r>
          </w:p>
        </w:tc>
      </w:tr>
      <w:tr w:rsidR="00E72176" w:rsidRPr="00E72176" w14:paraId="73FA125A" w14:textId="77777777" w:rsidTr="00F176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F54E2D1" w14:textId="77777777" w:rsidR="00E72176" w:rsidRPr="00E72176" w:rsidRDefault="00E72176" w:rsidP="000415FB">
            <w:pPr>
              <w:spacing w:after="160" w:line="259" w:lineRule="auto"/>
              <w:ind w:left="360"/>
              <w:jc w:val="both"/>
              <w:rPr>
                <w:rFonts w:ascii="Times New Roman" w:hAnsi="Times New Roman" w:cs="Times New Roman"/>
                <w:sz w:val="24"/>
                <w:szCs w:val="24"/>
              </w:rPr>
            </w:pPr>
            <w:r w:rsidRPr="00E72176">
              <w:rPr>
                <w:rFonts w:ascii="Times New Roman" w:hAnsi="Times New Roman" w:cs="Times New Roman"/>
                <w:sz w:val="24"/>
                <w:szCs w:val="24"/>
              </w:rPr>
              <w:lastRenderedPageBreak/>
              <w:t>Disagree</w:t>
            </w:r>
          </w:p>
        </w:tc>
        <w:tc>
          <w:tcPr>
            <w:tcW w:w="0" w:type="auto"/>
            <w:hideMark/>
          </w:tcPr>
          <w:p w14:paraId="468E21B9" w14:textId="77777777" w:rsidR="00E72176" w:rsidRPr="00E72176" w:rsidRDefault="00E72176" w:rsidP="000415FB">
            <w:pPr>
              <w:spacing w:after="160" w:line="259"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2176">
              <w:rPr>
                <w:rFonts w:ascii="Times New Roman" w:hAnsi="Times New Roman" w:cs="Times New Roman"/>
                <w:sz w:val="24"/>
                <w:szCs w:val="24"/>
              </w:rPr>
              <w:t>4</w:t>
            </w:r>
          </w:p>
        </w:tc>
        <w:tc>
          <w:tcPr>
            <w:tcW w:w="0" w:type="auto"/>
            <w:hideMark/>
          </w:tcPr>
          <w:p w14:paraId="55B0A014" w14:textId="77777777" w:rsidR="00E72176" w:rsidRPr="00E72176" w:rsidRDefault="00E72176" w:rsidP="000415FB">
            <w:pPr>
              <w:spacing w:after="160" w:line="259"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2176">
              <w:rPr>
                <w:rFonts w:ascii="Times New Roman" w:hAnsi="Times New Roman" w:cs="Times New Roman"/>
                <w:sz w:val="24"/>
                <w:szCs w:val="24"/>
              </w:rPr>
              <w:t>4%</w:t>
            </w:r>
          </w:p>
        </w:tc>
      </w:tr>
      <w:tr w:rsidR="00E72176" w:rsidRPr="00E72176" w14:paraId="43847822" w14:textId="77777777" w:rsidTr="00F176A5">
        <w:tc>
          <w:tcPr>
            <w:cnfStyle w:val="001000000000" w:firstRow="0" w:lastRow="0" w:firstColumn="1" w:lastColumn="0" w:oddVBand="0" w:evenVBand="0" w:oddHBand="0" w:evenHBand="0" w:firstRowFirstColumn="0" w:firstRowLastColumn="0" w:lastRowFirstColumn="0" w:lastRowLastColumn="0"/>
            <w:tcW w:w="0" w:type="auto"/>
            <w:hideMark/>
          </w:tcPr>
          <w:p w14:paraId="5B9F06E5" w14:textId="77777777" w:rsidR="00E72176" w:rsidRPr="00E72176" w:rsidRDefault="00E72176" w:rsidP="000415FB">
            <w:pPr>
              <w:spacing w:after="160" w:line="259" w:lineRule="auto"/>
              <w:ind w:left="360"/>
              <w:jc w:val="both"/>
              <w:rPr>
                <w:rFonts w:ascii="Times New Roman" w:hAnsi="Times New Roman" w:cs="Times New Roman"/>
                <w:sz w:val="24"/>
                <w:szCs w:val="24"/>
              </w:rPr>
            </w:pPr>
            <w:r w:rsidRPr="00E72176">
              <w:rPr>
                <w:rFonts w:ascii="Times New Roman" w:hAnsi="Times New Roman" w:cs="Times New Roman"/>
                <w:sz w:val="24"/>
                <w:szCs w:val="24"/>
              </w:rPr>
              <w:t>Strongly Disagree</w:t>
            </w:r>
          </w:p>
        </w:tc>
        <w:tc>
          <w:tcPr>
            <w:tcW w:w="0" w:type="auto"/>
            <w:hideMark/>
          </w:tcPr>
          <w:p w14:paraId="7ED8774C" w14:textId="77777777" w:rsidR="00E72176" w:rsidRPr="00E72176" w:rsidRDefault="00E72176" w:rsidP="000415FB">
            <w:pPr>
              <w:spacing w:after="160" w:line="259"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2176">
              <w:rPr>
                <w:rFonts w:ascii="Times New Roman" w:hAnsi="Times New Roman" w:cs="Times New Roman"/>
                <w:sz w:val="24"/>
                <w:szCs w:val="24"/>
              </w:rPr>
              <w:t>2</w:t>
            </w:r>
          </w:p>
        </w:tc>
        <w:tc>
          <w:tcPr>
            <w:tcW w:w="0" w:type="auto"/>
            <w:hideMark/>
          </w:tcPr>
          <w:p w14:paraId="5165A554" w14:textId="77777777" w:rsidR="00E72176" w:rsidRPr="00E72176" w:rsidRDefault="00E72176" w:rsidP="000415FB">
            <w:pPr>
              <w:spacing w:after="160" w:line="259"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2176">
              <w:rPr>
                <w:rFonts w:ascii="Times New Roman" w:hAnsi="Times New Roman" w:cs="Times New Roman"/>
                <w:sz w:val="24"/>
                <w:szCs w:val="24"/>
              </w:rPr>
              <w:t>2%</w:t>
            </w:r>
          </w:p>
        </w:tc>
      </w:tr>
      <w:tr w:rsidR="00E72176" w:rsidRPr="00E72176" w14:paraId="4273272A" w14:textId="77777777" w:rsidTr="00F176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C018A6A" w14:textId="77777777" w:rsidR="00E72176" w:rsidRPr="00E72176" w:rsidRDefault="00E72176" w:rsidP="000415FB">
            <w:pPr>
              <w:spacing w:after="160" w:line="259" w:lineRule="auto"/>
              <w:ind w:left="360"/>
              <w:jc w:val="both"/>
              <w:rPr>
                <w:rFonts w:ascii="Times New Roman" w:hAnsi="Times New Roman" w:cs="Times New Roman"/>
                <w:sz w:val="24"/>
                <w:szCs w:val="24"/>
              </w:rPr>
            </w:pPr>
            <w:r w:rsidRPr="00E72176">
              <w:rPr>
                <w:rFonts w:ascii="Times New Roman" w:hAnsi="Times New Roman" w:cs="Times New Roman"/>
                <w:sz w:val="24"/>
                <w:szCs w:val="24"/>
              </w:rPr>
              <w:t>Total</w:t>
            </w:r>
          </w:p>
        </w:tc>
        <w:tc>
          <w:tcPr>
            <w:tcW w:w="0" w:type="auto"/>
            <w:hideMark/>
          </w:tcPr>
          <w:p w14:paraId="7227EB15" w14:textId="77777777" w:rsidR="00E72176" w:rsidRPr="00E72176" w:rsidRDefault="00E72176" w:rsidP="000415FB">
            <w:pPr>
              <w:spacing w:after="160" w:line="259"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2176">
              <w:rPr>
                <w:rFonts w:ascii="Times New Roman" w:hAnsi="Times New Roman" w:cs="Times New Roman"/>
                <w:b/>
                <w:bCs/>
                <w:sz w:val="24"/>
                <w:szCs w:val="24"/>
              </w:rPr>
              <w:t>100</w:t>
            </w:r>
          </w:p>
        </w:tc>
        <w:tc>
          <w:tcPr>
            <w:tcW w:w="0" w:type="auto"/>
            <w:hideMark/>
          </w:tcPr>
          <w:p w14:paraId="00727806" w14:textId="77777777" w:rsidR="00E72176" w:rsidRPr="00E72176" w:rsidRDefault="00E72176" w:rsidP="000415FB">
            <w:pPr>
              <w:spacing w:after="160" w:line="259"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2176">
              <w:rPr>
                <w:rFonts w:ascii="Times New Roman" w:hAnsi="Times New Roman" w:cs="Times New Roman"/>
                <w:b/>
                <w:bCs/>
                <w:sz w:val="24"/>
                <w:szCs w:val="24"/>
              </w:rPr>
              <w:t>100%</w:t>
            </w:r>
          </w:p>
        </w:tc>
      </w:tr>
    </w:tbl>
    <w:tbl>
      <w:tblPr>
        <w:tblStyle w:val="PlainTable44"/>
        <w:tblW w:w="0" w:type="auto"/>
        <w:tblInd w:w="0" w:type="dxa"/>
        <w:tblLook w:val="04A0" w:firstRow="1" w:lastRow="0" w:firstColumn="1" w:lastColumn="0" w:noHBand="0" w:noVBand="1"/>
      </w:tblPr>
      <w:tblGrid>
        <w:gridCol w:w="3323"/>
        <w:gridCol w:w="222"/>
      </w:tblGrid>
      <w:tr w:rsidR="00F176A5" w14:paraId="20135616" w14:textId="77777777" w:rsidTr="00F176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E35A13D" w14:textId="77777777" w:rsidR="00F176A5" w:rsidRDefault="00F176A5">
            <w:pPr>
              <w:ind w:left="360"/>
              <w:jc w:val="both"/>
              <w:rPr>
                <w:rFonts w:ascii="Times New Roman" w:hAnsi="Times New Roman" w:cs="Times New Roman"/>
                <w:sz w:val="24"/>
                <w:szCs w:val="24"/>
              </w:rPr>
            </w:pPr>
            <w:r>
              <w:rPr>
                <w:rFonts w:ascii="Times New Roman" w:hAnsi="Times New Roman" w:cs="Times New Roman"/>
                <w:sz w:val="24"/>
                <w:szCs w:val="24"/>
              </w:rPr>
              <w:t>Source: Field Survey, 2025</w:t>
            </w:r>
          </w:p>
        </w:tc>
        <w:tc>
          <w:tcPr>
            <w:tcW w:w="0" w:type="auto"/>
            <w:hideMark/>
          </w:tcPr>
          <w:p w14:paraId="0A775C0F" w14:textId="77777777" w:rsidR="00F176A5" w:rsidRDefault="00F176A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13C5B48E" w14:textId="35AB9E16" w:rsidR="00E72176" w:rsidRPr="00E72176" w:rsidRDefault="00E72176" w:rsidP="00F176A5">
      <w:pPr>
        <w:ind w:left="360"/>
        <w:jc w:val="both"/>
        <w:rPr>
          <w:rFonts w:ascii="Times New Roman" w:hAnsi="Times New Roman" w:cs="Times New Roman"/>
          <w:sz w:val="24"/>
          <w:szCs w:val="24"/>
        </w:rPr>
      </w:pPr>
      <w:r w:rsidRPr="00E72176">
        <w:rPr>
          <w:rFonts w:ascii="Times New Roman" w:hAnsi="Times New Roman" w:cs="Times New Roman"/>
          <w:sz w:val="24"/>
          <w:szCs w:val="24"/>
        </w:rPr>
        <w:br/>
        <w:t xml:space="preserve">Table 23 shows that </w:t>
      </w:r>
      <w:r w:rsidRPr="00E72176">
        <w:rPr>
          <w:rFonts w:ascii="Times New Roman" w:hAnsi="Times New Roman" w:cs="Times New Roman"/>
          <w:b/>
          <w:bCs/>
          <w:sz w:val="24"/>
          <w:szCs w:val="24"/>
        </w:rPr>
        <w:t>94%</w:t>
      </w:r>
      <w:r w:rsidRPr="00E72176">
        <w:rPr>
          <w:rFonts w:ascii="Times New Roman" w:hAnsi="Times New Roman" w:cs="Times New Roman"/>
          <w:sz w:val="24"/>
          <w:szCs w:val="24"/>
        </w:rPr>
        <w:t xml:space="preserve"> of respondents agree there is a lack of visible and credible health authorities using social media in Nigeria. This reflects a gap in institutional engagement, which could be addressed through strategic digital communication by public health bodies.</w:t>
      </w:r>
    </w:p>
    <w:p w14:paraId="22AC63B6" w14:textId="77777777" w:rsidR="00E72176" w:rsidRPr="00E72176" w:rsidRDefault="00E72176" w:rsidP="000415FB">
      <w:pPr>
        <w:ind w:left="360"/>
        <w:jc w:val="both"/>
        <w:rPr>
          <w:rFonts w:ascii="Times New Roman" w:hAnsi="Times New Roman" w:cs="Times New Roman"/>
          <w:b/>
          <w:bCs/>
          <w:sz w:val="24"/>
          <w:szCs w:val="24"/>
        </w:rPr>
      </w:pPr>
      <w:r w:rsidRPr="00E72176">
        <w:rPr>
          <w:rFonts w:ascii="Times New Roman" w:hAnsi="Times New Roman" w:cs="Times New Roman"/>
          <w:b/>
          <w:bCs/>
          <w:sz w:val="24"/>
          <w:szCs w:val="24"/>
        </w:rPr>
        <w:t xml:space="preserve">Table 24: Language barriers affect the understanding of </w:t>
      </w:r>
      <w:proofErr w:type="spellStart"/>
      <w:r w:rsidRPr="00E72176">
        <w:rPr>
          <w:rFonts w:ascii="Times New Roman" w:hAnsi="Times New Roman" w:cs="Times New Roman"/>
          <w:b/>
          <w:bCs/>
          <w:sz w:val="24"/>
          <w:szCs w:val="24"/>
        </w:rPr>
        <w:t>Mpox</w:t>
      </w:r>
      <w:proofErr w:type="spellEnd"/>
      <w:r w:rsidRPr="00E72176">
        <w:rPr>
          <w:rFonts w:ascii="Times New Roman" w:hAnsi="Times New Roman" w:cs="Times New Roman"/>
          <w:b/>
          <w:bCs/>
          <w:sz w:val="24"/>
          <w:szCs w:val="24"/>
        </w:rPr>
        <w:t xml:space="preserve"> messages on social media</w:t>
      </w:r>
    </w:p>
    <w:tbl>
      <w:tblPr>
        <w:tblStyle w:val="PlainTable41"/>
        <w:tblW w:w="0" w:type="auto"/>
        <w:tblInd w:w="0" w:type="dxa"/>
        <w:tblLook w:val="04A0" w:firstRow="1" w:lastRow="0" w:firstColumn="1" w:lastColumn="0" w:noHBand="0" w:noVBand="1"/>
      </w:tblPr>
      <w:tblGrid>
        <w:gridCol w:w="2410"/>
        <w:gridCol w:w="1883"/>
        <w:gridCol w:w="1709"/>
      </w:tblGrid>
      <w:tr w:rsidR="00E72176" w:rsidRPr="00E72176" w14:paraId="4E4183A3" w14:textId="77777777" w:rsidTr="00F176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A79F277" w14:textId="77777777" w:rsidR="00E72176" w:rsidRPr="00E72176" w:rsidRDefault="00E72176" w:rsidP="000415FB">
            <w:pPr>
              <w:spacing w:after="160" w:line="259" w:lineRule="auto"/>
              <w:ind w:left="360"/>
              <w:jc w:val="both"/>
              <w:rPr>
                <w:rFonts w:ascii="Times New Roman" w:hAnsi="Times New Roman" w:cs="Times New Roman"/>
                <w:sz w:val="24"/>
                <w:szCs w:val="24"/>
              </w:rPr>
            </w:pPr>
            <w:r w:rsidRPr="00E72176">
              <w:rPr>
                <w:rFonts w:ascii="Times New Roman" w:hAnsi="Times New Roman" w:cs="Times New Roman"/>
                <w:sz w:val="24"/>
                <w:szCs w:val="24"/>
              </w:rPr>
              <w:t>Options</w:t>
            </w:r>
          </w:p>
        </w:tc>
        <w:tc>
          <w:tcPr>
            <w:tcW w:w="0" w:type="auto"/>
            <w:hideMark/>
          </w:tcPr>
          <w:p w14:paraId="4357A5A8" w14:textId="77777777" w:rsidR="00E72176" w:rsidRPr="00E72176" w:rsidRDefault="00E72176" w:rsidP="000415FB">
            <w:pPr>
              <w:spacing w:after="160" w:line="259" w:lineRule="auto"/>
              <w:ind w:left="3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2176">
              <w:rPr>
                <w:rFonts w:ascii="Times New Roman" w:hAnsi="Times New Roman" w:cs="Times New Roman"/>
                <w:sz w:val="24"/>
                <w:szCs w:val="24"/>
              </w:rPr>
              <w:t>Respondents</w:t>
            </w:r>
          </w:p>
        </w:tc>
        <w:tc>
          <w:tcPr>
            <w:tcW w:w="0" w:type="auto"/>
            <w:hideMark/>
          </w:tcPr>
          <w:p w14:paraId="147B037D" w14:textId="77777777" w:rsidR="00E72176" w:rsidRPr="00E72176" w:rsidRDefault="00E72176" w:rsidP="000415FB">
            <w:pPr>
              <w:spacing w:after="160" w:line="259" w:lineRule="auto"/>
              <w:ind w:left="3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2176">
              <w:rPr>
                <w:rFonts w:ascii="Times New Roman" w:hAnsi="Times New Roman" w:cs="Times New Roman"/>
                <w:sz w:val="24"/>
                <w:szCs w:val="24"/>
              </w:rPr>
              <w:t>Percentage</w:t>
            </w:r>
          </w:p>
        </w:tc>
      </w:tr>
      <w:tr w:rsidR="00E72176" w:rsidRPr="00E72176" w14:paraId="0FB7B4F5" w14:textId="77777777" w:rsidTr="00F176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263EB04" w14:textId="77777777" w:rsidR="00E72176" w:rsidRPr="00E72176" w:rsidRDefault="00E72176" w:rsidP="000415FB">
            <w:pPr>
              <w:spacing w:after="160" w:line="259" w:lineRule="auto"/>
              <w:ind w:left="360"/>
              <w:jc w:val="both"/>
              <w:rPr>
                <w:rFonts w:ascii="Times New Roman" w:hAnsi="Times New Roman" w:cs="Times New Roman"/>
                <w:sz w:val="24"/>
                <w:szCs w:val="24"/>
              </w:rPr>
            </w:pPr>
            <w:r w:rsidRPr="00E72176">
              <w:rPr>
                <w:rFonts w:ascii="Times New Roman" w:hAnsi="Times New Roman" w:cs="Times New Roman"/>
                <w:sz w:val="24"/>
                <w:szCs w:val="24"/>
              </w:rPr>
              <w:t>Strongly Agree</w:t>
            </w:r>
          </w:p>
        </w:tc>
        <w:tc>
          <w:tcPr>
            <w:tcW w:w="0" w:type="auto"/>
            <w:hideMark/>
          </w:tcPr>
          <w:p w14:paraId="0E3BDA63" w14:textId="77777777" w:rsidR="00E72176" w:rsidRPr="00E72176" w:rsidRDefault="00E72176" w:rsidP="000415FB">
            <w:pPr>
              <w:spacing w:after="160" w:line="259"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2176">
              <w:rPr>
                <w:rFonts w:ascii="Times New Roman" w:hAnsi="Times New Roman" w:cs="Times New Roman"/>
                <w:sz w:val="24"/>
                <w:szCs w:val="24"/>
              </w:rPr>
              <w:t>33</w:t>
            </w:r>
          </w:p>
        </w:tc>
        <w:tc>
          <w:tcPr>
            <w:tcW w:w="0" w:type="auto"/>
            <w:hideMark/>
          </w:tcPr>
          <w:p w14:paraId="2935CAF4" w14:textId="77777777" w:rsidR="00E72176" w:rsidRPr="00E72176" w:rsidRDefault="00E72176" w:rsidP="000415FB">
            <w:pPr>
              <w:spacing w:after="160" w:line="259"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2176">
              <w:rPr>
                <w:rFonts w:ascii="Times New Roman" w:hAnsi="Times New Roman" w:cs="Times New Roman"/>
                <w:sz w:val="24"/>
                <w:szCs w:val="24"/>
              </w:rPr>
              <w:t>33%</w:t>
            </w:r>
          </w:p>
        </w:tc>
      </w:tr>
      <w:tr w:rsidR="00E72176" w:rsidRPr="00E72176" w14:paraId="1C3F9241" w14:textId="77777777" w:rsidTr="00F176A5">
        <w:tc>
          <w:tcPr>
            <w:cnfStyle w:val="001000000000" w:firstRow="0" w:lastRow="0" w:firstColumn="1" w:lastColumn="0" w:oddVBand="0" w:evenVBand="0" w:oddHBand="0" w:evenHBand="0" w:firstRowFirstColumn="0" w:firstRowLastColumn="0" w:lastRowFirstColumn="0" w:lastRowLastColumn="0"/>
            <w:tcW w:w="0" w:type="auto"/>
            <w:hideMark/>
          </w:tcPr>
          <w:p w14:paraId="15A5C4F7" w14:textId="77777777" w:rsidR="00E72176" w:rsidRPr="00E72176" w:rsidRDefault="00E72176" w:rsidP="000415FB">
            <w:pPr>
              <w:spacing w:after="160" w:line="259" w:lineRule="auto"/>
              <w:ind w:left="360"/>
              <w:jc w:val="both"/>
              <w:rPr>
                <w:rFonts w:ascii="Times New Roman" w:hAnsi="Times New Roman" w:cs="Times New Roman"/>
                <w:sz w:val="24"/>
                <w:szCs w:val="24"/>
              </w:rPr>
            </w:pPr>
            <w:r w:rsidRPr="00E72176">
              <w:rPr>
                <w:rFonts w:ascii="Times New Roman" w:hAnsi="Times New Roman" w:cs="Times New Roman"/>
                <w:sz w:val="24"/>
                <w:szCs w:val="24"/>
              </w:rPr>
              <w:t>Agree</w:t>
            </w:r>
          </w:p>
        </w:tc>
        <w:tc>
          <w:tcPr>
            <w:tcW w:w="0" w:type="auto"/>
            <w:hideMark/>
          </w:tcPr>
          <w:p w14:paraId="138206C8" w14:textId="77777777" w:rsidR="00E72176" w:rsidRPr="00E72176" w:rsidRDefault="00E72176" w:rsidP="000415FB">
            <w:pPr>
              <w:spacing w:after="160" w:line="259"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2176">
              <w:rPr>
                <w:rFonts w:ascii="Times New Roman" w:hAnsi="Times New Roman" w:cs="Times New Roman"/>
                <w:sz w:val="24"/>
                <w:szCs w:val="24"/>
              </w:rPr>
              <w:t>62</w:t>
            </w:r>
          </w:p>
        </w:tc>
        <w:tc>
          <w:tcPr>
            <w:tcW w:w="0" w:type="auto"/>
            <w:hideMark/>
          </w:tcPr>
          <w:p w14:paraId="7E4AF255" w14:textId="77777777" w:rsidR="00E72176" w:rsidRPr="00E72176" w:rsidRDefault="00E72176" w:rsidP="000415FB">
            <w:pPr>
              <w:spacing w:after="160" w:line="259"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2176">
              <w:rPr>
                <w:rFonts w:ascii="Times New Roman" w:hAnsi="Times New Roman" w:cs="Times New Roman"/>
                <w:sz w:val="24"/>
                <w:szCs w:val="24"/>
              </w:rPr>
              <w:t>62%</w:t>
            </w:r>
          </w:p>
        </w:tc>
      </w:tr>
      <w:tr w:rsidR="00E72176" w:rsidRPr="00E72176" w14:paraId="02479978" w14:textId="77777777" w:rsidTr="00F176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DDA8654" w14:textId="77777777" w:rsidR="00E72176" w:rsidRPr="00E72176" w:rsidRDefault="00E72176" w:rsidP="000415FB">
            <w:pPr>
              <w:spacing w:after="160" w:line="259" w:lineRule="auto"/>
              <w:ind w:left="360"/>
              <w:jc w:val="both"/>
              <w:rPr>
                <w:rFonts w:ascii="Times New Roman" w:hAnsi="Times New Roman" w:cs="Times New Roman"/>
                <w:sz w:val="24"/>
                <w:szCs w:val="24"/>
              </w:rPr>
            </w:pPr>
            <w:r w:rsidRPr="00E72176">
              <w:rPr>
                <w:rFonts w:ascii="Times New Roman" w:hAnsi="Times New Roman" w:cs="Times New Roman"/>
                <w:sz w:val="24"/>
                <w:szCs w:val="24"/>
              </w:rPr>
              <w:t>Disagree</w:t>
            </w:r>
          </w:p>
        </w:tc>
        <w:tc>
          <w:tcPr>
            <w:tcW w:w="0" w:type="auto"/>
            <w:hideMark/>
          </w:tcPr>
          <w:p w14:paraId="53601FA1" w14:textId="77777777" w:rsidR="00E72176" w:rsidRPr="00E72176" w:rsidRDefault="00E72176" w:rsidP="000415FB">
            <w:pPr>
              <w:spacing w:after="160" w:line="259"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2176">
              <w:rPr>
                <w:rFonts w:ascii="Times New Roman" w:hAnsi="Times New Roman" w:cs="Times New Roman"/>
                <w:sz w:val="24"/>
                <w:szCs w:val="24"/>
              </w:rPr>
              <w:t>5</w:t>
            </w:r>
          </w:p>
        </w:tc>
        <w:tc>
          <w:tcPr>
            <w:tcW w:w="0" w:type="auto"/>
            <w:hideMark/>
          </w:tcPr>
          <w:p w14:paraId="29AA3889" w14:textId="77777777" w:rsidR="00E72176" w:rsidRPr="00E72176" w:rsidRDefault="00E72176" w:rsidP="000415FB">
            <w:pPr>
              <w:spacing w:after="160" w:line="259"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2176">
              <w:rPr>
                <w:rFonts w:ascii="Times New Roman" w:hAnsi="Times New Roman" w:cs="Times New Roman"/>
                <w:sz w:val="24"/>
                <w:szCs w:val="24"/>
              </w:rPr>
              <w:t>5%</w:t>
            </w:r>
          </w:p>
        </w:tc>
      </w:tr>
      <w:tr w:rsidR="00E72176" w:rsidRPr="00E72176" w14:paraId="61FA2A0E" w14:textId="77777777" w:rsidTr="00F176A5">
        <w:tc>
          <w:tcPr>
            <w:cnfStyle w:val="001000000000" w:firstRow="0" w:lastRow="0" w:firstColumn="1" w:lastColumn="0" w:oddVBand="0" w:evenVBand="0" w:oddHBand="0" w:evenHBand="0" w:firstRowFirstColumn="0" w:firstRowLastColumn="0" w:lastRowFirstColumn="0" w:lastRowLastColumn="0"/>
            <w:tcW w:w="0" w:type="auto"/>
            <w:hideMark/>
          </w:tcPr>
          <w:p w14:paraId="0FD73ED4" w14:textId="77777777" w:rsidR="00E72176" w:rsidRPr="00E72176" w:rsidRDefault="00E72176" w:rsidP="000415FB">
            <w:pPr>
              <w:spacing w:after="160" w:line="259" w:lineRule="auto"/>
              <w:ind w:left="360"/>
              <w:jc w:val="both"/>
              <w:rPr>
                <w:rFonts w:ascii="Times New Roman" w:hAnsi="Times New Roman" w:cs="Times New Roman"/>
                <w:sz w:val="24"/>
                <w:szCs w:val="24"/>
              </w:rPr>
            </w:pPr>
            <w:r w:rsidRPr="00E72176">
              <w:rPr>
                <w:rFonts w:ascii="Times New Roman" w:hAnsi="Times New Roman" w:cs="Times New Roman"/>
                <w:sz w:val="24"/>
                <w:szCs w:val="24"/>
              </w:rPr>
              <w:t>Strongly Disagree</w:t>
            </w:r>
          </w:p>
        </w:tc>
        <w:tc>
          <w:tcPr>
            <w:tcW w:w="0" w:type="auto"/>
            <w:hideMark/>
          </w:tcPr>
          <w:p w14:paraId="4F920144" w14:textId="77777777" w:rsidR="00E72176" w:rsidRPr="00E72176" w:rsidRDefault="00E72176" w:rsidP="000415FB">
            <w:pPr>
              <w:spacing w:after="160" w:line="259"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2176">
              <w:rPr>
                <w:rFonts w:ascii="Times New Roman" w:hAnsi="Times New Roman" w:cs="Times New Roman"/>
                <w:sz w:val="24"/>
                <w:szCs w:val="24"/>
              </w:rPr>
              <w:t>0</w:t>
            </w:r>
          </w:p>
        </w:tc>
        <w:tc>
          <w:tcPr>
            <w:tcW w:w="0" w:type="auto"/>
            <w:hideMark/>
          </w:tcPr>
          <w:p w14:paraId="2F476BAA" w14:textId="77777777" w:rsidR="00E72176" w:rsidRPr="00E72176" w:rsidRDefault="00E72176" w:rsidP="000415FB">
            <w:pPr>
              <w:spacing w:after="160" w:line="259"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2176">
              <w:rPr>
                <w:rFonts w:ascii="Times New Roman" w:hAnsi="Times New Roman" w:cs="Times New Roman"/>
                <w:sz w:val="24"/>
                <w:szCs w:val="24"/>
              </w:rPr>
              <w:t>0%</w:t>
            </w:r>
          </w:p>
        </w:tc>
      </w:tr>
      <w:tr w:rsidR="00E72176" w:rsidRPr="00E72176" w14:paraId="4BF3448B" w14:textId="77777777" w:rsidTr="00F176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52C37FF" w14:textId="77777777" w:rsidR="00E72176" w:rsidRPr="00E72176" w:rsidRDefault="00E72176" w:rsidP="000415FB">
            <w:pPr>
              <w:spacing w:after="160" w:line="259" w:lineRule="auto"/>
              <w:ind w:left="360"/>
              <w:jc w:val="both"/>
              <w:rPr>
                <w:rFonts w:ascii="Times New Roman" w:hAnsi="Times New Roman" w:cs="Times New Roman"/>
                <w:sz w:val="24"/>
                <w:szCs w:val="24"/>
              </w:rPr>
            </w:pPr>
            <w:r w:rsidRPr="00E72176">
              <w:rPr>
                <w:rFonts w:ascii="Times New Roman" w:hAnsi="Times New Roman" w:cs="Times New Roman"/>
                <w:sz w:val="24"/>
                <w:szCs w:val="24"/>
              </w:rPr>
              <w:t>Total</w:t>
            </w:r>
          </w:p>
        </w:tc>
        <w:tc>
          <w:tcPr>
            <w:tcW w:w="0" w:type="auto"/>
            <w:hideMark/>
          </w:tcPr>
          <w:p w14:paraId="1C6D1478" w14:textId="77777777" w:rsidR="00E72176" w:rsidRPr="00E72176" w:rsidRDefault="00E72176" w:rsidP="000415FB">
            <w:pPr>
              <w:spacing w:after="160" w:line="259"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2176">
              <w:rPr>
                <w:rFonts w:ascii="Times New Roman" w:hAnsi="Times New Roman" w:cs="Times New Roman"/>
                <w:b/>
                <w:bCs/>
                <w:sz w:val="24"/>
                <w:szCs w:val="24"/>
              </w:rPr>
              <w:t>100</w:t>
            </w:r>
          </w:p>
        </w:tc>
        <w:tc>
          <w:tcPr>
            <w:tcW w:w="0" w:type="auto"/>
            <w:hideMark/>
          </w:tcPr>
          <w:p w14:paraId="1FB7097A" w14:textId="77777777" w:rsidR="00E72176" w:rsidRPr="00E72176" w:rsidRDefault="00E72176" w:rsidP="000415FB">
            <w:pPr>
              <w:spacing w:after="160" w:line="259"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2176">
              <w:rPr>
                <w:rFonts w:ascii="Times New Roman" w:hAnsi="Times New Roman" w:cs="Times New Roman"/>
                <w:b/>
                <w:bCs/>
                <w:sz w:val="24"/>
                <w:szCs w:val="24"/>
              </w:rPr>
              <w:t>100%</w:t>
            </w:r>
          </w:p>
        </w:tc>
      </w:tr>
    </w:tbl>
    <w:tbl>
      <w:tblPr>
        <w:tblStyle w:val="PlainTable45"/>
        <w:tblW w:w="0" w:type="auto"/>
        <w:tblInd w:w="0" w:type="dxa"/>
        <w:tblLook w:val="04A0" w:firstRow="1" w:lastRow="0" w:firstColumn="1" w:lastColumn="0" w:noHBand="0" w:noVBand="1"/>
      </w:tblPr>
      <w:tblGrid>
        <w:gridCol w:w="3323"/>
        <w:gridCol w:w="222"/>
      </w:tblGrid>
      <w:tr w:rsidR="00F176A5" w14:paraId="2D3497A4" w14:textId="77777777" w:rsidTr="00F176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82BC0B1" w14:textId="77777777" w:rsidR="00F176A5" w:rsidRDefault="00F176A5">
            <w:pPr>
              <w:ind w:left="360"/>
              <w:jc w:val="both"/>
              <w:rPr>
                <w:rFonts w:ascii="Times New Roman" w:hAnsi="Times New Roman" w:cs="Times New Roman"/>
                <w:sz w:val="24"/>
                <w:szCs w:val="24"/>
              </w:rPr>
            </w:pPr>
            <w:r>
              <w:rPr>
                <w:rFonts w:ascii="Times New Roman" w:hAnsi="Times New Roman" w:cs="Times New Roman"/>
                <w:sz w:val="24"/>
                <w:szCs w:val="24"/>
              </w:rPr>
              <w:t>Source: Field Survey, 2025</w:t>
            </w:r>
          </w:p>
        </w:tc>
        <w:tc>
          <w:tcPr>
            <w:tcW w:w="0" w:type="auto"/>
            <w:hideMark/>
          </w:tcPr>
          <w:p w14:paraId="718C44B4" w14:textId="77777777" w:rsidR="00F176A5" w:rsidRDefault="00F176A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2A78AB24" w14:textId="5A993274" w:rsidR="00E154BF" w:rsidRPr="00922714" w:rsidRDefault="00E72176" w:rsidP="00F176A5">
      <w:pPr>
        <w:jc w:val="both"/>
        <w:rPr>
          <w:rFonts w:ascii="Times New Roman" w:hAnsi="Times New Roman" w:cs="Times New Roman"/>
          <w:sz w:val="24"/>
          <w:szCs w:val="24"/>
        </w:rPr>
      </w:pPr>
      <w:r w:rsidRPr="00E72176">
        <w:rPr>
          <w:rFonts w:ascii="Times New Roman" w:hAnsi="Times New Roman" w:cs="Times New Roman"/>
          <w:sz w:val="24"/>
          <w:szCs w:val="24"/>
        </w:rPr>
        <w:br/>
        <w:t xml:space="preserve">Table 24 indicates that </w:t>
      </w:r>
      <w:r w:rsidRPr="00E72176">
        <w:rPr>
          <w:rFonts w:ascii="Times New Roman" w:hAnsi="Times New Roman" w:cs="Times New Roman"/>
          <w:b/>
          <w:bCs/>
          <w:sz w:val="24"/>
          <w:szCs w:val="24"/>
        </w:rPr>
        <w:t>95%</w:t>
      </w:r>
      <w:r w:rsidRPr="00E72176">
        <w:rPr>
          <w:rFonts w:ascii="Times New Roman" w:hAnsi="Times New Roman" w:cs="Times New Roman"/>
          <w:sz w:val="24"/>
          <w:szCs w:val="24"/>
        </w:rPr>
        <w:t xml:space="preserve"> of respondents agree that language barriers hinder the proper understanding of </w:t>
      </w:r>
      <w:proofErr w:type="spellStart"/>
      <w:r w:rsidRPr="00E72176">
        <w:rPr>
          <w:rFonts w:ascii="Times New Roman" w:hAnsi="Times New Roman" w:cs="Times New Roman"/>
          <w:sz w:val="24"/>
          <w:szCs w:val="24"/>
        </w:rPr>
        <w:t>Mpox</w:t>
      </w:r>
      <w:proofErr w:type="spellEnd"/>
      <w:r w:rsidRPr="00E72176">
        <w:rPr>
          <w:rFonts w:ascii="Times New Roman" w:hAnsi="Times New Roman" w:cs="Times New Roman"/>
          <w:sz w:val="24"/>
          <w:szCs w:val="24"/>
        </w:rPr>
        <w:t>-related messages on social media. This implies that multilingual and localized messaging could improve the reach and clarity of public health campaigns.</w:t>
      </w:r>
    </w:p>
    <w:p w14:paraId="5BEB421B" w14:textId="77777777" w:rsidR="0018729C" w:rsidRPr="0018729C" w:rsidRDefault="0018729C" w:rsidP="000415FB">
      <w:pPr>
        <w:ind w:left="360"/>
        <w:jc w:val="both"/>
        <w:rPr>
          <w:rFonts w:ascii="Times New Roman" w:hAnsi="Times New Roman" w:cs="Times New Roman"/>
          <w:b/>
          <w:bCs/>
          <w:sz w:val="24"/>
          <w:szCs w:val="24"/>
        </w:rPr>
      </w:pPr>
      <w:r w:rsidRPr="0018729C">
        <w:rPr>
          <w:rFonts w:ascii="Times New Roman" w:hAnsi="Times New Roman" w:cs="Times New Roman"/>
          <w:b/>
          <w:bCs/>
          <w:sz w:val="24"/>
          <w:szCs w:val="24"/>
        </w:rPr>
        <w:t>4.2 ANALYSIS OF RESEARCH QUESTIONS</w:t>
      </w:r>
    </w:p>
    <w:p w14:paraId="0B6F2085" w14:textId="77777777" w:rsidR="009B0549" w:rsidRPr="009B0549" w:rsidRDefault="009B0549" w:rsidP="000415FB">
      <w:pPr>
        <w:ind w:left="360"/>
        <w:jc w:val="both"/>
        <w:rPr>
          <w:rFonts w:ascii="Times New Roman" w:hAnsi="Times New Roman" w:cs="Times New Roman"/>
          <w:sz w:val="24"/>
          <w:szCs w:val="24"/>
        </w:rPr>
      </w:pPr>
      <w:r w:rsidRPr="009B0549">
        <w:rPr>
          <w:rFonts w:ascii="Times New Roman" w:hAnsi="Times New Roman" w:cs="Times New Roman"/>
          <w:b/>
          <w:bCs/>
          <w:sz w:val="24"/>
          <w:szCs w:val="24"/>
        </w:rPr>
        <w:t xml:space="preserve">Research Question 1: How effective are social media platforms in increasing awareness about the </w:t>
      </w:r>
      <w:proofErr w:type="spellStart"/>
      <w:r w:rsidRPr="009B0549">
        <w:rPr>
          <w:rFonts w:ascii="Times New Roman" w:hAnsi="Times New Roman" w:cs="Times New Roman"/>
          <w:b/>
          <w:bCs/>
          <w:sz w:val="24"/>
          <w:szCs w:val="24"/>
        </w:rPr>
        <w:t>Mpox</w:t>
      </w:r>
      <w:proofErr w:type="spellEnd"/>
      <w:r w:rsidRPr="009B0549">
        <w:rPr>
          <w:rFonts w:ascii="Times New Roman" w:hAnsi="Times New Roman" w:cs="Times New Roman"/>
          <w:b/>
          <w:bCs/>
          <w:sz w:val="24"/>
          <w:szCs w:val="24"/>
        </w:rPr>
        <w:t xml:space="preserve"> virus among Nigerians?</w:t>
      </w:r>
    </w:p>
    <w:p w14:paraId="362753C0" w14:textId="2B46032F" w:rsidR="009B0549" w:rsidRPr="009B0549" w:rsidRDefault="009B0549" w:rsidP="0003243E">
      <w:pPr>
        <w:ind w:left="360"/>
        <w:jc w:val="both"/>
        <w:rPr>
          <w:rFonts w:ascii="Times New Roman" w:hAnsi="Times New Roman" w:cs="Times New Roman"/>
          <w:sz w:val="24"/>
          <w:szCs w:val="24"/>
        </w:rPr>
      </w:pPr>
      <w:r w:rsidRPr="009B0549">
        <w:rPr>
          <w:rFonts w:ascii="Times New Roman" w:hAnsi="Times New Roman" w:cs="Times New Roman"/>
          <w:sz w:val="24"/>
          <w:szCs w:val="24"/>
        </w:rPr>
        <w:t xml:space="preserve">The findings from the study reveal that social media platforms are highly effective in increasing awareness about the </w:t>
      </w:r>
      <w:proofErr w:type="spellStart"/>
      <w:r w:rsidRPr="009B0549">
        <w:rPr>
          <w:rFonts w:ascii="Times New Roman" w:hAnsi="Times New Roman" w:cs="Times New Roman"/>
          <w:sz w:val="24"/>
          <w:szCs w:val="24"/>
        </w:rPr>
        <w:t>Mpox</w:t>
      </w:r>
      <w:proofErr w:type="spellEnd"/>
      <w:r w:rsidRPr="009B0549">
        <w:rPr>
          <w:rFonts w:ascii="Times New Roman" w:hAnsi="Times New Roman" w:cs="Times New Roman"/>
          <w:sz w:val="24"/>
          <w:szCs w:val="24"/>
        </w:rPr>
        <w:t xml:space="preserve"> virus among Nigerians. A significant 86% of respondents in Table 15 confirmed that they have encountered videos or infographics explaining the </w:t>
      </w:r>
      <w:proofErr w:type="spellStart"/>
      <w:r w:rsidRPr="009B0549">
        <w:rPr>
          <w:rFonts w:ascii="Times New Roman" w:hAnsi="Times New Roman" w:cs="Times New Roman"/>
          <w:sz w:val="24"/>
          <w:szCs w:val="24"/>
        </w:rPr>
        <w:t>Mpox</w:t>
      </w:r>
      <w:proofErr w:type="spellEnd"/>
      <w:r w:rsidRPr="009B0549">
        <w:rPr>
          <w:rFonts w:ascii="Times New Roman" w:hAnsi="Times New Roman" w:cs="Times New Roman"/>
          <w:sz w:val="24"/>
          <w:szCs w:val="24"/>
        </w:rPr>
        <w:t xml:space="preserve"> virus on social media, indicating that digital platforms are widely used for health information dissemination. Additionally, Table 17 shows that 97% of respondents agree that social media encourages dialogue about infectious diseases such as </w:t>
      </w:r>
      <w:proofErr w:type="spellStart"/>
      <w:r w:rsidRPr="009B0549">
        <w:rPr>
          <w:rFonts w:ascii="Times New Roman" w:hAnsi="Times New Roman" w:cs="Times New Roman"/>
          <w:sz w:val="24"/>
          <w:szCs w:val="24"/>
        </w:rPr>
        <w:t>Mpox</w:t>
      </w:r>
      <w:proofErr w:type="spellEnd"/>
      <w:r w:rsidRPr="009B0549">
        <w:rPr>
          <w:rFonts w:ascii="Times New Roman" w:hAnsi="Times New Roman" w:cs="Times New Roman"/>
          <w:sz w:val="24"/>
          <w:szCs w:val="24"/>
        </w:rPr>
        <w:t xml:space="preserve">, while Table 18 reveals that 87% find campaigns on </w:t>
      </w:r>
      <w:proofErr w:type="spellStart"/>
      <w:r w:rsidRPr="009B0549">
        <w:rPr>
          <w:rFonts w:ascii="Times New Roman" w:hAnsi="Times New Roman" w:cs="Times New Roman"/>
          <w:sz w:val="24"/>
          <w:szCs w:val="24"/>
        </w:rPr>
        <w:t>Mpox</w:t>
      </w:r>
      <w:proofErr w:type="spellEnd"/>
      <w:r w:rsidRPr="009B0549">
        <w:rPr>
          <w:rFonts w:ascii="Times New Roman" w:hAnsi="Times New Roman" w:cs="Times New Roman"/>
          <w:sz w:val="24"/>
          <w:szCs w:val="24"/>
        </w:rPr>
        <w:t xml:space="preserve"> engaging and informative. Furthermore, Table 16 shows that a combined 97% of respondents are more likely to share </w:t>
      </w:r>
      <w:proofErr w:type="spellStart"/>
      <w:r w:rsidRPr="009B0549">
        <w:rPr>
          <w:rFonts w:ascii="Times New Roman" w:hAnsi="Times New Roman" w:cs="Times New Roman"/>
          <w:sz w:val="24"/>
          <w:szCs w:val="24"/>
        </w:rPr>
        <w:t>Mpox</w:t>
      </w:r>
      <w:proofErr w:type="spellEnd"/>
      <w:r w:rsidRPr="009B0549">
        <w:rPr>
          <w:rFonts w:ascii="Times New Roman" w:hAnsi="Times New Roman" w:cs="Times New Roman"/>
          <w:sz w:val="24"/>
          <w:szCs w:val="24"/>
        </w:rPr>
        <w:t>-related health tips after encountering them online. These responses underscore the effectiveness of social media as a tool for creating awareness, engaging audiences, and promoting health information sharing across Nigeria.</w:t>
      </w:r>
    </w:p>
    <w:p w14:paraId="1DC4C192" w14:textId="77777777" w:rsidR="009B0549" w:rsidRPr="009B0549" w:rsidRDefault="009B0549" w:rsidP="000415FB">
      <w:pPr>
        <w:ind w:left="360"/>
        <w:jc w:val="both"/>
        <w:rPr>
          <w:rFonts w:ascii="Times New Roman" w:hAnsi="Times New Roman" w:cs="Times New Roman"/>
          <w:sz w:val="24"/>
          <w:szCs w:val="24"/>
        </w:rPr>
      </w:pPr>
      <w:r w:rsidRPr="009B0549">
        <w:rPr>
          <w:rFonts w:ascii="Times New Roman" w:hAnsi="Times New Roman" w:cs="Times New Roman"/>
          <w:b/>
          <w:bCs/>
          <w:sz w:val="24"/>
          <w:szCs w:val="24"/>
        </w:rPr>
        <w:t xml:space="preserve">Research Question 2: To what extent does social media content influence public understanding and attitudes toward </w:t>
      </w:r>
      <w:proofErr w:type="spellStart"/>
      <w:r w:rsidRPr="009B0549">
        <w:rPr>
          <w:rFonts w:ascii="Times New Roman" w:hAnsi="Times New Roman" w:cs="Times New Roman"/>
          <w:b/>
          <w:bCs/>
          <w:sz w:val="24"/>
          <w:szCs w:val="24"/>
        </w:rPr>
        <w:t>Mpox</w:t>
      </w:r>
      <w:proofErr w:type="spellEnd"/>
      <w:r w:rsidRPr="009B0549">
        <w:rPr>
          <w:rFonts w:ascii="Times New Roman" w:hAnsi="Times New Roman" w:cs="Times New Roman"/>
          <w:b/>
          <w:bCs/>
          <w:sz w:val="24"/>
          <w:szCs w:val="24"/>
        </w:rPr>
        <w:t xml:space="preserve"> prevention and control in Nigeria?</w:t>
      </w:r>
    </w:p>
    <w:p w14:paraId="3D2D3DC2" w14:textId="3AAA2987" w:rsidR="009B0549" w:rsidRPr="009B0549" w:rsidRDefault="009B0549" w:rsidP="00FB57A5">
      <w:pPr>
        <w:ind w:left="360"/>
        <w:jc w:val="both"/>
        <w:rPr>
          <w:rFonts w:ascii="Times New Roman" w:hAnsi="Times New Roman" w:cs="Times New Roman"/>
          <w:sz w:val="24"/>
          <w:szCs w:val="24"/>
        </w:rPr>
      </w:pPr>
      <w:r w:rsidRPr="009B0549">
        <w:rPr>
          <w:rFonts w:ascii="Times New Roman" w:hAnsi="Times New Roman" w:cs="Times New Roman"/>
          <w:sz w:val="24"/>
          <w:szCs w:val="24"/>
        </w:rPr>
        <w:lastRenderedPageBreak/>
        <w:t xml:space="preserve">The study demonstrates that social media content significantly influences public understanding and attitudes regarding </w:t>
      </w:r>
      <w:proofErr w:type="spellStart"/>
      <w:r w:rsidRPr="009B0549">
        <w:rPr>
          <w:rFonts w:ascii="Times New Roman" w:hAnsi="Times New Roman" w:cs="Times New Roman"/>
          <w:sz w:val="24"/>
          <w:szCs w:val="24"/>
        </w:rPr>
        <w:t>Mpox</w:t>
      </w:r>
      <w:proofErr w:type="spellEnd"/>
      <w:r w:rsidRPr="009B0549">
        <w:rPr>
          <w:rFonts w:ascii="Times New Roman" w:hAnsi="Times New Roman" w:cs="Times New Roman"/>
          <w:sz w:val="24"/>
          <w:szCs w:val="24"/>
        </w:rPr>
        <w:t xml:space="preserve"> prevention and control. As indicated in Table 16, the fact that 97% of respondents are more inclined to share </w:t>
      </w:r>
      <w:proofErr w:type="spellStart"/>
      <w:r w:rsidRPr="009B0549">
        <w:rPr>
          <w:rFonts w:ascii="Times New Roman" w:hAnsi="Times New Roman" w:cs="Times New Roman"/>
          <w:sz w:val="24"/>
          <w:szCs w:val="24"/>
        </w:rPr>
        <w:t>Mpox</w:t>
      </w:r>
      <w:proofErr w:type="spellEnd"/>
      <w:r w:rsidRPr="009B0549">
        <w:rPr>
          <w:rFonts w:ascii="Times New Roman" w:hAnsi="Times New Roman" w:cs="Times New Roman"/>
          <w:sz w:val="24"/>
          <w:szCs w:val="24"/>
        </w:rPr>
        <w:t>-related health tips shows that content on social platforms directly affects health behaviors. Likewise, Table 17 reinforces this influence, with 97% acknowledging that social media fosters meaningful conversations around infectious diseases, suggesting a broad-based impact on public engagement and awareness. However, Table 21 presents an interesting nuance: although 96% agree that not all students take social media health messages seriously, this also reflects a critical awareness of the varying reception levels among different demographic groups. Overall, the findings suggest that while social media is broadly influential, more effort is needed to ensure that health messages are taken seriously across all user segments.</w:t>
      </w:r>
    </w:p>
    <w:p w14:paraId="0BA716F8" w14:textId="77777777" w:rsidR="009B0549" w:rsidRPr="009B0549" w:rsidRDefault="009B0549" w:rsidP="000415FB">
      <w:pPr>
        <w:ind w:left="360"/>
        <w:jc w:val="both"/>
        <w:rPr>
          <w:rFonts w:ascii="Times New Roman" w:hAnsi="Times New Roman" w:cs="Times New Roman"/>
          <w:sz w:val="24"/>
          <w:szCs w:val="24"/>
        </w:rPr>
      </w:pPr>
      <w:r w:rsidRPr="009B0549">
        <w:rPr>
          <w:rFonts w:ascii="Times New Roman" w:hAnsi="Times New Roman" w:cs="Times New Roman"/>
          <w:b/>
          <w:bCs/>
          <w:sz w:val="24"/>
          <w:szCs w:val="24"/>
        </w:rPr>
        <w:t xml:space="preserve">Research Question 3: How effective is social media in combating misinformation about the </w:t>
      </w:r>
      <w:proofErr w:type="spellStart"/>
      <w:r w:rsidRPr="009B0549">
        <w:rPr>
          <w:rFonts w:ascii="Times New Roman" w:hAnsi="Times New Roman" w:cs="Times New Roman"/>
          <w:b/>
          <w:bCs/>
          <w:sz w:val="24"/>
          <w:szCs w:val="24"/>
        </w:rPr>
        <w:t>Mpox</w:t>
      </w:r>
      <w:proofErr w:type="spellEnd"/>
      <w:r w:rsidRPr="009B0549">
        <w:rPr>
          <w:rFonts w:ascii="Times New Roman" w:hAnsi="Times New Roman" w:cs="Times New Roman"/>
          <w:b/>
          <w:bCs/>
          <w:sz w:val="24"/>
          <w:szCs w:val="24"/>
        </w:rPr>
        <w:t xml:space="preserve"> virus in Nigeria?</w:t>
      </w:r>
    </w:p>
    <w:p w14:paraId="50AB5426" w14:textId="50B15381" w:rsidR="0018729C" w:rsidRPr="0018729C" w:rsidRDefault="009B0549" w:rsidP="00FB57A5">
      <w:pPr>
        <w:ind w:left="360"/>
        <w:jc w:val="both"/>
        <w:rPr>
          <w:rFonts w:ascii="Times New Roman" w:hAnsi="Times New Roman" w:cs="Times New Roman"/>
          <w:sz w:val="24"/>
          <w:szCs w:val="24"/>
        </w:rPr>
      </w:pPr>
      <w:r w:rsidRPr="009B0549">
        <w:rPr>
          <w:rFonts w:ascii="Times New Roman" w:hAnsi="Times New Roman" w:cs="Times New Roman"/>
          <w:sz w:val="24"/>
          <w:szCs w:val="24"/>
        </w:rPr>
        <w:t xml:space="preserve">The data also provides insight into the effectiveness of social media in countering misinformation about the </w:t>
      </w:r>
      <w:proofErr w:type="spellStart"/>
      <w:r w:rsidRPr="009B0549">
        <w:rPr>
          <w:rFonts w:ascii="Times New Roman" w:hAnsi="Times New Roman" w:cs="Times New Roman"/>
          <w:sz w:val="24"/>
          <w:szCs w:val="24"/>
        </w:rPr>
        <w:t>Mpox</w:t>
      </w:r>
      <w:proofErr w:type="spellEnd"/>
      <w:r w:rsidRPr="009B0549">
        <w:rPr>
          <w:rFonts w:ascii="Times New Roman" w:hAnsi="Times New Roman" w:cs="Times New Roman"/>
          <w:sz w:val="24"/>
          <w:szCs w:val="24"/>
        </w:rPr>
        <w:t xml:space="preserve"> virus. Table 19 shows that 86% of respondents believe social media has helped debunk myths or fake news related to </w:t>
      </w:r>
      <w:proofErr w:type="spellStart"/>
      <w:r w:rsidRPr="009B0549">
        <w:rPr>
          <w:rFonts w:ascii="Times New Roman" w:hAnsi="Times New Roman" w:cs="Times New Roman"/>
          <w:sz w:val="24"/>
          <w:szCs w:val="24"/>
        </w:rPr>
        <w:t>Mpox</w:t>
      </w:r>
      <w:proofErr w:type="spellEnd"/>
      <w:r w:rsidRPr="009B0549">
        <w:rPr>
          <w:rFonts w:ascii="Times New Roman" w:hAnsi="Times New Roman" w:cs="Times New Roman"/>
          <w:sz w:val="24"/>
          <w:szCs w:val="24"/>
        </w:rPr>
        <w:t>. This suggests that platforms are being used to clarify misconceptions and correct false narratives. However, misinformation still poses a challenge, as Table 20 indicates that 89% of respondents acknowledge that the spread of misinformation hinders effective awareness. Compounding this issue, Table 23 shows that 94% believe there is a lack of credible health authorities on social media, highlighting a significant gap in authoritative communication. Moreover, Table 24 emphasizes that language barriers further obstruct the accurate understanding of health messages, as noted by 95% of respondents. These findings suggest that while social media is partially effective in combating misinformation, its impact is limited by the credibility of sources and the clarity of communication.</w:t>
      </w:r>
    </w:p>
    <w:p w14:paraId="57C82320" w14:textId="77777777" w:rsidR="0018729C" w:rsidRPr="0018729C" w:rsidRDefault="0018729C" w:rsidP="000415FB">
      <w:pPr>
        <w:ind w:left="360"/>
        <w:jc w:val="both"/>
        <w:rPr>
          <w:rFonts w:ascii="Times New Roman" w:hAnsi="Times New Roman" w:cs="Times New Roman"/>
          <w:b/>
          <w:bCs/>
          <w:sz w:val="24"/>
          <w:szCs w:val="24"/>
        </w:rPr>
      </w:pPr>
      <w:r w:rsidRPr="0018729C">
        <w:rPr>
          <w:rFonts w:ascii="Times New Roman" w:hAnsi="Times New Roman" w:cs="Times New Roman"/>
          <w:b/>
          <w:bCs/>
          <w:sz w:val="24"/>
          <w:szCs w:val="24"/>
        </w:rPr>
        <w:t>4.3 DISCUSSION OF FINDINGS</w:t>
      </w:r>
    </w:p>
    <w:p w14:paraId="3412B16F" w14:textId="77777777" w:rsidR="00DA1AB6" w:rsidRPr="00DA1AB6" w:rsidRDefault="00DA1AB6" w:rsidP="000415FB">
      <w:pPr>
        <w:ind w:left="360"/>
        <w:jc w:val="both"/>
        <w:rPr>
          <w:rFonts w:ascii="Times New Roman" w:hAnsi="Times New Roman" w:cs="Times New Roman"/>
          <w:sz w:val="24"/>
          <w:szCs w:val="24"/>
        </w:rPr>
      </w:pPr>
      <w:r w:rsidRPr="00DA1AB6">
        <w:rPr>
          <w:rFonts w:ascii="Times New Roman" w:hAnsi="Times New Roman" w:cs="Times New Roman"/>
          <w:sz w:val="24"/>
          <w:szCs w:val="24"/>
        </w:rPr>
        <w:t xml:space="preserve">This study set out to examine the effectiveness of social media in raising awareness, shaping attitudes, and combating misinformation about the </w:t>
      </w:r>
      <w:proofErr w:type="spellStart"/>
      <w:r w:rsidRPr="00DA1AB6">
        <w:rPr>
          <w:rFonts w:ascii="Times New Roman" w:hAnsi="Times New Roman" w:cs="Times New Roman"/>
          <w:sz w:val="24"/>
          <w:szCs w:val="24"/>
        </w:rPr>
        <w:t>Mpox</w:t>
      </w:r>
      <w:proofErr w:type="spellEnd"/>
      <w:r w:rsidRPr="00DA1AB6">
        <w:rPr>
          <w:rFonts w:ascii="Times New Roman" w:hAnsi="Times New Roman" w:cs="Times New Roman"/>
          <w:sz w:val="24"/>
          <w:szCs w:val="24"/>
        </w:rPr>
        <w:t xml:space="preserve"> virus among Nigerians. The findings provide substantial insight into how digital platforms influence public health communication in the country.</w:t>
      </w:r>
    </w:p>
    <w:p w14:paraId="4C2DD048" w14:textId="77777777" w:rsidR="00DA1AB6" w:rsidRPr="00DA1AB6" w:rsidRDefault="00DA1AB6" w:rsidP="000415FB">
      <w:pPr>
        <w:ind w:left="360"/>
        <w:jc w:val="both"/>
        <w:rPr>
          <w:rFonts w:ascii="Times New Roman" w:hAnsi="Times New Roman" w:cs="Times New Roman"/>
          <w:sz w:val="24"/>
          <w:szCs w:val="24"/>
        </w:rPr>
      </w:pPr>
      <w:r w:rsidRPr="00DA1AB6">
        <w:rPr>
          <w:rFonts w:ascii="Times New Roman" w:hAnsi="Times New Roman" w:cs="Times New Roman"/>
          <w:sz w:val="24"/>
          <w:szCs w:val="24"/>
        </w:rPr>
        <w:t xml:space="preserve">Firstly, the data clearly show that social media platforms play a vital role in increasing awareness about the </w:t>
      </w:r>
      <w:proofErr w:type="spellStart"/>
      <w:r w:rsidRPr="00DA1AB6">
        <w:rPr>
          <w:rFonts w:ascii="Times New Roman" w:hAnsi="Times New Roman" w:cs="Times New Roman"/>
          <w:sz w:val="24"/>
          <w:szCs w:val="24"/>
        </w:rPr>
        <w:t>Mpox</w:t>
      </w:r>
      <w:proofErr w:type="spellEnd"/>
      <w:r w:rsidRPr="00DA1AB6">
        <w:rPr>
          <w:rFonts w:ascii="Times New Roman" w:hAnsi="Times New Roman" w:cs="Times New Roman"/>
          <w:sz w:val="24"/>
          <w:szCs w:val="24"/>
        </w:rPr>
        <w:t xml:space="preserve"> virus. A combined 86% of respondents in Table 15 acknowledged that they had come across educational content—such as videos and infographics—explaining </w:t>
      </w:r>
      <w:proofErr w:type="spellStart"/>
      <w:r w:rsidRPr="00DA1AB6">
        <w:rPr>
          <w:rFonts w:ascii="Times New Roman" w:hAnsi="Times New Roman" w:cs="Times New Roman"/>
          <w:sz w:val="24"/>
          <w:szCs w:val="24"/>
        </w:rPr>
        <w:t>Mpox</w:t>
      </w:r>
      <w:proofErr w:type="spellEnd"/>
      <w:r w:rsidRPr="00DA1AB6">
        <w:rPr>
          <w:rFonts w:ascii="Times New Roman" w:hAnsi="Times New Roman" w:cs="Times New Roman"/>
          <w:sz w:val="24"/>
          <w:szCs w:val="24"/>
        </w:rPr>
        <w:t xml:space="preserve"> on social media. This indicates a high level of exposure to relevant health content. Moreover, Table 17 revealed that 97% of respondents agreed that social media encourages dialogue about infectious diseases like </w:t>
      </w:r>
      <w:proofErr w:type="spellStart"/>
      <w:r w:rsidRPr="00DA1AB6">
        <w:rPr>
          <w:rFonts w:ascii="Times New Roman" w:hAnsi="Times New Roman" w:cs="Times New Roman"/>
          <w:sz w:val="24"/>
          <w:szCs w:val="24"/>
        </w:rPr>
        <w:t>Mpox</w:t>
      </w:r>
      <w:proofErr w:type="spellEnd"/>
      <w:r w:rsidRPr="00DA1AB6">
        <w:rPr>
          <w:rFonts w:ascii="Times New Roman" w:hAnsi="Times New Roman" w:cs="Times New Roman"/>
          <w:sz w:val="24"/>
          <w:szCs w:val="24"/>
        </w:rPr>
        <w:t>, while Table 18 confirmed that 87% found campaigns on social media to be engaging and informative. These findings underscore the reach and influence of social media in disseminating timely and accessible health information.</w:t>
      </w:r>
    </w:p>
    <w:p w14:paraId="149C35A6" w14:textId="77777777" w:rsidR="00DA1AB6" w:rsidRPr="00DA1AB6" w:rsidRDefault="00DA1AB6" w:rsidP="000415FB">
      <w:pPr>
        <w:ind w:left="360"/>
        <w:jc w:val="both"/>
        <w:rPr>
          <w:rFonts w:ascii="Times New Roman" w:hAnsi="Times New Roman" w:cs="Times New Roman"/>
          <w:sz w:val="24"/>
          <w:szCs w:val="24"/>
        </w:rPr>
      </w:pPr>
      <w:r w:rsidRPr="00DA1AB6">
        <w:rPr>
          <w:rFonts w:ascii="Times New Roman" w:hAnsi="Times New Roman" w:cs="Times New Roman"/>
          <w:sz w:val="24"/>
          <w:szCs w:val="24"/>
        </w:rPr>
        <w:t xml:space="preserve">Secondly, the study found that social media content significantly influences public understanding and behavior towards </w:t>
      </w:r>
      <w:proofErr w:type="spellStart"/>
      <w:r w:rsidRPr="00DA1AB6">
        <w:rPr>
          <w:rFonts w:ascii="Times New Roman" w:hAnsi="Times New Roman" w:cs="Times New Roman"/>
          <w:sz w:val="24"/>
          <w:szCs w:val="24"/>
        </w:rPr>
        <w:t>Mpox</w:t>
      </w:r>
      <w:proofErr w:type="spellEnd"/>
      <w:r w:rsidRPr="00DA1AB6">
        <w:rPr>
          <w:rFonts w:ascii="Times New Roman" w:hAnsi="Times New Roman" w:cs="Times New Roman"/>
          <w:sz w:val="24"/>
          <w:szCs w:val="24"/>
        </w:rPr>
        <w:t xml:space="preserve"> prevention and control. Table 16 showed that 97% of respondents were more likely to share </w:t>
      </w:r>
      <w:proofErr w:type="spellStart"/>
      <w:r w:rsidRPr="00DA1AB6">
        <w:rPr>
          <w:rFonts w:ascii="Times New Roman" w:hAnsi="Times New Roman" w:cs="Times New Roman"/>
          <w:sz w:val="24"/>
          <w:szCs w:val="24"/>
        </w:rPr>
        <w:t>Mpox</w:t>
      </w:r>
      <w:proofErr w:type="spellEnd"/>
      <w:r w:rsidRPr="00DA1AB6">
        <w:rPr>
          <w:rFonts w:ascii="Times New Roman" w:hAnsi="Times New Roman" w:cs="Times New Roman"/>
          <w:sz w:val="24"/>
          <w:szCs w:val="24"/>
        </w:rPr>
        <w:t xml:space="preserve">-related health tips after seeing them online, </w:t>
      </w:r>
      <w:r w:rsidRPr="00DA1AB6">
        <w:rPr>
          <w:rFonts w:ascii="Times New Roman" w:hAnsi="Times New Roman" w:cs="Times New Roman"/>
          <w:sz w:val="24"/>
          <w:szCs w:val="24"/>
        </w:rPr>
        <w:lastRenderedPageBreak/>
        <w:t>indicating a positive shift in behavior encouraged by social media exposure. Likewise, Table 21 revealed that although 96% agree that not all students take health messages seriously, the majority still recognize the role of these platforms in promoting awareness. These results suggest that while engagement levels are high, there remains a need for improved message targeting to address apathy or misinformation among certain groups.</w:t>
      </w:r>
    </w:p>
    <w:p w14:paraId="47C2CC77" w14:textId="77777777" w:rsidR="00DA1AB6" w:rsidRPr="00DA1AB6" w:rsidRDefault="00DA1AB6" w:rsidP="000415FB">
      <w:pPr>
        <w:ind w:left="360"/>
        <w:jc w:val="both"/>
        <w:rPr>
          <w:rFonts w:ascii="Times New Roman" w:hAnsi="Times New Roman" w:cs="Times New Roman"/>
          <w:sz w:val="24"/>
          <w:szCs w:val="24"/>
        </w:rPr>
      </w:pPr>
      <w:r w:rsidRPr="00DA1AB6">
        <w:rPr>
          <w:rFonts w:ascii="Times New Roman" w:hAnsi="Times New Roman" w:cs="Times New Roman"/>
          <w:sz w:val="24"/>
          <w:szCs w:val="24"/>
        </w:rPr>
        <w:t xml:space="preserve">Thirdly, social media has proven somewhat effective in combating misinformation about the </w:t>
      </w:r>
      <w:proofErr w:type="spellStart"/>
      <w:r w:rsidRPr="00DA1AB6">
        <w:rPr>
          <w:rFonts w:ascii="Times New Roman" w:hAnsi="Times New Roman" w:cs="Times New Roman"/>
          <w:sz w:val="24"/>
          <w:szCs w:val="24"/>
        </w:rPr>
        <w:t>Mpox</w:t>
      </w:r>
      <w:proofErr w:type="spellEnd"/>
      <w:r w:rsidRPr="00DA1AB6">
        <w:rPr>
          <w:rFonts w:ascii="Times New Roman" w:hAnsi="Times New Roman" w:cs="Times New Roman"/>
          <w:sz w:val="24"/>
          <w:szCs w:val="24"/>
        </w:rPr>
        <w:t xml:space="preserve"> virus, though not without limitations. According to Table 19, 86% of respondents believe that social media has helped debunk myths and fake news about </w:t>
      </w:r>
      <w:proofErr w:type="spellStart"/>
      <w:r w:rsidRPr="00DA1AB6">
        <w:rPr>
          <w:rFonts w:ascii="Times New Roman" w:hAnsi="Times New Roman" w:cs="Times New Roman"/>
          <w:sz w:val="24"/>
          <w:szCs w:val="24"/>
        </w:rPr>
        <w:t>Mpox</w:t>
      </w:r>
      <w:proofErr w:type="spellEnd"/>
      <w:r w:rsidRPr="00DA1AB6">
        <w:rPr>
          <w:rFonts w:ascii="Times New Roman" w:hAnsi="Times New Roman" w:cs="Times New Roman"/>
          <w:sz w:val="24"/>
          <w:szCs w:val="24"/>
        </w:rPr>
        <w:t xml:space="preserve">, reflecting the platforms’ capacity to clarify misleading narratives. However, Table 20 highlighted a persistent challenge, with 89% agreeing that misinformation remains a barrier to effective awareness. This is further reinforced by Table 23, where 94% of respondents cited a lack of credible health authorities actively using social media in Nigeria, pointing to a trust gap that needs to be addressed. Additionally, Table 24 showed that 95% of respondents believe that language barriers affect the understanding of </w:t>
      </w:r>
      <w:proofErr w:type="spellStart"/>
      <w:r w:rsidRPr="00DA1AB6">
        <w:rPr>
          <w:rFonts w:ascii="Times New Roman" w:hAnsi="Times New Roman" w:cs="Times New Roman"/>
          <w:sz w:val="24"/>
          <w:szCs w:val="24"/>
        </w:rPr>
        <w:t>Mpox</w:t>
      </w:r>
      <w:proofErr w:type="spellEnd"/>
      <w:r w:rsidRPr="00DA1AB6">
        <w:rPr>
          <w:rFonts w:ascii="Times New Roman" w:hAnsi="Times New Roman" w:cs="Times New Roman"/>
          <w:sz w:val="24"/>
          <w:szCs w:val="24"/>
        </w:rPr>
        <w:t xml:space="preserve"> messages on social media, suggesting the need for more inclusive and localized content.</w:t>
      </w:r>
    </w:p>
    <w:p w14:paraId="172ABCB0" w14:textId="77777777" w:rsidR="00DA1AB6" w:rsidRPr="00DA1AB6" w:rsidRDefault="00DA1AB6" w:rsidP="000415FB">
      <w:pPr>
        <w:ind w:left="360"/>
        <w:jc w:val="both"/>
        <w:rPr>
          <w:rFonts w:ascii="Times New Roman" w:hAnsi="Times New Roman" w:cs="Times New Roman"/>
          <w:sz w:val="24"/>
          <w:szCs w:val="24"/>
        </w:rPr>
      </w:pPr>
      <w:r w:rsidRPr="00DA1AB6">
        <w:rPr>
          <w:rFonts w:ascii="Times New Roman" w:hAnsi="Times New Roman" w:cs="Times New Roman"/>
          <w:sz w:val="24"/>
          <w:szCs w:val="24"/>
        </w:rPr>
        <w:t xml:space="preserve">In summary, the findings highlight that social media is an effective tool for increasing awareness and shaping attitudes towards </w:t>
      </w:r>
      <w:proofErr w:type="spellStart"/>
      <w:r w:rsidRPr="00DA1AB6">
        <w:rPr>
          <w:rFonts w:ascii="Times New Roman" w:hAnsi="Times New Roman" w:cs="Times New Roman"/>
          <w:sz w:val="24"/>
          <w:szCs w:val="24"/>
        </w:rPr>
        <w:t>Mpox</w:t>
      </w:r>
      <w:proofErr w:type="spellEnd"/>
      <w:r w:rsidRPr="00DA1AB6">
        <w:rPr>
          <w:rFonts w:ascii="Times New Roman" w:hAnsi="Times New Roman" w:cs="Times New Roman"/>
          <w:sz w:val="24"/>
          <w:szCs w:val="24"/>
        </w:rPr>
        <w:t xml:space="preserve"> prevention. However, its full potential is hindered by the spread of misinformation, limited credibility of sources, and communication barriers such as language. Addressing these challenges will require stronger involvement from verified health institutions and improved strategies for audience segmentation and localized messaging.</w:t>
      </w:r>
    </w:p>
    <w:p w14:paraId="2A428EC6" w14:textId="77777777" w:rsidR="0018729C" w:rsidRPr="0018729C" w:rsidRDefault="0018729C" w:rsidP="000415FB">
      <w:pPr>
        <w:ind w:left="360"/>
        <w:jc w:val="both"/>
        <w:rPr>
          <w:rFonts w:ascii="Times New Roman" w:hAnsi="Times New Roman" w:cs="Times New Roman"/>
          <w:sz w:val="24"/>
          <w:szCs w:val="24"/>
        </w:rPr>
      </w:pPr>
    </w:p>
    <w:p w14:paraId="566C01B1" w14:textId="77777777" w:rsidR="0018729C" w:rsidRPr="0018729C" w:rsidRDefault="0018729C" w:rsidP="000415FB">
      <w:pPr>
        <w:ind w:left="360"/>
        <w:jc w:val="both"/>
        <w:rPr>
          <w:rFonts w:ascii="Times New Roman" w:hAnsi="Times New Roman" w:cs="Times New Roman"/>
          <w:sz w:val="24"/>
          <w:szCs w:val="24"/>
        </w:rPr>
      </w:pPr>
    </w:p>
    <w:p w14:paraId="0889D33F" w14:textId="77777777" w:rsidR="0018729C" w:rsidRDefault="0018729C" w:rsidP="000415FB">
      <w:pPr>
        <w:ind w:left="360"/>
        <w:jc w:val="both"/>
        <w:rPr>
          <w:rFonts w:ascii="Times New Roman" w:hAnsi="Times New Roman" w:cs="Times New Roman"/>
          <w:sz w:val="24"/>
          <w:szCs w:val="24"/>
        </w:rPr>
      </w:pPr>
    </w:p>
    <w:p w14:paraId="72106AD3" w14:textId="77777777" w:rsidR="00FB57A5" w:rsidRPr="0018729C" w:rsidRDefault="00FB57A5" w:rsidP="000415FB">
      <w:pPr>
        <w:ind w:left="360"/>
        <w:jc w:val="both"/>
        <w:rPr>
          <w:rFonts w:ascii="Times New Roman" w:hAnsi="Times New Roman" w:cs="Times New Roman"/>
          <w:sz w:val="24"/>
          <w:szCs w:val="24"/>
        </w:rPr>
      </w:pPr>
    </w:p>
    <w:p w14:paraId="52A7596E" w14:textId="77777777" w:rsidR="0042371B" w:rsidRDefault="0042371B" w:rsidP="00FB57A5">
      <w:pPr>
        <w:ind w:left="360"/>
        <w:jc w:val="center"/>
        <w:rPr>
          <w:rFonts w:ascii="Times New Roman" w:hAnsi="Times New Roman" w:cs="Times New Roman"/>
          <w:b/>
          <w:bCs/>
          <w:sz w:val="24"/>
          <w:szCs w:val="24"/>
        </w:rPr>
      </w:pPr>
    </w:p>
    <w:p w14:paraId="2C6AFF87" w14:textId="77777777" w:rsidR="0042371B" w:rsidRDefault="0042371B" w:rsidP="00FB57A5">
      <w:pPr>
        <w:ind w:left="360"/>
        <w:jc w:val="center"/>
        <w:rPr>
          <w:rFonts w:ascii="Times New Roman" w:hAnsi="Times New Roman" w:cs="Times New Roman"/>
          <w:b/>
          <w:bCs/>
          <w:sz w:val="24"/>
          <w:szCs w:val="24"/>
        </w:rPr>
      </w:pPr>
    </w:p>
    <w:p w14:paraId="7E08AF6D" w14:textId="77777777" w:rsidR="0042371B" w:rsidRDefault="0042371B" w:rsidP="00FB57A5">
      <w:pPr>
        <w:ind w:left="360"/>
        <w:jc w:val="center"/>
        <w:rPr>
          <w:rFonts w:ascii="Times New Roman" w:hAnsi="Times New Roman" w:cs="Times New Roman"/>
          <w:b/>
          <w:bCs/>
          <w:sz w:val="24"/>
          <w:szCs w:val="24"/>
        </w:rPr>
      </w:pPr>
    </w:p>
    <w:p w14:paraId="3DA11BCA" w14:textId="77777777" w:rsidR="0042371B" w:rsidRDefault="0042371B" w:rsidP="00FB57A5">
      <w:pPr>
        <w:ind w:left="360"/>
        <w:jc w:val="center"/>
        <w:rPr>
          <w:rFonts w:ascii="Times New Roman" w:hAnsi="Times New Roman" w:cs="Times New Roman"/>
          <w:b/>
          <w:bCs/>
          <w:sz w:val="24"/>
          <w:szCs w:val="24"/>
        </w:rPr>
      </w:pPr>
    </w:p>
    <w:p w14:paraId="5A762A7D" w14:textId="77777777" w:rsidR="0042371B" w:rsidRDefault="0042371B" w:rsidP="00FB57A5">
      <w:pPr>
        <w:ind w:left="360"/>
        <w:jc w:val="center"/>
        <w:rPr>
          <w:rFonts w:ascii="Times New Roman" w:hAnsi="Times New Roman" w:cs="Times New Roman"/>
          <w:b/>
          <w:bCs/>
          <w:sz w:val="24"/>
          <w:szCs w:val="24"/>
        </w:rPr>
      </w:pPr>
    </w:p>
    <w:p w14:paraId="41F78715" w14:textId="77777777" w:rsidR="0042371B" w:rsidRDefault="0042371B" w:rsidP="00FB57A5">
      <w:pPr>
        <w:ind w:left="360"/>
        <w:jc w:val="center"/>
        <w:rPr>
          <w:rFonts w:ascii="Times New Roman" w:hAnsi="Times New Roman" w:cs="Times New Roman"/>
          <w:b/>
          <w:bCs/>
          <w:sz w:val="24"/>
          <w:szCs w:val="24"/>
        </w:rPr>
      </w:pPr>
    </w:p>
    <w:p w14:paraId="12FD6413" w14:textId="77777777" w:rsidR="0042371B" w:rsidRDefault="0042371B" w:rsidP="00FB57A5">
      <w:pPr>
        <w:ind w:left="360"/>
        <w:jc w:val="center"/>
        <w:rPr>
          <w:rFonts w:ascii="Times New Roman" w:hAnsi="Times New Roman" w:cs="Times New Roman"/>
          <w:b/>
          <w:bCs/>
          <w:sz w:val="24"/>
          <w:szCs w:val="24"/>
        </w:rPr>
      </w:pPr>
    </w:p>
    <w:p w14:paraId="55E37FD3" w14:textId="77777777" w:rsidR="0042371B" w:rsidRDefault="0042371B" w:rsidP="00FB57A5">
      <w:pPr>
        <w:ind w:left="360"/>
        <w:jc w:val="center"/>
        <w:rPr>
          <w:rFonts w:ascii="Times New Roman" w:hAnsi="Times New Roman" w:cs="Times New Roman"/>
          <w:b/>
          <w:bCs/>
          <w:sz w:val="24"/>
          <w:szCs w:val="24"/>
        </w:rPr>
      </w:pPr>
    </w:p>
    <w:p w14:paraId="39E07DCA" w14:textId="77777777" w:rsidR="0042371B" w:rsidRDefault="0042371B" w:rsidP="00FB57A5">
      <w:pPr>
        <w:ind w:left="360"/>
        <w:jc w:val="center"/>
        <w:rPr>
          <w:rFonts w:ascii="Times New Roman" w:hAnsi="Times New Roman" w:cs="Times New Roman"/>
          <w:b/>
          <w:bCs/>
          <w:sz w:val="24"/>
          <w:szCs w:val="24"/>
        </w:rPr>
      </w:pPr>
    </w:p>
    <w:p w14:paraId="5196FC5C" w14:textId="77777777" w:rsidR="0042371B" w:rsidRDefault="0042371B" w:rsidP="00FB57A5">
      <w:pPr>
        <w:ind w:left="360"/>
        <w:jc w:val="center"/>
        <w:rPr>
          <w:rFonts w:ascii="Times New Roman" w:hAnsi="Times New Roman" w:cs="Times New Roman"/>
          <w:b/>
          <w:bCs/>
          <w:sz w:val="24"/>
          <w:szCs w:val="24"/>
        </w:rPr>
      </w:pPr>
    </w:p>
    <w:p w14:paraId="2A79D99A" w14:textId="285C3BDA" w:rsidR="0018729C" w:rsidRPr="0018729C" w:rsidRDefault="0018729C" w:rsidP="00FB57A5">
      <w:pPr>
        <w:ind w:left="360"/>
        <w:jc w:val="center"/>
        <w:rPr>
          <w:rFonts w:ascii="Times New Roman" w:hAnsi="Times New Roman" w:cs="Times New Roman"/>
          <w:b/>
          <w:bCs/>
          <w:sz w:val="24"/>
          <w:szCs w:val="24"/>
        </w:rPr>
      </w:pPr>
      <w:r w:rsidRPr="0018729C">
        <w:rPr>
          <w:rFonts w:ascii="Times New Roman" w:hAnsi="Times New Roman" w:cs="Times New Roman"/>
          <w:b/>
          <w:bCs/>
          <w:sz w:val="24"/>
          <w:szCs w:val="24"/>
        </w:rPr>
        <w:lastRenderedPageBreak/>
        <w:t>CHAPTER FIVE</w:t>
      </w:r>
    </w:p>
    <w:p w14:paraId="1F9DA7E3" w14:textId="77777777" w:rsidR="0018729C" w:rsidRPr="0018729C" w:rsidRDefault="0018729C" w:rsidP="00FB57A5">
      <w:pPr>
        <w:ind w:left="360"/>
        <w:jc w:val="center"/>
        <w:rPr>
          <w:rFonts w:ascii="Times New Roman" w:hAnsi="Times New Roman" w:cs="Times New Roman"/>
          <w:b/>
          <w:bCs/>
          <w:sz w:val="24"/>
          <w:szCs w:val="24"/>
        </w:rPr>
      </w:pPr>
      <w:r w:rsidRPr="0018729C">
        <w:rPr>
          <w:rFonts w:ascii="Times New Roman" w:hAnsi="Times New Roman" w:cs="Times New Roman"/>
          <w:b/>
          <w:bCs/>
          <w:sz w:val="24"/>
          <w:szCs w:val="24"/>
        </w:rPr>
        <w:t>SUMMARY, CONCLUSION AND RECOMMENDATIONS</w:t>
      </w:r>
    </w:p>
    <w:p w14:paraId="7E3E791E" w14:textId="77777777" w:rsidR="0018729C" w:rsidRPr="0018729C" w:rsidRDefault="0018729C" w:rsidP="000415FB">
      <w:pPr>
        <w:ind w:left="360"/>
        <w:jc w:val="both"/>
        <w:rPr>
          <w:rFonts w:ascii="Times New Roman" w:hAnsi="Times New Roman" w:cs="Times New Roman"/>
          <w:sz w:val="24"/>
          <w:szCs w:val="24"/>
        </w:rPr>
      </w:pPr>
    </w:p>
    <w:p w14:paraId="3DB962F1" w14:textId="77777777" w:rsidR="0018729C" w:rsidRPr="0018729C" w:rsidRDefault="0018729C" w:rsidP="000415FB">
      <w:pPr>
        <w:ind w:left="360"/>
        <w:jc w:val="both"/>
        <w:rPr>
          <w:rFonts w:ascii="Times New Roman" w:hAnsi="Times New Roman" w:cs="Times New Roman"/>
          <w:b/>
          <w:bCs/>
          <w:sz w:val="24"/>
          <w:szCs w:val="24"/>
        </w:rPr>
      </w:pPr>
      <w:r w:rsidRPr="0018729C">
        <w:rPr>
          <w:rFonts w:ascii="Times New Roman" w:hAnsi="Times New Roman" w:cs="Times New Roman"/>
          <w:b/>
          <w:bCs/>
          <w:sz w:val="24"/>
          <w:szCs w:val="24"/>
        </w:rPr>
        <w:t>5.1 Summary</w:t>
      </w:r>
    </w:p>
    <w:p w14:paraId="42CCB009" w14:textId="77777777" w:rsidR="0088061B" w:rsidRPr="0088061B" w:rsidRDefault="0088061B" w:rsidP="000415FB">
      <w:pPr>
        <w:ind w:left="360"/>
        <w:jc w:val="both"/>
        <w:rPr>
          <w:rFonts w:ascii="Times New Roman" w:hAnsi="Times New Roman" w:cs="Times New Roman"/>
          <w:b/>
          <w:bCs/>
          <w:sz w:val="24"/>
          <w:szCs w:val="24"/>
        </w:rPr>
      </w:pPr>
      <w:r w:rsidRPr="0088061B">
        <w:rPr>
          <w:rFonts w:ascii="Times New Roman" w:hAnsi="Times New Roman" w:cs="Times New Roman"/>
          <w:b/>
          <w:bCs/>
          <w:sz w:val="24"/>
          <w:szCs w:val="24"/>
        </w:rPr>
        <w:t>Chapter One: Introduction</w:t>
      </w:r>
    </w:p>
    <w:p w14:paraId="687ADCFC" w14:textId="39DDA465" w:rsidR="0088061B" w:rsidRPr="0088061B" w:rsidRDefault="0088061B" w:rsidP="000415FB">
      <w:pPr>
        <w:ind w:left="360"/>
        <w:jc w:val="both"/>
        <w:rPr>
          <w:rFonts w:ascii="Times New Roman" w:hAnsi="Times New Roman" w:cs="Times New Roman"/>
          <w:sz w:val="24"/>
          <w:szCs w:val="24"/>
        </w:rPr>
      </w:pPr>
      <w:r w:rsidRPr="0088061B">
        <w:rPr>
          <w:rFonts w:ascii="Times New Roman" w:hAnsi="Times New Roman" w:cs="Times New Roman"/>
          <w:sz w:val="24"/>
          <w:szCs w:val="24"/>
        </w:rPr>
        <w:t xml:space="preserve">The first chapter introduced the background to the study, highlighting the emergence of the </w:t>
      </w:r>
      <w:proofErr w:type="spellStart"/>
      <w:r w:rsidRPr="0088061B">
        <w:rPr>
          <w:rFonts w:ascii="Times New Roman" w:hAnsi="Times New Roman" w:cs="Times New Roman"/>
          <w:sz w:val="24"/>
          <w:szCs w:val="24"/>
        </w:rPr>
        <w:t>Mpox</w:t>
      </w:r>
      <w:proofErr w:type="spellEnd"/>
      <w:r w:rsidRPr="0088061B">
        <w:rPr>
          <w:rFonts w:ascii="Times New Roman" w:hAnsi="Times New Roman" w:cs="Times New Roman"/>
          <w:sz w:val="24"/>
          <w:szCs w:val="24"/>
        </w:rPr>
        <w:t xml:space="preserve"> virus as a public health concern and the growing reliance on social media for health communication in Nigeria. The statement of the problem underscored the challenges of misinformation, lack of awareness, and inconsistent communication regarding </w:t>
      </w:r>
      <w:proofErr w:type="spellStart"/>
      <w:r w:rsidRPr="0088061B">
        <w:rPr>
          <w:rFonts w:ascii="Times New Roman" w:hAnsi="Times New Roman" w:cs="Times New Roman"/>
          <w:sz w:val="24"/>
          <w:szCs w:val="24"/>
        </w:rPr>
        <w:t>Mpox</w:t>
      </w:r>
      <w:proofErr w:type="spellEnd"/>
      <w:r w:rsidRPr="0088061B">
        <w:rPr>
          <w:rFonts w:ascii="Times New Roman" w:hAnsi="Times New Roman" w:cs="Times New Roman"/>
          <w:sz w:val="24"/>
          <w:szCs w:val="24"/>
        </w:rPr>
        <w:t xml:space="preserve">. The study was guided by three main objectives: to assess the effectiveness of social media in raising awareness about </w:t>
      </w:r>
      <w:proofErr w:type="spellStart"/>
      <w:r w:rsidRPr="0088061B">
        <w:rPr>
          <w:rFonts w:ascii="Times New Roman" w:hAnsi="Times New Roman" w:cs="Times New Roman"/>
          <w:sz w:val="24"/>
          <w:szCs w:val="24"/>
        </w:rPr>
        <w:t>Mpox</w:t>
      </w:r>
      <w:proofErr w:type="spellEnd"/>
      <w:r w:rsidRPr="0088061B">
        <w:rPr>
          <w:rFonts w:ascii="Times New Roman" w:hAnsi="Times New Roman" w:cs="Times New Roman"/>
          <w:sz w:val="24"/>
          <w:szCs w:val="24"/>
        </w:rPr>
        <w:t xml:space="preserve">, to determine the extent to which it influences public attitudes and behavior, and to evaluate its role in combating misinformation. Research questions and hypotheses were formulated accordingly. The scope of the study was limited to </w:t>
      </w:r>
      <w:proofErr w:type="spellStart"/>
      <w:r w:rsidRPr="0088061B">
        <w:rPr>
          <w:rFonts w:ascii="Times New Roman" w:hAnsi="Times New Roman" w:cs="Times New Roman"/>
          <w:sz w:val="24"/>
          <w:szCs w:val="24"/>
        </w:rPr>
        <w:t>Kwara</w:t>
      </w:r>
      <w:proofErr w:type="spellEnd"/>
      <w:r w:rsidRPr="0088061B">
        <w:rPr>
          <w:rFonts w:ascii="Times New Roman" w:hAnsi="Times New Roman" w:cs="Times New Roman"/>
          <w:sz w:val="24"/>
          <w:szCs w:val="24"/>
        </w:rPr>
        <w:t xml:space="preserve"> State Polytechnic, and the significance lay in understanding the impact of digital media on public health awareness.</w:t>
      </w:r>
    </w:p>
    <w:p w14:paraId="4C7C96B9" w14:textId="77777777" w:rsidR="0088061B" w:rsidRPr="0088061B" w:rsidRDefault="0088061B" w:rsidP="000415FB">
      <w:pPr>
        <w:ind w:left="360"/>
        <w:jc w:val="both"/>
        <w:rPr>
          <w:rFonts w:ascii="Times New Roman" w:hAnsi="Times New Roman" w:cs="Times New Roman"/>
          <w:b/>
          <w:bCs/>
          <w:sz w:val="24"/>
          <w:szCs w:val="24"/>
        </w:rPr>
      </w:pPr>
      <w:r w:rsidRPr="0088061B">
        <w:rPr>
          <w:rFonts w:ascii="Times New Roman" w:hAnsi="Times New Roman" w:cs="Times New Roman"/>
          <w:b/>
          <w:bCs/>
          <w:sz w:val="24"/>
          <w:szCs w:val="24"/>
        </w:rPr>
        <w:t>Chapter Two: Literature Review</w:t>
      </w:r>
    </w:p>
    <w:p w14:paraId="71DD2324" w14:textId="617B69CB" w:rsidR="0088061B" w:rsidRPr="0088061B" w:rsidRDefault="0088061B" w:rsidP="000415FB">
      <w:pPr>
        <w:ind w:left="360"/>
        <w:jc w:val="both"/>
        <w:rPr>
          <w:rFonts w:ascii="Times New Roman" w:hAnsi="Times New Roman" w:cs="Times New Roman"/>
          <w:sz w:val="24"/>
          <w:szCs w:val="24"/>
        </w:rPr>
      </w:pPr>
      <w:r w:rsidRPr="0088061B">
        <w:rPr>
          <w:rFonts w:ascii="Times New Roman" w:hAnsi="Times New Roman" w:cs="Times New Roman"/>
          <w:sz w:val="24"/>
          <w:szCs w:val="24"/>
        </w:rPr>
        <w:t xml:space="preserve">This chapter reviewed relevant literature on social media and health communication, the </w:t>
      </w:r>
      <w:proofErr w:type="spellStart"/>
      <w:r w:rsidRPr="0088061B">
        <w:rPr>
          <w:rFonts w:ascii="Times New Roman" w:hAnsi="Times New Roman" w:cs="Times New Roman"/>
          <w:sz w:val="24"/>
          <w:szCs w:val="24"/>
        </w:rPr>
        <w:t>Mpox</w:t>
      </w:r>
      <w:proofErr w:type="spellEnd"/>
      <w:r w:rsidRPr="0088061B">
        <w:rPr>
          <w:rFonts w:ascii="Times New Roman" w:hAnsi="Times New Roman" w:cs="Times New Roman"/>
          <w:sz w:val="24"/>
          <w:szCs w:val="24"/>
        </w:rPr>
        <w:t xml:space="preserve"> virus, and the theoretical frameworks underpinning the study—namely, the </w:t>
      </w:r>
      <w:r w:rsidRPr="0088061B">
        <w:rPr>
          <w:rFonts w:ascii="Times New Roman" w:hAnsi="Times New Roman" w:cs="Times New Roman"/>
          <w:b/>
          <w:bCs/>
          <w:sz w:val="24"/>
          <w:szCs w:val="24"/>
        </w:rPr>
        <w:t>Two-Step Flow Theory</w:t>
      </w:r>
      <w:r w:rsidRPr="0088061B">
        <w:rPr>
          <w:rFonts w:ascii="Times New Roman" w:hAnsi="Times New Roman" w:cs="Times New Roman"/>
          <w:sz w:val="24"/>
          <w:szCs w:val="24"/>
        </w:rPr>
        <w:t xml:space="preserve"> and the </w:t>
      </w:r>
      <w:r w:rsidRPr="0088061B">
        <w:rPr>
          <w:rFonts w:ascii="Times New Roman" w:hAnsi="Times New Roman" w:cs="Times New Roman"/>
          <w:b/>
          <w:bCs/>
          <w:sz w:val="24"/>
          <w:szCs w:val="24"/>
        </w:rPr>
        <w:t>Social Cognitive Theory</w:t>
      </w:r>
      <w:r w:rsidRPr="0088061B">
        <w:rPr>
          <w:rFonts w:ascii="Times New Roman" w:hAnsi="Times New Roman" w:cs="Times New Roman"/>
          <w:sz w:val="24"/>
          <w:szCs w:val="24"/>
        </w:rPr>
        <w:t>. Empirical studies reviewed supported the argument that social media can significantly shape health-related knowledge and behaviors. The review also examined existing gaps in the effectiveness of digital communication strategies in Nigeria, especially in reaching younger audiences and countering health misinformation.</w:t>
      </w:r>
    </w:p>
    <w:p w14:paraId="4B9A06A0" w14:textId="77777777" w:rsidR="0088061B" w:rsidRPr="0088061B" w:rsidRDefault="0088061B" w:rsidP="000415FB">
      <w:pPr>
        <w:ind w:left="360"/>
        <w:jc w:val="both"/>
        <w:rPr>
          <w:rFonts w:ascii="Times New Roman" w:hAnsi="Times New Roman" w:cs="Times New Roman"/>
          <w:b/>
          <w:bCs/>
          <w:sz w:val="24"/>
          <w:szCs w:val="24"/>
        </w:rPr>
      </w:pPr>
      <w:r w:rsidRPr="0088061B">
        <w:rPr>
          <w:rFonts w:ascii="Times New Roman" w:hAnsi="Times New Roman" w:cs="Times New Roman"/>
          <w:b/>
          <w:bCs/>
          <w:sz w:val="24"/>
          <w:szCs w:val="24"/>
        </w:rPr>
        <w:t>Chapter Three: Research Methodology</w:t>
      </w:r>
    </w:p>
    <w:p w14:paraId="7CF61EBE" w14:textId="4BB47395" w:rsidR="0088061B" w:rsidRPr="0088061B" w:rsidRDefault="0088061B" w:rsidP="000415FB">
      <w:pPr>
        <w:ind w:left="360"/>
        <w:jc w:val="both"/>
        <w:rPr>
          <w:rFonts w:ascii="Times New Roman" w:hAnsi="Times New Roman" w:cs="Times New Roman"/>
          <w:sz w:val="24"/>
          <w:szCs w:val="24"/>
        </w:rPr>
      </w:pPr>
      <w:r w:rsidRPr="0088061B">
        <w:rPr>
          <w:rFonts w:ascii="Times New Roman" w:hAnsi="Times New Roman" w:cs="Times New Roman"/>
          <w:sz w:val="24"/>
          <w:szCs w:val="24"/>
        </w:rPr>
        <w:t xml:space="preserve">The study adopted a </w:t>
      </w:r>
      <w:r w:rsidRPr="0088061B">
        <w:rPr>
          <w:rFonts w:ascii="Times New Roman" w:hAnsi="Times New Roman" w:cs="Times New Roman"/>
          <w:b/>
          <w:bCs/>
          <w:sz w:val="24"/>
          <w:szCs w:val="24"/>
        </w:rPr>
        <w:t>survey research method</w:t>
      </w:r>
      <w:r w:rsidRPr="0088061B">
        <w:rPr>
          <w:rFonts w:ascii="Times New Roman" w:hAnsi="Times New Roman" w:cs="Times New Roman"/>
          <w:sz w:val="24"/>
          <w:szCs w:val="24"/>
        </w:rPr>
        <w:t xml:space="preserve">. The population comprised students and staff of </w:t>
      </w:r>
      <w:proofErr w:type="spellStart"/>
      <w:r w:rsidRPr="0088061B">
        <w:rPr>
          <w:rFonts w:ascii="Times New Roman" w:hAnsi="Times New Roman" w:cs="Times New Roman"/>
          <w:sz w:val="24"/>
          <w:szCs w:val="24"/>
        </w:rPr>
        <w:t>Kwara</w:t>
      </w:r>
      <w:proofErr w:type="spellEnd"/>
      <w:r w:rsidRPr="0088061B">
        <w:rPr>
          <w:rFonts w:ascii="Times New Roman" w:hAnsi="Times New Roman" w:cs="Times New Roman"/>
          <w:sz w:val="24"/>
          <w:szCs w:val="24"/>
        </w:rPr>
        <w:t xml:space="preserve"> State Polytechnic. A </w:t>
      </w:r>
      <w:r w:rsidRPr="0088061B">
        <w:rPr>
          <w:rFonts w:ascii="Times New Roman" w:hAnsi="Times New Roman" w:cs="Times New Roman"/>
          <w:b/>
          <w:bCs/>
          <w:sz w:val="24"/>
          <w:szCs w:val="24"/>
        </w:rPr>
        <w:t>sample size of 100</w:t>
      </w:r>
      <w:r w:rsidRPr="0088061B">
        <w:rPr>
          <w:rFonts w:ascii="Times New Roman" w:hAnsi="Times New Roman" w:cs="Times New Roman"/>
          <w:sz w:val="24"/>
          <w:szCs w:val="24"/>
        </w:rPr>
        <w:t xml:space="preserve"> respondents was selected using simple random sampling. The primary instrument of data collection was a structured questionnaire. Data collected were analyzed using descriptive statistics (percentages and frequency tables). Ethical considerations such as confidentiality and informed consent were duly observed.</w:t>
      </w:r>
    </w:p>
    <w:p w14:paraId="09065257" w14:textId="77777777" w:rsidR="0088061B" w:rsidRPr="0088061B" w:rsidRDefault="0088061B" w:rsidP="000415FB">
      <w:pPr>
        <w:ind w:left="360"/>
        <w:jc w:val="both"/>
        <w:rPr>
          <w:rFonts w:ascii="Times New Roman" w:hAnsi="Times New Roman" w:cs="Times New Roman"/>
          <w:b/>
          <w:bCs/>
          <w:sz w:val="24"/>
          <w:szCs w:val="24"/>
        </w:rPr>
      </w:pPr>
      <w:r w:rsidRPr="0088061B">
        <w:rPr>
          <w:rFonts w:ascii="Times New Roman" w:hAnsi="Times New Roman" w:cs="Times New Roman"/>
          <w:b/>
          <w:bCs/>
          <w:sz w:val="24"/>
          <w:szCs w:val="24"/>
        </w:rPr>
        <w:t>Chapter Four: Data Presentation and Analysis</w:t>
      </w:r>
    </w:p>
    <w:p w14:paraId="371CDE17" w14:textId="07EBB9F6" w:rsidR="0088061B" w:rsidRPr="0088061B" w:rsidRDefault="0088061B" w:rsidP="000415FB">
      <w:pPr>
        <w:ind w:left="360"/>
        <w:jc w:val="both"/>
        <w:rPr>
          <w:rFonts w:ascii="Times New Roman" w:hAnsi="Times New Roman" w:cs="Times New Roman"/>
          <w:sz w:val="24"/>
          <w:szCs w:val="24"/>
        </w:rPr>
      </w:pPr>
      <w:r w:rsidRPr="0088061B">
        <w:rPr>
          <w:rFonts w:ascii="Times New Roman" w:hAnsi="Times New Roman" w:cs="Times New Roman"/>
          <w:sz w:val="24"/>
          <w:szCs w:val="24"/>
        </w:rPr>
        <w:t xml:space="preserve">This chapter presented and interpreted data collected from respondents. Findings showed that a majority of respondents had encountered </w:t>
      </w:r>
      <w:proofErr w:type="spellStart"/>
      <w:r w:rsidRPr="0088061B">
        <w:rPr>
          <w:rFonts w:ascii="Times New Roman" w:hAnsi="Times New Roman" w:cs="Times New Roman"/>
          <w:sz w:val="24"/>
          <w:szCs w:val="24"/>
        </w:rPr>
        <w:t>Mpox</w:t>
      </w:r>
      <w:proofErr w:type="spellEnd"/>
      <w:r w:rsidRPr="0088061B">
        <w:rPr>
          <w:rFonts w:ascii="Times New Roman" w:hAnsi="Times New Roman" w:cs="Times New Roman"/>
          <w:sz w:val="24"/>
          <w:szCs w:val="24"/>
        </w:rPr>
        <w:t xml:space="preserve">-related information on social media. Most agreed that platforms like WhatsApp, Facebook, and Twitter were useful in increasing awareness and influencing their attitudes and behaviors towards </w:t>
      </w:r>
      <w:proofErr w:type="spellStart"/>
      <w:r w:rsidRPr="0088061B">
        <w:rPr>
          <w:rFonts w:ascii="Times New Roman" w:hAnsi="Times New Roman" w:cs="Times New Roman"/>
          <w:sz w:val="24"/>
          <w:szCs w:val="24"/>
        </w:rPr>
        <w:t>Mpox</w:t>
      </w:r>
      <w:proofErr w:type="spellEnd"/>
      <w:r w:rsidRPr="0088061B">
        <w:rPr>
          <w:rFonts w:ascii="Times New Roman" w:hAnsi="Times New Roman" w:cs="Times New Roman"/>
          <w:sz w:val="24"/>
          <w:szCs w:val="24"/>
        </w:rPr>
        <w:t xml:space="preserve"> prevention. A significant number also reported sharing health tips and participating in conversations on the topic. However, the results also highlighted challenges such as misinformation, lack of credible sources, and language barriers which hinder the full effectiveness of social media in health communication. The analysis was aligned with the three research questions and supported by tables (Table 9–24).</w:t>
      </w:r>
    </w:p>
    <w:p w14:paraId="6980EEBF" w14:textId="77777777" w:rsidR="0088061B" w:rsidRPr="0088061B" w:rsidRDefault="0088061B" w:rsidP="000415FB">
      <w:pPr>
        <w:ind w:left="360"/>
        <w:jc w:val="both"/>
        <w:rPr>
          <w:rFonts w:ascii="Times New Roman" w:hAnsi="Times New Roman" w:cs="Times New Roman"/>
          <w:b/>
          <w:bCs/>
          <w:sz w:val="24"/>
          <w:szCs w:val="24"/>
        </w:rPr>
      </w:pPr>
      <w:r w:rsidRPr="0088061B">
        <w:rPr>
          <w:rFonts w:ascii="Times New Roman" w:hAnsi="Times New Roman" w:cs="Times New Roman"/>
          <w:b/>
          <w:bCs/>
          <w:sz w:val="24"/>
          <w:szCs w:val="24"/>
        </w:rPr>
        <w:lastRenderedPageBreak/>
        <w:t>Chapter Five: Summary, Conclusion and Recommendations</w:t>
      </w:r>
    </w:p>
    <w:p w14:paraId="1253FFCA" w14:textId="77777777" w:rsidR="0088061B" w:rsidRPr="0088061B" w:rsidRDefault="0088061B" w:rsidP="000415FB">
      <w:pPr>
        <w:ind w:left="360"/>
        <w:jc w:val="both"/>
        <w:rPr>
          <w:rFonts w:ascii="Times New Roman" w:hAnsi="Times New Roman" w:cs="Times New Roman"/>
          <w:sz w:val="24"/>
          <w:szCs w:val="24"/>
        </w:rPr>
      </w:pPr>
      <w:r w:rsidRPr="0088061B">
        <w:rPr>
          <w:rFonts w:ascii="Times New Roman" w:hAnsi="Times New Roman" w:cs="Times New Roman"/>
          <w:sz w:val="24"/>
          <w:szCs w:val="24"/>
        </w:rPr>
        <w:t xml:space="preserve">This chapter summarized the key findings of the study. It concluded that social media is a powerful tool for creating awareness about the </w:t>
      </w:r>
      <w:proofErr w:type="spellStart"/>
      <w:r w:rsidRPr="0088061B">
        <w:rPr>
          <w:rFonts w:ascii="Times New Roman" w:hAnsi="Times New Roman" w:cs="Times New Roman"/>
          <w:sz w:val="24"/>
          <w:szCs w:val="24"/>
        </w:rPr>
        <w:t>Mpox</w:t>
      </w:r>
      <w:proofErr w:type="spellEnd"/>
      <w:r w:rsidRPr="0088061B">
        <w:rPr>
          <w:rFonts w:ascii="Times New Roman" w:hAnsi="Times New Roman" w:cs="Times New Roman"/>
          <w:sz w:val="24"/>
          <w:szCs w:val="24"/>
        </w:rPr>
        <w:t xml:space="preserve"> virus among young Nigerians, particularly within academic institutions. The study also emphasized the need to improve the credibility of sources and to tailor content to overcome barriers such as language and misinformation. Recommendations included: increased participation of health authorities on social media, use of local languages in health campaigns, strategic partnerships with influencers, and continuous public health education. The chapter also suggested areas for further research, such as a comparative study across multiple institutions or regions.</w:t>
      </w:r>
    </w:p>
    <w:p w14:paraId="6203213A" w14:textId="634C8BDF" w:rsidR="0018729C" w:rsidRPr="0018729C" w:rsidRDefault="0018729C" w:rsidP="000415FB">
      <w:pPr>
        <w:ind w:left="360"/>
        <w:jc w:val="both"/>
        <w:rPr>
          <w:rFonts w:ascii="Times New Roman" w:hAnsi="Times New Roman" w:cs="Times New Roman"/>
          <w:sz w:val="24"/>
          <w:szCs w:val="24"/>
          <w:lang w:val="en-GB"/>
        </w:rPr>
      </w:pPr>
      <w:r w:rsidRPr="0018729C">
        <w:rPr>
          <w:rFonts w:ascii="Times New Roman" w:hAnsi="Times New Roman" w:cs="Times New Roman"/>
          <w:sz w:val="24"/>
          <w:szCs w:val="24"/>
          <w:lang w:val="en-GB"/>
        </w:rPr>
        <w:t>.</w:t>
      </w:r>
    </w:p>
    <w:p w14:paraId="2D1E8A76" w14:textId="04E8FAAB" w:rsidR="0018729C" w:rsidRPr="0018729C" w:rsidRDefault="0018729C" w:rsidP="000415FB">
      <w:pPr>
        <w:ind w:left="360"/>
        <w:jc w:val="both"/>
        <w:rPr>
          <w:rFonts w:ascii="Times New Roman" w:hAnsi="Times New Roman" w:cs="Times New Roman"/>
          <w:b/>
          <w:bCs/>
          <w:sz w:val="24"/>
          <w:szCs w:val="24"/>
        </w:rPr>
      </w:pPr>
      <w:r w:rsidRPr="0018729C">
        <w:rPr>
          <w:rFonts w:ascii="Times New Roman" w:hAnsi="Times New Roman" w:cs="Times New Roman"/>
          <w:b/>
          <w:bCs/>
          <w:sz w:val="24"/>
          <w:szCs w:val="24"/>
        </w:rPr>
        <w:t>5.</w:t>
      </w:r>
      <w:r w:rsidR="00C53158">
        <w:rPr>
          <w:rFonts w:ascii="Times New Roman" w:hAnsi="Times New Roman" w:cs="Times New Roman"/>
          <w:b/>
          <w:bCs/>
          <w:sz w:val="24"/>
          <w:szCs w:val="24"/>
        </w:rPr>
        <w:t>2</w:t>
      </w:r>
      <w:r w:rsidRPr="0018729C">
        <w:rPr>
          <w:rFonts w:ascii="Times New Roman" w:hAnsi="Times New Roman" w:cs="Times New Roman"/>
          <w:b/>
          <w:bCs/>
          <w:sz w:val="24"/>
          <w:szCs w:val="24"/>
        </w:rPr>
        <w:t xml:space="preserve"> Recommendations</w:t>
      </w:r>
    </w:p>
    <w:p w14:paraId="652A49DC" w14:textId="47D03361" w:rsidR="00B2046E" w:rsidRPr="0024787B" w:rsidRDefault="00B2046E" w:rsidP="00D2231F">
      <w:pPr>
        <w:pStyle w:val="ListParagraph"/>
        <w:numPr>
          <w:ilvl w:val="0"/>
          <w:numId w:val="26"/>
        </w:numPr>
        <w:jc w:val="both"/>
        <w:rPr>
          <w:rFonts w:ascii="Times New Roman" w:hAnsi="Times New Roman" w:cs="Times New Roman"/>
          <w:sz w:val="24"/>
          <w:szCs w:val="24"/>
        </w:rPr>
      </w:pPr>
      <w:r w:rsidRPr="0024787B">
        <w:rPr>
          <w:rFonts w:ascii="Times New Roman" w:hAnsi="Times New Roman" w:cs="Times New Roman"/>
          <w:sz w:val="24"/>
          <w:szCs w:val="24"/>
        </w:rPr>
        <w:t xml:space="preserve">Government agencies such as the Nigeria Centre for Disease Control (NCDC) and the Ministry of Health should intensify their presence on social media platforms by consistently sharing verified and up-to-date information about the </w:t>
      </w:r>
      <w:proofErr w:type="spellStart"/>
      <w:r w:rsidRPr="0024787B">
        <w:rPr>
          <w:rFonts w:ascii="Times New Roman" w:hAnsi="Times New Roman" w:cs="Times New Roman"/>
          <w:sz w:val="24"/>
          <w:szCs w:val="24"/>
        </w:rPr>
        <w:t>Mpox</w:t>
      </w:r>
      <w:proofErr w:type="spellEnd"/>
      <w:r w:rsidRPr="0024787B">
        <w:rPr>
          <w:rFonts w:ascii="Times New Roman" w:hAnsi="Times New Roman" w:cs="Times New Roman"/>
          <w:sz w:val="24"/>
          <w:szCs w:val="24"/>
        </w:rPr>
        <w:t xml:space="preserve"> virus. This will help counter misinformation and foster trust among the public.</w:t>
      </w:r>
    </w:p>
    <w:p w14:paraId="22605E41" w14:textId="5EE9A621" w:rsidR="00B2046E" w:rsidRPr="0024787B" w:rsidRDefault="00B2046E" w:rsidP="00D2231F">
      <w:pPr>
        <w:pStyle w:val="ListParagraph"/>
        <w:numPr>
          <w:ilvl w:val="0"/>
          <w:numId w:val="26"/>
        </w:numPr>
        <w:jc w:val="both"/>
        <w:rPr>
          <w:rFonts w:ascii="Times New Roman" w:hAnsi="Times New Roman" w:cs="Times New Roman"/>
          <w:sz w:val="24"/>
          <w:szCs w:val="24"/>
        </w:rPr>
      </w:pPr>
      <w:r w:rsidRPr="0024787B">
        <w:rPr>
          <w:rFonts w:ascii="Times New Roman" w:hAnsi="Times New Roman" w:cs="Times New Roman"/>
          <w:sz w:val="24"/>
          <w:szCs w:val="24"/>
        </w:rPr>
        <w:t>Social media influencers and digital content creators who already have large followings should be trained and engaged to disseminate accurate health information. Their reach and relatability can amplify the impact of awareness campaigns.</w:t>
      </w:r>
    </w:p>
    <w:p w14:paraId="660CBB94" w14:textId="683531EB" w:rsidR="00B2046E" w:rsidRPr="0024787B" w:rsidRDefault="00B2046E" w:rsidP="00D2231F">
      <w:pPr>
        <w:pStyle w:val="ListParagraph"/>
        <w:numPr>
          <w:ilvl w:val="0"/>
          <w:numId w:val="26"/>
        </w:numPr>
        <w:jc w:val="both"/>
        <w:rPr>
          <w:rFonts w:ascii="Times New Roman" w:hAnsi="Times New Roman" w:cs="Times New Roman"/>
          <w:sz w:val="24"/>
          <w:szCs w:val="24"/>
        </w:rPr>
      </w:pPr>
      <w:r w:rsidRPr="0024787B">
        <w:rPr>
          <w:rFonts w:ascii="Times New Roman" w:hAnsi="Times New Roman" w:cs="Times New Roman"/>
          <w:sz w:val="24"/>
          <w:szCs w:val="24"/>
        </w:rPr>
        <w:t>To address language barriers, social media health messages should be translated into major Nigerian languages. This would increase comprehension and inclusivity, especially among users with limited English proficiency.</w:t>
      </w:r>
    </w:p>
    <w:p w14:paraId="1185000C" w14:textId="245726BF" w:rsidR="00B2046E" w:rsidRPr="0024787B" w:rsidRDefault="00B2046E" w:rsidP="00D2231F">
      <w:pPr>
        <w:pStyle w:val="ListParagraph"/>
        <w:numPr>
          <w:ilvl w:val="0"/>
          <w:numId w:val="26"/>
        </w:numPr>
        <w:jc w:val="both"/>
        <w:rPr>
          <w:rFonts w:ascii="Times New Roman" w:hAnsi="Times New Roman" w:cs="Times New Roman"/>
          <w:sz w:val="24"/>
          <w:szCs w:val="24"/>
        </w:rPr>
      </w:pPr>
      <w:r w:rsidRPr="0024787B">
        <w:rPr>
          <w:rFonts w:ascii="Times New Roman" w:hAnsi="Times New Roman" w:cs="Times New Roman"/>
          <w:sz w:val="24"/>
          <w:szCs w:val="24"/>
        </w:rPr>
        <w:t xml:space="preserve">Institutions like </w:t>
      </w:r>
      <w:proofErr w:type="spellStart"/>
      <w:r w:rsidRPr="0024787B">
        <w:rPr>
          <w:rFonts w:ascii="Times New Roman" w:hAnsi="Times New Roman" w:cs="Times New Roman"/>
          <w:sz w:val="24"/>
          <w:szCs w:val="24"/>
        </w:rPr>
        <w:t>Kwara</w:t>
      </w:r>
      <w:proofErr w:type="spellEnd"/>
      <w:r w:rsidRPr="0024787B">
        <w:rPr>
          <w:rFonts w:ascii="Times New Roman" w:hAnsi="Times New Roman" w:cs="Times New Roman"/>
          <w:sz w:val="24"/>
          <w:szCs w:val="24"/>
        </w:rPr>
        <w:t xml:space="preserve"> State Polytechnic should incorporate digital health literacy into orientation and general studies programs, equipping students with the skills to identify credible sources and avoid misinformation.</w:t>
      </w:r>
    </w:p>
    <w:p w14:paraId="27929775" w14:textId="58B65CC5" w:rsidR="0018729C" w:rsidRDefault="00B2046E" w:rsidP="00D2231F">
      <w:pPr>
        <w:pStyle w:val="ListParagraph"/>
        <w:numPr>
          <w:ilvl w:val="0"/>
          <w:numId w:val="26"/>
        </w:numPr>
        <w:jc w:val="both"/>
        <w:rPr>
          <w:rFonts w:ascii="Times New Roman" w:hAnsi="Times New Roman" w:cs="Times New Roman"/>
          <w:sz w:val="24"/>
          <w:szCs w:val="24"/>
        </w:rPr>
      </w:pPr>
      <w:r w:rsidRPr="0024787B">
        <w:rPr>
          <w:rFonts w:ascii="Times New Roman" w:hAnsi="Times New Roman" w:cs="Times New Roman"/>
          <w:sz w:val="24"/>
          <w:szCs w:val="24"/>
        </w:rPr>
        <w:t xml:space="preserve">Tertiary institutions should partner with health agencies to run periodic </w:t>
      </w:r>
      <w:proofErr w:type="spellStart"/>
      <w:r w:rsidRPr="0024787B">
        <w:rPr>
          <w:rFonts w:ascii="Times New Roman" w:hAnsi="Times New Roman" w:cs="Times New Roman"/>
          <w:sz w:val="24"/>
          <w:szCs w:val="24"/>
        </w:rPr>
        <w:t>Mpox</w:t>
      </w:r>
      <w:proofErr w:type="spellEnd"/>
      <w:r w:rsidRPr="0024787B">
        <w:rPr>
          <w:rFonts w:ascii="Times New Roman" w:hAnsi="Times New Roman" w:cs="Times New Roman"/>
          <w:sz w:val="24"/>
          <w:szCs w:val="24"/>
        </w:rPr>
        <w:t xml:space="preserve"> awareness campaigns through school-managed social media pages, WhatsApp groups, and student platforms.</w:t>
      </w:r>
    </w:p>
    <w:p w14:paraId="517B8370" w14:textId="77777777" w:rsidR="00C53158" w:rsidRPr="00C53158" w:rsidRDefault="00C53158" w:rsidP="00C53158">
      <w:pPr>
        <w:ind w:left="720"/>
        <w:jc w:val="both"/>
        <w:rPr>
          <w:rFonts w:ascii="Times New Roman" w:hAnsi="Times New Roman" w:cs="Times New Roman"/>
          <w:b/>
          <w:bCs/>
          <w:sz w:val="24"/>
          <w:szCs w:val="24"/>
        </w:rPr>
      </w:pPr>
      <w:r w:rsidRPr="00C53158">
        <w:rPr>
          <w:rFonts w:ascii="Times New Roman" w:hAnsi="Times New Roman" w:cs="Times New Roman"/>
          <w:b/>
          <w:bCs/>
          <w:sz w:val="24"/>
          <w:szCs w:val="24"/>
        </w:rPr>
        <w:t>5.3. Conclusion</w:t>
      </w:r>
    </w:p>
    <w:p w14:paraId="0A6E4359" w14:textId="77777777" w:rsidR="00C53158" w:rsidRPr="00C53158" w:rsidRDefault="00C53158" w:rsidP="00C53158">
      <w:pPr>
        <w:ind w:left="720"/>
        <w:jc w:val="both"/>
        <w:rPr>
          <w:rFonts w:ascii="Times New Roman" w:hAnsi="Times New Roman" w:cs="Times New Roman"/>
          <w:sz w:val="24"/>
          <w:szCs w:val="24"/>
        </w:rPr>
      </w:pPr>
      <w:r w:rsidRPr="00C53158">
        <w:rPr>
          <w:rFonts w:ascii="Times New Roman" w:hAnsi="Times New Roman" w:cs="Times New Roman"/>
          <w:sz w:val="24"/>
          <w:szCs w:val="24"/>
        </w:rPr>
        <w:t xml:space="preserve">This study set out to assess the effect of social media in creating awareness about the </w:t>
      </w:r>
      <w:proofErr w:type="spellStart"/>
      <w:r w:rsidRPr="00C53158">
        <w:rPr>
          <w:rFonts w:ascii="Times New Roman" w:hAnsi="Times New Roman" w:cs="Times New Roman"/>
          <w:sz w:val="24"/>
          <w:szCs w:val="24"/>
        </w:rPr>
        <w:t>Mpox</w:t>
      </w:r>
      <w:proofErr w:type="spellEnd"/>
      <w:r w:rsidRPr="00C53158">
        <w:rPr>
          <w:rFonts w:ascii="Times New Roman" w:hAnsi="Times New Roman" w:cs="Times New Roman"/>
          <w:sz w:val="24"/>
          <w:szCs w:val="24"/>
        </w:rPr>
        <w:t xml:space="preserve"> virus in Nigeria, using </w:t>
      </w:r>
      <w:proofErr w:type="spellStart"/>
      <w:r w:rsidRPr="00C53158">
        <w:rPr>
          <w:rFonts w:ascii="Times New Roman" w:hAnsi="Times New Roman" w:cs="Times New Roman"/>
          <w:sz w:val="24"/>
          <w:szCs w:val="24"/>
        </w:rPr>
        <w:t>Kwara</w:t>
      </w:r>
      <w:proofErr w:type="spellEnd"/>
      <w:r w:rsidRPr="00C53158">
        <w:rPr>
          <w:rFonts w:ascii="Times New Roman" w:hAnsi="Times New Roman" w:cs="Times New Roman"/>
          <w:sz w:val="24"/>
          <w:szCs w:val="24"/>
        </w:rPr>
        <w:t xml:space="preserve"> State Polytechnic as a case study. The findings from the field survey reveal that social media platforms—especially WhatsApp, Facebook, and Twitter—play a significant role in disseminating timely and relevant information about the </w:t>
      </w:r>
      <w:proofErr w:type="spellStart"/>
      <w:r w:rsidRPr="00C53158">
        <w:rPr>
          <w:rFonts w:ascii="Times New Roman" w:hAnsi="Times New Roman" w:cs="Times New Roman"/>
          <w:sz w:val="24"/>
          <w:szCs w:val="24"/>
        </w:rPr>
        <w:t>Mpox</w:t>
      </w:r>
      <w:proofErr w:type="spellEnd"/>
      <w:r w:rsidRPr="00C53158">
        <w:rPr>
          <w:rFonts w:ascii="Times New Roman" w:hAnsi="Times New Roman" w:cs="Times New Roman"/>
          <w:sz w:val="24"/>
          <w:szCs w:val="24"/>
        </w:rPr>
        <w:t xml:space="preserve"> virus to students and staff. A majority of respondents acknowledged that social media content increased their knowledge of </w:t>
      </w:r>
      <w:proofErr w:type="spellStart"/>
      <w:r w:rsidRPr="00C53158">
        <w:rPr>
          <w:rFonts w:ascii="Times New Roman" w:hAnsi="Times New Roman" w:cs="Times New Roman"/>
          <w:sz w:val="24"/>
          <w:szCs w:val="24"/>
        </w:rPr>
        <w:t>Mpox</w:t>
      </w:r>
      <w:proofErr w:type="spellEnd"/>
      <w:r w:rsidRPr="00C53158">
        <w:rPr>
          <w:rFonts w:ascii="Times New Roman" w:hAnsi="Times New Roman" w:cs="Times New Roman"/>
          <w:sz w:val="24"/>
          <w:szCs w:val="24"/>
        </w:rPr>
        <w:t xml:space="preserve"> symptoms, prevention methods, and protective behaviors.</w:t>
      </w:r>
    </w:p>
    <w:p w14:paraId="431A50C6" w14:textId="77777777" w:rsidR="00C53158" w:rsidRPr="00C53158" w:rsidRDefault="00C53158" w:rsidP="00C53158">
      <w:pPr>
        <w:ind w:left="720"/>
        <w:jc w:val="both"/>
        <w:rPr>
          <w:rFonts w:ascii="Times New Roman" w:hAnsi="Times New Roman" w:cs="Times New Roman"/>
          <w:sz w:val="24"/>
          <w:szCs w:val="24"/>
        </w:rPr>
      </w:pPr>
      <w:r w:rsidRPr="00C53158">
        <w:rPr>
          <w:rFonts w:ascii="Times New Roman" w:hAnsi="Times New Roman" w:cs="Times New Roman"/>
          <w:sz w:val="24"/>
          <w:szCs w:val="24"/>
        </w:rPr>
        <w:t xml:space="preserve">Moreover, the study established that social media is not only a source of information but also a platform that encourages dialogue and motivates health-conscious behavior. Respondents confirmed that they often share health tips, respond to </w:t>
      </w:r>
      <w:proofErr w:type="spellStart"/>
      <w:r w:rsidRPr="00C53158">
        <w:rPr>
          <w:rFonts w:ascii="Times New Roman" w:hAnsi="Times New Roman" w:cs="Times New Roman"/>
          <w:sz w:val="24"/>
          <w:szCs w:val="24"/>
        </w:rPr>
        <w:t>Mpox</w:t>
      </w:r>
      <w:proofErr w:type="spellEnd"/>
      <w:r w:rsidRPr="00C53158">
        <w:rPr>
          <w:rFonts w:ascii="Times New Roman" w:hAnsi="Times New Roman" w:cs="Times New Roman"/>
          <w:sz w:val="24"/>
          <w:szCs w:val="24"/>
        </w:rPr>
        <w:t xml:space="preserve">-related campaigns, and are more likely to adopt preventive measures when exposed to credible content online. However, the research also identified notable challenges, including the </w:t>
      </w:r>
      <w:r w:rsidRPr="00C53158">
        <w:rPr>
          <w:rFonts w:ascii="Times New Roman" w:hAnsi="Times New Roman" w:cs="Times New Roman"/>
          <w:sz w:val="24"/>
          <w:szCs w:val="24"/>
        </w:rPr>
        <w:lastRenderedPageBreak/>
        <w:t>spread of misinformation, limited access to credible health sources, and language barriers that can hinder the effectiveness of social media in health communication.</w:t>
      </w:r>
    </w:p>
    <w:p w14:paraId="343BBDD9" w14:textId="25CEC276" w:rsidR="00CC1382" w:rsidRDefault="00C53158" w:rsidP="00C53158">
      <w:pPr>
        <w:ind w:left="720"/>
        <w:jc w:val="both"/>
        <w:rPr>
          <w:rFonts w:ascii="Times New Roman" w:hAnsi="Times New Roman" w:cs="Times New Roman"/>
          <w:sz w:val="24"/>
          <w:szCs w:val="24"/>
        </w:rPr>
      </w:pPr>
      <w:r w:rsidRPr="00C53158">
        <w:rPr>
          <w:rFonts w:ascii="Times New Roman" w:hAnsi="Times New Roman" w:cs="Times New Roman"/>
          <w:sz w:val="24"/>
          <w:szCs w:val="24"/>
        </w:rPr>
        <w:t>In conclusion, social media has proven to be a highly effective communication tool for health awareness in Nigeria, particularly among youth in tertiary institutions. For greater impact, efforts must be made to improve the credibility, accessibility, and clarity of health-related content online. Health authorities, influencers, and public institutions should work collaboratively to ensure that accurate, culturally appropriate, and engaging information is consistently shared across platforms.</w:t>
      </w:r>
    </w:p>
    <w:p w14:paraId="7E4F5976" w14:textId="64EBB5A3" w:rsidR="00CC1382" w:rsidRPr="00CC1382" w:rsidRDefault="00CC1382" w:rsidP="00D2231F">
      <w:pPr>
        <w:pStyle w:val="ListParagraph"/>
        <w:numPr>
          <w:ilvl w:val="1"/>
          <w:numId w:val="26"/>
        </w:numPr>
        <w:jc w:val="both"/>
        <w:rPr>
          <w:rFonts w:ascii="Times New Roman" w:hAnsi="Times New Roman" w:cs="Times New Roman"/>
          <w:b/>
          <w:bCs/>
          <w:sz w:val="24"/>
          <w:szCs w:val="24"/>
        </w:rPr>
      </w:pPr>
      <w:r w:rsidRPr="00CC1382">
        <w:rPr>
          <w:rFonts w:ascii="Times New Roman" w:hAnsi="Times New Roman" w:cs="Times New Roman"/>
          <w:b/>
          <w:bCs/>
          <w:sz w:val="24"/>
          <w:szCs w:val="24"/>
        </w:rPr>
        <w:t>Suggestions for Further Studies</w:t>
      </w:r>
    </w:p>
    <w:p w14:paraId="67488BA8" w14:textId="77777777" w:rsidR="00CC1382" w:rsidRDefault="00CC1382" w:rsidP="00D2231F">
      <w:pPr>
        <w:numPr>
          <w:ilvl w:val="0"/>
          <w:numId w:val="27"/>
        </w:numPr>
        <w:jc w:val="both"/>
        <w:rPr>
          <w:rFonts w:ascii="Times New Roman" w:hAnsi="Times New Roman" w:cs="Times New Roman"/>
          <w:sz w:val="24"/>
          <w:szCs w:val="24"/>
        </w:rPr>
      </w:pPr>
      <w:r w:rsidRPr="00CC1382">
        <w:rPr>
          <w:rFonts w:ascii="Times New Roman" w:hAnsi="Times New Roman" w:cs="Times New Roman"/>
          <w:b/>
          <w:bCs/>
          <w:sz w:val="24"/>
          <w:szCs w:val="24"/>
        </w:rPr>
        <w:t>Comparative Study Across Multiple Institutions</w:t>
      </w:r>
    </w:p>
    <w:p w14:paraId="4527FF6D" w14:textId="08F62DD2" w:rsidR="00CC1382" w:rsidRPr="00CC1382" w:rsidRDefault="00CC1382" w:rsidP="000415FB">
      <w:pPr>
        <w:ind w:left="720"/>
        <w:jc w:val="both"/>
        <w:rPr>
          <w:rFonts w:ascii="Times New Roman" w:hAnsi="Times New Roman" w:cs="Times New Roman"/>
          <w:sz w:val="24"/>
          <w:szCs w:val="24"/>
        </w:rPr>
      </w:pPr>
      <w:r w:rsidRPr="00CC1382">
        <w:rPr>
          <w:rFonts w:ascii="Times New Roman" w:hAnsi="Times New Roman" w:cs="Times New Roman"/>
          <w:sz w:val="24"/>
          <w:szCs w:val="24"/>
        </w:rPr>
        <w:t>Future researchers can broaden the scope by comparing awareness levels across several tertiary institutions in Nigeria to determine regional or institutional differences in social media effectiveness.</w:t>
      </w:r>
    </w:p>
    <w:p w14:paraId="62CABAFD" w14:textId="77777777" w:rsidR="00CC1382" w:rsidRDefault="00CC1382" w:rsidP="00D2231F">
      <w:pPr>
        <w:numPr>
          <w:ilvl w:val="0"/>
          <w:numId w:val="27"/>
        </w:numPr>
        <w:jc w:val="both"/>
        <w:rPr>
          <w:rFonts w:ascii="Times New Roman" w:hAnsi="Times New Roman" w:cs="Times New Roman"/>
          <w:sz w:val="24"/>
          <w:szCs w:val="24"/>
        </w:rPr>
      </w:pPr>
      <w:r w:rsidRPr="00CC1382">
        <w:rPr>
          <w:rFonts w:ascii="Times New Roman" w:hAnsi="Times New Roman" w:cs="Times New Roman"/>
          <w:b/>
          <w:bCs/>
          <w:sz w:val="24"/>
          <w:szCs w:val="24"/>
        </w:rPr>
        <w:t>Platform-Specific Analysis</w:t>
      </w:r>
    </w:p>
    <w:p w14:paraId="2A7EC04E" w14:textId="04C709AC" w:rsidR="00CC1382" w:rsidRPr="00CC1382" w:rsidRDefault="00CC1382" w:rsidP="000415FB">
      <w:pPr>
        <w:ind w:left="720"/>
        <w:jc w:val="both"/>
        <w:rPr>
          <w:rFonts w:ascii="Times New Roman" w:hAnsi="Times New Roman" w:cs="Times New Roman"/>
          <w:sz w:val="24"/>
          <w:szCs w:val="24"/>
        </w:rPr>
      </w:pPr>
      <w:r w:rsidRPr="00CC1382">
        <w:rPr>
          <w:rFonts w:ascii="Times New Roman" w:hAnsi="Times New Roman" w:cs="Times New Roman"/>
          <w:sz w:val="24"/>
          <w:szCs w:val="24"/>
        </w:rPr>
        <w:t xml:space="preserve">A study can be conducted focusing on the impact of specific platforms (e.g., WhatsApp, Twitter, </w:t>
      </w:r>
      <w:proofErr w:type="spellStart"/>
      <w:r w:rsidRPr="00CC1382">
        <w:rPr>
          <w:rFonts w:ascii="Times New Roman" w:hAnsi="Times New Roman" w:cs="Times New Roman"/>
          <w:sz w:val="24"/>
          <w:szCs w:val="24"/>
        </w:rPr>
        <w:t>TikTok</w:t>
      </w:r>
      <w:proofErr w:type="spellEnd"/>
      <w:r w:rsidRPr="00CC1382">
        <w:rPr>
          <w:rFonts w:ascii="Times New Roman" w:hAnsi="Times New Roman" w:cs="Times New Roman"/>
          <w:sz w:val="24"/>
          <w:szCs w:val="24"/>
        </w:rPr>
        <w:t xml:space="preserve">, Instagram) to evaluate which one is most effective in disseminating health-related information about diseases like </w:t>
      </w:r>
      <w:proofErr w:type="spellStart"/>
      <w:r w:rsidRPr="00CC1382">
        <w:rPr>
          <w:rFonts w:ascii="Times New Roman" w:hAnsi="Times New Roman" w:cs="Times New Roman"/>
          <w:sz w:val="24"/>
          <w:szCs w:val="24"/>
        </w:rPr>
        <w:t>Mpox</w:t>
      </w:r>
      <w:proofErr w:type="spellEnd"/>
      <w:r w:rsidRPr="00CC1382">
        <w:rPr>
          <w:rFonts w:ascii="Times New Roman" w:hAnsi="Times New Roman" w:cs="Times New Roman"/>
          <w:sz w:val="24"/>
          <w:szCs w:val="24"/>
        </w:rPr>
        <w:t>.</w:t>
      </w:r>
    </w:p>
    <w:p w14:paraId="6CF07D0E" w14:textId="77777777" w:rsidR="00CC1382" w:rsidRDefault="00CC1382" w:rsidP="00D2231F">
      <w:pPr>
        <w:numPr>
          <w:ilvl w:val="0"/>
          <w:numId w:val="27"/>
        </w:numPr>
        <w:jc w:val="both"/>
        <w:rPr>
          <w:rFonts w:ascii="Times New Roman" w:hAnsi="Times New Roman" w:cs="Times New Roman"/>
          <w:sz w:val="24"/>
          <w:szCs w:val="24"/>
        </w:rPr>
      </w:pPr>
      <w:r w:rsidRPr="00CC1382">
        <w:rPr>
          <w:rFonts w:ascii="Times New Roman" w:hAnsi="Times New Roman" w:cs="Times New Roman"/>
          <w:b/>
          <w:bCs/>
          <w:sz w:val="24"/>
          <w:szCs w:val="24"/>
        </w:rPr>
        <w:t>Longitudinal Study on Behavior Change</w:t>
      </w:r>
    </w:p>
    <w:p w14:paraId="5BA443A8" w14:textId="69D35F00" w:rsidR="00CC1382" w:rsidRPr="00CC1382" w:rsidRDefault="00CC1382" w:rsidP="000415FB">
      <w:pPr>
        <w:ind w:left="720"/>
        <w:jc w:val="both"/>
        <w:rPr>
          <w:rFonts w:ascii="Times New Roman" w:hAnsi="Times New Roman" w:cs="Times New Roman"/>
          <w:sz w:val="24"/>
          <w:szCs w:val="24"/>
        </w:rPr>
      </w:pPr>
      <w:r w:rsidRPr="00CC1382">
        <w:rPr>
          <w:rFonts w:ascii="Times New Roman" w:hAnsi="Times New Roman" w:cs="Times New Roman"/>
          <w:sz w:val="24"/>
          <w:szCs w:val="24"/>
        </w:rPr>
        <w:t xml:space="preserve">Researchers can explore the long-term effects of social media campaigns on behavior change related to </w:t>
      </w:r>
      <w:proofErr w:type="spellStart"/>
      <w:r w:rsidRPr="00CC1382">
        <w:rPr>
          <w:rFonts w:ascii="Times New Roman" w:hAnsi="Times New Roman" w:cs="Times New Roman"/>
          <w:sz w:val="24"/>
          <w:szCs w:val="24"/>
        </w:rPr>
        <w:t>Mpox</w:t>
      </w:r>
      <w:proofErr w:type="spellEnd"/>
      <w:r w:rsidRPr="00CC1382">
        <w:rPr>
          <w:rFonts w:ascii="Times New Roman" w:hAnsi="Times New Roman" w:cs="Times New Roman"/>
          <w:sz w:val="24"/>
          <w:szCs w:val="24"/>
        </w:rPr>
        <w:t xml:space="preserve"> prevention and control among Nigerian youth.</w:t>
      </w:r>
    </w:p>
    <w:p w14:paraId="21071BEE" w14:textId="77777777" w:rsidR="00CC1382" w:rsidRDefault="00CC1382" w:rsidP="00D2231F">
      <w:pPr>
        <w:numPr>
          <w:ilvl w:val="0"/>
          <w:numId w:val="27"/>
        </w:numPr>
        <w:jc w:val="both"/>
        <w:rPr>
          <w:rFonts w:ascii="Times New Roman" w:hAnsi="Times New Roman" w:cs="Times New Roman"/>
          <w:sz w:val="24"/>
          <w:szCs w:val="24"/>
        </w:rPr>
      </w:pPr>
      <w:r w:rsidRPr="00CC1382">
        <w:rPr>
          <w:rFonts w:ascii="Times New Roman" w:hAnsi="Times New Roman" w:cs="Times New Roman"/>
          <w:b/>
          <w:bCs/>
          <w:sz w:val="24"/>
          <w:szCs w:val="24"/>
        </w:rPr>
        <w:t>Role of Influencers and Key Opinion Leaders</w:t>
      </w:r>
    </w:p>
    <w:p w14:paraId="47C45D45" w14:textId="6C3DFC5B" w:rsidR="00CC1382" w:rsidRPr="00CC1382" w:rsidRDefault="00CC1382" w:rsidP="000415FB">
      <w:pPr>
        <w:ind w:left="720"/>
        <w:jc w:val="both"/>
        <w:rPr>
          <w:rFonts w:ascii="Times New Roman" w:hAnsi="Times New Roman" w:cs="Times New Roman"/>
          <w:sz w:val="24"/>
          <w:szCs w:val="24"/>
        </w:rPr>
      </w:pPr>
      <w:r w:rsidRPr="00CC1382">
        <w:rPr>
          <w:rFonts w:ascii="Times New Roman" w:hAnsi="Times New Roman" w:cs="Times New Roman"/>
          <w:sz w:val="24"/>
          <w:szCs w:val="24"/>
        </w:rPr>
        <w:t xml:space="preserve">Further studies can examine how online influencers and health advocates shape perceptions and behaviors related to public health crises like </w:t>
      </w:r>
      <w:proofErr w:type="spellStart"/>
      <w:r w:rsidRPr="00CC1382">
        <w:rPr>
          <w:rFonts w:ascii="Times New Roman" w:hAnsi="Times New Roman" w:cs="Times New Roman"/>
          <w:sz w:val="24"/>
          <w:szCs w:val="24"/>
        </w:rPr>
        <w:t>Mpox</w:t>
      </w:r>
      <w:proofErr w:type="spellEnd"/>
      <w:r w:rsidRPr="00CC1382">
        <w:rPr>
          <w:rFonts w:ascii="Times New Roman" w:hAnsi="Times New Roman" w:cs="Times New Roman"/>
          <w:sz w:val="24"/>
          <w:szCs w:val="24"/>
        </w:rPr>
        <w:t>.</w:t>
      </w:r>
    </w:p>
    <w:p w14:paraId="4BD4157C" w14:textId="77777777" w:rsidR="00CC1382" w:rsidRDefault="00CC1382" w:rsidP="00D2231F">
      <w:pPr>
        <w:numPr>
          <w:ilvl w:val="0"/>
          <w:numId w:val="27"/>
        </w:numPr>
        <w:jc w:val="both"/>
        <w:rPr>
          <w:rFonts w:ascii="Times New Roman" w:hAnsi="Times New Roman" w:cs="Times New Roman"/>
          <w:sz w:val="24"/>
          <w:szCs w:val="24"/>
        </w:rPr>
      </w:pPr>
      <w:r w:rsidRPr="00CC1382">
        <w:rPr>
          <w:rFonts w:ascii="Times New Roman" w:hAnsi="Times New Roman" w:cs="Times New Roman"/>
          <w:b/>
          <w:bCs/>
          <w:sz w:val="24"/>
          <w:szCs w:val="24"/>
        </w:rPr>
        <w:t>Language and Cultural Relevance of Health Messaging</w:t>
      </w:r>
    </w:p>
    <w:p w14:paraId="533B06B8" w14:textId="01664790" w:rsidR="00CC1382" w:rsidRPr="00CC1382" w:rsidRDefault="00CC1382" w:rsidP="000415FB">
      <w:pPr>
        <w:ind w:left="720"/>
        <w:jc w:val="both"/>
        <w:rPr>
          <w:rFonts w:ascii="Times New Roman" w:hAnsi="Times New Roman" w:cs="Times New Roman"/>
          <w:sz w:val="24"/>
          <w:szCs w:val="24"/>
        </w:rPr>
      </w:pPr>
      <w:r w:rsidRPr="00CC1382">
        <w:rPr>
          <w:rFonts w:ascii="Times New Roman" w:hAnsi="Times New Roman" w:cs="Times New Roman"/>
          <w:sz w:val="24"/>
          <w:szCs w:val="24"/>
        </w:rPr>
        <w:t>A study could investigate how the use of indigenous languages and culturally tailored messages influences the effectiveness of health communication on social media platforms.</w:t>
      </w:r>
    </w:p>
    <w:p w14:paraId="190A59F5" w14:textId="77777777" w:rsidR="00CC1382" w:rsidRPr="00CC1382" w:rsidRDefault="00CC1382" w:rsidP="000415FB">
      <w:pPr>
        <w:jc w:val="both"/>
        <w:rPr>
          <w:rFonts w:ascii="Times New Roman" w:hAnsi="Times New Roman" w:cs="Times New Roman"/>
          <w:sz w:val="24"/>
          <w:szCs w:val="24"/>
        </w:rPr>
      </w:pPr>
    </w:p>
    <w:p w14:paraId="58CAB858" w14:textId="77777777" w:rsidR="0018729C" w:rsidRDefault="0018729C" w:rsidP="000415FB">
      <w:pPr>
        <w:ind w:left="360"/>
        <w:jc w:val="both"/>
        <w:rPr>
          <w:rFonts w:ascii="Times New Roman" w:hAnsi="Times New Roman" w:cs="Times New Roman"/>
          <w:b/>
          <w:bCs/>
          <w:sz w:val="24"/>
          <w:szCs w:val="24"/>
        </w:rPr>
      </w:pPr>
    </w:p>
    <w:p w14:paraId="4B3B7F54" w14:textId="560B0F42" w:rsidR="00FB57A5" w:rsidRDefault="00FB57A5" w:rsidP="000415FB">
      <w:pPr>
        <w:ind w:left="360"/>
        <w:jc w:val="both"/>
        <w:rPr>
          <w:rFonts w:ascii="Times New Roman" w:hAnsi="Times New Roman" w:cs="Times New Roman"/>
          <w:b/>
          <w:bCs/>
          <w:sz w:val="24"/>
          <w:szCs w:val="24"/>
        </w:rPr>
      </w:pPr>
    </w:p>
    <w:p w14:paraId="01553C35" w14:textId="3DF37FF1" w:rsidR="0042371B" w:rsidRDefault="0042371B" w:rsidP="000415FB">
      <w:pPr>
        <w:ind w:left="360"/>
        <w:jc w:val="both"/>
        <w:rPr>
          <w:rFonts w:ascii="Times New Roman" w:hAnsi="Times New Roman" w:cs="Times New Roman"/>
          <w:b/>
          <w:bCs/>
          <w:sz w:val="24"/>
          <w:szCs w:val="24"/>
        </w:rPr>
      </w:pPr>
    </w:p>
    <w:p w14:paraId="41800D5B" w14:textId="688D21F7" w:rsidR="0042371B" w:rsidRDefault="0042371B" w:rsidP="000415FB">
      <w:pPr>
        <w:ind w:left="360"/>
        <w:jc w:val="both"/>
        <w:rPr>
          <w:rFonts w:ascii="Times New Roman" w:hAnsi="Times New Roman" w:cs="Times New Roman"/>
          <w:b/>
          <w:bCs/>
          <w:sz w:val="24"/>
          <w:szCs w:val="24"/>
        </w:rPr>
      </w:pPr>
    </w:p>
    <w:p w14:paraId="095CECA2" w14:textId="4CEEA58B" w:rsidR="0042371B" w:rsidRDefault="0042371B" w:rsidP="000415FB">
      <w:pPr>
        <w:ind w:left="360"/>
        <w:jc w:val="both"/>
        <w:rPr>
          <w:rFonts w:ascii="Times New Roman" w:hAnsi="Times New Roman" w:cs="Times New Roman"/>
          <w:b/>
          <w:bCs/>
          <w:sz w:val="24"/>
          <w:szCs w:val="24"/>
        </w:rPr>
      </w:pPr>
    </w:p>
    <w:p w14:paraId="7A51A327" w14:textId="28ED1152" w:rsidR="0042371B" w:rsidRDefault="0042371B" w:rsidP="000415FB">
      <w:pPr>
        <w:ind w:left="360"/>
        <w:jc w:val="both"/>
        <w:rPr>
          <w:rFonts w:ascii="Times New Roman" w:hAnsi="Times New Roman" w:cs="Times New Roman"/>
          <w:b/>
          <w:bCs/>
          <w:sz w:val="24"/>
          <w:szCs w:val="24"/>
        </w:rPr>
      </w:pPr>
    </w:p>
    <w:p w14:paraId="29BE3DE6" w14:textId="77777777" w:rsidR="0042371B" w:rsidRPr="0018729C" w:rsidRDefault="0042371B" w:rsidP="000415FB">
      <w:pPr>
        <w:ind w:left="360"/>
        <w:jc w:val="both"/>
        <w:rPr>
          <w:rFonts w:ascii="Times New Roman" w:hAnsi="Times New Roman" w:cs="Times New Roman"/>
          <w:b/>
          <w:bCs/>
          <w:sz w:val="24"/>
          <w:szCs w:val="24"/>
        </w:rPr>
      </w:pPr>
    </w:p>
    <w:p w14:paraId="256504B2" w14:textId="64C126F2" w:rsidR="00735D0A" w:rsidRPr="00735D0A" w:rsidRDefault="0018729C" w:rsidP="000415FB">
      <w:pPr>
        <w:ind w:left="360"/>
        <w:jc w:val="both"/>
        <w:rPr>
          <w:rFonts w:ascii="Times New Roman" w:hAnsi="Times New Roman" w:cs="Times New Roman"/>
          <w:b/>
          <w:bCs/>
          <w:sz w:val="24"/>
          <w:szCs w:val="24"/>
        </w:rPr>
      </w:pPr>
      <w:r w:rsidRPr="0018729C">
        <w:rPr>
          <w:rFonts w:ascii="Times New Roman" w:hAnsi="Times New Roman" w:cs="Times New Roman"/>
          <w:b/>
          <w:bCs/>
          <w:sz w:val="24"/>
          <w:szCs w:val="24"/>
        </w:rPr>
        <w:lastRenderedPageBreak/>
        <w:t>REFERENCE</w:t>
      </w:r>
    </w:p>
    <w:p w14:paraId="2F71D710" w14:textId="77777777" w:rsidR="00735D0A" w:rsidRPr="00735D0A" w:rsidRDefault="00735D0A" w:rsidP="000415FB">
      <w:pPr>
        <w:ind w:left="360"/>
        <w:jc w:val="both"/>
        <w:rPr>
          <w:rFonts w:ascii="Times New Roman" w:hAnsi="Times New Roman" w:cs="Times New Roman"/>
          <w:sz w:val="24"/>
          <w:szCs w:val="24"/>
        </w:rPr>
      </w:pPr>
      <w:proofErr w:type="spellStart"/>
      <w:r w:rsidRPr="00735D0A">
        <w:rPr>
          <w:rFonts w:ascii="Times New Roman" w:hAnsi="Times New Roman" w:cs="Times New Roman"/>
          <w:sz w:val="24"/>
          <w:szCs w:val="24"/>
        </w:rPr>
        <w:t>Abubakar</w:t>
      </w:r>
      <w:proofErr w:type="spellEnd"/>
      <w:r w:rsidRPr="00735D0A">
        <w:rPr>
          <w:rFonts w:ascii="Times New Roman" w:hAnsi="Times New Roman" w:cs="Times New Roman"/>
          <w:sz w:val="24"/>
          <w:szCs w:val="24"/>
        </w:rPr>
        <w:t xml:space="preserve">, A. A. (2021). Social media and public health communication in Africa. </w:t>
      </w:r>
      <w:r w:rsidRPr="00735D0A">
        <w:rPr>
          <w:rFonts w:ascii="Times New Roman" w:hAnsi="Times New Roman" w:cs="Times New Roman"/>
          <w:i/>
          <w:iCs/>
          <w:sz w:val="24"/>
          <w:szCs w:val="24"/>
        </w:rPr>
        <w:t>African Journal of Media Studies, 15</w:t>
      </w:r>
      <w:r w:rsidRPr="00735D0A">
        <w:rPr>
          <w:rFonts w:ascii="Times New Roman" w:hAnsi="Times New Roman" w:cs="Times New Roman"/>
          <w:sz w:val="24"/>
          <w:szCs w:val="24"/>
        </w:rPr>
        <w:t>(2), 44–58.</w:t>
      </w:r>
    </w:p>
    <w:p w14:paraId="3D5455B5" w14:textId="77777777" w:rsidR="00735D0A" w:rsidRPr="00735D0A" w:rsidRDefault="00735D0A" w:rsidP="000415FB">
      <w:pPr>
        <w:ind w:left="360"/>
        <w:jc w:val="both"/>
        <w:rPr>
          <w:rFonts w:ascii="Times New Roman" w:hAnsi="Times New Roman" w:cs="Times New Roman"/>
          <w:sz w:val="24"/>
          <w:szCs w:val="24"/>
        </w:rPr>
      </w:pPr>
      <w:proofErr w:type="spellStart"/>
      <w:r w:rsidRPr="00735D0A">
        <w:rPr>
          <w:rFonts w:ascii="Times New Roman" w:hAnsi="Times New Roman" w:cs="Times New Roman"/>
          <w:sz w:val="24"/>
          <w:szCs w:val="24"/>
        </w:rPr>
        <w:t>Agbo</w:t>
      </w:r>
      <w:proofErr w:type="spellEnd"/>
      <w:r w:rsidRPr="00735D0A">
        <w:rPr>
          <w:rFonts w:ascii="Times New Roman" w:hAnsi="Times New Roman" w:cs="Times New Roman"/>
          <w:sz w:val="24"/>
          <w:szCs w:val="24"/>
        </w:rPr>
        <w:t xml:space="preserve">, J. C., &amp; Adebayo, K. (2020). Health information dissemination through digital media in Nigeria: Potentials and challenges. </w:t>
      </w:r>
      <w:r w:rsidRPr="00735D0A">
        <w:rPr>
          <w:rFonts w:ascii="Times New Roman" w:hAnsi="Times New Roman" w:cs="Times New Roman"/>
          <w:i/>
          <w:iCs/>
          <w:sz w:val="24"/>
          <w:szCs w:val="24"/>
        </w:rPr>
        <w:t>Journal of Communication and Media Research, 12</w:t>
      </w:r>
      <w:r w:rsidRPr="00735D0A">
        <w:rPr>
          <w:rFonts w:ascii="Times New Roman" w:hAnsi="Times New Roman" w:cs="Times New Roman"/>
          <w:sz w:val="24"/>
          <w:szCs w:val="24"/>
        </w:rPr>
        <w:t>(1), 102–116.</w:t>
      </w:r>
    </w:p>
    <w:p w14:paraId="6768D2E0" w14:textId="77777777" w:rsidR="00735D0A" w:rsidRPr="00735D0A" w:rsidRDefault="00735D0A" w:rsidP="000415FB">
      <w:pPr>
        <w:ind w:left="360"/>
        <w:jc w:val="both"/>
        <w:rPr>
          <w:rFonts w:ascii="Times New Roman" w:hAnsi="Times New Roman" w:cs="Times New Roman"/>
          <w:sz w:val="24"/>
          <w:szCs w:val="24"/>
        </w:rPr>
      </w:pPr>
      <w:proofErr w:type="spellStart"/>
      <w:r w:rsidRPr="00735D0A">
        <w:rPr>
          <w:rFonts w:ascii="Times New Roman" w:hAnsi="Times New Roman" w:cs="Times New Roman"/>
          <w:sz w:val="24"/>
          <w:szCs w:val="24"/>
        </w:rPr>
        <w:t>Ajibola</w:t>
      </w:r>
      <w:proofErr w:type="spellEnd"/>
      <w:r w:rsidRPr="00735D0A">
        <w:rPr>
          <w:rFonts w:ascii="Times New Roman" w:hAnsi="Times New Roman" w:cs="Times New Roman"/>
          <w:sz w:val="24"/>
          <w:szCs w:val="24"/>
        </w:rPr>
        <w:t xml:space="preserve">, A. M. (2022). The role of social media in the COVID-19 pandemic: Lessons for future outbreaks. </w:t>
      </w:r>
      <w:r w:rsidRPr="00735D0A">
        <w:rPr>
          <w:rFonts w:ascii="Times New Roman" w:hAnsi="Times New Roman" w:cs="Times New Roman"/>
          <w:i/>
          <w:iCs/>
          <w:sz w:val="24"/>
          <w:szCs w:val="24"/>
        </w:rPr>
        <w:t>International Journal of Public Health, 67</w:t>
      </w:r>
      <w:r w:rsidRPr="00735D0A">
        <w:rPr>
          <w:rFonts w:ascii="Times New Roman" w:hAnsi="Times New Roman" w:cs="Times New Roman"/>
          <w:sz w:val="24"/>
          <w:szCs w:val="24"/>
        </w:rPr>
        <w:t>(5), 200–215.</w:t>
      </w:r>
    </w:p>
    <w:p w14:paraId="3B6EB836" w14:textId="77777777" w:rsidR="00735D0A" w:rsidRPr="00735D0A" w:rsidRDefault="00735D0A" w:rsidP="000415FB">
      <w:pPr>
        <w:ind w:left="360"/>
        <w:jc w:val="both"/>
        <w:rPr>
          <w:rFonts w:ascii="Times New Roman" w:hAnsi="Times New Roman" w:cs="Times New Roman"/>
          <w:sz w:val="24"/>
          <w:szCs w:val="24"/>
        </w:rPr>
      </w:pPr>
      <w:proofErr w:type="spellStart"/>
      <w:r w:rsidRPr="00735D0A">
        <w:rPr>
          <w:rFonts w:ascii="Times New Roman" w:hAnsi="Times New Roman" w:cs="Times New Roman"/>
          <w:sz w:val="24"/>
          <w:szCs w:val="24"/>
        </w:rPr>
        <w:t>Alakunle</w:t>
      </w:r>
      <w:proofErr w:type="spellEnd"/>
      <w:r w:rsidRPr="00735D0A">
        <w:rPr>
          <w:rFonts w:ascii="Times New Roman" w:hAnsi="Times New Roman" w:cs="Times New Roman"/>
          <w:sz w:val="24"/>
          <w:szCs w:val="24"/>
        </w:rPr>
        <w:t xml:space="preserve">, E. F., </w:t>
      </w:r>
      <w:proofErr w:type="spellStart"/>
      <w:r w:rsidRPr="00735D0A">
        <w:rPr>
          <w:rFonts w:ascii="Times New Roman" w:hAnsi="Times New Roman" w:cs="Times New Roman"/>
          <w:sz w:val="24"/>
          <w:szCs w:val="24"/>
        </w:rPr>
        <w:t>Moens</w:t>
      </w:r>
      <w:proofErr w:type="spellEnd"/>
      <w:r w:rsidRPr="00735D0A">
        <w:rPr>
          <w:rFonts w:ascii="Times New Roman" w:hAnsi="Times New Roman" w:cs="Times New Roman"/>
          <w:sz w:val="24"/>
          <w:szCs w:val="24"/>
        </w:rPr>
        <w:t xml:space="preserve">, U., </w:t>
      </w:r>
      <w:proofErr w:type="spellStart"/>
      <w:r w:rsidRPr="00735D0A">
        <w:rPr>
          <w:rFonts w:ascii="Times New Roman" w:hAnsi="Times New Roman" w:cs="Times New Roman"/>
          <w:sz w:val="24"/>
          <w:szCs w:val="24"/>
        </w:rPr>
        <w:t>Nchinda</w:t>
      </w:r>
      <w:proofErr w:type="spellEnd"/>
      <w:r w:rsidRPr="00735D0A">
        <w:rPr>
          <w:rFonts w:ascii="Times New Roman" w:hAnsi="Times New Roman" w:cs="Times New Roman"/>
          <w:sz w:val="24"/>
          <w:szCs w:val="24"/>
        </w:rPr>
        <w:t xml:space="preserve">, G., &amp; </w:t>
      </w:r>
      <w:proofErr w:type="spellStart"/>
      <w:r w:rsidRPr="00735D0A">
        <w:rPr>
          <w:rFonts w:ascii="Times New Roman" w:hAnsi="Times New Roman" w:cs="Times New Roman"/>
          <w:sz w:val="24"/>
          <w:szCs w:val="24"/>
        </w:rPr>
        <w:t>Okeke</w:t>
      </w:r>
      <w:proofErr w:type="spellEnd"/>
      <w:r w:rsidRPr="00735D0A">
        <w:rPr>
          <w:rFonts w:ascii="Times New Roman" w:hAnsi="Times New Roman" w:cs="Times New Roman"/>
          <w:sz w:val="24"/>
          <w:szCs w:val="24"/>
        </w:rPr>
        <w:t xml:space="preserve">, M. I. (2020). </w:t>
      </w:r>
      <w:proofErr w:type="spellStart"/>
      <w:r w:rsidRPr="00735D0A">
        <w:rPr>
          <w:rFonts w:ascii="Times New Roman" w:hAnsi="Times New Roman" w:cs="Times New Roman"/>
          <w:sz w:val="24"/>
          <w:szCs w:val="24"/>
        </w:rPr>
        <w:t>Monkeypox</w:t>
      </w:r>
      <w:proofErr w:type="spellEnd"/>
      <w:r w:rsidRPr="00735D0A">
        <w:rPr>
          <w:rFonts w:ascii="Times New Roman" w:hAnsi="Times New Roman" w:cs="Times New Roman"/>
          <w:sz w:val="24"/>
          <w:szCs w:val="24"/>
        </w:rPr>
        <w:t xml:space="preserve"> virus in Nigeria: Infection biology, epidemiology, and evolution. </w:t>
      </w:r>
      <w:r w:rsidRPr="00735D0A">
        <w:rPr>
          <w:rFonts w:ascii="Times New Roman" w:hAnsi="Times New Roman" w:cs="Times New Roman"/>
          <w:i/>
          <w:iCs/>
          <w:sz w:val="24"/>
          <w:szCs w:val="24"/>
        </w:rPr>
        <w:t>Viruses, 12</w:t>
      </w:r>
      <w:r w:rsidRPr="00735D0A">
        <w:rPr>
          <w:rFonts w:ascii="Times New Roman" w:hAnsi="Times New Roman" w:cs="Times New Roman"/>
          <w:sz w:val="24"/>
          <w:szCs w:val="24"/>
        </w:rPr>
        <w:t>(11), 1257. https://doi.org/10.3390/v12111257</w:t>
      </w:r>
    </w:p>
    <w:p w14:paraId="219DCB7B" w14:textId="77777777" w:rsidR="00735D0A" w:rsidRPr="00735D0A" w:rsidRDefault="00735D0A" w:rsidP="000415FB">
      <w:pPr>
        <w:ind w:left="360"/>
        <w:jc w:val="both"/>
        <w:rPr>
          <w:rFonts w:ascii="Times New Roman" w:hAnsi="Times New Roman" w:cs="Times New Roman"/>
          <w:sz w:val="24"/>
          <w:szCs w:val="24"/>
        </w:rPr>
      </w:pPr>
      <w:proofErr w:type="spellStart"/>
      <w:r w:rsidRPr="00735D0A">
        <w:rPr>
          <w:rFonts w:ascii="Times New Roman" w:hAnsi="Times New Roman" w:cs="Times New Roman"/>
          <w:sz w:val="24"/>
          <w:szCs w:val="24"/>
        </w:rPr>
        <w:t>Ankomah</w:t>
      </w:r>
      <w:proofErr w:type="spellEnd"/>
      <w:r w:rsidRPr="00735D0A">
        <w:rPr>
          <w:rFonts w:ascii="Times New Roman" w:hAnsi="Times New Roman" w:cs="Times New Roman"/>
          <w:sz w:val="24"/>
          <w:szCs w:val="24"/>
        </w:rPr>
        <w:t xml:space="preserve">, A. (2019). Social media, health communication, and behavior change: A study of Nigerian youths. </w:t>
      </w:r>
      <w:r w:rsidRPr="00735D0A">
        <w:rPr>
          <w:rFonts w:ascii="Times New Roman" w:hAnsi="Times New Roman" w:cs="Times New Roman"/>
          <w:i/>
          <w:iCs/>
          <w:sz w:val="24"/>
          <w:szCs w:val="24"/>
        </w:rPr>
        <w:t>Communication and Health, 11</w:t>
      </w:r>
      <w:r w:rsidRPr="00735D0A">
        <w:rPr>
          <w:rFonts w:ascii="Times New Roman" w:hAnsi="Times New Roman" w:cs="Times New Roman"/>
          <w:sz w:val="24"/>
          <w:szCs w:val="24"/>
        </w:rPr>
        <w:t>(3), 87–98.</w:t>
      </w:r>
    </w:p>
    <w:p w14:paraId="3D93FBAF" w14:textId="77777777" w:rsidR="00735D0A" w:rsidRPr="00735D0A" w:rsidRDefault="00735D0A" w:rsidP="000415FB">
      <w:pPr>
        <w:ind w:left="360"/>
        <w:jc w:val="both"/>
        <w:rPr>
          <w:rFonts w:ascii="Times New Roman" w:hAnsi="Times New Roman" w:cs="Times New Roman"/>
          <w:sz w:val="24"/>
          <w:szCs w:val="24"/>
        </w:rPr>
      </w:pPr>
      <w:r w:rsidRPr="00735D0A">
        <w:rPr>
          <w:rFonts w:ascii="Times New Roman" w:hAnsi="Times New Roman" w:cs="Times New Roman"/>
          <w:sz w:val="24"/>
          <w:szCs w:val="24"/>
        </w:rPr>
        <w:t xml:space="preserve">Arora, V. S., &amp; </w:t>
      </w:r>
      <w:proofErr w:type="spellStart"/>
      <w:r w:rsidRPr="00735D0A">
        <w:rPr>
          <w:rFonts w:ascii="Times New Roman" w:hAnsi="Times New Roman" w:cs="Times New Roman"/>
          <w:sz w:val="24"/>
          <w:szCs w:val="24"/>
        </w:rPr>
        <w:t>Yttri</w:t>
      </w:r>
      <w:proofErr w:type="spellEnd"/>
      <w:r w:rsidRPr="00735D0A">
        <w:rPr>
          <w:rFonts w:ascii="Times New Roman" w:hAnsi="Times New Roman" w:cs="Times New Roman"/>
          <w:sz w:val="24"/>
          <w:szCs w:val="24"/>
        </w:rPr>
        <w:t xml:space="preserve">, J. (2021). Effective health communication strategies in the digital age. </w:t>
      </w:r>
      <w:r w:rsidRPr="00735D0A">
        <w:rPr>
          <w:rFonts w:ascii="Times New Roman" w:hAnsi="Times New Roman" w:cs="Times New Roman"/>
          <w:i/>
          <w:iCs/>
          <w:sz w:val="24"/>
          <w:szCs w:val="24"/>
        </w:rPr>
        <w:t>World Health Organization Bulletin, 99</w:t>
      </w:r>
      <w:r w:rsidRPr="00735D0A">
        <w:rPr>
          <w:rFonts w:ascii="Times New Roman" w:hAnsi="Times New Roman" w:cs="Times New Roman"/>
          <w:sz w:val="24"/>
          <w:szCs w:val="24"/>
        </w:rPr>
        <w:t>(6), 450–456.</w:t>
      </w:r>
    </w:p>
    <w:p w14:paraId="712B45C8" w14:textId="77777777" w:rsidR="00735D0A" w:rsidRPr="00735D0A" w:rsidRDefault="00735D0A" w:rsidP="000415FB">
      <w:pPr>
        <w:ind w:left="360"/>
        <w:jc w:val="both"/>
        <w:rPr>
          <w:rFonts w:ascii="Times New Roman" w:hAnsi="Times New Roman" w:cs="Times New Roman"/>
          <w:sz w:val="24"/>
          <w:szCs w:val="24"/>
        </w:rPr>
      </w:pPr>
      <w:proofErr w:type="spellStart"/>
      <w:r w:rsidRPr="00735D0A">
        <w:rPr>
          <w:rFonts w:ascii="Times New Roman" w:hAnsi="Times New Roman" w:cs="Times New Roman"/>
          <w:sz w:val="24"/>
          <w:szCs w:val="24"/>
        </w:rPr>
        <w:t>Asogwa</w:t>
      </w:r>
      <w:proofErr w:type="spellEnd"/>
      <w:r w:rsidRPr="00735D0A">
        <w:rPr>
          <w:rFonts w:ascii="Times New Roman" w:hAnsi="Times New Roman" w:cs="Times New Roman"/>
          <w:sz w:val="24"/>
          <w:szCs w:val="24"/>
        </w:rPr>
        <w:t xml:space="preserve">, C. E., &amp; </w:t>
      </w:r>
      <w:proofErr w:type="spellStart"/>
      <w:r w:rsidRPr="00735D0A">
        <w:rPr>
          <w:rFonts w:ascii="Times New Roman" w:hAnsi="Times New Roman" w:cs="Times New Roman"/>
          <w:sz w:val="24"/>
          <w:szCs w:val="24"/>
        </w:rPr>
        <w:t>Ojih</w:t>
      </w:r>
      <w:proofErr w:type="spellEnd"/>
      <w:r w:rsidRPr="00735D0A">
        <w:rPr>
          <w:rFonts w:ascii="Times New Roman" w:hAnsi="Times New Roman" w:cs="Times New Roman"/>
          <w:sz w:val="24"/>
          <w:szCs w:val="24"/>
        </w:rPr>
        <w:t xml:space="preserve">, E. U. (2021). Social media as a tool for public health campaigns in Nigeria: Opportunities and limitations. </w:t>
      </w:r>
      <w:r w:rsidRPr="00735D0A">
        <w:rPr>
          <w:rFonts w:ascii="Times New Roman" w:hAnsi="Times New Roman" w:cs="Times New Roman"/>
          <w:i/>
          <w:iCs/>
          <w:sz w:val="24"/>
          <w:szCs w:val="24"/>
        </w:rPr>
        <w:t>African Research Review, 15</w:t>
      </w:r>
      <w:r w:rsidRPr="00735D0A">
        <w:rPr>
          <w:rFonts w:ascii="Times New Roman" w:hAnsi="Times New Roman" w:cs="Times New Roman"/>
          <w:sz w:val="24"/>
          <w:szCs w:val="24"/>
        </w:rPr>
        <w:t>(2), 30–43.</w:t>
      </w:r>
    </w:p>
    <w:p w14:paraId="2421085D" w14:textId="77777777" w:rsidR="00735D0A" w:rsidRPr="00735D0A" w:rsidRDefault="00735D0A" w:rsidP="000415FB">
      <w:pPr>
        <w:ind w:left="360"/>
        <w:jc w:val="both"/>
        <w:rPr>
          <w:rFonts w:ascii="Times New Roman" w:hAnsi="Times New Roman" w:cs="Times New Roman"/>
          <w:sz w:val="24"/>
          <w:szCs w:val="24"/>
        </w:rPr>
      </w:pPr>
      <w:proofErr w:type="spellStart"/>
      <w:r w:rsidRPr="00735D0A">
        <w:rPr>
          <w:rFonts w:ascii="Times New Roman" w:hAnsi="Times New Roman" w:cs="Times New Roman"/>
          <w:sz w:val="24"/>
          <w:szCs w:val="24"/>
        </w:rPr>
        <w:t>Babalola</w:t>
      </w:r>
      <w:proofErr w:type="spellEnd"/>
      <w:r w:rsidRPr="00735D0A">
        <w:rPr>
          <w:rFonts w:ascii="Times New Roman" w:hAnsi="Times New Roman" w:cs="Times New Roman"/>
          <w:sz w:val="24"/>
          <w:szCs w:val="24"/>
        </w:rPr>
        <w:t xml:space="preserve">, S., &amp; Adebayo, F. (2022). Information-seeking behavior during health emergencies: The role of social media. </w:t>
      </w:r>
      <w:r w:rsidRPr="00735D0A">
        <w:rPr>
          <w:rFonts w:ascii="Times New Roman" w:hAnsi="Times New Roman" w:cs="Times New Roman"/>
          <w:i/>
          <w:iCs/>
          <w:sz w:val="24"/>
          <w:szCs w:val="24"/>
        </w:rPr>
        <w:t>Journal of African Health Sciences, 22</w:t>
      </w:r>
      <w:r w:rsidRPr="00735D0A">
        <w:rPr>
          <w:rFonts w:ascii="Times New Roman" w:hAnsi="Times New Roman" w:cs="Times New Roman"/>
          <w:sz w:val="24"/>
          <w:szCs w:val="24"/>
        </w:rPr>
        <w:t>(4), 329–338.</w:t>
      </w:r>
    </w:p>
    <w:p w14:paraId="224A9142" w14:textId="77777777" w:rsidR="00735D0A" w:rsidRPr="00735D0A" w:rsidRDefault="00735D0A" w:rsidP="000415FB">
      <w:pPr>
        <w:ind w:left="360"/>
        <w:jc w:val="both"/>
        <w:rPr>
          <w:rFonts w:ascii="Times New Roman" w:hAnsi="Times New Roman" w:cs="Times New Roman"/>
          <w:sz w:val="24"/>
          <w:szCs w:val="24"/>
        </w:rPr>
      </w:pPr>
      <w:r w:rsidRPr="00735D0A">
        <w:rPr>
          <w:rFonts w:ascii="Times New Roman" w:hAnsi="Times New Roman" w:cs="Times New Roman"/>
          <w:sz w:val="24"/>
          <w:szCs w:val="24"/>
        </w:rPr>
        <w:t xml:space="preserve">Centers for Disease Control and Prevention. (2022). </w:t>
      </w:r>
      <w:proofErr w:type="spellStart"/>
      <w:r w:rsidRPr="00735D0A">
        <w:rPr>
          <w:rFonts w:ascii="Times New Roman" w:hAnsi="Times New Roman" w:cs="Times New Roman"/>
          <w:i/>
          <w:iCs/>
          <w:sz w:val="24"/>
          <w:szCs w:val="24"/>
        </w:rPr>
        <w:t>Monkeypox</w:t>
      </w:r>
      <w:proofErr w:type="spellEnd"/>
      <w:r w:rsidRPr="00735D0A">
        <w:rPr>
          <w:rFonts w:ascii="Times New Roman" w:hAnsi="Times New Roman" w:cs="Times New Roman"/>
          <w:i/>
          <w:iCs/>
          <w:sz w:val="24"/>
          <w:szCs w:val="24"/>
        </w:rPr>
        <w:t>: Information for the general public</w:t>
      </w:r>
      <w:r w:rsidRPr="00735D0A">
        <w:rPr>
          <w:rFonts w:ascii="Times New Roman" w:hAnsi="Times New Roman" w:cs="Times New Roman"/>
          <w:sz w:val="24"/>
          <w:szCs w:val="24"/>
        </w:rPr>
        <w:t xml:space="preserve">. </w:t>
      </w:r>
      <w:hyperlink r:id="rId11" w:tgtFrame="_new" w:history="1">
        <w:r w:rsidRPr="00735D0A">
          <w:rPr>
            <w:rStyle w:val="Hyperlink"/>
            <w:rFonts w:ascii="Times New Roman" w:hAnsi="Times New Roman" w:cs="Times New Roman"/>
            <w:sz w:val="24"/>
            <w:szCs w:val="24"/>
          </w:rPr>
          <w:t>https://www.cdc.gov/poxvirus/monkeypox</w:t>
        </w:r>
      </w:hyperlink>
    </w:p>
    <w:p w14:paraId="21B350AB" w14:textId="77777777" w:rsidR="00735D0A" w:rsidRPr="00735D0A" w:rsidRDefault="00735D0A" w:rsidP="000415FB">
      <w:pPr>
        <w:ind w:left="360"/>
        <w:jc w:val="both"/>
        <w:rPr>
          <w:rFonts w:ascii="Times New Roman" w:hAnsi="Times New Roman" w:cs="Times New Roman"/>
          <w:sz w:val="24"/>
          <w:szCs w:val="24"/>
        </w:rPr>
      </w:pPr>
      <w:r w:rsidRPr="00735D0A">
        <w:rPr>
          <w:rFonts w:ascii="Times New Roman" w:hAnsi="Times New Roman" w:cs="Times New Roman"/>
          <w:sz w:val="24"/>
          <w:szCs w:val="24"/>
        </w:rPr>
        <w:t xml:space="preserve">Eke, K. A., &amp; </w:t>
      </w:r>
      <w:proofErr w:type="spellStart"/>
      <w:r w:rsidRPr="00735D0A">
        <w:rPr>
          <w:rFonts w:ascii="Times New Roman" w:hAnsi="Times New Roman" w:cs="Times New Roman"/>
          <w:sz w:val="24"/>
          <w:szCs w:val="24"/>
        </w:rPr>
        <w:t>Nwagwu</w:t>
      </w:r>
      <w:proofErr w:type="spellEnd"/>
      <w:r w:rsidRPr="00735D0A">
        <w:rPr>
          <w:rFonts w:ascii="Times New Roman" w:hAnsi="Times New Roman" w:cs="Times New Roman"/>
          <w:sz w:val="24"/>
          <w:szCs w:val="24"/>
        </w:rPr>
        <w:t xml:space="preserve">, W. E. (2020). The impact of misinformation on social media on health risk perception. </w:t>
      </w:r>
      <w:r w:rsidRPr="00735D0A">
        <w:rPr>
          <w:rFonts w:ascii="Times New Roman" w:hAnsi="Times New Roman" w:cs="Times New Roman"/>
          <w:i/>
          <w:iCs/>
          <w:sz w:val="24"/>
          <w:szCs w:val="24"/>
        </w:rPr>
        <w:t>Journal of Health Informatics in Africa, 7</w:t>
      </w:r>
      <w:r w:rsidRPr="00735D0A">
        <w:rPr>
          <w:rFonts w:ascii="Times New Roman" w:hAnsi="Times New Roman" w:cs="Times New Roman"/>
          <w:sz w:val="24"/>
          <w:szCs w:val="24"/>
        </w:rPr>
        <w:t>(2), 112–125.</w:t>
      </w:r>
    </w:p>
    <w:p w14:paraId="772A72BB" w14:textId="77777777" w:rsidR="00735D0A" w:rsidRPr="00735D0A" w:rsidRDefault="00735D0A" w:rsidP="000415FB">
      <w:pPr>
        <w:ind w:left="360"/>
        <w:jc w:val="both"/>
        <w:rPr>
          <w:rFonts w:ascii="Times New Roman" w:hAnsi="Times New Roman" w:cs="Times New Roman"/>
          <w:sz w:val="24"/>
          <w:szCs w:val="24"/>
        </w:rPr>
      </w:pPr>
      <w:proofErr w:type="spellStart"/>
      <w:r w:rsidRPr="00735D0A">
        <w:rPr>
          <w:rFonts w:ascii="Times New Roman" w:hAnsi="Times New Roman" w:cs="Times New Roman"/>
          <w:sz w:val="24"/>
          <w:szCs w:val="24"/>
        </w:rPr>
        <w:t>Ekwe</w:t>
      </w:r>
      <w:proofErr w:type="spellEnd"/>
      <w:r w:rsidRPr="00735D0A">
        <w:rPr>
          <w:rFonts w:ascii="Times New Roman" w:hAnsi="Times New Roman" w:cs="Times New Roman"/>
          <w:sz w:val="24"/>
          <w:szCs w:val="24"/>
        </w:rPr>
        <w:t xml:space="preserve">, O. C. (2021). Social media usage and awareness creation on public health issues in Nigeria. </w:t>
      </w:r>
      <w:r w:rsidRPr="00735D0A">
        <w:rPr>
          <w:rFonts w:ascii="Times New Roman" w:hAnsi="Times New Roman" w:cs="Times New Roman"/>
          <w:i/>
          <w:iCs/>
          <w:sz w:val="24"/>
          <w:szCs w:val="24"/>
        </w:rPr>
        <w:t>International Journal of Communication, 18</w:t>
      </w:r>
      <w:r w:rsidRPr="00735D0A">
        <w:rPr>
          <w:rFonts w:ascii="Times New Roman" w:hAnsi="Times New Roman" w:cs="Times New Roman"/>
          <w:sz w:val="24"/>
          <w:szCs w:val="24"/>
        </w:rPr>
        <w:t>(1), 58–74.</w:t>
      </w:r>
    </w:p>
    <w:p w14:paraId="32805C22" w14:textId="77777777" w:rsidR="00735D0A" w:rsidRPr="00735D0A" w:rsidRDefault="00735D0A" w:rsidP="000415FB">
      <w:pPr>
        <w:ind w:left="360"/>
        <w:jc w:val="both"/>
        <w:rPr>
          <w:rFonts w:ascii="Times New Roman" w:hAnsi="Times New Roman" w:cs="Times New Roman"/>
          <w:sz w:val="24"/>
          <w:szCs w:val="24"/>
        </w:rPr>
      </w:pPr>
      <w:proofErr w:type="spellStart"/>
      <w:r w:rsidRPr="00735D0A">
        <w:rPr>
          <w:rFonts w:ascii="Times New Roman" w:hAnsi="Times New Roman" w:cs="Times New Roman"/>
          <w:sz w:val="24"/>
          <w:szCs w:val="24"/>
        </w:rPr>
        <w:t>Fadeyibi</w:t>
      </w:r>
      <w:proofErr w:type="spellEnd"/>
      <w:r w:rsidRPr="00735D0A">
        <w:rPr>
          <w:rFonts w:ascii="Times New Roman" w:hAnsi="Times New Roman" w:cs="Times New Roman"/>
          <w:sz w:val="24"/>
          <w:szCs w:val="24"/>
        </w:rPr>
        <w:t xml:space="preserve">, M. A. (2019). Digital media and public health education in Nigeria. </w:t>
      </w:r>
      <w:r w:rsidRPr="00735D0A">
        <w:rPr>
          <w:rFonts w:ascii="Times New Roman" w:hAnsi="Times New Roman" w:cs="Times New Roman"/>
          <w:i/>
          <w:iCs/>
          <w:sz w:val="24"/>
          <w:szCs w:val="24"/>
        </w:rPr>
        <w:t>Nigerian Journal of Communication, 16</w:t>
      </w:r>
      <w:r w:rsidRPr="00735D0A">
        <w:rPr>
          <w:rFonts w:ascii="Times New Roman" w:hAnsi="Times New Roman" w:cs="Times New Roman"/>
          <w:sz w:val="24"/>
          <w:szCs w:val="24"/>
        </w:rPr>
        <w:t>(1), 76–85.</w:t>
      </w:r>
    </w:p>
    <w:p w14:paraId="015B42EC" w14:textId="77777777" w:rsidR="00735D0A" w:rsidRPr="00735D0A" w:rsidRDefault="00735D0A" w:rsidP="000415FB">
      <w:pPr>
        <w:ind w:left="360"/>
        <w:jc w:val="both"/>
        <w:rPr>
          <w:rFonts w:ascii="Times New Roman" w:hAnsi="Times New Roman" w:cs="Times New Roman"/>
          <w:sz w:val="24"/>
          <w:szCs w:val="24"/>
        </w:rPr>
      </w:pPr>
      <w:proofErr w:type="spellStart"/>
      <w:r w:rsidRPr="00735D0A">
        <w:rPr>
          <w:rFonts w:ascii="Times New Roman" w:hAnsi="Times New Roman" w:cs="Times New Roman"/>
          <w:sz w:val="24"/>
          <w:szCs w:val="24"/>
        </w:rPr>
        <w:t>Ihekweazu</w:t>
      </w:r>
      <w:proofErr w:type="spellEnd"/>
      <w:r w:rsidRPr="00735D0A">
        <w:rPr>
          <w:rFonts w:ascii="Times New Roman" w:hAnsi="Times New Roman" w:cs="Times New Roman"/>
          <w:sz w:val="24"/>
          <w:szCs w:val="24"/>
        </w:rPr>
        <w:t xml:space="preserve">, C., </w:t>
      </w:r>
      <w:proofErr w:type="spellStart"/>
      <w:r w:rsidRPr="00735D0A">
        <w:rPr>
          <w:rFonts w:ascii="Times New Roman" w:hAnsi="Times New Roman" w:cs="Times New Roman"/>
          <w:sz w:val="24"/>
          <w:szCs w:val="24"/>
        </w:rPr>
        <w:t>Yinka-Ogunleye</w:t>
      </w:r>
      <w:proofErr w:type="spellEnd"/>
      <w:r w:rsidRPr="00735D0A">
        <w:rPr>
          <w:rFonts w:ascii="Times New Roman" w:hAnsi="Times New Roman" w:cs="Times New Roman"/>
          <w:sz w:val="24"/>
          <w:szCs w:val="24"/>
        </w:rPr>
        <w:t xml:space="preserve">, A., &amp; </w:t>
      </w:r>
      <w:proofErr w:type="spellStart"/>
      <w:r w:rsidRPr="00735D0A">
        <w:rPr>
          <w:rFonts w:ascii="Times New Roman" w:hAnsi="Times New Roman" w:cs="Times New Roman"/>
          <w:sz w:val="24"/>
          <w:szCs w:val="24"/>
        </w:rPr>
        <w:t>Popoola</w:t>
      </w:r>
      <w:proofErr w:type="spellEnd"/>
      <w:r w:rsidRPr="00735D0A">
        <w:rPr>
          <w:rFonts w:ascii="Times New Roman" w:hAnsi="Times New Roman" w:cs="Times New Roman"/>
          <w:sz w:val="24"/>
          <w:szCs w:val="24"/>
        </w:rPr>
        <w:t xml:space="preserve">, O. (2018). An outbreak of human </w:t>
      </w:r>
      <w:proofErr w:type="spellStart"/>
      <w:r w:rsidRPr="00735D0A">
        <w:rPr>
          <w:rFonts w:ascii="Times New Roman" w:hAnsi="Times New Roman" w:cs="Times New Roman"/>
          <w:sz w:val="24"/>
          <w:szCs w:val="24"/>
        </w:rPr>
        <w:t>monkeypox</w:t>
      </w:r>
      <w:proofErr w:type="spellEnd"/>
      <w:r w:rsidRPr="00735D0A">
        <w:rPr>
          <w:rFonts w:ascii="Times New Roman" w:hAnsi="Times New Roman" w:cs="Times New Roman"/>
          <w:sz w:val="24"/>
          <w:szCs w:val="24"/>
        </w:rPr>
        <w:t xml:space="preserve"> in Nigeria in 2017–2018. </w:t>
      </w:r>
      <w:r w:rsidRPr="00735D0A">
        <w:rPr>
          <w:rFonts w:ascii="Times New Roman" w:hAnsi="Times New Roman" w:cs="Times New Roman"/>
          <w:i/>
          <w:iCs/>
          <w:sz w:val="24"/>
          <w:szCs w:val="24"/>
        </w:rPr>
        <w:t>PLOS ONE, 13</w:t>
      </w:r>
      <w:r w:rsidRPr="00735D0A">
        <w:rPr>
          <w:rFonts w:ascii="Times New Roman" w:hAnsi="Times New Roman" w:cs="Times New Roman"/>
          <w:sz w:val="24"/>
          <w:szCs w:val="24"/>
        </w:rPr>
        <w:t>(5), e0198534. https://doi.org/10.1371/journal.pone.0198534</w:t>
      </w:r>
    </w:p>
    <w:p w14:paraId="2522FE8D" w14:textId="77777777" w:rsidR="00735D0A" w:rsidRPr="00735D0A" w:rsidRDefault="00735D0A" w:rsidP="000415FB">
      <w:pPr>
        <w:ind w:left="360"/>
        <w:jc w:val="both"/>
        <w:rPr>
          <w:rFonts w:ascii="Times New Roman" w:hAnsi="Times New Roman" w:cs="Times New Roman"/>
          <w:sz w:val="24"/>
          <w:szCs w:val="24"/>
        </w:rPr>
      </w:pPr>
      <w:proofErr w:type="spellStart"/>
      <w:r w:rsidRPr="00735D0A">
        <w:rPr>
          <w:rFonts w:ascii="Times New Roman" w:hAnsi="Times New Roman" w:cs="Times New Roman"/>
          <w:sz w:val="24"/>
          <w:szCs w:val="24"/>
        </w:rPr>
        <w:t>Kapata</w:t>
      </w:r>
      <w:proofErr w:type="spellEnd"/>
      <w:r w:rsidRPr="00735D0A">
        <w:rPr>
          <w:rFonts w:ascii="Times New Roman" w:hAnsi="Times New Roman" w:cs="Times New Roman"/>
          <w:sz w:val="24"/>
          <w:szCs w:val="24"/>
        </w:rPr>
        <w:t xml:space="preserve">, N., et al. (2020). Is Africa prepared for tackling the COVID-19 (SARS-CoV-2) epidemic? Lessons from past outbreaks. </w:t>
      </w:r>
      <w:r w:rsidRPr="00735D0A">
        <w:rPr>
          <w:rFonts w:ascii="Times New Roman" w:hAnsi="Times New Roman" w:cs="Times New Roman"/>
          <w:i/>
          <w:iCs/>
          <w:sz w:val="24"/>
          <w:szCs w:val="24"/>
        </w:rPr>
        <w:t>International Journal of Infectious Diseases, 93</w:t>
      </w:r>
      <w:r w:rsidRPr="00735D0A">
        <w:rPr>
          <w:rFonts w:ascii="Times New Roman" w:hAnsi="Times New Roman" w:cs="Times New Roman"/>
          <w:sz w:val="24"/>
          <w:szCs w:val="24"/>
        </w:rPr>
        <w:t>, 233–236.</w:t>
      </w:r>
    </w:p>
    <w:p w14:paraId="4A8C1E25" w14:textId="77777777" w:rsidR="00735D0A" w:rsidRPr="00735D0A" w:rsidRDefault="00735D0A" w:rsidP="000415FB">
      <w:pPr>
        <w:ind w:left="360"/>
        <w:jc w:val="both"/>
        <w:rPr>
          <w:rFonts w:ascii="Times New Roman" w:hAnsi="Times New Roman" w:cs="Times New Roman"/>
          <w:sz w:val="24"/>
          <w:szCs w:val="24"/>
        </w:rPr>
      </w:pPr>
      <w:r w:rsidRPr="00735D0A">
        <w:rPr>
          <w:rFonts w:ascii="Times New Roman" w:hAnsi="Times New Roman" w:cs="Times New Roman"/>
          <w:sz w:val="24"/>
          <w:szCs w:val="24"/>
        </w:rPr>
        <w:t xml:space="preserve">Kreps, G. L., &amp; Thornton, B. C. (2022). </w:t>
      </w:r>
      <w:r w:rsidRPr="00735D0A">
        <w:rPr>
          <w:rFonts w:ascii="Times New Roman" w:hAnsi="Times New Roman" w:cs="Times New Roman"/>
          <w:i/>
          <w:iCs/>
          <w:sz w:val="24"/>
          <w:szCs w:val="24"/>
        </w:rPr>
        <w:t>Health communication: Theory and practice</w:t>
      </w:r>
      <w:r w:rsidRPr="00735D0A">
        <w:rPr>
          <w:rFonts w:ascii="Times New Roman" w:hAnsi="Times New Roman" w:cs="Times New Roman"/>
          <w:sz w:val="24"/>
          <w:szCs w:val="24"/>
        </w:rPr>
        <w:t xml:space="preserve"> (2nd ed.). Waveland Press.</w:t>
      </w:r>
    </w:p>
    <w:p w14:paraId="7C6D5C40" w14:textId="77777777" w:rsidR="00735D0A" w:rsidRPr="00735D0A" w:rsidRDefault="00735D0A" w:rsidP="000415FB">
      <w:pPr>
        <w:ind w:left="360"/>
        <w:jc w:val="both"/>
        <w:rPr>
          <w:rFonts w:ascii="Times New Roman" w:hAnsi="Times New Roman" w:cs="Times New Roman"/>
          <w:sz w:val="24"/>
          <w:szCs w:val="24"/>
        </w:rPr>
      </w:pPr>
      <w:r w:rsidRPr="00735D0A">
        <w:rPr>
          <w:rFonts w:ascii="Times New Roman" w:hAnsi="Times New Roman" w:cs="Times New Roman"/>
          <w:sz w:val="24"/>
          <w:szCs w:val="24"/>
        </w:rPr>
        <w:lastRenderedPageBreak/>
        <w:t xml:space="preserve">Mohammed, S., &amp; Musa, S. (2020). The power of social media in disease surveillance and awareness: A case study of Nigeria. </w:t>
      </w:r>
      <w:r w:rsidRPr="00735D0A">
        <w:rPr>
          <w:rFonts w:ascii="Times New Roman" w:hAnsi="Times New Roman" w:cs="Times New Roman"/>
          <w:i/>
          <w:iCs/>
          <w:sz w:val="24"/>
          <w:szCs w:val="24"/>
        </w:rPr>
        <w:t>Journal of Health and Social Behavior, 61</w:t>
      </w:r>
      <w:r w:rsidRPr="00735D0A">
        <w:rPr>
          <w:rFonts w:ascii="Times New Roman" w:hAnsi="Times New Roman" w:cs="Times New Roman"/>
          <w:sz w:val="24"/>
          <w:szCs w:val="24"/>
        </w:rPr>
        <w:t>(3), 310–321.</w:t>
      </w:r>
    </w:p>
    <w:p w14:paraId="0A78ED80" w14:textId="77777777" w:rsidR="00735D0A" w:rsidRPr="00735D0A" w:rsidRDefault="00735D0A" w:rsidP="000415FB">
      <w:pPr>
        <w:ind w:left="360"/>
        <w:jc w:val="both"/>
        <w:rPr>
          <w:rFonts w:ascii="Times New Roman" w:hAnsi="Times New Roman" w:cs="Times New Roman"/>
          <w:sz w:val="24"/>
          <w:szCs w:val="24"/>
        </w:rPr>
      </w:pPr>
      <w:r w:rsidRPr="00735D0A">
        <w:rPr>
          <w:rFonts w:ascii="Times New Roman" w:hAnsi="Times New Roman" w:cs="Times New Roman"/>
          <w:sz w:val="24"/>
          <w:szCs w:val="24"/>
        </w:rPr>
        <w:t xml:space="preserve">Nigeria Centre for Disease Control. (2023). </w:t>
      </w:r>
      <w:proofErr w:type="spellStart"/>
      <w:r w:rsidRPr="00735D0A">
        <w:rPr>
          <w:rFonts w:ascii="Times New Roman" w:hAnsi="Times New Roman" w:cs="Times New Roman"/>
          <w:i/>
          <w:iCs/>
          <w:sz w:val="24"/>
          <w:szCs w:val="24"/>
        </w:rPr>
        <w:t>Mpox</w:t>
      </w:r>
      <w:proofErr w:type="spellEnd"/>
      <w:r w:rsidRPr="00735D0A">
        <w:rPr>
          <w:rFonts w:ascii="Times New Roman" w:hAnsi="Times New Roman" w:cs="Times New Roman"/>
          <w:i/>
          <w:iCs/>
          <w:sz w:val="24"/>
          <w:szCs w:val="24"/>
        </w:rPr>
        <w:t xml:space="preserve"> virus updates and national response</w:t>
      </w:r>
      <w:r w:rsidRPr="00735D0A">
        <w:rPr>
          <w:rFonts w:ascii="Times New Roman" w:hAnsi="Times New Roman" w:cs="Times New Roman"/>
          <w:sz w:val="24"/>
          <w:szCs w:val="24"/>
        </w:rPr>
        <w:t xml:space="preserve">. </w:t>
      </w:r>
      <w:hyperlink r:id="rId12" w:tgtFrame="_new" w:history="1">
        <w:r w:rsidRPr="00735D0A">
          <w:rPr>
            <w:rStyle w:val="Hyperlink"/>
            <w:rFonts w:ascii="Times New Roman" w:hAnsi="Times New Roman" w:cs="Times New Roman"/>
            <w:sz w:val="24"/>
            <w:szCs w:val="24"/>
          </w:rPr>
          <w:t>https://ncdc.gov.ng</w:t>
        </w:r>
      </w:hyperlink>
    </w:p>
    <w:p w14:paraId="5C3C10DA" w14:textId="77777777" w:rsidR="00735D0A" w:rsidRPr="00735D0A" w:rsidRDefault="00735D0A" w:rsidP="000415FB">
      <w:pPr>
        <w:ind w:left="360"/>
        <w:jc w:val="both"/>
        <w:rPr>
          <w:rFonts w:ascii="Times New Roman" w:hAnsi="Times New Roman" w:cs="Times New Roman"/>
          <w:sz w:val="24"/>
          <w:szCs w:val="24"/>
        </w:rPr>
      </w:pPr>
      <w:proofErr w:type="spellStart"/>
      <w:r w:rsidRPr="00735D0A">
        <w:rPr>
          <w:rFonts w:ascii="Times New Roman" w:hAnsi="Times New Roman" w:cs="Times New Roman"/>
          <w:sz w:val="24"/>
          <w:szCs w:val="24"/>
        </w:rPr>
        <w:t>Obono</w:t>
      </w:r>
      <w:proofErr w:type="spellEnd"/>
      <w:r w:rsidRPr="00735D0A">
        <w:rPr>
          <w:rFonts w:ascii="Times New Roman" w:hAnsi="Times New Roman" w:cs="Times New Roman"/>
          <w:sz w:val="24"/>
          <w:szCs w:val="24"/>
        </w:rPr>
        <w:t xml:space="preserve">, K., &amp; </w:t>
      </w:r>
      <w:proofErr w:type="spellStart"/>
      <w:r w:rsidRPr="00735D0A">
        <w:rPr>
          <w:rFonts w:ascii="Times New Roman" w:hAnsi="Times New Roman" w:cs="Times New Roman"/>
          <w:sz w:val="24"/>
          <w:szCs w:val="24"/>
        </w:rPr>
        <w:t>Omole</w:t>
      </w:r>
      <w:proofErr w:type="spellEnd"/>
      <w:r w:rsidRPr="00735D0A">
        <w:rPr>
          <w:rFonts w:ascii="Times New Roman" w:hAnsi="Times New Roman" w:cs="Times New Roman"/>
          <w:sz w:val="24"/>
          <w:szCs w:val="24"/>
        </w:rPr>
        <w:t xml:space="preserve">, A. (2019). Social media, public health, and youth engagement in Nigeria. </w:t>
      </w:r>
      <w:r w:rsidRPr="00735D0A">
        <w:rPr>
          <w:rFonts w:ascii="Times New Roman" w:hAnsi="Times New Roman" w:cs="Times New Roman"/>
          <w:i/>
          <w:iCs/>
          <w:sz w:val="24"/>
          <w:szCs w:val="24"/>
        </w:rPr>
        <w:t>Journal of African Media Studies, 11</w:t>
      </w:r>
      <w:r w:rsidRPr="00735D0A">
        <w:rPr>
          <w:rFonts w:ascii="Times New Roman" w:hAnsi="Times New Roman" w:cs="Times New Roman"/>
          <w:sz w:val="24"/>
          <w:szCs w:val="24"/>
        </w:rPr>
        <w:t>(4), 405–421.</w:t>
      </w:r>
    </w:p>
    <w:p w14:paraId="075F74BC" w14:textId="77777777" w:rsidR="00735D0A" w:rsidRPr="00735D0A" w:rsidRDefault="00735D0A" w:rsidP="000415FB">
      <w:pPr>
        <w:ind w:left="360"/>
        <w:jc w:val="both"/>
        <w:rPr>
          <w:rFonts w:ascii="Times New Roman" w:hAnsi="Times New Roman" w:cs="Times New Roman"/>
          <w:sz w:val="24"/>
          <w:szCs w:val="24"/>
        </w:rPr>
      </w:pPr>
      <w:proofErr w:type="spellStart"/>
      <w:r w:rsidRPr="00735D0A">
        <w:rPr>
          <w:rFonts w:ascii="Times New Roman" w:hAnsi="Times New Roman" w:cs="Times New Roman"/>
          <w:sz w:val="24"/>
          <w:szCs w:val="24"/>
        </w:rPr>
        <w:t>Oyero</w:t>
      </w:r>
      <w:proofErr w:type="spellEnd"/>
      <w:r w:rsidRPr="00735D0A">
        <w:rPr>
          <w:rFonts w:ascii="Times New Roman" w:hAnsi="Times New Roman" w:cs="Times New Roman"/>
          <w:sz w:val="24"/>
          <w:szCs w:val="24"/>
        </w:rPr>
        <w:t xml:space="preserve">, O. S. (2021). Social media in health promotion and behavior change campaigns. </w:t>
      </w:r>
      <w:r w:rsidRPr="00735D0A">
        <w:rPr>
          <w:rFonts w:ascii="Times New Roman" w:hAnsi="Times New Roman" w:cs="Times New Roman"/>
          <w:i/>
          <w:iCs/>
          <w:sz w:val="24"/>
          <w:szCs w:val="24"/>
        </w:rPr>
        <w:t>Journal of Media and Communication Studies, 13</w:t>
      </w:r>
      <w:r w:rsidRPr="00735D0A">
        <w:rPr>
          <w:rFonts w:ascii="Times New Roman" w:hAnsi="Times New Roman" w:cs="Times New Roman"/>
          <w:sz w:val="24"/>
          <w:szCs w:val="24"/>
        </w:rPr>
        <w:t>(1), 14–23.</w:t>
      </w:r>
    </w:p>
    <w:p w14:paraId="740DF53C" w14:textId="77777777" w:rsidR="00735D0A" w:rsidRPr="00735D0A" w:rsidRDefault="00735D0A" w:rsidP="000415FB">
      <w:pPr>
        <w:ind w:left="360"/>
        <w:jc w:val="both"/>
        <w:rPr>
          <w:rFonts w:ascii="Times New Roman" w:hAnsi="Times New Roman" w:cs="Times New Roman"/>
          <w:sz w:val="24"/>
          <w:szCs w:val="24"/>
        </w:rPr>
      </w:pPr>
      <w:r w:rsidRPr="00735D0A">
        <w:rPr>
          <w:rFonts w:ascii="Times New Roman" w:hAnsi="Times New Roman" w:cs="Times New Roman"/>
          <w:sz w:val="24"/>
          <w:szCs w:val="24"/>
        </w:rPr>
        <w:t xml:space="preserve">World Health Organization. (2022). </w:t>
      </w:r>
      <w:proofErr w:type="spellStart"/>
      <w:r w:rsidRPr="00735D0A">
        <w:rPr>
          <w:rFonts w:ascii="Times New Roman" w:hAnsi="Times New Roman" w:cs="Times New Roman"/>
          <w:i/>
          <w:iCs/>
          <w:sz w:val="24"/>
          <w:szCs w:val="24"/>
        </w:rPr>
        <w:t>Mpox</w:t>
      </w:r>
      <w:proofErr w:type="spellEnd"/>
      <w:r w:rsidRPr="00735D0A">
        <w:rPr>
          <w:rFonts w:ascii="Times New Roman" w:hAnsi="Times New Roman" w:cs="Times New Roman"/>
          <w:i/>
          <w:iCs/>
          <w:sz w:val="24"/>
          <w:szCs w:val="24"/>
        </w:rPr>
        <w:t xml:space="preserve"> (</w:t>
      </w:r>
      <w:proofErr w:type="spellStart"/>
      <w:r w:rsidRPr="00735D0A">
        <w:rPr>
          <w:rFonts w:ascii="Times New Roman" w:hAnsi="Times New Roman" w:cs="Times New Roman"/>
          <w:i/>
          <w:iCs/>
          <w:sz w:val="24"/>
          <w:szCs w:val="24"/>
        </w:rPr>
        <w:t>Monkeypox</w:t>
      </w:r>
      <w:proofErr w:type="spellEnd"/>
      <w:r w:rsidRPr="00735D0A">
        <w:rPr>
          <w:rFonts w:ascii="Times New Roman" w:hAnsi="Times New Roman" w:cs="Times New Roman"/>
          <w:i/>
          <w:iCs/>
          <w:sz w:val="24"/>
          <w:szCs w:val="24"/>
        </w:rPr>
        <w:t>): Public health advice</w:t>
      </w:r>
      <w:r w:rsidRPr="00735D0A">
        <w:rPr>
          <w:rFonts w:ascii="Times New Roman" w:hAnsi="Times New Roman" w:cs="Times New Roman"/>
          <w:sz w:val="24"/>
          <w:szCs w:val="24"/>
        </w:rPr>
        <w:t xml:space="preserve">. </w:t>
      </w:r>
      <w:hyperlink r:id="rId13" w:tgtFrame="_new" w:history="1">
        <w:r w:rsidRPr="00735D0A">
          <w:rPr>
            <w:rStyle w:val="Hyperlink"/>
            <w:rFonts w:ascii="Times New Roman" w:hAnsi="Times New Roman" w:cs="Times New Roman"/>
            <w:sz w:val="24"/>
            <w:szCs w:val="24"/>
          </w:rPr>
          <w:t>https://www.who.int/emergencies/disease-outbreak-news/item/monkeypox</w:t>
        </w:r>
      </w:hyperlink>
    </w:p>
    <w:p w14:paraId="5403FBF9" w14:textId="77777777" w:rsidR="00274F09" w:rsidRDefault="00274F09" w:rsidP="000415FB">
      <w:pPr>
        <w:ind w:left="360"/>
        <w:jc w:val="both"/>
        <w:rPr>
          <w:rFonts w:ascii="Times New Roman" w:hAnsi="Times New Roman" w:cs="Times New Roman"/>
          <w:b/>
          <w:bCs/>
          <w:sz w:val="24"/>
          <w:szCs w:val="24"/>
        </w:rPr>
      </w:pPr>
    </w:p>
    <w:p w14:paraId="1BCE60D8" w14:textId="77777777" w:rsidR="00274F09" w:rsidRDefault="00274F09" w:rsidP="000415FB">
      <w:pPr>
        <w:ind w:left="360"/>
        <w:jc w:val="both"/>
        <w:rPr>
          <w:rFonts w:ascii="Times New Roman" w:hAnsi="Times New Roman" w:cs="Times New Roman"/>
          <w:b/>
          <w:bCs/>
          <w:sz w:val="24"/>
          <w:szCs w:val="24"/>
        </w:rPr>
      </w:pPr>
    </w:p>
    <w:p w14:paraId="7DD738E2" w14:textId="77777777" w:rsidR="00274F09" w:rsidRDefault="00274F09" w:rsidP="000415FB">
      <w:pPr>
        <w:ind w:left="360"/>
        <w:jc w:val="both"/>
        <w:rPr>
          <w:rFonts w:ascii="Times New Roman" w:hAnsi="Times New Roman" w:cs="Times New Roman"/>
          <w:b/>
          <w:bCs/>
          <w:sz w:val="24"/>
          <w:szCs w:val="24"/>
        </w:rPr>
      </w:pPr>
    </w:p>
    <w:p w14:paraId="6A018488" w14:textId="77777777" w:rsidR="00274F09" w:rsidRDefault="00274F09" w:rsidP="000415FB">
      <w:pPr>
        <w:ind w:left="360"/>
        <w:jc w:val="both"/>
        <w:rPr>
          <w:rFonts w:ascii="Times New Roman" w:hAnsi="Times New Roman" w:cs="Times New Roman"/>
          <w:b/>
          <w:bCs/>
          <w:sz w:val="24"/>
          <w:szCs w:val="24"/>
        </w:rPr>
      </w:pPr>
    </w:p>
    <w:p w14:paraId="7A40D26A" w14:textId="77777777" w:rsidR="00FB57A5" w:rsidRDefault="00FB57A5" w:rsidP="000415FB">
      <w:pPr>
        <w:ind w:left="360"/>
        <w:jc w:val="both"/>
        <w:rPr>
          <w:rFonts w:ascii="Times New Roman" w:hAnsi="Times New Roman" w:cs="Times New Roman"/>
          <w:b/>
          <w:bCs/>
          <w:sz w:val="24"/>
          <w:szCs w:val="24"/>
        </w:rPr>
      </w:pPr>
    </w:p>
    <w:p w14:paraId="4596C30D" w14:textId="77777777" w:rsidR="00FB57A5" w:rsidRDefault="00FB57A5" w:rsidP="000415FB">
      <w:pPr>
        <w:ind w:left="360"/>
        <w:jc w:val="both"/>
        <w:rPr>
          <w:rFonts w:ascii="Times New Roman" w:hAnsi="Times New Roman" w:cs="Times New Roman"/>
          <w:b/>
          <w:bCs/>
          <w:sz w:val="24"/>
          <w:szCs w:val="24"/>
        </w:rPr>
      </w:pPr>
    </w:p>
    <w:p w14:paraId="114E6F69" w14:textId="77777777" w:rsidR="00FB57A5" w:rsidRDefault="00FB57A5" w:rsidP="000415FB">
      <w:pPr>
        <w:ind w:left="360"/>
        <w:jc w:val="both"/>
        <w:rPr>
          <w:rFonts w:ascii="Times New Roman" w:hAnsi="Times New Roman" w:cs="Times New Roman"/>
          <w:b/>
          <w:bCs/>
          <w:sz w:val="24"/>
          <w:szCs w:val="24"/>
        </w:rPr>
      </w:pPr>
    </w:p>
    <w:p w14:paraId="7ACED2B3" w14:textId="77777777" w:rsidR="00FB57A5" w:rsidRDefault="00FB57A5" w:rsidP="000415FB">
      <w:pPr>
        <w:ind w:left="360"/>
        <w:jc w:val="both"/>
        <w:rPr>
          <w:rFonts w:ascii="Times New Roman" w:hAnsi="Times New Roman" w:cs="Times New Roman"/>
          <w:b/>
          <w:bCs/>
          <w:sz w:val="24"/>
          <w:szCs w:val="24"/>
        </w:rPr>
      </w:pPr>
    </w:p>
    <w:p w14:paraId="2D43927F" w14:textId="77777777" w:rsidR="00FB57A5" w:rsidRDefault="00FB57A5" w:rsidP="000415FB">
      <w:pPr>
        <w:ind w:left="360"/>
        <w:jc w:val="both"/>
        <w:rPr>
          <w:rFonts w:ascii="Times New Roman" w:hAnsi="Times New Roman" w:cs="Times New Roman"/>
          <w:b/>
          <w:bCs/>
          <w:sz w:val="24"/>
          <w:szCs w:val="24"/>
        </w:rPr>
      </w:pPr>
    </w:p>
    <w:p w14:paraId="0810D505" w14:textId="77777777" w:rsidR="00FB57A5" w:rsidRDefault="00FB57A5" w:rsidP="000415FB">
      <w:pPr>
        <w:ind w:left="360"/>
        <w:jc w:val="both"/>
        <w:rPr>
          <w:rFonts w:ascii="Times New Roman" w:hAnsi="Times New Roman" w:cs="Times New Roman"/>
          <w:b/>
          <w:bCs/>
          <w:sz w:val="24"/>
          <w:szCs w:val="24"/>
        </w:rPr>
      </w:pPr>
    </w:p>
    <w:p w14:paraId="1A5FE01D" w14:textId="77777777" w:rsidR="00FB57A5" w:rsidRDefault="00FB57A5" w:rsidP="000415FB">
      <w:pPr>
        <w:ind w:left="360"/>
        <w:jc w:val="both"/>
        <w:rPr>
          <w:rFonts w:ascii="Times New Roman" w:hAnsi="Times New Roman" w:cs="Times New Roman"/>
          <w:b/>
          <w:bCs/>
          <w:sz w:val="24"/>
          <w:szCs w:val="24"/>
        </w:rPr>
      </w:pPr>
    </w:p>
    <w:p w14:paraId="155D0463" w14:textId="77777777" w:rsidR="00FB57A5" w:rsidRDefault="00FB57A5" w:rsidP="000415FB">
      <w:pPr>
        <w:ind w:left="360"/>
        <w:jc w:val="both"/>
        <w:rPr>
          <w:rFonts w:ascii="Times New Roman" w:hAnsi="Times New Roman" w:cs="Times New Roman"/>
          <w:b/>
          <w:bCs/>
          <w:sz w:val="24"/>
          <w:szCs w:val="24"/>
        </w:rPr>
      </w:pPr>
    </w:p>
    <w:p w14:paraId="7870A9B8" w14:textId="77777777" w:rsidR="00FB57A5" w:rsidRDefault="00FB57A5" w:rsidP="000415FB">
      <w:pPr>
        <w:ind w:left="360"/>
        <w:jc w:val="both"/>
        <w:rPr>
          <w:rFonts w:ascii="Times New Roman" w:hAnsi="Times New Roman" w:cs="Times New Roman"/>
          <w:b/>
          <w:bCs/>
          <w:sz w:val="24"/>
          <w:szCs w:val="24"/>
        </w:rPr>
      </w:pPr>
    </w:p>
    <w:p w14:paraId="52C676E2" w14:textId="77777777" w:rsidR="00FB57A5" w:rsidRDefault="00FB57A5" w:rsidP="000415FB">
      <w:pPr>
        <w:ind w:left="360"/>
        <w:jc w:val="both"/>
        <w:rPr>
          <w:rFonts w:ascii="Times New Roman" w:hAnsi="Times New Roman" w:cs="Times New Roman"/>
          <w:b/>
          <w:bCs/>
          <w:sz w:val="24"/>
          <w:szCs w:val="24"/>
        </w:rPr>
      </w:pPr>
    </w:p>
    <w:p w14:paraId="7632FC81" w14:textId="77777777" w:rsidR="00FB57A5" w:rsidRDefault="00FB57A5" w:rsidP="000415FB">
      <w:pPr>
        <w:ind w:left="360"/>
        <w:jc w:val="both"/>
        <w:rPr>
          <w:rFonts w:ascii="Times New Roman" w:hAnsi="Times New Roman" w:cs="Times New Roman"/>
          <w:b/>
          <w:bCs/>
          <w:sz w:val="24"/>
          <w:szCs w:val="24"/>
        </w:rPr>
      </w:pPr>
    </w:p>
    <w:p w14:paraId="399CAE32" w14:textId="77777777" w:rsidR="00FB57A5" w:rsidRDefault="00FB57A5" w:rsidP="000415FB">
      <w:pPr>
        <w:ind w:left="360"/>
        <w:jc w:val="both"/>
        <w:rPr>
          <w:rFonts w:ascii="Times New Roman" w:hAnsi="Times New Roman" w:cs="Times New Roman"/>
          <w:b/>
          <w:bCs/>
          <w:sz w:val="24"/>
          <w:szCs w:val="24"/>
        </w:rPr>
      </w:pPr>
    </w:p>
    <w:p w14:paraId="2F5AC0CA" w14:textId="77777777" w:rsidR="00FB57A5" w:rsidRDefault="00FB57A5" w:rsidP="000415FB">
      <w:pPr>
        <w:ind w:left="360"/>
        <w:jc w:val="both"/>
        <w:rPr>
          <w:rFonts w:ascii="Times New Roman" w:hAnsi="Times New Roman" w:cs="Times New Roman"/>
          <w:b/>
          <w:bCs/>
          <w:sz w:val="24"/>
          <w:szCs w:val="24"/>
        </w:rPr>
      </w:pPr>
    </w:p>
    <w:p w14:paraId="4BD95C38" w14:textId="77777777" w:rsidR="00FB57A5" w:rsidRDefault="00FB57A5" w:rsidP="000415FB">
      <w:pPr>
        <w:ind w:left="360"/>
        <w:jc w:val="both"/>
        <w:rPr>
          <w:rFonts w:ascii="Times New Roman" w:hAnsi="Times New Roman" w:cs="Times New Roman"/>
          <w:b/>
          <w:bCs/>
          <w:sz w:val="24"/>
          <w:szCs w:val="24"/>
        </w:rPr>
      </w:pPr>
    </w:p>
    <w:p w14:paraId="4341427F" w14:textId="77777777" w:rsidR="00FB57A5" w:rsidRDefault="00FB57A5" w:rsidP="000415FB">
      <w:pPr>
        <w:ind w:left="360"/>
        <w:jc w:val="both"/>
        <w:rPr>
          <w:rFonts w:ascii="Times New Roman" w:hAnsi="Times New Roman" w:cs="Times New Roman"/>
          <w:b/>
          <w:bCs/>
          <w:sz w:val="24"/>
          <w:szCs w:val="24"/>
        </w:rPr>
      </w:pPr>
    </w:p>
    <w:p w14:paraId="7FF602BF" w14:textId="77777777" w:rsidR="00FB57A5" w:rsidRDefault="00FB57A5" w:rsidP="000415FB">
      <w:pPr>
        <w:ind w:left="360"/>
        <w:jc w:val="both"/>
        <w:rPr>
          <w:rFonts w:ascii="Times New Roman" w:hAnsi="Times New Roman" w:cs="Times New Roman"/>
          <w:b/>
          <w:bCs/>
          <w:sz w:val="24"/>
          <w:szCs w:val="24"/>
        </w:rPr>
      </w:pPr>
    </w:p>
    <w:p w14:paraId="6A90B3D4" w14:textId="77777777" w:rsidR="0042371B" w:rsidRDefault="0042371B" w:rsidP="001110FE">
      <w:pPr>
        <w:spacing w:after="0" w:line="240" w:lineRule="auto"/>
        <w:ind w:left="360"/>
        <w:jc w:val="center"/>
        <w:rPr>
          <w:rFonts w:ascii="Times New Roman" w:hAnsi="Times New Roman" w:cs="Times New Roman"/>
          <w:b/>
          <w:bCs/>
          <w:sz w:val="24"/>
          <w:szCs w:val="24"/>
        </w:rPr>
      </w:pPr>
    </w:p>
    <w:p w14:paraId="20D80F7F" w14:textId="2692D8B7" w:rsidR="00274F09" w:rsidRDefault="00274F09" w:rsidP="001110FE">
      <w:pPr>
        <w:spacing w:after="0" w:line="240" w:lineRule="auto"/>
        <w:ind w:left="360"/>
        <w:jc w:val="center"/>
        <w:rPr>
          <w:rFonts w:ascii="Times New Roman" w:hAnsi="Times New Roman" w:cs="Times New Roman"/>
          <w:b/>
          <w:bCs/>
          <w:sz w:val="24"/>
          <w:szCs w:val="24"/>
        </w:rPr>
      </w:pPr>
      <w:r>
        <w:rPr>
          <w:rFonts w:ascii="Times New Roman" w:hAnsi="Times New Roman" w:cs="Times New Roman"/>
          <w:b/>
          <w:bCs/>
          <w:sz w:val="24"/>
          <w:szCs w:val="24"/>
        </w:rPr>
        <w:lastRenderedPageBreak/>
        <w:t>APPENDIX</w:t>
      </w:r>
    </w:p>
    <w:p w14:paraId="58A3EDF9" w14:textId="77A57074" w:rsidR="009B3B42" w:rsidRDefault="009B3B42" w:rsidP="001110FE">
      <w:pPr>
        <w:spacing w:after="0" w:line="240" w:lineRule="auto"/>
        <w:ind w:left="360"/>
        <w:jc w:val="center"/>
        <w:rPr>
          <w:rFonts w:ascii="Times New Roman" w:hAnsi="Times New Roman" w:cs="Times New Roman"/>
          <w:sz w:val="24"/>
          <w:szCs w:val="24"/>
        </w:rPr>
      </w:pPr>
      <w:r w:rsidRPr="009B3B42">
        <w:rPr>
          <w:rFonts w:ascii="Times New Roman" w:hAnsi="Times New Roman" w:cs="Times New Roman"/>
          <w:b/>
          <w:bCs/>
          <w:sz w:val="24"/>
          <w:szCs w:val="24"/>
        </w:rPr>
        <w:t>DEPARTMENT OF MASS COMMUNICATION</w:t>
      </w:r>
    </w:p>
    <w:p w14:paraId="1D792873" w14:textId="53AE168C" w:rsidR="009B3B42" w:rsidRPr="009B3B42" w:rsidRDefault="009B3B42" w:rsidP="001110FE">
      <w:pPr>
        <w:spacing w:after="0" w:line="240" w:lineRule="auto"/>
        <w:ind w:left="360"/>
        <w:jc w:val="center"/>
        <w:rPr>
          <w:rFonts w:ascii="Times New Roman" w:hAnsi="Times New Roman" w:cs="Times New Roman"/>
          <w:sz w:val="24"/>
          <w:szCs w:val="24"/>
        </w:rPr>
      </w:pPr>
      <w:r w:rsidRPr="009B3B42">
        <w:rPr>
          <w:rFonts w:ascii="Times New Roman" w:hAnsi="Times New Roman" w:cs="Times New Roman"/>
          <w:b/>
          <w:bCs/>
          <w:sz w:val="24"/>
          <w:szCs w:val="24"/>
        </w:rPr>
        <w:t>INSTITUTE OF INFORMATION AND COMMUNICATION TECHNOLOGY (IICT)</w:t>
      </w:r>
      <w:r w:rsidRPr="009B3B42">
        <w:rPr>
          <w:rFonts w:ascii="Times New Roman" w:hAnsi="Times New Roman" w:cs="Times New Roman"/>
          <w:sz w:val="24"/>
          <w:szCs w:val="24"/>
        </w:rPr>
        <w:br/>
      </w:r>
      <w:r w:rsidRPr="009B3B42">
        <w:rPr>
          <w:rFonts w:ascii="Times New Roman" w:hAnsi="Times New Roman" w:cs="Times New Roman"/>
          <w:b/>
          <w:bCs/>
          <w:sz w:val="24"/>
          <w:szCs w:val="24"/>
        </w:rPr>
        <w:t>KWARA STATE POLYTECHNIC, ILORIN</w:t>
      </w:r>
    </w:p>
    <w:p w14:paraId="4C11863D" w14:textId="77777777" w:rsidR="009B3B42" w:rsidRPr="009B3B42" w:rsidRDefault="009B3B42" w:rsidP="001110FE">
      <w:pPr>
        <w:spacing w:after="0" w:line="240" w:lineRule="auto"/>
        <w:ind w:left="360"/>
        <w:jc w:val="both"/>
        <w:rPr>
          <w:rFonts w:ascii="Times New Roman" w:hAnsi="Times New Roman" w:cs="Times New Roman"/>
          <w:sz w:val="24"/>
          <w:szCs w:val="24"/>
        </w:rPr>
      </w:pPr>
      <w:r w:rsidRPr="009B3B42">
        <w:rPr>
          <w:rFonts w:ascii="Times New Roman" w:hAnsi="Times New Roman" w:cs="Times New Roman"/>
          <w:b/>
          <w:bCs/>
          <w:sz w:val="24"/>
          <w:szCs w:val="24"/>
        </w:rPr>
        <w:t>Dear Respondent,</w:t>
      </w:r>
    </w:p>
    <w:p w14:paraId="5757B06B" w14:textId="77777777" w:rsidR="009B3B42" w:rsidRPr="009B3B42" w:rsidRDefault="009B3B42" w:rsidP="001110FE">
      <w:pPr>
        <w:spacing w:after="0" w:line="240" w:lineRule="auto"/>
        <w:ind w:left="360"/>
        <w:jc w:val="both"/>
        <w:rPr>
          <w:rFonts w:ascii="Times New Roman" w:hAnsi="Times New Roman" w:cs="Times New Roman"/>
          <w:sz w:val="24"/>
          <w:szCs w:val="24"/>
        </w:rPr>
      </w:pPr>
      <w:r w:rsidRPr="009B3B42">
        <w:rPr>
          <w:rFonts w:ascii="Times New Roman" w:hAnsi="Times New Roman" w:cs="Times New Roman"/>
          <w:sz w:val="24"/>
          <w:szCs w:val="24"/>
        </w:rPr>
        <w:t>I am a final-year student of Mass Communication, HND2, conducting a research study titled:</w:t>
      </w:r>
      <w:r w:rsidRPr="009B3B42">
        <w:rPr>
          <w:rFonts w:ascii="Times New Roman" w:hAnsi="Times New Roman" w:cs="Times New Roman"/>
          <w:sz w:val="24"/>
          <w:szCs w:val="24"/>
        </w:rPr>
        <w:br/>
      </w:r>
      <w:r w:rsidRPr="009B3B42">
        <w:rPr>
          <w:rFonts w:ascii="Times New Roman" w:hAnsi="Times New Roman" w:cs="Times New Roman"/>
          <w:b/>
          <w:bCs/>
          <w:sz w:val="24"/>
          <w:szCs w:val="24"/>
        </w:rPr>
        <w:t xml:space="preserve">“Assessing the Effect of Social Media in Creating Awareness About </w:t>
      </w:r>
      <w:proofErr w:type="spellStart"/>
      <w:r w:rsidRPr="009B3B42">
        <w:rPr>
          <w:rFonts w:ascii="Times New Roman" w:hAnsi="Times New Roman" w:cs="Times New Roman"/>
          <w:b/>
          <w:bCs/>
          <w:sz w:val="24"/>
          <w:szCs w:val="24"/>
        </w:rPr>
        <w:t>Mpox</w:t>
      </w:r>
      <w:proofErr w:type="spellEnd"/>
      <w:r w:rsidRPr="009B3B42">
        <w:rPr>
          <w:rFonts w:ascii="Times New Roman" w:hAnsi="Times New Roman" w:cs="Times New Roman"/>
          <w:b/>
          <w:bCs/>
          <w:sz w:val="24"/>
          <w:szCs w:val="24"/>
        </w:rPr>
        <w:t xml:space="preserve"> Virus in Nigeria: A Study of </w:t>
      </w:r>
      <w:proofErr w:type="spellStart"/>
      <w:r w:rsidRPr="009B3B42">
        <w:rPr>
          <w:rFonts w:ascii="Times New Roman" w:hAnsi="Times New Roman" w:cs="Times New Roman"/>
          <w:b/>
          <w:bCs/>
          <w:sz w:val="24"/>
          <w:szCs w:val="24"/>
        </w:rPr>
        <w:t>Kwara</w:t>
      </w:r>
      <w:proofErr w:type="spellEnd"/>
      <w:r w:rsidRPr="009B3B42">
        <w:rPr>
          <w:rFonts w:ascii="Times New Roman" w:hAnsi="Times New Roman" w:cs="Times New Roman"/>
          <w:b/>
          <w:bCs/>
          <w:sz w:val="24"/>
          <w:szCs w:val="24"/>
        </w:rPr>
        <w:t xml:space="preserve"> State Polytechnic.”</w:t>
      </w:r>
    </w:p>
    <w:p w14:paraId="5A17E60A" w14:textId="77777777" w:rsidR="009B3B42" w:rsidRPr="009B3B42" w:rsidRDefault="009B3B42" w:rsidP="001110FE">
      <w:pPr>
        <w:spacing w:after="0" w:line="240" w:lineRule="auto"/>
        <w:ind w:left="360"/>
        <w:jc w:val="both"/>
        <w:rPr>
          <w:rFonts w:ascii="Times New Roman" w:hAnsi="Times New Roman" w:cs="Times New Roman"/>
          <w:sz w:val="24"/>
          <w:szCs w:val="24"/>
        </w:rPr>
      </w:pPr>
      <w:r w:rsidRPr="009B3B42">
        <w:rPr>
          <w:rFonts w:ascii="Times New Roman" w:hAnsi="Times New Roman" w:cs="Times New Roman"/>
          <w:sz w:val="24"/>
          <w:szCs w:val="24"/>
        </w:rPr>
        <w:t>This questionnaire is strictly for academic purposes. Your responses will be treated with utmost confidentiality.</w:t>
      </w:r>
    </w:p>
    <w:p w14:paraId="0FDA1391" w14:textId="710B6CA8" w:rsidR="009B3B42" w:rsidRPr="009B3B42" w:rsidRDefault="009B3B42" w:rsidP="001110FE">
      <w:pPr>
        <w:spacing w:after="0" w:line="240" w:lineRule="auto"/>
        <w:ind w:left="360"/>
        <w:jc w:val="both"/>
        <w:rPr>
          <w:rFonts w:ascii="Times New Roman" w:hAnsi="Times New Roman" w:cs="Times New Roman"/>
          <w:sz w:val="24"/>
          <w:szCs w:val="24"/>
        </w:rPr>
      </w:pPr>
      <w:r w:rsidRPr="009B3B42">
        <w:rPr>
          <w:rFonts w:ascii="Times New Roman" w:hAnsi="Times New Roman" w:cs="Times New Roman"/>
          <w:b/>
          <w:bCs/>
          <w:sz w:val="24"/>
          <w:szCs w:val="24"/>
        </w:rPr>
        <w:t>Instructions:</w:t>
      </w:r>
      <w:r w:rsidRPr="009B3B42">
        <w:rPr>
          <w:rFonts w:ascii="Times New Roman" w:hAnsi="Times New Roman" w:cs="Times New Roman"/>
          <w:sz w:val="24"/>
          <w:szCs w:val="24"/>
        </w:rPr>
        <w:br/>
        <w:t>Please tick [√] the option that best reflects your views. The questionnaire is divided into three sections:</w:t>
      </w:r>
      <w:r w:rsidRPr="009B3B42">
        <w:rPr>
          <w:rFonts w:ascii="Times New Roman" w:hAnsi="Times New Roman" w:cs="Times New Roman"/>
          <w:sz w:val="24"/>
          <w:szCs w:val="24"/>
        </w:rPr>
        <w:br/>
      </w:r>
      <w:r w:rsidRPr="009B3B42">
        <w:rPr>
          <w:rFonts w:ascii="Times New Roman" w:hAnsi="Times New Roman" w:cs="Times New Roman"/>
          <w:b/>
          <w:bCs/>
          <w:sz w:val="24"/>
          <w:szCs w:val="24"/>
        </w:rPr>
        <w:t>Section A (Personal Data), Section B (Awareness and Usage), and Section C (Effectiveness of Social Media in Health Awareness).</w:t>
      </w:r>
    </w:p>
    <w:p w14:paraId="3C2D5D78" w14:textId="77777777" w:rsidR="009B3B42" w:rsidRPr="009B3B42" w:rsidRDefault="009B3B42" w:rsidP="001110FE">
      <w:pPr>
        <w:spacing w:after="0" w:line="240" w:lineRule="auto"/>
        <w:ind w:left="360"/>
        <w:jc w:val="both"/>
        <w:rPr>
          <w:rFonts w:ascii="Times New Roman" w:hAnsi="Times New Roman" w:cs="Times New Roman"/>
          <w:b/>
          <w:bCs/>
          <w:sz w:val="24"/>
          <w:szCs w:val="24"/>
        </w:rPr>
      </w:pPr>
      <w:r w:rsidRPr="009B3B42">
        <w:rPr>
          <w:rFonts w:ascii="Times New Roman" w:hAnsi="Times New Roman" w:cs="Times New Roman"/>
          <w:b/>
          <w:bCs/>
          <w:sz w:val="24"/>
          <w:szCs w:val="24"/>
        </w:rPr>
        <w:t>SECTION A: PERSONAL DATA</w:t>
      </w:r>
    </w:p>
    <w:p w14:paraId="33679C7C" w14:textId="77777777" w:rsidR="009B3B42" w:rsidRPr="009B3B42" w:rsidRDefault="009B3B42" w:rsidP="001110FE">
      <w:pPr>
        <w:numPr>
          <w:ilvl w:val="0"/>
          <w:numId w:val="24"/>
        </w:numPr>
        <w:spacing w:after="0" w:line="240" w:lineRule="auto"/>
        <w:jc w:val="both"/>
        <w:rPr>
          <w:rFonts w:ascii="Times New Roman" w:hAnsi="Times New Roman" w:cs="Times New Roman"/>
          <w:sz w:val="24"/>
          <w:szCs w:val="24"/>
        </w:rPr>
      </w:pPr>
      <w:r w:rsidRPr="009B3B42">
        <w:rPr>
          <w:rFonts w:ascii="Times New Roman" w:hAnsi="Times New Roman" w:cs="Times New Roman"/>
          <w:b/>
          <w:bCs/>
          <w:sz w:val="24"/>
          <w:szCs w:val="24"/>
        </w:rPr>
        <w:t>Gender:</w:t>
      </w:r>
      <w:r w:rsidRPr="009B3B42">
        <w:rPr>
          <w:rFonts w:ascii="Times New Roman" w:hAnsi="Times New Roman" w:cs="Times New Roman"/>
          <w:sz w:val="24"/>
          <w:szCs w:val="24"/>
        </w:rPr>
        <w:t xml:space="preserve"> Male [ ] Female [ ]</w:t>
      </w:r>
    </w:p>
    <w:p w14:paraId="28EB1D5C" w14:textId="77777777" w:rsidR="009B3B42" w:rsidRPr="009B3B42" w:rsidRDefault="009B3B42" w:rsidP="001110FE">
      <w:pPr>
        <w:numPr>
          <w:ilvl w:val="0"/>
          <w:numId w:val="24"/>
        </w:numPr>
        <w:spacing w:after="0" w:line="240" w:lineRule="auto"/>
        <w:jc w:val="both"/>
        <w:rPr>
          <w:rFonts w:ascii="Times New Roman" w:hAnsi="Times New Roman" w:cs="Times New Roman"/>
          <w:sz w:val="24"/>
          <w:szCs w:val="24"/>
        </w:rPr>
      </w:pPr>
      <w:r w:rsidRPr="009B3B42">
        <w:rPr>
          <w:rFonts w:ascii="Times New Roman" w:hAnsi="Times New Roman" w:cs="Times New Roman"/>
          <w:b/>
          <w:bCs/>
          <w:sz w:val="24"/>
          <w:szCs w:val="24"/>
        </w:rPr>
        <w:t>Age:</w:t>
      </w:r>
      <w:r w:rsidRPr="009B3B42">
        <w:rPr>
          <w:rFonts w:ascii="Times New Roman" w:hAnsi="Times New Roman" w:cs="Times New Roman"/>
          <w:sz w:val="24"/>
          <w:szCs w:val="24"/>
        </w:rPr>
        <w:t xml:space="preserve"> 18–25 years [ ] 26–35 years [ ] Above 35 years [ ]</w:t>
      </w:r>
    </w:p>
    <w:p w14:paraId="5ED223DE" w14:textId="77777777" w:rsidR="009B3B42" w:rsidRPr="009B3B42" w:rsidRDefault="009B3B42" w:rsidP="001110FE">
      <w:pPr>
        <w:numPr>
          <w:ilvl w:val="0"/>
          <w:numId w:val="24"/>
        </w:numPr>
        <w:spacing w:after="0" w:line="240" w:lineRule="auto"/>
        <w:jc w:val="both"/>
        <w:rPr>
          <w:rFonts w:ascii="Times New Roman" w:hAnsi="Times New Roman" w:cs="Times New Roman"/>
          <w:sz w:val="24"/>
          <w:szCs w:val="24"/>
        </w:rPr>
      </w:pPr>
      <w:r w:rsidRPr="009B3B42">
        <w:rPr>
          <w:rFonts w:ascii="Times New Roman" w:hAnsi="Times New Roman" w:cs="Times New Roman"/>
          <w:b/>
          <w:bCs/>
          <w:sz w:val="24"/>
          <w:szCs w:val="24"/>
        </w:rPr>
        <w:t>Educational Level:</w:t>
      </w:r>
      <w:r w:rsidRPr="009B3B42">
        <w:rPr>
          <w:rFonts w:ascii="Times New Roman" w:hAnsi="Times New Roman" w:cs="Times New Roman"/>
          <w:sz w:val="24"/>
          <w:szCs w:val="24"/>
        </w:rPr>
        <w:t xml:space="preserve"> ND1 [ ] ND2 [ ] HND1 [ ] HND2 [ ]</w:t>
      </w:r>
    </w:p>
    <w:p w14:paraId="3EB6E67F" w14:textId="77777777" w:rsidR="009B3B42" w:rsidRPr="009B3B42" w:rsidRDefault="009B3B42" w:rsidP="001110FE">
      <w:pPr>
        <w:numPr>
          <w:ilvl w:val="0"/>
          <w:numId w:val="24"/>
        </w:numPr>
        <w:spacing w:after="0" w:line="240" w:lineRule="auto"/>
        <w:jc w:val="both"/>
        <w:rPr>
          <w:rFonts w:ascii="Times New Roman" w:hAnsi="Times New Roman" w:cs="Times New Roman"/>
          <w:sz w:val="24"/>
          <w:szCs w:val="24"/>
        </w:rPr>
      </w:pPr>
      <w:r w:rsidRPr="009B3B42">
        <w:rPr>
          <w:rFonts w:ascii="Times New Roman" w:hAnsi="Times New Roman" w:cs="Times New Roman"/>
          <w:b/>
          <w:bCs/>
          <w:sz w:val="24"/>
          <w:szCs w:val="24"/>
        </w:rPr>
        <w:t>Marital Status:</w:t>
      </w:r>
      <w:r w:rsidRPr="009B3B42">
        <w:rPr>
          <w:rFonts w:ascii="Times New Roman" w:hAnsi="Times New Roman" w:cs="Times New Roman"/>
          <w:sz w:val="24"/>
          <w:szCs w:val="24"/>
        </w:rPr>
        <w:t xml:space="preserve"> Single [ ] Engaged [ ] Married [ ]</w:t>
      </w:r>
    </w:p>
    <w:p w14:paraId="10B25A34" w14:textId="4919A1FE" w:rsidR="009B3B42" w:rsidRPr="009B3B42" w:rsidRDefault="009B3B42" w:rsidP="001110FE">
      <w:pPr>
        <w:numPr>
          <w:ilvl w:val="0"/>
          <w:numId w:val="24"/>
        </w:numPr>
        <w:spacing w:after="0" w:line="240" w:lineRule="auto"/>
        <w:jc w:val="both"/>
        <w:rPr>
          <w:rFonts w:ascii="Times New Roman" w:hAnsi="Times New Roman" w:cs="Times New Roman"/>
          <w:sz w:val="24"/>
          <w:szCs w:val="24"/>
        </w:rPr>
      </w:pPr>
      <w:r w:rsidRPr="009B3B42">
        <w:rPr>
          <w:rFonts w:ascii="Times New Roman" w:hAnsi="Times New Roman" w:cs="Times New Roman"/>
          <w:b/>
          <w:bCs/>
          <w:sz w:val="24"/>
          <w:szCs w:val="24"/>
        </w:rPr>
        <w:t>Religion:</w:t>
      </w:r>
      <w:r w:rsidRPr="009B3B42">
        <w:rPr>
          <w:rFonts w:ascii="Times New Roman" w:hAnsi="Times New Roman" w:cs="Times New Roman"/>
          <w:sz w:val="24"/>
          <w:szCs w:val="24"/>
        </w:rPr>
        <w:t xml:space="preserve"> Islam [ ] Christianity [ ] Others [ ]</w:t>
      </w:r>
    </w:p>
    <w:p w14:paraId="253B2D12" w14:textId="77777777" w:rsidR="009B3B42" w:rsidRPr="009B3B42" w:rsidRDefault="009B3B42" w:rsidP="001110FE">
      <w:pPr>
        <w:spacing w:after="0" w:line="240" w:lineRule="auto"/>
        <w:ind w:left="360"/>
        <w:jc w:val="both"/>
        <w:rPr>
          <w:rFonts w:ascii="Times New Roman" w:hAnsi="Times New Roman" w:cs="Times New Roman"/>
          <w:b/>
          <w:bCs/>
          <w:sz w:val="24"/>
          <w:szCs w:val="24"/>
        </w:rPr>
      </w:pPr>
      <w:r w:rsidRPr="009B3B42">
        <w:rPr>
          <w:rFonts w:ascii="Times New Roman" w:hAnsi="Times New Roman" w:cs="Times New Roman"/>
          <w:b/>
          <w:bCs/>
          <w:sz w:val="24"/>
          <w:szCs w:val="24"/>
        </w:rPr>
        <w:t>SECTION B: AWARENESS AND USAGE</w:t>
      </w:r>
    </w:p>
    <w:p w14:paraId="6A3CDD82" w14:textId="77777777" w:rsidR="009B3B42" w:rsidRPr="009B3B42" w:rsidRDefault="009B3B42" w:rsidP="001110FE">
      <w:pPr>
        <w:numPr>
          <w:ilvl w:val="0"/>
          <w:numId w:val="25"/>
        </w:numPr>
        <w:spacing w:after="0" w:line="240" w:lineRule="auto"/>
        <w:jc w:val="both"/>
        <w:rPr>
          <w:rFonts w:ascii="Times New Roman" w:hAnsi="Times New Roman" w:cs="Times New Roman"/>
          <w:sz w:val="24"/>
          <w:szCs w:val="24"/>
        </w:rPr>
      </w:pPr>
      <w:r w:rsidRPr="009B3B42">
        <w:rPr>
          <w:rFonts w:ascii="Times New Roman" w:hAnsi="Times New Roman" w:cs="Times New Roman"/>
          <w:sz w:val="24"/>
          <w:szCs w:val="24"/>
        </w:rPr>
        <w:t xml:space="preserve">Have you heard about the </w:t>
      </w:r>
      <w:proofErr w:type="spellStart"/>
      <w:r w:rsidRPr="009B3B42">
        <w:rPr>
          <w:rFonts w:ascii="Times New Roman" w:hAnsi="Times New Roman" w:cs="Times New Roman"/>
          <w:sz w:val="24"/>
          <w:szCs w:val="24"/>
        </w:rPr>
        <w:t>Mpox</w:t>
      </w:r>
      <w:proofErr w:type="spellEnd"/>
      <w:r w:rsidRPr="009B3B42">
        <w:rPr>
          <w:rFonts w:ascii="Times New Roman" w:hAnsi="Times New Roman" w:cs="Times New Roman"/>
          <w:sz w:val="24"/>
          <w:szCs w:val="24"/>
        </w:rPr>
        <w:t xml:space="preserve"> virus (formerly known as </w:t>
      </w:r>
      <w:proofErr w:type="spellStart"/>
      <w:r w:rsidRPr="009B3B42">
        <w:rPr>
          <w:rFonts w:ascii="Times New Roman" w:hAnsi="Times New Roman" w:cs="Times New Roman"/>
          <w:sz w:val="24"/>
          <w:szCs w:val="24"/>
        </w:rPr>
        <w:t>Monkeypox</w:t>
      </w:r>
      <w:proofErr w:type="spellEnd"/>
      <w:r w:rsidRPr="009B3B42">
        <w:rPr>
          <w:rFonts w:ascii="Times New Roman" w:hAnsi="Times New Roman" w:cs="Times New Roman"/>
          <w:sz w:val="24"/>
          <w:szCs w:val="24"/>
        </w:rPr>
        <w:t>)?</w:t>
      </w:r>
      <w:r w:rsidRPr="009B3B42">
        <w:rPr>
          <w:rFonts w:ascii="Times New Roman" w:hAnsi="Times New Roman" w:cs="Times New Roman"/>
          <w:sz w:val="24"/>
          <w:szCs w:val="24"/>
        </w:rPr>
        <w:br/>
        <w:t>Yes [ ] No [ ]</w:t>
      </w:r>
    </w:p>
    <w:p w14:paraId="3C0AB97D" w14:textId="77777777" w:rsidR="009B3B42" w:rsidRPr="009B3B42" w:rsidRDefault="009B3B42" w:rsidP="001110FE">
      <w:pPr>
        <w:numPr>
          <w:ilvl w:val="0"/>
          <w:numId w:val="25"/>
        </w:numPr>
        <w:spacing w:after="0" w:line="240" w:lineRule="auto"/>
        <w:jc w:val="both"/>
        <w:rPr>
          <w:rFonts w:ascii="Times New Roman" w:hAnsi="Times New Roman" w:cs="Times New Roman"/>
          <w:sz w:val="24"/>
          <w:szCs w:val="24"/>
        </w:rPr>
      </w:pPr>
      <w:r w:rsidRPr="009B3B42">
        <w:rPr>
          <w:rFonts w:ascii="Times New Roman" w:hAnsi="Times New Roman" w:cs="Times New Roman"/>
          <w:sz w:val="24"/>
          <w:szCs w:val="24"/>
        </w:rPr>
        <w:t xml:space="preserve">Have you come across information about the </w:t>
      </w:r>
      <w:proofErr w:type="spellStart"/>
      <w:r w:rsidRPr="009B3B42">
        <w:rPr>
          <w:rFonts w:ascii="Times New Roman" w:hAnsi="Times New Roman" w:cs="Times New Roman"/>
          <w:sz w:val="24"/>
          <w:szCs w:val="24"/>
        </w:rPr>
        <w:t>Mpox</w:t>
      </w:r>
      <w:proofErr w:type="spellEnd"/>
      <w:r w:rsidRPr="009B3B42">
        <w:rPr>
          <w:rFonts w:ascii="Times New Roman" w:hAnsi="Times New Roman" w:cs="Times New Roman"/>
          <w:sz w:val="24"/>
          <w:szCs w:val="24"/>
        </w:rPr>
        <w:t xml:space="preserve"> virus on social media (e.g., WhatsApp, Facebook, Twitter, Instagram)?</w:t>
      </w:r>
      <w:r w:rsidRPr="009B3B42">
        <w:rPr>
          <w:rFonts w:ascii="Times New Roman" w:hAnsi="Times New Roman" w:cs="Times New Roman"/>
          <w:sz w:val="24"/>
          <w:szCs w:val="24"/>
        </w:rPr>
        <w:br/>
        <w:t>Yes [ ] No [ ]</w:t>
      </w:r>
    </w:p>
    <w:p w14:paraId="027AD485" w14:textId="77777777" w:rsidR="009B3B42" w:rsidRPr="009B3B42" w:rsidRDefault="009B3B42" w:rsidP="001110FE">
      <w:pPr>
        <w:numPr>
          <w:ilvl w:val="0"/>
          <w:numId w:val="25"/>
        </w:numPr>
        <w:spacing w:after="0" w:line="240" w:lineRule="auto"/>
        <w:jc w:val="both"/>
        <w:rPr>
          <w:rFonts w:ascii="Times New Roman" w:hAnsi="Times New Roman" w:cs="Times New Roman"/>
          <w:sz w:val="24"/>
          <w:szCs w:val="24"/>
        </w:rPr>
      </w:pPr>
      <w:r w:rsidRPr="009B3B42">
        <w:rPr>
          <w:rFonts w:ascii="Times New Roman" w:hAnsi="Times New Roman" w:cs="Times New Roman"/>
          <w:sz w:val="24"/>
          <w:szCs w:val="24"/>
        </w:rPr>
        <w:t xml:space="preserve">Which platform(s) do you mostly use to access health information, including on </w:t>
      </w:r>
      <w:proofErr w:type="spellStart"/>
      <w:r w:rsidRPr="009B3B42">
        <w:rPr>
          <w:rFonts w:ascii="Times New Roman" w:hAnsi="Times New Roman" w:cs="Times New Roman"/>
          <w:sz w:val="24"/>
          <w:szCs w:val="24"/>
        </w:rPr>
        <w:t>Mpox</w:t>
      </w:r>
      <w:proofErr w:type="spellEnd"/>
      <w:r w:rsidRPr="009B3B42">
        <w:rPr>
          <w:rFonts w:ascii="Times New Roman" w:hAnsi="Times New Roman" w:cs="Times New Roman"/>
          <w:sz w:val="24"/>
          <w:szCs w:val="24"/>
        </w:rPr>
        <w:t>?</w:t>
      </w:r>
      <w:r w:rsidRPr="009B3B42">
        <w:rPr>
          <w:rFonts w:ascii="Times New Roman" w:hAnsi="Times New Roman" w:cs="Times New Roman"/>
          <w:sz w:val="24"/>
          <w:szCs w:val="24"/>
        </w:rPr>
        <w:br/>
        <w:t>WhatsApp [ ] Facebook [ ] Twitter/X [ ] Instagram [ ] Others: ____________</w:t>
      </w:r>
    </w:p>
    <w:p w14:paraId="18FD4426" w14:textId="56D58F9C" w:rsidR="009B3B42" w:rsidRPr="009B3B42" w:rsidRDefault="009B3B42" w:rsidP="001110FE">
      <w:pPr>
        <w:numPr>
          <w:ilvl w:val="0"/>
          <w:numId w:val="25"/>
        </w:numPr>
        <w:spacing w:after="0" w:line="240" w:lineRule="auto"/>
        <w:jc w:val="both"/>
        <w:rPr>
          <w:rFonts w:ascii="Times New Roman" w:hAnsi="Times New Roman" w:cs="Times New Roman"/>
          <w:sz w:val="24"/>
          <w:szCs w:val="24"/>
        </w:rPr>
      </w:pPr>
      <w:r w:rsidRPr="009B3B42">
        <w:rPr>
          <w:rFonts w:ascii="Times New Roman" w:hAnsi="Times New Roman" w:cs="Times New Roman"/>
          <w:sz w:val="24"/>
          <w:szCs w:val="24"/>
        </w:rPr>
        <w:t xml:space="preserve">Do you think social media is an effective tool for educating students about the </w:t>
      </w:r>
      <w:proofErr w:type="spellStart"/>
      <w:r w:rsidRPr="009B3B42">
        <w:rPr>
          <w:rFonts w:ascii="Times New Roman" w:hAnsi="Times New Roman" w:cs="Times New Roman"/>
          <w:sz w:val="24"/>
          <w:szCs w:val="24"/>
        </w:rPr>
        <w:t>Mpox</w:t>
      </w:r>
      <w:proofErr w:type="spellEnd"/>
      <w:r w:rsidRPr="009B3B42">
        <w:rPr>
          <w:rFonts w:ascii="Times New Roman" w:hAnsi="Times New Roman" w:cs="Times New Roman"/>
          <w:sz w:val="24"/>
          <w:szCs w:val="24"/>
        </w:rPr>
        <w:t xml:space="preserve"> virus?</w:t>
      </w:r>
      <w:r w:rsidRPr="009B3B42">
        <w:rPr>
          <w:rFonts w:ascii="Times New Roman" w:hAnsi="Times New Roman" w:cs="Times New Roman"/>
          <w:sz w:val="24"/>
          <w:szCs w:val="24"/>
        </w:rPr>
        <w:br/>
        <w:t>Yes [ ] No [ ]</w:t>
      </w:r>
    </w:p>
    <w:p w14:paraId="472C31A2" w14:textId="77777777" w:rsidR="009B3B42" w:rsidRPr="009B3B42" w:rsidRDefault="009B3B42" w:rsidP="001110FE">
      <w:pPr>
        <w:spacing w:after="0" w:line="240" w:lineRule="auto"/>
        <w:ind w:left="360"/>
        <w:jc w:val="both"/>
        <w:rPr>
          <w:rFonts w:ascii="Times New Roman" w:hAnsi="Times New Roman" w:cs="Times New Roman"/>
          <w:b/>
          <w:bCs/>
          <w:sz w:val="24"/>
          <w:szCs w:val="24"/>
        </w:rPr>
      </w:pPr>
      <w:r w:rsidRPr="009B3B42">
        <w:rPr>
          <w:rFonts w:ascii="Times New Roman" w:hAnsi="Times New Roman" w:cs="Times New Roman"/>
          <w:b/>
          <w:bCs/>
          <w:sz w:val="24"/>
          <w:szCs w:val="24"/>
        </w:rPr>
        <w:t>SECTION C: EFFECTIVENESS OF SOCIAL MEDIA IN CREATING AWARENESS ABOUT MPOX VIRUS</w:t>
      </w:r>
    </w:p>
    <w:p w14:paraId="0578E6CD" w14:textId="77777777" w:rsidR="009B3B42" w:rsidRPr="009B3B42" w:rsidRDefault="009B3B42" w:rsidP="001110FE">
      <w:pPr>
        <w:spacing w:after="0" w:line="240" w:lineRule="auto"/>
        <w:ind w:left="360"/>
        <w:jc w:val="both"/>
        <w:rPr>
          <w:rFonts w:ascii="Times New Roman" w:hAnsi="Times New Roman" w:cs="Times New Roman"/>
          <w:sz w:val="24"/>
          <w:szCs w:val="24"/>
        </w:rPr>
      </w:pPr>
      <w:r w:rsidRPr="009B3B42">
        <w:rPr>
          <w:rFonts w:ascii="Times New Roman" w:hAnsi="Times New Roman" w:cs="Times New Roman"/>
          <w:b/>
          <w:bCs/>
          <w:sz w:val="24"/>
          <w:szCs w:val="24"/>
        </w:rPr>
        <w:t>Instruction:</w:t>
      </w:r>
      <w:r w:rsidRPr="009B3B42">
        <w:rPr>
          <w:rFonts w:ascii="Times New Roman" w:hAnsi="Times New Roman" w:cs="Times New Roman"/>
          <w:sz w:val="24"/>
          <w:szCs w:val="24"/>
        </w:rPr>
        <w:t xml:space="preserve"> Tick [√] the option that best suits your opinion.</w:t>
      </w:r>
      <w:r w:rsidRPr="009B3B42">
        <w:rPr>
          <w:rFonts w:ascii="Times New Roman" w:hAnsi="Times New Roman" w:cs="Times New Roman"/>
          <w:sz w:val="24"/>
          <w:szCs w:val="24"/>
        </w:rPr>
        <w:br/>
      </w:r>
      <w:r w:rsidRPr="009B3B42">
        <w:rPr>
          <w:rFonts w:ascii="Times New Roman" w:hAnsi="Times New Roman" w:cs="Times New Roman"/>
          <w:b/>
          <w:bCs/>
          <w:sz w:val="24"/>
          <w:szCs w:val="24"/>
        </w:rPr>
        <w:t>Key:</w:t>
      </w:r>
      <w:r w:rsidRPr="009B3B42">
        <w:rPr>
          <w:rFonts w:ascii="Times New Roman" w:hAnsi="Times New Roman" w:cs="Times New Roman"/>
          <w:sz w:val="24"/>
          <w:szCs w:val="24"/>
        </w:rPr>
        <w:br/>
        <w:t>SA = Strongly Agree | A = Agree | N = Neutral | SD = Strongly Disagree | D = Disagree</w:t>
      </w:r>
    </w:p>
    <w:p w14:paraId="0A3AFCE0" w14:textId="5D67C4A9" w:rsidR="009B3B42" w:rsidRPr="009B3B42" w:rsidRDefault="009B3B42" w:rsidP="001110FE">
      <w:pPr>
        <w:spacing w:after="0" w:line="240" w:lineRule="auto"/>
        <w:jc w:val="both"/>
        <w:rPr>
          <w:rFonts w:ascii="Times New Roman" w:hAnsi="Times New Roman" w:cs="Times New Roman"/>
          <w:b/>
          <w:bCs/>
          <w:sz w:val="24"/>
          <w:szCs w:val="24"/>
          <w:lang w:val="en-GB"/>
        </w:rPr>
      </w:pPr>
      <w:r>
        <w:rPr>
          <w:rFonts w:ascii="Times New Roman" w:hAnsi="Times New Roman" w:cs="Times New Roman"/>
          <w:b/>
          <w:bCs/>
          <w:sz w:val="24"/>
          <w:szCs w:val="24"/>
        </w:rPr>
        <w:t>Q</w:t>
      </w:r>
      <w:r w:rsidRPr="009B3B42">
        <w:rPr>
          <w:rFonts w:ascii="Times New Roman" w:hAnsi="Times New Roman" w:cs="Times New Roman"/>
          <w:b/>
          <w:bCs/>
          <w:sz w:val="24"/>
          <w:szCs w:val="24"/>
        </w:rPr>
        <w:t xml:space="preserve">1: </w:t>
      </w:r>
      <w:r w:rsidR="00A72393" w:rsidRPr="00A72393">
        <w:rPr>
          <w:rFonts w:ascii="Times New Roman" w:hAnsi="Times New Roman" w:cs="Times New Roman"/>
          <w:b/>
          <w:bCs/>
          <w:sz w:val="24"/>
          <w:szCs w:val="24"/>
          <w:lang w:val="en-GB"/>
        </w:rPr>
        <w:t xml:space="preserve">How effective is social media platforms in increasing awareness about the </w:t>
      </w:r>
      <w:proofErr w:type="spellStart"/>
      <w:r w:rsidR="00A72393" w:rsidRPr="00A72393">
        <w:rPr>
          <w:rFonts w:ascii="Times New Roman" w:hAnsi="Times New Roman" w:cs="Times New Roman"/>
          <w:b/>
          <w:bCs/>
          <w:sz w:val="24"/>
          <w:szCs w:val="24"/>
          <w:lang w:val="en-GB"/>
        </w:rPr>
        <w:t>Mpox</w:t>
      </w:r>
      <w:proofErr w:type="spellEnd"/>
      <w:r w:rsidR="00A72393" w:rsidRPr="00A72393">
        <w:rPr>
          <w:rFonts w:ascii="Times New Roman" w:hAnsi="Times New Roman" w:cs="Times New Roman"/>
          <w:b/>
          <w:bCs/>
          <w:sz w:val="24"/>
          <w:szCs w:val="24"/>
          <w:lang w:val="en-GB"/>
        </w:rPr>
        <w:t xml:space="preserve"> virus among Nigerians?</w:t>
      </w:r>
    </w:p>
    <w:tbl>
      <w:tblPr>
        <w:tblStyle w:val="TableGrid"/>
        <w:tblW w:w="0" w:type="auto"/>
        <w:tblLook w:val="04A0" w:firstRow="1" w:lastRow="0" w:firstColumn="1" w:lastColumn="0" w:noHBand="0" w:noVBand="1"/>
      </w:tblPr>
      <w:tblGrid>
        <w:gridCol w:w="870"/>
        <w:gridCol w:w="4464"/>
        <w:gridCol w:w="883"/>
        <w:gridCol w:w="750"/>
        <w:gridCol w:w="750"/>
        <w:gridCol w:w="883"/>
        <w:gridCol w:w="750"/>
      </w:tblGrid>
      <w:tr w:rsidR="009B3B42" w:rsidRPr="009B3B42" w14:paraId="2F49D7BC" w14:textId="77777777" w:rsidTr="009B3B42">
        <w:tc>
          <w:tcPr>
            <w:tcW w:w="0" w:type="auto"/>
            <w:hideMark/>
          </w:tcPr>
          <w:p w14:paraId="1403CBE9" w14:textId="77777777" w:rsidR="009B3B42" w:rsidRPr="009B3B42" w:rsidRDefault="009B3B42" w:rsidP="001110FE">
            <w:pPr>
              <w:ind w:left="360"/>
              <w:jc w:val="both"/>
              <w:rPr>
                <w:rFonts w:ascii="Times New Roman" w:hAnsi="Times New Roman" w:cs="Times New Roman"/>
                <w:b/>
                <w:bCs/>
                <w:sz w:val="24"/>
                <w:szCs w:val="24"/>
              </w:rPr>
            </w:pPr>
            <w:r w:rsidRPr="009B3B42">
              <w:rPr>
                <w:rFonts w:ascii="Times New Roman" w:hAnsi="Times New Roman" w:cs="Times New Roman"/>
                <w:b/>
                <w:bCs/>
                <w:sz w:val="24"/>
                <w:szCs w:val="24"/>
              </w:rPr>
              <w:t>s/n</w:t>
            </w:r>
          </w:p>
        </w:tc>
        <w:tc>
          <w:tcPr>
            <w:tcW w:w="0" w:type="auto"/>
            <w:hideMark/>
          </w:tcPr>
          <w:p w14:paraId="70B25566" w14:textId="77777777" w:rsidR="009B3B42" w:rsidRPr="009B3B42" w:rsidRDefault="009B3B42" w:rsidP="001110FE">
            <w:pPr>
              <w:ind w:left="360"/>
              <w:jc w:val="both"/>
              <w:rPr>
                <w:rFonts w:ascii="Times New Roman" w:hAnsi="Times New Roman" w:cs="Times New Roman"/>
                <w:b/>
                <w:bCs/>
                <w:sz w:val="24"/>
                <w:szCs w:val="24"/>
              </w:rPr>
            </w:pPr>
            <w:r w:rsidRPr="009B3B42">
              <w:rPr>
                <w:rFonts w:ascii="Times New Roman" w:hAnsi="Times New Roman" w:cs="Times New Roman"/>
                <w:b/>
                <w:bCs/>
                <w:sz w:val="24"/>
                <w:szCs w:val="24"/>
              </w:rPr>
              <w:t>STATEMENT</w:t>
            </w:r>
          </w:p>
        </w:tc>
        <w:tc>
          <w:tcPr>
            <w:tcW w:w="0" w:type="auto"/>
            <w:hideMark/>
          </w:tcPr>
          <w:p w14:paraId="04832D42" w14:textId="77777777" w:rsidR="009B3B42" w:rsidRPr="009B3B42" w:rsidRDefault="009B3B42" w:rsidP="001110FE">
            <w:pPr>
              <w:ind w:left="360"/>
              <w:jc w:val="both"/>
              <w:rPr>
                <w:rFonts w:ascii="Times New Roman" w:hAnsi="Times New Roman" w:cs="Times New Roman"/>
                <w:b/>
                <w:bCs/>
                <w:sz w:val="24"/>
                <w:szCs w:val="24"/>
              </w:rPr>
            </w:pPr>
            <w:r w:rsidRPr="009B3B42">
              <w:rPr>
                <w:rFonts w:ascii="Times New Roman" w:hAnsi="Times New Roman" w:cs="Times New Roman"/>
                <w:b/>
                <w:bCs/>
                <w:sz w:val="24"/>
                <w:szCs w:val="24"/>
              </w:rPr>
              <w:t>SA</w:t>
            </w:r>
          </w:p>
        </w:tc>
        <w:tc>
          <w:tcPr>
            <w:tcW w:w="0" w:type="auto"/>
            <w:hideMark/>
          </w:tcPr>
          <w:p w14:paraId="376BF28D" w14:textId="77777777" w:rsidR="009B3B42" w:rsidRPr="009B3B42" w:rsidRDefault="009B3B42" w:rsidP="001110FE">
            <w:pPr>
              <w:ind w:left="360"/>
              <w:jc w:val="both"/>
              <w:rPr>
                <w:rFonts w:ascii="Times New Roman" w:hAnsi="Times New Roman" w:cs="Times New Roman"/>
                <w:b/>
                <w:bCs/>
                <w:sz w:val="24"/>
                <w:szCs w:val="24"/>
              </w:rPr>
            </w:pPr>
            <w:r w:rsidRPr="009B3B42">
              <w:rPr>
                <w:rFonts w:ascii="Times New Roman" w:hAnsi="Times New Roman" w:cs="Times New Roman"/>
                <w:b/>
                <w:bCs/>
                <w:sz w:val="24"/>
                <w:szCs w:val="24"/>
              </w:rPr>
              <w:t>A</w:t>
            </w:r>
          </w:p>
        </w:tc>
        <w:tc>
          <w:tcPr>
            <w:tcW w:w="0" w:type="auto"/>
            <w:hideMark/>
          </w:tcPr>
          <w:p w14:paraId="4344E031" w14:textId="77777777" w:rsidR="009B3B42" w:rsidRPr="009B3B42" w:rsidRDefault="009B3B42" w:rsidP="001110FE">
            <w:pPr>
              <w:ind w:left="360"/>
              <w:jc w:val="both"/>
              <w:rPr>
                <w:rFonts w:ascii="Times New Roman" w:hAnsi="Times New Roman" w:cs="Times New Roman"/>
                <w:b/>
                <w:bCs/>
                <w:sz w:val="24"/>
                <w:szCs w:val="24"/>
              </w:rPr>
            </w:pPr>
            <w:r w:rsidRPr="009B3B42">
              <w:rPr>
                <w:rFonts w:ascii="Times New Roman" w:hAnsi="Times New Roman" w:cs="Times New Roman"/>
                <w:b/>
                <w:bCs/>
                <w:sz w:val="24"/>
                <w:szCs w:val="24"/>
              </w:rPr>
              <w:t>N</w:t>
            </w:r>
          </w:p>
        </w:tc>
        <w:tc>
          <w:tcPr>
            <w:tcW w:w="0" w:type="auto"/>
            <w:hideMark/>
          </w:tcPr>
          <w:p w14:paraId="445990E4" w14:textId="77777777" w:rsidR="009B3B42" w:rsidRPr="009B3B42" w:rsidRDefault="009B3B42" w:rsidP="001110FE">
            <w:pPr>
              <w:ind w:left="360"/>
              <w:jc w:val="both"/>
              <w:rPr>
                <w:rFonts w:ascii="Times New Roman" w:hAnsi="Times New Roman" w:cs="Times New Roman"/>
                <w:b/>
                <w:bCs/>
                <w:sz w:val="24"/>
                <w:szCs w:val="24"/>
              </w:rPr>
            </w:pPr>
            <w:r w:rsidRPr="009B3B42">
              <w:rPr>
                <w:rFonts w:ascii="Times New Roman" w:hAnsi="Times New Roman" w:cs="Times New Roman"/>
                <w:b/>
                <w:bCs/>
                <w:sz w:val="24"/>
                <w:szCs w:val="24"/>
              </w:rPr>
              <w:t>SD</w:t>
            </w:r>
          </w:p>
        </w:tc>
        <w:tc>
          <w:tcPr>
            <w:tcW w:w="0" w:type="auto"/>
            <w:hideMark/>
          </w:tcPr>
          <w:p w14:paraId="3B18538B" w14:textId="77777777" w:rsidR="009B3B42" w:rsidRPr="009B3B42" w:rsidRDefault="009B3B42" w:rsidP="001110FE">
            <w:pPr>
              <w:ind w:left="360"/>
              <w:jc w:val="both"/>
              <w:rPr>
                <w:rFonts w:ascii="Times New Roman" w:hAnsi="Times New Roman" w:cs="Times New Roman"/>
                <w:b/>
                <w:bCs/>
                <w:sz w:val="24"/>
                <w:szCs w:val="24"/>
              </w:rPr>
            </w:pPr>
            <w:r w:rsidRPr="009B3B42">
              <w:rPr>
                <w:rFonts w:ascii="Times New Roman" w:hAnsi="Times New Roman" w:cs="Times New Roman"/>
                <w:b/>
                <w:bCs/>
                <w:sz w:val="24"/>
                <w:szCs w:val="24"/>
              </w:rPr>
              <w:t>D</w:t>
            </w:r>
          </w:p>
        </w:tc>
      </w:tr>
      <w:tr w:rsidR="009B3B42" w:rsidRPr="009B3B42" w14:paraId="17FD390B" w14:textId="77777777" w:rsidTr="009B3B42">
        <w:tc>
          <w:tcPr>
            <w:tcW w:w="0" w:type="auto"/>
            <w:hideMark/>
          </w:tcPr>
          <w:p w14:paraId="3EE611C7" w14:textId="77777777" w:rsidR="009B3B42" w:rsidRPr="009B3B42" w:rsidRDefault="009B3B42" w:rsidP="001110FE">
            <w:pPr>
              <w:ind w:left="360"/>
              <w:jc w:val="both"/>
              <w:rPr>
                <w:rFonts w:ascii="Times New Roman" w:hAnsi="Times New Roman" w:cs="Times New Roman"/>
                <w:sz w:val="24"/>
                <w:szCs w:val="24"/>
              </w:rPr>
            </w:pPr>
            <w:r w:rsidRPr="009B3B42">
              <w:rPr>
                <w:rFonts w:ascii="Times New Roman" w:hAnsi="Times New Roman" w:cs="Times New Roman"/>
                <w:sz w:val="24"/>
                <w:szCs w:val="24"/>
              </w:rPr>
              <w:t>1</w:t>
            </w:r>
          </w:p>
        </w:tc>
        <w:tc>
          <w:tcPr>
            <w:tcW w:w="0" w:type="auto"/>
            <w:hideMark/>
          </w:tcPr>
          <w:p w14:paraId="1B44C7E7" w14:textId="77777777" w:rsidR="009B3B42" w:rsidRPr="009B3B42" w:rsidRDefault="009B3B42" w:rsidP="001110FE">
            <w:pPr>
              <w:ind w:left="360"/>
              <w:jc w:val="both"/>
              <w:rPr>
                <w:rFonts w:ascii="Times New Roman" w:hAnsi="Times New Roman" w:cs="Times New Roman"/>
                <w:sz w:val="24"/>
                <w:szCs w:val="24"/>
              </w:rPr>
            </w:pPr>
            <w:r w:rsidRPr="009B3B42">
              <w:rPr>
                <w:rFonts w:ascii="Times New Roman" w:hAnsi="Times New Roman" w:cs="Times New Roman"/>
                <w:sz w:val="24"/>
                <w:szCs w:val="24"/>
              </w:rPr>
              <w:t xml:space="preserve">Social media platforms provide timely updates on </w:t>
            </w:r>
            <w:proofErr w:type="spellStart"/>
            <w:r w:rsidRPr="009B3B42">
              <w:rPr>
                <w:rFonts w:ascii="Times New Roman" w:hAnsi="Times New Roman" w:cs="Times New Roman"/>
                <w:sz w:val="24"/>
                <w:szCs w:val="24"/>
              </w:rPr>
              <w:t>Mpox</w:t>
            </w:r>
            <w:proofErr w:type="spellEnd"/>
            <w:r w:rsidRPr="009B3B42">
              <w:rPr>
                <w:rFonts w:ascii="Times New Roman" w:hAnsi="Times New Roman" w:cs="Times New Roman"/>
                <w:sz w:val="24"/>
                <w:szCs w:val="24"/>
              </w:rPr>
              <w:t xml:space="preserve"> virus outbreaks.</w:t>
            </w:r>
          </w:p>
        </w:tc>
        <w:tc>
          <w:tcPr>
            <w:tcW w:w="0" w:type="auto"/>
            <w:hideMark/>
          </w:tcPr>
          <w:p w14:paraId="38B59CC5" w14:textId="77777777" w:rsidR="009B3B42" w:rsidRPr="009B3B42" w:rsidRDefault="009B3B42" w:rsidP="001110FE">
            <w:pPr>
              <w:ind w:left="360"/>
              <w:jc w:val="both"/>
              <w:rPr>
                <w:rFonts w:ascii="Times New Roman" w:hAnsi="Times New Roman" w:cs="Times New Roman"/>
                <w:sz w:val="24"/>
                <w:szCs w:val="24"/>
              </w:rPr>
            </w:pPr>
          </w:p>
        </w:tc>
        <w:tc>
          <w:tcPr>
            <w:tcW w:w="0" w:type="auto"/>
            <w:hideMark/>
          </w:tcPr>
          <w:p w14:paraId="2A4BFFB8" w14:textId="77777777" w:rsidR="009B3B42" w:rsidRPr="009B3B42" w:rsidRDefault="009B3B42" w:rsidP="001110FE">
            <w:pPr>
              <w:ind w:left="360"/>
              <w:jc w:val="both"/>
              <w:rPr>
                <w:rFonts w:ascii="Times New Roman" w:hAnsi="Times New Roman" w:cs="Times New Roman"/>
                <w:sz w:val="24"/>
                <w:szCs w:val="24"/>
              </w:rPr>
            </w:pPr>
          </w:p>
        </w:tc>
        <w:tc>
          <w:tcPr>
            <w:tcW w:w="0" w:type="auto"/>
            <w:hideMark/>
          </w:tcPr>
          <w:p w14:paraId="409DFAA1" w14:textId="77777777" w:rsidR="009B3B42" w:rsidRPr="009B3B42" w:rsidRDefault="009B3B42" w:rsidP="001110FE">
            <w:pPr>
              <w:ind w:left="360"/>
              <w:jc w:val="both"/>
              <w:rPr>
                <w:rFonts w:ascii="Times New Roman" w:hAnsi="Times New Roman" w:cs="Times New Roman"/>
                <w:sz w:val="24"/>
                <w:szCs w:val="24"/>
              </w:rPr>
            </w:pPr>
          </w:p>
        </w:tc>
        <w:tc>
          <w:tcPr>
            <w:tcW w:w="0" w:type="auto"/>
            <w:hideMark/>
          </w:tcPr>
          <w:p w14:paraId="07A4C297" w14:textId="77777777" w:rsidR="009B3B42" w:rsidRPr="009B3B42" w:rsidRDefault="009B3B42" w:rsidP="001110FE">
            <w:pPr>
              <w:ind w:left="360"/>
              <w:jc w:val="both"/>
              <w:rPr>
                <w:rFonts w:ascii="Times New Roman" w:hAnsi="Times New Roman" w:cs="Times New Roman"/>
                <w:sz w:val="24"/>
                <w:szCs w:val="24"/>
              </w:rPr>
            </w:pPr>
          </w:p>
        </w:tc>
        <w:tc>
          <w:tcPr>
            <w:tcW w:w="0" w:type="auto"/>
            <w:hideMark/>
          </w:tcPr>
          <w:p w14:paraId="56C9D500" w14:textId="77777777" w:rsidR="009B3B42" w:rsidRPr="009B3B42" w:rsidRDefault="009B3B42" w:rsidP="001110FE">
            <w:pPr>
              <w:ind w:left="360"/>
              <w:jc w:val="both"/>
              <w:rPr>
                <w:rFonts w:ascii="Times New Roman" w:hAnsi="Times New Roman" w:cs="Times New Roman"/>
                <w:sz w:val="24"/>
                <w:szCs w:val="24"/>
              </w:rPr>
            </w:pPr>
          </w:p>
        </w:tc>
      </w:tr>
      <w:tr w:rsidR="009B3B42" w:rsidRPr="009B3B42" w14:paraId="62FBA27D" w14:textId="77777777" w:rsidTr="009B3B42">
        <w:tc>
          <w:tcPr>
            <w:tcW w:w="0" w:type="auto"/>
            <w:hideMark/>
          </w:tcPr>
          <w:p w14:paraId="68821EE1" w14:textId="77777777" w:rsidR="009B3B42" w:rsidRPr="009B3B42" w:rsidRDefault="009B3B42" w:rsidP="001110FE">
            <w:pPr>
              <w:ind w:left="360"/>
              <w:jc w:val="both"/>
              <w:rPr>
                <w:rFonts w:ascii="Times New Roman" w:hAnsi="Times New Roman" w:cs="Times New Roman"/>
                <w:sz w:val="24"/>
                <w:szCs w:val="24"/>
              </w:rPr>
            </w:pPr>
            <w:r w:rsidRPr="009B3B42">
              <w:rPr>
                <w:rFonts w:ascii="Times New Roman" w:hAnsi="Times New Roman" w:cs="Times New Roman"/>
                <w:sz w:val="24"/>
                <w:szCs w:val="24"/>
              </w:rPr>
              <w:t>2</w:t>
            </w:r>
          </w:p>
        </w:tc>
        <w:tc>
          <w:tcPr>
            <w:tcW w:w="0" w:type="auto"/>
            <w:hideMark/>
          </w:tcPr>
          <w:p w14:paraId="62E78D4E" w14:textId="77777777" w:rsidR="009B3B42" w:rsidRPr="009B3B42" w:rsidRDefault="009B3B42" w:rsidP="001110FE">
            <w:pPr>
              <w:ind w:left="360"/>
              <w:jc w:val="both"/>
              <w:rPr>
                <w:rFonts w:ascii="Times New Roman" w:hAnsi="Times New Roman" w:cs="Times New Roman"/>
                <w:sz w:val="24"/>
                <w:szCs w:val="24"/>
              </w:rPr>
            </w:pPr>
            <w:r w:rsidRPr="009B3B42">
              <w:rPr>
                <w:rFonts w:ascii="Times New Roman" w:hAnsi="Times New Roman" w:cs="Times New Roman"/>
                <w:sz w:val="24"/>
                <w:szCs w:val="24"/>
              </w:rPr>
              <w:t xml:space="preserve">Social media content has increased my knowledge of </w:t>
            </w:r>
            <w:proofErr w:type="spellStart"/>
            <w:r w:rsidRPr="009B3B42">
              <w:rPr>
                <w:rFonts w:ascii="Times New Roman" w:hAnsi="Times New Roman" w:cs="Times New Roman"/>
                <w:sz w:val="24"/>
                <w:szCs w:val="24"/>
              </w:rPr>
              <w:t>Mpox</w:t>
            </w:r>
            <w:proofErr w:type="spellEnd"/>
            <w:r w:rsidRPr="009B3B42">
              <w:rPr>
                <w:rFonts w:ascii="Times New Roman" w:hAnsi="Times New Roman" w:cs="Times New Roman"/>
                <w:sz w:val="24"/>
                <w:szCs w:val="24"/>
              </w:rPr>
              <w:t xml:space="preserve"> symptoms and prevention.</w:t>
            </w:r>
          </w:p>
        </w:tc>
        <w:tc>
          <w:tcPr>
            <w:tcW w:w="0" w:type="auto"/>
            <w:hideMark/>
          </w:tcPr>
          <w:p w14:paraId="6824D4EE" w14:textId="77777777" w:rsidR="009B3B42" w:rsidRPr="009B3B42" w:rsidRDefault="009B3B42" w:rsidP="001110FE">
            <w:pPr>
              <w:ind w:left="360"/>
              <w:jc w:val="both"/>
              <w:rPr>
                <w:rFonts w:ascii="Times New Roman" w:hAnsi="Times New Roman" w:cs="Times New Roman"/>
                <w:sz w:val="24"/>
                <w:szCs w:val="24"/>
              </w:rPr>
            </w:pPr>
          </w:p>
        </w:tc>
        <w:tc>
          <w:tcPr>
            <w:tcW w:w="0" w:type="auto"/>
            <w:hideMark/>
          </w:tcPr>
          <w:p w14:paraId="6809A85E" w14:textId="77777777" w:rsidR="009B3B42" w:rsidRPr="009B3B42" w:rsidRDefault="009B3B42" w:rsidP="001110FE">
            <w:pPr>
              <w:ind w:left="360"/>
              <w:jc w:val="both"/>
              <w:rPr>
                <w:rFonts w:ascii="Times New Roman" w:hAnsi="Times New Roman" w:cs="Times New Roman"/>
                <w:sz w:val="24"/>
                <w:szCs w:val="24"/>
              </w:rPr>
            </w:pPr>
          </w:p>
        </w:tc>
        <w:tc>
          <w:tcPr>
            <w:tcW w:w="0" w:type="auto"/>
            <w:hideMark/>
          </w:tcPr>
          <w:p w14:paraId="558D0C4B" w14:textId="77777777" w:rsidR="009B3B42" w:rsidRPr="009B3B42" w:rsidRDefault="009B3B42" w:rsidP="001110FE">
            <w:pPr>
              <w:ind w:left="360"/>
              <w:jc w:val="both"/>
              <w:rPr>
                <w:rFonts w:ascii="Times New Roman" w:hAnsi="Times New Roman" w:cs="Times New Roman"/>
                <w:sz w:val="24"/>
                <w:szCs w:val="24"/>
              </w:rPr>
            </w:pPr>
          </w:p>
        </w:tc>
        <w:tc>
          <w:tcPr>
            <w:tcW w:w="0" w:type="auto"/>
            <w:hideMark/>
          </w:tcPr>
          <w:p w14:paraId="1F1D7389" w14:textId="77777777" w:rsidR="009B3B42" w:rsidRPr="009B3B42" w:rsidRDefault="009B3B42" w:rsidP="001110FE">
            <w:pPr>
              <w:ind w:left="360"/>
              <w:jc w:val="both"/>
              <w:rPr>
                <w:rFonts w:ascii="Times New Roman" w:hAnsi="Times New Roman" w:cs="Times New Roman"/>
                <w:sz w:val="24"/>
                <w:szCs w:val="24"/>
              </w:rPr>
            </w:pPr>
          </w:p>
        </w:tc>
        <w:tc>
          <w:tcPr>
            <w:tcW w:w="0" w:type="auto"/>
            <w:hideMark/>
          </w:tcPr>
          <w:p w14:paraId="47E623E3" w14:textId="77777777" w:rsidR="009B3B42" w:rsidRPr="009B3B42" w:rsidRDefault="009B3B42" w:rsidP="001110FE">
            <w:pPr>
              <w:ind w:left="360"/>
              <w:jc w:val="both"/>
              <w:rPr>
                <w:rFonts w:ascii="Times New Roman" w:hAnsi="Times New Roman" w:cs="Times New Roman"/>
                <w:sz w:val="24"/>
                <w:szCs w:val="24"/>
              </w:rPr>
            </w:pPr>
          </w:p>
        </w:tc>
      </w:tr>
      <w:tr w:rsidR="009B3B42" w:rsidRPr="009B3B42" w14:paraId="0E3976E6" w14:textId="77777777" w:rsidTr="009B3B42">
        <w:tc>
          <w:tcPr>
            <w:tcW w:w="0" w:type="auto"/>
            <w:hideMark/>
          </w:tcPr>
          <w:p w14:paraId="6A958C3F" w14:textId="77777777" w:rsidR="009B3B42" w:rsidRPr="009B3B42" w:rsidRDefault="009B3B42" w:rsidP="001110FE">
            <w:pPr>
              <w:ind w:left="360"/>
              <w:jc w:val="both"/>
              <w:rPr>
                <w:rFonts w:ascii="Times New Roman" w:hAnsi="Times New Roman" w:cs="Times New Roman"/>
                <w:sz w:val="24"/>
                <w:szCs w:val="24"/>
              </w:rPr>
            </w:pPr>
            <w:r w:rsidRPr="009B3B42">
              <w:rPr>
                <w:rFonts w:ascii="Times New Roman" w:hAnsi="Times New Roman" w:cs="Times New Roman"/>
                <w:sz w:val="24"/>
                <w:szCs w:val="24"/>
              </w:rPr>
              <w:t>3</w:t>
            </w:r>
          </w:p>
        </w:tc>
        <w:tc>
          <w:tcPr>
            <w:tcW w:w="0" w:type="auto"/>
            <w:hideMark/>
          </w:tcPr>
          <w:p w14:paraId="063229E0" w14:textId="77777777" w:rsidR="009B3B42" w:rsidRPr="009B3B42" w:rsidRDefault="009B3B42" w:rsidP="001110FE">
            <w:pPr>
              <w:ind w:left="360"/>
              <w:jc w:val="both"/>
              <w:rPr>
                <w:rFonts w:ascii="Times New Roman" w:hAnsi="Times New Roman" w:cs="Times New Roman"/>
                <w:sz w:val="24"/>
                <w:szCs w:val="24"/>
              </w:rPr>
            </w:pPr>
            <w:r w:rsidRPr="009B3B42">
              <w:rPr>
                <w:rFonts w:ascii="Times New Roman" w:hAnsi="Times New Roman" w:cs="Times New Roman"/>
                <w:sz w:val="24"/>
                <w:szCs w:val="24"/>
              </w:rPr>
              <w:t xml:space="preserve">Health organizations use social media effectively to raise awareness about </w:t>
            </w:r>
            <w:proofErr w:type="spellStart"/>
            <w:r w:rsidRPr="009B3B42">
              <w:rPr>
                <w:rFonts w:ascii="Times New Roman" w:hAnsi="Times New Roman" w:cs="Times New Roman"/>
                <w:sz w:val="24"/>
                <w:szCs w:val="24"/>
              </w:rPr>
              <w:t>Mpox</w:t>
            </w:r>
            <w:proofErr w:type="spellEnd"/>
            <w:r w:rsidRPr="009B3B42">
              <w:rPr>
                <w:rFonts w:ascii="Times New Roman" w:hAnsi="Times New Roman" w:cs="Times New Roman"/>
                <w:sz w:val="24"/>
                <w:szCs w:val="24"/>
              </w:rPr>
              <w:t>.</w:t>
            </w:r>
          </w:p>
        </w:tc>
        <w:tc>
          <w:tcPr>
            <w:tcW w:w="0" w:type="auto"/>
            <w:hideMark/>
          </w:tcPr>
          <w:p w14:paraId="4D7D39CF" w14:textId="77777777" w:rsidR="009B3B42" w:rsidRPr="009B3B42" w:rsidRDefault="009B3B42" w:rsidP="001110FE">
            <w:pPr>
              <w:ind w:left="360"/>
              <w:jc w:val="both"/>
              <w:rPr>
                <w:rFonts w:ascii="Times New Roman" w:hAnsi="Times New Roman" w:cs="Times New Roman"/>
                <w:sz w:val="24"/>
                <w:szCs w:val="24"/>
              </w:rPr>
            </w:pPr>
          </w:p>
        </w:tc>
        <w:tc>
          <w:tcPr>
            <w:tcW w:w="0" w:type="auto"/>
            <w:hideMark/>
          </w:tcPr>
          <w:p w14:paraId="581FA652" w14:textId="77777777" w:rsidR="009B3B42" w:rsidRPr="009B3B42" w:rsidRDefault="009B3B42" w:rsidP="001110FE">
            <w:pPr>
              <w:ind w:left="360"/>
              <w:jc w:val="both"/>
              <w:rPr>
                <w:rFonts w:ascii="Times New Roman" w:hAnsi="Times New Roman" w:cs="Times New Roman"/>
                <w:sz w:val="24"/>
                <w:szCs w:val="24"/>
              </w:rPr>
            </w:pPr>
          </w:p>
        </w:tc>
        <w:tc>
          <w:tcPr>
            <w:tcW w:w="0" w:type="auto"/>
            <w:hideMark/>
          </w:tcPr>
          <w:p w14:paraId="513C75C0" w14:textId="77777777" w:rsidR="009B3B42" w:rsidRPr="009B3B42" w:rsidRDefault="009B3B42" w:rsidP="001110FE">
            <w:pPr>
              <w:ind w:left="360"/>
              <w:jc w:val="both"/>
              <w:rPr>
                <w:rFonts w:ascii="Times New Roman" w:hAnsi="Times New Roman" w:cs="Times New Roman"/>
                <w:sz w:val="24"/>
                <w:szCs w:val="24"/>
              </w:rPr>
            </w:pPr>
          </w:p>
        </w:tc>
        <w:tc>
          <w:tcPr>
            <w:tcW w:w="0" w:type="auto"/>
            <w:hideMark/>
          </w:tcPr>
          <w:p w14:paraId="177E180D" w14:textId="77777777" w:rsidR="009B3B42" w:rsidRPr="009B3B42" w:rsidRDefault="009B3B42" w:rsidP="001110FE">
            <w:pPr>
              <w:ind w:left="360"/>
              <w:jc w:val="both"/>
              <w:rPr>
                <w:rFonts w:ascii="Times New Roman" w:hAnsi="Times New Roman" w:cs="Times New Roman"/>
                <w:sz w:val="24"/>
                <w:szCs w:val="24"/>
              </w:rPr>
            </w:pPr>
          </w:p>
        </w:tc>
        <w:tc>
          <w:tcPr>
            <w:tcW w:w="0" w:type="auto"/>
            <w:hideMark/>
          </w:tcPr>
          <w:p w14:paraId="5B6D6145" w14:textId="77777777" w:rsidR="009B3B42" w:rsidRPr="009B3B42" w:rsidRDefault="009B3B42" w:rsidP="001110FE">
            <w:pPr>
              <w:ind w:left="360"/>
              <w:jc w:val="both"/>
              <w:rPr>
                <w:rFonts w:ascii="Times New Roman" w:hAnsi="Times New Roman" w:cs="Times New Roman"/>
                <w:sz w:val="24"/>
                <w:szCs w:val="24"/>
              </w:rPr>
            </w:pPr>
          </w:p>
        </w:tc>
      </w:tr>
      <w:tr w:rsidR="009B3B42" w:rsidRPr="009B3B42" w14:paraId="1164AB47" w14:textId="77777777" w:rsidTr="009B3B42">
        <w:tc>
          <w:tcPr>
            <w:tcW w:w="0" w:type="auto"/>
            <w:hideMark/>
          </w:tcPr>
          <w:p w14:paraId="4D931F6F" w14:textId="77777777" w:rsidR="009B3B42" w:rsidRPr="009B3B42" w:rsidRDefault="009B3B42" w:rsidP="001110FE">
            <w:pPr>
              <w:ind w:left="360"/>
              <w:jc w:val="both"/>
              <w:rPr>
                <w:rFonts w:ascii="Times New Roman" w:hAnsi="Times New Roman" w:cs="Times New Roman"/>
                <w:sz w:val="24"/>
                <w:szCs w:val="24"/>
              </w:rPr>
            </w:pPr>
            <w:r w:rsidRPr="009B3B42">
              <w:rPr>
                <w:rFonts w:ascii="Times New Roman" w:hAnsi="Times New Roman" w:cs="Times New Roman"/>
                <w:sz w:val="24"/>
                <w:szCs w:val="24"/>
              </w:rPr>
              <w:lastRenderedPageBreak/>
              <w:t>4</w:t>
            </w:r>
          </w:p>
        </w:tc>
        <w:tc>
          <w:tcPr>
            <w:tcW w:w="0" w:type="auto"/>
            <w:hideMark/>
          </w:tcPr>
          <w:p w14:paraId="2029C2E9" w14:textId="77777777" w:rsidR="009B3B42" w:rsidRPr="009B3B42" w:rsidRDefault="009B3B42" w:rsidP="001110FE">
            <w:pPr>
              <w:ind w:left="360"/>
              <w:jc w:val="both"/>
              <w:rPr>
                <w:rFonts w:ascii="Times New Roman" w:hAnsi="Times New Roman" w:cs="Times New Roman"/>
                <w:sz w:val="24"/>
                <w:szCs w:val="24"/>
              </w:rPr>
            </w:pPr>
            <w:r w:rsidRPr="009B3B42">
              <w:rPr>
                <w:rFonts w:ascii="Times New Roman" w:hAnsi="Times New Roman" w:cs="Times New Roman"/>
                <w:sz w:val="24"/>
                <w:szCs w:val="24"/>
              </w:rPr>
              <w:t>Social media is a major source of health-related news among students.</w:t>
            </w:r>
          </w:p>
        </w:tc>
        <w:tc>
          <w:tcPr>
            <w:tcW w:w="0" w:type="auto"/>
            <w:hideMark/>
          </w:tcPr>
          <w:p w14:paraId="7D273976" w14:textId="77777777" w:rsidR="009B3B42" w:rsidRPr="009B3B42" w:rsidRDefault="009B3B42" w:rsidP="001110FE">
            <w:pPr>
              <w:ind w:left="360"/>
              <w:jc w:val="both"/>
              <w:rPr>
                <w:rFonts w:ascii="Times New Roman" w:hAnsi="Times New Roman" w:cs="Times New Roman"/>
                <w:sz w:val="24"/>
                <w:szCs w:val="24"/>
              </w:rPr>
            </w:pPr>
          </w:p>
        </w:tc>
        <w:tc>
          <w:tcPr>
            <w:tcW w:w="0" w:type="auto"/>
            <w:hideMark/>
          </w:tcPr>
          <w:p w14:paraId="64D45562" w14:textId="77777777" w:rsidR="009B3B42" w:rsidRPr="009B3B42" w:rsidRDefault="009B3B42" w:rsidP="001110FE">
            <w:pPr>
              <w:ind w:left="360"/>
              <w:jc w:val="both"/>
              <w:rPr>
                <w:rFonts w:ascii="Times New Roman" w:hAnsi="Times New Roman" w:cs="Times New Roman"/>
                <w:sz w:val="24"/>
                <w:szCs w:val="24"/>
              </w:rPr>
            </w:pPr>
          </w:p>
        </w:tc>
        <w:tc>
          <w:tcPr>
            <w:tcW w:w="0" w:type="auto"/>
            <w:hideMark/>
          </w:tcPr>
          <w:p w14:paraId="40DC71A2" w14:textId="77777777" w:rsidR="009B3B42" w:rsidRPr="009B3B42" w:rsidRDefault="009B3B42" w:rsidP="001110FE">
            <w:pPr>
              <w:ind w:left="360"/>
              <w:jc w:val="both"/>
              <w:rPr>
                <w:rFonts w:ascii="Times New Roman" w:hAnsi="Times New Roman" w:cs="Times New Roman"/>
                <w:sz w:val="24"/>
                <w:szCs w:val="24"/>
              </w:rPr>
            </w:pPr>
          </w:p>
        </w:tc>
        <w:tc>
          <w:tcPr>
            <w:tcW w:w="0" w:type="auto"/>
            <w:hideMark/>
          </w:tcPr>
          <w:p w14:paraId="6400364E" w14:textId="77777777" w:rsidR="009B3B42" w:rsidRPr="009B3B42" w:rsidRDefault="009B3B42" w:rsidP="001110FE">
            <w:pPr>
              <w:ind w:left="360"/>
              <w:jc w:val="both"/>
              <w:rPr>
                <w:rFonts w:ascii="Times New Roman" w:hAnsi="Times New Roman" w:cs="Times New Roman"/>
                <w:sz w:val="24"/>
                <w:szCs w:val="24"/>
              </w:rPr>
            </w:pPr>
          </w:p>
        </w:tc>
        <w:tc>
          <w:tcPr>
            <w:tcW w:w="0" w:type="auto"/>
            <w:hideMark/>
          </w:tcPr>
          <w:p w14:paraId="77304219" w14:textId="77777777" w:rsidR="009B3B42" w:rsidRPr="009B3B42" w:rsidRDefault="009B3B42" w:rsidP="001110FE">
            <w:pPr>
              <w:ind w:left="360"/>
              <w:jc w:val="both"/>
              <w:rPr>
                <w:rFonts w:ascii="Times New Roman" w:hAnsi="Times New Roman" w:cs="Times New Roman"/>
                <w:sz w:val="24"/>
                <w:szCs w:val="24"/>
              </w:rPr>
            </w:pPr>
          </w:p>
        </w:tc>
      </w:tr>
      <w:tr w:rsidR="009B3B42" w:rsidRPr="009B3B42" w14:paraId="56DEDE82" w14:textId="77777777" w:rsidTr="009B3B42">
        <w:tc>
          <w:tcPr>
            <w:tcW w:w="0" w:type="auto"/>
            <w:hideMark/>
          </w:tcPr>
          <w:p w14:paraId="5E0B6F60" w14:textId="77777777" w:rsidR="009B3B42" w:rsidRPr="009B3B42" w:rsidRDefault="009B3B42" w:rsidP="001110FE">
            <w:pPr>
              <w:ind w:left="360"/>
              <w:jc w:val="both"/>
              <w:rPr>
                <w:rFonts w:ascii="Times New Roman" w:hAnsi="Times New Roman" w:cs="Times New Roman"/>
                <w:sz w:val="24"/>
                <w:szCs w:val="24"/>
              </w:rPr>
            </w:pPr>
            <w:r w:rsidRPr="009B3B42">
              <w:rPr>
                <w:rFonts w:ascii="Times New Roman" w:hAnsi="Times New Roman" w:cs="Times New Roman"/>
                <w:sz w:val="24"/>
                <w:szCs w:val="24"/>
              </w:rPr>
              <w:t>5</w:t>
            </w:r>
          </w:p>
        </w:tc>
        <w:tc>
          <w:tcPr>
            <w:tcW w:w="0" w:type="auto"/>
            <w:hideMark/>
          </w:tcPr>
          <w:p w14:paraId="77BC92A2" w14:textId="77777777" w:rsidR="009B3B42" w:rsidRPr="009B3B42" w:rsidRDefault="009B3B42" w:rsidP="001110FE">
            <w:pPr>
              <w:ind w:left="360"/>
              <w:jc w:val="both"/>
              <w:rPr>
                <w:rFonts w:ascii="Times New Roman" w:hAnsi="Times New Roman" w:cs="Times New Roman"/>
                <w:sz w:val="24"/>
                <w:szCs w:val="24"/>
              </w:rPr>
            </w:pPr>
            <w:r w:rsidRPr="009B3B42">
              <w:rPr>
                <w:rFonts w:ascii="Times New Roman" w:hAnsi="Times New Roman" w:cs="Times New Roman"/>
                <w:sz w:val="24"/>
                <w:szCs w:val="24"/>
              </w:rPr>
              <w:t xml:space="preserve">Social media alerts have influenced my behavior towards </w:t>
            </w:r>
            <w:proofErr w:type="spellStart"/>
            <w:r w:rsidRPr="009B3B42">
              <w:rPr>
                <w:rFonts w:ascii="Times New Roman" w:hAnsi="Times New Roman" w:cs="Times New Roman"/>
                <w:sz w:val="24"/>
                <w:szCs w:val="24"/>
              </w:rPr>
              <w:t>Mpox</w:t>
            </w:r>
            <w:proofErr w:type="spellEnd"/>
            <w:r w:rsidRPr="009B3B42">
              <w:rPr>
                <w:rFonts w:ascii="Times New Roman" w:hAnsi="Times New Roman" w:cs="Times New Roman"/>
                <w:sz w:val="24"/>
                <w:szCs w:val="24"/>
              </w:rPr>
              <w:t xml:space="preserve"> precautions.</w:t>
            </w:r>
          </w:p>
        </w:tc>
        <w:tc>
          <w:tcPr>
            <w:tcW w:w="0" w:type="auto"/>
            <w:hideMark/>
          </w:tcPr>
          <w:p w14:paraId="18524C1D" w14:textId="77777777" w:rsidR="009B3B42" w:rsidRPr="009B3B42" w:rsidRDefault="009B3B42" w:rsidP="001110FE">
            <w:pPr>
              <w:ind w:left="360"/>
              <w:jc w:val="both"/>
              <w:rPr>
                <w:rFonts w:ascii="Times New Roman" w:hAnsi="Times New Roman" w:cs="Times New Roman"/>
                <w:sz w:val="24"/>
                <w:szCs w:val="24"/>
              </w:rPr>
            </w:pPr>
          </w:p>
        </w:tc>
        <w:tc>
          <w:tcPr>
            <w:tcW w:w="0" w:type="auto"/>
            <w:hideMark/>
          </w:tcPr>
          <w:p w14:paraId="283EA05F" w14:textId="77777777" w:rsidR="009B3B42" w:rsidRPr="009B3B42" w:rsidRDefault="009B3B42" w:rsidP="001110FE">
            <w:pPr>
              <w:ind w:left="360"/>
              <w:jc w:val="both"/>
              <w:rPr>
                <w:rFonts w:ascii="Times New Roman" w:hAnsi="Times New Roman" w:cs="Times New Roman"/>
                <w:sz w:val="24"/>
                <w:szCs w:val="24"/>
              </w:rPr>
            </w:pPr>
          </w:p>
        </w:tc>
        <w:tc>
          <w:tcPr>
            <w:tcW w:w="0" w:type="auto"/>
            <w:hideMark/>
          </w:tcPr>
          <w:p w14:paraId="059B19F5" w14:textId="77777777" w:rsidR="009B3B42" w:rsidRPr="009B3B42" w:rsidRDefault="009B3B42" w:rsidP="001110FE">
            <w:pPr>
              <w:ind w:left="360"/>
              <w:jc w:val="both"/>
              <w:rPr>
                <w:rFonts w:ascii="Times New Roman" w:hAnsi="Times New Roman" w:cs="Times New Roman"/>
                <w:sz w:val="24"/>
                <w:szCs w:val="24"/>
              </w:rPr>
            </w:pPr>
          </w:p>
        </w:tc>
        <w:tc>
          <w:tcPr>
            <w:tcW w:w="0" w:type="auto"/>
            <w:hideMark/>
          </w:tcPr>
          <w:p w14:paraId="2A3F7D62" w14:textId="77777777" w:rsidR="009B3B42" w:rsidRPr="009B3B42" w:rsidRDefault="009B3B42" w:rsidP="001110FE">
            <w:pPr>
              <w:ind w:left="360"/>
              <w:jc w:val="both"/>
              <w:rPr>
                <w:rFonts w:ascii="Times New Roman" w:hAnsi="Times New Roman" w:cs="Times New Roman"/>
                <w:sz w:val="24"/>
                <w:szCs w:val="24"/>
              </w:rPr>
            </w:pPr>
          </w:p>
        </w:tc>
        <w:tc>
          <w:tcPr>
            <w:tcW w:w="0" w:type="auto"/>
            <w:hideMark/>
          </w:tcPr>
          <w:p w14:paraId="60B9E6FA" w14:textId="77777777" w:rsidR="009B3B42" w:rsidRPr="009B3B42" w:rsidRDefault="009B3B42" w:rsidP="001110FE">
            <w:pPr>
              <w:ind w:left="360"/>
              <w:jc w:val="both"/>
              <w:rPr>
                <w:rFonts w:ascii="Times New Roman" w:hAnsi="Times New Roman" w:cs="Times New Roman"/>
                <w:sz w:val="24"/>
                <w:szCs w:val="24"/>
              </w:rPr>
            </w:pPr>
          </w:p>
        </w:tc>
      </w:tr>
    </w:tbl>
    <w:p w14:paraId="640E7802" w14:textId="140A08E4" w:rsidR="00A72393" w:rsidRPr="00A72393" w:rsidRDefault="00A72393" w:rsidP="001110FE">
      <w:pPr>
        <w:spacing w:after="0" w:line="24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Q2 </w:t>
      </w:r>
      <w:r w:rsidRPr="00A72393">
        <w:rPr>
          <w:rFonts w:ascii="Times New Roman" w:hAnsi="Times New Roman" w:cs="Times New Roman"/>
          <w:b/>
          <w:bCs/>
          <w:sz w:val="24"/>
          <w:szCs w:val="24"/>
          <w:lang w:val="en-GB"/>
        </w:rPr>
        <w:t xml:space="preserve">To what extent does social media content influence public understanding and attitudes toward </w:t>
      </w:r>
      <w:proofErr w:type="spellStart"/>
      <w:r w:rsidRPr="00A72393">
        <w:rPr>
          <w:rFonts w:ascii="Times New Roman" w:hAnsi="Times New Roman" w:cs="Times New Roman"/>
          <w:b/>
          <w:bCs/>
          <w:sz w:val="24"/>
          <w:szCs w:val="24"/>
          <w:lang w:val="en-GB"/>
        </w:rPr>
        <w:t>Mpox</w:t>
      </w:r>
      <w:proofErr w:type="spellEnd"/>
      <w:r w:rsidRPr="00A72393">
        <w:rPr>
          <w:rFonts w:ascii="Times New Roman" w:hAnsi="Times New Roman" w:cs="Times New Roman"/>
          <w:b/>
          <w:bCs/>
          <w:sz w:val="24"/>
          <w:szCs w:val="24"/>
          <w:lang w:val="en-GB"/>
        </w:rPr>
        <w:t xml:space="preserve"> prevention and control in Nigeria?</w:t>
      </w:r>
    </w:p>
    <w:p w14:paraId="25BE50C9" w14:textId="0CC2E602" w:rsidR="009B3B42" w:rsidRPr="009B3B42" w:rsidRDefault="009B3B42" w:rsidP="001110FE">
      <w:pPr>
        <w:spacing w:after="0" w:line="240" w:lineRule="auto"/>
        <w:jc w:val="both"/>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870"/>
        <w:gridCol w:w="4464"/>
        <w:gridCol w:w="883"/>
        <w:gridCol w:w="750"/>
        <w:gridCol w:w="750"/>
        <w:gridCol w:w="883"/>
        <w:gridCol w:w="750"/>
      </w:tblGrid>
      <w:tr w:rsidR="009B3B42" w:rsidRPr="009B3B42" w14:paraId="40585724" w14:textId="77777777" w:rsidTr="009B3B42">
        <w:tc>
          <w:tcPr>
            <w:tcW w:w="0" w:type="auto"/>
            <w:hideMark/>
          </w:tcPr>
          <w:p w14:paraId="112DFC80" w14:textId="77777777" w:rsidR="009B3B42" w:rsidRPr="009B3B42" w:rsidRDefault="009B3B42" w:rsidP="001110FE">
            <w:pPr>
              <w:ind w:left="360"/>
              <w:jc w:val="both"/>
              <w:rPr>
                <w:rFonts w:ascii="Times New Roman" w:hAnsi="Times New Roman" w:cs="Times New Roman"/>
                <w:b/>
                <w:bCs/>
                <w:sz w:val="24"/>
                <w:szCs w:val="24"/>
              </w:rPr>
            </w:pPr>
            <w:r w:rsidRPr="009B3B42">
              <w:rPr>
                <w:rFonts w:ascii="Times New Roman" w:hAnsi="Times New Roman" w:cs="Times New Roman"/>
                <w:b/>
                <w:bCs/>
                <w:sz w:val="24"/>
                <w:szCs w:val="24"/>
              </w:rPr>
              <w:t>s/n</w:t>
            </w:r>
          </w:p>
        </w:tc>
        <w:tc>
          <w:tcPr>
            <w:tcW w:w="0" w:type="auto"/>
            <w:hideMark/>
          </w:tcPr>
          <w:p w14:paraId="2C3C66EF" w14:textId="77777777" w:rsidR="009B3B42" w:rsidRPr="009B3B42" w:rsidRDefault="009B3B42" w:rsidP="001110FE">
            <w:pPr>
              <w:ind w:left="360"/>
              <w:jc w:val="both"/>
              <w:rPr>
                <w:rFonts w:ascii="Times New Roman" w:hAnsi="Times New Roman" w:cs="Times New Roman"/>
                <w:b/>
                <w:bCs/>
                <w:sz w:val="24"/>
                <w:szCs w:val="24"/>
              </w:rPr>
            </w:pPr>
            <w:r w:rsidRPr="009B3B42">
              <w:rPr>
                <w:rFonts w:ascii="Times New Roman" w:hAnsi="Times New Roman" w:cs="Times New Roman"/>
                <w:b/>
                <w:bCs/>
                <w:sz w:val="24"/>
                <w:szCs w:val="24"/>
              </w:rPr>
              <w:t>STATEMENT</w:t>
            </w:r>
          </w:p>
        </w:tc>
        <w:tc>
          <w:tcPr>
            <w:tcW w:w="0" w:type="auto"/>
            <w:hideMark/>
          </w:tcPr>
          <w:p w14:paraId="2445ADA7" w14:textId="77777777" w:rsidR="009B3B42" w:rsidRPr="009B3B42" w:rsidRDefault="009B3B42" w:rsidP="001110FE">
            <w:pPr>
              <w:ind w:left="360"/>
              <w:jc w:val="both"/>
              <w:rPr>
                <w:rFonts w:ascii="Times New Roman" w:hAnsi="Times New Roman" w:cs="Times New Roman"/>
                <w:b/>
                <w:bCs/>
                <w:sz w:val="24"/>
                <w:szCs w:val="24"/>
              </w:rPr>
            </w:pPr>
            <w:r w:rsidRPr="009B3B42">
              <w:rPr>
                <w:rFonts w:ascii="Times New Roman" w:hAnsi="Times New Roman" w:cs="Times New Roman"/>
                <w:b/>
                <w:bCs/>
                <w:sz w:val="24"/>
                <w:szCs w:val="24"/>
              </w:rPr>
              <w:t>SA</w:t>
            </w:r>
          </w:p>
        </w:tc>
        <w:tc>
          <w:tcPr>
            <w:tcW w:w="0" w:type="auto"/>
            <w:hideMark/>
          </w:tcPr>
          <w:p w14:paraId="20239671" w14:textId="77777777" w:rsidR="009B3B42" w:rsidRPr="009B3B42" w:rsidRDefault="009B3B42" w:rsidP="001110FE">
            <w:pPr>
              <w:ind w:left="360"/>
              <w:jc w:val="both"/>
              <w:rPr>
                <w:rFonts w:ascii="Times New Roman" w:hAnsi="Times New Roman" w:cs="Times New Roman"/>
                <w:b/>
                <w:bCs/>
                <w:sz w:val="24"/>
                <w:szCs w:val="24"/>
              </w:rPr>
            </w:pPr>
            <w:r w:rsidRPr="009B3B42">
              <w:rPr>
                <w:rFonts w:ascii="Times New Roman" w:hAnsi="Times New Roman" w:cs="Times New Roman"/>
                <w:b/>
                <w:bCs/>
                <w:sz w:val="24"/>
                <w:szCs w:val="24"/>
              </w:rPr>
              <w:t>A</w:t>
            </w:r>
          </w:p>
        </w:tc>
        <w:tc>
          <w:tcPr>
            <w:tcW w:w="0" w:type="auto"/>
            <w:hideMark/>
          </w:tcPr>
          <w:p w14:paraId="104F3E6D" w14:textId="77777777" w:rsidR="009B3B42" w:rsidRPr="009B3B42" w:rsidRDefault="009B3B42" w:rsidP="001110FE">
            <w:pPr>
              <w:ind w:left="360"/>
              <w:jc w:val="both"/>
              <w:rPr>
                <w:rFonts w:ascii="Times New Roman" w:hAnsi="Times New Roman" w:cs="Times New Roman"/>
                <w:b/>
                <w:bCs/>
                <w:sz w:val="24"/>
                <w:szCs w:val="24"/>
              </w:rPr>
            </w:pPr>
            <w:r w:rsidRPr="009B3B42">
              <w:rPr>
                <w:rFonts w:ascii="Times New Roman" w:hAnsi="Times New Roman" w:cs="Times New Roman"/>
                <w:b/>
                <w:bCs/>
                <w:sz w:val="24"/>
                <w:szCs w:val="24"/>
              </w:rPr>
              <w:t>N</w:t>
            </w:r>
          </w:p>
        </w:tc>
        <w:tc>
          <w:tcPr>
            <w:tcW w:w="0" w:type="auto"/>
            <w:hideMark/>
          </w:tcPr>
          <w:p w14:paraId="4B1A991D" w14:textId="77777777" w:rsidR="009B3B42" w:rsidRPr="009B3B42" w:rsidRDefault="009B3B42" w:rsidP="001110FE">
            <w:pPr>
              <w:ind w:left="360"/>
              <w:jc w:val="both"/>
              <w:rPr>
                <w:rFonts w:ascii="Times New Roman" w:hAnsi="Times New Roman" w:cs="Times New Roman"/>
                <w:b/>
                <w:bCs/>
                <w:sz w:val="24"/>
                <w:szCs w:val="24"/>
              </w:rPr>
            </w:pPr>
            <w:r w:rsidRPr="009B3B42">
              <w:rPr>
                <w:rFonts w:ascii="Times New Roman" w:hAnsi="Times New Roman" w:cs="Times New Roman"/>
                <w:b/>
                <w:bCs/>
                <w:sz w:val="24"/>
                <w:szCs w:val="24"/>
              </w:rPr>
              <w:t>SD</w:t>
            </w:r>
          </w:p>
        </w:tc>
        <w:tc>
          <w:tcPr>
            <w:tcW w:w="0" w:type="auto"/>
            <w:hideMark/>
          </w:tcPr>
          <w:p w14:paraId="5670CC3E" w14:textId="77777777" w:rsidR="009B3B42" w:rsidRPr="009B3B42" w:rsidRDefault="009B3B42" w:rsidP="001110FE">
            <w:pPr>
              <w:ind w:left="360"/>
              <w:jc w:val="both"/>
              <w:rPr>
                <w:rFonts w:ascii="Times New Roman" w:hAnsi="Times New Roman" w:cs="Times New Roman"/>
                <w:b/>
                <w:bCs/>
                <w:sz w:val="24"/>
                <w:szCs w:val="24"/>
              </w:rPr>
            </w:pPr>
            <w:r w:rsidRPr="009B3B42">
              <w:rPr>
                <w:rFonts w:ascii="Times New Roman" w:hAnsi="Times New Roman" w:cs="Times New Roman"/>
                <w:b/>
                <w:bCs/>
                <w:sz w:val="24"/>
                <w:szCs w:val="24"/>
              </w:rPr>
              <w:t>D</w:t>
            </w:r>
          </w:p>
        </w:tc>
      </w:tr>
      <w:tr w:rsidR="009B3B42" w:rsidRPr="009B3B42" w14:paraId="4A0C6D3C" w14:textId="77777777" w:rsidTr="009B3B42">
        <w:tc>
          <w:tcPr>
            <w:tcW w:w="0" w:type="auto"/>
            <w:hideMark/>
          </w:tcPr>
          <w:p w14:paraId="1813DA25" w14:textId="77777777" w:rsidR="009B3B42" w:rsidRPr="009B3B42" w:rsidRDefault="009B3B42" w:rsidP="001110FE">
            <w:pPr>
              <w:ind w:left="360"/>
              <w:jc w:val="both"/>
              <w:rPr>
                <w:rFonts w:ascii="Times New Roman" w:hAnsi="Times New Roman" w:cs="Times New Roman"/>
                <w:sz w:val="24"/>
                <w:szCs w:val="24"/>
              </w:rPr>
            </w:pPr>
            <w:r w:rsidRPr="009B3B42">
              <w:rPr>
                <w:rFonts w:ascii="Times New Roman" w:hAnsi="Times New Roman" w:cs="Times New Roman"/>
                <w:sz w:val="24"/>
                <w:szCs w:val="24"/>
              </w:rPr>
              <w:t>1</w:t>
            </w:r>
          </w:p>
        </w:tc>
        <w:tc>
          <w:tcPr>
            <w:tcW w:w="0" w:type="auto"/>
            <w:hideMark/>
          </w:tcPr>
          <w:p w14:paraId="4CA47DA8" w14:textId="77777777" w:rsidR="009B3B42" w:rsidRPr="009B3B42" w:rsidRDefault="009B3B42" w:rsidP="001110FE">
            <w:pPr>
              <w:ind w:left="360"/>
              <w:jc w:val="both"/>
              <w:rPr>
                <w:rFonts w:ascii="Times New Roman" w:hAnsi="Times New Roman" w:cs="Times New Roman"/>
                <w:sz w:val="24"/>
                <w:szCs w:val="24"/>
              </w:rPr>
            </w:pPr>
            <w:r w:rsidRPr="009B3B42">
              <w:rPr>
                <w:rFonts w:ascii="Times New Roman" w:hAnsi="Times New Roman" w:cs="Times New Roman"/>
                <w:sz w:val="24"/>
                <w:szCs w:val="24"/>
              </w:rPr>
              <w:t xml:space="preserve">I have seen videos or infographics on social media explaining the </w:t>
            </w:r>
            <w:proofErr w:type="spellStart"/>
            <w:r w:rsidRPr="009B3B42">
              <w:rPr>
                <w:rFonts w:ascii="Times New Roman" w:hAnsi="Times New Roman" w:cs="Times New Roman"/>
                <w:sz w:val="24"/>
                <w:szCs w:val="24"/>
              </w:rPr>
              <w:t>Mpox</w:t>
            </w:r>
            <w:proofErr w:type="spellEnd"/>
            <w:r w:rsidRPr="009B3B42">
              <w:rPr>
                <w:rFonts w:ascii="Times New Roman" w:hAnsi="Times New Roman" w:cs="Times New Roman"/>
                <w:sz w:val="24"/>
                <w:szCs w:val="24"/>
              </w:rPr>
              <w:t xml:space="preserve"> virus.</w:t>
            </w:r>
          </w:p>
        </w:tc>
        <w:tc>
          <w:tcPr>
            <w:tcW w:w="0" w:type="auto"/>
            <w:hideMark/>
          </w:tcPr>
          <w:p w14:paraId="5D75630E" w14:textId="77777777" w:rsidR="009B3B42" w:rsidRPr="009B3B42" w:rsidRDefault="009B3B42" w:rsidP="001110FE">
            <w:pPr>
              <w:ind w:left="360"/>
              <w:jc w:val="both"/>
              <w:rPr>
                <w:rFonts w:ascii="Times New Roman" w:hAnsi="Times New Roman" w:cs="Times New Roman"/>
                <w:sz w:val="24"/>
                <w:szCs w:val="24"/>
              </w:rPr>
            </w:pPr>
          </w:p>
        </w:tc>
        <w:tc>
          <w:tcPr>
            <w:tcW w:w="0" w:type="auto"/>
            <w:hideMark/>
          </w:tcPr>
          <w:p w14:paraId="7B6605CC" w14:textId="77777777" w:rsidR="009B3B42" w:rsidRPr="009B3B42" w:rsidRDefault="009B3B42" w:rsidP="001110FE">
            <w:pPr>
              <w:ind w:left="360"/>
              <w:jc w:val="both"/>
              <w:rPr>
                <w:rFonts w:ascii="Times New Roman" w:hAnsi="Times New Roman" w:cs="Times New Roman"/>
                <w:sz w:val="24"/>
                <w:szCs w:val="24"/>
              </w:rPr>
            </w:pPr>
          </w:p>
        </w:tc>
        <w:tc>
          <w:tcPr>
            <w:tcW w:w="0" w:type="auto"/>
            <w:hideMark/>
          </w:tcPr>
          <w:p w14:paraId="13F94AAA" w14:textId="77777777" w:rsidR="009B3B42" w:rsidRPr="009B3B42" w:rsidRDefault="009B3B42" w:rsidP="001110FE">
            <w:pPr>
              <w:ind w:left="360"/>
              <w:jc w:val="both"/>
              <w:rPr>
                <w:rFonts w:ascii="Times New Roman" w:hAnsi="Times New Roman" w:cs="Times New Roman"/>
                <w:sz w:val="24"/>
                <w:szCs w:val="24"/>
              </w:rPr>
            </w:pPr>
          </w:p>
        </w:tc>
        <w:tc>
          <w:tcPr>
            <w:tcW w:w="0" w:type="auto"/>
            <w:hideMark/>
          </w:tcPr>
          <w:p w14:paraId="5DB2106E" w14:textId="77777777" w:rsidR="009B3B42" w:rsidRPr="009B3B42" w:rsidRDefault="009B3B42" w:rsidP="001110FE">
            <w:pPr>
              <w:ind w:left="360"/>
              <w:jc w:val="both"/>
              <w:rPr>
                <w:rFonts w:ascii="Times New Roman" w:hAnsi="Times New Roman" w:cs="Times New Roman"/>
                <w:sz w:val="24"/>
                <w:szCs w:val="24"/>
              </w:rPr>
            </w:pPr>
          </w:p>
        </w:tc>
        <w:tc>
          <w:tcPr>
            <w:tcW w:w="0" w:type="auto"/>
            <w:hideMark/>
          </w:tcPr>
          <w:p w14:paraId="132D4067" w14:textId="77777777" w:rsidR="009B3B42" w:rsidRPr="009B3B42" w:rsidRDefault="009B3B42" w:rsidP="001110FE">
            <w:pPr>
              <w:ind w:left="360"/>
              <w:jc w:val="both"/>
              <w:rPr>
                <w:rFonts w:ascii="Times New Roman" w:hAnsi="Times New Roman" w:cs="Times New Roman"/>
                <w:sz w:val="24"/>
                <w:szCs w:val="24"/>
              </w:rPr>
            </w:pPr>
          </w:p>
        </w:tc>
      </w:tr>
      <w:tr w:rsidR="009B3B42" w:rsidRPr="009B3B42" w14:paraId="35435EBF" w14:textId="77777777" w:rsidTr="009B3B42">
        <w:tc>
          <w:tcPr>
            <w:tcW w:w="0" w:type="auto"/>
            <w:hideMark/>
          </w:tcPr>
          <w:p w14:paraId="59C76B04" w14:textId="77777777" w:rsidR="009B3B42" w:rsidRPr="009B3B42" w:rsidRDefault="009B3B42" w:rsidP="001110FE">
            <w:pPr>
              <w:ind w:left="360"/>
              <w:jc w:val="both"/>
              <w:rPr>
                <w:rFonts w:ascii="Times New Roman" w:hAnsi="Times New Roman" w:cs="Times New Roman"/>
                <w:sz w:val="24"/>
                <w:szCs w:val="24"/>
              </w:rPr>
            </w:pPr>
            <w:r w:rsidRPr="009B3B42">
              <w:rPr>
                <w:rFonts w:ascii="Times New Roman" w:hAnsi="Times New Roman" w:cs="Times New Roman"/>
                <w:sz w:val="24"/>
                <w:szCs w:val="24"/>
              </w:rPr>
              <w:t>2</w:t>
            </w:r>
          </w:p>
        </w:tc>
        <w:tc>
          <w:tcPr>
            <w:tcW w:w="0" w:type="auto"/>
            <w:hideMark/>
          </w:tcPr>
          <w:p w14:paraId="52615896" w14:textId="77777777" w:rsidR="009B3B42" w:rsidRPr="009B3B42" w:rsidRDefault="009B3B42" w:rsidP="001110FE">
            <w:pPr>
              <w:ind w:left="360"/>
              <w:jc w:val="both"/>
              <w:rPr>
                <w:rFonts w:ascii="Times New Roman" w:hAnsi="Times New Roman" w:cs="Times New Roman"/>
                <w:sz w:val="24"/>
                <w:szCs w:val="24"/>
              </w:rPr>
            </w:pPr>
            <w:r w:rsidRPr="009B3B42">
              <w:rPr>
                <w:rFonts w:ascii="Times New Roman" w:hAnsi="Times New Roman" w:cs="Times New Roman"/>
                <w:sz w:val="24"/>
                <w:szCs w:val="24"/>
              </w:rPr>
              <w:t xml:space="preserve">I am more likely to share </w:t>
            </w:r>
            <w:proofErr w:type="spellStart"/>
            <w:r w:rsidRPr="009B3B42">
              <w:rPr>
                <w:rFonts w:ascii="Times New Roman" w:hAnsi="Times New Roman" w:cs="Times New Roman"/>
                <w:sz w:val="24"/>
                <w:szCs w:val="24"/>
              </w:rPr>
              <w:t>Mpox</w:t>
            </w:r>
            <w:proofErr w:type="spellEnd"/>
            <w:r w:rsidRPr="009B3B42">
              <w:rPr>
                <w:rFonts w:ascii="Times New Roman" w:hAnsi="Times New Roman" w:cs="Times New Roman"/>
                <w:sz w:val="24"/>
                <w:szCs w:val="24"/>
              </w:rPr>
              <w:t>-related health tips when I see them online.</w:t>
            </w:r>
          </w:p>
        </w:tc>
        <w:tc>
          <w:tcPr>
            <w:tcW w:w="0" w:type="auto"/>
            <w:hideMark/>
          </w:tcPr>
          <w:p w14:paraId="7B904E0D" w14:textId="77777777" w:rsidR="009B3B42" w:rsidRPr="009B3B42" w:rsidRDefault="009B3B42" w:rsidP="001110FE">
            <w:pPr>
              <w:ind w:left="360"/>
              <w:jc w:val="both"/>
              <w:rPr>
                <w:rFonts w:ascii="Times New Roman" w:hAnsi="Times New Roman" w:cs="Times New Roman"/>
                <w:sz w:val="24"/>
                <w:szCs w:val="24"/>
              </w:rPr>
            </w:pPr>
          </w:p>
        </w:tc>
        <w:tc>
          <w:tcPr>
            <w:tcW w:w="0" w:type="auto"/>
            <w:hideMark/>
          </w:tcPr>
          <w:p w14:paraId="6A0F4793" w14:textId="77777777" w:rsidR="009B3B42" w:rsidRPr="009B3B42" w:rsidRDefault="009B3B42" w:rsidP="001110FE">
            <w:pPr>
              <w:ind w:left="360"/>
              <w:jc w:val="both"/>
              <w:rPr>
                <w:rFonts w:ascii="Times New Roman" w:hAnsi="Times New Roman" w:cs="Times New Roman"/>
                <w:sz w:val="24"/>
                <w:szCs w:val="24"/>
              </w:rPr>
            </w:pPr>
          </w:p>
        </w:tc>
        <w:tc>
          <w:tcPr>
            <w:tcW w:w="0" w:type="auto"/>
            <w:hideMark/>
          </w:tcPr>
          <w:p w14:paraId="6739C02C" w14:textId="77777777" w:rsidR="009B3B42" w:rsidRPr="009B3B42" w:rsidRDefault="009B3B42" w:rsidP="001110FE">
            <w:pPr>
              <w:ind w:left="360"/>
              <w:jc w:val="both"/>
              <w:rPr>
                <w:rFonts w:ascii="Times New Roman" w:hAnsi="Times New Roman" w:cs="Times New Roman"/>
                <w:sz w:val="24"/>
                <w:szCs w:val="24"/>
              </w:rPr>
            </w:pPr>
          </w:p>
        </w:tc>
        <w:tc>
          <w:tcPr>
            <w:tcW w:w="0" w:type="auto"/>
            <w:hideMark/>
          </w:tcPr>
          <w:p w14:paraId="2D8E35CC" w14:textId="77777777" w:rsidR="009B3B42" w:rsidRPr="009B3B42" w:rsidRDefault="009B3B42" w:rsidP="001110FE">
            <w:pPr>
              <w:ind w:left="360"/>
              <w:jc w:val="both"/>
              <w:rPr>
                <w:rFonts w:ascii="Times New Roman" w:hAnsi="Times New Roman" w:cs="Times New Roman"/>
                <w:sz w:val="24"/>
                <w:szCs w:val="24"/>
              </w:rPr>
            </w:pPr>
          </w:p>
        </w:tc>
        <w:tc>
          <w:tcPr>
            <w:tcW w:w="0" w:type="auto"/>
            <w:hideMark/>
          </w:tcPr>
          <w:p w14:paraId="43B29678" w14:textId="77777777" w:rsidR="009B3B42" w:rsidRPr="009B3B42" w:rsidRDefault="009B3B42" w:rsidP="001110FE">
            <w:pPr>
              <w:ind w:left="360"/>
              <w:jc w:val="both"/>
              <w:rPr>
                <w:rFonts w:ascii="Times New Roman" w:hAnsi="Times New Roman" w:cs="Times New Roman"/>
                <w:sz w:val="24"/>
                <w:szCs w:val="24"/>
              </w:rPr>
            </w:pPr>
          </w:p>
        </w:tc>
      </w:tr>
      <w:tr w:rsidR="009B3B42" w:rsidRPr="009B3B42" w14:paraId="0D2A70C9" w14:textId="77777777" w:rsidTr="009B3B42">
        <w:tc>
          <w:tcPr>
            <w:tcW w:w="0" w:type="auto"/>
            <w:hideMark/>
          </w:tcPr>
          <w:p w14:paraId="7496A777" w14:textId="77777777" w:rsidR="009B3B42" w:rsidRPr="009B3B42" w:rsidRDefault="009B3B42" w:rsidP="001110FE">
            <w:pPr>
              <w:ind w:left="360"/>
              <w:jc w:val="both"/>
              <w:rPr>
                <w:rFonts w:ascii="Times New Roman" w:hAnsi="Times New Roman" w:cs="Times New Roman"/>
                <w:sz w:val="24"/>
                <w:szCs w:val="24"/>
              </w:rPr>
            </w:pPr>
            <w:r w:rsidRPr="009B3B42">
              <w:rPr>
                <w:rFonts w:ascii="Times New Roman" w:hAnsi="Times New Roman" w:cs="Times New Roman"/>
                <w:sz w:val="24"/>
                <w:szCs w:val="24"/>
              </w:rPr>
              <w:t>3</w:t>
            </w:r>
          </w:p>
        </w:tc>
        <w:tc>
          <w:tcPr>
            <w:tcW w:w="0" w:type="auto"/>
            <w:hideMark/>
          </w:tcPr>
          <w:p w14:paraId="52A37784" w14:textId="77777777" w:rsidR="009B3B42" w:rsidRPr="009B3B42" w:rsidRDefault="009B3B42" w:rsidP="001110FE">
            <w:pPr>
              <w:ind w:left="360"/>
              <w:jc w:val="both"/>
              <w:rPr>
                <w:rFonts w:ascii="Times New Roman" w:hAnsi="Times New Roman" w:cs="Times New Roman"/>
                <w:sz w:val="24"/>
                <w:szCs w:val="24"/>
              </w:rPr>
            </w:pPr>
            <w:r w:rsidRPr="009B3B42">
              <w:rPr>
                <w:rFonts w:ascii="Times New Roman" w:hAnsi="Times New Roman" w:cs="Times New Roman"/>
                <w:sz w:val="24"/>
                <w:szCs w:val="24"/>
              </w:rPr>
              <w:t xml:space="preserve">Social media encourages dialogue about infectious diseases like </w:t>
            </w:r>
            <w:proofErr w:type="spellStart"/>
            <w:r w:rsidRPr="009B3B42">
              <w:rPr>
                <w:rFonts w:ascii="Times New Roman" w:hAnsi="Times New Roman" w:cs="Times New Roman"/>
                <w:sz w:val="24"/>
                <w:szCs w:val="24"/>
              </w:rPr>
              <w:t>Mpox</w:t>
            </w:r>
            <w:proofErr w:type="spellEnd"/>
            <w:r w:rsidRPr="009B3B42">
              <w:rPr>
                <w:rFonts w:ascii="Times New Roman" w:hAnsi="Times New Roman" w:cs="Times New Roman"/>
                <w:sz w:val="24"/>
                <w:szCs w:val="24"/>
              </w:rPr>
              <w:t>.</w:t>
            </w:r>
          </w:p>
        </w:tc>
        <w:tc>
          <w:tcPr>
            <w:tcW w:w="0" w:type="auto"/>
            <w:hideMark/>
          </w:tcPr>
          <w:p w14:paraId="642CE362" w14:textId="77777777" w:rsidR="009B3B42" w:rsidRPr="009B3B42" w:rsidRDefault="009B3B42" w:rsidP="001110FE">
            <w:pPr>
              <w:ind w:left="360"/>
              <w:jc w:val="both"/>
              <w:rPr>
                <w:rFonts w:ascii="Times New Roman" w:hAnsi="Times New Roman" w:cs="Times New Roman"/>
                <w:sz w:val="24"/>
                <w:szCs w:val="24"/>
              </w:rPr>
            </w:pPr>
          </w:p>
        </w:tc>
        <w:tc>
          <w:tcPr>
            <w:tcW w:w="0" w:type="auto"/>
            <w:hideMark/>
          </w:tcPr>
          <w:p w14:paraId="291C1E0A" w14:textId="77777777" w:rsidR="009B3B42" w:rsidRPr="009B3B42" w:rsidRDefault="009B3B42" w:rsidP="001110FE">
            <w:pPr>
              <w:ind w:left="360"/>
              <w:jc w:val="both"/>
              <w:rPr>
                <w:rFonts w:ascii="Times New Roman" w:hAnsi="Times New Roman" w:cs="Times New Roman"/>
                <w:sz w:val="24"/>
                <w:szCs w:val="24"/>
              </w:rPr>
            </w:pPr>
          </w:p>
        </w:tc>
        <w:tc>
          <w:tcPr>
            <w:tcW w:w="0" w:type="auto"/>
            <w:hideMark/>
          </w:tcPr>
          <w:p w14:paraId="36B92DA4" w14:textId="77777777" w:rsidR="009B3B42" w:rsidRPr="009B3B42" w:rsidRDefault="009B3B42" w:rsidP="001110FE">
            <w:pPr>
              <w:ind w:left="360"/>
              <w:jc w:val="both"/>
              <w:rPr>
                <w:rFonts w:ascii="Times New Roman" w:hAnsi="Times New Roman" w:cs="Times New Roman"/>
                <w:sz w:val="24"/>
                <w:szCs w:val="24"/>
              </w:rPr>
            </w:pPr>
          </w:p>
        </w:tc>
        <w:tc>
          <w:tcPr>
            <w:tcW w:w="0" w:type="auto"/>
            <w:hideMark/>
          </w:tcPr>
          <w:p w14:paraId="7918B568" w14:textId="77777777" w:rsidR="009B3B42" w:rsidRPr="009B3B42" w:rsidRDefault="009B3B42" w:rsidP="001110FE">
            <w:pPr>
              <w:ind w:left="360"/>
              <w:jc w:val="both"/>
              <w:rPr>
                <w:rFonts w:ascii="Times New Roman" w:hAnsi="Times New Roman" w:cs="Times New Roman"/>
                <w:sz w:val="24"/>
                <w:szCs w:val="24"/>
              </w:rPr>
            </w:pPr>
          </w:p>
        </w:tc>
        <w:tc>
          <w:tcPr>
            <w:tcW w:w="0" w:type="auto"/>
            <w:hideMark/>
          </w:tcPr>
          <w:p w14:paraId="43F445E6" w14:textId="77777777" w:rsidR="009B3B42" w:rsidRPr="009B3B42" w:rsidRDefault="009B3B42" w:rsidP="001110FE">
            <w:pPr>
              <w:ind w:left="360"/>
              <w:jc w:val="both"/>
              <w:rPr>
                <w:rFonts w:ascii="Times New Roman" w:hAnsi="Times New Roman" w:cs="Times New Roman"/>
                <w:sz w:val="24"/>
                <w:szCs w:val="24"/>
              </w:rPr>
            </w:pPr>
          </w:p>
        </w:tc>
      </w:tr>
      <w:tr w:rsidR="009B3B42" w:rsidRPr="009B3B42" w14:paraId="2E814584" w14:textId="77777777" w:rsidTr="009B3B42">
        <w:tc>
          <w:tcPr>
            <w:tcW w:w="0" w:type="auto"/>
            <w:hideMark/>
          </w:tcPr>
          <w:p w14:paraId="30357589" w14:textId="77777777" w:rsidR="009B3B42" w:rsidRPr="009B3B42" w:rsidRDefault="009B3B42" w:rsidP="001110FE">
            <w:pPr>
              <w:ind w:left="360"/>
              <w:jc w:val="both"/>
              <w:rPr>
                <w:rFonts w:ascii="Times New Roman" w:hAnsi="Times New Roman" w:cs="Times New Roman"/>
                <w:sz w:val="24"/>
                <w:szCs w:val="24"/>
              </w:rPr>
            </w:pPr>
            <w:r w:rsidRPr="009B3B42">
              <w:rPr>
                <w:rFonts w:ascii="Times New Roman" w:hAnsi="Times New Roman" w:cs="Times New Roman"/>
                <w:sz w:val="24"/>
                <w:szCs w:val="24"/>
              </w:rPr>
              <w:t>4</w:t>
            </w:r>
          </w:p>
        </w:tc>
        <w:tc>
          <w:tcPr>
            <w:tcW w:w="0" w:type="auto"/>
            <w:hideMark/>
          </w:tcPr>
          <w:p w14:paraId="0DEACA2F" w14:textId="77777777" w:rsidR="009B3B42" w:rsidRPr="009B3B42" w:rsidRDefault="009B3B42" w:rsidP="001110FE">
            <w:pPr>
              <w:ind w:left="360"/>
              <w:jc w:val="both"/>
              <w:rPr>
                <w:rFonts w:ascii="Times New Roman" w:hAnsi="Times New Roman" w:cs="Times New Roman"/>
                <w:sz w:val="24"/>
                <w:szCs w:val="24"/>
              </w:rPr>
            </w:pPr>
            <w:r w:rsidRPr="009B3B42">
              <w:rPr>
                <w:rFonts w:ascii="Times New Roman" w:hAnsi="Times New Roman" w:cs="Times New Roman"/>
                <w:sz w:val="24"/>
                <w:szCs w:val="24"/>
              </w:rPr>
              <w:t xml:space="preserve">Campaigns about </w:t>
            </w:r>
            <w:proofErr w:type="spellStart"/>
            <w:r w:rsidRPr="009B3B42">
              <w:rPr>
                <w:rFonts w:ascii="Times New Roman" w:hAnsi="Times New Roman" w:cs="Times New Roman"/>
                <w:sz w:val="24"/>
                <w:szCs w:val="24"/>
              </w:rPr>
              <w:t>Mpox</w:t>
            </w:r>
            <w:proofErr w:type="spellEnd"/>
            <w:r w:rsidRPr="009B3B42">
              <w:rPr>
                <w:rFonts w:ascii="Times New Roman" w:hAnsi="Times New Roman" w:cs="Times New Roman"/>
                <w:sz w:val="24"/>
                <w:szCs w:val="24"/>
              </w:rPr>
              <w:t xml:space="preserve"> on social media platforms are engaging and informative.</w:t>
            </w:r>
          </w:p>
        </w:tc>
        <w:tc>
          <w:tcPr>
            <w:tcW w:w="0" w:type="auto"/>
            <w:hideMark/>
          </w:tcPr>
          <w:p w14:paraId="035B3682" w14:textId="77777777" w:rsidR="009B3B42" w:rsidRPr="009B3B42" w:rsidRDefault="009B3B42" w:rsidP="001110FE">
            <w:pPr>
              <w:ind w:left="360"/>
              <w:jc w:val="both"/>
              <w:rPr>
                <w:rFonts w:ascii="Times New Roman" w:hAnsi="Times New Roman" w:cs="Times New Roman"/>
                <w:sz w:val="24"/>
                <w:szCs w:val="24"/>
              </w:rPr>
            </w:pPr>
          </w:p>
        </w:tc>
        <w:tc>
          <w:tcPr>
            <w:tcW w:w="0" w:type="auto"/>
            <w:hideMark/>
          </w:tcPr>
          <w:p w14:paraId="5D46CD00" w14:textId="77777777" w:rsidR="009B3B42" w:rsidRPr="009B3B42" w:rsidRDefault="009B3B42" w:rsidP="001110FE">
            <w:pPr>
              <w:ind w:left="360"/>
              <w:jc w:val="both"/>
              <w:rPr>
                <w:rFonts w:ascii="Times New Roman" w:hAnsi="Times New Roman" w:cs="Times New Roman"/>
                <w:sz w:val="24"/>
                <w:szCs w:val="24"/>
              </w:rPr>
            </w:pPr>
          </w:p>
        </w:tc>
        <w:tc>
          <w:tcPr>
            <w:tcW w:w="0" w:type="auto"/>
            <w:hideMark/>
          </w:tcPr>
          <w:p w14:paraId="0033668D" w14:textId="77777777" w:rsidR="009B3B42" w:rsidRPr="009B3B42" w:rsidRDefault="009B3B42" w:rsidP="001110FE">
            <w:pPr>
              <w:ind w:left="360"/>
              <w:jc w:val="both"/>
              <w:rPr>
                <w:rFonts w:ascii="Times New Roman" w:hAnsi="Times New Roman" w:cs="Times New Roman"/>
                <w:sz w:val="24"/>
                <w:szCs w:val="24"/>
              </w:rPr>
            </w:pPr>
          </w:p>
        </w:tc>
        <w:tc>
          <w:tcPr>
            <w:tcW w:w="0" w:type="auto"/>
            <w:hideMark/>
          </w:tcPr>
          <w:p w14:paraId="4EF1D1C4" w14:textId="77777777" w:rsidR="009B3B42" w:rsidRPr="009B3B42" w:rsidRDefault="009B3B42" w:rsidP="001110FE">
            <w:pPr>
              <w:ind w:left="360"/>
              <w:jc w:val="both"/>
              <w:rPr>
                <w:rFonts w:ascii="Times New Roman" w:hAnsi="Times New Roman" w:cs="Times New Roman"/>
                <w:sz w:val="24"/>
                <w:szCs w:val="24"/>
              </w:rPr>
            </w:pPr>
          </w:p>
        </w:tc>
        <w:tc>
          <w:tcPr>
            <w:tcW w:w="0" w:type="auto"/>
            <w:hideMark/>
          </w:tcPr>
          <w:p w14:paraId="2E091BEE" w14:textId="77777777" w:rsidR="009B3B42" w:rsidRPr="009B3B42" w:rsidRDefault="009B3B42" w:rsidP="001110FE">
            <w:pPr>
              <w:ind w:left="360"/>
              <w:jc w:val="both"/>
              <w:rPr>
                <w:rFonts w:ascii="Times New Roman" w:hAnsi="Times New Roman" w:cs="Times New Roman"/>
                <w:sz w:val="24"/>
                <w:szCs w:val="24"/>
              </w:rPr>
            </w:pPr>
          </w:p>
        </w:tc>
      </w:tr>
      <w:tr w:rsidR="009B3B42" w:rsidRPr="009B3B42" w14:paraId="11A8F50E" w14:textId="77777777" w:rsidTr="009B3B42">
        <w:tc>
          <w:tcPr>
            <w:tcW w:w="0" w:type="auto"/>
            <w:hideMark/>
          </w:tcPr>
          <w:p w14:paraId="30549A71" w14:textId="77777777" w:rsidR="009B3B42" w:rsidRPr="009B3B42" w:rsidRDefault="009B3B42" w:rsidP="001110FE">
            <w:pPr>
              <w:ind w:left="360"/>
              <w:jc w:val="both"/>
              <w:rPr>
                <w:rFonts w:ascii="Times New Roman" w:hAnsi="Times New Roman" w:cs="Times New Roman"/>
                <w:sz w:val="24"/>
                <w:szCs w:val="24"/>
              </w:rPr>
            </w:pPr>
            <w:r w:rsidRPr="009B3B42">
              <w:rPr>
                <w:rFonts w:ascii="Times New Roman" w:hAnsi="Times New Roman" w:cs="Times New Roman"/>
                <w:sz w:val="24"/>
                <w:szCs w:val="24"/>
              </w:rPr>
              <w:t>5</w:t>
            </w:r>
          </w:p>
        </w:tc>
        <w:tc>
          <w:tcPr>
            <w:tcW w:w="0" w:type="auto"/>
            <w:hideMark/>
          </w:tcPr>
          <w:p w14:paraId="38B5B173" w14:textId="77777777" w:rsidR="009B3B42" w:rsidRPr="009B3B42" w:rsidRDefault="009B3B42" w:rsidP="001110FE">
            <w:pPr>
              <w:ind w:left="360"/>
              <w:jc w:val="both"/>
              <w:rPr>
                <w:rFonts w:ascii="Times New Roman" w:hAnsi="Times New Roman" w:cs="Times New Roman"/>
                <w:sz w:val="24"/>
                <w:szCs w:val="24"/>
              </w:rPr>
            </w:pPr>
            <w:r w:rsidRPr="009B3B42">
              <w:rPr>
                <w:rFonts w:ascii="Times New Roman" w:hAnsi="Times New Roman" w:cs="Times New Roman"/>
                <w:sz w:val="24"/>
                <w:szCs w:val="24"/>
              </w:rPr>
              <w:t xml:space="preserve">Social media has helped debunk myths or fake news about the </w:t>
            </w:r>
            <w:proofErr w:type="spellStart"/>
            <w:r w:rsidRPr="009B3B42">
              <w:rPr>
                <w:rFonts w:ascii="Times New Roman" w:hAnsi="Times New Roman" w:cs="Times New Roman"/>
                <w:sz w:val="24"/>
                <w:szCs w:val="24"/>
              </w:rPr>
              <w:t>Mpox</w:t>
            </w:r>
            <w:proofErr w:type="spellEnd"/>
            <w:r w:rsidRPr="009B3B42">
              <w:rPr>
                <w:rFonts w:ascii="Times New Roman" w:hAnsi="Times New Roman" w:cs="Times New Roman"/>
                <w:sz w:val="24"/>
                <w:szCs w:val="24"/>
              </w:rPr>
              <w:t xml:space="preserve"> virus.</w:t>
            </w:r>
          </w:p>
        </w:tc>
        <w:tc>
          <w:tcPr>
            <w:tcW w:w="0" w:type="auto"/>
            <w:hideMark/>
          </w:tcPr>
          <w:p w14:paraId="2D655ECC" w14:textId="77777777" w:rsidR="009B3B42" w:rsidRPr="009B3B42" w:rsidRDefault="009B3B42" w:rsidP="001110FE">
            <w:pPr>
              <w:ind w:left="360"/>
              <w:jc w:val="both"/>
              <w:rPr>
                <w:rFonts w:ascii="Times New Roman" w:hAnsi="Times New Roman" w:cs="Times New Roman"/>
                <w:sz w:val="24"/>
                <w:szCs w:val="24"/>
              </w:rPr>
            </w:pPr>
          </w:p>
        </w:tc>
        <w:tc>
          <w:tcPr>
            <w:tcW w:w="0" w:type="auto"/>
            <w:hideMark/>
          </w:tcPr>
          <w:p w14:paraId="24F27FAB" w14:textId="77777777" w:rsidR="009B3B42" w:rsidRPr="009B3B42" w:rsidRDefault="009B3B42" w:rsidP="001110FE">
            <w:pPr>
              <w:ind w:left="360"/>
              <w:jc w:val="both"/>
              <w:rPr>
                <w:rFonts w:ascii="Times New Roman" w:hAnsi="Times New Roman" w:cs="Times New Roman"/>
                <w:sz w:val="24"/>
                <w:szCs w:val="24"/>
              </w:rPr>
            </w:pPr>
          </w:p>
        </w:tc>
        <w:tc>
          <w:tcPr>
            <w:tcW w:w="0" w:type="auto"/>
            <w:hideMark/>
          </w:tcPr>
          <w:p w14:paraId="06188882" w14:textId="77777777" w:rsidR="009B3B42" w:rsidRPr="009B3B42" w:rsidRDefault="009B3B42" w:rsidP="001110FE">
            <w:pPr>
              <w:ind w:left="360"/>
              <w:jc w:val="both"/>
              <w:rPr>
                <w:rFonts w:ascii="Times New Roman" w:hAnsi="Times New Roman" w:cs="Times New Roman"/>
                <w:sz w:val="24"/>
                <w:szCs w:val="24"/>
              </w:rPr>
            </w:pPr>
          </w:p>
        </w:tc>
        <w:tc>
          <w:tcPr>
            <w:tcW w:w="0" w:type="auto"/>
            <w:hideMark/>
          </w:tcPr>
          <w:p w14:paraId="76399E58" w14:textId="77777777" w:rsidR="009B3B42" w:rsidRPr="009B3B42" w:rsidRDefault="009B3B42" w:rsidP="001110FE">
            <w:pPr>
              <w:ind w:left="360"/>
              <w:jc w:val="both"/>
              <w:rPr>
                <w:rFonts w:ascii="Times New Roman" w:hAnsi="Times New Roman" w:cs="Times New Roman"/>
                <w:sz w:val="24"/>
                <w:szCs w:val="24"/>
              </w:rPr>
            </w:pPr>
          </w:p>
        </w:tc>
        <w:tc>
          <w:tcPr>
            <w:tcW w:w="0" w:type="auto"/>
            <w:hideMark/>
          </w:tcPr>
          <w:p w14:paraId="1B7C7BE0" w14:textId="77777777" w:rsidR="009B3B42" w:rsidRPr="009B3B42" w:rsidRDefault="009B3B42" w:rsidP="001110FE">
            <w:pPr>
              <w:ind w:left="360"/>
              <w:jc w:val="both"/>
              <w:rPr>
                <w:rFonts w:ascii="Times New Roman" w:hAnsi="Times New Roman" w:cs="Times New Roman"/>
                <w:sz w:val="24"/>
                <w:szCs w:val="24"/>
              </w:rPr>
            </w:pPr>
          </w:p>
        </w:tc>
      </w:tr>
    </w:tbl>
    <w:p w14:paraId="17585B2F" w14:textId="77777777" w:rsidR="00C73538" w:rsidRPr="00C73538" w:rsidRDefault="009B3B42" w:rsidP="001110FE">
      <w:pPr>
        <w:spacing w:after="0" w:line="240" w:lineRule="auto"/>
        <w:jc w:val="both"/>
        <w:rPr>
          <w:rFonts w:ascii="Times New Roman" w:hAnsi="Times New Roman" w:cs="Times New Roman"/>
          <w:b/>
          <w:bCs/>
          <w:sz w:val="24"/>
          <w:szCs w:val="24"/>
          <w:lang w:val="en-GB"/>
        </w:rPr>
      </w:pPr>
      <w:r>
        <w:rPr>
          <w:rFonts w:ascii="Times New Roman" w:hAnsi="Times New Roman" w:cs="Times New Roman"/>
          <w:b/>
          <w:bCs/>
          <w:sz w:val="24"/>
          <w:szCs w:val="24"/>
        </w:rPr>
        <w:t>Q</w:t>
      </w:r>
      <w:r w:rsidRPr="009B3B42">
        <w:rPr>
          <w:rFonts w:ascii="Times New Roman" w:hAnsi="Times New Roman" w:cs="Times New Roman"/>
          <w:b/>
          <w:bCs/>
          <w:sz w:val="24"/>
          <w:szCs w:val="24"/>
        </w:rPr>
        <w:t xml:space="preserve">3: </w:t>
      </w:r>
      <w:r w:rsidR="00C73538" w:rsidRPr="00C73538">
        <w:rPr>
          <w:rFonts w:ascii="Times New Roman" w:hAnsi="Times New Roman" w:cs="Times New Roman"/>
          <w:b/>
          <w:bCs/>
          <w:sz w:val="24"/>
          <w:szCs w:val="24"/>
          <w:lang w:val="en-GB"/>
        </w:rPr>
        <w:t xml:space="preserve">How effective is social media in leveraging to combat misinformation about the </w:t>
      </w:r>
      <w:proofErr w:type="spellStart"/>
      <w:r w:rsidR="00C73538" w:rsidRPr="00C73538">
        <w:rPr>
          <w:rFonts w:ascii="Times New Roman" w:hAnsi="Times New Roman" w:cs="Times New Roman"/>
          <w:b/>
          <w:bCs/>
          <w:sz w:val="24"/>
          <w:szCs w:val="24"/>
          <w:lang w:val="en-GB"/>
        </w:rPr>
        <w:t>Mpox</w:t>
      </w:r>
      <w:proofErr w:type="spellEnd"/>
      <w:r w:rsidR="00C73538" w:rsidRPr="00C73538">
        <w:rPr>
          <w:rFonts w:ascii="Times New Roman" w:hAnsi="Times New Roman" w:cs="Times New Roman"/>
          <w:b/>
          <w:bCs/>
          <w:sz w:val="24"/>
          <w:szCs w:val="24"/>
          <w:lang w:val="en-GB"/>
        </w:rPr>
        <w:t xml:space="preserve"> virus in Nigeria?</w:t>
      </w:r>
    </w:p>
    <w:p w14:paraId="0590934B" w14:textId="33AEDD83" w:rsidR="009B3B42" w:rsidRPr="009B3B42" w:rsidRDefault="009B3B42" w:rsidP="001110FE">
      <w:pPr>
        <w:spacing w:after="0" w:line="240" w:lineRule="auto"/>
        <w:jc w:val="both"/>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870"/>
        <w:gridCol w:w="4464"/>
        <w:gridCol w:w="883"/>
        <w:gridCol w:w="750"/>
        <w:gridCol w:w="750"/>
        <w:gridCol w:w="883"/>
        <w:gridCol w:w="750"/>
      </w:tblGrid>
      <w:tr w:rsidR="009B3B42" w:rsidRPr="009B3B42" w14:paraId="0D0FAD39" w14:textId="77777777" w:rsidTr="009B3B42">
        <w:tc>
          <w:tcPr>
            <w:tcW w:w="0" w:type="auto"/>
            <w:hideMark/>
          </w:tcPr>
          <w:p w14:paraId="166F521B" w14:textId="77777777" w:rsidR="009B3B42" w:rsidRPr="009B3B42" w:rsidRDefault="009B3B42" w:rsidP="001110FE">
            <w:pPr>
              <w:ind w:left="360"/>
              <w:jc w:val="both"/>
              <w:rPr>
                <w:rFonts w:ascii="Times New Roman" w:hAnsi="Times New Roman" w:cs="Times New Roman"/>
                <w:b/>
                <w:bCs/>
                <w:sz w:val="24"/>
                <w:szCs w:val="24"/>
              </w:rPr>
            </w:pPr>
            <w:r w:rsidRPr="009B3B42">
              <w:rPr>
                <w:rFonts w:ascii="Times New Roman" w:hAnsi="Times New Roman" w:cs="Times New Roman"/>
                <w:b/>
                <w:bCs/>
                <w:sz w:val="24"/>
                <w:szCs w:val="24"/>
              </w:rPr>
              <w:t>s/n</w:t>
            </w:r>
          </w:p>
        </w:tc>
        <w:tc>
          <w:tcPr>
            <w:tcW w:w="0" w:type="auto"/>
            <w:hideMark/>
          </w:tcPr>
          <w:p w14:paraId="47AD8F94" w14:textId="77777777" w:rsidR="009B3B42" w:rsidRPr="009B3B42" w:rsidRDefault="009B3B42" w:rsidP="001110FE">
            <w:pPr>
              <w:ind w:left="360"/>
              <w:jc w:val="both"/>
              <w:rPr>
                <w:rFonts w:ascii="Times New Roman" w:hAnsi="Times New Roman" w:cs="Times New Roman"/>
                <w:b/>
                <w:bCs/>
                <w:sz w:val="24"/>
                <w:szCs w:val="24"/>
              </w:rPr>
            </w:pPr>
            <w:r w:rsidRPr="009B3B42">
              <w:rPr>
                <w:rFonts w:ascii="Times New Roman" w:hAnsi="Times New Roman" w:cs="Times New Roman"/>
                <w:b/>
                <w:bCs/>
                <w:sz w:val="24"/>
                <w:szCs w:val="24"/>
              </w:rPr>
              <w:t>STATEMENT</w:t>
            </w:r>
          </w:p>
        </w:tc>
        <w:tc>
          <w:tcPr>
            <w:tcW w:w="0" w:type="auto"/>
            <w:hideMark/>
          </w:tcPr>
          <w:p w14:paraId="6869FC53" w14:textId="77777777" w:rsidR="009B3B42" w:rsidRPr="009B3B42" w:rsidRDefault="009B3B42" w:rsidP="001110FE">
            <w:pPr>
              <w:ind w:left="360"/>
              <w:jc w:val="both"/>
              <w:rPr>
                <w:rFonts w:ascii="Times New Roman" w:hAnsi="Times New Roman" w:cs="Times New Roman"/>
                <w:b/>
                <w:bCs/>
                <w:sz w:val="24"/>
                <w:szCs w:val="24"/>
              </w:rPr>
            </w:pPr>
            <w:r w:rsidRPr="009B3B42">
              <w:rPr>
                <w:rFonts w:ascii="Times New Roman" w:hAnsi="Times New Roman" w:cs="Times New Roman"/>
                <w:b/>
                <w:bCs/>
                <w:sz w:val="24"/>
                <w:szCs w:val="24"/>
              </w:rPr>
              <w:t>SA</w:t>
            </w:r>
          </w:p>
        </w:tc>
        <w:tc>
          <w:tcPr>
            <w:tcW w:w="0" w:type="auto"/>
            <w:hideMark/>
          </w:tcPr>
          <w:p w14:paraId="4501FB02" w14:textId="77777777" w:rsidR="009B3B42" w:rsidRPr="009B3B42" w:rsidRDefault="009B3B42" w:rsidP="001110FE">
            <w:pPr>
              <w:ind w:left="360"/>
              <w:jc w:val="both"/>
              <w:rPr>
                <w:rFonts w:ascii="Times New Roman" w:hAnsi="Times New Roman" w:cs="Times New Roman"/>
                <w:b/>
                <w:bCs/>
                <w:sz w:val="24"/>
                <w:szCs w:val="24"/>
              </w:rPr>
            </w:pPr>
            <w:r w:rsidRPr="009B3B42">
              <w:rPr>
                <w:rFonts w:ascii="Times New Roman" w:hAnsi="Times New Roman" w:cs="Times New Roman"/>
                <w:b/>
                <w:bCs/>
                <w:sz w:val="24"/>
                <w:szCs w:val="24"/>
              </w:rPr>
              <w:t>A</w:t>
            </w:r>
          </w:p>
        </w:tc>
        <w:tc>
          <w:tcPr>
            <w:tcW w:w="0" w:type="auto"/>
            <w:hideMark/>
          </w:tcPr>
          <w:p w14:paraId="7807430E" w14:textId="77777777" w:rsidR="009B3B42" w:rsidRPr="009B3B42" w:rsidRDefault="009B3B42" w:rsidP="001110FE">
            <w:pPr>
              <w:ind w:left="360"/>
              <w:jc w:val="both"/>
              <w:rPr>
                <w:rFonts w:ascii="Times New Roman" w:hAnsi="Times New Roman" w:cs="Times New Roman"/>
                <w:b/>
                <w:bCs/>
                <w:sz w:val="24"/>
                <w:szCs w:val="24"/>
              </w:rPr>
            </w:pPr>
            <w:r w:rsidRPr="009B3B42">
              <w:rPr>
                <w:rFonts w:ascii="Times New Roman" w:hAnsi="Times New Roman" w:cs="Times New Roman"/>
                <w:b/>
                <w:bCs/>
                <w:sz w:val="24"/>
                <w:szCs w:val="24"/>
              </w:rPr>
              <w:t>N</w:t>
            </w:r>
          </w:p>
        </w:tc>
        <w:tc>
          <w:tcPr>
            <w:tcW w:w="0" w:type="auto"/>
            <w:hideMark/>
          </w:tcPr>
          <w:p w14:paraId="49A46D4A" w14:textId="77777777" w:rsidR="009B3B42" w:rsidRPr="009B3B42" w:rsidRDefault="009B3B42" w:rsidP="001110FE">
            <w:pPr>
              <w:ind w:left="360"/>
              <w:jc w:val="both"/>
              <w:rPr>
                <w:rFonts w:ascii="Times New Roman" w:hAnsi="Times New Roman" w:cs="Times New Roman"/>
                <w:b/>
                <w:bCs/>
                <w:sz w:val="24"/>
                <w:szCs w:val="24"/>
              </w:rPr>
            </w:pPr>
            <w:r w:rsidRPr="009B3B42">
              <w:rPr>
                <w:rFonts w:ascii="Times New Roman" w:hAnsi="Times New Roman" w:cs="Times New Roman"/>
                <w:b/>
                <w:bCs/>
                <w:sz w:val="24"/>
                <w:szCs w:val="24"/>
              </w:rPr>
              <w:t>SD</w:t>
            </w:r>
          </w:p>
        </w:tc>
        <w:tc>
          <w:tcPr>
            <w:tcW w:w="0" w:type="auto"/>
            <w:hideMark/>
          </w:tcPr>
          <w:p w14:paraId="44019DCD" w14:textId="77777777" w:rsidR="009B3B42" w:rsidRPr="009B3B42" w:rsidRDefault="009B3B42" w:rsidP="001110FE">
            <w:pPr>
              <w:ind w:left="360"/>
              <w:jc w:val="both"/>
              <w:rPr>
                <w:rFonts w:ascii="Times New Roman" w:hAnsi="Times New Roman" w:cs="Times New Roman"/>
                <w:b/>
                <w:bCs/>
                <w:sz w:val="24"/>
                <w:szCs w:val="24"/>
              </w:rPr>
            </w:pPr>
            <w:r w:rsidRPr="009B3B42">
              <w:rPr>
                <w:rFonts w:ascii="Times New Roman" w:hAnsi="Times New Roman" w:cs="Times New Roman"/>
                <w:b/>
                <w:bCs/>
                <w:sz w:val="24"/>
                <w:szCs w:val="24"/>
              </w:rPr>
              <w:t>D</w:t>
            </w:r>
          </w:p>
        </w:tc>
      </w:tr>
      <w:tr w:rsidR="009B3B42" w:rsidRPr="009B3B42" w14:paraId="2ED6C790" w14:textId="77777777" w:rsidTr="009B3B42">
        <w:tc>
          <w:tcPr>
            <w:tcW w:w="0" w:type="auto"/>
            <w:hideMark/>
          </w:tcPr>
          <w:p w14:paraId="2D751ED4" w14:textId="77777777" w:rsidR="009B3B42" w:rsidRPr="009B3B42" w:rsidRDefault="009B3B42" w:rsidP="001110FE">
            <w:pPr>
              <w:ind w:left="360"/>
              <w:jc w:val="both"/>
              <w:rPr>
                <w:rFonts w:ascii="Times New Roman" w:hAnsi="Times New Roman" w:cs="Times New Roman"/>
                <w:sz w:val="24"/>
                <w:szCs w:val="24"/>
              </w:rPr>
            </w:pPr>
            <w:r w:rsidRPr="009B3B42">
              <w:rPr>
                <w:rFonts w:ascii="Times New Roman" w:hAnsi="Times New Roman" w:cs="Times New Roman"/>
                <w:sz w:val="24"/>
                <w:szCs w:val="24"/>
              </w:rPr>
              <w:t>1</w:t>
            </w:r>
          </w:p>
        </w:tc>
        <w:tc>
          <w:tcPr>
            <w:tcW w:w="0" w:type="auto"/>
            <w:hideMark/>
          </w:tcPr>
          <w:p w14:paraId="012C6A8F" w14:textId="77777777" w:rsidR="009B3B42" w:rsidRPr="009B3B42" w:rsidRDefault="009B3B42" w:rsidP="001110FE">
            <w:pPr>
              <w:ind w:left="360"/>
              <w:jc w:val="both"/>
              <w:rPr>
                <w:rFonts w:ascii="Times New Roman" w:hAnsi="Times New Roman" w:cs="Times New Roman"/>
                <w:sz w:val="24"/>
                <w:szCs w:val="24"/>
              </w:rPr>
            </w:pPr>
            <w:r w:rsidRPr="009B3B42">
              <w:rPr>
                <w:rFonts w:ascii="Times New Roman" w:hAnsi="Times New Roman" w:cs="Times New Roman"/>
                <w:sz w:val="24"/>
                <w:szCs w:val="24"/>
              </w:rPr>
              <w:t xml:space="preserve">Misinformation on social media hinders effective </w:t>
            </w:r>
            <w:proofErr w:type="spellStart"/>
            <w:r w:rsidRPr="009B3B42">
              <w:rPr>
                <w:rFonts w:ascii="Times New Roman" w:hAnsi="Times New Roman" w:cs="Times New Roman"/>
                <w:sz w:val="24"/>
                <w:szCs w:val="24"/>
              </w:rPr>
              <w:t>Mpox</w:t>
            </w:r>
            <w:proofErr w:type="spellEnd"/>
            <w:r w:rsidRPr="009B3B42">
              <w:rPr>
                <w:rFonts w:ascii="Times New Roman" w:hAnsi="Times New Roman" w:cs="Times New Roman"/>
                <w:sz w:val="24"/>
                <w:szCs w:val="24"/>
              </w:rPr>
              <w:t xml:space="preserve"> awareness.</w:t>
            </w:r>
          </w:p>
        </w:tc>
        <w:tc>
          <w:tcPr>
            <w:tcW w:w="0" w:type="auto"/>
            <w:hideMark/>
          </w:tcPr>
          <w:p w14:paraId="2000A4A0" w14:textId="77777777" w:rsidR="009B3B42" w:rsidRPr="009B3B42" w:rsidRDefault="009B3B42" w:rsidP="001110FE">
            <w:pPr>
              <w:ind w:left="360"/>
              <w:jc w:val="both"/>
              <w:rPr>
                <w:rFonts w:ascii="Times New Roman" w:hAnsi="Times New Roman" w:cs="Times New Roman"/>
                <w:sz w:val="24"/>
                <w:szCs w:val="24"/>
              </w:rPr>
            </w:pPr>
          </w:p>
        </w:tc>
        <w:tc>
          <w:tcPr>
            <w:tcW w:w="0" w:type="auto"/>
            <w:hideMark/>
          </w:tcPr>
          <w:p w14:paraId="53B85C33" w14:textId="77777777" w:rsidR="009B3B42" w:rsidRPr="009B3B42" w:rsidRDefault="009B3B42" w:rsidP="001110FE">
            <w:pPr>
              <w:ind w:left="360"/>
              <w:jc w:val="both"/>
              <w:rPr>
                <w:rFonts w:ascii="Times New Roman" w:hAnsi="Times New Roman" w:cs="Times New Roman"/>
                <w:sz w:val="24"/>
                <w:szCs w:val="24"/>
              </w:rPr>
            </w:pPr>
          </w:p>
        </w:tc>
        <w:tc>
          <w:tcPr>
            <w:tcW w:w="0" w:type="auto"/>
            <w:hideMark/>
          </w:tcPr>
          <w:p w14:paraId="62B60035" w14:textId="77777777" w:rsidR="009B3B42" w:rsidRPr="009B3B42" w:rsidRDefault="009B3B42" w:rsidP="001110FE">
            <w:pPr>
              <w:ind w:left="360"/>
              <w:jc w:val="both"/>
              <w:rPr>
                <w:rFonts w:ascii="Times New Roman" w:hAnsi="Times New Roman" w:cs="Times New Roman"/>
                <w:sz w:val="24"/>
                <w:szCs w:val="24"/>
              </w:rPr>
            </w:pPr>
          </w:p>
        </w:tc>
        <w:tc>
          <w:tcPr>
            <w:tcW w:w="0" w:type="auto"/>
            <w:hideMark/>
          </w:tcPr>
          <w:p w14:paraId="7B32D428" w14:textId="77777777" w:rsidR="009B3B42" w:rsidRPr="009B3B42" w:rsidRDefault="009B3B42" w:rsidP="001110FE">
            <w:pPr>
              <w:ind w:left="360"/>
              <w:jc w:val="both"/>
              <w:rPr>
                <w:rFonts w:ascii="Times New Roman" w:hAnsi="Times New Roman" w:cs="Times New Roman"/>
                <w:sz w:val="24"/>
                <w:szCs w:val="24"/>
              </w:rPr>
            </w:pPr>
          </w:p>
        </w:tc>
        <w:tc>
          <w:tcPr>
            <w:tcW w:w="0" w:type="auto"/>
            <w:hideMark/>
          </w:tcPr>
          <w:p w14:paraId="6801F9BD" w14:textId="77777777" w:rsidR="009B3B42" w:rsidRPr="009B3B42" w:rsidRDefault="009B3B42" w:rsidP="001110FE">
            <w:pPr>
              <w:ind w:left="360"/>
              <w:jc w:val="both"/>
              <w:rPr>
                <w:rFonts w:ascii="Times New Roman" w:hAnsi="Times New Roman" w:cs="Times New Roman"/>
                <w:sz w:val="24"/>
                <w:szCs w:val="24"/>
              </w:rPr>
            </w:pPr>
          </w:p>
        </w:tc>
      </w:tr>
      <w:tr w:rsidR="009B3B42" w:rsidRPr="009B3B42" w14:paraId="6F430EAD" w14:textId="77777777" w:rsidTr="009B3B42">
        <w:tc>
          <w:tcPr>
            <w:tcW w:w="0" w:type="auto"/>
            <w:hideMark/>
          </w:tcPr>
          <w:p w14:paraId="00B2BB7A" w14:textId="77777777" w:rsidR="009B3B42" w:rsidRPr="009B3B42" w:rsidRDefault="009B3B42" w:rsidP="001110FE">
            <w:pPr>
              <w:ind w:left="360"/>
              <w:jc w:val="both"/>
              <w:rPr>
                <w:rFonts w:ascii="Times New Roman" w:hAnsi="Times New Roman" w:cs="Times New Roman"/>
                <w:sz w:val="24"/>
                <w:szCs w:val="24"/>
              </w:rPr>
            </w:pPr>
            <w:r w:rsidRPr="009B3B42">
              <w:rPr>
                <w:rFonts w:ascii="Times New Roman" w:hAnsi="Times New Roman" w:cs="Times New Roman"/>
                <w:sz w:val="24"/>
                <w:szCs w:val="24"/>
              </w:rPr>
              <w:t>2</w:t>
            </w:r>
          </w:p>
        </w:tc>
        <w:tc>
          <w:tcPr>
            <w:tcW w:w="0" w:type="auto"/>
            <w:hideMark/>
          </w:tcPr>
          <w:p w14:paraId="63CEFAD4" w14:textId="77777777" w:rsidR="009B3B42" w:rsidRPr="009B3B42" w:rsidRDefault="009B3B42" w:rsidP="001110FE">
            <w:pPr>
              <w:ind w:left="360"/>
              <w:jc w:val="both"/>
              <w:rPr>
                <w:rFonts w:ascii="Times New Roman" w:hAnsi="Times New Roman" w:cs="Times New Roman"/>
                <w:sz w:val="24"/>
                <w:szCs w:val="24"/>
              </w:rPr>
            </w:pPr>
            <w:r w:rsidRPr="009B3B42">
              <w:rPr>
                <w:rFonts w:ascii="Times New Roman" w:hAnsi="Times New Roman" w:cs="Times New Roman"/>
                <w:sz w:val="24"/>
                <w:szCs w:val="24"/>
              </w:rPr>
              <w:t>Not all students take social media health messages seriously.</w:t>
            </w:r>
          </w:p>
        </w:tc>
        <w:tc>
          <w:tcPr>
            <w:tcW w:w="0" w:type="auto"/>
            <w:hideMark/>
          </w:tcPr>
          <w:p w14:paraId="16798A1C" w14:textId="77777777" w:rsidR="009B3B42" w:rsidRPr="009B3B42" w:rsidRDefault="009B3B42" w:rsidP="001110FE">
            <w:pPr>
              <w:ind w:left="360"/>
              <w:jc w:val="both"/>
              <w:rPr>
                <w:rFonts w:ascii="Times New Roman" w:hAnsi="Times New Roman" w:cs="Times New Roman"/>
                <w:sz w:val="24"/>
                <w:szCs w:val="24"/>
              </w:rPr>
            </w:pPr>
          </w:p>
        </w:tc>
        <w:tc>
          <w:tcPr>
            <w:tcW w:w="0" w:type="auto"/>
            <w:hideMark/>
          </w:tcPr>
          <w:p w14:paraId="4FB4131C" w14:textId="77777777" w:rsidR="009B3B42" w:rsidRPr="009B3B42" w:rsidRDefault="009B3B42" w:rsidP="001110FE">
            <w:pPr>
              <w:ind w:left="360"/>
              <w:jc w:val="both"/>
              <w:rPr>
                <w:rFonts w:ascii="Times New Roman" w:hAnsi="Times New Roman" w:cs="Times New Roman"/>
                <w:sz w:val="24"/>
                <w:szCs w:val="24"/>
              </w:rPr>
            </w:pPr>
          </w:p>
        </w:tc>
        <w:tc>
          <w:tcPr>
            <w:tcW w:w="0" w:type="auto"/>
            <w:hideMark/>
          </w:tcPr>
          <w:p w14:paraId="4A4E0930" w14:textId="77777777" w:rsidR="009B3B42" w:rsidRPr="009B3B42" w:rsidRDefault="009B3B42" w:rsidP="001110FE">
            <w:pPr>
              <w:ind w:left="360"/>
              <w:jc w:val="both"/>
              <w:rPr>
                <w:rFonts w:ascii="Times New Roman" w:hAnsi="Times New Roman" w:cs="Times New Roman"/>
                <w:sz w:val="24"/>
                <w:szCs w:val="24"/>
              </w:rPr>
            </w:pPr>
          </w:p>
        </w:tc>
        <w:tc>
          <w:tcPr>
            <w:tcW w:w="0" w:type="auto"/>
            <w:hideMark/>
          </w:tcPr>
          <w:p w14:paraId="2EC3657C" w14:textId="77777777" w:rsidR="009B3B42" w:rsidRPr="009B3B42" w:rsidRDefault="009B3B42" w:rsidP="001110FE">
            <w:pPr>
              <w:ind w:left="360"/>
              <w:jc w:val="both"/>
              <w:rPr>
                <w:rFonts w:ascii="Times New Roman" w:hAnsi="Times New Roman" w:cs="Times New Roman"/>
                <w:sz w:val="24"/>
                <w:szCs w:val="24"/>
              </w:rPr>
            </w:pPr>
          </w:p>
        </w:tc>
        <w:tc>
          <w:tcPr>
            <w:tcW w:w="0" w:type="auto"/>
            <w:hideMark/>
          </w:tcPr>
          <w:p w14:paraId="191900DE" w14:textId="77777777" w:rsidR="009B3B42" w:rsidRPr="009B3B42" w:rsidRDefault="009B3B42" w:rsidP="001110FE">
            <w:pPr>
              <w:ind w:left="360"/>
              <w:jc w:val="both"/>
              <w:rPr>
                <w:rFonts w:ascii="Times New Roman" w:hAnsi="Times New Roman" w:cs="Times New Roman"/>
                <w:sz w:val="24"/>
                <w:szCs w:val="24"/>
              </w:rPr>
            </w:pPr>
          </w:p>
        </w:tc>
      </w:tr>
      <w:tr w:rsidR="009B3B42" w:rsidRPr="009B3B42" w14:paraId="745904C1" w14:textId="77777777" w:rsidTr="009B3B42">
        <w:tc>
          <w:tcPr>
            <w:tcW w:w="0" w:type="auto"/>
            <w:hideMark/>
          </w:tcPr>
          <w:p w14:paraId="7A96EE5E" w14:textId="77777777" w:rsidR="009B3B42" w:rsidRPr="009B3B42" w:rsidRDefault="009B3B42" w:rsidP="001110FE">
            <w:pPr>
              <w:ind w:left="360"/>
              <w:jc w:val="both"/>
              <w:rPr>
                <w:rFonts w:ascii="Times New Roman" w:hAnsi="Times New Roman" w:cs="Times New Roman"/>
                <w:sz w:val="24"/>
                <w:szCs w:val="24"/>
              </w:rPr>
            </w:pPr>
            <w:r w:rsidRPr="009B3B42">
              <w:rPr>
                <w:rFonts w:ascii="Times New Roman" w:hAnsi="Times New Roman" w:cs="Times New Roman"/>
                <w:sz w:val="24"/>
                <w:szCs w:val="24"/>
              </w:rPr>
              <w:t>3</w:t>
            </w:r>
          </w:p>
        </w:tc>
        <w:tc>
          <w:tcPr>
            <w:tcW w:w="0" w:type="auto"/>
            <w:hideMark/>
          </w:tcPr>
          <w:p w14:paraId="0B437F2B" w14:textId="77777777" w:rsidR="009B3B42" w:rsidRPr="009B3B42" w:rsidRDefault="009B3B42" w:rsidP="001110FE">
            <w:pPr>
              <w:ind w:left="360"/>
              <w:jc w:val="both"/>
              <w:rPr>
                <w:rFonts w:ascii="Times New Roman" w:hAnsi="Times New Roman" w:cs="Times New Roman"/>
                <w:sz w:val="24"/>
                <w:szCs w:val="24"/>
              </w:rPr>
            </w:pPr>
            <w:r w:rsidRPr="009B3B42">
              <w:rPr>
                <w:rFonts w:ascii="Times New Roman" w:hAnsi="Times New Roman" w:cs="Times New Roman"/>
                <w:sz w:val="24"/>
                <w:szCs w:val="24"/>
              </w:rPr>
              <w:t xml:space="preserve">Internet access limits some students from accessing reliable </w:t>
            </w:r>
            <w:proofErr w:type="spellStart"/>
            <w:r w:rsidRPr="009B3B42">
              <w:rPr>
                <w:rFonts w:ascii="Times New Roman" w:hAnsi="Times New Roman" w:cs="Times New Roman"/>
                <w:sz w:val="24"/>
                <w:szCs w:val="24"/>
              </w:rPr>
              <w:t>Mpox</w:t>
            </w:r>
            <w:proofErr w:type="spellEnd"/>
            <w:r w:rsidRPr="009B3B42">
              <w:rPr>
                <w:rFonts w:ascii="Times New Roman" w:hAnsi="Times New Roman" w:cs="Times New Roman"/>
                <w:sz w:val="24"/>
                <w:szCs w:val="24"/>
              </w:rPr>
              <w:t xml:space="preserve"> updates.</w:t>
            </w:r>
          </w:p>
        </w:tc>
        <w:tc>
          <w:tcPr>
            <w:tcW w:w="0" w:type="auto"/>
            <w:hideMark/>
          </w:tcPr>
          <w:p w14:paraId="37724134" w14:textId="77777777" w:rsidR="009B3B42" w:rsidRPr="009B3B42" w:rsidRDefault="009B3B42" w:rsidP="001110FE">
            <w:pPr>
              <w:ind w:left="360"/>
              <w:jc w:val="both"/>
              <w:rPr>
                <w:rFonts w:ascii="Times New Roman" w:hAnsi="Times New Roman" w:cs="Times New Roman"/>
                <w:sz w:val="24"/>
                <w:szCs w:val="24"/>
              </w:rPr>
            </w:pPr>
          </w:p>
        </w:tc>
        <w:tc>
          <w:tcPr>
            <w:tcW w:w="0" w:type="auto"/>
            <w:hideMark/>
          </w:tcPr>
          <w:p w14:paraId="353C44A7" w14:textId="77777777" w:rsidR="009B3B42" w:rsidRPr="009B3B42" w:rsidRDefault="009B3B42" w:rsidP="001110FE">
            <w:pPr>
              <w:ind w:left="360"/>
              <w:jc w:val="both"/>
              <w:rPr>
                <w:rFonts w:ascii="Times New Roman" w:hAnsi="Times New Roman" w:cs="Times New Roman"/>
                <w:sz w:val="24"/>
                <w:szCs w:val="24"/>
              </w:rPr>
            </w:pPr>
          </w:p>
        </w:tc>
        <w:tc>
          <w:tcPr>
            <w:tcW w:w="0" w:type="auto"/>
            <w:hideMark/>
          </w:tcPr>
          <w:p w14:paraId="64228F8F" w14:textId="77777777" w:rsidR="009B3B42" w:rsidRPr="009B3B42" w:rsidRDefault="009B3B42" w:rsidP="001110FE">
            <w:pPr>
              <w:ind w:left="360"/>
              <w:jc w:val="both"/>
              <w:rPr>
                <w:rFonts w:ascii="Times New Roman" w:hAnsi="Times New Roman" w:cs="Times New Roman"/>
                <w:sz w:val="24"/>
                <w:szCs w:val="24"/>
              </w:rPr>
            </w:pPr>
          </w:p>
        </w:tc>
        <w:tc>
          <w:tcPr>
            <w:tcW w:w="0" w:type="auto"/>
            <w:hideMark/>
          </w:tcPr>
          <w:p w14:paraId="1CEA5970" w14:textId="77777777" w:rsidR="009B3B42" w:rsidRPr="009B3B42" w:rsidRDefault="009B3B42" w:rsidP="001110FE">
            <w:pPr>
              <w:ind w:left="360"/>
              <w:jc w:val="both"/>
              <w:rPr>
                <w:rFonts w:ascii="Times New Roman" w:hAnsi="Times New Roman" w:cs="Times New Roman"/>
                <w:sz w:val="24"/>
                <w:szCs w:val="24"/>
              </w:rPr>
            </w:pPr>
          </w:p>
        </w:tc>
        <w:tc>
          <w:tcPr>
            <w:tcW w:w="0" w:type="auto"/>
            <w:hideMark/>
          </w:tcPr>
          <w:p w14:paraId="6575D429" w14:textId="77777777" w:rsidR="009B3B42" w:rsidRPr="009B3B42" w:rsidRDefault="009B3B42" w:rsidP="001110FE">
            <w:pPr>
              <w:ind w:left="360"/>
              <w:jc w:val="both"/>
              <w:rPr>
                <w:rFonts w:ascii="Times New Roman" w:hAnsi="Times New Roman" w:cs="Times New Roman"/>
                <w:sz w:val="24"/>
                <w:szCs w:val="24"/>
              </w:rPr>
            </w:pPr>
          </w:p>
        </w:tc>
      </w:tr>
      <w:tr w:rsidR="009B3B42" w:rsidRPr="009B3B42" w14:paraId="7891195A" w14:textId="77777777" w:rsidTr="009B3B42">
        <w:tc>
          <w:tcPr>
            <w:tcW w:w="0" w:type="auto"/>
            <w:hideMark/>
          </w:tcPr>
          <w:p w14:paraId="1618547B" w14:textId="77777777" w:rsidR="009B3B42" w:rsidRPr="009B3B42" w:rsidRDefault="009B3B42" w:rsidP="001110FE">
            <w:pPr>
              <w:ind w:left="360"/>
              <w:jc w:val="both"/>
              <w:rPr>
                <w:rFonts w:ascii="Times New Roman" w:hAnsi="Times New Roman" w:cs="Times New Roman"/>
                <w:sz w:val="24"/>
                <w:szCs w:val="24"/>
              </w:rPr>
            </w:pPr>
            <w:r w:rsidRPr="009B3B42">
              <w:rPr>
                <w:rFonts w:ascii="Times New Roman" w:hAnsi="Times New Roman" w:cs="Times New Roman"/>
                <w:sz w:val="24"/>
                <w:szCs w:val="24"/>
              </w:rPr>
              <w:t>4</w:t>
            </w:r>
          </w:p>
        </w:tc>
        <w:tc>
          <w:tcPr>
            <w:tcW w:w="0" w:type="auto"/>
            <w:hideMark/>
          </w:tcPr>
          <w:p w14:paraId="3E6DA99B" w14:textId="77777777" w:rsidR="009B3B42" w:rsidRPr="009B3B42" w:rsidRDefault="009B3B42" w:rsidP="001110FE">
            <w:pPr>
              <w:ind w:left="360"/>
              <w:jc w:val="both"/>
              <w:rPr>
                <w:rFonts w:ascii="Times New Roman" w:hAnsi="Times New Roman" w:cs="Times New Roman"/>
                <w:sz w:val="24"/>
                <w:szCs w:val="24"/>
              </w:rPr>
            </w:pPr>
            <w:r w:rsidRPr="009B3B42">
              <w:rPr>
                <w:rFonts w:ascii="Times New Roman" w:hAnsi="Times New Roman" w:cs="Times New Roman"/>
                <w:sz w:val="24"/>
                <w:szCs w:val="24"/>
              </w:rPr>
              <w:t>There is a lack of credible health authorities using social media in Nigeria.</w:t>
            </w:r>
          </w:p>
        </w:tc>
        <w:tc>
          <w:tcPr>
            <w:tcW w:w="0" w:type="auto"/>
            <w:hideMark/>
          </w:tcPr>
          <w:p w14:paraId="10107E9F" w14:textId="77777777" w:rsidR="009B3B42" w:rsidRPr="009B3B42" w:rsidRDefault="009B3B42" w:rsidP="001110FE">
            <w:pPr>
              <w:ind w:left="360"/>
              <w:jc w:val="both"/>
              <w:rPr>
                <w:rFonts w:ascii="Times New Roman" w:hAnsi="Times New Roman" w:cs="Times New Roman"/>
                <w:sz w:val="24"/>
                <w:szCs w:val="24"/>
              </w:rPr>
            </w:pPr>
          </w:p>
        </w:tc>
        <w:tc>
          <w:tcPr>
            <w:tcW w:w="0" w:type="auto"/>
            <w:hideMark/>
          </w:tcPr>
          <w:p w14:paraId="63D64F09" w14:textId="77777777" w:rsidR="009B3B42" w:rsidRPr="009B3B42" w:rsidRDefault="009B3B42" w:rsidP="001110FE">
            <w:pPr>
              <w:ind w:left="360"/>
              <w:jc w:val="both"/>
              <w:rPr>
                <w:rFonts w:ascii="Times New Roman" w:hAnsi="Times New Roman" w:cs="Times New Roman"/>
                <w:sz w:val="24"/>
                <w:szCs w:val="24"/>
              </w:rPr>
            </w:pPr>
          </w:p>
        </w:tc>
        <w:tc>
          <w:tcPr>
            <w:tcW w:w="0" w:type="auto"/>
            <w:hideMark/>
          </w:tcPr>
          <w:p w14:paraId="2FA2EBBB" w14:textId="77777777" w:rsidR="009B3B42" w:rsidRPr="009B3B42" w:rsidRDefault="009B3B42" w:rsidP="001110FE">
            <w:pPr>
              <w:ind w:left="360"/>
              <w:jc w:val="both"/>
              <w:rPr>
                <w:rFonts w:ascii="Times New Roman" w:hAnsi="Times New Roman" w:cs="Times New Roman"/>
                <w:sz w:val="24"/>
                <w:szCs w:val="24"/>
              </w:rPr>
            </w:pPr>
          </w:p>
        </w:tc>
        <w:tc>
          <w:tcPr>
            <w:tcW w:w="0" w:type="auto"/>
            <w:hideMark/>
          </w:tcPr>
          <w:p w14:paraId="183A2826" w14:textId="77777777" w:rsidR="009B3B42" w:rsidRPr="009B3B42" w:rsidRDefault="009B3B42" w:rsidP="001110FE">
            <w:pPr>
              <w:ind w:left="360"/>
              <w:jc w:val="both"/>
              <w:rPr>
                <w:rFonts w:ascii="Times New Roman" w:hAnsi="Times New Roman" w:cs="Times New Roman"/>
                <w:sz w:val="24"/>
                <w:szCs w:val="24"/>
              </w:rPr>
            </w:pPr>
          </w:p>
        </w:tc>
        <w:tc>
          <w:tcPr>
            <w:tcW w:w="0" w:type="auto"/>
            <w:hideMark/>
          </w:tcPr>
          <w:p w14:paraId="0A22EAA9" w14:textId="77777777" w:rsidR="009B3B42" w:rsidRPr="009B3B42" w:rsidRDefault="009B3B42" w:rsidP="001110FE">
            <w:pPr>
              <w:ind w:left="360"/>
              <w:jc w:val="both"/>
              <w:rPr>
                <w:rFonts w:ascii="Times New Roman" w:hAnsi="Times New Roman" w:cs="Times New Roman"/>
                <w:sz w:val="24"/>
                <w:szCs w:val="24"/>
              </w:rPr>
            </w:pPr>
          </w:p>
        </w:tc>
      </w:tr>
      <w:tr w:rsidR="009B3B42" w:rsidRPr="009B3B42" w14:paraId="53F0294C" w14:textId="77777777" w:rsidTr="009B3B42">
        <w:tc>
          <w:tcPr>
            <w:tcW w:w="0" w:type="auto"/>
            <w:hideMark/>
          </w:tcPr>
          <w:p w14:paraId="7186883B" w14:textId="77777777" w:rsidR="009B3B42" w:rsidRPr="009B3B42" w:rsidRDefault="009B3B42" w:rsidP="001110FE">
            <w:pPr>
              <w:ind w:left="360"/>
              <w:jc w:val="both"/>
              <w:rPr>
                <w:rFonts w:ascii="Times New Roman" w:hAnsi="Times New Roman" w:cs="Times New Roman"/>
                <w:sz w:val="24"/>
                <w:szCs w:val="24"/>
              </w:rPr>
            </w:pPr>
            <w:r w:rsidRPr="009B3B42">
              <w:rPr>
                <w:rFonts w:ascii="Times New Roman" w:hAnsi="Times New Roman" w:cs="Times New Roman"/>
                <w:sz w:val="24"/>
                <w:szCs w:val="24"/>
              </w:rPr>
              <w:t>5</w:t>
            </w:r>
          </w:p>
        </w:tc>
        <w:tc>
          <w:tcPr>
            <w:tcW w:w="0" w:type="auto"/>
            <w:hideMark/>
          </w:tcPr>
          <w:p w14:paraId="5125270F" w14:textId="77777777" w:rsidR="009B3B42" w:rsidRPr="009B3B42" w:rsidRDefault="009B3B42" w:rsidP="001110FE">
            <w:pPr>
              <w:ind w:left="360"/>
              <w:jc w:val="both"/>
              <w:rPr>
                <w:rFonts w:ascii="Times New Roman" w:hAnsi="Times New Roman" w:cs="Times New Roman"/>
                <w:sz w:val="24"/>
                <w:szCs w:val="24"/>
              </w:rPr>
            </w:pPr>
            <w:r w:rsidRPr="009B3B42">
              <w:rPr>
                <w:rFonts w:ascii="Times New Roman" w:hAnsi="Times New Roman" w:cs="Times New Roman"/>
                <w:sz w:val="24"/>
                <w:szCs w:val="24"/>
              </w:rPr>
              <w:t xml:space="preserve">Language barriers affect the understanding of </w:t>
            </w:r>
            <w:proofErr w:type="spellStart"/>
            <w:r w:rsidRPr="009B3B42">
              <w:rPr>
                <w:rFonts w:ascii="Times New Roman" w:hAnsi="Times New Roman" w:cs="Times New Roman"/>
                <w:sz w:val="24"/>
                <w:szCs w:val="24"/>
              </w:rPr>
              <w:t>Mpox</w:t>
            </w:r>
            <w:proofErr w:type="spellEnd"/>
            <w:r w:rsidRPr="009B3B42">
              <w:rPr>
                <w:rFonts w:ascii="Times New Roman" w:hAnsi="Times New Roman" w:cs="Times New Roman"/>
                <w:sz w:val="24"/>
                <w:szCs w:val="24"/>
              </w:rPr>
              <w:t xml:space="preserve"> messages on social media.</w:t>
            </w:r>
          </w:p>
        </w:tc>
        <w:tc>
          <w:tcPr>
            <w:tcW w:w="0" w:type="auto"/>
            <w:hideMark/>
          </w:tcPr>
          <w:p w14:paraId="19584C62" w14:textId="77777777" w:rsidR="009B3B42" w:rsidRPr="009B3B42" w:rsidRDefault="009B3B42" w:rsidP="001110FE">
            <w:pPr>
              <w:ind w:left="360"/>
              <w:jc w:val="both"/>
              <w:rPr>
                <w:rFonts w:ascii="Times New Roman" w:hAnsi="Times New Roman" w:cs="Times New Roman"/>
                <w:sz w:val="24"/>
                <w:szCs w:val="24"/>
              </w:rPr>
            </w:pPr>
          </w:p>
        </w:tc>
        <w:tc>
          <w:tcPr>
            <w:tcW w:w="0" w:type="auto"/>
            <w:hideMark/>
          </w:tcPr>
          <w:p w14:paraId="6B770E96" w14:textId="77777777" w:rsidR="009B3B42" w:rsidRPr="009B3B42" w:rsidRDefault="009B3B42" w:rsidP="001110FE">
            <w:pPr>
              <w:ind w:left="360"/>
              <w:jc w:val="both"/>
              <w:rPr>
                <w:rFonts w:ascii="Times New Roman" w:hAnsi="Times New Roman" w:cs="Times New Roman"/>
                <w:sz w:val="24"/>
                <w:szCs w:val="24"/>
              </w:rPr>
            </w:pPr>
          </w:p>
        </w:tc>
        <w:tc>
          <w:tcPr>
            <w:tcW w:w="0" w:type="auto"/>
            <w:hideMark/>
          </w:tcPr>
          <w:p w14:paraId="5177792B" w14:textId="77777777" w:rsidR="009B3B42" w:rsidRPr="009B3B42" w:rsidRDefault="009B3B42" w:rsidP="001110FE">
            <w:pPr>
              <w:ind w:left="360"/>
              <w:jc w:val="both"/>
              <w:rPr>
                <w:rFonts w:ascii="Times New Roman" w:hAnsi="Times New Roman" w:cs="Times New Roman"/>
                <w:sz w:val="24"/>
                <w:szCs w:val="24"/>
              </w:rPr>
            </w:pPr>
          </w:p>
        </w:tc>
        <w:tc>
          <w:tcPr>
            <w:tcW w:w="0" w:type="auto"/>
            <w:hideMark/>
          </w:tcPr>
          <w:p w14:paraId="6F703704" w14:textId="77777777" w:rsidR="009B3B42" w:rsidRPr="009B3B42" w:rsidRDefault="009B3B42" w:rsidP="001110FE">
            <w:pPr>
              <w:ind w:left="360"/>
              <w:jc w:val="both"/>
              <w:rPr>
                <w:rFonts w:ascii="Times New Roman" w:hAnsi="Times New Roman" w:cs="Times New Roman"/>
                <w:sz w:val="24"/>
                <w:szCs w:val="24"/>
              </w:rPr>
            </w:pPr>
          </w:p>
        </w:tc>
        <w:tc>
          <w:tcPr>
            <w:tcW w:w="0" w:type="auto"/>
            <w:hideMark/>
          </w:tcPr>
          <w:p w14:paraId="3EFB90D6" w14:textId="77777777" w:rsidR="009B3B42" w:rsidRPr="009B3B42" w:rsidRDefault="009B3B42" w:rsidP="001110FE">
            <w:pPr>
              <w:ind w:left="360"/>
              <w:jc w:val="both"/>
              <w:rPr>
                <w:rFonts w:ascii="Times New Roman" w:hAnsi="Times New Roman" w:cs="Times New Roman"/>
                <w:sz w:val="24"/>
                <w:szCs w:val="24"/>
              </w:rPr>
            </w:pPr>
          </w:p>
        </w:tc>
      </w:tr>
    </w:tbl>
    <w:p w14:paraId="11194AE0" w14:textId="77777777" w:rsidR="000C4434" w:rsidRPr="005D0606" w:rsidRDefault="000C4434" w:rsidP="000415FB">
      <w:pPr>
        <w:jc w:val="both"/>
        <w:rPr>
          <w:rFonts w:ascii="Times New Roman" w:hAnsi="Times New Roman" w:cs="Times New Roman"/>
          <w:sz w:val="24"/>
          <w:szCs w:val="24"/>
        </w:rPr>
      </w:pPr>
    </w:p>
    <w:sectPr w:rsidR="000C4434" w:rsidRPr="005D0606">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629AF" w14:textId="77777777" w:rsidR="00AF78ED" w:rsidRDefault="00AF78ED" w:rsidP="0011149A">
      <w:pPr>
        <w:spacing w:after="0" w:line="240" w:lineRule="auto"/>
      </w:pPr>
      <w:r>
        <w:separator/>
      </w:r>
    </w:p>
  </w:endnote>
  <w:endnote w:type="continuationSeparator" w:id="0">
    <w:p w14:paraId="3E34C0FD" w14:textId="77777777" w:rsidR="00AF78ED" w:rsidRDefault="00AF78ED" w:rsidP="00111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884372"/>
      <w:docPartObj>
        <w:docPartGallery w:val="Page Numbers (Bottom of Page)"/>
        <w:docPartUnique/>
      </w:docPartObj>
    </w:sdtPr>
    <w:sdtEndPr>
      <w:rPr>
        <w:noProof/>
      </w:rPr>
    </w:sdtEndPr>
    <w:sdtContent>
      <w:p w14:paraId="2B65B3C2" w14:textId="45EBDD1D" w:rsidR="0011149A" w:rsidRDefault="0011149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809125" w14:textId="77777777" w:rsidR="0011149A" w:rsidRDefault="001114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D1E5C" w14:textId="77777777" w:rsidR="00AF78ED" w:rsidRDefault="00AF78ED" w:rsidP="0011149A">
      <w:pPr>
        <w:spacing w:after="0" w:line="240" w:lineRule="auto"/>
      </w:pPr>
      <w:r>
        <w:separator/>
      </w:r>
    </w:p>
  </w:footnote>
  <w:footnote w:type="continuationSeparator" w:id="0">
    <w:p w14:paraId="6A12333A" w14:textId="77777777" w:rsidR="00AF78ED" w:rsidRDefault="00AF78ED" w:rsidP="001114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1746A"/>
    <w:multiLevelType w:val="multilevel"/>
    <w:tmpl w:val="A1745BF2"/>
    <w:lvl w:ilvl="0">
      <w:start w:val="1"/>
      <w:numFmt w:val="decimal"/>
      <w:lvlText w:val="%1."/>
      <w:lvlJc w:val="left"/>
      <w:pPr>
        <w:ind w:left="1080" w:hanging="360"/>
      </w:p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9F2355A"/>
    <w:multiLevelType w:val="hybridMultilevel"/>
    <w:tmpl w:val="A4A6F1DE"/>
    <w:lvl w:ilvl="0" w:tplc="0409001B">
      <w:start w:val="1"/>
      <w:numFmt w:val="lowerRoman"/>
      <w:lvlText w:val="%1."/>
      <w:lvlJc w:val="right"/>
      <w:pPr>
        <w:ind w:left="720" w:hanging="360"/>
      </w:pPr>
    </w:lvl>
    <w:lvl w:ilvl="1" w:tplc="99F24A1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113325"/>
    <w:multiLevelType w:val="multilevel"/>
    <w:tmpl w:val="88744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2648BF"/>
    <w:multiLevelType w:val="hybridMultilevel"/>
    <w:tmpl w:val="007876A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525CE"/>
    <w:multiLevelType w:val="hybridMultilevel"/>
    <w:tmpl w:val="F1D048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3338A"/>
    <w:multiLevelType w:val="hybridMultilevel"/>
    <w:tmpl w:val="55DE8CA4"/>
    <w:lvl w:ilvl="0" w:tplc="FFFFFFFF">
      <w:start w:val="1"/>
      <w:numFmt w:val="decimal"/>
      <w:lvlText w:val="%1."/>
      <w:lvlJc w:val="left"/>
      <w:pPr>
        <w:ind w:left="720" w:hanging="360"/>
      </w:pPr>
      <w:rPr>
        <w:rFonts w:hint="default"/>
      </w:rPr>
    </w:lvl>
    <w:lvl w:ilvl="1" w:tplc="EA78B07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5419B"/>
    <w:multiLevelType w:val="multilevel"/>
    <w:tmpl w:val="EA6CAE6E"/>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08F5369"/>
    <w:multiLevelType w:val="hybridMultilevel"/>
    <w:tmpl w:val="621074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CD5E16"/>
    <w:multiLevelType w:val="hybridMultilevel"/>
    <w:tmpl w:val="F5B00CF2"/>
    <w:lvl w:ilvl="0" w:tplc="FFFFFFFF">
      <w:start w:val="1"/>
      <w:numFmt w:val="decimal"/>
      <w:lvlText w:val="%1."/>
      <w:lvlJc w:val="left"/>
      <w:pPr>
        <w:ind w:left="720" w:hanging="360"/>
      </w:pPr>
      <w:rPr>
        <w:rFonts w:hint="default"/>
      </w:rPr>
    </w:lvl>
    <w:lvl w:ilvl="1" w:tplc="24EE23D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926735"/>
    <w:multiLevelType w:val="multilevel"/>
    <w:tmpl w:val="4BE04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436811"/>
    <w:multiLevelType w:val="multilevel"/>
    <w:tmpl w:val="1CC88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82463E"/>
    <w:multiLevelType w:val="hybridMultilevel"/>
    <w:tmpl w:val="008AEA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6340CB"/>
    <w:multiLevelType w:val="hybridMultilevel"/>
    <w:tmpl w:val="496E7B8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7579AB"/>
    <w:multiLevelType w:val="hybridMultilevel"/>
    <w:tmpl w:val="C526DE9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A04017"/>
    <w:multiLevelType w:val="multilevel"/>
    <w:tmpl w:val="1CC88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8AB1749"/>
    <w:multiLevelType w:val="multilevel"/>
    <w:tmpl w:val="FFFFFFFF"/>
    <w:lvl w:ilvl="0">
      <w:start w:val="2"/>
      <w:numFmt w:val="decimal"/>
      <w:lvlText w:val="%1."/>
      <w:lvlJc w:val="left"/>
      <w:pPr>
        <w:ind w:left="513" w:hanging="513"/>
      </w:pPr>
      <w:rPr>
        <w:rFonts w:hint="default"/>
      </w:rPr>
    </w:lvl>
    <w:lvl w:ilvl="1">
      <w:start w:val="1"/>
      <w:numFmt w:val="decimal"/>
      <w:lvlText w:val="%1.%2."/>
      <w:lvlJc w:val="left"/>
      <w:pPr>
        <w:ind w:left="513" w:hanging="513"/>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8C702EA"/>
    <w:multiLevelType w:val="multilevel"/>
    <w:tmpl w:val="0B168D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A5A0A6C"/>
    <w:multiLevelType w:val="hybridMultilevel"/>
    <w:tmpl w:val="F482E96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AB6F1B"/>
    <w:multiLevelType w:val="hybridMultilevel"/>
    <w:tmpl w:val="E066513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5E56C7"/>
    <w:multiLevelType w:val="hybridMultilevel"/>
    <w:tmpl w:val="7812CC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7A4570"/>
    <w:multiLevelType w:val="multilevel"/>
    <w:tmpl w:val="1CC88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6616B9E"/>
    <w:multiLevelType w:val="multilevel"/>
    <w:tmpl w:val="A822AE8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C385F1E"/>
    <w:multiLevelType w:val="hybridMultilevel"/>
    <w:tmpl w:val="A70289FA"/>
    <w:lvl w:ilvl="0" w:tplc="FFFFFFFF">
      <w:start w:val="1"/>
      <w:numFmt w:val="decimal"/>
      <w:lvlText w:val="%1."/>
      <w:lvlJc w:val="left"/>
      <w:pPr>
        <w:ind w:left="720" w:hanging="360"/>
      </w:pPr>
      <w:rPr>
        <w:rFonts w:hint="default"/>
      </w:rPr>
    </w:lvl>
    <w:lvl w:ilvl="1" w:tplc="D89423E2">
      <w:start w:val="1"/>
      <w:numFmt w:val="upperRoman"/>
      <w:lvlText w:val="%2."/>
      <w:lvlJc w:val="left"/>
      <w:pPr>
        <w:ind w:left="1800" w:hanging="72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CE4D34"/>
    <w:multiLevelType w:val="multilevel"/>
    <w:tmpl w:val="03B20E62"/>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9"/>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40377D5"/>
    <w:multiLevelType w:val="multilevel"/>
    <w:tmpl w:val="013EF3B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8C85D07"/>
    <w:multiLevelType w:val="multilevel"/>
    <w:tmpl w:val="1D84C7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F21D2C"/>
    <w:multiLevelType w:val="multilevel"/>
    <w:tmpl w:val="8B4672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09797039">
    <w:abstractNumId w:val="22"/>
  </w:num>
  <w:num w:numId="2" w16cid:durableId="1014528230">
    <w:abstractNumId w:val="18"/>
  </w:num>
  <w:num w:numId="3" w16cid:durableId="928392764">
    <w:abstractNumId w:val="8"/>
  </w:num>
  <w:num w:numId="4" w16cid:durableId="1735154831">
    <w:abstractNumId w:val="5"/>
  </w:num>
  <w:num w:numId="5" w16cid:durableId="192883404">
    <w:abstractNumId w:val="23"/>
  </w:num>
  <w:num w:numId="6" w16cid:durableId="1647197505">
    <w:abstractNumId w:val="12"/>
  </w:num>
  <w:num w:numId="7" w16cid:durableId="553783853">
    <w:abstractNumId w:val="6"/>
  </w:num>
  <w:num w:numId="8" w16cid:durableId="2130542526">
    <w:abstractNumId w:val="19"/>
  </w:num>
  <w:num w:numId="9" w16cid:durableId="556360069">
    <w:abstractNumId w:val="1"/>
  </w:num>
  <w:num w:numId="10" w16cid:durableId="1858542719">
    <w:abstractNumId w:val="15"/>
  </w:num>
  <w:num w:numId="11" w16cid:durableId="1481996391">
    <w:abstractNumId w:val="17"/>
  </w:num>
  <w:num w:numId="12" w16cid:durableId="2051757088">
    <w:abstractNumId w:val="7"/>
  </w:num>
  <w:num w:numId="13" w16cid:durableId="854224887">
    <w:abstractNumId w:val="4"/>
  </w:num>
  <w:num w:numId="14" w16cid:durableId="1523127807">
    <w:abstractNumId w:val="3"/>
  </w:num>
  <w:num w:numId="15" w16cid:durableId="245070800">
    <w:abstractNumId w:val="11"/>
  </w:num>
  <w:num w:numId="16" w16cid:durableId="1022786556">
    <w:abstractNumId w:val="13"/>
  </w:num>
  <w:num w:numId="17" w16cid:durableId="4862894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82132715">
    <w:abstractNumId w:val="25"/>
  </w:num>
  <w:num w:numId="19" w16cid:durableId="2085564068">
    <w:abstractNumId w:val="16"/>
  </w:num>
  <w:num w:numId="20" w16cid:durableId="1314213542">
    <w:abstractNumId w:val="9"/>
  </w:num>
  <w:num w:numId="21" w16cid:durableId="461777920">
    <w:abstractNumId w:val="2"/>
  </w:num>
  <w:num w:numId="22" w16cid:durableId="472909265">
    <w:abstractNumId w:val="24"/>
  </w:num>
  <w:num w:numId="23" w16cid:durableId="340935517">
    <w:abstractNumId w:val="21"/>
  </w:num>
  <w:num w:numId="24" w16cid:durableId="1845196612">
    <w:abstractNumId w:val="14"/>
  </w:num>
  <w:num w:numId="25" w16cid:durableId="751969651">
    <w:abstractNumId w:val="10"/>
  </w:num>
  <w:num w:numId="26" w16cid:durableId="1628778695">
    <w:abstractNumId w:val="0"/>
  </w:num>
  <w:num w:numId="27" w16cid:durableId="397820761">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67E"/>
    <w:rsid w:val="00006604"/>
    <w:rsid w:val="00027509"/>
    <w:rsid w:val="0003243E"/>
    <w:rsid w:val="000415FB"/>
    <w:rsid w:val="00042078"/>
    <w:rsid w:val="00050742"/>
    <w:rsid w:val="00075343"/>
    <w:rsid w:val="000A440F"/>
    <w:rsid w:val="000C0989"/>
    <w:rsid w:val="000C4434"/>
    <w:rsid w:val="000E5BC4"/>
    <w:rsid w:val="0010000E"/>
    <w:rsid w:val="001110FE"/>
    <w:rsid w:val="0011149A"/>
    <w:rsid w:val="00117941"/>
    <w:rsid w:val="00120BDF"/>
    <w:rsid w:val="001219D6"/>
    <w:rsid w:val="00123311"/>
    <w:rsid w:val="00126EC1"/>
    <w:rsid w:val="0018729C"/>
    <w:rsid w:val="001B6DEE"/>
    <w:rsid w:val="001D6C60"/>
    <w:rsid w:val="001E5DD6"/>
    <w:rsid w:val="002077BB"/>
    <w:rsid w:val="00216163"/>
    <w:rsid w:val="002414C7"/>
    <w:rsid w:val="0024787B"/>
    <w:rsid w:val="00274F09"/>
    <w:rsid w:val="00281606"/>
    <w:rsid w:val="002A5CCE"/>
    <w:rsid w:val="002B2DDD"/>
    <w:rsid w:val="002B3165"/>
    <w:rsid w:val="002C2B66"/>
    <w:rsid w:val="002C4CA2"/>
    <w:rsid w:val="002F23F9"/>
    <w:rsid w:val="002F6B01"/>
    <w:rsid w:val="00301F34"/>
    <w:rsid w:val="00335A02"/>
    <w:rsid w:val="00384BD8"/>
    <w:rsid w:val="003E2FB1"/>
    <w:rsid w:val="0042371B"/>
    <w:rsid w:val="00435907"/>
    <w:rsid w:val="00455B24"/>
    <w:rsid w:val="004A7E88"/>
    <w:rsid w:val="004B3143"/>
    <w:rsid w:val="004B7EF2"/>
    <w:rsid w:val="004C6B25"/>
    <w:rsid w:val="004D21F7"/>
    <w:rsid w:val="00500F47"/>
    <w:rsid w:val="00502E18"/>
    <w:rsid w:val="005149CA"/>
    <w:rsid w:val="00527D41"/>
    <w:rsid w:val="005335E6"/>
    <w:rsid w:val="00542E2F"/>
    <w:rsid w:val="00544A4C"/>
    <w:rsid w:val="00591ED6"/>
    <w:rsid w:val="005D0606"/>
    <w:rsid w:val="005E09FF"/>
    <w:rsid w:val="005F26A0"/>
    <w:rsid w:val="00633F08"/>
    <w:rsid w:val="00641239"/>
    <w:rsid w:val="0064568B"/>
    <w:rsid w:val="006C01D0"/>
    <w:rsid w:val="006D574D"/>
    <w:rsid w:val="006E5658"/>
    <w:rsid w:val="006E65CB"/>
    <w:rsid w:val="006F275D"/>
    <w:rsid w:val="007053D4"/>
    <w:rsid w:val="00713367"/>
    <w:rsid w:val="00721E9A"/>
    <w:rsid w:val="00732DAF"/>
    <w:rsid w:val="00735D0A"/>
    <w:rsid w:val="00751CF1"/>
    <w:rsid w:val="00754882"/>
    <w:rsid w:val="00756978"/>
    <w:rsid w:val="007811C6"/>
    <w:rsid w:val="007B1CC8"/>
    <w:rsid w:val="007C5A15"/>
    <w:rsid w:val="007D0C6A"/>
    <w:rsid w:val="007E7B27"/>
    <w:rsid w:val="00801BA8"/>
    <w:rsid w:val="0088061B"/>
    <w:rsid w:val="008A5292"/>
    <w:rsid w:val="008C748D"/>
    <w:rsid w:val="008E34F7"/>
    <w:rsid w:val="008F2DBC"/>
    <w:rsid w:val="008F51EF"/>
    <w:rsid w:val="00922714"/>
    <w:rsid w:val="009323F5"/>
    <w:rsid w:val="009421B9"/>
    <w:rsid w:val="0094226F"/>
    <w:rsid w:val="00981E99"/>
    <w:rsid w:val="009B0549"/>
    <w:rsid w:val="009B3B42"/>
    <w:rsid w:val="009B4531"/>
    <w:rsid w:val="00A12C54"/>
    <w:rsid w:val="00A13DB1"/>
    <w:rsid w:val="00A224A7"/>
    <w:rsid w:val="00A510D3"/>
    <w:rsid w:val="00A534BA"/>
    <w:rsid w:val="00A66FC2"/>
    <w:rsid w:val="00A72393"/>
    <w:rsid w:val="00A72821"/>
    <w:rsid w:val="00A74931"/>
    <w:rsid w:val="00A75B9E"/>
    <w:rsid w:val="00A77BCC"/>
    <w:rsid w:val="00A829AA"/>
    <w:rsid w:val="00A9276C"/>
    <w:rsid w:val="00AA3E00"/>
    <w:rsid w:val="00AA726F"/>
    <w:rsid w:val="00AD01E1"/>
    <w:rsid w:val="00AE078F"/>
    <w:rsid w:val="00AF78ED"/>
    <w:rsid w:val="00B12FE2"/>
    <w:rsid w:val="00B15BD9"/>
    <w:rsid w:val="00B2046E"/>
    <w:rsid w:val="00B27783"/>
    <w:rsid w:val="00B41445"/>
    <w:rsid w:val="00B477B3"/>
    <w:rsid w:val="00B50054"/>
    <w:rsid w:val="00B64258"/>
    <w:rsid w:val="00B71D5F"/>
    <w:rsid w:val="00B765F5"/>
    <w:rsid w:val="00BC0BF9"/>
    <w:rsid w:val="00BC12CD"/>
    <w:rsid w:val="00BD0641"/>
    <w:rsid w:val="00BF44D8"/>
    <w:rsid w:val="00C10F18"/>
    <w:rsid w:val="00C20A9F"/>
    <w:rsid w:val="00C24481"/>
    <w:rsid w:val="00C3546F"/>
    <w:rsid w:val="00C37260"/>
    <w:rsid w:val="00C44FB3"/>
    <w:rsid w:val="00C45A42"/>
    <w:rsid w:val="00C53158"/>
    <w:rsid w:val="00C609B2"/>
    <w:rsid w:val="00C7167D"/>
    <w:rsid w:val="00C73538"/>
    <w:rsid w:val="00C74783"/>
    <w:rsid w:val="00C82670"/>
    <w:rsid w:val="00CC0D31"/>
    <w:rsid w:val="00CC1382"/>
    <w:rsid w:val="00CD2B26"/>
    <w:rsid w:val="00CE5E58"/>
    <w:rsid w:val="00D2231F"/>
    <w:rsid w:val="00D33A33"/>
    <w:rsid w:val="00D534EA"/>
    <w:rsid w:val="00D576AB"/>
    <w:rsid w:val="00D57911"/>
    <w:rsid w:val="00D6063E"/>
    <w:rsid w:val="00D65C00"/>
    <w:rsid w:val="00D779D6"/>
    <w:rsid w:val="00D94C67"/>
    <w:rsid w:val="00DA1AB6"/>
    <w:rsid w:val="00DB067E"/>
    <w:rsid w:val="00DB3690"/>
    <w:rsid w:val="00DC3E36"/>
    <w:rsid w:val="00DC504F"/>
    <w:rsid w:val="00DC7DB0"/>
    <w:rsid w:val="00DD4784"/>
    <w:rsid w:val="00DE7914"/>
    <w:rsid w:val="00E00795"/>
    <w:rsid w:val="00E10304"/>
    <w:rsid w:val="00E154BF"/>
    <w:rsid w:val="00E60E55"/>
    <w:rsid w:val="00E612F9"/>
    <w:rsid w:val="00E72176"/>
    <w:rsid w:val="00E94B3F"/>
    <w:rsid w:val="00EB02E4"/>
    <w:rsid w:val="00EB1FC5"/>
    <w:rsid w:val="00EC0A22"/>
    <w:rsid w:val="00ED09DA"/>
    <w:rsid w:val="00ED50E9"/>
    <w:rsid w:val="00EF0D06"/>
    <w:rsid w:val="00EF6B77"/>
    <w:rsid w:val="00F176A5"/>
    <w:rsid w:val="00F3632F"/>
    <w:rsid w:val="00F82D41"/>
    <w:rsid w:val="00F82D72"/>
    <w:rsid w:val="00F837AC"/>
    <w:rsid w:val="00F96532"/>
    <w:rsid w:val="00FA1B63"/>
    <w:rsid w:val="00FB57A5"/>
    <w:rsid w:val="00FD252D"/>
    <w:rsid w:val="00FE2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014D2"/>
  <w15:chartTrackingRefBased/>
  <w15:docId w15:val="{D4908147-4AA4-834A-8FE8-F1DDFE707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067E"/>
    <w:pPr>
      <w:ind w:left="720"/>
      <w:contextualSpacing/>
    </w:pPr>
  </w:style>
  <w:style w:type="character" w:styleId="Hyperlink">
    <w:name w:val="Hyperlink"/>
    <w:basedOn w:val="DefaultParagraphFont"/>
    <w:uiPriority w:val="99"/>
    <w:unhideWhenUsed/>
    <w:rsid w:val="00EB02E4"/>
    <w:rPr>
      <w:color w:val="0563C1" w:themeColor="hyperlink"/>
      <w:u w:val="single"/>
    </w:rPr>
  </w:style>
  <w:style w:type="character" w:styleId="UnresolvedMention">
    <w:name w:val="Unresolved Mention"/>
    <w:basedOn w:val="DefaultParagraphFont"/>
    <w:uiPriority w:val="99"/>
    <w:semiHidden/>
    <w:unhideWhenUsed/>
    <w:rsid w:val="00EB02E4"/>
    <w:rPr>
      <w:color w:val="605E5C"/>
      <w:shd w:val="clear" w:color="auto" w:fill="E1DFDD"/>
    </w:rPr>
  </w:style>
  <w:style w:type="table" w:styleId="TableGrid">
    <w:name w:val="Table Grid"/>
    <w:basedOn w:val="TableNormal"/>
    <w:uiPriority w:val="39"/>
    <w:rsid w:val="009B3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18729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D65C0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EB1FC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41">
    <w:name w:val="Plain Table 41"/>
    <w:basedOn w:val="TableNormal"/>
    <w:next w:val="PlainTable4"/>
    <w:uiPriority w:val="44"/>
    <w:rsid w:val="00B50054"/>
    <w:pPr>
      <w:spacing w:after="0" w:line="240" w:lineRule="auto"/>
    </w:p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42">
    <w:name w:val="Plain Table 42"/>
    <w:basedOn w:val="TableNormal"/>
    <w:next w:val="PlainTable4"/>
    <w:uiPriority w:val="44"/>
    <w:rsid w:val="00B50054"/>
    <w:pPr>
      <w:spacing w:after="0" w:line="240" w:lineRule="auto"/>
    </w:p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5005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3">
    <w:name w:val="Plain Table 43"/>
    <w:basedOn w:val="TableNormal"/>
    <w:next w:val="PlainTable4"/>
    <w:uiPriority w:val="44"/>
    <w:rsid w:val="00F176A5"/>
    <w:pPr>
      <w:spacing w:after="0" w:line="240" w:lineRule="auto"/>
    </w:p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44">
    <w:name w:val="Plain Table 44"/>
    <w:basedOn w:val="TableNormal"/>
    <w:next w:val="PlainTable4"/>
    <w:uiPriority w:val="44"/>
    <w:rsid w:val="00F176A5"/>
    <w:pPr>
      <w:spacing w:after="0" w:line="240" w:lineRule="auto"/>
    </w:p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45">
    <w:name w:val="Plain Table 45"/>
    <w:basedOn w:val="TableNormal"/>
    <w:next w:val="PlainTable4"/>
    <w:uiPriority w:val="44"/>
    <w:rsid w:val="00F176A5"/>
    <w:pPr>
      <w:spacing w:after="0" w:line="240" w:lineRule="auto"/>
    </w:p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1114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149A"/>
  </w:style>
  <w:style w:type="paragraph" w:styleId="Footer">
    <w:name w:val="footer"/>
    <w:basedOn w:val="Normal"/>
    <w:link w:val="FooterChar"/>
    <w:uiPriority w:val="99"/>
    <w:unhideWhenUsed/>
    <w:rsid w:val="001114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14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32739">
      <w:bodyDiv w:val="1"/>
      <w:marLeft w:val="0"/>
      <w:marRight w:val="0"/>
      <w:marTop w:val="0"/>
      <w:marBottom w:val="0"/>
      <w:divBdr>
        <w:top w:val="none" w:sz="0" w:space="0" w:color="auto"/>
        <w:left w:val="none" w:sz="0" w:space="0" w:color="auto"/>
        <w:bottom w:val="none" w:sz="0" w:space="0" w:color="auto"/>
        <w:right w:val="none" w:sz="0" w:space="0" w:color="auto"/>
      </w:divBdr>
      <w:divsChild>
        <w:div w:id="2010020063">
          <w:marLeft w:val="0"/>
          <w:marRight w:val="0"/>
          <w:marTop w:val="0"/>
          <w:marBottom w:val="0"/>
          <w:divBdr>
            <w:top w:val="none" w:sz="0" w:space="0" w:color="auto"/>
            <w:left w:val="none" w:sz="0" w:space="0" w:color="auto"/>
            <w:bottom w:val="none" w:sz="0" w:space="0" w:color="auto"/>
            <w:right w:val="none" w:sz="0" w:space="0" w:color="auto"/>
          </w:divBdr>
          <w:divsChild>
            <w:div w:id="2127383550">
              <w:marLeft w:val="0"/>
              <w:marRight w:val="0"/>
              <w:marTop w:val="0"/>
              <w:marBottom w:val="0"/>
              <w:divBdr>
                <w:top w:val="none" w:sz="0" w:space="0" w:color="auto"/>
                <w:left w:val="none" w:sz="0" w:space="0" w:color="auto"/>
                <w:bottom w:val="none" w:sz="0" w:space="0" w:color="auto"/>
                <w:right w:val="none" w:sz="0" w:space="0" w:color="auto"/>
              </w:divBdr>
            </w:div>
          </w:divsChild>
        </w:div>
        <w:div w:id="282730689">
          <w:marLeft w:val="0"/>
          <w:marRight w:val="0"/>
          <w:marTop w:val="0"/>
          <w:marBottom w:val="0"/>
          <w:divBdr>
            <w:top w:val="none" w:sz="0" w:space="0" w:color="auto"/>
            <w:left w:val="none" w:sz="0" w:space="0" w:color="auto"/>
            <w:bottom w:val="none" w:sz="0" w:space="0" w:color="auto"/>
            <w:right w:val="none" w:sz="0" w:space="0" w:color="auto"/>
          </w:divBdr>
          <w:divsChild>
            <w:div w:id="1610771914">
              <w:marLeft w:val="0"/>
              <w:marRight w:val="0"/>
              <w:marTop w:val="0"/>
              <w:marBottom w:val="0"/>
              <w:divBdr>
                <w:top w:val="none" w:sz="0" w:space="0" w:color="auto"/>
                <w:left w:val="none" w:sz="0" w:space="0" w:color="auto"/>
                <w:bottom w:val="none" w:sz="0" w:space="0" w:color="auto"/>
                <w:right w:val="none" w:sz="0" w:space="0" w:color="auto"/>
              </w:divBdr>
            </w:div>
          </w:divsChild>
        </w:div>
        <w:div w:id="2084140695">
          <w:marLeft w:val="0"/>
          <w:marRight w:val="0"/>
          <w:marTop w:val="0"/>
          <w:marBottom w:val="0"/>
          <w:divBdr>
            <w:top w:val="none" w:sz="0" w:space="0" w:color="auto"/>
            <w:left w:val="none" w:sz="0" w:space="0" w:color="auto"/>
            <w:bottom w:val="none" w:sz="0" w:space="0" w:color="auto"/>
            <w:right w:val="none" w:sz="0" w:space="0" w:color="auto"/>
          </w:divBdr>
          <w:divsChild>
            <w:div w:id="1500657127">
              <w:marLeft w:val="0"/>
              <w:marRight w:val="0"/>
              <w:marTop w:val="0"/>
              <w:marBottom w:val="0"/>
              <w:divBdr>
                <w:top w:val="none" w:sz="0" w:space="0" w:color="auto"/>
                <w:left w:val="none" w:sz="0" w:space="0" w:color="auto"/>
                <w:bottom w:val="none" w:sz="0" w:space="0" w:color="auto"/>
                <w:right w:val="none" w:sz="0" w:space="0" w:color="auto"/>
              </w:divBdr>
            </w:div>
          </w:divsChild>
        </w:div>
        <w:div w:id="1569456511">
          <w:marLeft w:val="0"/>
          <w:marRight w:val="0"/>
          <w:marTop w:val="0"/>
          <w:marBottom w:val="0"/>
          <w:divBdr>
            <w:top w:val="none" w:sz="0" w:space="0" w:color="auto"/>
            <w:left w:val="none" w:sz="0" w:space="0" w:color="auto"/>
            <w:bottom w:val="none" w:sz="0" w:space="0" w:color="auto"/>
            <w:right w:val="none" w:sz="0" w:space="0" w:color="auto"/>
          </w:divBdr>
          <w:divsChild>
            <w:div w:id="589656438">
              <w:marLeft w:val="0"/>
              <w:marRight w:val="0"/>
              <w:marTop w:val="0"/>
              <w:marBottom w:val="0"/>
              <w:divBdr>
                <w:top w:val="none" w:sz="0" w:space="0" w:color="auto"/>
                <w:left w:val="none" w:sz="0" w:space="0" w:color="auto"/>
                <w:bottom w:val="none" w:sz="0" w:space="0" w:color="auto"/>
                <w:right w:val="none" w:sz="0" w:space="0" w:color="auto"/>
              </w:divBdr>
            </w:div>
          </w:divsChild>
        </w:div>
        <w:div w:id="1328441608">
          <w:marLeft w:val="0"/>
          <w:marRight w:val="0"/>
          <w:marTop w:val="0"/>
          <w:marBottom w:val="0"/>
          <w:divBdr>
            <w:top w:val="none" w:sz="0" w:space="0" w:color="auto"/>
            <w:left w:val="none" w:sz="0" w:space="0" w:color="auto"/>
            <w:bottom w:val="none" w:sz="0" w:space="0" w:color="auto"/>
            <w:right w:val="none" w:sz="0" w:space="0" w:color="auto"/>
          </w:divBdr>
          <w:divsChild>
            <w:div w:id="88113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1607">
      <w:bodyDiv w:val="1"/>
      <w:marLeft w:val="0"/>
      <w:marRight w:val="0"/>
      <w:marTop w:val="0"/>
      <w:marBottom w:val="0"/>
      <w:divBdr>
        <w:top w:val="none" w:sz="0" w:space="0" w:color="auto"/>
        <w:left w:val="none" w:sz="0" w:space="0" w:color="auto"/>
        <w:bottom w:val="none" w:sz="0" w:space="0" w:color="auto"/>
        <w:right w:val="none" w:sz="0" w:space="0" w:color="auto"/>
      </w:divBdr>
    </w:div>
    <w:div w:id="141044103">
      <w:bodyDiv w:val="1"/>
      <w:marLeft w:val="0"/>
      <w:marRight w:val="0"/>
      <w:marTop w:val="0"/>
      <w:marBottom w:val="0"/>
      <w:divBdr>
        <w:top w:val="none" w:sz="0" w:space="0" w:color="auto"/>
        <w:left w:val="none" w:sz="0" w:space="0" w:color="auto"/>
        <w:bottom w:val="none" w:sz="0" w:space="0" w:color="auto"/>
        <w:right w:val="none" w:sz="0" w:space="0" w:color="auto"/>
      </w:divBdr>
    </w:div>
    <w:div w:id="152600556">
      <w:bodyDiv w:val="1"/>
      <w:marLeft w:val="0"/>
      <w:marRight w:val="0"/>
      <w:marTop w:val="0"/>
      <w:marBottom w:val="0"/>
      <w:divBdr>
        <w:top w:val="none" w:sz="0" w:space="0" w:color="auto"/>
        <w:left w:val="none" w:sz="0" w:space="0" w:color="auto"/>
        <w:bottom w:val="none" w:sz="0" w:space="0" w:color="auto"/>
        <w:right w:val="none" w:sz="0" w:space="0" w:color="auto"/>
      </w:divBdr>
    </w:div>
    <w:div w:id="169298172">
      <w:bodyDiv w:val="1"/>
      <w:marLeft w:val="0"/>
      <w:marRight w:val="0"/>
      <w:marTop w:val="0"/>
      <w:marBottom w:val="0"/>
      <w:divBdr>
        <w:top w:val="none" w:sz="0" w:space="0" w:color="auto"/>
        <w:left w:val="none" w:sz="0" w:space="0" w:color="auto"/>
        <w:bottom w:val="none" w:sz="0" w:space="0" w:color="auto"/>
        <w:right w:val="none" w:sz="0" w:space="0" w:color="auto"/>
      </w:divBdr>
    </w:div>
    <w:div w:id="249241166">
      <w:bodyDiv w:val="1"/>
      <w:marLeft w:val="0"/>
      <w:marRight w:val="0"/>
      <w:marTop w:val="0"/>
      <w:marBottom w:val="0"/>
      <w:divBdr>
        <w:top w:val="none" w:sz="0" w:space="0" w:color="auto"/>
        <w:left w:val="none" w:sz="0" w:space="0" w:color="auto"/>
        <w:bottom w:val="none" w:sz="0" w:space="0" w:color="auto"/>
        <w:right w:val="none" w:sz="0" w:space="0" w:color="auto"/>
      </w:divBdr>
    </w:div>
    <w:div w:id="265312223">
      <w:bodyDiv w:val="1"/>
      <w:marLeft w:val="0"/>
      <w:marRight w:val="0"/>
      <w:marTop w:val="0"/>
      <w:marBottom w:val="0"/>
      <w:divBdr>
        <w:top w:val="none" w:sz="0" w:space="0" w:color="auto"/>
        <w:left w:val="none" w:sz="0" w:space="0" w:color="auto"/>
        <w:bottom w:val="none" w:sz="0" w:space="0" w:color="auto"/>
        <w:right w:val="none" w:sz="0" w:space="0" w:color="auto"/>
      </w:divBdr>
    </w:div>
    <w:div w:id="279528930">
      <w:bodyDiv w:val="1"/>
      <w:marLeft w:val="0"/>
      <w:marRight w:val="0"/>
      <w:marTop w:val="0"/>
      <w:marBottom w:val="0"/>
      <w:divBdr>
        <w:top w:val="none" w:sz="0" w:space="0" w:color="auto"/>
        <w:left w:val="none" w:sz="0" w:space="0" w:color="auto"/>
        <w:bottom w:val="none" w:sz="0" w:space="0" w:color="auto"/>
        <w:right w:val="none" w:sz="0" w:space="0" w:color="auto"/>
      </w:divBdr>
    </w:div>
    <w:div w:id="336150393">
      <w:bodyDiv w:val="1"/>
      <w:marLeft w:val="0"/>
      <w:marRight w:val="0"/>
      <w:marTop w:val="0"/>
      <w:marBottom w:val="0"/>
      <w:divBdr>
        <w:top w:val="none" w:sz="0" w:space="0" w:color="auto"/>
        <w:left w:val="none" w:sz="0" w:space="0" w:color="auto"/>
        <w:bottom w:val="none" w:sz="0" w:space="0" w:color="auto"/>
        <w:right w:val="none" w:sz="0" w:space="0" w:color="auto"/>
      </w:divBdr>
      <w:divsChild>
        <w:div w:id="1114985799">
          <w:marLeft w:val="0"/>
          <w:marRight w:val="0"/>
          <w:marTop w:val="0"/>
          <w:marBottom w:val="0"/>
          <w:divBdr>
            <w:top w:val="none" w:sz="0" w:space="0" w:color="auto"/>
            <w:left w:val="none" w:sz="0" w:space="0" w:color="auto"/>
            <w:bottom w:val="none" w:sz="0" w:space="0" w:color="auto"/>
            <w:right w:val="none" w:sz="0" w:space="0" w:color="auto"/>
          </w:divBdr>
          <w:divsChild>
            <w:div w:id="1451314613">
              <w:marLeft w:val="0"/>
              <w:marRight w:val="0"/>
              <w:marTop w:val="0"/>
              <w:marBottom w:val="0"/>
              <w:divBdr>
                <w:top w:val="none" w:sz="0" w:space="0" w:color="auto"/>
                <w:left w:val="none" w:sz="0" w:space="0" w:color="auto"/>
                <w:bottom w:val="none" w:sz="0" w:space="0" w:color="auto"/>
                <w:right w:val="none" w:sz="0" w:space="0" w:color="auto"/>
              </w:divBdr>
            </w:div>
          </w:divsChild>
        </w:div>
        <w:div w:id="564414526">
          <w:marLeft w:val="0"/>
          <w:marRight w:val="0"/>
          <w:marTop w:val="0"/>
          <w:marBottom w:val="0"/>
          <w:divBdr>
            <w:top w:val="none" w:sz="0" w:space="0" w:color="auto"/>
            <w:left w:val="none" w:sz="0" w:space="0" w:color="auto"/>
            <w:bottom w:val="none" w:sz="0" w:space="0" w:color="auto"/>
            <w:right w:val="none" w:sz="0" w:space="0" w:color="auto"/>
          </w:divBdr>
          <w:divsChild>
            <w:div w:id="1654750901">
              <w:marLeft w:val="0"/>
              <w:marRight w:val="0"/>
              <w:marTop w:val="0"/>
              <w:marBottom w:val="0"/>
              <w:divBdr>
                <w:top w:val="none" w:sz="0" w:space="0" w:color="auto"/>
                <w:left w:val="none" w:sz="0" w:space="0" w:color="auto"/>
                <w:bottom w:val="none" w:sz="0" w:space="0" w:color="auto"/>
                <w:right w:val="none" w:sz="0" w:space="0" w:color="auto"/>
              </w:divBdr>
            </w:div>
          </w:divsChild>
        </w:div>
        <w:div w:id="2135176491">
          <w:marLeft w:val="0"/>
          <w:marRight w:val="0"/>
          <w:marTop w:val="0"/>
          <w:marBottom w:val="0"/>
          <w:divBdr>
            <w:top w:val="none" w:sz="0" w:space="0" w:color="auto"/>
            <w:left w:val="none" w:sz="0" w:space="0" w:color="auto"/>
            <w:bottom w:val="none" w:sz="0" w:space="0" w:color="auto"/>
            <w:right w:val="none" w:sz="0" w:space="0" w:color="auto"/>
          </w:divBdr>
          <w:divsChild>
            <w:div w:id="1866291213">
              <w:marLeft w:val="0"/>
              <w:marRight w:val="0"/>
              <w:marTop w:val="0"/>
              <w:marBottom w:val="0"/>
              <w:divBdr>
                <w:top w:val="none" w:sz="0" w:space="0" w:color="auto"/>
                <w:left w:val="none" w:sz="0" w:space="0" w:color="auto"/>
                <w:bottom w:val="none" w:sz="0" w:space="0" w:color="auto"/>
                <w:right w:val="none" w:sz="0" w:space="0" w:color="auto"/>
              </w:divBdr>
            </w:div>
          </w:divsChild>
        </w:div>
        <w:div w:id="1877769284">
          <w:marLeft w:val="0"/>
          <w:marRight w:val="0"/>
          <w:marTop w:val="0"/>
          <w:marBottom w:val="0"/>
          <w:divBdr>
            <w:top w:val="none" w:sz="0" w:space="0" w:color="auto"/>
            <w:left w:val="none" w:sz="0" w:space="0" w:color="auto"/>
            <w:bottom w:val="none" w:sz="0" w:space="0" w:color="auto"/>
            <w:right w:val="none" w:sz="0" w:space="0" w:color="auto"/>
          </w:divBdr>
          <w:divsChild>
            <w:div w:id="896166809">
              <w:marLeft w:val="0"/>
              <w:marRight w:val="0"/>
              <w:marTop w:val="0"/>
              <w:marBottom w:val="0"/>
              <w:divBdr>
                <w:top w:val="none" w:sz="0" w:space="0" w:color="auto"/>
                <w:left w:val="none" w:sz="0" w:space="0" w:color="auto"/>
                <w:bottom w:val="none" w:sz="0" w:space="0" w:color="auto"/>
                <w:right w:val="none" w:sz="0" w:space="0" w:color="auto"/>
              </w:divBdr>
            </w:div>
          </w:divsChild>
        </w:div>
        <w:div w:id="2129426164">
          <w:marLeft w:val="0"/>
          <w:marRight w:val="0"/>
          <w:marTop w:val="0"/>
          <w:marBottom w:val="0"/>
          <w:divBdr>
            <w:top w:val="none" w:sz="0" w:space="0" w:color="auto"/>
            <w:left w:val="none" w:sz="0" w:space="0" w:color="auto"/>
            <w:bottom w:val="none" w:sz="0" w:space="0" w:color="auto"/>
            <w:right w:val="none" w:sz="0" w:space="0" w:color="auto"/>
          </w:divBdr>
          <w:divsChild>
            <w:div w:id="205731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26113">
      <w:bodyDiv w:val="1"/>
      <w:marLeft w:val="0"/>
      <w:marRight w:val="0"/>
      <w:marTop w:val="0"/>
      <w:marBottom w:val="0"/>
      <w:divBdr>
        <w:top w:val="none" w:sz="0" w:space="0" w:color="auto"/>
        <w:left w:val="none" w:sz="0" w:space="0" w:color="auto"/>
        <w:bottom w:val="none" w:sz="0" w:space="0" w:color="auto"/>
        <w:right w:val="none" w:sz="0" w:space="0" w:color="auto"/>
      </w:divBdr>
    </w:div>
    <w:div w:id="362943976">
      <w:bodyDiv w:val="1"/>
      <w:marLeft w:val="0"/>
      <w:marRight w:val="0"/>
      <w:marTop w:val="0"/>
      <w:marBottom w:val="0"/>
      <w:divBdr>
        <w:top w:val="none" w:sz="0" w:space="0" w:color="auto"/>
        <w:left w:val="none" w:sz="0" w:space="0" w:color="auto"/>
        <w:bottom w:val="none" w:sz="0" w:space="0" w:color="auto"/>
        <w:right w:val="none" w:sz="0" w:space="0" w:color="auto"/>
      </w:divBdr>
    </w:div>
    <w:div w:id="364906736">
      <w:bodyDiv w:val="1"/>
      <w:marLeft w:val="0"/>
      <w:marRight w:val="0"/>
      <w:marTop w:val="0"/>
      <w:marBottom w:val="0"/>
      <w:divBdr>
        <w:top w:val="none" w:sz="0" w:space="0" w:color="auto"/>
        <w:left w:val="none" w:sz="0" w:space="0" w:color="auto"/>
        <w:bottom w:val="none" w:sz="0" w:space="0" w:color="auto"/>
        <w:right w:val="none" w:sz="0" w:space="0" w:color="auto"/>
      </w:divBdr>
    </w:div>
    <w:div w:id="376708144">
      <w:bodyDiv w:val="1"/>
      <w:marLeft w:val="0"/>
      <w:marRight w:val="0"/>
      <w:marTop w:val="0"/>
      <w:marBottom w:val="0"/>
      <w:divBdr>
        <w:top w:val="none" w:sz="0" w:space="0" w:color="auto"/>
        <w:left w:val="none" w:sz="0" w:space="0" w:color="auto"/>
        <w:bottom w:val="none" w:sz="0" w:space="0" w:color="auto"/>
        <w:right w:val="none" w:sz="0" w:space="0" w:color="auto"/>
      </w:divBdr>
    </w:div>
    <w:div w:id="444496253">
      <w:bodyDiv w:val="1"/>
      <w:marLeft w:val="0"/>
      <w:marRight w:val="0"/>
      <w:marTop w:val="0"/>
      <w:marBottom w:val="0"/>
      <w:divBdr>
        <w:top w:val="none" w:sz="0" w:space="0" w:color="auto"/>
        <w:left w:val="none" w:sz="0" w:space="0" w:color="auto"/>
        <w:bottom w:val="none" w:sz="0" w:space="0" w:color="auto"/>
        <w:right w:val="none" w:sz="0" w:space="0" w:color="auto"/>
      </w:divBdr>
    </w:div>
    <w:div w:id="478347748">
      <w:bodyDiv w:val="1"/>
      <w:marLeft w:val="0"/>
      <w:marRight w:val="0"/>
      <w:marTop w:val="0"/>
      <w:marBottom w:val="0"/>
      <w:divBdr>
        <w:top w:val="none" w:sz="0" w:space="0" w:color="auto"/>
        <w:left w:val="none" w:sz="0" w:space="0" w:color="auto"/>
        <w:bottom w:val="none" w:sz="0" w:space="0" w:color="auto"/>
        <w:right w:val="none" w:sz="0" w:space="0" w:color="auto"/>
      </w:divBdr>
    </w:div>
    <w:div w:id="503130573">
      <w:bodyDiv w:val="1"/>
      <w:marLeft w:val="0"/>
      <w:marRight w:val="0"/>
      <w:marTop w:val="0"/>
      <w:marBottom w:val="0"/>
      <w:divBdr>
        <w:top w:val="none" w:sz="0" w:space="0" w:color="auto"/>
        <w:left w:val="none" w:sz="0" w:space="0" w:color="auto"/>
        <w:bottom w:val="none" w:sz="0" w:space="0" w:color="auto"/>
        <w:right w:val="none" w:sz="0" w:space="0" w:color="auto"/>
      </w:divBdr>
    </w:div>
    <w:div w:id="508062683">
      <w:bodyDiv w:val="1"/>
      <w:marLeft w:val="0"/>
      <w:marRight w:val="0"/>
      <w:marTop w:val="0"/>
      <w:marBottom w:val="0"/>
      <w:divBdr>
        <w:top w:val="none" w:sz="0" w:space="0" w:color="auto"/>
        <w:left w:val="none" w:sz="0" w:space="0" w:color="auto"/>
        <w:bottom w:val="none" w:sz="0" w:space="0" w:color="auto"/>
        <w:right w:val="none" w:sz="0" w:space="0" w:color="auto"/>
      </w:divBdr>
    </w:div>
    <w:div w:id="512379883">
      <w:bodyDiv w:val="1"/>
      <w:marLeft w:val="0"/>
      <w:marRight w:val="0"/>
      <w:marTop w:val="0"/>
      <w:marBottom w:val="0"/>
      <w:divBdr>
        <w:top w:val="none" w:sz="0" w:space="0" w:color="auto"/>
        <w:left w:val="none" w:sz="0" w:space="0" w:color="auto"/>
        <w:bottom w:val="none" w:sz="0" w:space="0" w:color="auto"/>
        <w:right w:val="none" w:sz="0" w:space="0" w:color="auto"/>
      </w:divBdr>
    </w:div>
    <w:div w:id="519006155">
      <w:bodyDiv w:val="1"/>
      <w:marLeft w:val="0"/>
      <w:marRight w:val="0"/>
      <w:marTop w:val="0"/>
      <w:marBottom w:val="0"/>
      <w:divBdr>
        <w:top w:val="none" w:sz="0" w:space="0" w:color="auto"/>
        <w:left w:val="none" w:sz="0" w:space="0" w:color="auto"/>
        <w:bottom w:val="none" w:sz="0" w:space="0" w:color="auto"/>
        <w:right w:val="none" w:sz="0" w:space="0" w:color="auto"/>
      </w:divBdr>
    </w:div>
    <w:div w:id="634675491">
      <w:bodyDiv w:val="1"/>
      <w:marLeft w:val="0"/>
      <w:marRight w:val="0"/>
      <w:marTop w:val="0"/>
      <w:marBottom w:val="0"/>
      <w:divBdr>
        <w:top w:val="none" w:sz="0" w:space="0" w:color="auto"/>
        <w:left w:val="none" w:sz="0" w:space="0" w:color="auto"/>
        <w:bottom w:val="none" w:sz="0" w:space="0" w:color="auto"/>
        <w:right w:val="none" w:sz="0" w:space="0" w:color="auto"/>
      </w:divBdr>
    </w:div>
    <w:div w:id="640883669">
      <w:bodyDiv w:val="1"/>
      <w:marLeft w:val="0"/>
      <w:marRight w:val="0"/>
      <w:marTop w:val="0"/>
      <w:marBottom w:val="0"/>
      <w:divBdr>
        <w:top w:val="none" w:sz="0" w:space="0" w:color="auto"/>
        <w:left w:val="none" w:sz="0" w:space="0" w:color="auto"/>
        <w:bottom w:val="none" w:sz="0" w:space="0" w:color="auto"/>
        <w:right w:val="none" w:sz="0" w:space="0" w:color="auto"/>
      </w:divBdr>
    </w:div>
    <w:div w:id="641038653">
      <w:bodyDiv w:val="1"/>
      <w:marLeft w:val="0"/>
      <w:marRight w:val="0"/>
      <w:marTop w:val="0"/>
      <w:marBottom w:val="0"/>
      <w:divBdr>
        <w:top w:val="none" w:sz="0" w:space="0" w:color="auto"/>
        <w:left w:val="none" w:sz="0" w:space="0" w:color="auto"/>
        <w:bottom w:val="none" w:sz="0" w:space="0" w:color="auto"/>
        <w:right w:val="none" w:sz="0" w:space="0" w:color="auto"/>
      </w:divBdr>
      <w:divsChild>
        <w:div w:id="217710734">
          <w:marLeft w:val="0"/>
          <w:marRight w:val="0"/>
          <w:marTop w:val="0"/>
          <w:marBottom w:val="0"/>
          <w:divBdr>
            <w:top w:val="none" w:sz="0" w:space="0" w:color="auto"/>
            <w:left w:val="none" w:sz="0" w:space="0" w:color="auto"/>
            <w:bottom w:val="none" w:sz="0" w:space="0" w:color="auto"/>
            <w:right w:val="none" w:sz="0" w:space="0" w:color="auto"/>
          </w:divBdr>
          <w:divsChild>
            <w:div w:id="2046514142">
              <w:marLeft w:val="0"/>
              <w:marRight w:val="0"/>
              <w:marTop w:val="0"/>
              <w:marBottom w:val="0"/>
              <w:divBdr>
                <w:top w:val="none" w:sz="0" w:space="0" w:color="auto"/>
                <w:left w:val="none" w:sz="0" w:space="0" w:color="auto"/>
                <w:bottom w:val="none" w:sz="0" w:space="0" w:color="auto"/>
                <w:right w:val="none" w:sz="0" w:space="0" w:color="auto"/>
              </w:divBdr>
            </w:div>
          </w:divsChild>
        </w:div>
        <w:div w:id="1634140272">
          <w:marLeft w:val="0"/>
          <w:marRight w:val="0"/>
          <w:marTop w:val="0"/>
          <w:marBottom w:val="0"/>
          <w:divBdr>
            <w:top w:val="none" w:sz="0" w:space="0" w:color="auto"/>
            <w:left w:val="none" w:sz="0" w:space="0" w:color="auto"/>
            <w:bottom w:val="none" w:sz="0" w:space="0" w:color="auto"/>
            <w:right w:val="none" w:sz="0" w:space="0" w:color="auto"/>
          </w:divBdr>
          <w:divsChild>
            <w:div w:id="334191655">
              <w:marLeft w:val="0"/>
              <w:marRight w:val="0"/>
              <w:marTop w:val="0"/>
              <w:marBottom w:val="0"/>
              <w:divBdr>
                <w:top w:val="none" w:sz="0" w:space="0" w:color="auto"/>
                <w:left w:val="none" w:sz="0" w:space="0" w:color="auto"/>
                <w:bottom w:val="none" w:sz="0" w:space="0" w:color="auto"/>
                <w:right w:val="none" w:sz="0" w:space="0" w:color="auto"/>
              </w:divBdr>
            </w:div>
          </w:divsChild>
        </w:div>
        <w:div w:id="632640462">
          <w:marLeft w:val="0"/>
          <w:marRight w:val="0"/>
          <w:marTop w:val="0"/>
          <w:marBottom w:val="0"/>
          <w:divBdr>
            <w:top w:val="none" w:sz="0" w:space="0" w:color="auto"/>
            <w:left w:val="none" w:sz="0" w:space="0" w:color="auto"/>
            <w:bottom w:val="none" w:sz="0" w:space="0" w:color="auto"/>
            <w:right w:val="none" w:sz="0" w:space="0" w:color="auto"/>
          </w:divBdr>
          <w:divsChild>
            <w:div w:id="25324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930933">
      <w:bodyDiv w:val="1"/>
      <w:marLeft w:val="0"/>
      <w:marRight w:val="0"/>
      <w:marTop w:val="0"/>
      <w:marBottom w:val="0"/>
      <w:divBdr>
        <w:top w:val="none" w:sz="0" w:space="0" w:color="auto"/>
        <w:left w:val="none" w:sz="0" w:space="0" w:color="auto"/>
        <w:bottom w:val="none" w:sz="0" w:space="0" w:color="auto"/>
        <w:right w:val="none" w:sz="0" w:space="0" w:color="auto"/>
      </w:divBdr>
    </w:div>
    <w:div w:id="643122924">
      <w:bodyDiv w:val="1"/>
      <w:marLeft w:val="0"/>
      <w:marRight w:val="0"/>
      <w:marTop w:val="0"/>
      <w:marBottom w:val="0"/>
      <w:divBdr>
        <w:top w:val="none" w:sz="0" w:space="0" w:color="auto"/>
        <w:left w:val="none" w:sz="0" w:space="0" w:color="auto"/>
        <w:bottom w:val="none" w:sz="0" w:space="0" w:color="auto"/>
        <w:right w:val="none" w:sz="0" w:space="0" w:color="auto"/>
      </w:divBdr>
    </w:div>
    <w:div w:id="674501337">
      <w:bodyDiv w:val="1"/>
      <w:marLeft w:val="0"/>
      <w:marRight w:val="0"/>
      <w:marTop w:val="0"/>
      <w:marBottom w:val="0"/>
      <w:divBdr>
        <w:top w:val="none" w:sz="0" w:space="0" w:color="auto"/>
        <w:left w:val="none" w:sz="0" w:space="0" w:color="auto"/>
        <w:bottom w:val="none" w:sz="0" w:space="0" w:color="auto"/>
        <w:right w:val="none" w:sz="0" w:space="0" w:color="auto"/>
      </w:divBdr>
      <w:divsChild>
        <w:div w:id="1533153367">
          <w:marLeft w:val="0"/>
          <w:marRight w:val="0"/>
          <w:marTop w:val="0"/>
          <w:marBottom w:val="0"/>
          <w:divBdr>
            <w:top w:val="none" w:sz="0" w:space="0" w:color="auto"/>
            <w:left w:val="none" w:sz="0" w:space="0" w:color="auto"/>
            <w:bottom w:val="none" w:sz="0" w:space="0" w:color="auto"/>
            <w:right w:val="none" w:sz="0" w:space="0" w:color="auto"/>
          </w:divBdr>
          <w:divsChild>
            <w:div w:id="1797329323">
              <w:marLeft w:val="0"/>
              <w:marRight w:val="0"/>
              <w:marTop w:val="0"/>
              <w:marBottom w:val="0"/>
              <w:divBdr>
                <w:top w:val="none" w:sz="0" w:space="0" w:color="auto"/>
                <w:left w:val="none" w:sz="0" w:space="0" w:color="auto"/>
                <w:bottom w:val="none" w:sz="0" w:space="0" w:color="auto"/>
                <w:right w:val="none" w:sz="0" w:space="0" w:color="auto"/>
              </w:divBdr>
            </w:div>
          </w:divsChild>
        </w:div>
        <w:div w:id="1161853697">
          <w:marLeft w:val="0"/>
          <w:marRight w:val="0"/>
          <w:marTop w:val="0"/>
          <w:marBottom w:val="0"/>
          <w:divBdr>
            <w:top w:val="none" w:sz="0" w:space="0" w:color="auto"/>
            <w:left w:val="none" w:sz="0" w:space="0" w:color="auto"/>
            <w:bottom w:val="none" w:sz="0" w:space="0" w:color="auto"/>
            <w:right w:val="none" w:sz="0" w:space="0" w:color="auto"/>
          </w:divBdr>
          <w:divsChild>
            <w:div w:id="1088162615">
              <w:marLeft w:val="0"/>
              <w:marRight w:val="0"/>
              <w:marTop w:val="0"/>
              <w:marBottom w:val="0"/>
              <w:divBdr>
                <w:top w:val="none" w:sz="0" w:space="0" w:color="auto"/>
                <w:left w:val="none" w:sz="0" w:space="0" w:color="auto"/>
                <w:bottom w:val="none" w:sz="0" w:space="0" w:color="auto"/>
                <w:right w:val="none" w:sz="0" w:space="0" w:color="auto"/>
              </w:divBdr>
            </w:div>
          </w:divsChild>
        </w:div>
        <w:div w:id="1364939373">
          <w:marLeft w:val="0"/>
          <w:marRight w:val="0"/>
          <w:marTop w:val="0"/>
          <w:marBottom w:val="0"/>
          <w:divBdr>
            <w:top w:val="none" w:sz="0" w:space="0" w:color="auto"/>
            <w:left w:val="none" w:sz="0" w:space="0" w:color="auto"/>
            <w:bottom w:val="none" w:sz="0" w:space="0" w:color="auto"/>
            <w:right w:val="none" w:sz="0" w:space="0" w:color="auto"/>
          </w:divBdr>
          <w:divsChild>
            <w:div w:id="376592679">
              <w:marLeft w:val="0"/>
              <w:marRight w:val="0"/>
              <w:marTop w:val="0"/>
              <w:marBottom w:val="0"/>
              <w:divBdr>
                <w:top w:val="none" w:sz="0" w:space="0" w:color="auto"/>
                <w:left w:val="none" w:sz="0" w:space="0" w:color="auto"/>
                <w:bottom w:val="none" w:sz="0" w:space="0" w:color="auto"/>
                <w:right w:val="none" w:sz="0" w:space="0" w:color="auto"/>
              </w:divBdr>
            </w:div>
          </w:divsChild>
        </w:div>
        <w:div w:id="623314428">
          <w:marLeft w:val="0"/>
          <w:marRight w:val="0"/>
          <w:marTop w:val="0"/>
          <w:marBottom w:val="0"/>
          <w:divBdr>
            <w:top w:val="none" w:sz="0" w:space="0" w:color="auto"/>
            <w:left w:val="none" w:sz="0" w:space="0" w:color="auto"/>
            <w:bottom w:val="none" w:sz="0" w:space="0" w:color="auto"/>
            <w:right w:val="none" w:sz="0" w:space="0" w:color="auto"/>
          </w:divBdr>
          <w:divsChild>
            <w:div w:id="974798483">
              <w:marLeft w:val="0"/>
              <w:marRight w:val="0"/>
              <w:marTop w:val="0"/>
              <w:marBottom w:val="0"/>
              <w:divBdr>
                <w:top w:val="none" w:sz="0" w:space="0" w:color="auto"/>
                <w:left w:val="none" w:sz="0" w:space="0" w:color="auto"/>
                <w:bottom w:val="none" w:sz="0" w:space="0" w:color="auto"/>
                <w:right w:val="none" w:sz="0" w:space="0" w:color="auto"/>
              </w:divBdr>
            </w:div>
          </w:divsChild>
        </w:div>
        <w:div w:id="1553468715">
          <w:marLeft w:val="0"/>
          <w:marRight w:val="0"/>
          <w:marTop w:val="0"/>
          <w:marBottom w:val="0"/>
          <w:divBdr>
            <w:top w:val="none" w:sz="0" w:space="0" w:color="auto"/>
            <w:left w:val="none" w:sz="0" w:space="0" w:color="auto"/>
            <w:bottom w:val="none" w:sz="0" w:space="0" w:color="auto"/>
            <w:right w:val="none" w:sz="0" w:space="0" w:color="auto"/>
          </w:divBdr>
          <w:divsChild>
            <w:div w:id="115942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768678">
      <w:bodyDiv w:val="1"/>
      <w:marLeft w:val="0"/>
      <w:marRight w:val="0"/>
      <w:marTop w:val="0"/>
      <w:marBottom w:val="0"/>
      <w:divBdr>
        <w:top w:val="none" w:sz="0" w:space="0" w:color="auto"/>
        <w:left w:val="none" w:sz="0" w:space="0" w:color="auto"/>
        <w:bottom w:val="none" w:sz="0" w:space="0" w:color="auto"/>
        <w:right w:val="none" w:sz="0" w:space="0" w:color="auto"/>
      </w:divBdr>
    </w:div>
    <w:div w:id="700204619">
      <w:bodyDiv w:val="1"/>
      <w:marLeft w:val="0"/>
      <w:marRight w:val="0"/>
      <w:marTop w:val="0"/>
      <w:marBottom w:val="0"/>
      <w:divBdr>
        <w:top w:val="none" w:sz="0" w:space="0" w:color="auto"/>
        <w:left w:val="none" w:sz="0" w:space="0" w:color="auto"/>
        <w:bottom w:val="none" w:sz="0" w:space="0" w:color="auto"/>
        <w:right w:val="none" w:sz="0" w:space="0" w:color="auto"/>
      </w:divBdr>
    </w:div>
    <w:div w:id="711274847">
      <w:bodyDiv w:val="1"/>
      <w:marLeft w:val="0"/>
      <w:marRight w:val="0"/>
      <w:marTop w:val="0"/>
      <w:marBottom w:val="0"/>
      <w:divBdr>
        <w:top w:val="none" w:sz="0" w:space="0" w:color="auto"/>
        <w:left w:val="none" w:sz="0" w:space="0" w:color="auto"/>
        <w:bottom w:val="none" w:sz="0" w:space="0" w:color="auto"/>
        <w:right w:val="none" w:sz="0" w:space="0" w:color="auto"/>
      </w:divBdr>
    </w:div>
    <w:div w:id="712538101">
      <w:bodyDiv w:val="1"/>
      <w:marLeft w:val="0"/>
      <w:marRight w:val="0"/>
      <w:marTop w:val="0"/>
      <w:marBottom w:val="0"/>
      <w:divBdr>
        <w:top w:val="none" w:sz="0" w:space="0" w:color="auto"/>
        <w:left w:val="none" w:sz="0" w:space="0" w:color="auto"/>
        <w:bottom w:val="none" w:sz="0" w:space="0" w:color="auto"/>
        <w:right w:val="none" w:sz="0" w:space="0" w:color="auto"/>
      </w:divBdr>
    </w:div>
    <w:div w:id="740561713">
      <w:bodyDiv w:val="1"/>
      <w:marLeft w:val="0"/>
      <w:marRight w:val="0"/>
      <w:marTop w:val="0"/>
      <w:marBottom w:val="0"/>
      <w:divBdr>
        <w:top w:val="none" w:sz="0" w:space="0" w:color="auto"/>
        <w:left w:val="none" w:sz="0" w:space="0" w:color="auto"/>
        <w:bottom w:val="none" w:sz="0" w:space="0" w:color="auto"/>
        <w:right w:val="none" w:sz="0" w:space="0" w:color="auto"/>
      </w:divBdr>
    </w:div>
    <w:div w:id="777602159">
      <w:bodyDiv w:val="1"/>
      <w:marLeft w:val="0"/>
      <w:marRight w:val="0"/>
      <w:marTop w:val="0"/>
      <w:marBottom w:val="0"/>
      <w:divBdr>
        <w:top w:val="none" w:sz="0" w:space="0" w:color="auto"/>
        <w:left w:val="none" w:sz="0" w:space="0" w:color="auto"/>
        <w:bottom w:val="none" w:sz="0" w:space="0" w:color="auto"/>
        <w:right w:val="none" w:sz="0" w:space="0" w:color="auto"/>
      </w:divBdr>
    </w:div>
    <w:div w:id="806363806">
      <w:bodyDiv w:val="1"/>
      <w:marLeft w:val="0"/>
      <w:marRight w:val="0"/>
      <w:marTop w:val="0"/>
      <w:marBottom w:val="0"/>
      <w:divBdr>
        <w:top w:val="none" w:sz="0" w:space="0" w:color="auto"/>
        <w:left w:val="none" w:sz="0" w:space="0" w:color="auto"/>
        <w:bottom w:val="none" w:sz="0" w:space="0" w:color="auto"/>
        <w:right w:val="none" w:sz="0" w:space="0" w:color="auto"/>
      </w:divBdr>
    </w:div>
    <w:div w:id="808479899">
      <w:bodyDiv w:val="1"/>
      <w:marLeft w:val="0"/>
      <w:marRight w:val="0"/>
      <w:marTop w:val="0"/>
      <w:marBottom w:val="0"/>
      <w:divBdr>
        <w:top w:val="none" w:sz="0" w:space="0" w:color="auto"/>
        <w:left w:val="none" w:sz="0" w:space="0" w:color="auto"/>
        <w:bottom w:val="none" w:sz="0" w:space="0" w:color="auto"/>
        <w:right w:val="none" w:sz="0" w:space="0" w:color="auto"/>
      </w:divBdr>
    </w:div>
    <w:div w:id="825242613">
      <w:bodyDiv w:val="1"/>
      <w:marLeft w:val="0"/>
      <w:marRight w:val="0"/>
      <w:marTop w:val="0"/>
      <w:marBottom w:val="0"/>
      <w:divBdr>
        <w:top w:val="none" w:sz="0" w:space="0" w:color="auto"/>
        <w:left w:val="none" w:sz="0" w:space="0" w:color="auto"/>
        <w:bottom w:val="none" w:sz="0" w:space="0" w:color="auto"/>
        <w:right w:val="none" w:sz="0" w:space="0" w:color="auto"/>
      </w:divBdr>
    </w:div>
    <w:div w:id="850876679">
      <w:bodyDiv w:val="1"/>
      <w:marLeft w:val="0"/>
      <w:marRight w:val="0"/>
      <w:marTop w:val="0"/>
      <w:marBottom w:val="0"/>
      <w:divBdr>
        <w:top w:val="none" w:sz="0" w:space="0" w:color="auto"/>
        <w:left w:val="none" w:sz="0" w:space="0" w:color="auto"/>
        <w:bottom w:val="none" w:sz="0" w:space="0" w:color="auto"/>
        <w:right w:val="none" w:sz="0" w:space="0" w:color="auto"/>
      </w:divBdr>
    </w:div>
    <w:div w:id="889540291">
      <w:bodyDiv w:val="1"/>
      <w:marLeft w:val="0"/>
      <w:marRight w:val="0"/>
      <w:marTop w:val="0"/>
      <w:marBottom w:val="0"/>
      <w:divBdr>
        <w:top w:val="none" w:sz="0" w:space="0" w:color="auto"/>
        <w:left w:val="none" w:sz="0" w:space="0" w:color="auto"/>
        <w:bottom w:val="none" w:sz="0" w:space="0" w:color="auto"/>
        <w:right w:val="none" w:sz="0" w:space="0" w:color="auto"/>
      </w:divBdr>
    </w:div>
    <w:div w:id="890073838">
      <w:bodyDiv w:val="1"/>
      <w:marLeft w:val="0"/>
      <w:marRight w:val="0"/>
      <w:marTop w:val="0"/>
      <w:marBottom w:val="0"/>
      <w:divBdr>
        <w:top w:val="none" w:sz="0" w:space="0" w:color="auto"/>
        <w:left w:val="none" w:sz="0" w:space="0" w:color="auto"/>
        <w:bottom w:val="none" w:sz="0" w:space="0" w:color="auto"/>
        <w:right w:val="none" w:sz="0" w:space="0" w:color="auto"/>
      </w:divBdr>
    </w:div>
    <w:div w:id="912162645">
      <w:bodyDiv w:val="1"/>
      <w:marLeft w:val="0"/>
      <w:marRight w:val="0"/>
      <w:marTop w:val="0"/>
      <w:marBottom w:val="0"/>
      <w:divBdr>
        <w:top w:val="none" w:sz="0" w:space="0" w:color="auto"/>
        <w:left w:val="none" w:sz="0" w:space="0" w:color="auto"/>
        <w:bottom w:val="none" w:sz="0" w:space="0" w:color="auto"/>
        <w:right w:val="none" w:sz="0" w:space="0" w:color="auto"/>
      </w:divBdr>
    </w:div>
    <w:div w:id="978222325">
      <w:bodyDiv w:val="1"/>
      <w:marLeft w:val="0"/>
      <w:marRight w:val="0"/>
      <w:marTop w:val="0"/>
      <w:marBottom w:val="0"/>
      <w:divBdr>
        <w:top w:val="none" w:sz="0" w:space="0" w:color="auto"/>
        <w:left w:val="none" w:sz="0" w:space="0" w:color="auto"/>
        <w:bottom w:val="none" w:sz="0" w:space="0" w:color="auto"/>
        <w:right w:val="none" w:sz="0" w:space="0" w:color="auto"/>
      </w:divBdr>
    </w:div>
    <w:div w:id="1014185249">
      <w:bodyDiv w:val="1"/>
      <w:marLeft w:val="0"/>
      <w:marRight w:val="0"/>
      <w:marTop w:val="0"/>
      <w:marBottom w:val="0"/>
      <w:divBdr>
        <w:top w:val="none" w:sz="0" w:space="0" w:color="auto"/>
        <w:left w:val="none" w:sz="0" w:space="0" w:color="auto"/>
        <w:bottom w:val="none" w:sz="0" w:space="0" w:color="auto"/>
        <w:right w:val="none" w:sz="0" w:space="0" w:color="auto"/>
      </w:divBdr>
    </w:div>
    <w:div w:id="1082987883">
      <w:bodyDiv w:val="1"/>
      <w:marLeft w:val="0"/>
      <w:marRight w:val="0"/>
      <w:marTop w:val="0"/>
      <w:marBottom w:val="0"/>
      <w:divBdr>
        <w:top w:val="none" w:sz="0" w:space="0" w:color="auto"/>
        <w:left w:val="none" w:sz="0" w:space="0" w:color="auto"/>
        <w:bottom w:val="none" w:sz="0" w:space="0" w:color="auto"/>
        <w:right w:val="none" w:sz="0" w:space="0" w:color="auto"/>
      </w:divBdr>
    </w:div>
    <w:div w:id="1088380511">
      <w:bodyDiv w:val="1"/>
      <w:marLeft w:val="0"/>
      <w:marRight w:val="0"/>
      <w:marTop w:val="0"/>
      <w:marBottom w:val="0"/>
      <w:divBdr>
        <w:top w:val="none" w:sz="0" w:space="0" w:color="auto"/>
        <w:left w:val="none" w:sz="0" w:space="0" w:color="auto"/>
        <w:bottom w:val="none" w:sz="0" w:space="0" w:color="auto"/>
        <w:right w:val="none" w:sz="0" w:space="0" w:color="auto"/>
      </w:divBdr>
    </w:div>
    <w:div w:id="1112480911">
      <w:bodyDiv w:val="1"/>
      <w:marLeft w:val="0"/>
      <w:marRight w:val="0"/>
      <w:marTop w:val="0"/>
      <w:marBottom w:val="0"/>
      <w:divBdr>
        <w:top w:val="none" w:sz="0" w:space="0" w:color="auto"/>
        <w:left w:val="none" w:sz="0" w:space="0" w:color="auto"/>
        <w:bottom w:val="none" w:sz="0" w:space="0" w:color="auto"/>
        <w:right w:val="none" w:sz="0" w:space="0" w:color="auto"/>
      </w:divBdr>
    </w:div>
    <w:div w:id="1138766464">
      <w:bodyDiv w:val="1"/>
      <w:marLeft w:val="0"/>
      <w:marRight w:val="0"/>
      <w:marTop w:val="0"/>
      <w:marBottom w:val="0"/>
      <w:divBdr>
        <w:top w:val="none" w:sz="0" w:space="0" w:color="auto"/>
        <w:left w:val="none" w:sz="0" w:space="0" w:color="auto"/>
        <w:bottom w:val="none" w:sz="0" w:space="0" w:color="auto"/>
        <w:right w:val="none" w:sz="0" w:space="0" w:color="auto"/>
      </w:divBdr>
    </w:div>
    <w:div w:id="1166172059">
      <w:bodyDiv w:val="1"/>
      <w:marLeft w:val="0"/>
      <w:marRight w:val="0"/>
      <w:marTop w:val="0"/>
      <w:marBottom w:val="0"/>
      <w:divBdr>
        <w:top w:val="none" w:sz="0" w:space="0" w:color="auto"/>
        <w:left w:val="none" w:sz="0" w:space="0" w:color="auto"/>
        <w:bottom w:val="none" w:sz="0" w:space="0" w:color="auto"/>
        <w:right w:val="none" w:sz="0" w:space="0" w:color="auto"/>
      </w:divBdr>
    </w:div>
    <w:div w:id="1232084168">
      <w:bodyDiv w:val="1"/>
      <w:marLeft w:val="0"/>
      <w:marRight w:val="0"/>
      <w:marTop w:val="0"/>
      <w:marBottom w:val="0"/>
      <w:divBdr>
        <w:top w:val="none" w:sz="0" w:space="0" w:color="auto"/>
        <w:left w:val="none" w:sz="0" w:space="0" w:color="auto"/>
        <w:bottom w:val="none" w:sz="0" w:space="0" w:color="auto"/>
        <w:right w:val="none" w:sz="0" w:space="0" w:color="auto"/>
      </w:divBdr>
      <w:divsChild>
        <w:div w:id="293221000">
          <w:marLeft w:val="0"/>
          <w:marRight w:val="0"/>
          <w:marTop w:val="0"/>
          <w:marBottom w:val="0"/>
          <w:divBdr>
            <w:top w:val="none" w:sz="0" w:space="0" w:color="auto"/>
            <w:left w:val="none" w:sz="0" w:space="0" w:color="auto"/>
            <w:bottom w:val="none" w:sz="0" w:space="0" w:color="auto"/>
            <w:right w:val="none" w:sz="0" w:space="0" w:color="auto"/>
          </w:divBdr>
          <w:divsChild>
            <w:div w:id="1972125047">
              <w:marLeft w:val="0"/>
              <w:marRight w:val="0"/>
              <w:marTop w:val="0"/>
              <w:marBottom w:val="0"/>
              <w:divBdr>
                <w:top w:val="none" w:sz="0" w:space="0" w:color="auto"/>
                <w:left w:val="none" w:sz="0" w:space="0" w:color="auto"/>
                <w:bottom w:val="none" w:sz="0" w:space="0" w:color="auto"/>
                <w:right w:val="none" w:sz="0" w:space="0" w:color="auto"/>
              </w:divBdr>
            </w:div>
          </w:divsChild>
        </w:div>
        <w:div w:id="1740059836">
          <w:marLeft w:val="0"/>
          <w:marRight w:val="0"/>
          <w:marTop w:val="0"/>
          <w:marBottom w:val="0"/>
          <w:divBdr>
            <w:top w:val="none" w:sz="0" w:space="0" w:color="auto"/>
            <w:left w:val="none" w:sz="0" w:space="0" w:color="auto"/>
            <w:bottom w:val="none" w:sz="0" w:space="0" w:color="auto"/>
            <w:right w:val="none" w:sz="0" w:space="0" w:color="auto"/>
          </w:divBdr>
          <w:divsChild>
            <w:div w:id="1468207341">
              <w:marLeft w:val="0"/>
              <w:marRight w:val="0"/>
              <w:marTop w:val="0"/>
              <w:marBottom w:val="0"/>
              <w:divBdr>
                <w:top w:val="none" w:sz="0" w:space="0" w:color="auto"/>
                <w:left w:val="none" w:sz="0" w:space="0" w:color="auto"/>
                <w:bottom w:val="none" w:sz="0" w:space="0" w:color="auto"/>
                <w:right w:val="none" w:sz="0" w:space="0" w:color="auto"/>
              </w:divBdr>
            </w:div>
          </w:divsChild>
        </w:div>
        <w:div w:id="1921987656">
          <w:marLeft w:val="0"/>
          <w:marRight w:val="0"/>
          <w:marTop w:val="0"/>
          <w:marBottom w:val="0"/>
          <w:divBdr>
            <w:top w:val="none" w:sz="0" w:space="0" w:color="auto"/>
            <w:left w:val="none" w:sz="0" w:space="0" w:color="auto"/>
            <w:bottom w:val="none" w:sz="0" w:space="0" w:color="auto"/>
            <w:right w:val="none" w:sz="0" w:space="0" w:color="auto"/>
          </w:divBdr>
          <w:divsChild>
            <w:div w:id="1925217699">
              <w:marLeft w:val="0"/>
              <w:marRight w:val="0"/>
              <w:marTop w:val="0"/>
              <w:marBottom w:val="0"/>
              <w:divBdr>
                <w:top w:val="none" w:sz="0" w:space="0" w:color="auto"/>
                <w:left w:val="none" w:sz="0" w:space="0" w:color="auto"/>
                <w:bottom w:val="none" w:sz="0" w:space="0" w:color="auto"/>
                <w:right w:val="none" w:sz="0" w:space="0" w:color="auto"/>
              </w:divBdr>
            </w:div>
          </w:divsChild>
        </w:div>
        <w:div w:id="264311551">
          <w:marLeft w:val="0"/>
          <w:marRight w:val="0"/>
          <w:marTop w:val="0"/>
          <w:marBottom w:val="0"/>
          <w:divBdr>
            <w:top w:val="none" w:sz="0" w:space="0" w:color="auto"/>
            <w:left w:val="none" w:sz="0" w:space="0" w:color="auto"/>
            <w:bottom w:val="none" w:sz="0" w:space="0" w:color="auto"/>
            <w:right w:val="none" w:sz="0" w:space="0" w:color="auto"/>
          </w:divBdr>
          <w:divsChild>
            <w:div w:id="666132003">
              <w:marLeft w:val="0"/>
              <w:marRight w:val="0"/>
              <w:marTop w:val="0"/>
              <w:marBottom w:val="0"/>
              <w:divBdr>
                <w:top w:val="none" w:sz="0" w:space="0" w:color="auto"/>
                <w:left w:val="none" w:sz="0" w:space="0" w:color="auto"/>
                <w:bottom w:val="none" w:sz="0" w:space="0" w:color="auto"/>
                <w:right w:val="none" w:sz="0" w:space="0" w:color="auto"/>
              </w:divBdr>
            </w:div>
          </w:divsChild>
        </w:div>
        <w:div w:id="1893035931">
          <w:marLeft w:val="0"/>
          <w:marRight w:val="0"/>
          <w:marTop w:val="0"/>
          <w:marBottom w:val="0"/>
          <w:divBdr>
            <w:top w:val="none" w:sz="0" w:space="0" w:color="auto"/>
            <w:left w:val="none" w:sz="0" w:space="0" w:color="auto"/>
            <w:bottom w:val="none" w:sz="0" w:space="0" w:color="auto"/>
            <w:right w:val="none" w:sz="0" w:space="0" w:color="auto"/>
          </w:divBdr>
          <w:divsChild>
            <w:div w:id="192579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967580">
      <w:bodyDiv w:val="1"/>
      <w:marLeft w:val="0"/>
      <w:marRight w:val="0"/>
      <w:marTop w:val="0"/>
      <w:marBottom w:val="0"/>
      <w:divBdr>
        <w:top w:val="none" w:sz="0" w:space="0" w:color="auto"/>
        <w:left w:val="none" w:sz="0" w:space="0" w:color="auto"/>
        <w:bottom w:val="none" w:sz="0" w:space="0" w:color="auto"/>
        <w:right w:val="none" w:sz="0" w:space="0" w:color="auto"/>
      </w:divBdr>
    </w:div>
    <w:div w:id="1322848813">
      <w:bodyDiv w:val="1"/>
      <w:marLeft w:val="0"/>
      <w:marRight w:val="0"/>
      <w:marTop w:val="0"/>
      <w:marBottom w:val="0"/>
      <w:divBdr>
        <w:top w:val="none" w:sz="0" w:space="0" w:color="auto"/>
        <w:left w:val="none" w:sz="0" w:space="0" w:color="auto"/>
        <w:bottom w:val="none" w:sz="0" w:space="0" w:color="auto"/>
        <w:right w:val="none" w:sz="0" w:space="0" w:color="auto"/>
      </w:divBdr>
    </w:div>
    <w:div w:id="1356232725">
      <w:bodyDiv w:val="1"/>
      <w:marLeft w:val="0"/>
      <w:marRight w:val="0"/>
      <w:marTop w:val="0"/>
      <w:marBottom w:val="0"/>
      <w:divBdr>
        <w:top w:val="none" w:sz="0" w:space="0" w:color="auto"/>
        <w:left w:val="none" w:sz="0" w:space="0" w:color="auto"/>
        <w:bottom w:val="none" w:sz="0" w:space="0" w:color="auto"/>
        <w:right w:val="none" w:sz="0" w:space="0" w:color="auto"/>
      </w:divBdr>
    </w:div>
    <w:div w:id="1378551155">
      <w:bodyDiv w:val="1"/>
      <w:marLeft w:val="0"/>
      <w:marRight w:val="0"/>
      <w:marTop w:val="0"/>
      <w:marBottom w:val="0"/>
      <w:divBdr>
        <w:top w:val="none" w:sz="0" w:space="0" w:color="auto"/>
        <w:left w:val="none" w:sz="0" w:space="0" w:color="auto"/>
        <w:bottom w:val="none" w:sz="0" w:space="0" w:color="auto"/>
        <w:right w:val="none" w:sz="0" w:space="0" w:color="auto"/>
      </w:divBdr>
    </w:div>
    <w:div w:id="1419013170">
      <w:bodyDiv w:val="1"/>
      <w:marLeft w:val="0"/>
      <w:marRight w:val="0"/>
      <w:marTop w:val="0"/>
      <w:marBottom w:val="0"/>
      <w:divBdr>
        <w:top w:val="none" w:sz="0" w:space="0" w:color="auto"/>
        <w:left w:val="none" w:sz="0" w:space="0" w:color="auto"/>
        <w:bottom w:val="none" w:sz="0" w:space="0" w:color="auto"/>
        <w:right w:val="none" w:sz="0" w:space="0" w:color="auto"/>
      </w:divBdr>
    </w:div>
    <w:div w:id="1426615936">
      <w:bodyDiv w:val="1"/>
      <w:marLeft w:val="0"/>
      <w:marRight w:val="0"/>
      <w:marTop w:val="0"/>
      <w:marBottom w:val="0"/>
      <w:divBdr>
        <w:top w:val="none" w:sz="0" w:space="0" w:color="auto"/>
        <w:left w:val="none" w:sz="0" w:space="0" w:color="auto"/>
        <w:bottom w:val="none" w:sz="0" w:space="0" w:color="auto"/>
        <w:right w:val="none" w:sz="0" w:space="0" w:color="auto"/>
      </w:divBdr>
    </w:div>
    <w:div w:id="1437945988">
      <w:bodyDiv w:val="1"/>
      <w:marLeft w:val="0"/>
      <w:marRight w:val="0"/>
      <w:marTop w:val="0"/>
      <w:marBottom w:val="0"/>
      <w:divBdr>
        <w:top w:val="none" w:sz="0" w:space="0" w:color="auto"/>
        <w:left w:val="none" w:sz="0" w:space="0" w:color="auto"/>
        <w:bottom w:val="none" w:sz="0" w:space="0" w:color="auto"/>
        <w:right w:val="none" w:sz="0" w:space="0" w:color="auto"/>
      </w:divBdr>
      <w:divsChild>
        <w:div w:id="1517840439">
          <w:marLeft w:val="0"/>
          <w:marRight w:val="0"/>
          <w:marTop w:val="0"/>
          <w:marBottom w:val="0"/>
          <w:divBdr>
            <w:top w:val="none" w:sz="0" w:space="0" w:color="auto"/>
            <w:left w:val="none" w:sz="0" w:space="0" w:color="auto"/>
            <w:bottom w:val="none" w:sz="0" w:space="0" w:color="auto"/>
            <w:right w:val="none" w:sz="0" w:space="0" w:color="auto"/>
          </w:divBdr>
          <w:divsChild>
            <w:div w:id="253780437">
              <w:marLeft w:val="0"/>
              <w:marRight w:val="0"/>
              <w:marTop w:val="0"/>
              <w:marBottom w:val="0"/>
              <w:divBdr>
                <w:top w:val="none" w:sz="0" w:space="0" w:color="auto"/>
                <w:left w:val="none" w:sz="0" w:space="0" w:color="auto"/>
                <w:bottom w:val="none" w:sz="0" w:space="0" w:color="auto"/>
                <w:right w:val="none" w:sz="0" w:space="0" w:color="auto"/>
              </w:divBdr>
            </w:div>
          </w:divsChild>
        </w:div>
        <w:div w:id="1245647757">
          <w:marLeft w:val="0"/>
          <w:marRight w:val="0"/>
          <w:marTop w:val="0"/>
          <w:marBottom w:val="0"/>
          <w:divBdr>
            <w:top w:val="none" w:sz="0" w:space="0" w:color="auto"/>
            <w:left w:val="none" w:sz="0" w:space="0" w:color="auto"/>
            <w:bottom w:val="none" w:sz="0" w:space="0" w:color="auto"/>
            <w:right w:val="none" w:sz="0" w:space="0" w:color="auto"/>
          </w:divBdr>
          <w:divsChild>
            <w:div w:id="581064919">
              <w:marLeft w:val="0"/>
              <w:marRight w:val="0"/>
              <w:marTop w:val="0"/>
              <w:marBottom w:val="0"/>
              <w:divBdr>
                <w:top w:val="none" w:sz="0" w:space="0" w:color="auto"/>
                <w:left w:val="none" w:sz="0" w:space="0" w:color="auto"/>
                <w:bottom w:val="none" w:sz="0" w:space="0" w:color="auto"/>
                <w:right w:val="none" w:sz="0" w:space="0" w:color="auto"/>
              </w:divBdr>
            </w:div>
          </w:divsChild>
        </w:div>
        <w:div w:id="1117454718">
          <w:marLeft w:val="0"/>
          <w:marRight w:val="0"/>
          <w:marTop w:val="0"/>
          <w:marBottom w:val="0"/>
          <w:divBdr>
            <w:top w:val="none" w:sz="0" w:space="0" w:color="auto"/>
            <w:left w:val="none" w:sz="0" w:space="0" w:color="auto"/>
            <w:bottom w:val="none" w:sz="0" w:space="0" w:color="auto"/>
            <w:right w:val="none" w:sz="0" w:space="0" w:color="auto"/>
          </w:divBdr>
          <w:divsChild>
            <w:div w:id="14616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47322">
      <w:bodyDiv w:val="1"/>
      <w:marLeft w:val="0"/>
      <w:marRight w:val="0"/>
      <w:marTop w:val="0"/>
      <w:marBottom w:val="0"/>
      <w:divBdr>
        <w:top w:val="none" w:sz="0" w:space="0" w:color="auto"/>
        <w:left w:val="none" w:sz="0" w:space="0" w:color="auto"/>
        <w:bottom w:val="none" w:sz="0" w:space="0" w:color="auto"/>
        <w:right w:val="none" w:sz="0" w:space="0" w:color="auto"/>
      </w:divBdr>
    </w:div>
    <w:div w:id="1487355533">
      <w:bodyDiv w:val="1"/>
      <w:marLeft w:val="0"/>
      <w:marRight w:val="0"/>
      <w:marTop w:val="0"/>
      <w:marBottom w:val="0"/>
      <w:divBdr>
        <w:top w:val="none" w:sz="0" w:space="0" w:color="auto"/>
        <w:left w:val="none" w:sz="0" w:space="0" w:color="auto"/>
        <w:bottom w:val="none" w:sz="0" w:space="0" w:color="auto"/>
        <w:right w:val="none" w:sz="0" w:space="0" w:color="auto"/>
      </w:divBdr>
      <w:divsChild>
        <w:div w:id="1412853258">
          <w:marLeft w:val="0"/>
          <w:marRight w:val="0"/>
          <w:marTop w:val="0"/>
          <w:marBottom w:val="0"/>
          <w:divBdr>
            <w:top w:val="none" w:sz="0" w:space="0" w:color="auto"/>
            <w:left w:val="none" w:sz="0" w:space="0" w:color="auto"/>
            <w:bottom w:val="none" w:sz="0" w:space="0" w:color="auto"/>
            <w:right w:val="none" w:sz="0" w:space="0" w:color="auto"/>
          </w:divBdr>
          <w:divsChild>
            <w:div w:id="1673988716">
              <w:marLeft w:val="0"/>
              <w:marRight w:val="0"/>
              <w:marTop w:val="0"/>
              <w:marBottom w:val="0"/>
              <w:divBdr>
                <w:top w:val="none" w:sz="0" w:space="0" w:color="auto"/>
                <w:left w:val="none" w:sz="0" w:space="0" w:color="auto"/>
                <w:bottom w:val="none" w:sz="0" w:space="0" w:color="auto"/>
                <w:right w:val="none" w:sz="0" w:space="0" w:color="auto"/>
              </w:divBdr>
            </w:div>
          </w:divsChild>
        </w:div>
        <w:div w:id="2140679064">
          <w:marLeft w:val="0"/>
          <w:marRight w:val="0"/>
          <w:marTop w:val="0"/>
          <w:marBottom w:val="0"/>
          <w:divBdr>
            <w:top w:val="none" w:sz="0" w:space="0" w:color="auto"/>
            <w:left w:val="none" w:sz="0" w:space="0" w:color="auto"/>
            <w:bottom w:val="none" w:sz="0" w:space="0" w:color="auto"/>
            <w:right w:val="none" w:sz="0" w:space="0" w:color="auto"/>
          </w:divBdr>
          <w:divsChild>
            <w:div w:id="2074348191">
              <w:marLeft w:val="0"/>
              <w:marRight w:val="0"/>
              <w:marTop w:val="0"/>
              <w:marBottom w:val="0"/>
              <w:divBdr>
                <w:top w:val="none" w:sz="0" w:space="0" w:color="auto"/>
                <w:left w:val="none" w:sz="0" w:space="0" w:color="auto"/>
                <w:bottom w:val="none" w:sz="0" w:space="0" w:color="auto"/>
                <w:right w:val="none" w:sz="0" w:space="0" w:color="auto"/>
              </w:divBdr>
            </w:div>
          </w:divsChild>
        </w:div>
        <w:div w:id="1107970234">
          <w:marLeft w:val="0"/>
          <w:marRight w:val="0"/>
          <w:marTop w:val="0"/>
          <w:marBottom w:val="0"/>
          <w:divBdr>
            <w:top w:val="none" w:sz="0" w:space="0" w:color="auto"/>
            <w:left w:val="none" w:sz="0" w:space="0" w:color="auto"/>
            <w:bottom w:val="none" w:sz="0" w:space="0" w:color="auto"/>
            <w:right w:val="none" w:sz="0" w:space="0" w:color="auto"/>
          </w:divBdr>
          <w:divsChild>
            <w:div w:id="2136480027">
              <w:marLeft w:val="0"/>
              <w:marRight w:val="0"/>
              <w:marTop w:val="0"/>
              <w:marBottom w:val="0"/>
              <w:divBdr>
                <w:top w:val="none" w:sz="0" w:space="0" w:color="auto"/>
                <w:left w:val="none" w:sz="0" w:space="0" w:color="auto"/>
                <w:bottom w:val="none" w:sz="0" w:space="0" w:color="auto"/>
                <w:right w:val="none" w:sz="0" w:space="0" w:color="auto"/>
              </w:divBdr>
            </w:div>
          </w:divsChild>
        </w:div>
        <w:div w:id="1092168431">
          <w:marLeft w:val="0"/>
          <w:marRight w:val="0"/>
          <w:marTop w:val="0"/>
          <w:marBottom w:val="0"/>
          <w:divBdr>
            <w:top w:val="none" w:sz="0" w:space="0" w:color="auto"/>
            <w:left w:val="none" w:sz="0" w:space="0" w:color="auto"/>
            <w:bottom w:val="none" w:sz="0" w:space="0" w:color="auto"/>
            <w:right w:val="none" w:sz="0" w:space="0" w:color="auto"/>
          </w:divBdr>
          <w:divsChild>
            <w:div w:id="1049501303">
              <w:marLeft w:val="0"/>
              <w:marRight w:val="0"/>
              <w:marTop w:val="0"/>
              <w:marBottom w:val="0"/>
              <w:divBdr>
                <w:top w:val="none" w:sz="0" w:space="0" w:color="auto"/>
                <w:left w:val="none" w:sz="0" w:space="0" w:color="auto"/>
                <w:bottom w:val="none" w:sz="0" w:space="0" w:color="auto"/>
                <w:right w:val="none" w:sz="0" w:space="0" w:color="auto"/>
              </w:divBdr>
            </w:div>
          </w:divsChild>
        </w:div>
        <w:div w:id="348918988">
          <w:marLeft w:val="0"/>
          <w:marRight w:val="0"/>
          <w:marTop w:val="0"/>
          <w:marBottom w:val="0"/>
          <w:divBdr>
            <w:top w:val="none" w:sz="0" w:space="0" w:color="auto"/>
            <w:left w:val="none" w:sz="0" w:space="0" w:color="auto"/>
            <w:bottom w:val="none" w:sz="0" w:space="0" w:color="auto"/>
            <w:right w:val="none" w:sz="0" w:space="0" w:color="auto"/>
          </w:divBdr>
          <w:divsChild>
            <w:div w:id="208505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995726">
      <w:bodyDiv w:val="1"/>
      <w:marLeft w:val="0"/>
      <w:marRight w:val="0"/>
      <w:marTop w:val="0"/>
      <w:marBottom w:val="0"/>
      <w:divBdr>
        <w:top w:val="none" w:sz="0" w:space="0" w:color="auto"/>
        <w:left w:val="none" w:sz="0" w:space="0" w:color="auto"/>
        <w:bottom w:val="none" w:sz="0" w:space="0" w:color="auto"/>
        <w:right w:val="none" w:sz="0" w:space="0" w:color="auto"/>
      </w:divBdr>
    </w:div>
    <w:div w:id="1534080108">
      <w:bodyDiv w:val="1"/>
      <w:marLeft w:val="0"/>
      <w:marRight w:val="0"/>
      <w:marTop w:val="0"/>
      <w:marBottom w:val="0"/>
      <w:divBdr>
        <w:top w:val="none" w:sz="0" w:space="0" w:color="auto"/>
        <w:left w:val="none" w:sz="0" w:space="0" w:color="auto"/>
        <w:bottom w:val="none" w:sz="0" w:space="0" w:color="auto"/>
        <w:right w:val="none" w:sz="0" w:space="0" w:color="auto"/>
      </w:divBdr>
      <w:divsChild>
        <w:div w:id="1396006493">
          <w:marLeft w:val="0"/>
          <w:marRight w:val="0"/>
          <w:marTop w:val="0"/>
          <w:marBottom w:val="0"/>
          <w:divBdr>
            <w:top w:val="none" w:sz="0" w:space="0" w:color="auto"/>
            <w:left w:val="none" w:sz="0" w:space="0" w:color="auto"/>
            <w:bottom w:val="none" w:sz="0" w:space="0" w:color="auto"/>
            <w:right w:val="none" w:sz="0" w:space="0" w:color="auto"/>
          </w:divBdr>
          <w:divsChild>
            <w:div w:id="86580745">
              <w:marLeft w:val="0"/>
              <w:marRight w:val="0"/>
              <w:marTop w:val="0"/>
              <w:marBottom w:val="0"/>
              <w:divBdr>
                <w:top w:val="none" w:sz="0" w:space="0" w:color="auto"/>
                <w:left w:val="none" w:sz="0" w:space="0" w:color="auto"/>
                <w:bottom w:val="none" w:sz="0" w:space="0" w:color="auto"/>
                <w:right w:val="none" w:sz="0" w:space="0" w:color="auto"/>
              </w:divBdr>
            </w:div>
          </w:divsChild>
        </w:div>
        <w:div w:id="483083599">
          <w:marLeft w:val="0"/>
          <w:marRight w:val="0"/>
          <w:marTop w:val="0"/>
          <w:marBottom w:val="0"/>
          <w:divBdr>
            <w:top w:val="none" w:sz="0" w:space="0" w:color="auto"/>
            <w:left w:val="none" w:sz="0" w:space="0" w:color="auto"/>
            <w:bottom w:val="none" w:sz="0" w:space="0" w:color="auto"/>
            <w:right w:val="none" w:sz="0" w:space="0" w:color="auto"/>
          </w:divBdr>
          <w:divsChild>
            <w:div w:id="598367242">
              <w:marLeft w:val="0"/>
              <w:marRight w:val="0"/>
              <w:marTop w:val="0"/>
              <w:marBottom w:val="0"/>
              <w:divBdr>
                <w:top w:val="none" w:sz="0" w:space="0" w:color="auto"/>
                <w:left w:val="none" w:sz="0" w:space="0" w:color="auto"/>
                <w:bottom w:val="none" w:sz="0" w:space="0" w:color="auto"/>
                <w:right w:val="none" w:sz="0" w:space="0" w:color="auto"/>
              </w:divBdr>
            </w:div>
          </w:divsChild>
        </w:div>
        <w:div w:id="1886018318">
          <w:marLeft w:val="0"/>
          <w:marRight w:val="0"/>
          <w:marTop w:val="0"/>
          <w:marBottom w:val="0"/>
          <w:divBdr>
            <w:top w:val="none" w:sz="0" w:space="0" w:color="auto"/>
            <w:left w:val="none" w:sz="0" w:space="0" w:color="auto"/>
            <w:bottom w:val="none" w:sz="0" w:space="0" w:color="auto"/>
            <w:right w:val="none" w:sz="0" w:space="0" w:color="auto"/>
          </w:divBdr>
          <w:divsChild>
            <w:div w:id="1916892118">
              <w:marLeft w:val="0"/>
              <w:marRight w:val="0"/>
              <w:marTop w:val="0"/>
              <w:marBottom w:val="0"/>
              <w:divBdr>
                <w:top w:val="none" w:sz="0" w:space="0" w:color="auto"/>
                <w:left w:val="none" w:sz="0" w:space="0" w:color="auto"/>
                <w:bottom w:val="none" w:sz="0" w:space="0" w:color="auto"/>
                <w:right w:val="none" w:sz="0" w:space="0" w:color="auto"/>
              </w:divBdr>
            </w:div>
          </w:divsChild>
        </w:div>
        <w:div w:id="1230002179">
          <w:marLeft w:val="0"/>
          <w:marRight w:val="0"/>
          <w:marTop w:val="0"/>
          <w:marBottom w:val="0"/>
          <w:divBdr>
            <w:top w:val="none" w:sz="0" w:space="0" w:color="auto"/>
            <w:left w:val="none" w:sz="0" w:space="0" w:color="auto"/>
            <w:bottom w:val="none" w:sz="0" w:space="0" w:color="auto"/>
            <w:right w:val="none" w:sz="0" w:space="0" w:color="auto"/>
          </w:divBdr>
          <w:divsChild>
            <w:div w:id="760222887">
              <w:marLeft w:val="0"/>
              <w:marRight w:val="0"/>
              <w:marTop w:val="0"/>
              <w:marBottom w:val="0"/>
              <w:divBdr>
                <w:top w:val="none" w:sz="0" w:space="0" w:color="auto"/>
                <w:left w:val="none" w:sz="0" w:space="0" w:color="auto"/>
                <w:bottom w:val="none" w:sz="0" w:space="0" w:color="auto"/>
                <w:right w:val="none" w:sz="0" w:space="0" w:color="auto"/>
              </w:divBdr>
            </w:div>
          </w:divsChild>
        </w:div>
        <w:div w:id="1371497595">
          <w:marLeft w:val="0"/>
          <w:marRight w:val="0"/>
          <w:marTop w:val="0"/>
          <w:marBottom w:val="0"/>
          <w:divBdr>
            <w:top w:val="none" w:sz="0" w:space="0" w:color="auto"/>
            <w:left w:val="none" w:sz="0" w:space="0" w:color="auto"/>
            <w:bottom w:val="none" w:sz="0" w:space="0" w:color="auto"/>
            <w:right w:val="none" w:sz="0" w:space="0" w:color="auto"/>
          </w:divBdr>
          <w:divsChild>
            <w:div w:id="185402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60603">
      <w:bodyDiv w:val="1"/>
      <w:marLeft w:val="0"/>
      <w:marRight w:val="0"/>
      <w:marTop w:val="0"/>
      <w:marBottom w:val="0"/>
      <w:divBdr>
        <w:top w:val="none" w:sz="0" w:space="0" w:color="auto"/>
        <w:left w:val="none" w:sz="0" w:space="0" w:color="auto"/>
        <w:bottom w:val="none" w:sz="0" w:space="0" w:color="auto"/>
        <w:right w:val="none" w:sz="0" w:space="0" w:color="auto"/>
      </w:divBdr>
    </w:div>
    <w:div w:id="1561599223">
      <w:bodyDiv w:val="1"/>
      <w:marLeft w:val="0"/>
      <w:marRight w:val="0"/>
      <w:marTop w:val="0"/>
      <w:marBottom w:val="0"/>
      <w:divBdr>
        <w:top w:val="none" w:sz="0" w:space="0" w:color="auto"/>
        <w:left w:val="none" w:sz="0" w:space="0" w:color="auto"/>
        <w:bottom w:val="none" w:sz="0" w:space="0" w:color="auto"/>
        <w:right w:val="none" w:sz="0" w:space="0" w:color="auto"/>
      </w:divBdr>
      <w:divsChild>
        <w:div w:id="1169520062">
          <w:marLeft w:val="0"/>
          <w:marRight w:val="0"/>
          <w:marTop w:val="0"/>
          <w:marBottom w:val="0"/>
          <w:divBdr>
            <w:top w:val="none" w:sz="0" w:space="0" w:color="auto"/>
            <w:left w:val="none" w:sz="0" w:space="0" w:color="auto"/>
            <w:bottom w:val="none" w:sz="0" w:space="0" w:color="auto"/>
            <w:right w:val="none" w:sz="0" w:space="0" w:color="auto"/>
          </w:divBdr>
          <w:divsChild>
            <w:div w:id="264581282">
              <w:marLeft w:val="0"/>
              <w:marRight w:val="0"/>
              <w:marTop w:val="0"/>
              <w:marBottom w:val="0"/>
              <w:divBdr>
                <w:top w:val="none" w:sz="0" w:space="0" w:color="auto"/>
                <w:left w:val="none" w:sz="0" w:space="0" w:color="auto"/>
                <w:bottom w:val="none" w:sz="0" w:space="0" w:color="auto"/>
                <w:right w:val="none" w:sz="0" w:space="0" w:color="auto"/>
              </w:divBdr>
            </w:div>
          </w:divsChild>
        </w:div>
        <w:div w:id="553853836">
          <w:marLeft w:val="0"/>
          <w:marRight w:val="0"/>
          <w:marTop w:val="0"/>
          <w:marBottom w:val="0"/>
          <w:divBdr>
            <w:top w:val="none" w:sz="0" w:space="0" w:color="auto"/>
            <w:left w:val="none" w:sz="0" w:space="0" w:color="auto"/>
            <w:bottom w:val="none" w:sz="0" w:space="0" w:color="auto"/>
            <w:right w:val="none" w:sz="0" w:space="0" w:color="auto"/>
          </w:divBdr>
          <w:divsChild>
            <w:div w:id="596408493">
              <w:marLeft w:val="0"/>
              <w:marRight w:val="0"/>
              <w:marTop w:val="0"/>
              <w:marBottom w:val="0"/>
              <w:divBdr>
                <w:top w:val="none" w:sz="0" w:space="0" w:color="auto"/>
                <w:left w:val="none" w:sz="0" w:space="0" w:color="auto"/>
                <w:bottom w:val="none" w:sz="0" w:space="0" w:color="auto"/>
                <w:right w:val="none" w:sz="0" w:space="0" w:color="auto"/>
              </w:divBdr>
            </w:div>
          </w:divsChild>
        </w:div>
        <w:div w:id="1896970269">
          <w:marLeft w:val="0"/>
          <w:marRight w:val="0"/>
          <w:marTop w:val="0"/>
          <w:marBottom w:val="0"/>
          <w:divBdr>
            <w:top w:val="none" w:sz="0" w:space="0" w:color="auto"/>
            <w:left w:val="none" w:sz="0" w:space="0" w:color="auto"/>
            <w:bottom w:val="none" w:sz="0" w:space="0" w:color="auto"/>
            <w:right w:val="none" w:sz="0" w:space="0" w:color="auto"/>
          </w:divBdr>
          <w:divsChild>
            <w:div w:id="1491825938">
              <w:marLeft w:val="0"/>
              <w:marRight w:val="0"/>
              <w:marTop w:val="0"/>
              <w:marBottom w:val="0"/>
              <w:divBdr>
                <w:top w:val="none" w:sz="0" w:space="0" w:color="auto"/>
                <w:left w:val="none" w:sz="0" w:space="0" w:color="auto"/>
                <w:bottom w:val="none" w:sz="0" w:space="0" w:color="auto"/>
                <w:right w:val="none" w:sz="0" w:space="0" w:color="auto"/>
              </w:divBdr>
            </w:div>
          </w:divsChild>
        </w:div>
        <w:div w:id="1558736709">
          <w:marLeft w:val="0"/>
          <w:marRight w:val="0"/>
          <w:marTop w:val="0"/>
          <w:marBottom w:val="0"/>
          <w:divBdr>
            <w:top w:val="none" w:sz="0" w:space="0" w:color="auto"/>
            <w:left w:val="none" w:sz="0" w:space="0" w:color="auto"/>
            <w:bottom w:val="none" w:sz="0" w:space="0" w:color="auto"/>
            <w:right w:val="none" w:sz="0" w:space="0" w:color="auto"/>
          </w:divBdr>
          <w:divsChild>
            <w:div w:id="190829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84226">
      <w:bodyDiv w:val="1"/>
      <w:marLeft w:val="0"/>
      <w:marRight w:val="0"/>
      <w:marTop w:val="0"/>
      <w:marBottom w:val="0"/>
      <w:divBdr>
        <w:top w:val="none" w:sz="0" w:space="0" w:color="auto"/>
        <w:left w:val="none" w:sz="0" w:space="0" w:color="auto"/>
        <w:bottom w:val="none" w:sz="0" w:space="0" w:color="auto"/>
        <w:right w:val="none" w:sz="0" w:space="0" w:color="auto"/>
      </w:divBdr>
    </w:div>
    <w:div w:id="1610353041">
      <w:bodyDiv w:val="1"/>
      <w:marLeft w:val="0"/>
      <w:marRight w:val="0"/>
      <w:marTop w:val="0"/>
      <w:marBottom w:val="0"/>
      <w:divBdr>
        <w:top w:val="none" w:sz="0" w:space="0" w:color="auto"/>
        <w:left w:val="none" w:sz="0" w:space="0" w:color="auto"/>
        <w:bottom w:val="none" w:sz="0" w:space="0" w:color="auto"/>
        <w:right w:val="none" w:sz="0" w:space="0" w:color="auto"/>
      </w:divBdr>
    </w:div>
    <w:div w:id="1624848746">
      <w:bodyDiv w:val="1"/>
      <w:marLeft w:val="0"/>
      <w:marRight w:val="0"/>
      <w:marTop w:val="0"/>
      <w:marBottom w:val="0"/>
      <w:divBdr>
        <w:top w:val="none" w:sz="0" w:space="0" w:color="auto"/>
        <w:left w:val="none" w:sz="0" w:space="0" w:color="auto"/>
        <w:bottom w:val="none" w:sz="0" w:space="0" w:color="auto"/>
        <w:right w:val="none" w:sz="0" w:space="0" w:color="auto"/>
      </w:divBdr>
    </w:div>
    <w:div w:id="1660579443">
      <w:bodyDiv w:val="1"/>
      <w:marLeft w:val="0"/>
      <w:marRight w:val="0"/>
      <w:marTop w:val="0"/>
      <w:marBottom w:val="0"/>
      <w:divBdr>
        <w:top w:val="none" w:sz="0" w:space="0" w:color="auto"/>
        <w:left w:val="none" w:sz="0" w:space="0" w:color="auto"/>
        <w:bottom w:val="none" w:sz="0" w:space="0" w:color="auto"/>
        <w:right w:val="none" w:sz="0" w:space="0" w:color="auto"/>
      </w:divBdr>
    </w:div>
    <w:div w:id="1661616595">
      <w:bodyDiv w:val="1"/>
      <w:marLeft w:val="0"/>
      <w:marRight w:val="0"/>
      <w:marTop w:val="0"/>
      <w:marBottom w:val="0"/>
      <w:divBdr>
        <w:top w:val="none" w:sz="0" w:space="0" w:color="auto"/>
        <w:left w:val="none" w:sz="0" w:space="0" w:color="auto"/>
        <w:bottom w:val="none" w:sz="0" w:space="0" w:color="auto"/>
        <w:right w:val="none" w:sz="0" w:space="0" w:color="auto"/>
      </w:divBdr>
    </w:div>
    <w:div w:id="1676345965">
      <w:bodyDiv w:val="1"/>
      <w:marLeft w:val="0"/>
      <w:marRight w:val="0"/>
      <w:marTop w:val="0"/>
      <w:marBottom w:val="0"/>
      <w:divBdr>
        <w:top w:val="none" w:sz="0" w:space="0" w:color="auto"/>
        <w:left w:val="none" w:sz="0" w:space="0" w:color="auto"/>
        <w:bottom w:val="none" w:sz="0" w:space="0" w:color="auto"/>
        <w:right w:val="none" w:sz="0" w:space="0" w:color="auto"/>
      </w:divBdr>
    </w:div>
    <w:div w:id="1678651193">
      <w:bodyDiv w:val="1"/>
      <w:marLeft w:val="0"/>
      <w:marRight w:val="0"/>
      <w:marTop w:val="0"/>
      <w:marBottom w:val="0"/>
      <w:divBdr>
        <w:top w:val="none" w:sz="0" w:space="0" w:color="auto"/>
        <w:left w:val="none" w:sz="0" w:space="0" w:color="auto"/>
        <w:bottom w:val="none" w:sz="0" w:space="0" w:color="auto"/>
        <w:right w:val="none" w:sz="0" w:space="0" w:color="auto"/>
      </w:divBdr>
    </w:div>
    <w:div w:id="1693652642">
      <w:bodyDiv w:val="1"/>
      <w:marLeft w:val="0"/>
      <w:marRight w:val="0"/>
      <w:marTop w:val="0"/>
      <w:marBottom w:val="0"/>
      <w:divBdr>
        <w:top w:val="none" w:sz="0" w:space="0" w:color="auto"/>
        <w:left w:val="none" w:sz="0" w:space="0" w:color="auto"/>
        <w:bottom w:val="none" w:sz="0" w:space="0" w:color="auto"/>
        <w:right w:val="none" w:sz="0" w:space="0" w:color="auto"/>
      </w:divBdr>
    </w:div>
    <w:div w:id="1700928062">
      <w:bodyDiv w:val="1"/>
      <w:marLeft w:val="0"/>
      <w:marRight w:val="0"/>
      <w:marTop w:val="0"/>
      <w:marBottom w:val="0"/>
      <w:divBdr>
        <w:top w:val="none" w:sz="0" w:space="0" w:color="auto"/>
        <w:left w:val="none" w:sz="0" w:space="0" w:color="auto"/>
        <w:bottom w:val="none" w:sz="0" w:space="0" w:color="auto"/>
        <w:right w:val="none" w:sz="0" w:space="0" w:color="auto"/>
      </w:divBdr>
    </w:div>
    <w:div w:id="1784764187">
      <w:bodyDiv w:val="1"/>
      <w:marLeft w:val="0"/>
      <w:marRight w:val="0"/>
      <w:marTop w:val="0"/>
      <w:marBottom w:val="0"/>
      <w:divBdr>
        <w:top w:val="none" w:sz="0" w:space="0" w:color="auto"/>
        <w:left w:val="none" w:sz="0" w:space="0" w:color="auto"/>
        <w:bottom w:val="none" w:sz="0" w:space="0" w:color="auto"/>
        <w:right w:val="none" w:sz="0" w:space="0" w:color="auto"/>
      </w:divBdr>
    </w:div>
    <w:div w:id="1798141429">
      <w:bodyDiv w:val="1"/>
      <w:marLeft w:val="0"/>
      <w:marRight w:val="0"/>
      <w:marTop w:val="0"/>
      <w:marBottom w:val="0"/>
      <w:divBdr>
        <w:top w:val="none" w:sz="0" w:space="0" w:color="auto"/>
        <w:left w:val="none" w:sz="0" w:space="0" w:color="auto"/>
        <w:bottom w:val="none" w:sz="0" w:space="0" w:color="auto"/>
        <w:right w:val="none" w:sz="0" w:space="0" w:color="auto"/>
      </w:divBdr>
    </w:div>
    <w:div w:id="1820262667">
      <w:bodyDiv w:val="1"/>
      <w:marLeft w:val="0"/>
      <w:marRight w:val="0"/>
      <w:marTop w:val="0"/>
      <w:marBottom w:val="0"/>
      <w:divBdr>
        <w:top w:val="none" w:sz="0" w:space="0" w:color="auto"/>
        <w:left w:val="none" w:sz="0" w:space="0" w:color="auto"/>
        <w:bottom w:val="none" w:sz="0" w:space="0" w:color="auto"/>
        <w:right w:val="none" w:sz="0" w:space="0" w:color="auto"/>
      </w:divBdr>
    </w:div>
    <w:div w:id="1828091421">
      <w:bodyDiv w:val="1"/>
      <w:marLeft w:val="0"/>
      <w:marRight w:val="0"/>
      <w:marTop w:val="0"/>
      <w:marBottom w:val="0"/>
      <w:divBdr>
        <w:top w:val="none" w:sz="0" w:space="0" w:color="auto"/>
        <w:left w:val="none" w:sz="0" w:space="0" w:color="auto"/>
        <w:bottom w:val="none" w:sz="0" w:space="0" w:color="auto"/>
        <w:right w:val="none" w:sz="0" w:space="0" w:color="auto"/>
      </w:divBdr>
    </w:div>
    <w:div w:id="1831364247">
      <w:bodyDiv w:val="1"/>
      <w:marLeft w:val="0"/>
      <w:marRight w:val="0"/>
      <w:marTop w:val="0"/>
      <w:marBottom w:val="0"/>
      <w:divBdr>
        <w:top w:val="none" w:sz="0" w:space="0" w:color="auto"/>
        <w:left w:val="none" w:sz="0" w:space="0" w:color="auto"/>
        <w:bottom w:val="none" w:sz="0" w:space="0" w:color="auto"/>
        <w:right w:val="none" w:sz="0" w:space="0" w:color="auto"/>
      </w:divBdr>
    </w:div>
    <w:div w:id="1894851320">
      <w:bodyDiv w:val="1"/>
      <w:marLeft w:val="0"/>
      <w:marRight w:val="0"/>
      <w:marTop w:val="0"/>
      <w:marBottom w:val="0"/>
      <w:divBdr>
        <w:top w:val="none" w:sz="0" w:space="0" w:color="auto"/>
        <w:left w:val="none" w:sz="0" w:space="0" w:color="auto"/>
        <w:bottom w:val="none" w:sz="0" w:space="0" w:color="auto"/>
        <w:right w:val="none" w:sz="0" w:space="0" w:color="auto"/>
      </w:divBdr>
    </w:div>
    <w:div w:id="1948347879">
      <w:bodyDiv w:val="1"/>
      <w:marLeft w:val="0"/>
      <w:marRight w:val="0"/>
      <w:marTop w:val="0"/>
      <w:marBottom w:val="0"/>
      <w:divBdr>
        <w:top w:val="none" w:sz="0" w:space="0" w:color="auto"/>
        <w:left w:val="none" w:sz="0" w:space="0" w:color="auto"/>
        <w:bottom w:val="none" w:sz="0" w:space="0" w:color="auto"/>
        <w:right w:val="none" w:sz="0" w:space="0" w:color="auto"/>
      </w:divBdr>
    </w:div>
    <w:div w:id="1973830299">
      <w:bodyDiv w:val="1"/>
      <w:marLeft w:val="0"/>
      <w:marRight w:val="0"/>
      <w:marTop w:val="0"/>
      <w:marBottom w:val="0"/>
      <w:divBdr>
        <w:top w:val="none" w:sz="0" w:space="0" w:color="auto"/>
        <w:left w:val="none" w:sz="0" w:space="0" w:color="auto"/>
        <w:bottom w:val="none" w:sz="0" w:space="0" w:color="auto"/>
        <w:right w:val="none" w:sz="0" w:space="0" w:color="auto"/>
      </w:divBdr>
    </w:div>
    <w:div w:id="1985161387">
      <w:bodyDiv w:val="1"/>
      <w:marLeft w:val="0"/>
      <w:marRight w:val="0"/>
      <w:marTop w:val="0"/>
      <w:marBottom w:val="0"/>
      <w:divBdr>
        <w:top w:val="none" w:sz="0" w:space="0" w:color="auto"/>
        <w:left w:val="none" w:sz="0" w:space="0" w:color="auto"/>
        <w:bottom w:val="none" w:sz="0" w:space="0" w:color="auto"/>
        <w:right w:val="none" w:sz="0" w:space="0" w:color="auto"/>
      </w:divBdr>
      <w:divsChild>
        <w:div w:id="1751581845">
          <w:marLeft w:val="0"/>
          <w:marRight w:val="0"/>
          <w:marTop w:val="0"/>
          <w:marBottom w:val="0"/>
          <w:divBdr>
            <w:top w:val="none" w:sz="0" w:space="0" w:color="auto"/>
            <w:left w:val="none" w:sz="0" w:space="0" w:color="auto"/>
            <w:bottom w:val="none" w:sz="0" w:space="0" w:color="auto"/>
            <w:right w:val="none" w:sz="0" w:space="0" w:color="auto"/>
          </w:divBdr>
          <w:divsChild>
            <w:div w:id="1676807885">
              <w:marLeft w:val="0"/>
              <w:marRight w:val="0"/>
              <w:marTop w:val="0"/>
              <w:marBottom w:val="0"/>
              <w:divBdr>
                <w:top w:val="none" w:sz="0" w:space="0" w:color="auto"/>
                <w:left w:val="none" w:sz="0" w:space="0" w:color="auto"/>
                <w:bottom w:val="none" w:sz="0" w:space="0" w:color="auto"/>
                <w:right w:val="none" w:sz="0" w:space="0" w:color="auto"/>
              </w:divBdr>
            </w:div>
          </w:divsChild>
        </w:div>
        <w:div w:id="3671315">
          <w:marLeft w:val="0"/>
          <w:marRight w:val="0"/>
          <w:marTop w:val="0"/>
          <w:marBottom w:val="0"/>
          <w:divBdr>
            <w:top w:val="none" w:sz="0" w:space="0" w:color="auto"/>
            <w:left w:val="none" w:sz="0" w:space="0" w:color="auto"/>
            <w:bottom w:val="none" w:sz="0" w:space="0" w:color="auto"/>
            <w:right w:val="none" w:sz="0" w:space="0" w:color="auto"/>
          </w:divBdr>
          <w:divsChild>
            <w:div w:id="1490638734">
              <w:marLeft w:val="0"/>
              <w:marRight w:val="0"/>
              <w:marTop w:val="0"/>
              <w:marBottom w:val="0"/>
              <w:divBdr>
                <w:top w:val="none" w:sz="0" w:space="0" w:color="auto"/>
                <w:left w:val="none" w:sz="0" w:space="0" w:color="auto"/>
                <w:bottom w:val="none" w:sz="0" w:space="0" w:color="auto"/>
                <w:right w:val="none" w:sz="0" w:space="0" w:color="auto"/>
              </w:divBdr>
            </w:div>
          </w:divsChild>
        </w:div>
        <w:div w:id="1697655967">
          <w:marLeft w:val="0"/>
          <w:marRight w:val="0"/>
          <w:marTop w:val="0"/>
          <w:marBottom w:val="0"/>
          <w:divBdr>
            <w:top w:val="none" w:sz="0" w:space="0" w:color="auto"/>
            <w:left w:val="none" w:sz="0" w:space="0" w:color="auto"/>
            <w:bottom w:val="none" w:sz="0" w:space="0" w:color="auto"/>
            <w:right w:val="none" w:sz="0" w:space="0" w:color="auto"/>
          </w:divBdr>
          <w:divsChild>
            <w:div w:id="1574506083">
              <w:marLeft w:val="0"/>
              <w:marRight w:val="0"/>
              <w:marTop w:val="0"/>
              <w:marBottom w:val="0"/>
              <w:divBdr>
                <w:top w:val="none" w:sz="0" w:space="0" w:color="auto"/>
                <w:left w:val="none" w:sz="0" w:space="0" w:color="auto"/>
                <w:bottom w:val="none" w:sz="0" w:space="0" w:color="auto"/>
                <w:right w:val="none" w:sz="0" w:space="0" w:color="auto"/>
              </w:divBdr>
            </w:div>
          </w:divsChild>
        </w:div>
        <w:div w:id="644119233">
          <w:marLeft w:val="0"/>
          <w:marRight w:val="0"/>
          <w:marTop w:val="0"/>
          <w:marBottom w:val="0"/>
          <w:divBdr>
            <w:top w:val="none" w:sz="0" w:space="0" w:color="auto"/>
            <w:left w:val="none" w:sz="0" w:space="0" w:color="auto"/>
            <w:bottom w:val="none" w:sz="0" w:space="0" w:color="auto"/>
            <w:right w:val="none" w:sz="0" w:space="0" w:color="auto"/>
          </w:divBdr>
          <w:divsChild>
            <w:div w:id="114566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390520">
      <w:bodyDiv w:val="1"/>
      <w:marLeft w:val="0"/>
      <w:marRight w:val="0"/>
      <w:marTop w:val="0"/>
      <w:marBottom w:val="0"/>
      <w:divBdr>
        <w:top w:val="none" w:sz="0" w:space="0" w:color="auto"/>
        <w:left w:val="none" w:sz="0" w:space="0" w:color="auto"/>
        <w:bottom w:val="none" w:sz="0" w:space="0" w:color="auto"/>
        <w:right w:val="none" w:sz="0" w:space="0" w:color="auto"/>
      </w:divBdr>
    </w:div>
    <w:div w:id="1997297038">
      <w:bodyDiv w:val="1"/>
      <w:marLeft w:val="0"/>
      <w:marRight w:val="0"/>
      <w:marTop w:val="0"/>
      <w:marBottom w:val="0"/>
      <w:divBdr>
        <w:top w:val="none" w:sz="0" w:space="0" w:color="auto"/>
        <w:left w:val="none" w:sz="0" w:space="0" w:color="auto"/>
        <w:bottom w:val="none" w:sz="0" w:space="0" w:color="auto"/>
        <w:right w:val="none" w:sz="0" w:space="0" w:color="auto"/>
      </w:divBdr>
    </w:div>
    <w:div w:id="2044936766">
      <w:bodyDiv w:val="1"/>
      <w:marLeft w:val="0"/>
      <w:marRight w:val="0"/>
      <w:marTop w:val="0"/>
      <w:marBottom w:val="0"/>
      <w:divBdr>
        <w:top w:val="none" w:sz="0" w:space="0" w:color="auto"/>
        <w:left w:val="none" w:sz="0" w:space="0" w:color="auto"/>
        <w:bottom w:val="none" w:sz="0" w:space="0" w:color="auto"/>
        <w:right w:val="none" w:sz="0" w:space="0" w:color="auto"/>
      </w:divBdr>
    </w:div>
    <w:div w:id="2053529719">
      <w:bodyDiv w:val="1"/>
      <w:marLeft w:val="0"/>
      <w:marRight w:val="0"/>
      <w:marTop w:val="0"/>
      <w:marBottom w:val="0"/>
      <w:divBdr>
        <w:top w:val="none" w:sz="0" w:space="0" w:color="auto"/>
        <w:left w:val="none" w:sz="0" w:space="0" w:color="auto"/>
        <w:bottom w:val="none" w:sz="0" w:space="0" w:color="auto"/>
        <w:right w:val="none" w:sz="0" w:space="0" w:color="auto"/>
      </w:divBdr>
    </w:div>
    <w:div w:id="2086148800">
      <w:bodyDiv w:val="1"/>
      <w:marLeft w:val="0"/>
      <w:marRight w:val="0"/>
      <w:marTop w:val="0"/>
      <w:marBottom w:val="0"/>
      <w:divBdr>
        <w:top w:val="none" w:sz="0" w:space="0" w:color="auto"/>
        <w:left w:val="none" w:sz="0" w:space="0" w:color="auto"/>
        <w:bottom w:val="none" w:sz="0" w:space="0" w:color="auto"/>
        <w:right w:val="none" w:sz="0" w:space="0" w:color="auto"/>
      </w:divBdr>
    </w:div>
    <w:div w:id="2104834166">
      <w:bodyDiv w:val="1"/>
      <w:marLeft w:val="0"/>
      <w:marRight w:val="0"/>
      <w:marTop w:val="0"/>
      <w:marBottom w:val="0"/>
      <w:divBdr>
        <w:top w:val="none" w:sz="0" w:space="0" w:color="auto"/>
        <w:left w:val="none" w:sz="0" w:space="0" w:color="auto"/>
        <w:bottom w:val="none" w:sz="0" w:space="0" w:color="auto"/>
        <w:right w:val="none" w:sz="0" w:space="0" w:color="auto"/>
      </w:divBdr>
    </w:div>
    <w:div w:id="2126072747">
      <w:bodyDiv w:val="1"/>
      <w:marLeft w:val="0"/>
      <w:marRight w:val="0"/>
      <w:marTop w:val="0"/>
      <w:marBottom w:val="0"/>
      <w:divBdr>
        <w:top w:val="none" w:sz="0" w:space="0" w:color="auto"/>
        <w:left w:val="none" w:sz="0" w:space="0" w:color="auto"/>
        <w:bottom w:val="none" w:sz="0" w:space="0" w:color="auto"/>
        <w:right w:val="none" w:sz="0" w:space="0" w:color="auto"/>
      </w:divBdr>
    </w:div>
    <w:div w:id="2129082733">
      <w:bodyDiv w:val="1"/>
      <w:marLeft w:val="0"/>
      <w:marRight w:val="0"/>
      <w:marTop w:val="0"/>
      <w:marBottom w:val="0"/>
      <w:divBdr>
        <w:top w:val="none" w:sz="0" w:space="0" w:color="auto"/>
        <w:left w:val="none" w:sz="0" w:space="0" w:color="auto"/>
        <w:bottom w:val="none" w:sz="0" w:space="0" w:color="auto"/>
        <w:right w:val="none" w:sz="0" w:space="0" w:color="auto"/>
      </w:divBdr>
    </w:div>
    <w:div w:id="214049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 TargetMode="External" /><Relationship Id="rId13" Type="http://schemas.openxmlformats.org/officeDocument/2006/relationships/hyperlink" Target="https://www.who.int/emergencies/disease-outbreak-news/item/monkeypox" TargetMode="Externa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hyperlink" Target="https://ncdc.gov.ng" TargetMode="External" /><Relationship Id="rId2" Type="http://schemas.openxmlformats.org/officeDocument/2006/relationships/styles" Target="styles.xml" /><Relationship Id="rId16"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s://www.cdc.gov/poxvirus/monkeypox" TargetMode="External" /><Relationship Id="rId5" Type="http://schemas.openxmlformats.org/officeDocument/2006/relationships/footnotes" Target="footnotes.xml" /><Relationship Id="rId15" Type="http://schemas.openxmlformats.org/officeDocument/2006/relationships/fontTable" Target="fontTable.xml" /><Relationship Id="rId10" Type="http://schemas.openxmlformats.org/officeDocument/2006/relationships/hyperlink" Target="https://www.who.int" TargetMode="External" /><Relationship Id="rId4" Type="http://schemas.openxmlformats.org/officeDocument/2006/relationships/webSettings" Target="webSettings.xml" /><Relationship Id="rId9" Type="http://schemas.openxmlformats.org/officeDocument/2006/relationships/hyperlink" Target="https://ncdc.gov.ng" TargetMode="External" /><Relationship Id="rId14"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55</Pages>
  <Words>18570</Words>
  <Characters>105852</Characters>
  <Application>Microsoft Office Word</Application>
  <DocSecurity>0</DocSecurity>
  <Lines>882</Lines>
  <Paragraphs>248</Paragraphs>
  <ScaleCrop>false</ScaleCrop>
  <Company/>
  <LinksUpToDate>false</LinksUpToDate>
  <CharactersWithSpaces>124174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Lanre idris Mustapha</dc:creator>
  <cp:keywords/>
  <dc:description/>
  <cp:lastModifiedBy>Lanre idris Mustapha</cp:lastModifiedBy>
  <cp:revision>2</cp:revision>
  <dcterms:created xsi:type="dcterms:W3CDTF">2025-07-23T14:23:00Z</dcterms:created>
  <dcterms:modified xsi:type="dcterms:W3CDTF">2025-07-23T14:23:00Z</dcterms:modified>
</cp:coreProperties>
</file>