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sz w:val="28"/>
          <w:szCs w:val="28"/>
        </w:rPr>
        <w:t>INVESTIGATION OF ANTIDIABETIC POTENTIAL IN ETHANOLIC OKRA EXTRACT</w:t>
      </w:r>
    </w:p>
    <w:p w:rsidR="00112084" w:rsidRPr="00112084" w:rsidRDefault="00112084" w:rsidP="00112084">
      <w:pPr>
        <w:autoSpaceDE w:val="0"/>
        <w:autoSpaceDN w:val="0"/>
        <w:adjustRightInd w:val="0"/>
        <w:spacing w:after="240" w:line="480" w:lineRule="auto"/>
        <w:jc w:val="center"/>
        <w:rPr>
          <w:rFonts w:ascii="Times New Roman" w:hAnsi="Times New Roman" w:cs="Times New Roman"/>
          <w:b/>
          <w:bCs/>
          <w:sz w:val="26"/>
          <w:szCs w:val="26"/>
        </w:rPr>
      </w:pPr>
      <w:r w:rsidRPr="00112084">
        <w:rPr>
          <w:rFonts w:ascii="Times New Roman" w:hAnsi="Times New Roman" w:cs="Times New Roman"/>
          <w:b/>
          <w:bCs/>
          <w:sz w:val="26"/>
          <w:szCs w:val="26"/>
        </w:rPr>
        <w:t>BY</w:t>
      </w:r>
    </w:p>
    <w:p w:rsidR="00112084" w:rsidRPr="00112084" w:rsidRDefault="00EC7510" w:rsidP="00112084">
      <w:pPr>
        <w:autoSpaceDE w:val="0"/>
        <w:autoSpaceDN w:val="0"/>
        <w:adjustRightInd w:val="0"/>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WAHAB</w:t>
      </w:r>
      <w:r w:rsidR="00112084" w:rsidRPr="00112084">
        <w:rPr>
          <w:rFonts w:ascii="Times New Roman" w:hAnsi="Times New Roman" w:cs="Times New Roman"/>
          <w:b/>
          <w:bCs/>
          <w:sz w:val="32"/>
          <w:szCs w:val="32"/>
        </w:rPr>
        <w:t xml:space="preserve"> </w:t>
      </w:r>
      <w:r>
        <w:rPr>
          <w:rFonts w:ascii="Times New Roman" w:hAnsi="Times New Roman" w:cs="Times New Roman"/>
          <w:b/>
          <w:bCs/>
          <w:sz w:val="32"/>
          <w:szCs w:val="32"/>
        </w:rPr>
        <w:t>ABDULQUDUS</w:t>
      </w:r>
      <w:r w:rsidR="00112084" w:rsidRPr="00112084">
        <w:rPr>
          <w:rFonts w:ascii="Times New Roman" w:hAnsi="Times New Roman" w:cs="Times New Roman"/>
          <w:b/>
          <w:bCs/>
          <w:sz w:val="32"/>
          <w:szCs w:val="32"/>
        </w:rPr>
        <w:t xml:space="preserve"> </w:t>
      </w:r>
      <w:r>
        <w:rPr>
          <w:rFonts w:ascii="Times New Roman" w:hAnsi="Times New Roman" w:cs="Times New Roman"/>
          <w:b/>
          <w:bCs/>
          <w:sz w:val="32"/>
          <w:szCs w:val="32"/>
        </w:rPr>
        <w:t>KEHINDE</w:t>
      </w:r>
    </w:p>
    <w:p w:rsidR="00112084" w:rsidRPr="00112084" w:rsidRDefault="00EC7510" w:rsidP="00112084">
      <w:pPr>
        <w:autoSpaceDE w:val="0"/>
        <w:autoSpaceDN w:val="0"/>
        <w:adjustRightInd w:val="0"/>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HND/23/SLT/FT/0401</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A PROJECT SUMITTED TO THE DEPARTMENT OF </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SCIENCE LABORATORY TECHNOLOGY</w:t>
      </w:r>
    </w:p>
    <w:p w:rsidR="00112084" w:rsidRPr="00112084" w:rsidRDefault="00112084" w:rsidP="00112084">
      <w:pPr>
        <w:spacing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BIOCHEMISTRY UNIT</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INSTITUTE OF APPLIED SCIENCE</w:t>
      </w:r>
    </w:p>
    <w:p w:rsidR="00112084" w:rsidRPr="00112084" w:rsidRDefault="00112084" w:rsidP="00112084">
      <w:pPr>
        <w:spacing w:after="240" w:line="480" w:lineRule="auto"/>
        <w:jc w:val="center"/>
        <w:rPr>
          <w:rFonts w:ascii="Times New Roman" w:hAnsi="Times New Roman" w:cs="Times New Roman"/>
          <w:b/>
          <w:sz w:val="26"/>
          <w:szCs w:val="26"/>
        </w:rPr>
      </w:pPr>
      <w:r w:rsidRPr="00112084">
        <w:rPr>
          <w:rFonts w:ascii="Times New Roman" w:hAnsi="Times New Roman" w:cs="Times New Roman"/>
          <w:b/>
          <w:sz w:val="26"/>
          <w:szCs w:val="26"/>
        </w:rPr>
        <w:t xml:space="preserve"> </w:t>
      </w:r>
      <w:proofErr w:type="gramStart"/>
      <w:r w:rsidRPr="00112084">
        <w:rPr>
          <w:rFonts w:ascii="Times New Roman" w:hAnsi="Times New Roman" w:cs="Times New Roman"/>
          <w:b/>
          <w:sz w:val="26"/>
          <w:szCs w:val="26"/>
        </w:rPr>
        <w:t>KWARA STATE POLYTECHNIC, ILORIN.</w:t>
      </w:r>
      <w:proofErr w:type="gramEnd"/>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IN PARTIAL FULFILMENT OF THE REQUIREMENTS FOR THE AWARD OF HIGHER NATIONAL DIPLOMA (HND) IN</w:t>
      </w:r>
    </w:p>
    <w:p w:rsidR="00112084" w:rsidRPr="00112084" w:rsidRDefault="00112084" w:rsidP="00112084">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t>SCIENCE LABORATORY TECHNOLOGY (BIOCHEMISTRY)</w:t>
      </w:r>
    </w:p>
    <w:p w:rsidR="00112084" w:rsidRPr="00112084" w:rsidRDefault="00112084" w:rsidP="00112084">
      <w:pPr>
        <w:autoSpaceDE w:val="0"/>
        <w:autoSpaceDN w:val="0"/>
        <w:adjustRightInd w:val="0"/>
        <w:spacing w:line="480" w:lineRule="auto"/>
        <w:rPr>
          <w:rFonts w:ascii="Times New Roman" w:hAnsi="Times New Roman" w:cs="Times New Roman"/>
          <w:b/>
          <w:bCs/>
          <w:sz w:val="26"/>
          <w:szCs w:val="26"/>
        </w:rPr>
      </w:pPr>
    </w:p>
    <w:p w:rsidR="00112084" w:rsidRPr="008A6793" w:rsidRDefault="00112084" w:rsidP="008A6793">
      <w:pPr>
        <w:autoSpaceDE w:val="0"/>
        <w:autoSpaceDN w:val="0"/>
        <w:adjustRightInd w:val="0"/>
        <w:spacing w:line="480" w:lineRule="auto"/>
        <w:jc w:val="right"/>
        <w:rPr>
          <w:rFonts w:ascii="Times New Roman" w:hAnsi="Times New Roman" w:cs="Times New Roman"/>
          <w:b/>
          <w:bCs/>
          <w:sz w:val="28"/>
          <w:szCs w:val="28"/>
        </w:rPr>
      </w:pPr>
      <w:r w:rsidRPr="00112084">
        <w:rPr>
          <w:rFonts w:ascii="Times New Roman" w:hAnsi="Times New Roman" w:cs="Times New Roman"/>
          <w:b/>
          <w:bCs/>
          <w:sz w:val="28"/>
          <w:szCs w:val="28"/>
        </w:rPr>
        <w:t>JULY, 2025</w:t>
      </w:r>
    </w:p>
    <w:p w:rsidR="00524616" w:rsidRDefault="00524616">
      <w:pP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extent cx="6198919" cy="87490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HAB.jpg"/>
                    <pic:cNvPicPr/>
                  </pic:nvPicPr>
                  <pic:blipFill>
                    <a:blip r:embed="rId8">
                      <a:extLst>
                        <a:ext uri="{28A0092B-C50C-407E-A947-70E740481C1C}">
                          <a14:useLocalDpi xmlns:a14="http://schemas.microsoft.com/office/drawing/2010/main" val="0"/>
                        </a:ext>
                      </a:extLst>
                    </a:blip>
                    <a:stretch>
                      <a:fillRect/>
                    </a:stretch>
                  </pic:blipFill>
                  <pic:spPr>
                    <a:xfrm>
                      <a:off x="0" y="0"/>
                      <a:ext cx="6199524" cy="8749948"/>
                    </a:xfrm>
                    <a:prstGeom prst="rect">
                      <a:avLst/>
                    </a:prstGeom>
                  </pic:spPr>
                </pic:pic>
              </a:graphicData>
            </a:graphic>
          </wp:inline>
        </w:drawing>
      </w:r>
    </w:p>
    <w:p w:rsidR="00524616" w:rsidRPr="00524616" w:rsidRDefault="00112084" w:rsidP="00524616">
      <w:pPr>
        <w:autoSpaceDE w:val="0"/>
        <w:autoSpaceDN w:val="0"/>
        <w:adjustRightInd w:val="0"/>
        <w:spacing w:line="480" w:lineRule="auto"/>
        <w:jc w:val="center"/>
        <w:rPr>
          <w:rFonts w:ascii="Times New Roman" w:hAnsi="Times New Roman" w:cs="Times New Roman"/>
          <w:b/>
          <w:bCs/>
          <w:sz w:val="28"/>
          <w:szCs w:val="28"/>
        </w:rPr>
      </w:pPr>
      <w:r w:rsidRPr="00112084">
        <w:rPr>
          <w:rFonts w:ascii="Times New Roman" w:hAnsi="Times New Roman" w:cs="Times New Roman"/>
          <w:b/>
          <w:bCs/>
          <w:sz w:val="28"/>
          <w:szCs w:val="28"/>
        </w:rPr>
        <w:lastRenderedPageBreak/>
        <w:t>DEDICATION</w:t>
      </w:r>
    </w:p>
    <w:p w:rsidR="00524616" w:rsidRPr="00524616" w:rsidRDefault="00524616" w:rsidP="00524616">
      <w:pPr>
        <w:spacing w:after="160" w:line="480" w:lineRule="auto"/>
        <w:jc w:val="both"/>
        <w:rPr>
          <w:rFonts w:ascii="Times New Roman" w:hAnsi="Times New Roman" w:cs="Times New Roman"/>
          <w:sz w:val="28"/>
          <w:szCs w:val="28"/>
        </w:rPr>
      </w:pPr>
      <w:r w:rsidRPr="00524616">
        <w:rPr>
          <w:rFonts w:ascii="Times New Roman" w:hAnsi="Times New Roman" w:cs="Times New Roman"/>
          <w:sz w:val="28"/>
          <w:szCs w:val="28"/>
        </w:rPr>
        <w:t xml:space="preserve">This project is dedicated to Almighty Allah, the Omniscience, the Beneficent, the Most Merciful, </w:t>
      </w:r>
      <w:proofErr w:type="gramStart"/>
      <w:r w:rsidRPr="00524616">
        <w:rPr>
          <w:rFonts w:ascii="Times New Roman" w:hAnsi="Times New Roman" w:cs="Times New Roman"/>
          <w:sz w:val="28"/>
          <w:szCs w:val="28"/>
        </w:rPr>
        <w:t>the</w:t>
      </w:r>
      <w:proofErr w:type="gramEnd"/>
      <w:r w:rsidRPr="00524616">
        <w:rPr>
          <w:rFonts w:ascii="Times New Roman" w:hAnsi="Times New Roman" w:cs="Times New Roman"/>
          <w:sz w:val="28"/>
          <w:szCs w:val="28"/>
        </w:rPr>
        <w:t xml:space="preserve"> Only One, besides whom there</w:t>
      </w:r>
      <w:r>
        <w:rPr>
          <w:rFonts w:ascii="Times New Roman" w:hAnsi="Times New Roman" w:cs="Times New Roman"/>
          <w:sz w:val="28"/>
          <w:szCs w:val="28"/>
        </w:rPr>
        <w:t xml:space="preserve"> is no deity worthy of worship.</w:t>
      </w:r>
    </w:p>
    <w:p w:rsidR="00524616" w:rsidRPr="00524616" w:rsidRDefault="00524616" w:rsidP="00524616">
      <w:pPr>
        <w:spacing w:after="160" w:line="480" w:lineRule="auto"/>
        <w:jc w:val="both"/>
        <w:rPr>
          <w:rFonts w:ascii="Times New Roman" w:hAnsi="Times New Roman" w:cs="Times New Roman"/>
          <w:sz w:val="28"/>
          <w:szCs w:val="28"/>
        </w:rPr>
      </w:pPr>
      <w:r w:rsidRPr="00524616">
        <w:rPr>
          <w:rFonts w:ascii="Times New Roman" w:hAnsi="Times New Roman" w:cs="Times New Roman"/>
          <w:sz w:val="28"/>
          <w:szCs w:val="28"/>
        </w:rPr>
        <w:t xml:space="preserve">I also dedicate this work to my loving parents, Mr. and Mrs. </w:t>
      </w:r>
      <w:proofErr w:type="spellStart"/>
      <w:r w:rsidRPr="00524616">
        <w:rPr>
          <w:rFonts w:ascii="Times New Roman" w:hAnsi="Times New Roman" w:cs="Times New Roman"/>
          <w:sz w:val="28"/>
          <w:szCs w:val="28"/>
        </w:rPr>
        <w:t>Wahab</w:t>
      </w:r>
      <w:proofErr w:type="spellEnd"/>
      <w:r w:rsidRPr="00524616">
        <w:rPr>
          <w:rFonts w:ascii="Times New Roman" w:hAnsi="Times New Roman" w:cs="Times New Roman"/>
          <w:sz w:val="28"/>
          <w:szCs w:val="28"/>
        </w:rPr>
        <w:t>, for their unwavering moral, emotional, and financial support throughout my academic journey. Your sacrifices, prayers, and encouragement have b</w:t>
      </w:r>
      <w:r>
        <w:rPr>
          <w:rFonts w:ascii="Times New Roman" w:hAnsi="Times New Roman" w:cs="Times New Roman"/>
          <w:sz w:val="28"/>
          <w:szCs w:val="28"/>
        </w:rPr>
        <w:t>een the backbone of my success.</w:t>
      </w:r>
    </w:p>
    <w:p w:rsidR="00112084" w:rsidRPr="00112084" w:rsidRDefault="00524616" w:rsidP="00524616">
      <w:pPr>
        <w:spacing w:after="160" w:line="480" w:lineRule="auto"/>
        <w:jc w:val="both"/>
        <w:rPr>
          <w:rFonts w:ascii="Times New Roman" w:hAnsi="Times New Roman" w:cs="Times New Roman"/>
          <w:sz w:val="28"/>
          <w:szCs w:val="28"/>
        </w:rPr>
      </w:pPr>
      <w:r w:rsidRPr="00524616">
        <w:rPr>
          <w:rFonts w:ascii="Times New Roman" w:hAnsi="Times New Roman" w:cs="Times New Roman"/>
          <w:sz w:val="28"/>
          <w:szCs w:val="28"/>
        </w:rPr>
        <w:t xml:space="preserve">May Almighty Allah bestow His infinite mercy upon you and </w:t>
      </w:r>
      <w:r>
        <w:rPr>
          <w:rFonts w:ascii="Times New Roman" w:hAnsi="Times New Roman" w:cs="Times New Roman"/>
          <w:sz w:val="28"/>
          <w:szCs w:val="28"/>
        </w:rPr>
        <w:t xml:space="preserve">grant all your heart’s desires. </w:t>
      </w:r>
      <w:proofErr w:type="spellStart"/>
      <w:r w:rsidRPr="00524616">
        <w:rPr>
          <w:rFonts w:ascii="Times New Roman" w:hAnsi="Times New Roman" w:cs="Times New Roman"/>
          <w:sz w:val="28"/>
          <w:szCs w:val="28"/>
        </w:rPr>
        <w:t>Jazakum</w:t>
      </w:r>
      <w:proofErr w:type="spellEnd"/>
      <w:r w:rsidRPr="00524616">
        <w:rPr>
          <w:rFonts w:ascii="Times New Roman" w:hAnsi="Times New Roman" w:cs="Times New Roman"/>
          <w:sz w:val="28"/>
          <w:szCs w:val="28"/>
        </w:rPr>
        <w:t xml:space="preserve"> </w:t>
      </w:r>
      <w:proofErr w:type="spellStart"/>
      <w:r w:rsidRPr="00524616">
        <w:rPr>
          <w:rFonts w:ascii="Times New Roman" w:hAnsi="Times New Roman" w:cs="Times New Roman"/>
          <w:sz w:val="28"/>
          <w:szCs w:val="28"/>
        </w:rPr>
        <w:t>Allahu</w:t>
      </w:r>
      <w:proofErr w:type="spellEnd"/>
      <w:r w:rsidRPr="00524616">
        <w:rPr>
          <w:rFonts w:ascii="Times New Roman" w:hAnsi="Times New Roman" w:cs="Times New Roman"/>
          <w:sz w:val="28"/>
          <w:szCs w:val="28"/>
        </w:rPr>
        <w:t xml:space="preserve"> </w:t>
      </w:r>
      <w:proofErr w:type="spellStart"/>
      <w:r w:rsidRPr="00524616">
        <w:rPr>
          <w:rFonts w:ascii="Times New Roman" w:hAnsi="Times New Roman" w:cs="Times New Roman"/>
          <w:sz w:val="28"/>
          <w:szCs w:val="28"/>
        </w:rPr>
        <w:t>Khayran</w:t>
      </w:r>
      <w:proofErr w:type="spellEnd"/>
      <w:r w:rsidRPr="00524616">
        <w:rPr>
          <w:rFonts w:ascii="Times New Roman" w:hAnsi="Times New Roman" w:cs="Times New Roman"/>
          <w:sz w:val="28"/>
          <w:szCs w:val="28"/>
        </w:rPr>
        <w:t xml:space="preserve">. </w:t>
      </w:r>
      <w:proofErr w:type="spellStart"/>
      <w:proofErr w:type="gramStart"/>
      <w:r w:rsidRPr="00524616">
        <w:rPr>
          <w:rFonts w:ascii="Times New Roman" w:hAnsi="Times New Roman" w:cs="Times New Roman"/>
          <w:sz w:val="28"/>
          <w:szCs w:val="28"/>
        </w:rPr>
        <w:t>Ameen</w:t>
      </w:r>
      <w:proofErr w:type="spellEnd"/>
      <w:r w:rsidRPr="00524616">
        <w:rPr>
          <w:rFonts w:ascii="Times New Roman" w:hAnsi="Times New Roman" w:cs="Times New Roman"/>
          <w:sz w:val="28"/>
          <w:szCs w:val="28"/>
        </w:rPr>
        <w:t>.</w:t>
      </w:r>
      <w:proofErr w:type="gramEnd"/>
      <w:r w:rsidR="00112084" w:rsidRPr="00112084">
        <w:rPr>
          <w:rFonts w:ascii="Times New Roman" w:hAnsi="Times New Roman" w:cs="Times New Roman"/>
          <w:sz w:val="28"/>
          <w:szCs w:val="28"/>
        </w:rPr>
        <w:br w:type="page"/>
      </w:r>
    </w:p>
    <w:p w:rsidR="002D68F0" w:rsidRPr="002D68F0" w:rsidRDefault="00112084" w:rsidP="00B214EB">
      <w:pPr>
        <w:autoSpaceDE w:val="0"/>
        <w:autoSpaceDN w:val="0"/>
        <w:adjustRightInd w:val="0"/>
        <w:spacing w:before="240" w:line="480" w:lineRule="auto"/>
        <w:jc w:val="center"/>
        <w:rPr>
          <w:rFonts w:ascii="Times New Roman" w:hAnsi="Times New Roman" w:cs="Times New Roman"/>
          <w:sz w:val="28"/>
          <w:szCs w:val="28"/>
        </w:rPr>
      </w:pPr>
      <w:r w:rsidRPr="00112084">
        <w:rPr>
          <w:rFonts w:ascii="Times New Roman" w:hAnsi="Times New Roman" w:cs="Times New Roman"/>
          <w:b/>
          <w:sz w:val="28"/>
          <w:szCs w:val="28"/>
        </w:rPr>
        <w:lastRenderedPageBreak/>
        <w:t>ACKNOWLEDGEMENTS</w:t>
      </w:r>
    </w:p>
    <w:p w:rsidR="002D68F0" w:rsidRPr="002D68F0"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t xml:space="preserve">All praise and profound gratitude are due to Almighty Allah, the One who is worthy of all worship, the Sustainer, the Most Merciful, the Destiny Changer. His abundant mercy and divine grace have sustained me throughout the journey of my academic </w:t>
      </w:r>
      <w:proofErr w:type="spellStart"/>
      <w:r w:rsidRPr="002D68F0">
        <w:rPr>
          <w:rFonts w:ascii="Times New Roman" w:hAnsi="Times New Roman" w:cs="Times New Roman"/>
          <w:sz w:val="28"/>
          <w:szCs w:val="28"/>
        </w:rPr>
        <w:t>programme</w:t>
      </w:r>
      <w:proofErr w:type="spellEnd"/>
      <w:r w:rsidRPr="002D68F0">
        <w:rPr>
          <w:rFonts w:ascii="Times New Roman" w:hAnsi="Times New Roman" w:cs="Times New Roman"/>
          <w:sz w:val="28"/>
          <w:szCs w:val="28"/>
        </w:rPr>
        <w:t>. Without Him, none of</w:t>
      </w:r>
      <w:r w:rsidR="00B214EB">
        <w:rPr>
          <w:rFonts w:ascii="Times New Roman" w:hAnsi="Times New Roman" w:cs="Times New Roman"/>
          <w:sz w:val="28"/>
          <w:szCs w:val="28"/>
        </w:rPr>
        <w:t xml:space="preserve"> this would have been possible.</w:t>
      </w:r>
    </w:p>
    <w:p w:rsidR="002D68F0" w:rsidRPr="002D68F0"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t xml:space="preserve">I express my sincere and deep gratitude to my project supervisor, Mr. </w:t>
      </w:r>
      <w:proofErr w:type="spellStart"/>
      <w:r w:rsidRPr="002D68F0">
        <w:rPr>
          <w:rFonts w:ascii="Times New Roman" w:hAnsi="Times New Roman" w:cs="Times New Roman"/>
          <w:sz w:val="28"/>
          <w:szCs w:val="28"/>
        </w:rPr>
        <w:t>Luqmaan</w:t>
      </w:r>
      <w:proofErr w:type="spellEnd"/>
      <w:r w:rsidRPr="002D68F0">
        <w:rPr>
          <w:rFonts w:ascii="Times New Roman" w:hAnsi="Times New Roman" w:cs="Times New Roman"/>
          <w:sz w:val="28"/>
          <w:szCs w:val="28"/>
        </w:rPr>
        <w:t xml:space="preserve"> Z. A., for his immense contributions, guidance, and patience throughout the course of this project. Your direction and encou</w:t>
      </w:r>
      <w:r w:rsidR="00B214EB">
        <w:rPr>
          <w:rFonts w:ascii="Times New Roman" w:hAnsi="Times New Roman" w:cs="Times New Roman"/>
          <w:sz w:val="28"/>
          <w:szCs w:val="28"/>
        </w:rPr>
        <w:t>ragement have been invaluable.</w:t>
      </w:r>
    </w:p>
    <w:p w:rsidR="002D68F0" w:rsidRPr="002D68F0"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t xml:space="preserve">Special appreciation goes to the Mother of all Biochemistry students, our amiable HOU, Mrs. </w:t>
      </w:r>
      <w:proofErr w:type="spellStart"/>
      <w:r w:rsidRPr="002D68F0">
        <w:rPr>
          <w:rFonts w:ascii="Times New Roman" w:hAnsi="Times New Roman" w:cs="Times New Roman"/>
          <w:sz w:val="28"/>
          <w:szCs w:val="28"/>
        </w:rPr>
        <w:t>Salaudeen</w:t>
      </w:r>
      <w:proofErr w:type="spellEnd"/>
      <w:r w:rsidRPr="002D68F0">
        <w:rPr>
          <w:rFonts w:ascii="Times New Roman" w:hAnsi="Times New Roman" w:cs="Times New Roman"/>
          <w:sz w:val="28"/>
          <w:szCs w:val="28"/>
        </w:rPr>
        <w:t xml:space="preserve"> K. A., for her constant support, leadership, and motherly guidance </w:t>
      </w:r>
      <w:r w:rsidR="00B214EB">
        <w:rPr>
          <w:rFonts w:ascii="Times New Roman" w:hAnsi="Times New Roman" w:cs="Times New Roman"/>
          <w:sz w:val="28"/>
          <w:szCs w:val="28"/>
        </w:rPr>
        <w:t>throughout my time in the Unit.</w:t>
      </w:r>
    </w:p>
    <w:p w:rsidR="002D68F0" w:rsidRPr="002D68F0"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t>My heartfelt thanks also go to the Father of all</w:t>
      </w:r>
      <w:r w:rsidR="00B214EB">
        <w:rPr>
          <w:rFonts w:ascii="Times New Roman" w:hAnsi="Times New Roman" w:cs="Times New Roman"/>
          <w:sz w:val="28"/>
          <w:szCs w:val="28"/>
        </w:rPr>
        <w:t xml:space="preserve"> SLT students, the </w:t>
      </w:r>
      <w:proofErr w:type="spellStart"/>
      <w:proofErr w:type="gramStart"/>
      <w:r w:rsidR="00B214EB">
        <w:rPr>
          <w:rFonts w:ascii="Times New Roman" w:hAnsi="Times New Roman" w:cs="Times New Roman"/>
          <w:sz w:val="28"/>
          <w:szCs w:val="28"/>
        </w:rPr>
        <w:t>distinguishe</w:t>
      </w:r>
      <w:proofErr w:type="spellEnd"/>
      <w:r w:rsidR="00B214EB">
        <w:rPr>
          <w:rFonts w:ascii="Times New Roman" w:hAnsi="Times New Roman" w:cs="Times New Roman"/>
          <w:sz w:val="28"/>
          <w:szCs w:val="28"/>
        </w:rPr>
        <w:t xml:space="preserve"> </w:t>
      </w:r>
      <w:r w:rsidRPr="002D68F0">
        <w:rPr>
          <w:rFonts w:ascii="Times New Roman" w:hAnsi="Times New Roman" w:cs="Times New Roman"/>
          <w:sz w:val="28"/>
          <w:szCs w:val="28"/>
        </w:rPr>
        <w:t xml:space="preserve"> HOD</w:t>
      </w:r>
      <w:proofErr w:type="gramEnd"/>
      <w:r w:rsidRPr="002D68F0">
        <w:rPr>
          <w:rFonts w:ascii="Times New Roman" w:hAnsi="Times New Roman" w:cs="Times New Roman"/>
          <w:sz w:val="28"/>
          <w:szCs w:val="28"/>
        </w:rPr>
        <w:t xml:space="preserve"> of SLT, Dr. </w:t>
      </w:r>
      <w:proofErr w:type="spellStart"/>
      <w:r w:rsidRPr="002D68F0">
        <w:rPr>
          <w:rFonts w:ascii="Times New Roman" w:hAnsi="Times New Roman" w:cs="Times New Roman"/>
          <w:sz w:val="28"/>
          <w:szCs w:val="28"/>
        </w:rPr>
        <w:t>Abdulkareem</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Uthman</w:t>
      </w:r>
      <w:proofErr w:type="spellEnd"/>
      <w:r w:rsidRPr="002D68F0">
        <w:rPr>
          <w:rFonts w:ascii="Times New Roman" w:hAnsi="Times New Roman" w:cs="Times New Roman"/>
          <w:sz w:val="28"/>
          <w:szCs w:val="28"/>
        </w:rPr>
        <w:t xml:space="preserve">, for his unwavering dedication and commitment to the welfare and success of all SLT students. You have treated everyone with fairness and compassion. </w:t>
      </w:r>
      <w:proofErr w:type="gramStart"/>
      <w:r w:rsidRPr="002D68F0">
        <w:rPr>
          <w:rFonts w:ascii="Times New Roman" w:hAnsi="Times New Roman" w:cs="Times New Roman"/>
          <w:sz w:val="28"/>
          <w:szCs w:val="28"/>
        </w:rPr>
        <w:t xml:space="preserve">A big </w:t>
      </w:r>
      <w:proofErr w:type="spellStart"/>
      <w:r w:rsidRPr="002D68F0">
        <w:rPr>
          <w:rFonts w:ascii="Times New Roman" w:hAnsi="Times New Roman" w:cs="Times New Roman"/>
          <w:sz w:val="28"/>
          <w:szCs w:val="28"/>
        </w:rPr>
        <w:t>Jazakum</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Allahu</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Khayran</w:t>
      </w:r>
      <w:proofErr w:type="spellEnd"/>
      <w:r w:rsidRPr="002D68F0">
        <w:rPr>
          <w:rFonts w:ascii="Times New Roman" w:hAnsi="Times New Roman" w:cs="Times New Roman"/>
          <w:sz w:val="28"/>
          <w:szCs w:val="28"/>
        </w:rPr>
        <w:t xml:space="preserve"> to you all.</w:t>
      </w:r>
      <w:proofErr w:type="gramEnd"/>
      <w:r w:rsidRPr="002D68F0">
        <w:rPr>
          <w:rFonts w:ascii="Times New Roman" w:hAnsi="Times New Roman" w:cs="Times New Roman"/>
          <w:sz w:val="28"/>
          <w:szCs w:val="28"/>
        </w:rPr>
        <w:t xml:space="preserve"> I pray that the blessings of Almighty Allah never</w:t>
      </w:r>
      <w:r w:rsidR="00B214EB">
        <w:rPr>
          <w:rFonts w:ascii="Times New Roman" w:hAnsi="Times New Roman" w:cs="Times New Roman"/>
          <w:sz w:val="28"/>
          <w:szCs w:val="28"/>
        </w:rPr>
        <w:t xml:space="preserve"> depart from your lives. </w:t>
      </w:r>
      <w:proofErr w:type="spellStart"/>
      <w:proofErr w:type="gramStart"/>
      <w:r w:rsidR="00B214EB">
        <w:rPr>
          <w:rFonts w:ascii="Times New Roman" w:hAnsi="Times New Roman" w:cs="Times New Roman"/>
          <w:sz w:val="28"/>
          <w:szCs w:val="28"/>
        </w:rPr>
        <w:t>Ameen</w:t>
      </w:r>
      <w:proofErr w:type="spellEnd"/>
      <w:r w:rsidR="00B214EB">
        <w:rPr>
          <w:rFonts w:ascii="Times New Roman" w:hAnsi="Times New Roman" w:cs="Times New Roman"/>
          <w:sz w:val="28"/>
          <w:szCs w:val="28"/>
        </w:rPr>
        <w:t>.</w:t>
      </w:r>
      <w:proofErr w:type="gramEnd"/>
    </w:p>
    <w:p w:rsidR="002D68F0" w:rsidRPr="002D68F0"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lastRenderedPageBreak/>
        <w:t xml:space="preserve">To my beloved parents, Mr. and Mrs. </w:t>
      </w:r>
      <w:proofErr w:type="spellStart"/>
      <w:r w:rsidRPr="002D68F0">
        <w:rPr>
          <w:rFonts w:ascii="Times New Roman" w:hAnsi="Times New Roman" w:cs="Times New Roman"/>
          <w:sz w:val="28"/>
          <w:szCs w:val="28"/>
        </w:rPr>
        <w:t>Wahab</w:t>
      </w:r>
      <w:proofErr w:type="spellEnd"/>
      <w:r w:rsidRPr="002D68F0">
        <w:rPr>
          <w:rFonts w:ascii="Times New Roman" w:hAnsi="Times New Roman" w:cs="Times New Roman"/>
          <w:sz w:val="28"/>
          <w:szCs w:val="28"/>
        </w:rPr>
        <w:t xml:space="preserve">, thank you for bringing me into this world and for your continuous spiritual, emotional, and financial support. From my first breath until this very stage, you have been my foundation. I pray Almighty Allah prolongs your lives to enjoy the fruit of your </w:t>
      </w:r>
      <w:proofErr w:type="spellStart"/>
      <w:r w:rsidRPr="002D68F0">
        <w:rPr>
          <w:rFonts w:ascii="Times New Roman" w:hAnsi="Times New Roman" w:cs="Times New Roman"/>
          <w:sz w:val="28"/>
          <w:szCs w:val="28"/>
        </w:rPr>
        <w:t>labour</w:t>
      </w:r>
      <w:proofErr w:type="spellEnd"/>
      <w:r w:rsidRPr="002D68F0">
        <w:rPr>
          <w:rFonts w:ascii="Times New Roman" w:hAnsi="Times New Roman" w:cs="Times New Roman"/>
          <w:sz w:val="28"/>
          <w:szCs w:val="28"/>
        </w:rPr>
        <w:t xml:space="preserve">. </w:t>
      </w:r>
      <w:proofErr w:type="spellStart"/>
      <w:proofErr w:type="gramStart"/>
      <w:r w:rsidRPr="002D68F0">
        <w:rPr>
          <w:rFonts w:ascii="Times New Roman" w:hAnsi="Times New Roman" w:cs="Times New Roman"/>
          <w:sz w:val="28"/>
          <w:szCs w:val="28"/>
        </w:rPr>
        <w:t>Ameen</w:t>
      </w:r>
      <w:proofErr w:type="spellEnd"/>
      <w:r w:rsidRPr="002D68F0">
        <w:rPr>
          <w:rFonts w:ascii="Times New Roman" w:hAnsi="Times New Roman" w:cs="Times New Roman"/>
          <w:sz w:val="28"/>
          <w:szCs w:val="28"/>
        </w:rPr>
        <w:t>.</w:t>
      </w:r>
      <w:proofErr w:type="gramEnd"/>
      <w:r w:rsidRPr="002D68F0">
        <w:rPr>
          <w:rFonts w:ascii="Times New Roman" w:hAnsi="Times New Roman" w:cs="Times New Roman"/>
          <w:sz w:val="28"/>
          <w:szCs w:val="28"/>
        </w:rPr>
        <w:t xml:space="preserve"> </w:t>
      </w:r>
      <w:r w:rsidR="00B214EB">
        <w:rPr>
          <w:rFonts w:ascii="Times New Roman" w:hAnsi="Times New Roman" w:cs="Times New Roman"/>
          <w:sz w:val="28"/>
          <w:szCs w:val="28"/>
        </w:rPr>
        <w:t>I love you dearly, Mom and Dad.</w:t>
      </w:r>
    </w:p>
    <w:p w:rsidR="002D68F0" w:rsidRPr="002D68F0"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t xml:space="preserve">To my wonderful siblings, </w:t>
      </w:r>
      <w:proofErr w:type="spellStart"/>
      <w:r w:rsidRPr="002D68F0">
        <w:rPr>
          <w:rFonts w:ascii="Times New Roman" w:hAnsi="Times New Roman" w:cs="Times New Roman"/>
          <w:sz w:val="28"/>
          <w:szCs w:val="28"/>
        </w:rPr>
        <w:t>Wahab</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Yunus</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Wahab</w:t>
      </w:r>
      <w:proofErr w:type="spellEnd"/>
      <w:r w:rsidRPr="002D68F0">
        <w:rPr>
          <w:rFonts w:ascii="Times New Roman" w:hAnsi="Times New Roman" w:cs="Times New Roman"/>
          <w:sz w:val="28"/>
          <w:szCs w:val="28"/>
        </w:rPr>
        <w:t xml:space="preserve"> Malik, </w:t>
      </w:r>
      <w:proofErr w:type="spellStart"/>
      <w:r w:rsidRPr="002D68F0">
        <w:rPr>
          <w:rFonts w:ascii="Times New Roman" w:hAnsi="Times New Roman" w:cs="Times New Roman"/>
          <w:sz w:val="28"/>
          <w:szCs w:val="28"/>
        </w:rPr>
        <w:t>Wahab</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Aminat</w:t>
      </w:r>
      <w:proofErr w:type="spellEnd"/>
      <w:r w:rsidRPr="002D68F0">
        <w:rPr>
          <w:rFonts w:ascii="Times New Roman" w:hAnsi="Times New Roman" w:cs="Times New Roman"/>
          <w:sz w:val="28"/>
          <w:szCs w:val="28"/>
        </w:rPr>
        <w:t xml:space="preserve">, and </w:t>
      </w:r>
      <w:proofErr w:type="spellStart"/>
      <w:r w:rsidRPr="002D68F0">
        <w:rPr>
          <w:rFonts w:ascii="Times New Roman" w:hAnsi="Times New Roman" w:cs="Times New Roman"/>
          <w:sz w:val="28"/>
          <w:szCs w:val="28"/>
        </w:rPr>
        <w:t>Wahab</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Fathia</w:t>
      </w:r>
      <w:proofErr w:type="spellEnd"/>
      <w:proofErr w:type="gramStart"/>
      <w:r w:rsidRPr="002D68F0">
        <w:rPr>
          <w:rFonts w:ascii="Times New Roman" w:hAnsi="Times New Roman" w:cs="Times New Roman"/>
          <w:sz w:val="28"/>
          <w:szCs w:val="28"/>
        </w:rPr>
        <w:t>,  thank</w:t>
      </w:r>
      <w:proofErr w:type="gramEnd"/>
      <w:r w:rsidRPr="002D68F0">
        <w:rPr>
          <w:rFonts w:ascii="Times New Roman" w:hAnsi="Times New Roman" w:cs="Times New Roman"/>
          <w:sz w:val="28"/>
          <w:szCs w:val="28"/>
        </w:rPr>
        <w:t xml:space="preserve"> you for always being there with listening ears and loving concern. I love you all so much, and I look forward to us all achieving even greater h</w:t>
      </w:r>
      <w:r w:rsidR="00B214EB">
        <w:rPr>
          <w:rFonts w:ascii="Times New Roman" w:hAnsi="Times New Roman" w:cs="Times New Roman"/>
          <w:sz w:val="28"/>
          <w:szCs w:val="28"/>
        </w:rPr>
        <w:t xml:space="preserve">eights together, </w:t>
      </w:r>
      <w:proofErr w:type="gramStart"/>
      <w:r w:rsidR="00B214EB">
        <w:rPr>
          <w:rFonts w:ascii="Times New Roman" w:hAnsi="Times New Roman" w:cs="Times New Roman"/>
          <w:sz w:val="28"/>
          <w:szCs w:val="28"/>
        </w:rPr>
        <w:t>In</w:t>
      </w:r>
      <w:proofErr w:type="gramEnd"/>
      <w:r w:rsidR="00B214EB">
        <w:rPr>
          <w:rFonts w:ascii="Times New Roman" w:hAnsi="Times New Roman" w:cs="Times New Roman"/>
          <w:sz w:val="28"/>
          <w:szCs w:val="28"/>
        </w:rPr>
        <w:t xml:space="preserve"> </w:t>
      </w:r>
      <w:proofErr w:type="spellStart"/>
      <w:r w:rsidR="00B214EB">
        <w:rPr>
          <w:rFonts w:ascii="Times New Roman" w:hAnsi="Times New Roman" w:cs="Times New Roman"/>
          <w:sz w:val="28"/>
          <w:szCs w:val="28"/>
        </w:rPr>
        <w:t>shaa</w:t>
      </w:r>
      <w:proofErr w:type="spellEnd"/>
      <w:r w:rsidR="00B214EB">
        <w:rPr>
          <w:rFonts w:ascii="Times New Roman" w:hAnsi="Times New Roman" w:cs="Times New Roman"/>
          <w:sz w:val="28"/>
          <w:szCs w:val="28"/>
        </w:rPr>
        <w:t xml:space="preserve"> Allah.</w:t>
      </w:r>
    </w:p>
    <w:p w:rsidR="002D68F0" w:rsidRPr="002D68F0"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t>I also wish to appreciate my close ones who have supported me in countless ways during my academic journey:</w:t>
      </w:r>
    </w:p>
    <w:p w:rsidR="002D68F0" w:rsidRPr="002D68F0"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t xml:space="preserve">Mr. </w:t>
      </w:r>
      <w:proofErr w:type="spellStart"/>
      <w:r w:rsidRPr="002D68F0">
        <w:rPr>
          <w:rFonts w:ascii="Times New Roman" w:hAnsi="Times New Roman" w:cs="Times New Roman"/>
          <w:sz w:val="28"/>
          <w:szCs w:val="28"/>
        </w:rPr>
        <w:t>Onisabi</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Taiwo</w:t>
      </w:r>
      <w:proofErr w:type="spellEnd"/>
      <w:r w:rsidRPr="002D68F0">
        <w:rPr>
          <w:rFonts w:ascii="Times New Roman" w:hAnsi="Times New Roman" w:cs="Times New Roman"/>
          <w:sz w:val="28"/>
          <w:szCs w:val="28"/>
        </w:rPr>
        <w:t xml:space="preserve">, Mr. </w:t>
      </w:r>
      <w:proofErr w:type="spellStart"/>
      <w:r w:rsidRPr="002D68F0">
        <w:rPr>
          <w:rFonts w:ascii="Times New Roman" w:hAnsi="Times New Roman" w:cs="Times New Roman"/>
          <w:sz w:val="28"/>
          <w:szCs w:val="28"/>
        </w:rPr>
        <w:t>Wahab</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Onisabi</w:t>
      </w:r>
      <w:proofErr w:type="spellEnd"/>
      <w:r w:rsidRPr="002D68F0">
        <w:rPr>
          <w:rFonts w:ascii="Times New Roman" w:hAnsi="Times New Roman" w:cs="Times New Roman"/>
          <w:sz w:val="28"/>
          <w:szCs w:val="28"/>
        </w:rPr>
        <w:t xml:space="preserve">, Prof. </w:t>
      </w:r>
      <w:proofErr w:type="spellStart"/>
      <w:r w:rsidRPr="002D68F0">
        <w:rPr>
          <w:rFonts w:ascii="Times New Roman" w:hAnsi="Times New Roman" w:cs="Times New Roman"/>
          <w:sz w:val="28"/>
          <w:szCs w:val="28"/>
        </w:rPr>
        <w:t>Lawal</w:t>
      </w:r>
      <w:proofErr w:type="spellEnd"/>
      <w:r w:rsidRPr="002D68F0">
        <w:rPr>
          <w:rFonts w:ascii="Times New Roman" w:hAnsi="Times New Roman" w:cs="Times New Roman"/>
          <w:sz w:val="28"/>
          <w:szCs w:val="28"/>
        </w:rPr>
        <w:t xml:space="preserve"> Yusuf, </w:t>
      </w:r>
      <w:proofErr w:type="spellStart"/>
      <w:r w:rsidRPr="002D68F0">
        <w:rPr>
          <w:rFonts w:ascii="Times New Roman" w:hAnsi="Times New Roman" w:cs="Times New Roman"/>
          <w:sz w:val="28"/>
          <w:szCs w:val="28"/>
        </w:rPr>
        <w:t>Lawal</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Luqmaan</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Hamza</w:t>
      </w:r>
      <w:proofErr w:type="spellEnd"/>
      <w:r w:rsidRPr="002D68F0">
        <w:rPr>
          <w:rFonts w:ascii="Times New Roman" w:hAnsi="Times New Roman" w:cs="Times New Roman"/>
          <w:sz w:val="28"/>
          <w:szCs w:val="28"/>
        </w:rPr>
        <w:t xml:space="preserve"> Hakeem, Mom </w:t>
      </w:r>
      <w:proofErr w:type="spellStart"/>
      <w:r w:rsidRPr="002D68F0">
        <w:rPr>
          <w:rFonts w:ascii="Times New Roman" w:hAnsi="Times New Roman" w:cs="Times New Roman"/>
          <w:sz w:val="28"/>
          <w:szCs w:val="28"/>
        </w:rPr>
        <w:t>Suroh</w:t>
      </w:r>
      <w:proofErr w:type="spellEnd"/>
      <w:r w:rsidRPr="002D68F0">
        <w:rPr>
          <w:rFonts w:ascii="Times New Roman" w:hAnsi="Times New Roman" w:cs="Times New Roman"/>
          <w:sz w:val="28"/>
          <w:szCs w:val="28"/>
        </w:rPr>
        <w:t xml:space="preserve">, Mom </w:t>
      </w:r>
      <w:proofErr w:type="spellStart"/>
      <w:r w:rsidRPr="002D68F0">
        <w:rPr>
          <w:rFonts w:ascii="Times New Roman" w:hAnsi="Times New Roman" w:cs="Times New Roman"/>
          <w:sz w:val="28"/>
          <w:szCs w:val="28"/>
        </w:rPr>
        <w:t>AbdulAzeem</w:t>
      </w:r>
      <w:proofErr w:type="spellEnd"/>
      <w:r w:rsidRPr="002D68F0">
        <w:rPr>
          <w:rFonts w:ascii="Times New Roman" w:hAnsi="Times New Roman" w:cs="Times New Roman"/>
          <w:sz w:val="28"/>
          <w:szCs w:val="28"/>
        </w:rPr>
        <w:t xml:space="preserve">, Mrs. </w:t>
      </w:r>
      <w:proofErr w:type="spellStart"/>
      <w:r w:rsidRPr="002D68F0">
        <w:rPr>
          <w:rFonts w:ascii="Times New Roman" w:hAnsi="Times New Roman" w:cs="Times New Roman"/>
          <w:sz w:val="28"/>
          <w:szCs w:val="28"/>
        </w:rPr>
        <w:t>Sanni</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Naseemah</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Sayeedah</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Oyewale</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Shukrohlillah</w:t>
      </w:r>
      <w:proofErr w:type="spellEnd"/>
      <w:r w:rsidRPr="002D68F0">
        <w:rPr>
          <w:rFonts w:ascii="Times New Roman" w:hAnsi="Times New Roman" w:cs="Times New Roman"/>
          <w:sz w:val="28"/>
          <w:szCs w:val="28"/>
        </w:rPr>
        <w:t xml:space="preserve">, Oni Michael, </w:t>
      </w:r>
      <w:proofErr w:type="spellStart"/>
      <w:r w:rsidRPr="002D68F0">
        <w:rPr>
          <w:rFonts w:ascii="Times New Roman" w:hAnsi="Times New Roman" w:cs="Times New Roman"/>
          <w:sz w:val="28"/>
          <w:szCs w:val="28"/>
        </w:rPr>
        <w:t>Onisabi</w:t>
      </w:r>
      <w:proofErr w:type="spellEnd"/>
      <w:r w:rsidRPr="002D68F0">
        <w:rPr>
          <w:rFonts w:ascii="Times New Roman" w:hAnsi="Times New Roman" w:cs="Times New Roman"/>
          <w:sz w:val="28"/>
          <w:szCs w:val="28"/>
        </w:rPr>
        <w:t xml:space="preserve"> Aisha, </w:t>
      </w:r>
      <w:proofErr w:type="spellStart"/>
      <w:r w:rsidRPr="002D68F0">
        <w:rPr>
          <w:rFonts w:ascii="Times New Roman" w:hAnsi="Times New Roman" w:cs="Times New Roman"/>
          <w:sz w:val="28"/>
          <w:szCs w:val="28"/>
        </w:rPr>
        <w:t>Onisabi</w:t>
      </w:r>
      <w:proofErr w:type="spellEnd"/>
      <w:r w:rsidRPr="002D68F0">
        <w:rPr>
          <w:rFonts w:ascii="Times New Roman" w:hAnsi="Times New Roman" w:cs="Times New Roman"/>
          <w:sz w:val="28"/>
          <w:szCs w:val="28"/>
        </w:rPr>
        <w:t xml:space="preserve"> Imam, Yusuf Ibrahim, </w:t>
      </w:r>
      <w:proofErr w:type="spellStart"/>
      <w:r w:rsidRPr="002D68F0">
        <w:rPr>
          <w:rFonts w:ascii="Times New Roman" w:hAnsi="Times New Roman" w:cs="Times New Roman"/>
          <w:sz w:val="28"/>
          <w:szCs w:val="28"/>
        </w:rPr>
        <w:t>Oloyede</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Ridwan</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Lawal</w:t>
      </w:r>
      <w:proofErr w:type="spellEnd"/>
      <w:r w:rsidRPr="002D68F0">
        <w:rPr>
          <w:rFonts w:ascii="Times New Roman" w:hAnsi="Times New Roman" w:cs="Times New Roman"/>
          <w:sz w:val="28"/>
          <w:szCs w:val="28"/>
        </w:rPr>
        <w:t xml:space="preserve"> Malik, </w:t>
      </w:r>
      <w:proofErr w:type="spellStart"/>
      <w:r w:rsidRPr="002D68F0">
        <w:rPr>
          <w:rFonts w:ascii="Times New Roman" w:hAnsi="Times New Roman" w:cs="Times New Roman"/>
          <w:sz w:val="28"/>
          <w:szCs w:val="28"/>
        </w:rPr>
        <w:t>Oduola</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Selim</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Zakariyah</w:t>
      </w:r>
      <w:proofErr w:type="spellEnd"/>
      <w:r w:rsidRPr="002D68F0">
        <w:rPr>
          <w:rFonts w:ascii="Times New Roman" w:hAnsi="Times New Roman" w:cs="Times New Roman"/>
          <w:sz w:val="28"/>
          <w:szCs w:val="28"/>
        </w:rPr>
        <w:t xml:space="preserve"> Maryam, </w:t>
      </w:r>
      <w:proofErr w:type="spellStart"/>
      <w:r w:rsidRPr="002D68F0">
        <w:rPr>
          <w:rFonts w:ascii="Times New Roman" w:hAnsi="Times New Roman" w:cs="Times New Roman"/>
          <w:sz w:val="28"/>
          <w:szCs w:val="28"/>
        </w:rPr>
        <w:t>Musbaudeen</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Taofeek</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Akanji</w:t>
      </w:r>
      <w:proofErr w:type="spellEnd"/>
      <w:r w:rsidRPr="002D68F0">
        <w:rPr>
          <w:rFonts w:ascii="Times New Roman" w:hAnsi="Times New Roman" w:cs="Times New Roman"/>
          <w:sz w:val="28"/>
          <w:szCs w:val="28"/>
        </w:rPr>
        <w:t xml:space="preserve"> Maryam, Aisha, </w:t>
      </w:r>
      <w:proofErr w:type="spellStart"/>
      <w:r w:rsidRPr="002D68F0">
        <w:rPr>
          <w:rFonts w:ascii="Times New Roman" w:hAnsi="Times New Roman" w:cs="Times New Roman"/>
          <w:sz w:val="28"/>
          <w:szCs w:val="28"/>
        </w:rPr>
        <w:t>Tokeh</w:t>
      </w:r>
      <w:proofErr w:type="spellEnd"/>
      <w:r w:rsidRPr="002D68F0">
        <w:rPr>
          <w:rFonts w:ascii="Times New Roman" w:hAnsi="Times New Roman" w:cs="Times New Roman"/>
          <w:sz w:val="28"/>
          <w:szCs w:val="28"/>
        </w:rPr>
        <w:t xml:space="preserve">, Kareem Sheriff, </w:t>
      </w:r>
      <w:proofErr w:type="spellStart"/>
      <w:r w:rsidRPr="002D68F0">
        <w:rPr>
          <w:rFonts w:ascii="Times New Roman" w:hAnsi="Times New Roman" w:cs="Times New Roman"/>
          <w:sz w:val="28"/>
          <w:szCs w:val="28"/>
        </w:rPr>
        <w:t>Adeshina</w:t>
      </w:r>
      <w:proofErr w:type="spellEnd"/>
      <w:r w:rsidRPr="002D68F0">
        <w:rPr>
          <w:rFonts w:ascii="Times New Roman" w:hAnsi="Times New Roman" w:cs="Times New Roman"/>
          <w:sz w:val="28"/>
          <w:szCs w:val="28"/>
        </w:rPr>
        <w:t xml:space="preserve"> </w:t>
      </w:r>
      <w:proofErr w:type="spellStart"/>
      <w:r w:rsidRPr="002D68F0">
        <w:rPr>
          <w:rFonts w:ascii="Times New Roman" w:hAnsi="Times New Roman" w:cs="Times New Roman"/>
          <w:sz w:val="28"/>
          <w:szCs w:val="28"/>
        </w:rPr>
        <w:t>Faruk</w:t>
      </w:r>
      <w:proofErr w:type="spellEnd"/>
      <w:r w:rsidRPr="002D68F0">
        <w:rPr>
          <w:rFonts w:ascii="Times New Roman" w:hAnsi="Times New Roman" w:cs="Times New Roman"/>
          <w:sz w:val="28"/>
          <w:szCs w:val="28"/>
        </w:rPr>
        <w:t>, and many more too numerous to mention, thank you all for your love, encouragement,</w:t>
      </w:r>
      <w:r>
        <w:rPr>
          <w:rFonts w:ascii="Times New Roman" w:hAnsi="Times New Roman" w:cs="Times New Roman"/>
          <w:sz w:val="28"/>
          <w:szCs w:val="28"/>
        </w:rPr>
        <w:t xml:space="preserve"> and support.</w:t>
      </w:r>
    </w:p>
    <w:p w:rsidR="002D68F0" w:rsidRPr="002D68F0"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lastRenderedPageBreak/>
        <w:t xml:space="preserve">Special thanks to my beloved </w:t>
      </w:r>
      <w:proofErr w:type="spellStart"/>
      <w:r w:rsidRPr="002D68F0">
        <w:rPr>
          <w:rFonts w:ascii="Times New Roman" w:hAnsi="Times New Roman" w:cs="Times New Roman"/>
          <w:sz w:val="28"/>
          <w:szCs w:val="28"/>
        </w:rPr>
        <w:t>Familia</w:t>
      </w:r>
      <w:proofErr w:type="spellEnd"/>
      <w:r w:rsidRPr="002D68F0">
        <w:rPr>
          <w:rFonts w:ascii="Times New Roman" w:hAnsi="Times New Roman" w:cs="Times New Roman"/>
          <w:sz w:val="28"/>
          <w:szCs w:val="28"/>
        </w:rPr>
        <w:t xml:space="preserve"> Essence(My big family), KPSRC Honorable Members, the NASLTES Executives (Team </w:t>
      </w:r>
      <w:proofErr w:type="spellStart"/>
      <w:r w:rsidRPr="002D68F0">
        <w:rPr>
          <w:rFonts w:ascii="Times New Roman" w:hAnsi="Times New Roman" w:cs="Times New Roman"/>
          <w:sz w:val="28"/>
          <w:szCs w:val="28"/>
        </w:rPr>
        <w:t>Horlah</w:t>
      </w:r>
      <w:proofErr w:type="spellEnd"/>
      <w:r w:rsidRPr="002D68F0">
        <w:rPr>
          <w:rFonts w:ascii="Times New Roman" w:hAnsi="Times New Roman" w:cs="Times New Roman"/>
          <w:sz w:val="28"/>
          <w:szCs w:val="28"/>
        </w:rPr>
        <w:t>), my ever gallant Legislative Arms (Team Kenny), and the STEMSA Executives. This journey was worthwhile with each one o</w:t>
      </w:r>
      <w:r>
        <w:rPr>
          <w:rFonts w:ascii="Times New Roman" w:hAnsi="Times New Roman" w:cs="Times New Roman"/>
          <w:sz w:val="28"/>
          <w:szCs w:val="28"/>
        </w:rPr>
        <w:t>f you by my side.</w:t>
      </w:r>
    </w:p>
    <w:p w:rsidR="002D68F0" w:rsidRPr="002D68F0" w:rsidRDefault="00B214EB" w:rsidP="00B214EB">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And finally, </w:t>
      </w:r>
      <w:r w:rsidR="002D68F0" w:rsidRPr="002D68F0">
        <w:rPr>
          <w:rFonts w:ascii="Times New Roman" w:hAnsi="Times New Roman" w:cs="Times New Roman"/>
          <w:sz w:val="28"/>
          <w:szCs w:val="28"/>
        </w:rPr>
        <w:t>to myself, for believing in the vision even when the road seemed uncertain.</w:t>
      </w:r>
      <w:proofErr w:type="gramEnd"/>
      <w:r w:rsidR="002D68F0" w:rsidRPr="002D68F0">
        <w:rPr>
          <w:rFonts w:ascii="Times New Roman" w:hAnsi="Times New Roman" w:cs="Times New Roman"/>
          <w:sz w:val="28"/>
          <w:szCs w:val="28"/>
        </w:rPr>
        <w:t xml:space="preserve"> For not quitting when things got hard. For standing strong through the long nights of study, the emotional stress, and the financial struggles that came along the way. There were times when giving up seemed easier, but I chose to hold on, to persevere, to push, and to keep striving to be the best version of myself. This milestone is a reminder that I am capable, and that I can still do more, be more, </w:t>
      </w:r>
      <w:r>
        <w:rPr>
          <w:rFonts w:ascii="Times New Roman" w:hAnsi="Times New Roman" w:cs="Times New Roman"/>
          <w:sz w:val="28"/>
          <w:szCs w:val="28"/>
        </w:rPr>
        <w:t>and grow further</w:t>
      </w:r>
      <w:r w:rsidR="002D68F0" w:rsidRPr="002D68F0">
        <w:rPr>
          <w:rFonts w:ascii="Times New Roman" w:hAnsi="Times New Roman" w:cs="Times New Roman"/>
          <w:sz w:val="28"/>
          <w:szCs w:val="28"/>
        </w:rPr>
        <w:t xml:space="preserve"> Alhamdulilla</w:t>
      </w:r>
      <w:r w:rsidR="002D68F0">
        <w:rPr>
          <w:rFonts w:ascii="Times New Roman" w:hAnsi="Times New Roman" w:cs="Times New Roman"/>
          <w:sz w:val="28"/>
          <w:szCs w:val="28"/>
        </w:rPr>
        <w:t>h for the strength to carry on.</w:t>
      </w:r>
    </w:p>
    <w:p w:rsidR="00B95BC8" w:rsidRDefault="002D68F0" w:rsidP="00B214EB">
      <w:pPr>
        <w:spacing w:line="480" w:lineRule="auto"/>
        <w:jc w:val="both"/>
        <w:rPr>
          <w:rFonts w:ascii="Times New Roman" w:hAnsi="Times New Roman" w:cs="Times New Roman"/>
          <w:sz w:val="28"/>
          <w:szCs w:val="28"/>
        </w:rPr>
      </w:pPr>
      <w:r w:rsidRPr="002D68F0">
        <w:rPr>
          <w:rFonts w:ascii="Times New Roman" w:hAnsi="Times New Roman" w:cs="Times New Roman"/>
          <w:sz w:val="28"/>
          <w:szCs w:val="28"/>
        </w:rPr>
        <w:t xml:space="preserve">May the blessings of Almighty Allah never depart from our </w:t>
      </w:r>
      <w:proofErr w:type="gramStart"/>
      <w:r w:rsidRPr="002D68F0">
        <w:rPr>
          <w:rFonts w:ascii="Times New Roman" w:hAnsi="Times New Roman" w:cs="Times New Roman"/>
          <w:sz w:val="28"/>
          <w:szCs w:val="28"/>
        </w:rPr>
        <w:t>lives.</w:t>
      </w:r>
      <w:proofErr w:type="gramEnd"/>
      <w:r w:rsidRPr="002D68F0">
        <w:rPr>
          <w:rFonts w:ascii="Times New Roman" w:hAnsi="Times New Roman" w:cs="Times New Roman"/>
          <w:sz w:val="28"/>
          <w:szCs w:val="28"/>
        </w:rPr>
        <w:t xml:space="preserve"> </w:t>
      </w:r>
      <w:proofErr w:type="spellStart"/>
      <w:proofErr w:type="gramStart"/>
      <w:r w:rsidRPr="002D68F0">
        <w:rPr>
          <w:rFonts w:ascii="Times New Roman" w:hAnsi="Times New Roman" w:cs="Times New Roman"/>
          <w:sz w:val="28"/>
          <w:szCs w:val="28"/>
        </w:rPr>
        <w:t>Ameen</w:t>
      </w:r>
      <w:proofErr w:type="spellEnd"/>
      <w:r w:rsidRPr="002D68F0">
        <w:rPr>
          <w:rFonts w:ascii="Times New Roman" w:hAnsi="Times New Roman" w:cs="Times New Roman"/>
          <w:sz w:val="28"/>
          <w:szCs w:val="28"/>
        </w:rPr>
        <w:t>.</w:t>
      </w:r>
      <w:proofErr w:type="gramEnd"/>
      <w:r w:rsidR="00B95BC8">
        <w:rPr>
          <w:rFonts w:ascii="Times New Roman" w:hAnsi="Times New Roman" w:cs="Times New Roman"/>
          <w:sz w:val="28"/>
          <w:szCs w:val="28"/>
        </w:rPr>
        <w:br w:type="page"/>
      </w:r>
    </w:p>
    <w:p w:rsidR="00B95BC8" w:rsidRPr="00036B3F" w:rsidRDefault="00B95BC8" w:rsidP="00B95BC8">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B95BC8" w:rsidRPr="00E82EB4" w:rsidRDefault="00B95BC8" w:rsidP="00B95BC8">
      <w:pPr>
        <w:jc w:val="both"/>
        <w:rPr>
          <w:rFonts w:ascii="Times New Roman" w:hAnsi="Times New Roman" w:cs="Times New Roman"/>
          <w:sz w:val="26"/>
          <w:szCs w:val="26"/>
        </w:rPr>
      </w:pPr>
      <w:r w:rsidRPr="00036B3F">
        <w:rPr>
          <w:rFonts w:ascii="Times New Roman" w:hAnsi="Times New Roman" w:cs="Times New Roman"/>
          <w:sz w:val="26"/>
          <w:szCs w:val="26"/>
        </w:rPr>
        <w:t>Diabetes mell</w:t>
      </w:r>
      <w:bookmarkStart w:id="0" w:name="_GoBack"/>
      <w:bookmarkEnd w:id="0"/>
      <w:r w:rsidRPr="00036B3F">
        <w:rPr>
          <w:rFonts w:ascii="Times New Roman" w:hAnsi="Times New Roman" w:cs="Times New Roman"/>
          <w:sz w:val="26"/>
          <w:szCs w:val="26"/>
        </w:rPr>
        <w:t>itus (DM) remains a global health challenge, particularly in low-income regions, due to the limited availability and adverse effects of syn</w:t>
      </w:r>
      <w:r>
        <w:rPr>
          <w:rFonts w:ascii="Times New Roman" w:hAnsi="Times New Roman" w:cs="Times New Roman"/>
          <w:sz w:val="26"/>
          <w:szCs w:val="26"/>
        </w:rPr>
        <w:t xml:space="preserve">thetic </w:t>
      </w:r>
      <w:proofErr w:type="spellStart"/>
      <w:r>
        <w:rPr>
          <w:rFonts w:ascii="Times New Roman" w:hAnsi="Times New Roman" w:cs="Times New Roman"/>
          <w:sz w:val="26"/>
          <w:szCs w:val="26"/>
        </w:rPr>
        <w:t>antidiabetic</w:t>
      </w:r>
      <w:proofErr w:type="spellEnd"/>
      <w:r>
        <w:rPr>
          <w:rFonts w:ascii="Times New Roman" w:hAnsi="Times New Roman" w:cs="Times New Roman"/>
          <w:sz w:val="26"/>
          <w:szCs w:val="26"/>
        </w:rPr>
        <w:t xml:space="preserve"> drugs. As a </w:t>
      </w:r>
      <w:r w:rsidRPr="00036B3F">
        <w:rPr>
          <w:rFonts w:ascii="Times New Roman" w:hAnsi="Times New Roman" w:cs="Times New Roman"/>
          <w:sz w:val="26"/>
          <w:szCs w:val="26"/>
        </w:rPr>
        <w:t>result, attention has</w:t>
      </w:r>
      <w:r>
        <w:rPr>
          <w:rFonts w:ascii="Times New Roman" w:hAnsi="Times New Roman" w:cs="Times New Roman"/>
          <w:sz w:val="26"/>
          <w:szCs w:val="26"/>
        </w:rPr>
        <w:t xml:space="preserve"> been</w:t>
      </w:r>
      <w:r w:rsidRPr="00036B3F">
        <w:rPr>
          <w:rFonts w:ascii="Times New Roman" w:hAnsi="Times New Roman" w:cs="Times New Roman"/>
          <w:sz w:val="26"/>
          <w:szCs w:val="26"/>
        </w:rPr>
        <w:t xml:space="preserve"> shifted towards medicinal plants with </w:t>
      </w:r>
      <w:proofErr w:type="spellStart"/>
      <w:r w:rsidRPr="00036B3F">
        <w:rPr>
          <w:rFonts w:ascii="Times New Roman" w:hAnsi="Times New Roman" w:cs="Times New Roman"/>
          <w:sz w:val="26"/>
          <w:szCs w:val="26"/>
        </w:rPr>
        <w:t>ethnopharmacological</w:t>
      </w:r>
      <w:proofErr w:type="spellEnd"/>
      <w:r w:rsidRPr="00036B3F">
        <w:rPr>
          <w:rFonts w:ascii="Times New Roman" w:hAnsi="Times New Roman" w:cs="Times New Roman"/>
          <w:sz w:val="26"/>
          <w:szCs w:val="26"/>
        </w:rPr>
        <w:t xml:space="preserve"> relevance. </w:t>
      </w:r>
      <w:r w:rsidRPr="00E82EB4">
        <w:rPr>
          <w:rFonts w:ascii="Times New Roman" w:hAnsi="Times New Roman" w:cs="Times New Roman"/>
          <w:i/>
          <w:sz w:val="26"/>
          <w:szCs w:val="26"/>
        </w:rPr>
        <w:t>Abelmoschus esculentus</w:t>
      </w:r>
      <w:r w:rsidRPr="00036B3F">
        <w:rPr>
          <w:rFonts w:ascii="Times New Roman" w:hAnsi="Times New Roman" w:cs="Times New Roman"/>
          <w:sz w:val="26"/>
          <w:szCs w:val="26"/>
        </w:rPr>
        <w:t xml:space="preserve"> (okra) is rich in phytochemicals such as flavonoids and </w:t>
      </w:r>
      <w:proofErr w:type="spellStart"/>
      <w:r w:rsidRPr="00036B3F">
        <w:rPr>
          <w:rFonts w:ascii="Times New Roman" w:hAnsi="Times New Roman" w:cs="Times New Roman"/>
          <w:sz w:val="26"/>
          <w:szCs w:val="26"/>
        </w:rPr>
        <w:t>phenolics</w:t>
      </w:r>
      <w:proofErr w:type="spellEnd"/>
      <w:r w:rsidRPr="00036B3F">
        <w:rPr>
          <w:rFonts w:ascii="Times New Roman" w:hAnsi="Times New Roman" w:cs="Times New Roman"/>
          <w:sz w:val="26"/>
          <w:szCs w:val="26"/>
        </w:rPr>
        <w:t>, which may play a vital role in glycemic control through multiple biological mechanisms.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This study aimed to evaluate the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potential of ethanolic okra extract through integrated in vitro, in vivo</w:t>
      </w:r>
      <w:r>
        <w:rPr>
          <w:rFonts w:ascii="Times New Roman" w:hAnsi="Times New Roman" w:cs="Times New Roman"/>
          <w:sz w:val="26"/>
          <w:szCs w:val="26"/>
        </w:rPr>
        <w:t xml:space="preserve">, and in </w:t>
      </w:r>
      <w:proofErr w:type="spellStart"/>
      <w:r>
        <w:rPr>
          <w:rFonts w:ascii="Times New Roman" w:hAnsi="Times New Roman" w:cs="Times New Roman"/>
          <w:sz w:val="26"/>
          <w:szCs w:val="26"/>
        </w:rPr>
        <w:t>silico</w:t>
      </w:r>
      <w:proofErr w:type="spellEnd"/>
      <w:r>
        <w:rPr>
          <w:rFonts w:ascii="Times New Roman" w:hAnsi="Times New Roman" w:cs="Times New Roman"/>
          <w:sz w:val="26"/>
          <w:szCs w:val="26"/>
        </w:rPr>
        <w:t xml:space="preserve"> investigations. </w:t>
      </w:r>
      <w:r w:rsidRPr="00E82EB4">
        <w:rPr>
          <w:rFonts w:ascii="Times New Roman" w:hAnsi="Times New Roman" w:cs="Times New Roman"/>
          <w:sz w:val="26"/>
          <w:szCs w:val="26"/>
        </w:rPr>
        <w:t xml:space="preserve">Ethanolic extract of okra was subjected to qualitative and quantitative phytochemical screening, revealing the presence of flavonoids, </w:t>
      </w:r>
      <w:proofErr w:type="spellStart"/>
      <w:r w:rsidRPr="00E82EB4">
        <w:rPr>
          <w:rFonts w:ascii="Times New Roman" w:hAnsi="Times New Roman" w:cs="Times New Roman"/>
          <w:sz w:val="26"/>
          <w:szCs w:val="26"/>
        </w:rPr>
        <w:t>saponins</w:t>
      </w:r>
      <w:proofErr w:type="spellEnd"/>
      <w:r w:rsidRPr="00E82EB4">
        <w:rPr>
          <w:rFonts w:ascii="Times New Roman" w:hAnsi="Times New Roman" w:cs="Times New Roman"/>
          <w:sz w:val="26"/>
          <w:szCs w:val="26"/>
        </w:rPr>
        <w:t xml:space="preserve">, phenols, alkaloids, and </w:t>
      </w:r>
      <w:proofErr w:type="spellStart"/>
      <w:r w:rsidRPr="00E82EB4">
        <w:rPr>
          <w:rFonts w:ascii="Times New Roman" w:hAnsi="Times New Roman" w:cs="Times New Roman"/>
          <w:sz w:val="26"/>
          <w:szCs w:val="26"/>
        </w:rPr>
        <w:t>terpenoids</w:t>
      </w:r>
      <w:proofErr w:type="spellEnd"/>
      <w:r w:rsidRPr="00E82EB4">
        <w:rPr>
          <w:rFonts w:ascii="Times New Roman" w:hAnsi="Times New Roman" w:cs="Times New Roman"/>
          <w:sz w:val="26"/>
          <w:szCs w:val="26"/>
        </w:rPr>
        <w:t xml:space="preserve">. Antioxidant activities were evaluated via </w:t>
      </w:r>
      <w:proofErr w:type="gramStart"/>
      <w:r w:rsidRPr="00E82EB4">
        <w:rPr>
          <w:rFonts w:ascii="Times New Roman" w:hAnsi="Times New Roman" w:cs="Times New Roman"/>
          <w:sz w:val="26"/>
          <w:szCs w:val="26"/>
        </w:rPr>
        <w:t>DPPH</w:t>
      </w:r>
      <w:r>
        <w:rPr>
          <w:rFonts w:ascii="Times New Roman" w:hAnsi="Times New Roman" w:cs="Times New Roman"/>
          <w:sz w:val="26"/>
          <w:szCs w:val="26"/>
        </w:rPr>
        <w:t>(</w:t>
      </w:r>
      <w:proofErr w:type="gramEnd"/>
      <w:r w:rsidRPr="00A7690A">
        <w:rPr>
          <w:rFonts w:ascii="Times New Roman" w:hAnsi="Times New Roman" w:cs="Times New Roman"/>
          <w:sz w:val="26"/>
          <w:szCs w:val="26"/>
        </w:rPr>
        <w:t>(2,2-Diphenyl-1-picrylhydrazyl</w:t>
      </w:r>
      <w:r>
        <w:rPr>
          <w:rFonts w:ascii="Times New Roman" w:hAnsi="Times New Roman" w:cs="Times New Roman"/>
          <w:sz w:val="26"/>
          <w:szCs w:val="26"/>
        </w:rPr>
        <w:t xml:space="preserve">). </w:t>
      </w:r>
      <w:r w:rsidRPr="00E82EB4">
        <w:rPr>
          <w:rFonts w:ascii="Times New Roman" w:hAnsi="Times New Roman" w:cs="Times New Roman"/>
          <w:sz w:val="26"/>
          <w:szCs w:val="26"/>
        </w:rPr>
        <w:t>ABTS</w:t>
      </w:r>
      <w:r>
        <w:rPr>
          <w:rFonts w:ascii="Times New Roman" w:hAnsi="Times New Roman" w:cs="Times New Roman"/>
          <w:sz w:val="26"/>
          <w:szCs w:val="26"/>
        </w:rPr>
        <w:t xml:space="preserve"> (</w:t>
      </w:r>
      <w:r w:rsidRPr="000F3F71">
        <w:rPr>
          <w:rFonts w:ascii="Times New Roman" w:hAnsi="Times New Roman" w:cs="Times New Roman"/>
          <w:sz w:val="26"/>
          <w:szCs w:val="26"/>
        </w:rPr>
        <w:t>2</w:t>
      </w:r>
      <w:proofErr w:type="gramStart"/>
      <w:r w:rsidRPr="000F3F71">
        <w:rPr>
          <w:rFonts w:ascii="Times New Roman" w:hAnsi="Times New Roman" w:cs="Times New Roman"/>
          <w:sz w:val="26"/>
          <w:szCs w:val="26"/>
        </w:rPr>
        <w:t>,2'</w:t>
      </w:r>
      <w:proofErr w:type="gramEnd"/>
      <w:r w:rsidRPr="000F3F71">
        <w:rPr>
          <w:rFonts w:ascii="Times New Roman" w:hAnsi="Times New Roman" w:cs="Times New Roman"/>
          <w:sz w:val="26"/>
          <w:szCs w:val="26"/>
        </w:rPr>
        <w:t>-Azino-bis(3-ethylbenzothiazoline-6-sulfonic acid)</w:t>
      </w:r>
      <w:r>
        <w:rPr>
          <w:rFonts w:ascii="Times New Roman" w:hAnsi="Times New Roman" w:cs="Times New Roman"/>
          <w:sz w:val="26"/>
          <w:szCs w:val="26"/>
        </w:rPr>
        <w:t>)</w:t>
      </w:r>
      <w:r w:rsidRPr="00E82EB4">
        <w:rPr>
          <w:rFonts w:ascii="Times New Roman" w:hAnsi="Times New Roman" w:cs="Times New Roman"/>
          <w:sz w:val="26"/>
          <w:szCs w:val="26"/>
        </w:rPr>
        <w:t>, FRAP</w:t>
      </w:r>
      <w:r>
        <w:rPr>
          <w:rFonts w:ascii="Times New Roman" w:hAnsi="Times New Roman" w:cs="Times New Roman"/>
          <w:sz w:val="26"/>
          <w:szCs w:val="26"/>
        </w:rPr>
        <w:t>(</w:t>
      </w:r>
      <w:r w:rsidRPr="000F3F71">
        <w:rPr>
          <w:rFonts w:ascii="Times New Roman" w:hAnsi="Times New Roman" w:cs="Times New Roman"/>
          <w:sz w:val="26"/>
          <w:szCs w:val="26"/>
        </w:rPr>
        <w:t>Ferric Reducing Antioxidant Power</w:t>
      </w:r>
      <w:r>
        <w:rPr>
          <w:rFonts w:ascii="Times New Roman" w:hAnsi="Times New Roman" w:cs="Times New Roman"/>
          <w:sz w:val="26"/>
          <w:szCs w:val="26"/>
        </w:rPr>
        <w:t>)</w:t>
      </w:r>
      <w:r w:rsidRPr="00E82EB4">
        <w:rPr>
          <w:rFonts w:ascii="Times New Roman" w:hAnsi="Times New Roman" w:cs="Times New Roman"/>
          <w:sz w:val="26"/>
          <w:szCs w:val="26"/>
        </w:rPr>
        <w:t xml:space="preserve">, and nitric oxide scavenging assays. High-performance liquid chromatography (HPLC) was used to identify key bioactive constituents such as </w:t>
      </w:r>
      <w:proofErr w:type="spellStart"/>
      <w:r w:rsidRPr="00E82EB4">
        <w:rPr>
          <w:rFonts w:ascii="Times New Roman" w:hAnsi="Times New Roman" w:cs="Times New Roman"/>
          <w:sz w:val="26"/>
          <w:szCs w:val="26"/>
        </w:rPr>
        <w:t>quercetin</w:t>
      </w:r>
      <w:proofErr w:type="spellEnd"/>
      <w:r w:rsidRPr="00E82EB4">
        <w:rPr>
          <w:rFonts w:ascii="Times New Roman" w:hAnsi="Times New Roman" w:cs="Times New Roman"/>
          <w:sz w:val="26"/>
          <w:szCs w:val="26"/>
        </w:rPr>
        <w:t xml:space="preserve">, </w:t>
      </w:r>
      <w:proofErr w:type="spellStart"/>
      <w:r w:rsidRPr="00E82EB4">
        <w:rPr>
          <w:rFonts w:ascii="Times New Roman" w:hAnsi="Times New Roman" w:cs="Times New Roman"/>
          <w:sz w:val="26"/>
          <w:szCs w:val="26"/>
        </w:rPr>
        <w:t>gallic</w:t>
      </w:r>
      <w:proofErr w:type="spellEnd"/>
      <w:r w:rsidRPr="00E82EB4">
        <w:rPr>
          <w:rFonts w:ascii="Times New Roman" w:hAnsi="Times New Roman" w:cs="Times New Roman"/>
          <w:sz w:val="26"/>
          <w:szCs w:val="26"/>
        </w:rPr>
        <w:t xml:space="preserve"> acid, </w:t>
      </w:r>
      <w:proofErr w:type="spellStart"/>
      <w:r w:rsidRPr="00E82EB4">
        <w:rPr>
          <w:rFonts w:ascii="Times New Roman" w:hAnsi="Times New Roman" w:cs="Times New Roman"/>
          <w:sz w:val="26"/>
          <w:szCs w:val="26"/>
        </w:rPr>
        <w:t>catechin</w:t>
      </w:r>
      <w:proofErr w:type="spellEnd"/>
      <w:r w:rsidRPr="00E82EB4">
        <w:rPr>
          <w:rFonts w:ascii="Times New Roman" w:hAnsi="Times New Roman" w:cs="Times New Roman"/>
          <w:sz w:val="26"/>
          <w:szCs w:val="26"/>
        </w:rPr>
        <w:t xml:space="preserve">, and </w:t>
      </w:r>
      <w:proofErr w:type="spellStart"/>
      <w:r w:rsidRPr="00E82EB4">
        <w:rPr>
          <w:rFonts w:ascii="Times New Roman" w:hAnsi="Times New Roman" w:cs="Times New Roman"/>
          <w:sz w:val="26"/>
          <w:szCs w:val="26"/>
        </w:rPr>
        <w:t>kaempferol</w:t>
      </w:r>
      <w:proofErr w:type="spellEnd"/>
      <w:r w:rsidRPr="00E82EB4">
        <w:rPr>
          <w:rFonts w:ascii="Times New Roman" w:hAnsi="Times New Roman" w:cs="Times New Roman"/>
          <w:sz w:val="26"/>
          <w:szCs w:val="26"/>
        </w:rPr>
        <w:t xml:space="preserve">. These compounds were further analyzed through molecular docking to assess binding affinities with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targets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xml:space="preserve"> and α-amylase). Finally, the in vivo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effect was assessed in </w:t>
      </w:r>
      <w:proofErr w:type="spellStart"/>
      <w:r w:rsidRPr="00E82EB4">
        <w:rPr>
          <w:rFonts w:ascii="Times New Roman" w:hAnsi="Times New Roman" w:cs="Times New Roman"/>
          <w:sz w:val="26"/>
          <w:szCs w:val="26"/>
        </w:rPr>
        <w:t>alloxan</w:t>
      </w:r>
      <w:proofErr w:type="spellEnd"/>
      <w:r w:rsidRPr="00E82EB4">
        <w:rPr>
          <w:rFonts w:ascii="Times New Roman" w:hAnsi="Times New Roman" w:cs="Times New Roman"/>
          <w:sz w:val="26"/>
          <w:szCs w:val="26"/>
        </w:rPr>
        <w:t xml:space="preserve">-induced diabetic </w:t>
      </w:r>
      <w:proofErr w:type="spellStart"/>
      <w:r w:rsidRPr="00E82EB4">
        <w:rPr>
          <w:rFonts w:ascii="Times New Roman" w:hAnsi="Times New Roman" w:cs="Times New Roman"/>
          <w:sz w:val="26"/>
          <w:szCs w:val="26"/>
        </w:rPr>
        <w:t>Wistar</w:t>
      </w:r>
      <w:proofErr w:type="spellEnd"/>
      <w:r w:rsidRPr="00E82EB4">
        <w:rPr>
          <w:rFonts w:ascii="Times New Roman" w:hAnsi="Times New Roman" w:cs="Times New Roman"/>
          <w:sz w:val="26"/>
          <w:szCs w:val="26"/>
        </w:rPr>
        <w:t xml:space="preserve"> rats over a 14-day treatment period.</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antioxidant assays showed potent radical scavenging effects, supporting the role of okra in oxidative stress reduction. </w:t>
      </w:r>
      <w:proofErr w:type="gramStart"/>
      <w:r w:rsidRPr="00E82EB4">
        <w:rPr>
          <w:rFonts w:ascii="Times New Roman" w:hAnsi="Times New Roman" w:cs="Times New Roman"/>
          <w:sz w:val="26"/>
          <w:szCs w:val="26"/>
        </w:rPr>
        <w:t xml:space="preserve">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docking confirmed strong interactions between okra-derived flavonoids and the active sites of α-amylase and α-</w:t>
      </w:r>
      <w:proofErr w:type="spellStart"/>
      <w:r w:rsidRPr="00E82EB4">
        <w:rPr>
          <w:rFonts w:ascii="Times New Roman" w:hAnsi="Times New Roman" w:cs="Times New Roman"/>
          <w:sz w:val="26"/>
          <w:szCs w:val="26"/>
        </w:rPr>
        <w:t>glucosidase</w:t>
      </w:r>
      <w:proofErr w:type="spellEnd"/>
      <w:r w:rsidRPr="00E82EB4">
        <w:rPr>
          <w:rFonts w:ascii="Times New Roman" w:hAnsi="Times New Roman" w:cs="Times New Roman"/>
          <w:sz w:val="26"/>
          <w:szCs w:val="26"/>
        </w:rPr>
        <w:t>, reinforcing their therapeutic relevance.</w:t>
      </w:r>
      <w:proofErr w:type="gramEnd"/>
      <w:r w:rsidRPr="00E82EB4">
        <w:rPr>
          <w:rFonts w:ascii="Times New Roman" w:hAnsi="Times New Roman" w:cs="Times New Roman"/>
          <w:sz w:val="26"/>
          <w:szCs w:val="26"/>
        </w:rPr>
        <w:t xml:space="preserve"> In vivo studies revealed a dose-dependent reduction in fasting blood glucose levels in treated diabetic rats compared to untreated controls.</w:t>
      </w:r>
      <w:r>
        <w:rPr>
          <w:rFonts w:ascii="Times New Roman" w:hAnsi="Times New Roman" w:cs="Times New Roman"/>
          <w:sz w:val="26"/>
          <w:szCs w:val="26"/>
        </w:rPr>
        <w:t xml:space="preserve"> </w:t>
      </w:r>
      <w:r w:rsidRPr="00E82EB4">
        <w:rPr>
          <w:rFonts w:ascii="Times New Roman" w:hAnsi="Times New Roman" w:cs="Times New Roman"/>
          <w:sz w:val="26"/>
          <w:szCs w:val="26"/>
        </w:rPr>
        <w:t xml:space="preserve">The study confirms the potential of </w:t>
      </w:r>
      <w:r w:rsidRPr="00E82EB4">
        <w:rPr>
          <w:rFonts w:ascii="Times New Roman" w:hAnsi="Times New Roman" w:cs="Times New Roman"/>
          <w:i/>
          <w:sz w:val="26"/>
          <w:szCs w:val="26"/>
        </w:rPr>
        <w:t>Abelmoschus esculentus</w:t>
      </w:r>
      <w:r w:rsidRPr="00E82EB4">
        <w:rPr>
          <w:rFonts w:ascii="Times New Roman" w:hAnsi="Times New Roman" w:cs="Times New Roman"/>
          <w:sz w:val="26"/>
          <w:szCs w:val="26"/>
        </w:rPr>
        <w:t xml:space="preserve"> ethanolic extract as a multifaceted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agent through complementary in vitro, in vivo, and in </w:t>
      </w:r>
      <w:proofErr w:type="spellStart"/>
      <w:r w:rsidRPr="00E82EB4">
        <w:rPr>
          <w:rFonts w:ascii="Times New Roman" w:hAnsi="Times New Roman" w:cs="Times New Roman"/>
          <w:sz w:val="26"/>
          <w:szCs w:val="26"/>
        </w:rPr>
        <w:t>silico</w:t>
      </w:r>
      <w:proofErr w:type="spellEnd"/>
      <w:r w:rsidRPr="00E82EB4">
        <w:rPr>
          <w:rFonts w:ascii="Times New Roman" w:hAnsi="Times New Roman" w:cs="Times New Roman"/>
          <w:sz w:val="26"/>
          <w:szCs w:val="26"/>
        </w:rPr>
        <w:t xml:space="preserve"> mechanisms. These findings support further exploration into its bioactive compounds for the development of plant-based </w:t>
      </w:r>
      <w:proofErr w:type="spellStart"/>
      <w:r w:rsidRPr="00E82EB4">
        <w:rPr>
          <w:rFonts w:ascii="Times New Roman" w:hAnsi="Times New Roman" w:cs="Times New Roman"/>
          <w:sz w:val="26"/>
          <w:szCs w:val="26"/>
        </w:rPr>
        <w:t>antidiabetic</w:t>
      </w:r>
      <w:proofErr w:type="spellEnd"/>
      <w:r w:rsidRPr="00E82EB4">
        <w:rPr>
          <w:rFonts w:ascii="Times New Roman" w:hAnsi="Times New Roman" w:cs="Times New Roman"/>
          <w:sz w:val="26"/>
          <w:szCs w:val="26"/>
        </w:rPr>
        <w:t xml:space="preserve"> therapies.</w:t>
      </w:r>
    </w:p>
    <w:p w:rsidR="00B95BC8" w:rsidRPr="00E82EB4" w:rsidRDefault="00B95BC8" w:rsidP="00B95BC8">
      <w:pPr>
        <w:jc w:val="both"/>
        <w:rPr>
          <w:rFonts w:ascii="Times New Roman" w:hAnsi="Times New Roman" w:cs="Times New Roman"/>
          <w:sz w:val="26"/>
          <w:szCs w:val="26"/>
        </w:rPr>
      </w:pPr>
    </w:p>
    <w:p w:rsidR="00B95BC8" w:rsidRDefault="00B95BC8">
      <w:pPr>
        <w:rPr>
          <w:rFonts w:ascii="Times New Roman" w:hAnsi="Times New Roman" w:cs="Times New Roman"/>
          <w:b/>
          <w:sz w:val="28"/>
          <w:szCs w:val="28"/>
        </w:rPr>
      </w:pPr>
      <w:r w:rsidRPr="00E56027">
        <w:rPr>
          <w:rFonts w:ascii="Times New Roman" w:hAnsi="Times New Roman" w:cs="Times New Roman"/>
          <w:b/>
          <w:sz w:val="28"/>
          <w:szCs w:val="28"/>
        </w:rPr>
        <w:t>Key</w:t>
      </w:r>
      <w:r>
        <w:rPr>
          <w:rFonts w:ascii="Times New Roman" w:hAnsi="Times New Roman" w:cs="Times New Roman"/>
          <w:b/>
          <w:sz w:val="28"/>
          <w:szCs w:val="28"/>
        </w:rPr>
        <w:t>words: Abelmoschus esculentus, Diabetes Mellitus, P</w:t>
      </w:r>
      <w:r w:rsidRPr="00E56027">
        <w:rPr>
          <w:rFonts w:ascii="Times New Roman" w:hAnsi="Times New Roman" w:cs="Times New Roman"/>
          <w:b/>
          <w:sz w:val="28"/>
          <w:szCs w:val="28"/>
        </w:rPr>
        <w:t>hytochemicals, α-amylase, α-</w:t>
      </w:r>
      <w:proofErr w:type="spellStart"/>
      <w:r w:rsidRPr="00E56027">
        <w:rPr>
          <w:rFonts w:ascii="Times New Roman" w:hAnsi="Times New Roman" w:cs="Times New Roman"/>
          <w:b/>
          <w:sz w:val="28"/>
          <w:szCs w:val="28"/>
        </w:rPr>
        <w:t>glucosidase</w:t>
      </w:r>
      <w:proofErr w:type="spellEnd"/>
      <w:r w:rsidRPr="00E56027">
        <w:rPr>
          <w:rFonts w:ascii="Times New Roman" w:hAnsi="Times New Roman" w:cs="Times New Roman"/>
          <w:b/>
          <w:sz w:val="28"/>
          <w:szCs w:val="28"/>
        </w:rPr>
        <w:t>, antioxidan</w:t>
      </w:r>
      <w:r>
        <w:rPr>
          <w:rFonts w:ascii="Times New Roman" w:hAnsi="Times New Roman" w:cs="Times New Roman"/>
          <w:b/>
          <w:sz w:val="28"/>
          <w:szCs w:val="28"/>
        </w:rPr>
        <w:t xml:space="preserve">t activity, molecular docking, </w:t>
      </w:r>
      <w:proofErr w:type="gramStart"/>
      <w:r>
        <w:rPr>
          <w:rFonts w:ascii="Times New Roman" w:hAnsi="Times New Roman" w:cs="Times New Roman"/>
          <w:b/>
          <w:sz w:val="28"/>
          <w:szCs w:val="28"/>
        </w:rPr>
        <w:t>In</w:t>
      </w:r>
      <w:proofErr w:type="gramEnd"/>
      <w:r>
        <w:rPr>
          <w:rFonts w:ascii="Times New Roman" w:hAnsi="Times New Roman" w:cs="Times New Roman"/>
          <w:b/>
          <w:sz w:val="28"/>
          <w:szCs w:val="28"/>
        </w:rPr>
        <w:t xml:space="preserve"> vivo, In vitro, I</w:t>
      </w:r>
      <w:r w:rsidRPr="00E56027">
        <w:rPr>
          <w:rFonts w:ascii="Times New Roman" w:hAnsi="Times New Roman" w:cs="Times New Roman"/>
          <w:b/>
          <w:sz w:val="28"/>
          <w:szCs w:val="28"/>
        </w:rPr>
        <w:t xml:space="preserve">n </w:t>
      </w:r>
      <w:proofErr w:type="spellStart"/>
      <w:r w:rsidRPr="00E56027">
        <w:rPr>
          <w:rFonts w:ascii="Times New Roman" w:hAnsi="Times New Roman" w:cs="Times New Roman"/>
          <w:b/>
          <w:sz w:val="28"/>
          <w:szCs w:val="28"/>
        </w:rPr>
        <w:t>silico</w:t>
      </w:r>
      <w:proofErr w:type="spellEnd"/>
      <w:r>
        <w:rPr>
          <w:rFonts w:ascii="Times New Roman" w:hAnsi="Times New Roman" w:cs="Times New Roman"/>
          <w:b/>
          <w:sz w:val="28"/>
          <w:szCs w:val="28"/>
        </w:rPr>
        <w:t>.</w:t>
      </w:r>
      <w:r>
        <w:rPr>
          <w:rFonts w:ascii="Times New Roman" w:hAnsi="Times New Roman" w:cs="Times New Roman"/>
          <w:b/>
          <w:sz w:val="28"/>
          <w:szCs w:val="28"/>
        </w:rPr>
        <w:br w:type="page"/>
      </w:r>
    </w:p>
    <w:p w:rsidR="00112084" w:rsidRDefault="00112084" w:rsidP="00112084">
      <w:pPr>
        <w:jc w:val="both"/>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B95BC8" w:rsidRDefault="00B95BC8" w:rsidP="00112084">
      <w:pPr>
        <w:jc w:val="both"/>
        <w:rPr>
          <w:rFonts w:ascii="Times New Roman" w:hAnsi="Times New Roman" w:cs="Times New Roman"/>
          <w:sz w:val="28"/>
          <w:szCs w:val="28"/>
        </w:rPr>
      </w:pPr>
      <w:r w:rsidRPr="00B95BC8">
        <w:rPr>
          <w:rFonts w:ascii="Times New Roman" w:hAnsi="Times New Roman" w:cs="Times New Roman"/>
          <w:sz w:val="28"/>
          <w:szCs w:val="28"/>
        </w:rPr>
        <w:t>TITLE PAGE</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CERTIFICATION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DEDICATION</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ACKNOWLEDGMENT</w:t>
      </w:r>
    </w:p>
    <w:p w:rsidR="00B95BC8" w:rsidRDefault="00B95BC8" w:rsidP="00112084">
      <w:pPr>
        <w:jc w:val="both"/>
        <w:rPr>
          <w:rFonts w:ascii="Times New Roman" w:hAnsi="Times New Roman" w:cs="Times New Roman"/>
          <w:sz w:val="28"/>
          <w:szCs w:val="28"/>
        </w:rPr>
      </w:pPr>
      <w:r>
        <w:rPr>
          <w:rFonts w:ascii="Times New Roman" w:hAnsi="Times New Roman" w:cs="Times New Roman"/>
          <w:sz w:val="28"/>
          <w:szCs w:val="28"/>
        </w:rPr>
        <w:t>ABSTRACT</w:t>
      </w:r>
    </w:p>
    <w:p w:rsidR="00B95BC8" w:rsidRPr="00B95BC8" w:rsidRDefault="00B95BC8" w:rsidP="00112084">
      <w:pPr>
        <w:jc w:val="both"/>
        <w:rPr>
          <w:rFonts w:ascii="Times New Roman" w:hAnsi="Times New Roman" w:cs="Times New Roman"/>
          <w:sz w:val="28"/>
          <w:szCs w:val="28"/>
        </w:rPr>
      </w:pP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ONE: INTRODUCTION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1.1</w:t>
      </w:r>
      <w:r w:rsidRPr="00112084">
        <w:rPr>
          <w:rFonts w:ascii="Times New Roman" w:hAnsi="Times New Roman" w:cs="Times New Roman"/>
          <w:sz w:val="28"/>
          <w:szCs w:val="28"/>
        </w:rPr>
        <w:t xml:space="preserve"> BACKGROUND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1.2</w:t>
      </w:r>
      <w:r w:rsidRPr="00112084">
        <w:rPr>
          <w:rFonts w:ascii="Times New Roman" w:hAnsi="Times New Roman" w:cs="Times New Roman"/>
          <w:sz w:val="28"/>
          <w:szCs w:val="28"/>
        </w:rPr>
        <w:t xml:space="preserve"> PROBLEM STATEMENT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1.3</w:t>
      </w:r>
      <w:r w:rsidRPr="00112084">
        <w:rPr>
          <w:rFonts w:ascii="Times New Roman" w:hAnsi="Times New Roman" w:cs="Times New Roman"/>
          <w:sz w:val="28"/>
          <w:szCs w:val="28"/>
        </w:rPr>
        <w:t xml:space="preserve"> JUSTIFICATION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1.4</w:t>
      </w:r>
      <w:r w:rsidRPr="00112084">
        <w:rPr>
          <w:rFonts w:ascii="Times New Roman" w:hAnsi="Times New Roman" w:cs="Times New Roman"/>
          <w:sz w:val="28"/>
          <w:szCs w:val="28"/>
        </w:rPr>
        <w:t xml:space="preserve"> AIM OF THE STUDY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1.5</w:t>
      </w:r>
      <w:r w:rsidRPr="00112084">
        <w:rPr>
          <w:rFonts w:ascii="Times New Roman" w:hAnsi="Times New Roman" w:cs="Times New Roman"/>
          <w:sz w:val="28"/>
          <w:szCs w:val="28"/>
        </w:rPr>
        <w:t xml:space="preserve"> OBJECTIVE OF THE STUDY</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TWO: LITERATURE REVIEW</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2.1</w:t>
      </w:r>
      <w:r w:rsidRPr="00112084">
        <w:rPr>
          <w:rFonts w:ascii="Times New Roman" w:hAnsi="Times New Roman" w:cs="Times New Roman"/>
          <w:sz w:val="28"/>
          <w:szCs w:val="28"/>
        </w:rPr>
        <w:t xml:space="preserve"> OVERVIEW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w:t>
      </w:r>
      <w:r w:rsidRPr="00112084">
        <w:rPr>
          <w:rFonts w:ascii="Times New Roman" w:hAnsi="Times New Roman" w:cs="Times New Roman"/>
          <w:sz w:val="28"/>
          <w:szCs w:val="28"/>
        </w:rPr>
        <w:t xml:space="preserve"> Classification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2.1.1.1</w:t>
      </w:r>
      <w:r w:rsidRPr="00112084">
        <w:rPr>
          <w:rFonts w:ascii="Times New Roman" w:hAnsi="Times New Roman" w:cs="Times New Roman"/>
          <w:sz w:val="28"/>
          <w:szCs w:val="28"/>
        </w:rPr>
        <w:t xml:space="preserve"> Type 1 Diabetes Mellitus (T1DM)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2.1.1.2</w:t>
      </w:r>
      <w:r w:rsidRPr="00112084">
        <w:rPr>
          <w:rFonts w:ascii="Times New Roman" w:hAnsi="Times New Roman" w:cs="Times New Roman"/>
          <w:sz w:val="28"/>
          <w:szCs w:val="28"/>
        </w:rPr>
        <w:t xml:space="preserve"> Type 2 Diabetes Mellitus (T2DM)</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2.1.1.3</w:t>
      </w:r>
      <w:r w:rsidRPr="00112084">
        <w:rPr>
          <w:rFonts w:ascii="Times New Roman" w:hAnsi="Times New Roman" w:cs="Times New Roman"/>
          <w:sz w:val="28"/>
          <w:szCs w:val="28"/>
        </w:rPr>
        <w:t xml:space="preserve"> Gestational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2.1.1.4</w:t>
      </w:r>
      <w:r w:rsidRPr="00112084">
        <w:rPr>
          <w:rFonts w:ascii="Times New Roman" w:hAnsi="Times New Roman" w:cs="Times New Roman"/>
          <w:sz w:val="28"/>
          <w:szCs w:val="28"/>
        </w:rPr>
        <w:t xml:space="preserve"> Other Specific Types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2.1.2</w:t>
      </w:r>
      <w:r w:rsidRPr="00112084">
        <w:rPr>
          <w:rFonts w:ascii="Times New Roman" w:hAnsi="Times New Roman" w:cs="Times New Roman"/>
          <w:sz w:val="28"/>
          <w:szCs w:val="28"/>
        </w:rPr>
        <w:t xml:space="preserve"> Signs and Symptoms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2.1.3</w:t>
      </w:r>
      <w:r w:rsidRPr="00112084">
        <w:rPr>
          <w:rFonts w:ascii="Times New Roman" w:hAnsi="Times New Roman" w:cs="Times New Roman"/>
          <w:sz w:val="28"/>
          <w:szCs w:val="28"/>
        </w:rPr>
        <w:t xml:space="preserve"> Diagnosis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 2.1.4 Management of Diabetes Mellitus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2.1.5</w:t>
      </w:r>
      <w:r w:rsidRPr="00112084">
        <w:rPr>
          <w:rFonts w:ascii="Times New Roman" w:hAnsi="Times New Roman" w:cs="Times New Roman"/>
          <w:sz w:val="28"/>
          <w:szCs w:val="28"/>
        </w:rPr>
        <w:t xml:space="preserve"> Drug Therapy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2.2</w:t>
      </w:r>
      <w:r w:rsidRPr="00112084">
        <w:rPr>
          <w:rFonts w:ascii="Times New Roman" w:hAnsi="Times New Roman" w:cs="Times New Roman"/>
          <w:sz w:val="28"/>
          <w:szCs w:val="28"/>
        </w:rPr>
        <w:t xml:space="preserve"> MECHANISM OF ALLOXAN-INDUCED DIABETES IN ANIMAL MODELS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2.2.1</w:t>
      </w:r>
      <w:r w:rsidRPr="00112084">
        <w:rPr>
          <w:rFonts w:ascii="Times New Roman" w:hAnsi="Times New Roman" w:cs="Times New Roman"/>
          <w:sz w:val="28"/>
          <w:szCs w:val="28"/>
        </w:rPr>
        <w:t xml:space="preserve"> Chemical Properties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2.2.2</w:t>
      </w:r>
      <w:r w:rsidRPr="00112084">
        <w:rPr>
          <w:rFonts w:ascii="Times New Roman" w:hAnsi="Times New Roman" w:cs="Times New Roman"/>
          <w:sz w:val="28"/>
          <w:szCs w:val="28"/>
        </w:rPr>
        <w:t xml:space="preserve"> Mechanism of 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2.3</w:t>
      </w:r>
      <w:r w:rsidRPr="00112084">
        <w:rPr>
          <w:rFonts w:ascii="Times New Roman" w:hAnsi="Times New Roman" w:cs="Times New Roman"/>
          <w:sz w:val="28"/>
          <w:szCs w:val="28"/>
        </w:rPr>
        <w:t xml:space="preserve"> MEDICINAL PROPERTIES OF OKRA (ABELMOSCHUS ESCULENTUS)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2.3.1</w:t>
      </w:r>
      <w:r w:rsidRPr="00112084">
        <w:rPr>
          <w:rFonts w:ascii="Times New Roman" w:hAnsi="Times New Roman" w:cs="Times New Roman"/>
          <w:sz w:val="28"/>
          <w:szCs w:val="28"/>
        </w:rPr>
        <w:t xml:space="preserve"> Okra Constituents and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2.3.2</w:t>
      </w:r>
      <w:r w:rsidRPr="00112084">
        <w:rPr>
          <w:rFonts w:ascii="Times New Roman" w:hAnsi="Times New Roman" w:cs="Times New Roman"/>
          <w:sz w:val="28"/>
          <w:szCs w:val="28"/>
        </w:rPr>
        <w:t xml:space="preserve"> Medicinal Effects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2.3.3</w:t>
      </w:r>
      <w:r w:rsidRPr="00112084">
        <w:rPr>
          <w:rFonts w:ascii="Times New Roman" w:hAnsi="Times New Roman" w:cs="Times New Roman"/>
          <w:sz w:val="28"/>
          <w:szCs w:val="28"/>
        </w:rPr>
        <w:t xml:space="preserve"> Nutritional and Phytochemical Composition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2.3.4</w:t>
      </w:r>
      <w:r w:rsidRPr="00112084">
        <w:rPr>
          <w:rFonts w:ascii="Times New Roman" w:hAnsi="Times New Roman" w:cs="Times New Roman"/>
          <w:sz w:val="28"/>
          <w:szCs w:val="28"/>
        </w:rPr>
        <w:t xml:space="preserve"> Traditional Uses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 xml:space="preserve">2.4 </w:t>
      </w:r>
      <w:r w:rsidRPr="00112084">
        <w:rPr>
          <w:rFonts w:ascii="Times New Roman" w:hAnsi="Times New Roman" w:cs="Times New Roman"/>
          <w:sz w:val="28"/>
          <w:szCs w:val="28"/>
        </w:rPr>
        <w:t>IMPORTANCE OF ETHANOL-BASED PLANT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2.4.1</w:t>
      </w:r>
      <w:r w:rsidRPr="00112084">
        <w:rPr>
          <w:rFonts w:ascii="Times New Roman" w:hAnsi="Times New Roman" w:cs="Times New Roman"/>
          <w:sz w:val="28"/>
          <w:szCs w:val="28"/>
        </w:rPr>
        <w:t xml:space="preserve"> Why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2.4.2</w:t>
      </w:r>
      <w:r w:rsidRPr="00112084">
        <w:rPr>
          <w:rFonts w:ascii="Times New Roman" w:hAnsi="Times New Roman" w:cs="Times New Roman"/>
          <w:sz w:val="28"/>
          <w:szCs w:val="28"/>
        </w:rPr>
        <w:t xml:space="preserve"> Advantages of Ethanolic Extraction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2.5</w:t>
      </w:r>
      <w:r w:rsidRPr="00112084">
        <w:rPr>
          <w:rFonts w:ascii="Times New Roman" w:hAnsi="Times New Roman" w:cs="Times New Roman"/>
          <w:sz w:val="28"/>
          <w:szCs w:val="28"/>
        </w:rPr>
        <w:t xml:space="preserve"> PHYTOCHEMICAL SCREENING OF ABELMOSCHUS ESCULENTUS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2.6</w:t>
      </w:r>
      <w:r w:rsidRPr="00112084">
        <w:rPr>
          <w:rFonts w:ascii="Times New Roman" w:hAnsi="Times New Roman" w:cs="Times New Roman"/>
          <w:sz w:val="28"/>
          <w:szCs w:val="28"/>
        </w:rPr>
        <w:t xml:space="preserve"> ANTIOXIDANT PROPERTIES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2.7</w:t>
      </w:r>
      <w:r w:rsidRPr="00112084">
        <w:rPr>
          <w:rFonts w:ascii="Times New Roman" w:hAnsi="Times New Roman" w:cs="Times New Roman"/>
          <w:sz w:val="28"/>
          <w:szCs w:val="28"/>
        </w:rPr>
        <w:t xml:space="preserve"> MOLECULAR DOCKING STUDIES ON OKRA COMPOUNDS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2.8</w:t>
      </w:r>
      <w:r w:rsidRPr="00112084">
        <w:rPr>
          <w:rFonts w:ascii="Times New Roman" w:hAnsi="Times New Roman" w:cs="Times New Roman"/>
          <w:sz w:val="28"/>
          <w:szCs w:val="28"/>
        </w:rPr>
        <w:t xml:space="preserve"> CORRELATION BETWEEN IN VITRO AND IN SILICO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THREE: MATERIALS AND METHODS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3.1</w:t>
      </w:r>
      <w:r w:rsidRPr="00112084">
        <w:rPr>
          <w:rFonts w:ascii="Times New Roman" w:hAnsi="Times New Roman" w:cs="Times New Roman"/>
          <w:sz w:val="28"/>
          <w:szCs w:val="28"/>
        </w:rPr>
        <w:t xml:space="preserve"> EXPERIMENTAL DESIGN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w:t>
      </w:r>
      <w:r w:rsidRPr="00112084">
        <w:rPr>
          <w:rFonts w:ascii="Times New Roman" w:hAnsi="Times New Roman" w:cs="Times New Roman"/>
          <w:sz w:val="28"/>
          <w:szCs w:val="28"/>
        </w:rPr>
        <w:t xml:space="preserve"> Preparation of Ethanolic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3.1.1.1</w:t>
      </w:r>
      <w:r w:rsidRPr="00112084">
        <w:rPr>
          <w:rFonts w:ascii="Times New Roman" w:hAnsi="Times New Roman" w:cs="Times New Roman"/>
          <w:sz w:val="28"/>
          <w:szCs w:val="28"/>
        </w:rPr>
        <w:t xml:space="preserve"> Collection and Identification of Okra</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3.1.1.2</w:t>
      </w:r>
      <w:r w:rsidRPr="00112084">
        <w:rPr>
          <w:rFonts w:ascii="Times New Roman" w:hAnsi="Times New Roman" w:cs="Times New Roman"/>
          <w:sz w:val="28"/>
          <w:szCs w:val="28"/>
        </w:rPr>
        <w:t xml:space="preserve"> Extraction Process Using Ethanol</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lastRenderedPageBreak/>
        <w:t> </w:t>
      </w:r>
      <w:r w:rsidRPr="00112084">
        <w:rPr>
          <w:rFonts w:ascii="Times New Roman" w:hAnsi="Times New Roman" w:cs="Times New Roman"/>
          <w:b/>
          <w:sz w:val="28"/>
          <w:szCs w:val="28"/>
        </w:rPr>
        <w:t>3.1.2</w:t>
      </w:r>
      <w:r w:rsidRPr="00112084">
        <w:rPr>
          <w:rFonts w:ascii="Times New Roman" w:hAnsi="Times New Roman" w:cs="Times New Roman"/>
          <w:sz w:val="28"/>
          <w:szCs w:val="28"/>
        </w:rPr>
        <w:t xml:space="preserve"> Phytochemical Screening</w:t>
      </w:r>
      <w:r w:rsidR="00B95BC8">
        <w:rPr>
          <w:rFonts w:ascii="Times New Roman" w:hAnsi="Times New Roman" w:cs="Times New Roman"/>
          <w:sz w:val="28"/>
          <w:szCs w:val="28"/>
        </w:rPr>
        <w:t xml:space="preserve">, </w:t>
      </w:r>
      <w:r w:rsidRPr="00112084">
        <w:rPr>
          <w:rFonts w:ascii="Times New Roman" w:hAnsi="Times New Roman" w:cs="Times New Roman"/>
          <w:sz w:val="28"/>
          <w:szCs w:val="28"/>
        </w:rPr>
        <w:t xml:space="preserve">Identification of Flavonoids, Alkaloids, Tannins, Phenols, </w:t>
      </w:r>
      <w:proofErr w:type="spellStart"/>
      <w:r w:rsidRPr="00112084">
        <w:rPr>
          <w:rFonts w:ascii="Times New Roman" w:hAnsi="Times New Roman" w:cs="Times New Roman"/>
          <w:sz w:val="28"/>
          <w:szCs w:val="28"/>
        </w:rPr>
        <w:t>Saponins</w:t>
      </w:r>
      <w:proofErr w:type="spellEnd"/>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Terpenoids</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3.1.3</w:t>
      </w:r>
      <w:r w:rsidRPr="00112084">
        <w:rPr>
          <w:rFonts w:ascii="Times New Roman" w:hAnsi="Times New Roman" w:cs="Times New Roman"/>
          <w:sz w:val="28"/>
          <w:szCs w:val="28"/>
        </w:rPr>
        <w:t xml:space="preserve"> </w:t>
      </w:r>
      <w:proofErr w:type="gramStart"/>
      <w:r w:rsidRPr="00112084">
        <w:rPr>
          <w:rFonts w:ascii="Times New Roman" w:hAnsi="Times New Roman" w:cs="Times New Roman"/>
          <w:sz w:val="28"/>
          <w:szCs w:val="28"/>
        </w:rPr>
        <w:t>In</w:t>
      </w:r>
      <w:proofErr w:type="gramEnd"/>
      <w:r w:rsidRPr="00112084">
        <w:rPr>
          <w:rFonts w:ascii="Times New Roman" w:hAnsi="Times New Roman" w:cs="Times New Roman"/>
          <w:sz w:val="28"/>
          <w:szCs w:val="28"/>
        </w:rPr>
        <w:t xml:space="preserve"> Vitro Assays for </w:t>
      </w:r>
      <w:proofErr w:type="spellStart"/>
      <w:r w:rsidRPr="00112084">
        <w:rPr>
          <w:rFonts w:ascii="Times New Roman" w:hAnsi="Times New Roman" w:cs="Times New Roman"/>
          <w:sz w:val="28"/>
          <w:szCs w:val="28"/>
        </w:rPr>
        <w:t>Antidiabetic</w:t>
      </w:r>
      <w:proofErr w:type="spellEnd"/>
      <w:r w:rsidRPr="00112084">
        <w:rPr>
          <w:rFonts w:ascii="Times New Roman" w:hAnsi="Times New Roman" w:cs="Times New Roman"/>
          <w:sz w:val="28"/>
          <w:szCs w:val="28"/>
        </w:rPr>
        <w:t xml:space="preserve"> Activity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  1. α-Amylase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  2. α-</w:t>
      </w:r>
      <w:proofErr w:type="spellStart"/>
      <w:r w:rsidRPr="00112084">
        <w:rPr>
          <w:rFonts w:ascii="Times New Roman" w:hAnsi="Times New Roman" w:cs="Times New Roman"/>
          <w:sz w:val="28"/>
          <w:szCs w:val="28"/>
        </w:rPr>
        <w:t>Glucosidase</w:t>
      </w:r>
      <w:proofErr w:type="spellEnd"/>
      <w:r w:rsidRPr="00112084">
        <w:rPr>
          <w:rFonts w:ascii="Times New Roman" w:hAnsi="Times New Roman" w:cs="Times New Roman"/>
          <w:sz w:val="28"/>
          <w:szCs w:val="28"/>
        </w:rPr>
        <w:t xml:space="preserve"> Inhibitory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3.1.4</w:t>
      </w:r>
      <w:r w:rsidRPr="00112084">
        <w:rPr>
          <w:rFonts w:ascii="Times New Roman" w:hAnsi="Times New Roman" w:cs="Times New Roman"/>
          <w:sz w:val="28"/>
          <w:szCs w:val="28"/>
        </w:rPr>
        <w:t xml:space="preserve"> Antioxidant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3.1.5</w:t>
      </w:r>
      <w:r w:rsidRPr="00112084">
        <w:rPr>
          <w:rFonts w:ascii="Times New Roman" w:hAnsi="Times New Roman" w:cs="Times New Roman"/>
          <w:sz w:val="28"/>
          <w:szCs w:val="28"/>
        </w:rPr>
        <w:t xml:space="preserve"> HPLC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3.1.6</w:t>
      </w:r>
      <w:r w:rsidRPr="00112084">
        <w:rPr>
          <w:rFonts w:ascii="Times New Roman" w:hAnsi="Times New Roman" w:cs="Times New Roman"/>
          <w:sz w:val="28"/>
          <w:szCs w:val="28"/>
        </w:rPr>
        <w:t xml:space="preserve"> Protein Target Preparation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3.2</w:t>
      </w:r>
      <w:r w:rsidRPr="00112084">
        <w:rPr>
          <w:rFonts w:ascii="Times New Roman" w:hAnsi="Times New Roman" w:cs="Times New Roman"/>
          <w:sz w:val="28"/>
          <w:szCs w:val="28"/>
        </w:rPr>
        <w:t xml:space="preserve"> SELECTION OF WISTAR RATS (AGE, WEIGHT, AND HEALTH CONDITIONS)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3.2.1</w:t>
      </w:r>
      <w:r w:rsidRPr="00112084">
        <w:rPr>
          <w:rFonts w:ascii="Times New Roman" w:hAnsi="Times New Roman" w:cs="Times New Roman"/>
          <w:sz w:val="28"/>
          <w:szCs w:val="28"/>
        </w:rPr>
        <w:t xml:space="preserve"> Grouping of Experimental Animals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3.3</w:t>
      </w:r>
      <w:r w:rsidRPr="00112084">
        <w:rPr>
          <w:rFonts w:ascii="Times New Roman" w:hAnsi="Times New Roman" w:cs="Times New Roman"/>
          <w:sz w:val="28"/>
          <w:szCs w:val="28"/>
        </w:rPr>
        <w:t xml:space="preserve"> INDUCTION OF DIABETES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3.3.1</w:t>
      </w:r>
      <w:r w:rsidRPr="00112084">
        <w:rPr>
          <w:rFonts w:ascii="Times New Roman" w:hAnsi="Times New Roman" w:cs="Times New Roman"/>
          <w:sz w:val="28"/>
          <w:szCs w:val="28"/>
        </w:rPr>
        <w:t xml:space="preserve"> Preparation and Administration of </w:t>
      </w:r>
      <w:proofErr w:type="spellStart"/>
      <w:r w:rsidRPr="00112084">
        <w:rPr>
          <w:rFonts w:ascii="Times New Roman" w:hAnsi="Times New Roman" w:cs="Times New Roman"/>
          <w:sz w:val="28"/>
          <w:szCs w:val="28"/>
        </w:rPr>
        <w:t>Alloxan</w:t>
      </w:r>
      <w:proofErr w:type="spellEnd"/>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3.3.2</w:t>
      </w:r>
      <w:r w:rsidRPr="00112084">
        <w:rPr>
          <w:rFonts w:ascii="Times New Roman" w:hAnsi="Times New Roman" w:cs="Times New Roman"/>
          <w:sz w:val="28"/>
          <w:szCs w:val="28"/>
        </w:rPr>
        <w:t xml:space="preserve"> Confirmation of Diabetes Induction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3.4</w:t>
      </w:r>
      <w:r w:rsidRPr="00112084">
        <w:rPr>
          <w:rFonts w:ascii="Times New Roman" w:hAnsi="Times New Roman" w:cs="Times New Roman"/>
          <w:sz w:val="28"/>
          <w:szCs w:val="28"/>
        </w:rPr>
        <w:t xml:space="preserve"> ADMINISTRATION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3.4.1</w:t>
      </w:r>
      <w:r w:rsidRPr="00112084">
        <w:rPr>
          <w:rFonts w:ascii="Times New Roman" w:hAnsi="Times New Roman" w:cs="Times New Roman"/>
          <w:sz w:val="28"/>
          <w:szCs w:val="28"/>
        </w:rPr>
        <w:t xml:space="preserve"> Dose Determination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3.4.2</w:t>
      </w:r>
      <w:r w:rsidRPr="00112084">
        <w:rPr>
          <w:rFonts w:ascii="Times New Roman" w:hAnsi="Times New Roman" w:cs="Times New Roman"/>
          <w:sz w:val="28"/>
          <w:szCs w:val="28"/>
        </w:rPr>
        <w:t xml:space="preserve"> Duration of Treatment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3.5</w:t>
      </w:r>
      <w:r w:rsidRPr="00112084">
        <w:rPr>
          <w:rFonts w:ascii="Times New Roman" w:hAnsi="Times New Roman" w:cs="Times New Roman"/>
          <w:sz w:val="28"/>
          <w:szCs w:val="28"/>
        </w:rPr>
        <w:t xml:space="preserve"> BIOCHEMICAL AND PHYSIOLOGICAL ASSESSMENTS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3.5.1</w:t>
      </w:r>
      <w:r w:rsidRPr="00112084">
        <w:rPr>
          <w:rFonts w:ascii="Times New Roman" w:hAnsi="Times New Roman" w:cs="Times New Roman"/>
          <w:sz w:val="28"/>
          <w:szCs w:val="28"/>
        </w:rPr>
        <w:t xml:space="preserve"> Blood Glucose Level Monitoring</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3.5.2</w:t>
      </w:r>
      <w:r w:rsidRPr="00112084">
        <w:rPr>
          <w:rFonts w:ascii="Times New Roman" w:hAnsi="Times New Roman" w:cs="Times New Roman"/>
          <w:sz w:val="28"/>
          <w:szCs w:val="28"/>
        </w:rPr>
        <w:t xml:space="preserve"> Body Weight Measurement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3.5.3</w:t>
      </w:r>
      <w:r w:rsidRPr="00112084">
        <w:rPr>
          <w:rFonts w:ascii="Times New Roman" w:hAnsi="Times New Roman" w:cs="Times New Roman"/>
          <w:sz w:val="28"/>
          <w:szCs w:val="28"/>
        </w:rPr>
        <w:t xml:space="preserve"> Lipid Profile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3.5.4</w:t>
      </w:r>
      <w:r w:rsidRPr="00112084">
        <w:rPr>
          <w:rFonts w:ascii="Times New Roman" w:hAnsi="Times New Roman" w:cs="Times New Roman"/>
          <w:sz w:val="28"/>
          <w:szCs w:val="28"/>
        </w:rPr>
        <w:t xml:space="preserve"> Liver and Kidney Function Tests</w:t>
      </w:r>
    </w:p>
    <w:p w:rsidR="00EC09FD"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sz w:val="28"/>
          <w:szCs w:val="28"/>
        </w:rPr>
        <w:t> </w:t>
      </w:r>
      <w:r w:rsidRPr="00112084">
        <w:rPr>
          <w:rFonts w:ascii="Times New Roman" w:hAnsi="Times New Roman" w:cs="Times New Roman"/>
          <w:b/>
          <w:sz w:val="28"/>
          <w:szCs w:val="28"/>
        </w:rPr>
        <w:t>3.5.5</w:t>
      </w:r>
      <w:r w:rsidRPr="00112084">
        <w:rPr>
          <w:rFonts w:ascii="Times New Roman" w:hAnsi="Times New Roman" w:cs="Times New Roman"/>
          <w:sz w:val="28"/>
          <w:szCs w:val="28"/>
        </w:rPr>
        <w:t xml:space="preserve"> </w:t>
      </w:r>
      <w:proofErr w:type="spellStart"/>
      <w:r w:rsidRPr="00112084">
        <w:rPr>
          <w:rFonts w:ascii="Times New Roman" w:hAnsi="Times New Roman" w:cs="Times New Roman"/>
          <w:sz w:val="28"/>
          <w:szCs w:val="28"/>
        </w:rPr>
        <w:t>Histopathological</w:t>
      </w:r>
      <w:proofErr w:type="spellEnd"/>
      <w:r w:rsidRPr="00112084">
        <w:rPr>
          <w:rFonts w:ascii="Times New Roman" w:hAnsi="Times New Roman" w:cs="Times New Roman"/>
          <w:sz w:val="28"/>
          <w:szCs w:val="28"/>
        </w:rPr>
        <w:t xml:space="preserve"> Examination of the Pancreatic Tissues</w:t>
      </w:r>
    </w:p>
    <w:p w:rsidR="00112084" w:rsidRPr="00EC09FD"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bCs/>
          <w:sz w:val="28"/>
          <w:szCs w:val="28"/>
        </w:rPr>
        <w:t>CHAPTER FOUR: RESULTS AND DATA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4.1</w:t>
      </w:r>
      <w:r w:rsidRPr="00112084">
        <w:rPr>
          <w:rFonts w:ascii="Times New Roman" w:hAnsi="Times New Roman" w:cs="Times New Roman"/>
          <w:sz w:val="28"/>
          <w:szCs w:val="28"/>
        </w:rPr>
        <w:t xml:space="preserve"> STATISTICAL METHODS USED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4.2</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4.3</w:t>
      </w:r>
      <w:r w:rsidRPr="00112084">
        <w:rPr>
          <w:rFonts w:ascii="Times New Roman" w:hAnsi="Times New Roman" w:cs="Times New Roman"/>
          <w:sz w:val="28"/>
          <w:szCs w:val="28"/>
        </w:rPr>
        <w:t xml:space="preserve"> BODY WEIGHT MEASUREMENTS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4.4</w:t>
      </w:r>
      <w:r w:rsidRPr="00112084">
        <w:rPr>
          <w:rFonts w:ascii="Times New Roman" w:hAnsi="Times New Roman" w:cs="Times New Roman"/>
          <w:sz w:val="28"/>
          <w:szCs w:val="28"/>
        </w:rPr>
        <w:t xml:space="preserve"> PHYTOCHEMICAL SCREENING (QUALITATIVE AND QUANTITATIVE)</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4.5</w:t>
      </w:r>
      <w:r w:rsidRPr="00112084">
        <w:rPr>
          <w:rFonts w:ascii="Times New Roman" w:hAnsi="Times New Roman" w:cs="Times New Roman"/>
          <w:sz w:val="28"/>
          <w:szCs w:val="28"/>
        </w:rPr>
        <w:t xml:space="preserve"> HPLC RESULTS (BIOACTIVE COMPOUNDS IDENTIFIED)</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4.6</w:t>
      </w:r>
      <w:r w:rsidRPr="00112084">
        <w:rPr>
          <w:rFonts w:ascii="Times New Roman" w:hAnsi="Times New Roman" w:cs="Times New Roman"/>
          <w:sz w:val="28"/>
          <w:szCs w:val="28"/>
        </w:rPr>
        <w:t xml:space="preserve"> IN VITRO ASSAY RESULTS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ABTS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FRAP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Nitric Oxide Scavenging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sz w:val="28"/>
          <w:szCs w:val="28"/>
        </w:rPr>
        <w:t> • DPPH Assay</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4.7</w:t>
      </w:r>
      <w:r w:rsidRPr="00112084">
        <w:rPr>
          <w:rFonts w:ascii="Times New Roman" w:hAnsi="Times New Roman" w:cs="Times New Roman"/>
          <w:sz w:val="28"/>
          <w:szCs w:val="28"/>
        </w:rPr>
        <w:t xml:space="preserve"> MOLECULAR DOCKING RESULTS </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FIVE: DISCUSSION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5.1</w:t>
      </w:r>
      <w:r w:rsidRPr="00112084">
        <w:rPr>
          <w:rFonts w:ascii="Times New Roman" w:hAnsi="Times New Roman" w:cs="Times New Roman"/>
          <w:sz w:val="28"/>
          <w:szCs w:val="28"/>
        </w:rPr>
        <w:t xml:space="preserve"> BLOOD GLUCOSE LEVEL ANALYSIS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5.2</w:t>
      </w:r>
      <w:r w:rsidRPr="00112084">
        <w:rPr>
          <w:rFonts w:ascii="Times New Roman" w:hAnsi="Times New Roman" w:cs="Times New Roman"/>
          <w:sz w:val="28"/>
          <w:szCs w:val="28"/>
        </w:rPr>
        <w:t xml:space="preserve"> BODY WEIGHT OBSERVATION</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5.3</w:t>
      </w:r>
      <w:r w:rsidRPr="00112084">
        <w:rPr>
          <w:rFonts w:ascii="Times New Roman" w:hAnsi="Times New Roman" w:cs="Times New Roman"/>
          <w:sz w:val="28"/>
          <w:szCs w:val="28"/>
        </w:rPr>
        <w:t xml:space="preserve"> COMPARISON WITH PREVIOUS STUDIES</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lastRenderedPageBreak/>
        <w:t>5.4</w:t>
      </w:r>
      <w:r w:rsidRPr="00112084">
        <w:rPr>
          <w:rFonts w:ascii="Times New Roman" w:hAnsi="Times New Roman" w:cs="Times New Roman"/>
          <w:sz w:val="28"/>
          <w:szCs w:val="28"/>
        </w:rPr>
        <w:t xml:space="preserve"> PROPOSED MECHANISM OF ACTION OF OKRA EXTRACT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5.5</w:t>
      </w:r>
      <w:r w:rsidRPr="00112084">
        <w:rPr>
          <w:rFonts w:ascii="Times New Roman" w:hAnsi="Times New Roman" w:cs="Times New Roman"/>
          <w:sz w:val="28"/>
          <w:szCs w:val="28"/>
        </w:rPr>
        <w:t xml:space="preserve"> IMPLICATIONS FOR DIABETES MANAGEMENT</w:t>
      </w:r>
    </w:p>
    <w:p w:rsidR="00112084" w:rsidRPr="00112084" w:rsidRDefault="00112084" w:rsidP="00112084">
      <w:pPr>
        <w:spacing w:line="480" w:lineRule="auto"/>
        <w:jc w:val="both"/>
        <w:rPr>
          <w:rFonts w:ascii="Times New Roman" w:hAnsi="Times New Roman" w:cs="Times New Roman"/>
          <w:sz w:val="28"/>
          <w:szCs w:val="28"/>
        </w:rPr>
      </w:pPr>
      <w:r w:rsidRPr="00112084">
        <w:rPr>
          <w:rFonts w:ascii="Times New Roman" w:hAnsi="Times New Roman" w:cs="Times New Roman"/>
          <w:b/>
          <w:sz w:val="28"/>
          <w:szCs w:val="28"/>
        </w:rPr>
        <w:t>5.6</w:t>
      </w:r>
      <w:r w:rsidRPr="00112084">
        <w:rPr>
          <w:rFonts w:ascii="Times New Roman" w:hAnsi="Times New Roman" w:cs="Times New Roman"/>
          <w:sz w:val="28"/>
          <w:szCs w:val="28"/>
        </w:rPr>
        <w:t xml:space="preserve"> ADDITIONAL DISCUSSION: IN VITRO FINDINGS</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CHAPTER SIX: RECOMMENDATION</w:t>
      </w:r>
    </w:p>
    <w:p w:rsidR="00112084" w:rsidRPr="00112084" w:rsidRDefault="00112084" w:rsidP="00112084">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 xml:space="preserve">CONCLUSION </w:t>
      </w:r>
    </w:p>
    <w:p w:rsidR="00B95BC8" w:rsidRPr="00B95BC8" w:rsidRDefault="00112084" w:rsidP="00B95BC8">
      <w:pPr>
        <w:spacing w:line="480" w:lineRule="auto"/>
        <w:jc w:val="both"/>
        <w:rPr>
          <w:rFonts w:ascii="Times New Roman" w:hAnsi="Times New Roman" w:cs="Times New Roman"/>
          <w:b/>
          <w:bCs/>
          <w:sz w:val="28"/>
          <w:szCs w:val="28"/>
        </w:rPr>
      </w:pPr>
      <w:r w:rsidRPr="00112084">
        <w:rPr>
          <w:rFonts w:ascii="Times New Roman" w:hAnsi="Times New Roman" w:cs="Times New Roman"/>
          <w:b/>
          <w:bCs/>
          <w:sz w:val="28"/>
          <w:szCs w:val="28"/>
        </w:rPr>
        <w:t>REFERENCES</w:t>
      </w:r>
    </w:p>
    <w:p w:rsidR="00B95BC8" w:rsidRDefault="00B95BC8">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ONE</w:t>
      </w:r>
    </w:p>
    <w:p w:rsidR="00527DBB" w:rsidRPr="00EA03B5" w:rsidRDefault="00527DBB" w:rsidP="00527DBB">
      <w:pPr>
        <w:rPr>
          <w:rFonts w:ascii="Times New Roman" w:hAnsi="Times New Roman" w:cs="Times New Roman"/>
          <w:b/>
          <w:bCs/>
          <w:sz w:val="32"/>
          <w:szCs w:val="32"/>
        </w:rPr>
      </w:pPr>
      <w:r w:rsidRPr="00EA03B5">
        <w:rPr>
          <w:rFonts w:ascii="Times New Roman" w:hAnsi="Times New Roman" w:cs="Times New Roman"/>
          <w:b/>
          <w:bCs/>
          <w:sz w:val="32"/>
          <w:szCs w:val="32"/>
        </w:rPr>
        <w:t xml:space="preserve"> INTRODUCTION</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1.1 </w:t>
      </w:r>
      <w:r w:rsidR="00AB04B6" w:rsidRPr="00527DBB">
        <w:rPr>
          <w:rFonts w:ascii="Times New Roman" w:hAnsi="Times New Roman" w:cs="Times New Roman"/>
          <w:b/>
          <w:bCs/>
          <w:sz w:val="28"/>
          <w:szCs w:val="28"/>
        </w:rPr>
        <w:t>BACKGROUND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Diabetes mellitus is a chronic metabolic disorder characterized by elevated blood glucose levels due to defects in insulin secretion, insulin action, or both (American Diabetes Association, 2014). Globally, it is one of the most prevalent non-communicable diseases, with an increasing burden on health systems. The World Health Organization (2021) estimated that approximately 422 million people worldwide are living with diabetes, with the majority residing in low- and middle-income countries.</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Synthetic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drugs, while effective, are often associated with various side effects and are sometimes financially inaccessible in resource-limited settings. This has prompted the search for safer, more affordable, and accessible alternatives, particularly from medicinal plants. Okra (Abelmoschus esculentus), a flowering plant in the mallow family, has been traditionally used in various cultures for its potential health benefits, including blood sugar control (</w:t>
      </w:r>
      <w:proofErr w:type="spellStart"/>
      <w:r w:rsidRPr="00527DBB">
        <w:rPr>
          <w:rFonts w:ascii="Times New Roman" w:hAnsi="Times New Roman" w:cs="Times New Roman"/>
          <w:sz w:val="28"/>
          <w:szCs w:val="28"/>
        </w:rPr>
        <w:t>Adelakun</w:t>
      </w:r>
      <w:proofErr w:type="spellEnd"/>
      <w:r w:rsidRPr="00527DBB">
        <w:rPr>
          <w:rFonts w:ascii="Times New Roman" w:hAnsi="Times New Roman" w:cs="Times New Roman"/>
          <w:sz w:val="28"/>
          <w:szCs w:val="28"/>
        </w:rPr>
        <w:t xml:space="preserve"> et al., 2013).</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 ethanolic extract of okra contains various bioactive compounds such as flavonoids, polysaccharides, and phenolic compounds, which are believed to </w:t>
      </w:r>
      <w:r w:rsidRPr="00527DBB">
        <w:rPr>
          <w:rFonts w:ascii="Times New Roman" w:hAnsi="Times New Roman" w:cs="Times New Roman"/>
          <w:sz w:val="28"/>
          <w:szCs w:val="28"/>
        </w:rPr>
        <w:lastRenderedPageBreak/>
        <w:t xml:space="preserve">contribute to its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effects (</w:t>
      </w:r>
      <w:proofErr w:type="spellStart"/>
      <w:r w:rsidRPr="00527DBB">
        <w:rPr>
          <w:rFonts w:ascii="Times New Roman" w:hAnsi="Times New Roman" w:cs="Times New Roman"/>
          <w:sz w:val="28"/>
          <w:szCs w:val="28"/>
        </w:rPr>
        <w:t>Gemede</w:t>
      </w:r>
      <w:proofErr w:type="spellEnd"/>
      <w:r w:rsidRPr="00527DBB">
        <w:rPr>
          <w:rFonts w:ascii="Times New Roman" w:hAnsi="Times New Roman" w:cs="Times New Roman"/>
          <w:sz w:val="28"/>
          <w:szCs w:val="28"/>
        </w:rPr>
        <w:t xml:space="preserve"> et al., 2015). Investigating these properties </w:t>
      </w:r>
      <w:proofErr w:type="gramStart"/>
      <w:r w:rsidRPr="00527DBB">
        <w:rPr>
          <w:rFonts w:ascii="Times New Roman" w:hAnsi="Times New Roman" w:cs="Times New Roman"/>
          <w:sz w:val="28"/>
          <w:szCs w:val="28"/>
        </w:rPr>
        <w:t>in a controlled experimental setting using animal models</w:t>
      </w:r>
      <w:proofErr w:type="gramEnd"/>
      <w:r w:rsidRPr="00527DBB">
        <w:rPr>
          <w:rFonts w:ascii="Times New Roman" w:hAnsi="Times New Roman" w:cs="Times New Roman"/>
          <w:sz w:val="28"/>
          <w:szCs w:val="28"/>
        </w:rPr>
        <w:t xml:space="preserve">, such as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 can provide insights into the potential mechanisms and efficacy of okra in managing diabetes mellitus.</w:t>
      </w:r>
    </w:p>
    <w:p w:rsidR="00527DBB" w:rsidRPr="00527DBB" w:rsidRDefault="00527DBB" w:rsidP="00D77E33">
      <w:pPr>
        <w:spacing w:line="480" w:lineRule="auto"/>
        <w:jc w:val="both"/>
        <w:rPr>
          <w:rFonts w:ascii="Times New Roman" w:hAnsi="Times New Roman" w:cs="Times New Roman"/>
          <w:b/>
          <w:bCs/>
          <w:sz w:val="28"/>
          <w:szCs w:val="28"/>
        </w:rPr>
      </w:pPr>
      <w:r w:rsidRPr="00527DBB">
        <w:rPr>
          <w:rFonts w:ascii="Times New Roman" w:hAnsi="Times New Roman" w:cs="Times New Roman"/>
          <w:sz w:val="28"/>
          <w:szCs w:val="28"/>
        </w:rPr>
        <w:t xml:space="preserve">DM is a potentially morbid condition with high prevalence. Epidemiological studies in 2010 show that about 2.8% of the global population, an estimated 285 million people had diabetes (Beretta, 2012). The figure is believed to increase by the year 2035 and in sub-Saharan Africa; Nigeria will be leading in the figures. Due to this high prevalence and psychological state, diabetes is a major medical </w:t>
      </w:r>
      <w:proofErr w:type="spellStart"/>
      <w:r w:rsidRPr="00527DBB">
        <w:rPr>
          <w:rFonts w:ascii="Times New Roman" w:hAnsi="Times New Roman" w:cs="Times New Roman"/>
          <w:sz w:val="28"/>
          <w:szCs w:val="28"/>
        </w:rPr>
        <w:t>concern.The</w:t>
      </w:r>
      <w:proofErr w:type="spellEnd"/>
      <w:r w:rsidRPr="00527DBB">
        <w:rPr>
          <w:rFonts w:ascii="Times New Roman" w:hAnsi="Times New Roman" w:cs="Times New Roman"/>
          <w:sz w:val="28"/>
          <w:szCs w:val="28"/>
        </w:rPr>
        <w:t xml:space="preserve"> disease remains incurable and can only be controlled with drugs, and in some cases exercise and dietary recommendations (</w:t>
      </w:r>
      <w:proofErr w:type="spellStart"/>
      <w:r w:rsidRPr="00527DBB">
        <w:rPr>
          <w:rFonts w:ascii="Times New Roman" w:hAnsi="Times New Roman" w:cs="Times New Roman"/>
          <w:sz w:val="28"/>
          <w:szCs w:val="28"/>
        </w:rPr>
        <w:t>Macedoet</w:t>
      </w:r>
      <w:proofErr w:type="spellEnd"/>
      <w:r w:rsidRPr="00527DBB">
        <w:rPr>
          <w:rFonts w:ascii="Times New Roman" w:hAnsi="Times New Roman" w:cs="Times New Roman"/>
          <w:sz w:val="28"/>
          <w:szCs w:val="28"/>
        </w:rPr>
        <w:t xml:space="preserve"> al., 2002)</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1.2 </w:t>
      </w:r>
      <w:r w:rsidR="00AB04B6" w:rsidRPr="00527DBB">
        <w:rPr>
          <w:rFonts w:ascii="Times New Roman" w:hAnsi="Times New Roman" w:cs="Times New Roman"/>
          <w:b/>
          <w:bCs/>
          <w:sz w:val="28"/>
          <w:szCs w:val="28"/>
        </w:rPr>
        <w:t>PROBLEM</w:t>
      </w:r>
      <w:r w:rsidR="00AB04B6">
        <w:rPr>
          <w:rFonts w:ascii="Times New Roman" w:hAnsi="Times New Roman" w:cs="Times New Roman"/>
          <w:b/>
          <w:bCs/>
          <w:sz w:val="28"/>
          <w:szCs w:val="28"/>
        </w:rPr>
        <w:t xml:space="preserve"> STATEMENT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Despite the availability of various synthetic drugs for managing diabetes, they often come with significant drawbacks such as adverse side effects, high cost, and limited accessibility in low-income regions. Moreover, many of these drugs do not address the underlying causes of diabetes or prevent its progression. Thus, there is an urgent need to explore and validate alternative, plant-based therapies that are not only effective but also safe and economical.</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lastRenderedPageBreak/>
        <w:t xml:space="preserve">In developing countries including Nigeria, most diabetic patients find it increasingly difficult to manage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conditions, the major cause of the complications of DM, not only because of the high cost of the synthetic ant-diabetic drugs that may even be more devastating than the disease itself and can lead to death (Ichinose et al., 2009). The management of DM without any side effects is still a challenge to the medical system as the treatment of DM is relatively limited by significant side effects. </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 xml:space="preserve">1.3 </w:t>
      </w:r>
      <w:r w:rsidR="00AB04B6" w:rsidRPr="00527DBB">
        <w:rPr>
          <w:rFonts w:ascii="Times New Roman" w:hAnsi="Times New Roman" w:cs="Times New Roman"/>
          <w:b/>
          <w:bCs/>
          <w:sz w:val="28"/>
          <w:szCs w:val="28"/>
        </w:rPr>
        <w:t>JUSTIFICATION OF THE STUDY</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There is growing interest however in the use of natural health products as an alternative approach to current medications. Plant sources have become a target to explore new drugs and in searching a biologically active </w:t>
      </w:r>
      <w:proofErr w:type="gramStart"/>
      <w:r w:rsidRPr="00527DBB">
        <w:rPr>
          <w:rFonts w:ascii="Times New Roman" w:hAnsi="Times New Roman" w:cs="Times New Roman"/>
          <w:sz w:val="28"/>
          <w:szCs w:val="28"/>
        </w:rPr>
        <w:t>compound(</w:t>
      </w:r>
      <w:proofErr w:type="spellStart"/>
      <w:proofErr w:type="gramEnd"/>
      <w:r w:rsidRPr="00527DBB">
        <w:rPr>
          <w:rFonts w:ascii="Times New Roman" w:hAnsi="Times New Roman" w:cs="Times New Roman"/>
          <w:sz w:val="28"/>
          <w:szCs w:val="28"/>
        </w:rPr>
        <w:t>Yehet</w:t>
      </w:r>
      <w:proofErr w:type="spellEnd"/>
      <w:r w:rsidRPr="00527DBB">
        <w:rPr>
          <w:rFonts w:ascii="Times New Roman" w:hAnsi="Times New Roman" w:cs="Times New Roman"/>
          <w:sz w:val="28"/>
          <w:szCs w:val="28"/>
        </w:rPr>
        <w:t xml:space="preserve"> al., 2003). </w:t>
      </w:r>
      <w:proofErr w:type="spellStart"/>
      <w:r w:rsidRPr="00527DBB">
        <w:rPr>
          <w:rFonts w:ascii="Times New Roman" w:hAnsi="Times New Roman" w:cs="Times New Roman"/>
          <w:sz w:val="28"/>
          <w:szCs w:val="28"/>
        </w:rPr>
        <w:t>Ethnopharmacological</w:t>
      </w:r>
      <w:proofErr w:type="spellEnd"/>
      <w:r w:rsidRPr="00527DBB">
        <w:rPr>
          <w:rFonts w:ascii="Times New Roman" w:hAnsi="Times New Roman" w:cs="Times New Roman"/>
          <w:sz w:val="28"/>
          <w:szCs w:val="28"/>
        </w:rPr>
        <w:t xml:space="preserve"> surveys indicate that more than 1200 plants are used worldwide in traditional medicine for their alleged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activity (Berreta</w:t>
      </w:r>
      <w:proofErr w:type="gramStart"/>
      <w:r w:rsidRPr="00527DBB">
        <w:rPr>
          <w:rFonts w:ascii="Times New Roman" w:hAnsi="Times New Roman" w:cs="Times New Roman"/>
          <w:sz w:val="28"/>
          <w:szCs w:val="28"/>
        </w:rPr>
        <w:t>,2012</w:t>
      </w:r>
      <w:proofErr w:type="gramEnd"/>
      <w:r w:rsidRPr="00527DBB">
        <w:rPr>
          <w:rFonts w:ascii="Times New Roman" w:hAnsi="Times New Roman" w:cs="Times New Roman"/>
          <w:sz w:val="28"/>
          <w:szCs w:val="28"/>
        </w:rPr>
        <w:t>).</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Drug and chemical induced diabetes are commonly obtained from the use of an experimental animal model of diabetes mellitus.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 induced DM appear to be the most reliable and easily reproducible method of inducing DM in experimental animals (Rees and </w:t>
      </w:r>
      <w:proofErr w:type="spellStart"/>
      <w:r w:rsidRPr="00527DBB">
        <w:rPr>
          <w:rFonts w:ascii="Times New Roman" w:hAnsi="Times New Roman" w:cs="Times New Roman"/>
          <w:sz w:val="28"/>
          <w:szCs w:val="28"/>
        </w:rPr>
        <w:t>Alcolado</w:t>
      </w:r>
      <w:proofErr w:type="spellEnd"/>
      <w:r w:rsidRPr="00527DBB">
        <w:rPr>
          <w:rFonts w:ascii="Times New Roman" w:hAnsi="Times New Roman" w:cs="Times New Roman"/>
          <w:sz w:val="28"/>
          <w:szCs w:val="28"/>
        </w:rPr>
        <w:t xml:space="preserve">, 2005).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a β-</w:t>
      </w:r>
      <w:proofErr w:type="spellStart"/>
      <w:r w:rsidRPr="00527DBB">
        <w:rPr>
          <w:rFonts w:ascii="Times New Roman" w:hAnsi="Times New Roman" w:cs="Times New Roman"/>
          <w:sz w:val="28"/>
          <w:szCs w:val="28"/>
        </w:rPr>
        <w:t>cytotoxin</w:t>
      </w:r>
      <w:proofErr w:type="spellEnd"/>
      <w:r w:rsidRPr="00527DBB">
        <w:rPr>
          <w:rFonts w:ascii="Times New Roman" w:hAnsi="Times New Roman" w:cs="Times New Roman"/>
          <w:sz w:val="28"/>
          <w:szCs w:val="28"/>
        </w:rPr>
        <w:t xml:space="preserve">, induces diabetes by </w:t>
      </w:r>
      <w:r w:rsidRPr="00527DBB">
        <w:rPr>
          <w:rFonts w:ascii="Times New Roman" w:hAnsi="Times New Roman" w:cs="Times New Roman"/>
          <w:sz w:val="28"/>
          <w:szCs w:val="28"/>
        </w:rPr>
        <w:lastRenderedPageBreak/>
        <w:t xml:space="preserve">damaging the β-cells of islets of </w:t>
      </w:r>
      <w:proofErr w:type="spellStart"/>
      <w:r w:rsidRPr="00527DBB">
        <w:rPr>
          <w:rFonts w:ascii="Times New Roman" w:hAnsi="Times New Roman" w:cs="Times New Roman"/>
          <w:sz w:val="28"/>
          <w:szCs w:val="28"/>
        </w:rPr>
        <w:t>langerhans</w:t>
      </w:r>
      <w:proofErr w:type="spellEnd"/>
      <w:r w:rsidRPr="00527DBB">
        <w:rPr>
          <w:rFonts w:ascii="Times New Roman" w:hAnsi="Times New Roman" w:cs="Times New Roman"/>
          <w:sz w:val="28"/>
          <w:szCs w:val="28"/>
        </w:rPr>
        <w:t xml:space="preserve"> of the pancreas resulting in decrease endogenous insulin production and release, thereby causing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within a short period.</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investigation of anti-diabetic agents of plant origin which are used in traditional medicine is thus of great significance. Some plant products used in traditional medicine have proven their potential as ant</w:t>
      </w:r>
      <w:r w:rsidR="004F6071">
        <w:rPr>
          <w:rFonts w:ascii="Times New Roman" w:hAnsi="Times New Roman" w:cs="Times New Roman"/>
          <w:sz w:val="28"/>
          <w:szCs w:val="28"/>
        </w:rPr>
        <w:t>i</w:t>
      </w:r>
      <w:r w:rsidRPr="00527DBB">
        <w:rPr>
          <w:rFonts w:ascii="Times New Roman" w:hAnsi="Times New Roman" w:cs="Times New Roman"/>
          <w:sz w:val="28"/>
          <w:szCs w:val="28"/>
        </w:rPr>
        <w:t xml:space="preserve">-diabetic agents and are from edible plants. This has added more interest in their study because of the duality of their role, as food and as medicine for the management of DM and other ailments. Some medicinal plants have been implicated in the management and control of </w:t>
      </w:r>
      <w:proofErr w:type="spellStart"/>
      <w:r w:rsidRPr="00527DBB">
        <w:rPr>
          <w:rFonts w:ascii="Times New Roman" w:hAnsi="Times New Roman" w:cs="Times New Roman"/>
          <w:sz w:val="28"/>
          <w:szCs w:val="28"/>
        </w:rPr>
        <w:t>hyperglycaemia</w:t>
      </w:r>
      <w:proofErr w:type="spellEnd"/>
      <w:r w:rsidRPr="00527DBB">
        <w:rPr>
          <w:rFonts w:ascii="Times New Roman" w:hAnsi="Times New Roman" w:cs="Times New Roman"/>
          <w:sz w:val="28"/>
          <w:szCs w:val="28"/>
        </w:rPr>
        <w:t xml:space="preserve">. Available literature indicates that more than 800 plant species have </w:t>
      </w:r>
      <w:proofErr w:type="spellStart"/>
      <w:r w:rsidRPr="00527DBB">
        <w:rPr>
          <w:rFonts w:ascii="Times New Roman" w:hAnsi="Times New Roman" w:cs="Times New Roman"/>
          <w:sz w:val="28"/>
          <w:szCs w:val="28"/>
        </w:rPr>
        <w:t>hypoglycaemic</w:t>
      </w:r>
      <w:proofErr w:type="spellEnd"/>
      <w:r w:rsidRPr="00527DBB">
        <w:rPr>
          <w:rFonts w:ascii="Times New Roman" w:hAnsi="Times New Roman" w:cs="Times New Roman"/>
          <w:sz w:val="28"/>
          <w:szCs w:val="28"/>
        </w:rPr>
        <w:t xml:space="preserve"> activities (</w:t>
      </w:r>
      <w:proofErr w:type="spellStart"/>
      <w:r w:rsidRPr="00527DBB">
        <w:rPr>
          <w:rFonts w:ascii="Times New Roman" w:hAnsi="Times New Roman" w:cs="Times New Roman"/>
          <w:sz w:val="28"/>
          <w:szCs w:val="28"/>
        </w:rPr>
        <w:t>Rajaopal</w:t>
      </w:r>
      <w:proofErr w:type="spellEnd"/>
      <w:r w:rsidRPr="00527DBB">
        <w:rPr>
          <w:rFonts w:ascii="Times New Roman" w:hAnsi="Times New Roman" w:cs="Times New Roman"/>
          <w:sz w:val="28"/>
          <w:szCs w:val="28"/>
        </w:rPr>
        <w:t xml:space="preserve"> and </w:t>
      </w:r>
      <w:proofErr w:type="spellStart"/>
      <w:r w:rsidRPr="00527DBB">
        <w:rPr>
          <w:rFonts w:ascii="Times New Roman" w:hAnsi="Times New Roman" w:cs="Times New Roman"/>
          <w:sz w:val="28"/>
          <w:szCs w:val="28"/>
        </w:rPr>
        <w:t>Sakrikala</w:t>
      </w:r>
      <w:proofErr w:type="spellEnd"/>
      <w:r w:rsidRPr="00527DBB">
        <w:rPr>
          <w:rFonts w:ascii="Times New Roman" w:hAnsi="Times New Roman" w:cs="Times New Roman"/>
          <w:sz w:val="28"/>
          <w:szCs w:val="28"/>
        </w:rPr>
        <w:t>, 2008).</w:t>
      </w:r>
    </w:p>
    <w:p w:rsidR="00527DBB" w:rsidRPr="00527DBB"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Abelmoschus esculentus (hereafter referred to as A. esculentus) is known as lady’s finger in many English- speaking countries. Okra, as it is known in Nigeria is a flowering plant in the mallow family (Chopra et al., 1996), valued for </w:t>
      </w:r>
      <w:proofErr w:type="spellStart"/>
      <w:r w:rsidRPr="00527DBB">
        <w:rPr>
          <w:rFonts w:ascii="Times New Roman" w:hAnsi="Times New Roman" w:cs="Times New Roman"/>
          <w:sz w:val="28"/>
          <w:szCs w:val="28"/>
        </w:rPr>
        <w:t>it’s</w:t>
      </w:r>
      <w:proofErr w:type="spellEnd"/>
      <w:r w:rsidRPr="00527DBB">
        <w:rPr>
          <w:rFonts w:ascii="Times New Roman" w:hAnsi="Times New Roman" w:cs="Times New Roman"/>
          <w:sz w:val="28"/>
          <w:szCs w:val="28"/>
        </w:rPr>
        <w:t xml:space="preserve"> edible green seed pods is an important vegetable and widely distributed from Africa to Asia, Southern Europe etc. (</w:t>
      </w:r>
      <w:proofErr w:type="spellStart"/>
      <w:r w:rsidRPr="00527DBB">
        <w:rPr>
          <w:rFonts w:ascii="Times New Roman" w:hAnsi="Times New Roman" w:cs="Times New Roman"/>
          <w:sz w:val="28"/>
          <w:szCs w:val="28"/>
        </w:rPr>
        <w:t>Khomsug</w:t>
      </w:r>
      <w:proofErr w:type="spellEnd"/>
      <w:r w:rsidRPr="00527DBB">
        <w:rPr>
          <w:rFonts w:ascii="Times New Roman" w:hAnsi="Times New Roman" w:cs="Times New Roman"/>
          <w:sz w:val="28"/>
          <w:szCs w:val="28"/>
        </w:rPr>
        <w:t xml:space="preserve">, 2010). A. esculentus is an annual herb that is coarse, erect and has branches 0.6-1.5m high in length and with a long </w:t>
      </w:r>
      <w:proofErr w:type="spellStart"/>
      <w:r w:rsidRPr="00527DBB">
        <w:rPr>
          <w:rFonts w:ascii="Times New Roman" w:hAnsi="Times New Roman" w:cs="Times New Roman"/>
          <w:sz w:val="28"/>
          <w:szCs w:val="28"/>
        </w:rPr>
        <w:t>petioled</w:t>
      </w:r>
      <w:proofErr w:type="spellEnd"/>
      <w:r w:rsidRPr="00527DBB">
        <w:rPr>
          <w:rFonts w:ascii="Times New Roman" w:hAnsi="Times New Roman" w:cs="Times New Roman"/>
          <w:sz w:val="28"/>
          <w:szCs w:val="28"/>
        </w:rPr>
        <w:t xml:space="preserve"> leaves, orbicular-</w:t>
      </w:r>
      <w:proofErr w:type="spellStart"/>
      <w:r w:rsidRPr="00527DBB">
        <w:rPr>
          <w:rFonts w:ascii="Times New Roman" w:hAnsi="Times New Roman" w:cs="Times New Roman"/>
          <w:sz w:val="28"/>
          <w:szCs w:val="28"/>
        </w:rPr>
        <w:t>oviate</w:t>
      </w:r>
      <w:proofErr w:type="spellEnd"/>
      <w:r w:rsidRPr="00527DBB">
        <w:rPr>
          <w:rFonts w:ascii="Times New Roman" w:hAnsi="Times New Roman" w:cs="Times New Roman"/>
          <w:sz w:val="28"/>
          <w:szCs w:val="28"/>
        </w:rPr>
        <w:t xml:space="preserve"> that has about 25cm or less in length. The fruit of this plant </w:t>
      </w:r>
      <w:r w:rsidRPr="00527DBB">
        <w:rPr>
          <w:rFonts w:ascii="Times New Roman" w:hAnsi="Times New Roman" w:cs="Times New Roman"/>
          <w:sz w:val="28"/>
          <w:szCs w:val="28"/>
        </w:rPr>
        <w:lastRenderedPageBreak/>
        <w:t xml:space="preserve">gives nutritional benefits like protein, niacin, riboflavin, phosphorus, zinc, copper, potassium, vitamins A, B, C and K, thiamine, magnesium, </w:t>
      </w:r>
      <w:proofErr w:type="spellStart"/>
      <w:r w:rsidRPr="00527DBB">
        <w:rPr>
          <w:rFonts w:ascii="Times New Roman" w:hAnsi="Times New Roman" w:cs="Times New Roman"/>
          <w:sz w:val="28"/>
          <w:szCs w:val="28"/>
        </w:rPr>
        <w:t>folate</w:t>
      </w:r>
      <w:proofErr w:type="spellEnd"/>
      <w:r w:rsidRPr="00527DBB">
        <w:rPr>
          <w:rFonts w:ascii="Times New Roman" w:hAnsi="Times New Roman" w:cs="Times New Roman"/>
          <w:sz w:val="28"/>
          <w:szCs w:val="28"/>
        </w:rPr>
        <w:t xml:space="preserve">, calcium and manganese </w:t>
      </w:r>
    </w:p>
    <w:p w:rsidR="00D77E33" w:rsidRPr="00D77E33"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The quest for dietary based remedies for DM necessitates investigation of available and cheap edible natural foods of plant origin with fewer side effects in experimental animals. The aim of this study therefore wa</w:t>
      </w:r>
      <w:r w:rsidR="002315BF">
        <w:rPr>
          <w:rFonts w:ascii="Times New Roman" w:hAnsi="Times New Roman" w:cs="Times New Roman"/>
          <w:sz w:val="28"/>
          <w:szCs w:val="28"/>
        </w:rPr>
        <w:t xml:space="preserve">s to evaluate the effects of A. </w:t>
      </w:r>
      <w:r w:rsidRPr="00527DBB">
        <w:rPr>
          <w:rFonts w:ascii="Times New Roman" w:hAnsi="Times New Roman" w:cs="Times New Roman"/>
          <w:sz w:val="28"/>
          <w:szCs w:val="28"/>
        </w:rPr>
        <w:t xml:space="preserve">esculentus extracts on the blood glucose levels of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w:t>
      </w:r>
      <w:proofErr w:type="spellStart"/>
      <w:r w:rsidRPr="00527DBB">
        <w:rPr>
          <w:rFonts w:ascii="Times New Roman" w:hAnsi="Times New Roman" w:cs="Times New Roman"/>
          <w:sz w:val="28"/>
          <w:szCs w:val="28"/>
        </w:rPr>
        <w:t>hyperglycaemic</w:t>
      </w:r>
      <w:proofErr w:type="spellEnd"/>
      <w:r w:rsidRPr="00527DBB">
        <w:rPr>
          <w:rFonts w:ascii="Times New Roman" w:hAnsi="Times New Roman" w:cs="Times New Roman"/>
          <w:sz w:val="28"/>
          <w:szCs w:val="28"/>
        </w:rPr>
        <w:t xml:space="preserve"> rats as a new approach or alternative in the treatment of diabetes as its medicinal potential is yet to be fully exploited</w:t>
      </w:r>
      <w:r w:rsidR="00D77E33">
        <w:rPr>
          <w:rFonts w:ascii="Times New Roman" w:hAnsi="Times New Roman" w:cs="Times New Roman"/>
          <w:b/>
          <w:bCs/>
          <w:sz w:val="28"/>
          <w:szCs w:val="28"/>
        </w:rPr>
        <w:br w:type="page"/>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lastRenderedPageBreak/>
        <w:t xml:space="preserve">1.4 </w:t>
      </w:r>
      <w:r>
        <w:rPr>
          <w:rFonts w:ascii="Times New Roman" w:hAnsi="Times New Roman" w:cs="Times New Roman"/>
          <w:b/>
          <w:bCs/>
          <w:sz w:val="28"/>
          <w:szCs w:val="28"/>
        </w:rPr>
        <w:t>AIM</w:t>
      </w:r>
      <w:r w:rsidRPr="00CD00F0">
        <w:rPr>
          <w:rFonts w:ascii="Times New Roman" w:hAnsi="Times New Roman" w:cs="Times New Roman"/>
          <w:b/>
          <w:bCs/>
          <w:sz w:val="28"/>
          <w:szCs w:val="28"/>
        </w:rPr>
        <w:t xml:space="preserve"> OF THE STUDY</w:t>
      </w:r>
    </w:p>
    <w:p w:rsidR="00B4011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The primary aim of this study is to investigate the potential </w:t>
      </w:r>
      <w:proofErr w:type="spellStart"/>
      <w:r w:rsidRPr="00CD00F0">
        <w:rPr>
          <w:rFonts w:ascii="Times New Roman" w:hAnsi="Times New Roman" w:cs="Times New Roman"/>
          <w:sz w:val="28"/>
          <w:szCs w:val="28"/>
        </w:rPr>
        <w:t>antidiabetic</w:t>
      </w:r>
      <w:proofErr w:type="spellEnd"/>
      <w:r w:rsidRPr="00CD00F0">
        <w:rPr>
          <w:rFonts w:ascii="Times New Roman" w:hAnsi="Times New Roman" w:cs="Times New Roman"/>
          <w:sz w:val="28"/>
          <w:szCs w:val="28"/>
        </w:rPr>
        <w:t xml:space="preserve"> effects of ethanolic extract of okra (</w:t>
      </w:r>
      <w:r w:rsidR="00CC04D6" w:rsidRPr="00CC04D6">
        <w:rPr>
          <w:rFonts w:ascii="Times New Roman" w:hAnsi="Times New Roman" w:cs="Times New Roman"/>
          <w:sz w:val="28"/>
          <w:szCs w:val="28"/>
        </w:rPr>
        <w:t>INVESTIGATION OF ANTIDIABETIC POTENTIAL IN ETHANOLIC OKRA EXTRACT</w:t>
      </w:r>
      <w:r w:rsidR="00B4011B">
        <w:rPr>
          <w:rFonts w:ascii="Times New Roman" w:hAnsi="Times New Roman" w:cs="Times New Roman"/>
          <w:sz w:val="28"/>
          <w:szCs w:val="28"/>
        </w:rPr>
        <w:t>).</w:t>
      </w:r>
    </w:p>
    <w:p w:rsidR="00CD00F0" w:rsidRPr="00CD00F0" w:rsidRDefault="00CD00F0" w:rsidP="00D77E33">
      <w:pPr>
        <w:spacing w:line="480" w:lineRule="auto"/>
        <w:jc w:val="both"/>
        <w:rPr>
          <w:rFonts w:ascii="Times New Roman" w:hAnsi="Times New Roman" w:cs="Times New Roman"/>
          <w:b/>
          <w:bCs/>
          <w:sz w:val="28"/>
          <w:szCs w:val="28"/>
        </w:rPr>
      </w:pPr>
      <w:r w:rsidRPr="00CD00F0">
        <w:rPr>
          <w:rFonts w:ascii="Times New Roman" w:hAnsi="Times New Roman" w:cs="Times New Roman"/>
          <w:b/>
          <w:bCs/>
          <w:sz w:val="28"/>
          <w:szCs w:val="28"/>
        </w:rPr>
        <w:t>Specifically, the study seeks to:</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Evaluate the efficacy of ethanolic okra extract in reducing blood glucose levels.</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Examine the impact of okra extract on body weight and lipid metabolism.</w:t>
      </w:r>
    </w:p>
    <w:p w:rsidR="00CD00F0" w:rsidRPr="00CD00F0"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Assess liver and kidney function to determine the safety of the extract.</w:t>
      </w:r>
    </w:p>
    <w:p w:rsidR="00CD00F0" w:rsidRPr="00527DBB" w:rsidRDefault="00CD00F0" w:rsidP="00D77E33">
      <w:pPr>
        <w:spacing w:line="480" w:lineRule="auto"/>
        <w:jc w:val="both"/>
        <w:rPr>
          <w:rFonts w:ascii="Times New Roman" w:hAnsi="Times New Roman" w:cs="Times New Roman"/>
          <w:sz w:val="28"/>
          <w:szCs w:val="28"/>
        </w:rPr>
      </w:pPr>
      <w:r w:rsidRPr="00CD00F0">
        <w:rPr>
          <w:rFonts w:ascii="Times New Roman" w:hAnsi="Times New Roman" w:cs="Times New Roman"/>
          <w:sz w:val="28"/>
          <w:szCs w:val="28"/>
        </w:rPr>
        <w:t xml:space="preserve">Investigate </w:t>
      </w:r>
      <w:proofErr w:type="spellStart"/>
      <w:r w:rsidRPr="00CD00F0">
        <w:rPr>
          <w:rFonts w:ascii="Times New Roman" w:hAnsi="Times New Roman" w:cs="Times New Roman"/>
          <w:sz w:val="28"/>
          <w:szCs w:val="28"/>
        </w:rPr>
        <w:t>histopathological</w:t>
      </w:r>
      <w:proofErr w:type="spellEnd"/>
      <w:r w:rsidRPr="00CD00F0">
        <w:rPr>
          <w:rFonts w:ascii="Times New Roman" w:hAnsi="Times New Roman" w:cs="Times New Roman"/>
          <w:sz w:val="28"/>
          <w:szCs w:val="28"/>
        </w:rPr>
        <w:t xml:space="preserve"> changes in pancre</w:t>
      </w:r>
      <w:r w:rsidR="000329F0">
        <w:rPr>
          <w:rFonts w:ascii="Times New Roman" w:hAnsi="Times New Roman" w:cs="Times New Roman"/>
          <w:sz w:val="28"/>
          <w:szCs w:val="28"/>
        </w:rPr>
        <w:t>atic tissues of treated animals.</w:t>
      </w:r>
    </w:p>
    <w:p w:rsidR="00527DBB" w:rsidRPr="00527DBB" w:rsidRDefault="00CD00F0"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1.5</w:t>
      </w:r>
      <w:r w:rsidR="00527DBB" w:rsidRPr="00527DBB">
        <w:rPr>
          <w:rFonts w:ascii="Times New Roman" w:hAnsi="Times New Roman" w:cs="Times New Roman"/>
          <w:b/>
          <w:bCs/>
          <w:sz w:val="28"/>
          <w:szCs w:val="28"/>
        </w:rPr>
        <w:t xml:space="preserve"> </w:t>
      </w:r>
      <w:r w:rsidR="00AB04B6" w:rsidRPr="00527DBB">
        <w:rPr>
          <w:rFonts w:ascii="Times New Roman" w:hAnsi="Times New Roman" w:cs="Times New Roman"/>
          <w:b/>
          <w:bCs/>
          <w:sz w:val="28"/>
          <w:szCs w:val="28"/>
        </w:rPr>
        <w:t>OBJECTIVES OF THE STUDY</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General Objective:</w:t>
      </w:r>
    </w:p>
    <w:p w:rsidR="0012473F" w:rsidRPr="00C143EE" w:rsidRDefault="00527DBB" w:rsidP="00D77E33">
      <w:pPr>
        <w:spacing w:line="480" w:lineRule="auto"/>
        <w:jc w:val="both"/>
        <w:rPr>
          <w:rFonts w:ascii="Times New Roman" w:hAnsi="Times New Roman" w:cs="Times New Roman"/>
          <w:sz w:val="28"/>
          <w:szCs w:val="28"/>
        </w:rPr>
      </w:pPr>
      <w:r w:rsidRPr="00527DBB">
        <w:rPr>
          <w:rFonts w:ascii="Times New Roman" w:hAnsi="Times New Roman" w:cs="Times New Roman"/>
          <w:sz w:val="28"/>
          <w:szCs w:val="28"/>
        </w:rPr>
        <w:t xml:space="preserve">To evaluate the </w:t>
      </w:r>
      <w:proofErr w:type="spellStart"/>
      <w:r w:rsidRPr="00527DBB">
        <w:rPr>
          <w:rFonts w:ascii="Times New Roman" w:hAnsi="Times New Roman" w:cs="Times New Roman"/>
          <w:sz w:val="28"/>
          <w:szCs w:val="28"/>
        </w:rPr>
        <w:t>antidiabetic</w:t>
      </w:r>
      <w:proofErr w:type="spellEnd"/>
      <w:r w:rsidRPr="00527DBB">
        <w:rPr>
          <w:rFonts w:ascii="Times New Roman" w:hAnsi="Times New Roman" w:cs="Times New Roman"/>
          <w:sz w:val="28"/>
          <w:szCs w:val="28"/>
        </w:rPr>
        <w:t xml:space="preserve"> effect of ethanolic extract of okra on </w:t>
      </w:r>
      <w:proofErr w:type="spellStart"/>
      <w:r w:rsidRPr="00527DBB">
        <w:rPr>
          <w:rFonts w:ascii="Times New Roman" w:hAnsi="Times New Roman" w:cs="Times New Roman"/>
          <w:sz w:val="28"/>
          <w:szCs w:val="28"/>
        </w:rPr>
        <w:t>alloxan</w:t>
      </w:r>
      <w:proofErr w:type="spellEnd"/>
      <w:r w:rsidRPr="00527DBB">
        <w:rPr>
          <w:rFonts w:ascii="Times New Roman" w:hAnsi="Times New Roman" w:cs="Times New Roman"/>
          <w:sz w:val="28"/>
          <w:szCs w:val="28"/>
        </w:rPr>
        <w:t xml:space="preserve">-induced diabetic </w:t>
      </w:r>
      <w:proofErr w:type="spellStart"/>
      <w:r w:rsidRPr="00527DBB">
        <w:rPr>
          <w:rFonts w:ascii="Times New Roman" w:hAnsi="Times New Roman" w:cs="Times New Roman"/>
          <w:sz w:val="28"/>
          <w:szCs w:val="28"/>
        </w:rPr>
        <w:t>Wistar</w:t>
      </w:r>
      <w:proofErr w:type="spellEnd"/>
      <w:r w:rsidRPr="00527DBB">
        <w:rPr>
          <w:rFonts w:ascii="Times New Roman" w:hAnsi="Times New Roman" w:cs="Times New Roman"/>
          <w:sz w:val="28"/>
          <w:szCs w:val="28"/>
        </w:rPr>
        <w:t xml:space="preserve"> rats.</w:t>
      </w:r>
    </w:p>
    <w:p w:rsidR="00527DBB" w:rsidRPr="00527DBB" w:rsidRDefault="00527DBB" w:rsidP="00D77E33">
      <w:pPr>
        <w:spacing w:line="480" w:lineRule="auto"/>
        <w:rPr>
          <w:rFonts w:ascii="Times New Roman" w:hAnsi="Times New Roman" w:cs="Times New Roman"/>
          <w:b/>
          <w:bCs/>
          <w:sz w:val="28"/>
          <w:szCs w:val="28"/>
        </w:rPr>
      </w:pPr>
      <w:r w:rsidRPr="00527DBB">
        <w:rPr>
          <w:rFonts w:ascii="Times New Roman" w:hAnsi="Times New Roman" w:cs="Times New Roman"/>
          <w:b/>
          <w:bCs/>
          <w:sz w:val="28"/>
          <w:szCs w:val="28"/>
        </w:rPr>
        <w:t>Specific Objectives:</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ethanolic extraction in okra.</w:t>
      </w:r>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To carryout phytochemical screening</w:t>
      </w:r>
      <w:proofErr w:type="gramStart"/>
      <w:r>
        <w:rPr>
          <w:rFonts w:ascii="Times New Roman" w:hAnsi="Times New Roman" w:cs="Times New Roman"/>
          <w:sz w:val="28"/>
          <w:szCs w:val="28"/>
        </w:rPr>
        <w:t>.</w:t>
      </w:r>
      <w:r w:rsidR="00527DBB" w:rsidRPr="00E36CE4">
        <w:rPr>
          <w:rFonts w:ascii="Times New Roman" w:hAnsi="Times New Roman" w:cs="Times New Roman"/>
          <w:sz w:val="28"/>
          <w:szCs w:val="28"/>
        </w:rPr>
        <w:t>.</w:t>
      </w:r>
      <w:proofErr w:type="gramEnd"/>
    </w:p>
    <w:p w:rsidR="00527DBB" w:rsidRPr="00E36CE4"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 iden</w:t>
      </w:r>
      <w:r w:rsidR="00EA03B5">
        <w:rPr>
          <w:rFonts w:ascii="Times New Roman" w:hAnsi="Times New Roman" w:cs="Times New Roman"/>
          <w:sz w:val="28"/>
          <w:szCs w:val="28"/>
        </w:rPr>
        <w:t xml:space="preserve">tification of </w:t>
      </w:r>
      <w:proofErr w:type="spellStart"/>
      <w:r w:rsidR="00EA03B5">
        <w:rPr>
          <w:rFonts w:ascii="Times New Roman" w:hAnsi="Times New Roman" w:cs="Times New Roman"/>
          <w:sz w:val="28"/>
          <w:szCs w:val="28"/>
        </w:rPr>
        <w:t>antidiabetic</w:t>
      </w:r>
      <w:proofErr w:type="spellEnd"/>
      <w:r w:rsidR="00EA03B5">
        <w:rPr>
          <w:rFonts w:ascii="Times New Roman" w:hAnsi="Times New Roman" w:cs="Times New Roman"/>
          <w:sz w:val="28"/>
          <w:szCs w:val="28"/>
        </w:rPr>
        <w:t xml:space="preserve"> bioactive</w:t>
      </w:r>
      <w:r>
        <w:rPr>
          <w:rFonts w:ascii="Times New Roman" w:hAnsi="Times New Roman" w:cs="Times New Roman"/>
          <w:sz w:val="28"/>
          <w:szCs w:val="28"/>
        </w:rPr>
        <w:t xml:space="preserve"> </w:t>
      </w:r>
      <w:r w:rsidR="00E54FB1">
        <w:rPr>
          <w:rFonts w:ascii="Times New Roman" w:hAnsi="Times New Roman" w:cs="Times New Roman"/>
          <w:sz w:val="28"/>
          <w:szCs w:val="28"/>
        </w:rPr>
        <w:t>candidate</w:t>
      </w:r>
      <w:r>
        <w:rPr>
          <w:rFonts w:ascii="Times New Roman" w:hAnsi="Times New Roman" w:cs="Times New Roman"/>
          <w:sz w:val="28"/>
          <w:szCs w:val="28"/>
        </w:rPr>
        <w:t xml:space="preserve"> in the extract using HPLC </w:t>
      </w:r>
    </w:p>
    <w:p w:rsidR="00527DBB" w:rsidRDefault="00E36CE4"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To carry out molecular docking on only identified </w:t>
      </w:r>
      <w:r w:rsidR="00E54FB1">
        <w:rPr>
          <w:rFonts w:ascii="Times New Roman" w:hAnsi="Times New Roman" w:cs="Times New Roman"/>
          <w:sz w:val="28"/>
          <w:szCs w:val="28"/>
        </w:rPr>
        <w:t>candidate</w:t>
      </w:r>
      <w:r>
        <w:rPr>
          <w:rFonts w:ascii="Times New Roman" w:hAnsi="Times New Roman" w:cs="Times New Roman"/>
          <w:sz w:val="28"/>
          <w:szCs w:val="28"/>
        </w:rPr>
        <w:t>.</w:t>
      </w:r>
    </w:p>
    <w:p w:rsidR="00653B55" w:rsidRPr="00C143EE" w:rsidRDefault="00EA03B5" w:rsidP="00D77E33">
      <w:pPr>
        <w:pStyle w:val="ListParagraph"/>
        <w:numPr>
          <w:ilvl w:val="0"/>
          <w:numId w:val="8"/>
        </w:num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To perform</w:t>
      </w:r>
      <w:r w:rsidR="00E36CE4">
        <w:rPr>
          <w:rFonts w:ascii="Times New Roman" w:hAnsi="Times New Roman" w:cs="Times New Roman"/>
          <w:sz w:val="28"/>
          <w:szCs w:val="28"/>
        </w:rPr>
        <w:t xml:space="preserve"> </w:t>
      </w:r>
      <w:proofErr w:type="spellStart"/>
      <w:r w:rsidR="00E36CE4">
        <w:rPr>
          <w:rFonts w:ascii="Times New Roman" w:hAnsi="Times New Roman" w:cs="Times New Roman"/>
          <w:sz w:val="28"/>
          <w:szCs w:val="28"/>
        </w:rPr>
        <w:t>invivo</w:t>
      </w:r>
      <w:proofErr w:type="spellEnd"/>
      <w:r w:rsidR="00E36CE4">
        <w:rPr>
          <w:rFonts w:ascii="Times New Roman" w:hAnsi="Times New Roman" w:cs="Times New Roman"/>
          <w:sz w:val="28"/>
          <w:szCs w:val="28"/>
        </w:rPr>
        <w:t xml:space="preserve"> study on the animal. </w:t>
      </w:r>
      <w:r w:rsidR="00653B55" w:rsidRPr="00C143EE">
        <w:rPr>
          <w:rFonts w:ascii="Times New Roman" w:hAnsi="Times New Roman" w:cs="Times New Roman"/>
          <w:sz w:val="28"/>
          <w:szCs w:val="28"/>
        </w:rPr>
        <w:br w:type="page"/>
      </w:r>
    </w:p>
    <w:p w:rsidR="00B43A86" w:rsidRDefault="00653B55" w:rsidP="00B43A86">
      <w:pPr>
        <w:spacing w:line="480" w:lineRule="auto"/>
        <w:jc w:val="center"/>
        <w:rPr>
          <w:rFonts w:ascii="Times New Roman" w:hAnsi="Times New Roman" w:cs="Times New Roman"/>
          <w:b/>
          <w:sz w:val="32"/>
          <w:szCs w:val="32"/>
        </w:rPr>
      </w:pPr>
      <w:r w:rsidRPr="00EA03B5">
        <w:rPr>
          <w:rFonts w:ascii="Times New Roman" w:hAnsi="Times New Roman" w:cs="Times New Roman"/>
          <w:b/>
          <w:sz w:val="32"/>
          <w:szCs w:val="32"/>
        </w:rPr>
        <w:lastRenderedPageBreak/>
        <w:t>CHAPTER TWO</w:t>
      </w:r>
    </w:p>
    <w:p w:rsidR="00653B55" w:rsidRPr="00EA03B5" w:rsidRDefault="00653B55" w:rsidP="00D77E33">
      <w:pPr>
        <w:spacing w:line="480" w:lineRule="auto"/>
        <w:jc w:val="both"/>
        <w:rPr>
          <w:rFonts w:ascii="Times New Roman" w:hAnsi="Times New Roman" w:cs="Times New Roman"/>
          <w:b/>
          <w:sz w:val="32"/>
          <w:szCs w:val="32"/>
        </w:rPr>
      </w:pPr>
      <w:r w:rsidRPr="00EA03B5">
        <w:rPr>
          <w:rFonts w:ascii="Times New Roman" w:hAnsi="Times New Roman" w:cs="Times New Roman"/>
          <w:b/>
          <w:sz w:val="32"/>
          <w:szCs w:val="32"/>
        </w:rPr>
        <w:t>LITERATURE REVIEW</w:t>
      </w:r>
    </w:p>
    <w:p w:rsidR="00653B55" w:rsidRPr="00653B55" w:rsidRDefault="00653B55" w:rsidP="00D77E33">
      <w:pPr>
        <w:spacing w:line="480" w:lineRule="auto"/>
        <w:rPr>
          <w:rFonts w:ascii="Times New Roman" w:hAnsi="Times New Roman" w:cs="Times New Roman"/>
          <w:b/>
          <w:bCs/>
          <w:sz w:val="28"/>
          <w:szCs w:val="28"/>
        </w:rPr>
      </w:pPr>
      <w:r w:rsidRPr="00653B55">
        <w:rPr>
          <w:rFonts w:ascii="Times New Roman" w:hAnsi="Times New Roman" w:cs="Times New Roman"/>
          <w:b/>
          <w:bCs/>
          <w:sz w:val="28"/>
          <w:szCs w:val="28"/>
        </w:rPr>
        <w:t>2.1. DIABETES MELLITUS</w:t>
      </w:r>
    </w:p>
    <w:p w:rsid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t xml:space="preserve">Diabetes mellitus, a chronic metabolic disorder, is characterized by elevation of glucose level in blood due to irregularity in insulin secretion, improper insulin action, or both. It happens if the body either not producing enough insulin or because the body cells do not properly respond to the insulin that is produced. Beta cells of pancreas maintain the adequate insulin secretion. However, a combination of genetic and environmental factors causes the beta-cell failure leads to hyperglycemia. This widely known metabolic disorder is affecting a large proportion of the population all over the world. Diabetes mellitus is a long term disease. This disease can directly or indirectly affect various organs, especially the eyes, kidneys, nerves, heart, and blood vessels </w:t>
      </w:r>
      <w:proofErr w:type="gramStart"/>
      <w:r w:rsidRPr="0045659C">
        <w:rPr>
          <w:rFonts w:ascii="Times New Roman" w:hAnsi="Times New Roman" w:cs="Times New Roman"/>
          <w:sz w:val="28"/>
          <w:szCs w:val="28"/>
        </w:rPr>
        <w:t xml:space="preserve">( </w:t>
      </w:r>
      <w:proofErr w:type="spellStart"/>
      <w:r w:rsidRPr="0045659C">
        <w:rPr>
          <w:rFonts w:ascii="Times New Roman" w:hAnsi="Times New Roman" w:cs="Times New Roman"/>
          <w:sz w:val="28"/>
          <w:szCs w:val="28"/>
        </w:rPr>
        <w:t>Rother</w:t>
      </w:r>
      <w:proofErr w:type="spellEnd"/>
      <w:proofErr w:type="gramEnd"/>
      <w:r w:rsidRPr="0045659C">
        <w:rPr>
          <w:rFonts w:ascii="Times New Roman" w:hAnsi="Times New Roman" w:cs="Times New Roman"/>
          <w:sz w:val="28"/>
          <w:szCs w:val="28"/>
        </w:rPr>
        <w:t>, 2007; American Diabetes Associa</w:t>
      </w:r>
      <w:r>
        <w:rPr>
          <w:rFonts w:ascii="Times New Roman" w:hAnsi="Times New Roman" w:cs="Times New Roman"/>
          <w:sz w:val="28"/>
          <w:szCs w:val="28"/>
        </w:rPr>
        <w:t xml:space="preserve">tion, 2012; Cho </w:t>
      </w:r>
      <w:r w:rsidRPr="00E36CE4">
        <w:rPr>
          <w:rFonts w:ascii="Times New Roman" w:hAnsi="Times New Roman" w:cs="Times New Roman"/>
          <w:i/>
          <w:sz w:val="28"/>
          <w:szCs w:val="28"/>
        </w:rPr>
        <w:t>et al</w:t>
      </w:r>
      <w:r>
        <w:rPr>
          <w:rFonts w:ascii="Times New Roman" w:hAnsi="Times New Roman" w:cs="Times New Roman"/>
          <w:sz w:val="28"/>
          <w:szCs w:val="28"/>
        </w:rPr>
        <w:t>., 2018;).</w:t>
      </w:r>
    </w:p>
    <w:p w:rsidR="0045659C" w:rsidRPr="0045659C" w:rsidRDefault="0045659C" w:rsidP="00D77E33">
      <w:pPr>
        <w:spacing w:line="480" w:lineRule="auto"/>
        <w:rPr>
          <w:rFonts w:ascii="Times New Roman" w:hAnsi="Times New Roman" w:cs="Times New Roman"/>
          <w:b/>
          <w:bCs/>
          <w:sz w:val="26"/>
          <w:szCs w:val="26"/>
        </w:rPr>
      </w:pPr>
      <w:r w:rsidRPr="0045659C">
        <w:rPr>
          <w:rFonts w:ascii="Times New Roman" w:hAnsi="Times New Roman" w:cs="Times New Roman"/>
          <w:b/>
          <w:bCs/>
          <w:sz w:val="26"/>
          <w:szCs w:val="26"/>
        </w:rPr>
        <w:t>2.1.2. CLASSIFICATION</w:t>
      </w:r>
    </w:p>
    <w:p w:rsidR="0045659C" w:rsidRPr="0045659C" w:rsidRDefault="0045659C" w:rsidP="00D77E33">
      <w:pPr>
        <w:spacing w:line="480" w:lineRule="auto"/>
        <w:jc w:val="both"/>
        <w:rPr>
          <w:rFonts w:ascii="Times New Roman" w:hAnsi="Times New Roman" w:cs="Times New Roman"/>
          <w:sz w:val="28"/>
          <w:szCs w:val="28"/>
        </w:rPr>
      </w:pPr>
      <w:r w:rsidRPr="0045659C">
        <w:rPr>
          <w:rFonts w:ascii="Times New Roman" w:hAnsi="Times New Roman" w:cs="Times New Roman"/>
          <w:sz w:val="28"/>
          <w:szCs w:val="28"/>
        </w:rPr>
        <w:lastRenderedPageBreak/>
        <w:t xml:space="preserve">Diabetes mellitus is broadly divided into 2 groups, namely insulin dependent diabetes mellitus (IDDM) and non-insulin dependent diabetes mellitus (NIDDM). </w:t>
      </w:r>
      <w:proofErr w:type="gramStart"/>
      <w:r w:rsidRPr="0045659C">
        <w:rPr>
          <w:rFonts w:ascii="Times New Roman" w:hAnsi="Times New Roman" w:cs="Times New Roman"/>
          <w:sz w:val="28"/>
          <w:szCs w:val="28"/>
        </w:rPr>
        <w:t>This classification in mainly based on the requirement of insulin for treatment</w:t>
      </w:r>
      <w:r>
        <w:t>.</w:t>
      </w:r>
      <w:proofErr w:type="gramEnd"/>
    </w:p>
    <w:p w:rsidR="00626879" w:rsidRPr="00626879" w:rsidRDefault="00626879" w:rsidP="00D77E33">
      <w:pPr>
        <w:spacing w:line="480" w:lineRule="auto"/>
        <w:rPr>
          <w:rFonts w:ascii="Times New Roman" w:hAnsi="Times New Roman" w:cs="Times New Roman"/>
          <w:b/>
          <w:bCs/>
          <w:sz w:val="26"/>
          <w:szCs w:val="26"/>
        </w:rPr>
      </w:pPr>
      <w:r w:rsidRPr="00626879">
        <w:rPr>
          <w:rFonts w:ascii="Times New Roman" w:hAnsi="Times New Roman" w:cs="Times New Roman"/>
          <w:b/>
          <w:bCs/>
          <w:sz w:val="26"/>
          <w:szCs w:val="26"/>
        </w:rPr>
        <w:t>2.1.2.1. Type 1 diabetes mellitus (T1DM)</w:t>
      </w:r>
    </w:p>
    <w:p w:rsidR="0045659C" w:rsidRDefault="007D5190" w:rsidP="00D77E33">
      <w:pPr>
        <w:spacing w:line="480" w:lineRule="auto"/>
        <w:jc w:val="both"/>
        <w:rPr>
          <w:rFonts w:ascii="Times New Roman" w:hAnsi="Times New Roman" w:cs="Times New Roman"/>
          <w:sz w:val="28"/>
          <w:szCs w:val="28"/>
        </w:rPr>
      </w:pPr>
      <w:r w:rsidRPr="007D5190">
        <w:rPr>
          <w:rFonts w:ascii="Times New Roman" w:hAnsi="Times New Roman" w:cs="Times New Roman"/>
          <w:sz w:val="28"/>
          <w:szCs w:val="28"/>
        </w:rPr>
        <w:t>T1DM is widely known as insulin dependent diabe</w:t>
      </w:r>
      <w:r>
        <w:rPr>
          <w:rFonts w:ascii="Times New Roman" w:hAnsi="Times New Roman" w:cs="Times New Roman"/>
          <w:sz w:val="28"/>
          <w:szCs w:val="28"/>
        </w:rPr>
        <w:t xml:space="preserve">tes mellitus (IDDM), previously </w:t>
      </w:r>
      <w:r w:rsidRPr="007D5190">
        <w:rPr>
          <w:rFonts w:ascii="Times New Roman" w:hAnsi="Times New Roman" w:cs="Times New Roman"/>
          <w:sz w:val="28"/>
          <w:szCs w:val="28"/>
        </w:rPr>
        <w:t>known as juvenile onset diabetes mellitus. This co</w:t>
      </w:r>
      <w:r>
        <w:rPr>
          <w:rFonts w:ascii="Times New Roman" w:hAnsi="Times New Roman" w:cs="Times New Roman"/>
          <w:sz w:val="28"/>
          <w:szCs w:val="28"/>
        </w:rPr>
        <w:t xml:space="preserve">ndition results from a cellular </w:t>
      </w:r>
      <w:r w:rsidRPr="007D5190">
        <w:rPr>
          <w:rFonts w:ascii="Times New Roman" w:hAnsi="Times New Roman" w:cs="Times New Roman"/>
          <w:sz w:val="28"/>
          <w:szCs w:val="28"/>
        </w:rPr>
        <w:t xml:space="preserve">mediated autoimmune destruction of the beta cells of the pancreas. Beta cell is responsible for proper insulin secretion. Multiple genetic predispositions and other environmental factors are mainly the underlying causes of beta-cell destruction. Though the rate of beta-cell destruction is quite variable, the process is rapid in infants and children. However, the rate of destruction is slow in adults. That is the </w:t>
      </w:r>
      <w:proofErr w:type="gramStart"/>
      <w:r w:rsidRPr="007D5190">
        <w:rPr>
          <w:rFonts w:ascii="Times New Roman" w:hAnsi="Times New Roman" w:cs="Times New Roman"/>
          <w:sz w:val="28"/>
          <w:szCs w:val="28"/>
        </w:rPr>
        <w:t>reason,</w:t>
      </w:r>
      <w:proofErr w:type="gramEnd"/>
      <w:r w:rsidRPr="007D5190">
        <w:rPr>
          <w:rFonts w:ascii="Times New Roman" w:hAnsi="Times New Roman" w:cs="Times New Roman"/>
          <w:sz w:val="28"/>
          <w:szCs w:val="28"/>
        </w:rPr>
        <w:t xml:space="preserve"> type 1 diabetes mellitus only forms 5-10% of the total diabetes patients (American Diabetes Association, 2012).</w:t>
      </w:r>
    </w:p>
    <w:p w:rsidR="002D464C" w:rsidRPr="002D464C" w:rsidRDefault="002D464C" w:rsidP="00D77E33">
      <w:pPr>
        <w:spacing w:line="480" w:lineRule="auto"/>
        <w:rPr>
          <w:rFonts w:ascii="Times New Roman" w:hAnsi="Times New Roman" w:cs="Times New Roman"/>
          <w:b/>
          <w:bCs/>
          <w:sz w:val="26"/>
          <w:szCs w:val="26"/>
        </w:rPr>
      </w:pPr>
      <w:r w:rsidRPr="002D464C">
        <w:rPr>
          <w:rFonts w:ascii="Times New Roman" w:hAnsi="Times New Roman" w:cs="Times New Roman"/>
          <w:b/>
          <w:bCs/>
          <w:sz w:val="26"/>
          <w:szCs w:val="26"/>
        </w:rPr>
        <w:t>2.1.2.2. TYPE 2 DIABETIC MELLITUS (T2DM)</w:t>
      </w:r>
    </w:p>
    <w:p w:rsidR="004711FD" w:rsidRPr="004711FD" w:rsidRDefault="002D464C"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 xml:space="preserve">The majority (95%) of diabetic patients have type II diabetes. T2DM is characterized by insulin insensitivity as a result of insulin resistance, declining insulin production, and eventual pancreatic beta-cell failure (Kahn, 1994). </w:t>
      </w:r>
      <w:r w:rsidRPr="004711FD">
        <w:rPr>
          <w:rFonts w:ascii="Times New Roman" w:hAnsi="Times New Roman" w:cs="Times New Roman"/>
          <w:sz w:val="28"/>
          <w:szCs w:val="28"/>
        </w:rPr>
        <w:lastRenderedPageBreak/>
        <w:t xml:space="preserve">Impaired alpha-cell function is also associated with the pathophysiology of T2DM. </w:t>
      </w:r>
      <w:proofErr w:type="gramStart"/>
      <w:r w:rsidRPr="004711FD">
        <w:rPr>
          <w:rFonts w:ascii="Times New Roman" w:hAnsi="Times New Roman" w:cs="Times New Roman"/>
          <w:sz w:val="28"/>
          <w:szCs w:val="28"/>
        </w:rPr>
        <w:t xml:space="preserve">These systematic problems in </w:t>
      </w:r>
      <w:proofErr w:type="spellStart"/>
      <w:r w:rsidRPr="004711FD">
        <w:rPr>
          <w:rFonts w:ascii="Times New Roman" w:hAnsi="Times New Roman" w:cs="Times New Roman"/>
          <w:sz w:val="28"/>
          <w:szCs w:val="28"/>
        </w:rPr>
        <w:t>thebody</w:t>
      </w:r>
      <w:proofErr w:type="spellEnd"/>
      <w:r w:rsidRPr="004711FD">
        <w:rPr>
          <w:rFonts w:ascii="Times New Roman" w:hAnsi="Times New Roman" w:cs="Times New Roman"/>
          <w:sz w:val="28"/>
          <w:szCs w:val="28"/>
        </w:rPr>
        <w:t xml:space="preserve"> leads</w:t>
      </w:r>
      <w:proofErr w:type="gramEnd"/>
      <w:r w:rsidRPr="004711FD">
        <w:rPr>
          <w:rFonts w:ascii="Times New Roman" w:hAnsi="Times New Roman" w:cs="Times New Roman"/>
          <w:sz w:val="28"/>
          <w:szCs w:val="28"/>
        </w:rPr>
        <w:t xml:space="preserve"> to rising of glucagon and hepatic glucose levels during fasting. In addition with inadequate levels of insulin and increased insulin resistance, this condition ultimately results into hyperglycemia (Fujioka, 2007). Several studies show that insulin resistance precedes the defect in insulin secretion but individual will develop diabetes only when insulin secretion is inadequate to maintain glucose concentration close to normal (Fujioka, 2007; </w:t>
      </w:r>
      <w:proofErr w:type="spellStart"/>
      <w:r w:rsidRPr="004711FD">
        <w:rPr>
          <w:rFonts w:ascii="Times New Roman" w:hAnsi="Times New Roman" w:cs="Times New Roman"/>
          <w:sz w:val="28"/>
          <w:szCs w:val="28"/>
        </w:rPr>
        <w:t>Kaku</w:t>
      </w:r>
      <w:proofErr w:type="spellEnd"/>
      <w:r w:rsidRPr="004711FD">
        <w:rPr>
          <w:rFonts w:ascii="Times New Roman" w:hAnsi="Times New Roman" w:cs="Times New Roman"/>
          <w:sz w:val="28"/>
          <w:szCs w:val="28"/>
        </w:rPr>
        <w:t>, 2010). This disease is the most prevalent and chronic metabolic disorder expanding firmly all over the world. This condition was formerly known as non-insulin dependent diabetes or maturity onset diabetes. Other than genetic factors, Physical inactivity, sedentary lifestyle, cigarette smoking and generous consumption of alcohol are the underlying causes of this condition (</w:t>
      </w:r>
      <w:proofErr w:type="spellStart"/>
      <w:r w:rsidRPr="004711FD">
        <w:rPr>
          <w:rFonts w:ascii="Times New Roman" w:hAnsi="Times New Roman" w:cs="Times New Roman"/>
          <w:sz w:val="28"/>
          <w:szCs w:val="28"/>
        </w:rPr>
        <w:t>Olokoba</w:t>
      </w:r>
      <w:proofErr w:type="spellEnd"/>
      <w:r w:rsidRPr="004711FD">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4711FD">
        <w:rPr>
          <w:rFonts w:ascii="Times New Roman" w:hAnsi="Times New Roman" w:cs="Times New Roman"/>
          <w:sz w:val="28"/>
          <w:szCs w:val="28"/>
        </w:rPr>
        <w:t>., 2012).</w:t>
      </w:r>
    </w:p>
    <w:p w:rsidR="004711FD" w:rsidRPr="004711FD" w:rsidRDefault="004711FD" w:rsidP="00D77E33">
      <w:pPr>
        <w:spacing w:line="480" w:lineRule="auto"/>
        <w:rPr>
          <w:rFonts w:ascii="Times New Roman" w:hAnsi="Times New Roman" w:cs="Times New Roman"/>
          <w:b/>
          <w:bCs/>
          <w:sz w:val="26"/>
          <w:szCs w:val="26"/>
        </w:rPr>
      </w:pPr>
      <w:r w:rsidRPr="004711FD">
        <w:rPr>
          <w:rFonts w:ascii="Times New Roman" w:hAnsi="Times New Roman" w:cs="Times New Roman"/>
          <w:b/>
          <w:bCs/>
          <w:sz w:val="26"/>
          <w:szCs w:val="26"/>
        </w:rPr>
        <w:t>2.1.2.3. GESTATIONAL DIABETES MELLITUS</w:t>
      </w:r>
    </w:p>
    <w:p w:rsidR="004711FD" w:rsidRDefault="004711FD" w:rsidP="00D77E33">
      <w:pPr>
        <w:spacing w:line="480" w:lineRule="auto"/>
        <w:jc w:val="both"/>
        <w:rPr>
          <w:rFonts w:ascii="Times New Roman" w:hAnsi="Times New Roman" w:cs="Times New Roman"/>
          <w:sz w:val="28"/>
          <w:szCs w:val="28"/>
        </w:rPr>
      </w:pPr>
      <w:r w:rsidRPr="004711FD">
        <w:rPr>
          <w:rFonts w:ascii="Times New Roman" w:hAnsi="Times New Roman" w:cs="Times New Roman"/>
          <w:sz w:val="28"/>
          <w:szCs w:val="28"/>
        </w:rPr>
        <w:t>Gestational diabetes mellitus (GDM) is defined as any degree of glucose intolerance with onset or first recognition during pregnancy. Approximately 7% of all pregnancies are complicated by GDM, resulting in more than 200,000 cases annually. Gestational diabetes increases the risk of preeclampsia, stillbirth a</w:t>
      </w:r>
      <w:r>
        <w:rPr>
          <w:rFonts w:ascii="Times New Roman" w:hAnsi="Times New Roman" w:cs="Times New Roman"/>
          <w:sz w:val="28"/>
          <w:szCs w:val="28"/>
        </w:rPr>
        <w:t xml:space="preserve">nd </w:t>
      </w:r>
      <w:r>
        <w:rPr>
          <w:rFonts w:ascii="Times New Roman" w:hAnsi="Times New Roman" w:cs="Times New Roman"/>
          <w:sz w:val="28"/>
          <w:szCs w:val="28"/>
        </w:rPr>
        <w:lastRenderedPageBreak/>
        <w:t xml:space="preserve">delivery complication due to </w:t>
      </w:r>
      <w:r w:rsidRPr="004711FD">
        <w:rPr>
          <w:rFonts w:ascii="Times New Roman" w:hAnsi="Times New Roman" w:cs="Times New Roman"/>
          <w:sz w:val="28"/>
          <w:szCs w:val="28"/>
        </w:rPr>
        <w:t>baby weight. Assessment of risks of developing gestational diabetes should take place during the first prenatal visit. However, these risks can be reduced by close monitoring of blood glucose through the whole pregnancy (American Diabetes Association, 2004).</w:t>
      </w:r>
    </w:p>
    <w:p w:rsidR="002909D7" w:rsidRPr="004711FD" w:rsidRDefault="002909D7" w:rsidP="00D77E33">
      <w:pPr>
        <w:spacing w:line="480" w:lineRule="auto"/>
        <w:jc w:val="both"/>
        <w:rPr>
          <w:rFonts w:ascii="Times New Roman" w:hAnsi="Times New Roman" w:cs="Times New Roman"/>
          <w:sz w:val="28"/>
          <w:szCs w:val="28"/>
        </w:rPr>
      </w:pPr>
    </w:p>
    <w:p w:rsidR="002909D7" w:rsidRPr="002909D7" w:rsidRDefault="002909D7" w:rsidP="00D77E33">
      <w:pPr>
        <w:spacing w:line="480" w:lineRule="auto"/>
        <w:rPr>
          <w:rFonts w:ascii="Times New Roman" w:hAnsi="Times New Roman" w:cs="Times New Roman"/>
          <w:b/>
          <w:bCs/>
          <w:sz w:val="26"/>
          <w:szCs w:val="26"/>
        </w:rPr>
      </w:pPr>
      <w:r w:rsidRPr="002909D7">
        <w:rPr>
          <w:rFonts w:ascii="Times New Roman" w:hAnsi="Times New Roman" w:cs="Times New Roman"/>
          <w:b/>
          <w:bCs/>
          <w:sz w:val="26"/>
          <w:szCs w:val="26"/>
        </w:rPr>
        <w:t>2.1.2.4. OTHER SPECIFIC TYPES OF DIABETES</w:t>
      </w:r>
    </w:p>
    <w:p w:rsidR="002909D7" w:rsidRPr="002909D7" w:rsidRDefault="002909D7" w:rsidP="00D77E33">
      <w:pPr>
        <w:spacing w:line="480" w:lineRule="auto"/>
        <w:jc w:val="both"/>
        <w:rPr>
          <w:rFonts w:ascii="Times New Roman" w:hAnsi="Times New Roman" w:cs="Times New Roman"/>
          <w:sz w:val="28"/>
          <w:szCs w:val="28"/>
        </w:rPr>
      </w:pPr>
      <w:r w:rsidRPr="002909D7">
        <w:rPr>
          <w:rFonts w:ascii="Times New Roman" w:hAnsi="Times New Roman" w:cs="Times New Roman"/>
          <w:sz w:val="28"/>
          <w:szCs w:val="28"/>
        </w:rPr>
        <w:t xml:space="preserve">Some specific diseases, drugs or genetic conditions/syndrome are associated with development of chronic hyperglycemia. Pancreatic disease or removal of pancreatic tissue, endocrine diseases such as acromegaly, Cushing’s syndrome, </w:t>
      </w:r>
      <w:proofErr w:type="spellStart"/>
      <w:r w:rsidRPr="002909D7">
        <w:rPr>
          <w:rFonts w:ascii="Times New Roman" w:hAnsi="Times New Roman" w:cs="Times New Roman"/>
          <w:sz w:val="28"/>
          <w:szCs w:val="28"/>
        </w:rPr>
        <w:t>pheochromocytoma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glucagonoma</w:t>
      </w:r>
      <w:proofErr w:type="spellEnd"/>
      <w:r w:rsidRPr="002909D7">
        <w:rPr>
          <w:rFonts w:ascii="Times New Roman" w:hAnsi="Times New Roman" w:cs="Times New Roman"/>
          <w:sz w:val="28"/>
          <w:szCs w:val="28"/>
        </w:rPr>
        <w:t xml:space="preserve">, </w:t>
      </w:r>
      <w:proofErr w:type="spellStart"/>
      <w:r w:rsidRPr="002909D7">
        <w:rPr>
          <w:rFonts w:ascii="Times New Roman" w:hAnsi="Times New Roman" w:cs="Times New Roman"/>
          <w:sz w:val="28"/>
          <w:szCs w:val="28"/>
        </w:rPr>
        <w:t>somatostatinoma</w:t>
      </w:r>
      <w:proofErr w:type="spellEnd"/>
      <w:r w:rsidRPr="002909D7">
        <w:rPr>
          <w:rFonts w:ascii="Times New Roman" w:hAnsi="Times New Roman" w:cs="Times New Roman"/>
          <w:sz w:val="28"/>
          <w:szCs w:val="28"/>
        </w:rPr>
        <w:t xml:space="preserve">, and primary </w:t>
      </w:r>
      <w:proofErr w:type="spellStart"/>
      <w:r w:rsidRPr="002909D7">
        <w:rPr>
          <w:rFonts w:ascii="Times New Roman" w:hAnsi="Times New Roman" w:cs="Times New Roman"/>
          <w:sz w:val="28"/>
          <w:szCs w:val="28"/>
        </w:rPr>
        <w:t>aldosteronism</w:t>
      </w:r>
      <w:proofErr w:type="spellEnd"/>
      <w:r w:rsidRPr="002909D7">
        <w:rPr>
          <w:rFonts w:ascii="Times New Roman" w:hAnsi="Times New Roman" w:cs="Times New Roman"/>
          <w:sz w:val="28"/>
          <w:szCs w:val="28"/>
        </w:rPr>
        <w:t>, or the administration of certain hormones, drugs, and chemicals can cause hyperglycemia. Genetic syndrome, abnormalities in insulin receptors may also cause specific type of diabetes (Anonymous, 1979).</w:t>
      </w:r>
    </w:p>
    <w:p w:rsidR="00E326A8" w:rsidRDefault="00E326A8" w:rsidP="00D77E33">
      <w:pPr>
        <w:spacing w:line="480" w:lineRule="auto"/>
        <w:jc w:val="both"/>
        <w:rPr>
          <w:rFonts w:ascii="Times New Roman" w:hAnsi="Times New Roman" w:cs="Times New Roman"/>
          <w:b/>
          <w:bCs/>
          <w:sz w:val="28"/>
          <w:szCs w:val="28"/>
        </w:rPr>
      </w:pPr>
      <w:r w:rsidRPr="00E326A8">
        <w:rPr>
          <w:rFonts w:ascii="Times New Roman" w:hAnsi="Times New Roman" w:cs="Times New Roman"/>
          <w:b/>
          <w:bCs/>
          <w:sz w:val="28"/>
          <w:szCs w:val="28"/>
        </w:rPr>
        <w:t>2.1.3. SIGNS AND SYMPTOMS</w:t>
      </w:r>
    </w:p>
    <w:p w:rsidR="00E326A8" w:rsidRPr="00D17B66" w:rsidRDefault="00D17B66" w:rsidP="00D77E33">
      <w:pPr>
        <w:spacing w:line="480" w:lineRule="auto"/>
        <w:jc w:val="both"/>
        <w:rPr>
          <w:rFonts w:ascii="Times New Roman" w:hAnsi="Times New Roman" w:cs="Times New Roman"/>
          <w:sz w:val="28"/>
          <w:szCs w:val="28"/>
        </w:rPr>
      </w:pPr>
      <w:r w:rsidRPr="00D17B66">
        <w:rPr>
          <w:rFonts w:ascii="Times New Roman" w:hAnsi="Times New Roman" w:cs="Times New Roman"/>
          <w:sz w:val="28"/>
          <w:szCs w:val="28"/>
        </w:rPr>
        <w:t xml:space="preserve">Sign and symptoms of marked hyperglycemia is characterized by polyuria (frequent urination), polydipsia (excessive thirst), weight loss, sometimes with polyphagia (excessive hunger), and blurred vision. Impairment of growth and </w:t>
      </w:r>
      <w:r w:rsidRPr="00D17B66">
        <w:rPr>
          <w:rFonts w:ascii="Times New Roman" w:hAnsi="Times New Roman" w:cs="Times New Roman"/>
          <w:sz w:val="28"/>
          <w:szCs w:val="28"/>
        </w:rPr>
        <w:lastRenderedPageBreak/>
        <w:t>susceptibility to certain infections may also accompany chronic hyperglycemia. Acute, life-threatening consequences of uncontrolled diabetes are hyperglycemia with ketoacidosis or the non-</w:t>
      </w:r>
      <w:proofErr w:type="spellStart"/>
      <w:r w:rsidRPr="00D17B66">
        <w:rPr>
          <w:rFonts w:ascii="Times New Roman" w:hAnsi="Times New Roman" w:cs="Times New Roman"/>
          <w:sz w:val="28"/>
          <w:szCs w:val="28"/>
        </w:rPr>
        <w:t>ketotic</w:t>
      </w:r>
      <w:proofErr w:type="spellEnd"/>
      <w:r w:rsidRPr="00D17B66">
        <w:rPr>
          <w:rFonts w:ascii="Times New Roman" w:hAnsi="Times New Roman" w:cs="Times New Roman"/>
          <w:sz w:val="28"/>
          <w:szCs w:val="28"/>
        </w:rPr>
        <w:t xml:space="preserve"> hyperosmolar syndrome (</w:t>
      </w:r>
      <w:proofErr w:type="spellStart"/>
      <w:proofErr w:type="gramStart"/>
      <w:r w:rsidRPr="00D17B66">
        <w:rPr>
          <w:rFonts w:ascii="Times New Roman" w:hAnsi="Times New Roman" w:cs="Times New Roman"/>
          <w:sz w:val="28"/>
          <w:szCs w:val="28"/>
        </w:rPr>
        <w:t>american</w:t>
      </w:r>
      <w:proofErr w:type="spellEnd"/>
      <w:proofErr w:type="gramEnd"/>
      <w:r w:rsidRPr="00D17B66">
        <w:rPr>
          <w:rFonts w:ascii="Times New Roman" w:hAnsi="Times New Roman" w:cs="Times New Roman"/>
          <w:sz w:val="28"/>
          <w:szCs w:val="28"/>
        </w:rPr>
        <w:t xml:space="preserve"> diabetes association, 2012). The symptoms may develop quite rapidly in type 1 diabetes particularly in children, however, in type 2 diabetes, symptoms usually develop much more slowly and may be subtle or completely absent. If diabetes is poorly controlled, then frequent weight loss can also occur. However, during onset of diabetes unexplained weight loss may also be experienced (</w:t>
      </w:r>
      <w:proofErr w:type="spellStart"/>
      <w:r w:rsidRPr="00D17B66">
        <w:rPr>
          <w:rFonts w:ascii="Times New Roman" w:hAnsi="Times New Roman" w:cs="Times New Roman"/>
          <w:sz w:val="28"/>
          <w:szCs w:val="28"/>
        </w:rPr>
        <w:t>guariguata</w:t>
      </w:r>
      <w:proofErr w:type="spellEnd"/>
      <w:r w:rsidRPr="00D17B66">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D17B66">
        <w:rPr>
          <w:rFonts w:ascii="Times New Roman" w:hAnsi="Times New Roman" w:cs="Times New Roman"/>
          <w:sz w:val="28"/>
          <w:szCs w:val="28"/>
        </w:rPr>
        <w:t>., 2014).</w:t>
      </w:r>
    </w:p>
    <w:p w:rsidR="001E2E82" w:rsidRDefault="001E2E82"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2.1.4. DIAGNOSIS</w:t>
      </w:r>
    </w:p>
    <w:p w:rsidR="00E85363" w:rsidRDefault="001E2E82" w:rsidP="00D77E33">
      <w:pPr>
        <w:spacing w:line="480" w:lineRule="auto"/>
        <w:jc w:val="both"/>
        <w:rPr>
          <w:rFonts w:ascii="Times New Roman" w:hAnsi="Times New Roman" w:cs="Times New Roman"/>
          <w:sz w:val="28"/>
          <w:szCs w:val="28"/>
        </w:rPr>
      </w:pPr>
      <w:r w:rsidRPr="00286848">
        <w:rPr>
          <w:rFonts w:ascii="Times New Roman" w:hAnsi="Times New Roman" w:cs="Times New Roman"/>
          <w:sz w:val="28"/>
          <w:szCs w:val="28"/>
        </w:rPr>
        <w:t xml:space="preserve">Diabetes mellitus is characterized by elevated blood glucose level is diagnosed by demonstrating any one of the following (American Diabetes Association, 2012). More than 6.5% in A1C test can level a patient as a diabetic. A1C is a widely used marker of chronic </w:t>
      </w:r>
      <w:proofErr w:type="spellStart"/>
      <w:r w:rsidRPr="00286848">
        <w:rPr>
          <w:rFonts w:ascii="Times New Roman" w:hAnsi="Times New Roman" w:cs="Times New Roman"/>
          <w:sz w:val="28"/>
          <w:szCs w:val="28"/>
        </w:rPr>
        <w:t>glycemia</w:t>
      </w:r>
      <w:proofErr w:type="spellEnd"/>
      <w:r w:rsidRPr="00286848">
        <w:rPr>
          <w:rFonts w:ascii="Times New Roman" w:hAnsi="Times New Roman" w:cs="Times New Roman"/>
          <w:sz w:val="28"/>
          <w:szCs w:val="28"/>
        </w:rPr>
        <w:t xml:space="preserve">, reflecting average blood glucose levels over a 2 to 3 month period of time. By fasting plasma glucose level a person can be labeled as a diabetic if it is at/or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(126 mg/dl). Patient having </w:t>
      </w:r>
      <w:proofErr w:type="gramStart"/>
      <w:r w:rsidRPr="00286848">
        <w:rPr>
          <w:rFonts w:ascii="Times New Roman" w:hAnsi="Times New Roman" w:cs="Times New Roman"/>
          <w:sz w:val="28"/>
          <w:szCs w:val="28"/>
        </w:rPr>
        <w:t>a 2</w:t>
      </w:r>
      <w:proofErr w:type="gramEnd"/>
      <w:r w:rsidRPr="00286848">
        <w:rPr>
          <w:rFonts w:ascii="Times New Roman" w:hAnsi="Times New Roman" w:cs="Times New Roman"/>
          <w:sz w:val="28"/>
          <w:szCs w:val="28"/>
        </w:rPr>
        <w:t xml:space="preserve">-h plasma glucose more than 11.1mmol/L (200mg/dl) during an oral glucose tolerance test (OGTT) can be labeled as diabetic. The test should be performed as described by </w:t>
      </w:r>
      <w:r w:rsidRPr="00286848">
        <w:rPr>
          <w:rFonts w:ascii="Times New Roman" w:hAnsi="Times New Roman" w:cs="Times New Roman"/>
          <w:sz w:val="28"/>
          <w:szCs w:val="28"/>
        </w:rPr>
        <w:lastRenderedPageBreak/>
        <w:t xml:space="preserve">the World Health Organization (WHO, 2006) using a glucose load containing the equivalent of 75g anhydrous glucose dissolved in water. Random plasma glucose levels can also suspect diabetes. In a patient with classic symptoms of hyperglycemia or hyperglycemic crisis, a random plasma glucose is more than 11.1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(200 mg/dl).People are generally unaware of them having diabetes. In most cases, the diagnosis of diabetes is usually made in various ways. These include ordinary health </w:t>
      </w:r>
      <w:proofErr w:type="spellStart"/>
      <w:r w:rsidRPr="00286848">
        <w:rPr>
          <w:rFonts w:ascii="Times New Roman" w:hAnsi="Times New Roman" w:cs="Times New Roman"/>
          <w:sz w:val="28"/>
          <w:szCs w:val="28"/>
        </w:rPr>
        <w:t>screening</w:t>
      </w:r>
      <w:proofErr w:type="gramStart"/>
      <w:r w:rsidRPr="00286848">
        <w:rPr>
          <w:rFonts w:ascii="Times New Roman" w:hAnsi="Times New Roman" w:cs="Times New Roman"/>
          <w:sz w:val="28"/>
          <w:szCs w:val="28"/>
        </w:rPr>
        <w:t>,detection</w:t>
      </w:r>
      <w:proofErr w:type="spellEnd"/>
      <w:proofErr w:type="gramEnd"/>
      <w:r w:rsidRPr="00286848">
        <w:rPr>
          <w:rFonts w:ascii="Times New Roman" w:hAnsi="Times New Roman" w:cs="Times New Roman"/>
          <w:sz w:val="28"/>
          <w:szCs w:val="28"/>
        </w:rPr>
        <w:t xml:space="preserve"> of hyperglycemia during other medical investigations, and secondary symptoms such as vision changes or unexplainable fatigue. Diabetes is often detected when a person suffers a problem that is frequently caused by diabetes, such as a heart attack, stroke, neuropathy, poor wound healing or a foot ulcer, certain eye problems, certain fungal infections, or delivering a baby with </w:t>
      </w:r>
      <w:proofErr w:type="spellStart"/>
      <w:r w:rsidRPr="00286848">
        <w:rPr>
          <w:rFonts w:ascii="Times New Roman" w:hAnsi="Times New Roman" w:cs="Times New Roman"/>
          <w:sz w:val="28"/>
          <w:szCs w:val="28"/>
        </w:rPr>
        <w:t>macrosomia</w:t>
      </w:r>
      <w:proofErr w:type="spellEnd"/>
      <w:r w:rsidRPr="00286848">
        <w:rPr>
          <w:rFonts w:ascii="Times New Roman" w:hAnsi="Times New Roman" w:cs="Times New Roman"/>
          <w:sz w:val="28"/>
          <w:szCs w:val="28"/>
        </w:rPr>
        <w:t xml:space="preserve"> or hypoglycemia. The most common trend is, however, two fasting glucose measurements of above 7.0 </w:t>
      </w:r>
      <w:proofErr w:type="spellStart"/>
      <w:r w:rsidRPr="00286848">
        <w:rPr>
          <w:rFonts w:ascii="Times New Roman" w:hAnsi="Times New Roman" w:cs="Times New Roman"/>
          <w:sz w:val="28"/>
          <w:szCs w:val="28"/>
        </w:rPr>
        <w:t>mmol</w:t>
      </w:r>
      <w:proofErr w:type="spellEnd"/>
      <w:r w:rsidRPr="00286848">
        <w:rPr>
          <w:rFonts w:ascii="Times New Roman" w:hAnsi="Times New Roman" w:cs="Times New Roman"/>
          <w:sz w:val="28"/>
          <w:szCs w:val="28"/>
        </w:rPr>
        <w:t xml:space="preserve">/l for consideration diabetes mellitus </w:t>
      </w:r>
      <w:proofErr w:type="gramStart"/>
      <w:r w:rsidRPr="00286848">
        <w:rPr>
          <w:rFonts w:ascii="Times New Roman" w:hAnsi="Times New Roman" w:cs="Times New Roman"/>
          <w:sz w:val="28"/>
          <w:szCs w:val="28"/>
        </w:rPr>
        <w:t xml:space="preserve">( </w:t>
      </w:r>
      <w:proofErr w:type="spellStart"/>
      <w:r w:rsidRPr="00286848">
        <w:rPr>
          <w:rFonts w:ascii="Times New Roman" w:hAnsi="Times New Roman" w:cs="Times New Roman"/>
          <w:sz w:val="28"/>
          <w:szCs w:val="28"/>
        </w:rPr>
        <w:t>Santaguida</w:t>
      </w:r>
      <w:proofErr w:type="spellEnd"/>
      <w:proofErr w:type="gramEnd"/>
      <w:r w:rsidRPr="00286848">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286848">
        <w:rPr>
          <w:rFonts w:ascii="Times New Roman" w:hAnsi="Times New Roman" w:cs="Times New Roman"/>
          <w:sz w:val="28"/>
          <w:szCs w:val="28"/>
        </w:rPr>
        <w:t>., 2005; Hirsch, 2009).</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2.1.5. MANAGEMENT OF DIABETES MELLITUS</w:t>
      </w:r>
    </w:p>
    <w:p w:rsidR="00E85363" w:rsidRDefault="00E85363" w:rsidP="00D77E33">
      <w:pPr>
        <w:spacing w:line="480" w:lineRule="auto"/>
        <w:jc w:val="both"/>
        <w:rPr>
          <w:rFonts w:ascii="Times New Roman" w:hAnsi="Times New Roman" w:cs="Times New Roman"/>
          <w:b/>
          <w:bCs/>
          <w:sz w:val="28"/>
          <w:szCs w:val="28"/>
        </w:rPr>
      </w:pPr>
      <w:r w:rsidRPr="00E85363">
        <w:rPr>
          <w:rFonts w:ascii="Times New Roman" w:hAnsi="Times New Roman" w:cs="Times New Roman"/>
          <w:sz w:val="28"/>
          <w:szCs w:val="28"/>
        </w:rPr>
        <w:t xml:space="preserve">Management of diabetes mellitus is focusing on supporting people to live with minimum or no risk of complications. In terms of T1DM, patients often required to use of insulin analogues and mechanical technologies (insulin pumps and </w:t>
      </w:r>
      <w:r w:rsidRPr="00E85363">
        <w:rPr>
          <w:rFonts w:ascii="Times New Roman" w:hAnsi="Times New Roman" w:cs="Times New Roman"/>
          <w:sz w:val="28"/>
          <w:szCs w:val="28"/>
        </w:rPr>
        <w:lastRenderedPageBreak/>
        <w:t xml:space="preserve">continuous glucose monitors) for improved treatment of type 1 disease (Hirsch, 2009). Setting of realistic goals in management of T1DM is important for each child and family. Factors to be considered include a patient’s age, developmental status, family involvement and social situation, economic factors, and hypoglycemic history in persons with established disease. Moreover, nutritional education and psychological support need to be provided accordingly. Though, in T1DM, more focus is given on insulin management, optimal management requires proper recognition of the balance among insulin, exercise, and food (Haller et al., 2005). For T2DM, lifestyle modification along with nutritional and drug treatment can help in a great way. Maintaining body mass index at appropriate level together with continuing diet rich in fiber, low in saturated fat, abstinence from smoking and alcohol can significantly reduce the complications of T2DM ( </w:t>
      </w:r>
      <w:proofErr w:type="spellStart"/>
      <w:r w:rsidRPr="00E85363">
        <w:rPr>
          <w:rFonts w:ascii="Times New Roman" w:hAnsi="Times New Roman" w:cs="Times New Roman"/>
          <w:sz w:val="28"/>
          <w:szCs w:val="28"/>
        </w:rPr>
        <w:t>Willi</w:t>
      </w:r>
      <w:proofErr w:type="spellEnd"/>
      <w:r w:rsidRPr="00E85363">
        <w:rPr>
          <w:rFonts w:ascii="Times New Roman" w:hAnsi="Times New Roman" w:cs="Times New Roman"/>
          <w:sz w:val="28"/>
          <w:szCs w:val="28"/>
        </w:rPr>
        <w:t xml:space="preserve"> et al., 2007; Chen </w:t>
      </w:r>
      <w:r w:rsidRPr="00E36CE4">
        <w:rPr>
          <w:rFonts w:ascii="Times New Roman" w:hAnsi="Times New Roman" w:cs="Times New Roman"/>
          <w:i/>
          <w:sz w:val="28"/>
          <w:szCs w:val="28"/>
        </w:rPr>
        <w:t>et al</w:t>
      </w:r>
      <w:r w:rsidRPr="00E85363">
        <w:rPr>
          <w:rFonts w:ascii="Times New Roman" w:hAnsi="Times New Roman" w:cs="Times New Roman"/>
          <w:sz w:val="28"/>
          <w:szCs w:val="28"/>
        </w:rPr>
        <w:t>., 2011a).</w:t>
      </w: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t>2.1.6. DRUG THERAPY</w:t>
      </w:r>
    </w:p>
    <w:p w:rsidR="00E85363" w:rsidRPr="00E85363" w:rsidRDefault="00E85363" w:rsidP="00D77E33">
      <w:pPr>
        <w:spacing w:line="480" w:lineRule="auto"/>
        <w:jc w:val="both"/>
        <w:rPr>
          <w:rFonts w:ascii="Times New Roman" w:hAnsi="Times New Roman" w:cs="Times New Roman"/>
          <w:sz w:val="28"/>
          <w:szCs w:val="28"/>
        </w:rPr>
      </w:pPr>
      <w:r w:rsidRPr="00E85363">
        <w:rPr>
          <w:rFonts w:ascii="Times New Roman" w:hAnsi="Times New Roman" w:cs="Times New Roman"/>
          <w:sz w:val="28"/>
          <w:szCs w:val="28"/>
        </w:rPr>
        <w:t>Glucose lowering medications and insulin administration can help to manage plasma glucose concentrations as close as possible to normal range.</w:t>
      </w:r>
    </w:p>
    <w:p w:rsidR="00207B37" w:rsidRDefault="00207B37" w:rsidP="00D77E33">
      <w:pPr>
        <w:spacing w:line="480" w:lineRule="auto"/>
        <w:rPr>
          <w:rFonts w:ascii="Times New Roman" w:hAnsi="Times New Roman" w:cs="Times New Roman"/>
          <w:b/>
          <w:bCs/>
          <w:sz w:val="28"/>
          <w:szCs w:val="28"/>
        </w:rPr>
      </w:pPr>
    </w:p>
    <w:p w:rsidR="00E85363" w:rsidRPr="00E85363" w:rsidRDefault="00E85363" w:rsidP="00D77E33">
      <w:pPr>
        <w:spacing w:line="480" w:lineRule="auto"/>
        <w:rPr>
          <w:rFonts w:ascii="Times New Roman" w:hAnsi="Times New Roman" w:cs="Times New Roman"/>
          <w:b/>
          <w:bCs/>
          <w:sz w:val="28"/>
          <w:szCs w:val="28"/>
        </w:rPr>
      </w:pPr>
      <w:r w:rsidRPr="00E85363">
        <w:rPr>
          <w:rFonts w:ascii="Times New Roman" w:hAnsi="Times New Roman" w:cs="Times New Roman"/>
          <w:b/>
          <w:bCs/>
          <w:sz w:val="28"/>
          <w:szCs w:val="28"/>
        </w:rPr>
        <w:lastRenderedPageBreak/>
        <w:t>2.2 MECHANISM OF ALLOXAN-INDUCED DIABETES IN ANIMAL MODELS</w:t>
      </w:r>
    </w:p>
    <w:p w:rsidR="00E85363" w:rsidRPr="00E85363" w:rsidRDefault="00E85363" w:rsidP="00D77E33">
      <w:pPr>
        <w:spacing w:line="480" w:lineRule="auto"/>
        <w:jc w:val="both"/>
        <w:rPr>
          <w:rFonts w:ascii="Times New Roman" w:hAnsi="Times New Roman" w:cs="Times New Roman"/>
          <w:sz w:val="28"/>
          <w:szCs w:val="28"/>
        </w:rPr>
      </w:pP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toxic glucose analogue that has been widely used in experimental research to induce Type 1diabetes in laboratory animals, particularly rodents. The compound specifically targets pancreatic βcells, leading to their destruction and subsequent insulin deficiency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In chemically induced models of diabetes, endogenous beta cells are destroyed in high amount leading to little endogenous insulin production elevating the blood glucose level and reduced weight.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streptozotocin</w:t>
      </w:r>
      <w:proofErr w:type="spellEnd"/>
      <w:r w:rsidRPr="00E85363">
        <w:rPr>
          <w:rFonts w:ascii="Times New Roman" w:hAnsi="Times New Roman" w:cs="Times New Roman"/>
          <w:sz w:val="28"/>
          <w:szCs w:val="28"/>
        </w:rPr>
        <w:t>, both are cytotoxic glucose analogues, are the most common accepted chemical in this category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About two hundred years ago, two </w:t>
      </w:r>
      <w:proofErr w:type="gramStart"/>
      <w:r w:rsidRPr="00E85363">
        <w:rPr>
          <w:rFonts w:ascii="Times New Roman" w:hAnsi="Times New Roman" w:cs="Times New Roman"/>
          <w:sz w:val="28"/>
          <w:szCs w:val="28"/>
        </w:rPr>
        <w:t>scientist</w:t>
      </w:r>
      <w:proofErr w:type="gram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Wöhler</w:t>
      </w:r>
      <w:proofErr w:type="spellEnd"/>
      <w:r w:rsidRPr="00E85363">
        <w:rPr>
          <w:rFonts w:ascii="Times New Roman" w:hAnsi="Times New Roman" w:cs="Times New Roman"/>
          <w:sz w:val="28"/>
          <w:szCs w:val="28"/>
        </w:rPr>
        <w:t xml:space="preserve"> and Liebig, (1838) synthesized a pyrimidine derivative, which is latter called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and </w:t>
      </w:r>
      <w:proofErr w:type="spellStart"/>
      <w:r w:rsidRPr="00E85363">
        <w:rPr>
          <w:rFonts w:ascii="Times New Roman" w:hAnsi="Times New Roman" w:cs="Times New Roman"/>
          <w:sz w:val="28"/>
          <w:szCs w:val="28"/>
        </w:rPr>
        <w:t>Panten</w:t>
      </w:r>
      <w:proofErr w:type="spellEnd"/>
      <w:r w:rsidRPr="00E85363">
        <w:rPr>
          <w:rFonts w:ascii="Times New Roman" w:hAnsi="Times New Roman" w:cs="Times New Roman"/>
          <w:sz w:val="28"/>
          <w:szCs w:val="28"/>
        </w:rPr>
        <w:t xml:space="preserve">, 1988). In 1943, </w:t>
      </w:r>
      <w:proofErr w:type="spellStart"/>
      <w:r w:rsidRPr="00E85363">
        <w:rPr>
          <w:rFonts w:ascii="Times New Roman" w:hAnsi="Times New Roman" w:cs="Times New Roman"/>
          <w:sz w:val="28"/>
          <w:szCs w:val="28"/>
        </w:rPr>
        <w:t>anotherreported</w:t>
      </w:r>
      <w:proofErr w:type="spellEnd"/>
      <w:r w:rsidRPr="00E85363">
        <w:rPr>
          <w:rFonts w:ascii="Times New Roman" w:hAnsi="Times New Roman" w:cs="Times New Roman"/>
          <w:sz w:val="28"/>
          <w:szCs w:val="28"/>
        </w:rPr>
        <w:t xml:space="preserve"> that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could induce diabetes in animals. This is due to the action of specific necrosis of the pancreatic beta cells (Dunn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1943).The diabetic effect of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mainly attributed to rapid uptake by the beta cells and the formation of free radicals, which beta cells have poor defense mechanisms.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reduced to </w:t>
      </w:r>
      <w:proofErr w:type="spellStart"/>
      <w:r w:rsidRPr="00E85363">
        <w:rPr>
          <w:rFonts w:ascii="Times New Roman" w:hAnsi="Times New Roman" w:cs="Times New Roman"/>
          <w:sz w:val="28"/>
          <w:szCs w:val="28"/>
        </w:rPr>
        <w:t>dialuric</w:t>
      </w:r>
      <w:proofErr w:type="spellEnd"/>
      <w:r w:rsidRPr="00E85363">
        <w:rPr>
          <w:rFonts w:ascii="Times New Roman" w:hAnsi="Times New Roman" w:cs="Times New Roman"/>
          <w:sz w:val="28"/>
          <w:szCs w:val="28"/>
        </w:rPr>
        <w:t xml:space="preserve"> acid and then re-oxidized back to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creating a redox cycle for the generation of superoxide radicals that undergo </w:t>
      </w:r>
      <w:proofErr w:type="spellStart"/>
      <w:r w:rsidRPr="00E85363">
        <w:rPr>
          <w:rFonts w:ascii="Times New Roman" w:hAnsi="Times New Roman" w:cs="Times New Roman"/>
          <w:sz w:val="28"/>
          <w:szCs w:val="28"/>
        </w:rPr>
        <w:t>dismutation</w:t>
      </w:r>
      <w:proofErr w:type="spellEnd"/>
      <w:r w:rsidRPr="00E85363">
        <w:rPr>
          <w:rFonts w:ascii="Times New Roman" w:hAnsi="Times New Roman" w:cs="Times New Roman"/>
          <w:sz w:val="28"/>
          <w:szCs w:val="28"/>
        </w:rPr>
        <w:t xml:space="preserve"> to </w:t>
      </w:r>
      <w:r w:rsidRPr="00E85363">
        <w:rPr>
          <w:rFonts w:ascii="Times New Roman" w:hAnsi="Times New Roman" w:cs="Times New Roman"/>
          <w:sz w:val="28"/>
          <w:szCs w:val="28"/>
        </w:rPr>
        <w:lastRenderedPageBreak/>
        <w:t xml:space="preserve">form hydrogen peroxide and thereafter highly reactive hydroxyl radicals that cause fragmentation of beta cell DNA ( </w:t>
      </w:r>
      <w:proofErr w:type="spellStart"/>
      <w:r w:rsidRPr="00E85363">
        <w:rPr>
          <w:rFonts w:ascii="Times New Roman" w:hAnsi="Times New Roman" w:cs="Times New Roman"/>
          <w:sz w:val="28"/>
          <w:szCs w:val="28"/>
        </w:rPr>
        <w:t>Nerup</w:t>
      </w:r>
      <w:proofErr w:type="spell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1994; </w:t>
      </w:r>
      <w:proofErr w:type="spellStart"/>
      <w:r w:rsidRPr="00E85363">
        <w:rPr>
          <w:rFonts w:ascii="Times New Roman" w:hAnsi="Times New Roman" w:cs="Times New Roman"/>
          <w:sz w:val="28"/>
          <w:szCs w:val="28"/>
        </w:rPr>
        <w:t>Szkudelski</w:t>
      </w:r>
      <w:proofErr w:type="spellEnd"/>
      <w:r w:rsidRPr="00E85363">
        <w:rPr>
          <w:rFonts w:ascii="Times New Roman" w:hAnsi="Times New Roman" w:cs="Times New Roman"/>
          <w:sz w:val="28"/>
          <w:szCs w:val="28"/>
        </w:rPr>
        <w:t>, 2001a; King, 2012).</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is a very unstable chemical compound with a molecular shape resembling glucose (Table. 1).The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molecule is structurally so similar to glucose that the GLUT2 glucose transporter in the beta cell plasma membrane accepts this </w:t>
      </w:r>
      <w:proofErr w:type="spellStart"/>
      <w:r w:rsidRPr="00E85363">
        <w:rPr>
          <w:rFonts w:ascii="Times New Roman" w:hAnsi="Times New Roman" w:cs="Times New Roman"/>
          <w:sz w:val="28"/>
          <w:szCs w:val="28"/>
        </w:rPr>
        <w:t>glucomimetic</w:t>
      </w:r>
      <w:proofErr w:type="spellEnd"/>
      <w:r w:rsidRPr="00E85363">
        <w:rPr>
          <w:rFonts w:ascii="Times New Roman" w:hAnsi="Times New Roman" w:cs="Times New Roman"/>
          <w:sz w:val="28"/>
          <w:szCs w:val="28"/>
        </w:rPr>
        <w:t xml:space="preserve"> and transports it into the cytosol. </w:t>
      </w:r>
      <w:proofErr w:type="spellStart"/>
      <w:r w:rsidRPr="00E85363">
        <w:rPr>
          <w:rFonts w:ascii="Times New Roman" w:hAnsi="Times New Roman" w:cs="Times New Roman"/>
          <w:sz w:val="28"/>
          <w:szCs w:val="28"/>
        </w:rPr>
        <w:t>Alloxan</w:t>
      </w:r>
      <w:proofErr w:type="spellEnd"/>
      <w:r w:rsidRPr="00E85363">
        <w:rPr>
          <w:rFonts w:ascii="Times New Roman" w:hAnsi="Times New Roman" w:cs="Times New Roman"/>
          <w:sz w:val="28"/>
          <w:szCs w:val="28"/>
        </w:rPr>
        <w:t xml:space="preserve"> does not inhibit the function of the transporter and can therefore selectively enter beta cells in an unrestricted manner </w:t>
      </w:r>
      <w:proofErr w:type="gramStart"/>
      <w:r w:rsidRPr="00E85363">
        <w:rPr>
          <w:rFonts w:ascii="Times New Roman" w:hAnsi="Times New Roman" w:cs="Times New Roman"/>
          <w:sz w:val="28"/>
          <w:szCs w:val="28"/>
        </w:rPr>
        <w:t>( Weaver</w:t>
      </w:r>
      <w:proofErr w:type="gramEnd"/>
      <w:r w:rsidRPr="00E85363">
        <w:rPr>
          <w:rFonts w:ascii="Times New Roman" w:hAnsi="Times New Roman" w:cs="Times New Roman"/>
          <w:sz w:val="28"/>
          <w:szCs w:val="28"/>
        </w:rPr>
        <w:t xml:space="preserve"> </w:t>
      </w:r>
      <w:r w:rsidRPr="00E36CE4">
        <w:rPr>
          <w:rFonts w:ascii="Times New Roman" w:hAnsi="Times New Roman" w:cs="Times New Roman"/>
          <w:i/>
          <w:sz w:val="28"/>
          <w:szCs w:val="28"/>
        </w:rPr>
        <w:t>et al</w:t>
      </w:r>
      <w:r w:rsidRPr="00E85363">
        <w:rPr>
          <w:rFonts w:ascii="Times New Roman" w:hAnsi="Times New Roman" w:cs="Times New Roman"/>
          <w:sz w:val="28"/>
          <w:szCs w:val="28"/>
        </w:rPr>
        <w:t xml:space="preserve">., 1979; </w:t>
      </w:r>
      <w:proofErr w:type="spellStart"/>
      <w:r w:rsidRPr="00E85363">
        <w:rPr>
          <w:rFonts w:ascii="Times New Roman" w:hAnsi="Times New Roman" w:cs="Times New Roman"/>
          <w:sz w:val="28"/>
          <w:szCs w:val="28"/>
        </w:rPr>
        <w:t>Gorus</w:t>
      </w:r>
      <w:proofErr w:type="spellEnd"/>
      <w:r w:rsidRPr="00E85363">
        <w:rPr>
          <w:rFonts w:ascii="Times New Roman" w:hAnsi="Times New Roman" w:cs="Times New Roman"/>
          <w:sz w:val="28"/>
          <w:szCs w:val="28"/>
        </w:rPr>
        <w:t xml:space="preserve"> et al., 1982; </w:t>
      </w:r>
      <w:proofErr w:type="spellStart"/>
      <w:r w:rsidRPr="00E85363">
        <w:rPr>
          <w:rFonts w:ascii="Times New Roman" w:hAnsi="Times New Roman" w:cs="Times New Roman"/>
          <w:sz w:val="28"/>
          <w:szCs w:val="28"/>
        </w:rPr>
        <w:t>Lenzen</w:t>
      </w:r>
      <w:proofErr w:type="spellEnd"/>
      <w:r w:rsidRPr="00E85363">
        <w:rPr>
          <w:rFonts w:ascii="Times New Roman" w:hAnsi="Times New Roman" w:cs="Times New Roman"/>
          <w:sz w:val="28"/>
          <w:szCs w:val="28"/>
        </w:rPr>
        <w:t xml:space="preserve">, 2008). </w:t>
      </w:r>
    </w:p>
    <w:p w:rsidR="00BD6440" w:rsidRDefault="00977E60" w:rsidP="00BD6440">
      <w:pPr>
        <w:spacing w:line="480" w:lineRule="auto"/>
        <w:rPr>
          <w:rFonts w:ascii="Times New Roman" w:hAnsi="Times New Roman" w:cs="Times New Roman"/>
          <w:b/>
          <w:bCs/>
          <w:sz w:val="26"/>
          <w:szCs w:val="26"/>
        </w:rPr>
      </w:pPr>
      <w:r w:rsidRPr="00977E60">
        <w:rPr>
          <w:rFonts w:ascii="Times New Roman" w:hAnsi="Times New Roman" w:cs="Times New Roman"/>
          <w:b/>
          <w:bCs/>
          <w:sz w:val="28"/>
          <w:szCs w:val="28"/>
        </w:rPr>
        <w:lastRenderedPageBreak/>
        <w:t xml:space="preserve">Table 1: Chemical Properties of </w:t>
      </w:r>
      <w:proofErr w:type="spellStart"/>
      <w:r w:rsidRPr="00977E60">
        <w:rPr>
          <w:rFonts w:ascii="Times New Roman" w:hAnsi="Times New Roman" w:cs="Times New Roman"/>
          <w:b/>
          <w:bCs/>
          <w:sz w:val="28"/>
          <w:szCs w:val="28"/>
        </w:rPr>
        <w:t>Alloxan</w:t>
      </w:r>
      <w:proofErr w:type="spellEnd"/>
      <w:r>
        <w:rPr>
          <w:noProof/>
        </w:rPr>
        <w:drawing>
          <wp:inline distT="0" distB="0" distL="114300" distR="114300" wp14:anchorId="5C3A18F1" wp14:editId="3BDBB78F">
            <wp:extent cx="5225143" cy="5807034"/>
            <wp:effectExtent l="0" t="0" r="0" b="3810"/>
            <wp:docPr id="102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9" cstate="print"/>
                    <a:srcRect/>
                    <a:stretch/>
                  </pic:blipFill>
                  <pic:spPr>
                    <a:xfrm>
                      <a:off x="0" y="0"/>
                      <a:ext cx="5224311" cy="5806109"/>
                    </a:xfrm>
                    <a:prstGeom prst="rect">
                      <a:avLst/>
                    </a:prstGeom>
                  </pic:spPr>
                </pic:pic>
              </a:graphicData>
            </a:graphic>
          </wp:inline>
        </w:drawing>
      </w:r>
    </w:p>
    <w:p w:rsidR="00BD6440" w:rsidRDefault="00BD6440" w:rsidP="00BD6440">
      <w:pPr>
        <w:spacing w:line="480" w:lineRule="auto"/>
        <w:rPr>
          <w:rFonts w:ascii="Times New Roman" w:hAnsi="Times New Roman" w:cs="Times New Roman"/>
          <w:b/>
          <w:bCs/>
          <w:sz w:val="26"/>
          <w:szCs w:val="26"/>
        </w:rPr>
      </w:pPr>
    </w:p>
    <w:p w:rsidR="00BD6440" w:rsidRDefault="00BD6440" w:rsidP="00BD6440">
      <w:pPr>
        <w:spacing w:line="480" w:lineRule="auto"/>
        <w:rPr>
          <w:rFonts w:ascii="Times New Roman" w:hAnsi="Times New Roman" w:cs="Times New Roman"/>
          <w:b/>
          <w:bCs/>
          <w:sz w:val="26"/>
          <w:szCs w:val="26"/>
        </w:rPr>
      </w:pPr>
    </w:p>
    <w:p w:rsidR="00977E60" w:rsidRPr="00BD6440" w:rsidRDefault="00B14E3F" w:rsidP="00BD6440">
      <w:pPr>
        <w:spacing w:line="480" w:lineRule="auto"/>
        <w:rPr>
          <w:rFonts w:ascii="Times New Roman" w:hAnsi="Times New Roman" w:cs="Times New Roman"/>
          <w:b/>
          <w:bCs/>
          <w:sz w:val="28"/>
          <w:szCs w:val="28"/>
        </w:rPr>
      </w:pPr>
      <w:r w:rsidRPr="00B14E3F">
        <w:rPr>
          <w:rFonts w:ascii="Times New Roman" w:hAnsi="Times New Roman" w:cs="Times New Roman"/>
          <w:b/>
          <w:bCs/>
          <w:sz w:val="26"/>
          <w:szCs w:val="26"/>
        </w:rPr>
        <w:lastRenderedPageBreak/>
        <w:t>2.2.2 MECHANISM OF ACTION</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The oxidative stress caused by ROS leads to:</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Lipid peroxidation of cell membranes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DNA fragmentation</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Inactivation of cellular enzymes</w:t>
      </w:r>
    </w:p>
    <w:p w:rsidR="00977E60" w:rsidRPr="00B14E3F" w:rsidRDefault="00977E60" w:rsidP="00D77E33">
      <w:pPr>
        <w:pStyle w:val="ListParagraph"/>
        <w:numPr>
          <w:ilvl w:val="0"/>
          <w:numId w:val="7"/>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Cell necrosis or apoptosis</w:t>
      </w:r>
    </w:p>
    <w:p w:rsidR="00977E60"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As beta cells are particularly susceptible to oxidative damage due to low levels of antioxidant defenses (e.g., catalase, superoxide dismutase), they are rapidly destroyed, leading to </w:t>
      </w:r>
      <w:proofErr w:type="spellStart"/>
      <w:r w:rsidRPr="00977E60">
        <w:rPr>
          <w:rFonts w:ascii="Times New Roman" w:hAnsi="Times New Roman" w:cs="Times New Roman"/>
          <w:sz w:val="28"/>
          <w:szCs w:val="28"/>
        </w:rPr>
        <w:t>insulinopenia</w:t>
      </w:r>
      <w:proofErr w:type="spellEnd"/>
      <w:r w:rsidRPr="00977E60">
        <w:rPr>
          <w:rFonts w:ascii="Times New Roman" w:hAnsi="Times New Roman" w:cs="Times New Roman"/>
          <w:sz w:val="28"/>
          <w:szCs w:val="28"/>
        </w:rPr>
        <w:t xml:space="preserve"> and hyperglycemia (</w:t>
      </w:r>
      <w:proofErr w:type="spellStart"/>
      <w:r w:rsidRPr="00977E60">
        <w:rPr>
          <w:rFonts w:ascii="Times New Roman" w:hAnsi="Times New Roman" w:cs="Times New Roman"/>
          <w:sz w:val="28"/>
          <w:szCs w:val="28"/>
        </w:rPr>
        <w:t>Lenzen</w:t>
      </w:r>
      <w:proofErr w:type="spellEnd"/>
      <w:r w:rsidRPr="00977E60">
        <w:rPr>
          <w:rFonts w:ascii="Times New Roman" w:hAnsi="Times New Roman" w:cs="Times New Roman"/>
          <w:sz w:val="28"/>
          <w:szCs w:val="28"/>
        </w:rPr>
        <w:t>, 2008).</w:t>
      </w:r>
    </w:p>
    <w:p w:rsidR="00977E60" w:rsidRPr="00977E60" w:rsidRDefault="00977E60" w:rsidP="00D77E33">
      <w:pPr>
        <w:spacing w:line="480" w:lineRule="auto"/>
        <w:jc w:val="both"/>
        <w:rPr>
          <w:rFonts w:ascii="Times New Roman" w:hAnsi="Times New Roman" w:cs="Times New Roman"/>
          <w:b/>
          <w:bCs/>
          <w:sz w:val="28"/>
          <w:szCs w:val="28"/>
        </w:rPr>
      </w:pPr>
      <w:r w:rsidRPr="00977E60">
        <w:rPr>
          <w:rFonts w:ascii="Times New Roman" w:hAnsi="Times New Roman" w:cs="Times New Roman"/>
          <w:b/>
          <w:bCs/>
          <w:sz w:val="28"/>
          <w:szCs w:val="28"/>
        </w:rPr>
        <w:t>2.3. OVERVIEW OF OKRA (ABELMOSCHUS ESCULENTUS)</w:t>
      </w:r>
    </w:p>
    <w:p w:rsidR="00B14E3F" w:rsidRPr="00977E60"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Okra, scientifically known as “Abelmoschus esculentus”, also known as “Ladies finger” in some region, and in Bangladesh, its popular name is “</w:t>
      </w:r>
      <w:proofErr w:type="spellStart"/>
      <w:r w:rsidRPr="00977E60">
        <w:rPr>
          <w:rFonts w:ascii="Times New Roman" w:hAnsi="Times New Roman" w:cs="Times New Roman"/>
          <w:sz w:val="28"/>
          <w:szCs w:val="28"/>
        </w:rPr>
        <w:t>Dherosh</w:t>
      </w:r>
      <w:proofErr w:type="spellEnd"/>
      <w:r w:rsidRPr="00977E60">
        <w:rPr>
          <w:rFonts w:ascii="Times New Roman" w:hAnsi="Times New Roman" w:cs="Times New Roman"/>
          <w:sz w:val="28"/>
          <w:szCs w:val="28"/>
        </w:rPr>
        <w:t xml:space="preserve">”. It belongs to the </w:t>
      </w:r>
      <w:proofErr w:type="spellStart"/>
      <w:r w:rsidRPr="00977E60">
        <w:rPr>
          <w:rFonts w:ascii="Times New Roman" w:hAnsi="Times New Roman" w:cs="Times New Roman"/>
          <w:sz w:val="28"/>
          <w:szCs w:val="28"/>
        </w:rPr>
        <w:t>Malvaceae</w:t>
      </w:r>
      <w:proofErr w:type="spellEnd"/>
      <w:r w:rsidRPr="00977E60">
        <w:rPr>
          <w:rFonts w:ascii="Times New Roman" w:hAnsi="Times New Roman" w:cs="Times New Roman"/>
          <w:sz w:val="28"/>
          <w:szCs w:val="28"/>
        </w:rPr>
        <w:t xml:space="preserve"> family. The name Okra probably derived from one of Niger-Congo group of languages (the name for okra in the </w:t>
      </w:r>
      <w:proofErr w:type="spellStart"/>
      <w:r w:rsidRPr="00977E60">
        <w:rPr>
          <w:rFonts w:ascii="Times New Roman" w:hAnsi="Times New Roman" w:cs="Times New Roman"/>
          <w:sz w:val="28"/>
          <w:szCs w:val="28"/>
        </w:rPr>
        <w:t>Twi</w:t>
      </w:r>
      <w:proofErr w:type="spellEnd"/>
      <w:r w:rsidRPr="00977E60">
        <w:rPr>
          <w:rFonts w:ascii="Times New Roman" w:hAnsi="Times New Roman" w:cs="Times New Roman"/>
          <w:sz w:val="28"/>
          <w:szCs w:val="28"/>
        </w:rPr>
        <w:t xml:space="preserve"> language is </w:t>
      </w:r>
      <w:proofErr w:type="spellStart"/>
      <w:r w:rsidRPr="00977E60">
        <w:rPr>
          <w:rFonts w:ascii="Times New Roman" w:hAnsi="Times New Roman" w:cs="Times New Roman"/>
          <w:sz w:val="28"/>
          <w:szCs w:val="28"/>
        </w:rPr>
        <w:t>nkuruma</w:t>
      </w:r>
      <w:proofErr w:type="spellEnd"/>
      <w:r w:rsidRPr="00977E60">
        <w:rPr>
          <w:rFonts w:ascii="Times New Roman" w:hAnsi="Times New Roman" w:cs="Times New Roman"/>
          <w:sz w:val="28"/>
          <w:szCs w:val="28"/>
        </w:rPr>
        <w:t>)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The first recorded reference to okra was made by the Egyptians in 1216 A.D., although the plant explorer </w:t>
      </w:r>
      <w:proofErr w:type="spellStart"/>
      <w:r w:rsidRPr="00977E60">
        <w:rPr>
          <w:rFonts w:ascii="Times New Roman" w:hAnsi="Times New Roman" w:cs="Times New Roman"/>
          <w:sz w:val="28"/>
          <w:szCs w:val="28"/>
        </w:rPr>
        <w:t>Vavilov</w:t>
      </w:r>
      <w:proofErr w:type="spellEnd"/>
      <w:r w:rsidRPr="00977E60">
        <w:rPr>
          <w:rFonts w:ascii="Times New Roman" w:hAnsi="Times New Roman" w:cs="Times New Roman"/>
          <w:sz w:val="28"/>
          <w:szCs w:val="28"/>
        </w:rPr>
        <w:t xml:space="preserve"> indicated that there was strong evidence that the crop flourished even before that date in the </w:t>
      </w:r>
      <w:r w:rsidRPr="00977E60">
        <w:rPr>
          <w:rFonts w:ascii="Times New Roman" w:hAnsi="Times New Roman" w:cs="Times New Roman"/>
          <w:sz w:val="28"/>
          <w:szCs w:val="28"/>
        </w:rPr>
        <w:lastRenderedPageBreak/>
        <w:t xml:space="preserve">tropical climate of Ethiopia, while others </w:t>
      </w:r>
      <w:proofErr w:type="spellStart"/>
      <w:r w:rsidRPr="00977E60">
        <w:rPr>
          <w:rFonts w:ascii="Times New Roman" w:hAnsi="Times New Roman" w:cs="Times New Roman"/>
          <w:sz w:val="28"/>
          <w:szCs w:val="28"/>
        </w:rPr>
        <w:t>haveidentified</w:t>
      </w:r>
      <w:proofErr w:type="spellEnd"/>
      <w:r w:rsidRPr="00977E60">
        <w:rPr>
          <w:rFonts w:ascii="Times New Roman" w:hAnsi="Times New Roman" w:cs="Times New Roman"/>
          <w:sz w:val="28"/>
          <w:szCs w:val="28"/>
        </w:rPr>
        <w:t xml:space="preserve"> its origin as India (Lamont, 1999). Okra is one of the world’s oldest multipurpose </w:t>
      </w:r>
      <w:proofErr w:type="gramStart"/>
      <w:r w:rsidRPr="00977E60">
        <w:rPr>
          <w:rFonts w:ascii="Times New Roman" w:hAnsi="Times New Roman" w:cs="Times New Roman"/>
          <w:sz w:val="28"/>
          <w:szCs w:val="28"/>
        </w:rPr>
        <w:t>crop</w:t>
      </w:r>
      <w:proofErr w:type="gramEnd"/>
      <w:r w:rsidRPr="00977E60">
        <w:rPr>
          <w:rFonts w:ascii="Times New Roman" w:hAnsi="Times New Roman" w:cs="Times New Roman"/>
          <w:sz w:val="28"/>
          <w:szCs w:val="28"/>
        </w:rPr>
        <w:t xml:space="preserve"> due to its various uses of the fresh leaves, buds, flowers, pods, stems and seeds (</w:t>
      </w:r>
      <w:proofErr w:type="spellStart"/>
      <w:r w:rsidRPr="00977E60">
        <w:rPr>
          <w:rFonts w:ascii="Times New Roman" w:hAnsi="Times New Roman" w:cs="Times New Roman"/>
          <w:sz w:val="28"/>
          <w:szCs w:val="28"/>
        </w:rPr>
        <w:t>Yonas</w:t>
      </w:r>
      <w:proofErr w:type="spellEnd"/>
      <w:r w:rsidRPr="00977E60">
        <w:rPr>
          <w:rFonts w:ascii="Times New Roman" w:hAnsi="Times New Roman" w:cs="Times New Roman"/>
          <w:sz w:val="28"/>
          <w:szCs w:val="28"/>
        </w:rPr>
        <w:t xml:space="preserve"> et al., 2014). Immature fresh and green seed pods are consumed as vegetable. The edible immature seed pods generally harvested while they are still soft and the seeds are only partially developed. The color of immature pods varies from pale to dark green, red, or purple (Martin </w:t>
      </w:r>
      <w:r w:rsidRPr="00E36CE4">
        <w:rPr>
          <w:rFonts w:ascii="Times New Roman" w:hAnsi="Times New Roman" w:cs="Times New Roman"/>
          <w:i/>
          <w:sz w:val="28"/>
          <w:szCs w:val="28"/>
        </w:rPr>
        <w:t>et al</w:t>
      </w:r>
      <w:r w:rsidRPr="00977E60">
        <w:rPr>
          <w:rFonts w:ascii="Times New Roman" w:hAnsi="Times New Roman" w:cs="Times New Roman"/>
          <w:sz w:val="28"/>
          <w:szCs w:val="28"/>
        </w:rPr>
        <w:t>., 1981). Abelmoschus esculentus has been used throughout history for both me</w:t>
      </w:r>
      <w:r w:rsidR="00820E1A">
        <w:rPr>
          <w:rFonts w:ascii="Times New Roman" w:hAnsi="Times New Roman" w:cs="Times New Roman"/>
          <w:sz w:val="28"/>
          <w:szCs w:val="28"/>
        </w:rPr>
        <w:t xml:space="preserve">dicinal and culinary purposes. </w:t>
      </w:r>
    </w:p>
    <w:p w:rsidR="00977E60" w:rsidRPr="00977E60" w:rsidRDefault="00977E60" w:rsidP="00D77E33">
      <w:pPr>
        <w:spacing w:line="480" w:lineRule="auto"/>
        <w:rPr>
          <w:rFonts w:ascii="Times New Roman" w:hAnsi="Times New Roman" w:cs="Times New Roman"/>
          <w:b/>
          <w:bCs/>
          <w:sz w:val="28"/>
          <w:szCs w:val="28"/>
        </w:rPr>
      </w:pPr>
      <w:r w:rsidRPr="00977E60">
        <w:rPr>
          <w:rFonts w:ascii="Times New Roman" w:hAnsi="Times New Roman" w:cs="Times New Roman"/>
          <w:b/>
          <w:bCs/>
          <w:sz w:val="28"/>
          <w:szCs w:val="28"/>
        </w:rPr>
        <w:t>2.3.1. OKRA CONSTITUENTS AND USES</w:t>
      </w:r>
    </w:p>
    <w:p w:rsidR="00A82A58"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 xml:space="preserve">Okra has been used in a variety of ways in different geographical location throughout the history (Martin, 1982). </w:t>
      </w:r>
      <w:proofErr w:type="gramStart"/>
      <w:r w:rsidRPr="00977E60">
        <w:rPr>
          <w:rFonts w:ascii="Times New Roman" w:hAnsi="Times New Roman" w:cs="Times New Roman"/>
          <w:sz w:val="28"/>
          <w:szCs w:val="28"/>
        </w:rPr>
        <w:t>Okra fruits is</w:t>
      </w:r>
      <w:proofErr w:type="gramEnd"/>
      <w:r w:rsidRPr="00977E60">
        <w:rPr>
          <w:rFonts w:ascii="Times New Roman" w:hAnsi="Times New Roman" w:cs="Times New Roman"/>
          <w:sz w:val="28"/>
          <w:szCs w:val="28"/>
        </w:rPr>
        <w:t xml:space="preserve"> the most popular part to consider as a food. Okra pods have a unique flavor and mucilaginous texture. Fresh okra contains 90% water, 7.6% CHO, 2.0% protein, 0.1% fat, 3.2% dietary fiber, 0.3% total lipid and </w:t>
      </w:r>
      <w:proofErr w:type="gramStart"/>
      <w:r w:rsidRPr="00977E60">
        <w:rPr>
          <w:rFonts w:ascii="Times New Roman" w:hAnsi="Times New Roman" w:cs="Times New Roman"/>
          <w:sz w:val="28"/>
          <w:szCs w:val="28"/>
        </w:rPr>
        <w:t>provide</w:t>
      </w:r>
      <w:proofErr w:type="gramEnd"/>
      <w:r w:rsidRPr="00977E60">
        <w:rPr>
          <w:rFonts w:ascii="Times New Roman" w:hAnsi="Times New Roman" w:cs="Times New Roman"/>
          <w:sz w:val="28"/>
          <w:szCs w:val="28"/>
        </w:rPr>
        <w:t xml:space="preserve"> 33-38 kcal (</w:t>
      </w:r>
      <w:proofErr w:type="spellStart"/>
      <w:r w:rsidRPr="00977E60">
        <w:rPr>
          <w:rFonts w:ascii="Times New Roman" w:hAnsi="Times New Roman" w:cs="Times New Roman"/>
          <w:sz w:val="28"/>
          <w:szCs w:val="28"/>
        </w:rPr>
        <w:t>Haytowitz</w:t>
      </w:r>
      <w:proofErr w:type="spellEnd"/>
      <w:r w:rsidRPr="00977E60">
        <w:rPr>
          <w:rFonts w:ascii="Times New Roman" w:hAnsi="Times New Roman" w:cs="Times New Roman"/>
          <w:sz w:val="28"/>
          <w:szCs w:val="28"/>
        </w:rPr>
        <w:t xml:space="preserve"> and Matthews, 1984; Roy et al., 2014; </w:t>
      </w:r>
      <w:proofErr w:type="spellStart"/>
      <w:r w:rsidRPr="00977E60">
        <w:rPr>
          <w:rFonts w:ascii="Times New Roman" w:hAnsi="Times New Roman" w:cs="Times New Roman"/>
          <w:sz w:val="28"/>
          <w:szCs w:val="28"/>
        </w:rPr>
        <w:t>Gemede</w:t>
      </w:r>
      <w:proofErr w:type="spellEnd"/>
      <w:r w:rsidRPr="00977E60">
        <w:rPr>
          <w:rFonts w:ascii="Times New Roman" w:hAnsi="Times New Roman" w:cs="Times New Roman"/>
          <w:sz w:val="28"/>
          <w:szCs w:val="28"/>
        </w:rPr>
        <w:t xml:space="preserve"> et al., 2016). Okra also rich in various minerals including calcium, potassium and </w:t>
      </w:r>
      <w:proofErr w:type="gramStart"/>
      <w:r w:rsidRPr="00977E60">
        <w:rPr>
          <w:rFonts w:ascii="Times New Roman" w:hAnsi="Times New Roman" w:cs="Times New Roman"/>
          <w:sz w:val="28"/>
          <w:szCs w:val="28"/>
        </w:rPr>
        <w:t>magnesium(</w:t>
      </w:r>
      <w:proofErr w:type="spellStart"/>
      <w:proofErr w:type="gramEnd"/>
      <w:r w:rsidRPr="00977E60">
        <w:rPr>
          <w:rFonts w:ascii="Times New Roman" w:hAnsi="Times New Roman" w:cs="Times New Roman"/>
          <w:sz w:val="28"/>
          <w:szCs w:val="28"/>
        </w:rPr>
        <w:t>Moyin-Jesu</w:t>
      </w:r>
      <w:proofErr w:type="spellEnd"/>
      <w:r w:rsidRPr="00977E60">
        <w:rPr>
          <w:rFonts w:ascii="Times New Roman" w:hAnsi="Times New Roman" w:cs="Times New Roman"/>
          <w:sz w:val="28"/>
          <w:szCs w:val="28"/>
        </w:rPr>
        <w:t xml:space="preserve">, 2007). Fresh pods are low in calories, practically no fat, high in fiber, and have several valuable nutrients, including about 30% of the recommended levels of vitamin C, 10 to 20% of </w:t>
      </w:r>
      <w:proofErr w:type="spellStart"/>
      <w:r w:rsidRPr="00977E60">
        <w:rPr>
          <w:rFonts w:ascii="Times New Roman" w:hAnsi="Times New Roman" w:cs="Times New Roman"/>
          <w:sz w:val="28"/>
          <w:szCs w:val="28"/>
        </w:rPr>
        <w:t>folate</w:t>
      </w:r>
      <w:proofErr w:type="spellEnd"/>
      <w:r w:rsidRPr="00977E60">
        <w:rPr>
          <w:rFonts w:ascii="Times New Roman" w:hAnsi="Times New Roman" w:cs="Times New Roman"/>
          <w:sz w:val="28"/>
          <w:szCs w:val="28"/>
        </w:rPr>
        <w:t xml:space="preserve"> </w:t>
      </w:r>
      <w:r w:rsidRPr="00977E60">
        <w:rPr>
          <w:rFonts w:ascii="Times New Roman" w:hAnsi="Times New Roman" w:cs="Times New Roman"/>
          <w:sz w:val="28"/>
          <w:szCs w:val="28"/>
        </w:rPr>
        <w:lastRenderedPageBreak/>
        <w:t xml:space="preserve">and about 5% of vitamin A. Both pod skin and seeds are excellent source of zinc (Cook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2000). Daily consumption of 100 grams of okra provides 20% of the calcium, 15% of the iron, and 50% the vitamin C of human dietary requirements. Okra pod contains important bioactive compounds such </w:t>
      </w:r>
      <w:proofErr w:type="spellStart"/>
      <w:r w:rsidRPr="00977E60">
        <w:rPr>
          <w:rFonts w:ascii="Times New Roman" w:hAnsi="Times New Roman" w:cs="Times New Roman"/>
          <w:sz w:val="28"/>
          <w:szCs w:val="28"/>
        </w:rPr>
        <w:t>ascarotene</w:t>
      </w:r>
      <w:proofErr w:type="spellEnd"/>
      <w:r w:rsidRPr="00977E60">
        <w:rPr>
          <w:rFonts w:ascii="Times New Roman" w:hAnsi="Times New Roman" w:cs="Times New Roman"/>
          <w:sz w:val="28"/>
          <w:szCs w:val="28"/>
        </w:rPr>
        <w:t xml:space="preserve">, folic acid, thiamine, riboflavin, niacin, vitamin C, oxalic acid and amino </w:t>
      </w:r>
      <w:proofErr w:type="gramStart"/>
      <w:r w:rsidRPr="00977E60">
        <w:rPr>
          <w:rFonts w:ascii="Times New Roman" w:hAnsi="Times New Roman" w:cs="Times New Roman"/>
          <w:sz w:val="28"/>
          <w:szCs w:val="28"/>
        </w:rPr>
        <w:t xml:space="preserve">acids </w:t>
      </w:r>
      <w:r w:rsidR="00A82A58">
        <w:rPr>
          <w:rFonts w:ascii="Times New Roman" w:hAnsi="Times New Roman" w:cs="Times New Roman"/>
          <w:sz w:val="28"/>
          <w:szCs w:val="28"/>
        </w:rPr>
        <w:t xml:space="preserve"> </w:t>
      </w:r>
      <w:r w:rsidRPr="00977E60">
        <w:rPr>
          <w:rFonts w:ascii="Times New Roman" w:hAnsi="Times New Roman" w:cs="Times New Roman"/>
          <w:sz w:val="28"/>
          <w:szCs w:val="28"/>
        </w:rPr>
        <w:t>(</w:t>
      </w:r>
      <w:proofErr w:type="gramEnd"/>
      <w:r w:rsidRPr="00977E60">
        <w:rPr>
          <w:rFonts w:ascii="Times New Roman" w:hAnsi="Times New Roman" w:cs="Times New Roman"/>
          <w:sz w:val="28"/>
          <w:szCs w:val="28"/>
        </w:rPr>
        <w:t xml:space="preserve">Roy </w:t>
      </w:r>
      <w:r w:rsidRPr="00E36CE4">
        <w:rPr>
          <w:rFonts w:ascii="Times New Roman" w:hAnsi="Times New Roman" w:cs="Times New Roman"/>
          <w:i/>
          <w:sz w:val="28"/>
          <w:szCs w:val="28"/>
        </w:rPr>
        <w:t>et al</w:t>
      </w:r>
      <w:r w:rsidRPr="00977E60">
        <w:rPr>
          <w:rFonts w:ascii="Times New Roman" w:hAnsi="Times New Roman" w:cs="Times New Roman"/>
          <w:sz w:val="28"/>
          <w:szCs w:val="28"/>
        </w:rPr>
        <w:t xml:space="preserve">., 2014). </w:t>
      </w:r>
    </w:p>
    <w:p w:rsidR="00977E60" w:rsidRPr="00820E1A" w:rsidRDefault="00977E60" w:rsidP="00D77E33">
      <w:pPr>
        <w:spacing w:line="480" w:lineRule="auto"/>
        <w:jc w:val="both"/>
        <w:rPr>
          <w:rFonts w:ascii="Times New Roman" w:hAnsi="Times New Roman" w:cs="Times New Roman"/>
          <w:sz w:val="28"/>
          <w:szCs w:val="28"/>
        </w:rPr>
      </w:pPr>
      <w:r w:rsidRPr="00977E60">
        <w:rPr>
          <w:rFonts w:ascii="Times New Roman" w:hAnsi="Times New Roman" w:cs="Times New Roman"/>
          <w:sz w:val="28"/>
          <w:szCs w:val="28"/>
        </w:rPr>
        <w:t>Edible seeds can also be extracted from pods that are too mature to be eaten. Okra seeds are source of oil and protein. Okra seed is known to be rich in high quality protein especially with regards to its content of essential amino acids relative to other plant protein sources. Hence, it plays a vital role in the human diet (</w:t>
      </w:r>
      <w:proofErr w:type="spellStart"/>
      <w:r w:rsidRPr="00977E60">
        <w:rPr>
          <w:rFonts w:ascii="Times New Roman" w:hAnsi="Times New Roman" w:cs="Times New Roman"/>
          <w:sz w:val="28"/>
          <w:szCs w:val="28"/>
        </w:rPr>
        <w:t>Farinde</w:t>
      </w:r>
      <w:proofErr w:type="spellEnd"/>
      <w:r w:rsidRPr="00977E60">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2006). Okra seeds contain high (70%) amount of unsaturated fatty acids such as linoleic and oleic acids (Lamont, 1999). The contents of total polyphenols and total polysaccharides were 29.5% and 14.8% in okra seeds and 1.25% and 43.1% in okra skin, respectively (Xia </w:t>
      </w:r>
      <w:r w:rsidRPr="00BE6F7A">
        <w:rPr>
          <w:rFonts w:ascii="Times New Roman" w:hAnsi="Times New Roman" w:cs="Times New Roman"/>
          <w:i/>
          <w:sz w:val="28"/>
          <w:szCs w:val="28"/>
        </w:rPr>
        <w:t>et al</w:t>
      </w:r>
      <w:r w:rsidRPr="00977E60">
        <w:rPr>
          <w:rFonts w:ascii="Times New Roman" w:hAnsi="Times New Roman" w:cs="Times New Roman"/>
          <w:sz w:val="28"/>
          <w:szCs w:val="28"/>
        </w:rPr>
        <w:t xml:space="preserve">., 2015). Okra seeds contain </w:t>
      </w:r>
      <w:proofErr w:type="spellStart"/>
      <w:r w:rsidRPr="00977E60">
        <w:rPr>
          <w:rFonts w:ascii="Times New Roman" w:hAnsi="Times New Roman" w:cs="Times New Roman"/>
          <w:sz w:val="28"/>
          <w:szCs w:val="28"/>
        </w:rPr>
        <w:t>polyphenolic</w:t>
      </w:r>
      <w:proofErr w:type="spellEnd"/>
      <w:r w:rsidRPr="00977E60">
        <w:rPr>
          <w:rFonts w:ascii="Times New Roman" w:hAnsi="Times New Roman" w:cs="Times New Roman"/>
          <w:sz w:val="28"/>
          <w:szCs w:val="28"/>
        </w:rPr>
        <w:t xml:space="preserve"> compounds, oligomer </w:t>
      </w:r>
      <w:proofErr w:type="spellStart"/>
      <w:r w:rsidRPr="00977E60">
        <w:rPr>
          <w:rFonts w:ascii="Times New Roman" w:hAnsi="Times New Roman" w:cs="Times New Roman"/>
          <w:sz w:val="28"/>
          <w:szCs w:val="28"/>
        </w:rPr>
        <w:t>catechins</w:t>
      </w:r>
      <w:proofErr w:type="spellEnd"/>
      <w:r w:rsidRPr="00977E60">
        <w:rPr>
          <w:rFonts w:ascii="Times New Roman" w:hAnsi="Times New Roman" w:cs="Times New Roman"/>
          <w:sz w:val="28"/>
          <w:szCs w:val="28"/>
        </w:rPr>
        <w:t xml:space="preserve">, </w:t>
      </w:r>
      <w:proofErr w:type="spellStart"/>
      <w:r w:rsidRPr="00977E60">
        <w:rPr>
          <w:rFonts w:ascii="Times New Roman" w:hAnsi="Times New Roman" w:cs="Times New Roman"/>
          <w:sz w:val="28"/>
          <w:szCs w:val="28"/>
        </w:rPr>
        <w:t>flavoneand</w:t>
      </w:r>
      <w:proofErr w:type="spellEnd"/>
      <w:r w:rsidRPr="00977E60">
        <w:rPr>
          <w:rFonts w:ascii="Times New Roman" w:hAnsi="Times New Roman" w:cs="Times New Roman"/>
          <w:sz w:val="28"/>
          <w:szCs w:val="28"/>
        </w:rPr>
        <w:t xml:space="preserve"> zinc (</w:t>
      </w:r>
      <w:proofErr w:type="spellStart"/>
      <w:r w:rsidRPr="00977E60">
        <w:rPr>
          <w:rFonts w:ascii="Times New Roman" w:hAnsi="Times New Roman" w:cs="Times New Roman"/>
          <w:sz w:val="28"/>
          <w:szCs w:val="28"/>
        </w:rPr>
        <w:t>Adelakun</w:t>
      </w:r>
      <w:proofErr w:type="spellEnd"/>
      <w:r w:rsidRPr="00977E60">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977E60">
        <w:rPr>
          <w:rFonts w:ascii="Times New Roman" w:hAnsi="Times New Roman" w:cs="Times New Roman"/>
          <w:sz w:val="28"/>
          <w:szCs w:val="28"/>
        </w:rPr>
        <w:t xml:space="preserve">., 2009). Okra seeds can be used as non-caffeinated </w:t>
      </w:r>
      <w:proofErr w:type="spellStart"/>
      <w:r w:rsidRPr="00977E60">
        <w:rPr>
          <w:rFonts w:ascii="Times New Roman" w:hAnsi="Times New Roman" w:cs="Times New Roman"/>
          <w:sz w:val="28"/>
          <w:szCs w:val="28"/>
        </w:rPr>
        <w:t>substitutefor</w:t>
      </w:r>
      <w:proofErr w:type="spellEnd"/>
      <w:r w:rsidRPr="00977E60">
        <w:rPr>
          <w:rFonts w:ascii="Times New Roman" w:hAnsi="Times New Roman" w:cs="Times New Roman"/>
          <w:sz w:val="28"/>
          <w:szCs w:val="28"/>
        </w:rPr>
        <w:t xml:space="preserve"> coffee. Okra seeds may also be roasted and ground to form a caffeine-free substitute for coffee (Martin, 1982).</w:t>
      </w:r>
    </w:p>
    <w:p w:rsidR="00BD6440" w:rsidRDefault="00BD6440" w:rsidP="00D77E33">
      <w:pPr>
        <w:spacing w:line="480" w:lineRule="auto"/>
        <w:rPr>
          <w:rFonts w:ascii="Times New Roman" w:hAnsi="Times New Roman" w:cs="Times New Roman"/>
          <w:b/>
          <w:bCs/>
          <w:sz w:val="28"/>
          <w:szCs w:val="28"/>
        </w:rPr>
      </w:pPr>
    </w:p>
    <w:p w:rsidR="00977E60" w:rsidRPr="00977E60" w:rsidRDefault="00D77E33"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2.3.2. </w:t>
      </w:r>
      <w:r w:rsidR="00977E60" w:rsidRPr="00977E60">
        <w:rPr>
          <w:rFonts w:ascii="Times New Roman" w:hAnsi="Times New Roman" w:cs="Times New Roman"/>
          <w:b/>
          <w:bCs/>
          <w:sz w:val="28"/>
          <w:szCs w:val="28"/>
        </w:rPr>
        <w:t>MEDICINAL EFFECTS OF OKRA:</w:t>
      </w:r>
    </w:p>
    <w:p w:rsidR="00977E60" w:rsidRPr="0023674C" w:rsidRDefault="00977E60"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Abelmoschus esculentus, is a popular health food due to its high fiber, vitamin C, and </w:t>
      </w:r>
      <w:proofErr w:type="spellStart"/>
      <w:r w:rsidRPr="0023674C">
        <w:rPr>
          <w:rFonts w:ascii="Times New Roman" w:hAnsi="Times New Roman" w:cs="Times New Roman"/>
          <w:sz w:val="28"/>
          <w:szCs w:val="28"/>
        </w:rPr>
        <w:t>folate</w:t>
      </w:r>
      <w:proofErr w:type="spellEnd"/>
      <w:r w:rsidRPr="0023674C">
        <w:rPr>
          <w:rFonts w:ascii="Times New Roman" w:hAnsi="Times New Roman" w:cs="Times New Roman"/>
          <w:sz w:val="28"/>
          <w:szCs w:val="28"/>
        </w:rPr>
        <w:t xml:space="preserve"> content. This plant is popular and has been acclaimed to have various health benefits including anti-diabetic properties (</w:t>
      </w:r>
      <w:proofErr w:type="spellStart"/>
      <w:r w:rsidRPr="0023674C">
        <w:rPr>
          <w:rFonts w:ascii="Times New Roman" w:hAnsi="Times New Roman" w:cs="Times New Roman"/>
          <w:sz w:val="28"/>
          <w:szCs w:val="28"/>
        </w:rPr>
        <w:t>Dubey</w:t>
      </w:r>
      <w:proofErr w:type="spellEnd"/>
      <w:r w:rsidRPr="0023674C">
        <w:rPr>
          <w:rFonts w:ascii="Times New Roman" w:hAnsi="Times New Roman" w:cs="Times New Roman"/>
          <w:sz w:val="28"/>
          <w:szCs w:val="28"/>
        </w:rPr>
        <w:t xml:space="preserve"> and Mishra, 2017). Abelmoschus esculentus is well known for its nutritional value and healing properties such as anticancer, reduced heart attack, lower blood cholesterol, relieve intestinal disorder, relieve inflammation of the colon, relive diverticulitis, relieve stomach ulcer, neutralize acid, lubricate large intestine, treatment of lung inflammation, treatment of bowel, keep joints limber, as well as the treatment of sore throats, burns, reducing poisonings and psoriasis (</w:t>
      </w:r>
      <w:proofErr w:type="spellStart"/>
      <w:r w:rsidRPr="0023674C">
        <w:rPr>
          <w:rFonts w:ascii="Times New Roman" w:hAnsi="Times New Roman" w:cs="Times New Roman"/>
          <w:sz w:val="28"/>
          <w:szCs w:val="28"/>
        </w:rPr>
        <w:t>Oyelade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2003; </w:t>
      </w:r>
      <w:proofErr w:type="spellStart"/>
      <w:r w:rsidRPr="0023674C">
        <w:rPr>
          <w:rFonts w:ascii="Times New Roman" w:hAnsi="Times New Roman" w:cs="Times New Roman"/>
          <w:sz w:val="28"/>
          <w:szCs w:val="28"/>
        </w:rPr>
        <w:t>Arapitsas</w:t>
      </w:r>
      <w:proofErr w:type="spellEnd"/>
      <w:r w:rsidRPr="0023674C">
        <w:rPr>
          <w:rFonts w:ascii="Times New Roman" w:hAnsi="Times New Roman" w:cs="Times New Roman"/>
          <w:sz w:val="28"/>
          <w:szCs w:val="28"/>
        </w:rPr>
        <w:t>, 2008a). A study reported that okra polysaccharide possesses anti complementary and hypoglycemic activity in normal mice (</w:t>
      </w:r>
      <w:proofErr w:type="spellStart"/>
      <w:r w:rsidRPr="0023674C">
        <w:rPr>
          <w:rFonts w:ascii="Times New Roman" w:hAnsi="Times New Roman" w:cs="Times New Roman"/>
          <w:sz w:val="28"/>
          <w:szCs w:val="28"/>
        </w:rPr>
        <w:t>Tomoda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1989). In vivo study of different okra parts also showed anti-diabetic activity (</w:t>
      </w:r>
      <w:proofErr w:type="spellStart"/>
      <w:r w:rsidRPr="0023674C">
        <w:rPr>
          <w:rFonts w:ascii="Times New Roman" w:hAnsi="Times New Roman" w:cs="Times New Roman"/>
          <w:sz w:val="28"/>
          <w:szCs w:val="28"/>
        </w:rPr>
        <w:t>Sabitha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2011). Okra is reported to have its </w:t>
      </w:r>
      <w:proofErr w:type="spellStart"/>
      <w:r w:rsidRPr="0023674C">
        <w:rPr>
          <w:rFonts w:ascii="Times New Roman" w:hAnsi="Times New Roman" w:cs="Times New Roman"/>
          <w:sz w:val="28"/>
          <w:szCs w:val="28"/>
        </w:rPr>
        <w:t>hypolipidemic</w:t>
      </w:r>
      <w:proofErr w:type="spellEnd"/>
      <w:r w:rsidRPr="0023674C">
        <w:rPr>
          <w:rFonts w:ascii="Times New Roman" w:hAnsi="Times New Roman" w:cs="Times New Roman"/>
          <w:sz w:val="28"/>
          <w:szCs w:val="28"/>
        </w:rPr>
        <w:t xml:space="preserve"> effect by decreasing absorption of cholesterol from diet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2019). Okra is widely used in ethno medicine in diverse cultures. In Ayurveda, okra is used as an edible infusion and in different preparation for diuretic effect (</w:t>
      </w:r>
      <w:proofErr w:type="spellStart"/>
      <w:r w:rsidRPr="0023674C">
        <w:rPr>
          <w:rFonts w:ascii="Times New Roman" w:hAnsi="Times New Roman" w:cs="Times New Roman"/>
          <w:sz w:val="28"/>
          <w:szCs w:val="28"/>
        </w:rPr>
        <w:t>Maramag</w:t>
      </w:r>
      <w:proofErr w:type="spellEnd"/>
      <w:r w:rsidRPr="0023674C">
        <w:rPr>
          <w:rFonts w:ascii="Times New Roman" w:hAnsi="Times New Roman" w:cs="Times New Roman"/>
          <w:sz w:val="28"/>
          <w:szCs w:val="28"/>
        </w:rPr>
        <w:t xml:space="preserve">, 2013). An infusion of the fruit mucilage is also used to treat dysentery and </w:t>
      </w:r>
      <w:proofErr w:type="spellStart"/>
      <w:r w:rsidRPr="0023674C">
        <w:rPr>
          <w:rFonts w:ascii="Times New Roman" w:hAnsi="Times New Roman" w:cs="Times New Roman"/>
          <w:sz w:val="28"/>
          <w:szCs w:val="28"/>
        </w:rPr>
        <w:t>diarrhoea</w:t>
      </w:r>
      <w:proofErr w:type="spellEnd"/>
      <w:r w:rsidRPr="0023674C">
        <w:rPr>
          <w:rFonts w:ascii="Times New Roman" w:hAnsi="Times New Roman" w:cs="Times New Roman"/>
          <w:sz w:val="28"/>
          <w:szCs w:val="28"/>
        </w:rPr>
        <w:t xml:space="preserve"> in acute inflammation </w:t>
      </w:r>
      <w:r w:rsidRPr="0023674C">
        <w:rPr>
          <w:rFonts w:ascii="Times New Roman" w:hAnsi="Times New Roman" w:cs="Times New Roman"/>
          <w:sz w:val="28"/>
          <w:szCs w:val="28"/>
        </w:rPr>
        <w:lastRenderedPageBreak/>
        <w:t>and irritation of the stomach, bowels, and kidneys catarrhal infections, ardor urine, dysuria and gonorrhea. Seeds are used as antispasmodic, cordial and stimulant. Leaves and root extracts are served as demulcent and emollient poultice (</w:t>
      </w:r>
      <w:proofErr w:type="spellStart"/>
      <w:r w:rsidRPr="0023674C">
        <w:rPr>
          <w:rFonts w:ascii="Times New Roman" w:hAnsi="Times New Roman" w:cs="Times New Roman"/>
          <w:sz w:val="28"/>
          <w:szCs w:val="28"/>
        </w:rPr>
        <w:t>Babu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Srinivasan</w:t>
      </w:r>
      <w:proofErr w:type="spellEnd"/>
      <w:r w:rsidRPr="0023674C">
        <w:rPr>
          <w:rFonts w:ascii="Times New Roman" w:hAnsi="Times New Roman" w:cs="Times New Roman"/>
          <w:sz w:val="28"/>
          <w:szCs w:val="28"/>
        </w:rPr>
        <w:t xml:space="preserve">, 1995). Several </w:t>
      </w:r>
      <w:proofErr w:type="gramStart"/>
      <w:r w:rsidRPr="0023674C">
        <w:rPr>
          <w:rFonts w:ascii="Times New Roman" w:hAnsi="Times New Roman" w:cs="Times New Roman"/>
          <w:sz w:val="28"/>
          <w:szCs w:val="28"/>
        </w:rPr>
        <w:t>study</w:t>
      </w:r>
      <w:proofErr w:type="gramEnd"/>
      <w:r w:rsidRPr="0023674C">
        <w:rPr>
          <w:rFonts w:ascii="Times New Roman" w:hAnsi="Times New Roman" w:cs="Times New Roman"/>
          <w:sz w:val="28"/>
          <w:szCs w:val="28"/>
        </w:rPr>
        <w:t xml:space="preserve"> also provides important in vitro data on the effects of okra on various </w:t>
      </w:r>
      <w:proofErr w:type="spellStart"/>
      <w:r w:rsidRPr="0023674C">
        <w:rPr>
          <w:rFonts w:ascii="Times New Roman" w:hAnsi="Times New Roman" w:cs="Times New Roman"/>
          <w:sz w:val="28"/>
          <w:szCs w:val="28"/>
        </w:rPr>
        <w:t>AlD</w:t>
      </w:r>
      <w:proofErr w:type="spellEnd"/>
      <w:r w:rsidRPr="0023674C">
        <w:rPr>
          <w:rFonts w:ascii="Times New Roman" w:hAnsi="Times New Roman" w:cs="Times New Roman"/>
          <w:sz w:val="28"/>
          <w:szCs w:val="28"/>
        </w:rPr>
        <w:t xml:space="preserve">-associated cellular processes in H63D variant HFE cells. These results suggest okra may be beneficial in people expressing the H63D variant to reduce the risk of Alzheimer's disease and other neurodegenerative diseases related to oxidative </w:t>
      </w:r>
      <w:proofErr w:type="gramStart"/>
      <w:r w:rsidRPr="0023674C">
        <w:rPr>
          <w:rFonts w:ascii="Times New Roman" w:hAnsi="Times New Roman" w:cs="Times New Roman"/>
          <w:sz w:val="28"/>
          <w:szCs w:val="28"/>
        </w:rPr>
        <w:t>stress(</w:t>
      </w:r>
      <w:proofErr w:type="spellStart"/>
      <w:proofErr w:type="gramEnd"/>
      <w:r w:rsidRPr="0023674C">
        <w:rPr>
          <w:rFonts w:ascii="Times New Roman" w:hAnsi="Times New Roman" w:cs="Times New Roman"/>
          <w:sz w:val="28"/>
          <w:szCs w:val="28"/>
        </w:rPr>
        <w:t>Mairuae</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2015). The seed extracts of Abelmoschus esculentus L. possess antioxidant, anti-stress, and </w:t>
      </w:r>
      <w:proofErr w:type="spellStart"/>
      <w:r w:rsidRPr="0023674C">
        <w:rPr>
          <w:rFonts w:ascii="Times New Roman" w:hAnsi="Times New Roman" w:cs="Times New Roman"/>
          <w:sz w:val="28"/>
          <w:szCs w:val="28"/>
        </w:rPr>
        <w:t>nootropic</w:t>
      </w:r>
      <w:proofErr w:type="spellEnd"/>
      <w:r w:rsidRPr="0023674C">
        <w:rPr>
          <w:rFonts w:ascii="Times New Roman" w:hAnsi="Times New Roman" w:cs="Times New Roman"/>
          <w:sz w:val="28"/>
          <w:szCs w:val="28"/>
        </w:rPr>
        <w:t xml:space="preserve"> activities which promisingly support the medicinal values of ladies finger as a vegetable. Studies showed evidence that aqueous and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seed extracts of Abelmoschus esculentus (200 mg/kg BW.) for seven days significantly (P &lt; 0.01) attenuated scopolamine-induced cognitive impairment in the passive avoidance test in mice. These extracts significantly reduced the blood glucose, </w:t>
      </w:r>
      <w:proofErr w:type="spellStart"/>
      <w:r w:rsidRPr="0023674C">
        <w:rPr>
          <w:rFonts w:ascii="Times New Roman" w:hAnsi="Times New Roman" w:cs="Times New Roman"/>
          <w:sz w:val="28"/>
          <w:szCs w:val="28"/>
        </w:rPr>
        <w:t>corticosterone</w:t>
      </w:r>
      <w:proofErr w:type="spellEnd"/>
      <w:r w:rsidRPr="0023674C">
        <w:rPr>
          <w:rFonts w:ascii="Times New Roman" w:hAnsi="Times New Roman" w:cs="Times New Roman"/>
          <w:sz w:val="28"/>
          <w:szCs w:val="28"/>
        </w:rPr>
        <w:t>, cholesterol, and triglyceride levels elevated by acute restraint stress (</w:t>
      </w:r>
      <w:proofErr w:type="spellStart"/>
      <w:r w:rsidRPr="0023674C">
        <w:rPr>
          <w:rFonts w:ascii="Times New Roman" w:hAnsi="Times New Roman" w:cs="Times New Roman"/>
          <w:sz w:val="28"/>
          <w:szCs w:val="28"/>
        </w:rPr>
        <w:t>Doreddula</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2014; </w:t>
      </w:r>
      <w:proofErr w:type="spellStart"/>
      <w:r w:rsidRPr="0023674C">
        <w:rPr>
          <w:rFonts w:ascii="Times New Roman" w:hAnsi="Times New Roman" w:cs="Times New Roman"/>
          <w:sz w:val="28"/>
          <w:szCs w:val="28"/>
        </w:rPr>
        <w:t>Sindhu</w:t>
      </w:r>
      <w:proofErr w:type="spellEnd"/>
      <w:r w:rsidRPr="0023674C">
        <w:rPr>
          <w:rFonts w:ascii="Times New Roman" w:hAnsi="Times New Roman" w:cs="Times New Roman"/>
          <w:sz w:val="28"/>
          <w:szCs w:val="28"/>
        </w:rPr>
        <w:t xml:space="preserve"> and </w:t>
      </w:r>
      <w:proofErr w:type="spellStart"/>
      <w:r w:rsidRPr="0023674C">
        <w:rPr>
          <w:rFonts w:ascii="Times New Roman" w:hAnsi="Times New Roman" w:cs="Times New Roman"/>
          <w:sz w:val="28"/>
          <w:szCs w:val="28"/>
        </w:rPr>
        <w:t>Puri</w:t>
      </w:r>
      <w:proofErr w:type="spellEnd"/>
      <w:r w:rsidRPr="0023674C">
        <w:rPr>
          <w:rFonts w:ascii="Times New Roman" w:hAnsi="Times New Roman" w:cs="Times New Roman"/>
          <w:sz w:val="28"/>
          <w:szCs w:val="28"/>
        </w:rPr>
        <w:t xml:space="preserve">, 2016). Another study on obese </w:t>
      </w:r>
      <w:proofErr w:type="spellStart"/>
      <w:r w:rsidRPr="0023674C">
        <w:rPr>
          <w:rFonts w:ascii="Times New Roman" w:hAnsi="Times New Roman" w:cs="Times New Roman"/>
          <w:sz w:val="28"/>
          <w:szCs w:val="28"/>
        </w:rPr>
        <w:t>micedocumented</w:t>
      </w:r>
      <w:proofErr w:type="spellEnd"/>
      <w:r w:rsidRPr="0023674C">
        <w:rPr>
          <w:rFonts w:ascii="Times New Roman" w:hAnsi="Times New Roman" w:cs="Times New Roman"/>
          <w:sz w:val="28"/>
          <w:szCs w:val="28"/>
        </w:rPr>
        <w:t xml:space="preserve"> reduced blood glucose and serum insulin levels and improved glucose tolerance when ethanolic extract of okra had been used (Fan </w:t>
      </w:r>
      <w:r w:rsidRPr="00BE6F7A">
        <w:rPr>
          <w:rFonts w:ascii="Times New Roman" w:hAnsi="Times New Roman" w:cs="Times New Roman"/>
          <w:i/>
          <w:sz w:val="28"/>
          <w:szCs w:val="28"/>
        </w:rPr>
        <w:t>et al</w:t>
      </w:r>
      <w:r w:rsidR="00BE6F7A">
        <w:rPr>
          <w:rFonts w:ascii="Times New Roman" w:hAnsi="Times New Roman" w:cs="Times New Roman"/>
          <w:sz w:val="28"/>
          <w:szCs w:val="28"/>
        </w:rPr>
        <w:t>., 2014</w:t>
      </w:r>
      <w:r w:rsidRPr="0023674C">
        <w:rPr>
          <w:rFonts w:ascii="Times New Roman" w:hAnsi="Times New Roman" w:cs="Times New Roman"/>
          <w:sz w:val="28"/>
          <w:szCs w:val="28"/>
        </w:rPr>
        <w:t xml:space="preserve">). The okra </w:t>
      </w:r>
      <w:proofErr w:type="gramStart"/>
      <w:r w:rsidRPr="0023674C">
        <w:rPr>
          <w:rFonts w:ascii="Times New Roman" w:hAnsi="Times New Roman" w:cs="Times New Roman"/>
          <w:sz w:val="28"/>
          <w:szCs w:val="28"/>
        </w:rPr>
        <w:t>reduce</w:t>
      </w:r>
      <w:proofErr w:type="gramEnd"/>
      <w:r w:rsidRPr="0023674C">
        <w:rPr>
          <w:rFonts w:ascii="Times New Roman" w:hAnsi="Times New Roman" w:cs="Times New Roman"/>
          <w:sz w:val="28"/>
          <w:szCs w:val="28"/>
        </w:rPr>
        <w:t xml:space="preserve"> serum cholesterol and therefore decreases the chance of heart disease. The use of </w:t>
      </w:r>
      <w:r w:rsidRPr="0023674C">
        <w:rPr>
          <w:rFonts w:ascii="Times New Roman" w:hAnsi="Times New Roman" w:cs="Times New Roman"/>
          <w:sz w:val="28"/>
          <w:szCs w:val="28"/>
        </w:rPr>
        <w:lastRenderedPageBreak/>
        <w:t xml:space="preserve">okra is an efficient method to manage the body’s cholesterol level (Nguyen </w:t>
      </w:r>
      <w:r w:rsidRPr="00BE6F7A">
        <w:rPr>
          <w:rFonts w:ascii="Times New Roman" w:hAnsi="Times New Roman" w:cs="Times New Roman"/>
          <w:i/>
          <w:sz w:val="28"/>
          <w:szCs w:val="28"/>
        </w:rPr>
        <w:t>et al</w:t>
      </w:r>
      <w:r w:rsidRPr="0023674C">
        <w:rPr>
          <w:rFonts w:ascii="Times New Roman" w:hAnsi="Times New Roman" w:cs="Times New Roman"/>
          <w:sz w:val="28"/>
          <w:szCs w:val="28"/>
        </w:rPr>
        <w:t xml:space="preserve">., 2019). Okra also </w:t>
      </w:r>
      <w:proofErr w:type="gramStart"/>
      <w:r w:rsidRPr="0023674C">
        <w:rPr>
          <w:rFonts w:ascii="Times New Roman" w:hAnsi="Times New Roman" w:cs="Times New Roman"/>
          <w:sz w:val="28"/>
          <w:szCs w:val="28"/>
        </w:rPr>
        <w:t>promote</w:t>
      </w:r>
      <w:proofErr w:type="gramEnd"/>
      <w:r w:rsidRPr="0023674C">
        <w:rPr>
          <w:rFonts w:ascii="Times New Roman" w:hAnsi="Times New Roman" w:cs="Times New Roman"/>
          <w:sz w:val="28"/>
          <w:szCs w:val="28"/>
        </w:rPr>
        <w:t xml:space="preserve"> antioxidant ability by lowering </w:t>
      </w:r>
      <w:proofErr w:type="spellStart"/>
      <w:r w:rsidRPr="0023674C">
        <w:rPr>
          <w:rFonts w:ascii="Times New Roman" w:hAnsi="Times New Roman" w:cs="Times New Roman"/>
          <w:sz w:val="28"/>
          <w:szCs w:val="28"/>
        </w:rPr>
        <w:t>malondialdehyde</w:t>
      </w:r>
      <w:proofErr w:type="spellEnd"/>
      <w:r w:rsidRPr="0023674C">
        <w:rPr>
          <w:rFonts w:ascii="Times New Roman" w:hAnsi="Times New Roman" w:cs="Times New Roman"/>
          <w:sz w:val="28"/>
          <w:szCs w:val="28"/>
        </w:rPr>
        <w:t xml:space="preserve"> level and increasing superoxide dismutase and glutathione peroxidase levels. Another study reported that, the </w:t>
      </w:r>
      <w:proofErr w:type="spellStart"/>
      <w:r w:rsidRPr="0023674C">
        <w:rPr>
          <w:rFonts w:ascii="Times New Roman" w:hAnsi="Times New Roman" w:cs="Times New Roman"/>
          <w:sz w:val="28"/>
          <w:szCs w:val="28"/>
        </w:rPr>
        <w:t>methanolic</w:t>
      </w:r>
      <w:proofErr w:type="spellEnd"/>
      <w:r w:rsidRPr="0023674C">
        <w:rPr>
          <w:rFonts w:ascii="Times New Roman" w:hAnsi="Times New Roman" w:cs="Times New Roman"/>
          <w:sz w:val="28"/>
          <w:szCs w:val="28"/>
        </w:rPr>
        <w:t xml:space="preserve"> extract of Abelmoschus esculentus showed significant analgesic, anti-inflammatory, CNS depression and anti-diarrheal properties (</w:t>
      </w:r>
      <w:proofErr w:type="spellStart"/>
      <w:r w:rsidRPr="0023674C">
        <w:rPr>
          <w:rFonts w:ascii="Times New Roman" w:hAnsi="Times New Roman" w:cs="Times New Roman"/>
          <w:sz w:val="28"/>
          <w:szCs w:val="28"/>
        </w:rPr>
        <w:t>Shammi</w:t>
      </w:r>
      <w:proofErr w:type="spellEnd"/>
      <w:r w:rsidRPr="0023674C">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23674C">
        <w:rPr>
          <w:rFonts w:ascii="Times New Roman" w:hAnsi="Times New Roman" w:cs="Times New Roman"/>
          <w:sz w:val="28"/>
          <w:szCs w:val="28"/>
        </w:rPr>
        <w:t>., 2014).</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2.3.3</w:t>
      </w:r>
      <w:proofErr w:type="gramStart"/>
      <w:r w:rsidRPr="0023674C">
        <w:rPr>
          <w:rFonts w:ascii="Times New Roman" w:hAnsi="Times New Roman" w:cs="Times New Roman"/>
          <w:b/>
          <w:bCs/>
          <w:sz w:val="28"/>
          <w:szCs w:val="28"/>
        </w:rPr>
        <w:t>.  MEDICINAL</w:t>
      </w:r>
      <w:proofErr w:type="gramEnd"/>
      <w:r w:rsidRPr="0023674C">
        <w:rPr>
          <w:rFonts w:ascii="Times New Roman" w:hAnsi="Times New Roman" w:cs="Times New Roman"/>
          <w:b/>
          <w:bCs/>
          <w:sz w:val="28"/>
          <w:szCs w:val="28"/>
        </w:rPr>
        <w:t xml:space="preserve"> PROPERTIES OF OKRA (ABELMOSCHUS ESCULENTUS)</w:t>
      </w:r>
    </w:p>
    <w:p w:rsidR="0023674C" w:rsidRPr="00820E1A"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Okra, known scientifically as Abelmoschus esculentus, belongs to the </w:t>
      </w:r>
      <w:proofErr w:type="spellStart"/>
      <w:r w:rsidRPr="0023674C">
        <w:rPr>
          <w:rFonts w:ascii="Times New Roman" w:hAnsi="Times New Roman" w:cs="Times New Roman"/>
          <w:sz w:val="28"/>
          <w:szCs w:val="28"/>
        </w:rPr>
        <w:t>Malvaceae</w:t>
      </w:r>
      <w:proofErr w:type="spellEnd"/>
      <w:r w:rsidRPr="0023674C">
        <w:rPr>
          <w:rFonts w:ascii="Times New Roman" w:hAnsi="Times New Roman" w:cs="Times New Roman"/>
          <w:sz w:val="28"/>
          <w:szCs w:val="28"/>
        </w:rPr>
        <w:t xml:space="preserve"> family and is widely cultivated in tropical and subtropical regions. It is a flowering plant known for its edible green seed pods and long history of use in both culinary and traditional medicine.</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2.3.4. Nutritional and Phytochemical Composition</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Okra pods are rich in:</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Dietary fiber (soluble and insoluble)</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Vitamins: A, C, E, K, and B-complex</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Minerals: Calcium, potassium, magnesium, zinc</w:t>
      </w:r>
    </w:p>
    <w:p w:rsidR="0023674C" w:rsidRPr="00B14E3F" w:rsidRDefault="0023674C" w:rsidP="00D77E33">
      <w:pPr>
        <w:pStyle w:val="ListParagraph"/>
        <w:numPr>
          <w:ilvl w:val="0"/>
          <w:numId w:val="5"/>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Mucilage: A polysaccharide that contributes to okra's viscosity</w:t>
      </w:r>
    </w:p>
    <w:p w:rsidR="00B14E3F" w:rsidRDefault="0023674C" w:rsidP="00D77E33">
      <w:pPr>
        <w:pStyle w:val="ListParagraph"/>
        <w:numPr>
          <w:ilvl w:val="0"/>
          <w:numId w:val="5"/>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Bioactive compounds: Flavonoids (</w:t>
      </w:r>
      <w:proofErr w:type="spellStart"/>
      <w:r w:rsidRPr="00B14E3F">
        <w:rPr>
          <w:rFonts w:ascii="Times New Roman" w:hAnsi="Times New Roman" w:cs="Times New Roman"/>
          <w:sz w:val="28"/>
          <w:szCs w:val="28"/>
        </w:rPr>
        <w:t>quercetin</w:t>
      </w:r>
      <w:proofErr w:type="spellEnd"/>
      <w:r w:rsidRPr="00B14E3F">
        <w:rPr>
          <w:rFonts w:ascii="Times New Roman" w:hAnsi="Times New Roman" w:cs="Times New Roman"/>
          <w:sz w:val="28"/>
          <w:szCs w:val="28"/>
        </w:rPr>
        <w:t xml:space="preserve">, </w:t>
      </w:r>
      <w:proofErr w:type="spellStart"/>
      <w:r w:rsidRPr="00B14E3F">
        <w:rPr>
          <w:rFonts w:ascii="Times New Roman" w:hAnsi="Times New Roman" w:cs="Times New Roman"/>
          <w:sz w:val="28"/>
          <w:szCs w:val="28"/>
        </w:rPr>
        <w:t>isoquercetin</w:t>
      </w:r>
      <w:proofErr w:type="spellEnd"/>
      <w:r w:rsidRPr="00B14E3F">
        <w:rPr>
          <w:rFonts w:ascii="Times New Roman" w:hAnsi="Times New Roman" w:cs="Times New Roman"/>
          <w:sz w:val="28"/>
          <w:szCs w:val="28"/>
        </w:rPr>
        <w:t xml:space="preserve">), phenolic acids, tannins, </w:t>
      </w:r>
      <w:proofErr w:type="spellStart"/>
      <w:r w:rsidRPr="00B14E3F">
        <w:rPr>
          <w:rFonts w:ascii="Times New Roman" w:hAnsi="Times New Roman" w:cs="Times New Roman"/>
          <w:sz w:val="28"/>
          <w:szCs w:val="28"/>
        </w:rPr>
        <w:t>saponins</w:t>
      </w:r>
      <w:proofErr w:type="spellEnd"/>
      <w:r w:rsidRPr="00B14E3F">
        <w:rPr>
          <w:rFonts w:ascii="Times New Roman" w:hAnsi="Times New Roman" w:cs="Times New Roman"/>
          <w:sz w:val="28"/>
          <w:szCs w:val="28"/>
        </w:rPr>
        <w:t>, and alkaloids (</w:t>
      </w:r>
      <w:proofErr w:type="spellStart"/>
      <w:r w:rsidRPr="00B14E3F">
        <w:rPr>
          <w:rFonts w:ascii="Times New Roman" w:hAnsi="Times New Roman" w:cs="Times New Roman"/>
          <w:sz w:val="28"/>
          <w:szCs w:val="28"/>
        </w:rPr>
        <w:t>Gemede</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xml:space="preserve">., 2015;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r w:rsidR="00B14E3F">
        <w:rPr>
          <w:rFonts w:ascii="Times New Roman" w:hAnsi="Times New Roman" w:cs="Times New Roman"/>
          <w:sz w:val="28"/>
          <w:szCs w:val="28"/>
        </w:rPr>
        <w:t>.</w:t>
      </w:r>
    </w:p>
    <w:p w:rsidR="0023674C" w:rsidRPr="00B14E3F" w:rsidRDefault="0023674C"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These constituents have been associated with multiple pharmacological properties, including:</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Antioxidant activity</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Anti-inflammatory effects</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Antimicrobial potential</w:t>
      </w:r>
    </w:p>
    <w:p w:rsidR="0023674C" w:rsidRPr="00B14E3F"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Hepatoprotective</w:t>
      </w:r>
      <w:proofErr w:type="spellEnd"/>
      <w:r w:rsidRPr="00B14E3F">
        <w:rPr>
          <w:rFonts w:ascii="Times New Roman" w:hAnsi="Times New Roman" w:cs="Times New Roman"/>
          <w:sz w:val="28"/>
          <w:szCs w:val="28"/>
        </w:rPr>
        <w:t xml:space="preserve"> and </w:t>
      </w:r>
      <w:proofErr w:type="spellStart"/>
      <w:r w:rsidRPr="00B14E3F">
        <w:rPr>
          <w:rFonts w:ascii="Times New Roman" w:hAnsi="Times New Roman" w:cs="Times New Roman"/>
          <w:sz w:val="28"/>
          <w:szCs w:val="28"/>
        </w:rPr>
        <w:t>nephroprotective</w:t>
      </w:r>
      <w:proofErr w:type="spellEnd"/>
      <w:r w:rsidRPr="00B14E3F">
        <w:rPr>
          <w:rFonts w:ascii="Times New Roman" w:hAnsi="Times New Roman" w:cs="Times New Roman"/>
          <w:sz w:val="28"/>
          <w:szCs w:val="28"/>
        </w:rPr>
        <w:t xml:space="preserve"> effects</w:t>
      </w:r>
    </w:p>
    <w:p w:rsidR="00B14E3F" w:rsidRPr="00820E1A" w:rsidRDefault="0023674C" w:rsidP="00D77E33">
      <w:pPr>
        <w:pStyle w:val="ListParagraph"/>
        <w:numPr>
          <w:ilvl w:val="0"/>
          <w:numId w:val="6"/>
        </w:numPr>
        <w:spacing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actions</w:t>
      </w:r>
    </w:p>
    <w:p w:rsidR="0023674C" w:rsidRPr="0023674C" w:rsidRDefault="006030BB" w:rsidP="00D77E33">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2.3.5. </w:t>
      </w:r>
      <w:r w:rsidR="0023674C" w:rsidRPr="0023674C">
        <w:rPr>
          <w:rFonts w:ascii="Times New Roman" w:hAnsi="Times New Roman" w:cs="Times New Roman"/>
          <w:b/>
          <w:bCs/>
          <w:sz w:val="28"/>
          <w:szCs w:val="28"/>
        </w:rPr>
        <w:t>TRADITIONAL USES</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t>In folk medicine, okra has been used to treat:</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Diabetes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Ulcers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Gastrointestinal disorders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Respiratory problems</w:t>
      </w:r>
    </w:p>
    <w:p w:rsidR="0023674C" w:rsidRPr="00B14E3F" w:rsidRDefault="0023674C" w:rsidP="00D77E33">
      <w:pPr>
        <w:pStyle w:val="ListParagraph"/>
        <w:numPr>
          <w:ilvl w:val="0"/>
          <w:numId w:val="4"/>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Infections and wounds (</w:t>
      </w:r>
      <w:proofErr w:type="spellStart"/>
      <w:r w:rsidRPr="00B14E3F">
        <w:rPr>
          <w:rFonts w:ascii="Times New Roman" w:hAnsi="Times New Roman" w:cs="Times New Roman"/>
          <w:sz w:val="28"/>
          <w:szCs w:val="28"/>
        </w:rPr>
        <w:t>Alalor</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2012)</w:t>
      </w:r>
    </w:p>
    <w:p w:rsidR="0023674C" w:rsidRPr="0023674C" w:rsidRDefault="0023674C" w:rsidP="00D77E33">
      <w:pPr>
        <w:spacing w:after="0" w:line="480" w:lineRule="auto"/>
        <w:jc w:val="both"/>
        <w:rPr>
          <w:rFonts w:ascii="Times New Roman" w:hAnsi="Times New Roman" w:cs="Times New Roman"/>
          <w:sz w:val="28"/>
          <w:szCs w:val="28"/>
        </w:rPr>
      </w:pPr>
      <w:r w:rsidRPr="0023674C">
        <w:rPr>
          <w:rFonts w:ascii="Times New Roman" w:hAnsi="Times New Roman" w:cs="Times New Roman"/>
          <w:sz w:val="28"/>
          <w:szCs w:val="28"/>
        </w:rPr>
        <w:lastRenderedPageBreak/>
        <w:t>The seeds and mucilage have also been reported to help reduce cholesterol levels and improve digestion.</w:t>
      </w:r>
    </w:p>
    <w:p w:rsidR="0023674C" w:rsidRPr="0023674C" w:rsidRDefault="0023674C" w:rsidP="00D77E33">
      <w:pPr>
        <w:spacing w:line="480" w:lineRule="auto"/>
        <w:rPr>
          <w:rFonts w:ascii="Times New Roman" w:hAnsi="Times New Roman" w:cs="Times New Roman"/>
          <w:b/>
          <w:bCs/>
          <w:sz w:val="28"/>
          <w:szCs w:val="28"/>
        </w:rPr>
      </w:pPr>
      <w:r w:rsidRPr="0023674C">
        <w:rPr>
          <w:rFonts w:ascii="Times New Roman" w:hAnsi="Times New Roman" w:cs="Times New Roman"/>
          <w:b/>
          <w:bCs/>
          <w:sz w:val="28"/>
          <w:szCs w:val="28"/>
        </w:rPr>
        <w:t>2.4. IMPORTANCE OF ETHANOL-BASED PLANT EXTRACTION</w:t>
      </w:r>
    </w:p>
    <w:p w:rsidR="0023674C" w:rsidRPr="0023674C" w:rsidRDefault="0023674C" w:rsidP="00D77E33">
      <w:pPr>
        <w:spacing w:line="480" w:lineRule="auto"/>
        <w:jc w:val="both"/>
        <w:rPr>
          <w:rFonts w:ascii="Times New Roman" w:hAnsi="Times New Roman" w:cs="Times New Roman"/>
          <w:sz w:val="28"/>
          <w:szCs w:val="28"/>
        </w:rPr>
      </w:pPr>
      <w:r w:rsidRPr="0023674C">
        <w:rPr>
          <w:rFonts w:ascii="Times New Roman" w:hAnsi="Times New Roman" w:cs="Times New Roman"/>
          <w:sz w:val="28"/>
          <w:szCs w:val="28"/>
        </w:rPr>
        <w:t xml:space="preserve">Plant extraction is a vital process in </w:t>
      </w:r>
      <w:proofErr w:type="spellStart"/>
      <w:r w:rsidRPr="0023674C">
        <w:rPr>
          <w:rFonts w:ascii="Times New Roman" w:hAnsi="Times New Roman" w:cs="Times New Roman"/>
          <w:sz w:val="28"/>
          <w:szCs w:val="28"/>
        </w:rPr>
        <w:t>phytopharmacology</w:t>
      </w:r>
      <w:proofErr w:type="spellEnd"/>
      <w:r w:rsidRPr="0023674C">
        <w:rPr>
          <w:rFonts w:ascii="Times New Roman" w:hAnsi="Times New Roman" w:cs="Times New Roman"/>
          <w:sz w:val="28"/>
          <w:szCs w:val="28"/>
        </w:rPr>
        <w:t>, aiming to isolate bioactive compounds that exert therapeutic effects. The choice of solvent significantly influences the yield and type of phytochemicals extracted.</w:t>
      </w:r>
    </w:p>
    <w:p w:rsidR="0023674C" w:rsidRPr="0023674C" w:rsidRDefault="0023674C" w:rsidP="00D77E33">
      <w:pPr>
        <w:spacing w:line="480" w:lineRule="auto"/>
        <w:jc w:val="both"/>
        <w:rPr>
          <w:b/>
          <w:bCs/>
          <w:sz w:val="26"/>
          <w:szCs w:val="26"/>
        </w:rPr>
      </w:pPr>
      <w:r w:rsidRPr="0023674C">
        <w:rPr>
          <w:b/>
          <w:bCs/>
          <w:sz w:val="26"/>
          <w:szCs w:val="26"/>
        </w:rPr>
        <w:t xml:space="preserve">2.4.1 </w:t>
      </w:r>
      <w:r w:rsidRPr="00BE6F7A">
        <w:rPr>
          <w:rFonts w:ascii="Times New Roman" w:hAnsi="Times New Roman" w:cs="Times New Roman"/>
          <w:b/>
          <w:bCs/>
          <w:sz w:val="26"/>
          <w:szCs w:val="26"/>
        </w:rPr>
        <w:t>WHY ETHANOL?</w:t>
      </w:r>
    </w:p>
    <w:p w:rsidR="0023674C" w:rsidRPr="00B14E3F" w:rsidRDefault="0023674C" w:rsidP="00D77E33">
      <w:pPr>
        <w:spacing w:after="0" w:line="480" w:lineRule="auto"/>
        <w:jc w:val="both"/>
        <w:rPr>
          <w:rFonts w:ascii="Times New Roman" w:hAnsi="Times New Roman" w:cs="Times New Roman"/>
          <w:sz w:val="28"/>
          <w:szCs w:val="28"/>
        </w:rPr>
      </w:pPr>
      <w:r w:rsidRPr="00B14E3F">
        <w:rPr>
          <w:rFonts w:ascii="Times New Roman" w:hAnsi="Times New Roman" w:cs="Times New Roman"/>
          <w:sz w:val="28"/>
          <w:szCs w:val="28"/>
        </w:rPr>
        <w:t>Ethanol is a widely used polar organic solvent in herbal medicine research due to its ability to extract a broad spectrum of compounds: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Flavonoids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Phenolic acids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Alkaloids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Tannins</w:t>
      </w:r>
    </w:p>
    <w:p w:rsidR="0023674C" w:rsidRPr="00B14E3F" w:rsidRDefault="0023674C" w:rsidP="00D77E33">
      <w:pPr>
        <w:pStyle w:val="ListParagraph"/>
        <w:numPr>
          <w:ilvl w:val="0"/>
          <w:numId w:val="3"/>
        </w:numPr>
        <w:spacing w:after="0" w:line="480" w:lineRule="auto"/>
        <w:ind w:left="360"/>
        <w:jc w:val="both"/>
        <w:rPr>
          <w:rFonts w:ascii="Times New Roman" w:hAnsi="Times New Roman" w:cs="Times New Roman"/>
          <w:sz w:val="28"/>
          <w:szCs w:val="28"/>
        </w:rPr>
      </w:pPr>
      <w:proofErr w:type="spellStart"/>
      <w:r w:rsidRPr="00B14E3F">
        <w:rPr>
          <w:rFonts w:ascii="Times New Roman" w:hAnsi="Times New Roman" w:cs="Times New Roman"/>
          <w:sz w:val="28"/>
          <w:szCs w:val="28"/>
        </w:rPr>
        <w:t>Saponins</w:t>
      </w:r>
      <w:proofErr w:type="spellEnd"/>
    </w:p>
    <w:p w:rsidR="00B14E3F" w:rsidRDefault="0023674C" w:rsidP="00D77E33">
      <w:pPr>
        <w:spacing w:after="0" w:line="480" w:lineRule="auto"/>
        <w:jc w:val="both"/>
        <w:rPr>
          <w:rFonts w:ascii="Times New Roman" w:hAnsi="Times New Roman" w:cs="Times New Roman"/>
          <w:b/>
          <w:bCs/>
          <w:sz w:val="28"/>
          <w:szCs w:val="28"/>
        </w:rPr>
      </w:pPr>
      <w:r w:rsidRPr="00B14E3F">
        <w:rPr>
          <w:rFonts w:ascii="Times New Roman" w:hAnsi="Times New Roman" w:cs="Times New Roman"/>
          <w:sz w:val="28"/>
          <w:szCs w:val="28"/>
        </w:rPr>
        <w:t xml:space="preserve">It also preserves the integrity of </w:t>
      </w:r>
      <w:proofErr w:type="spellStart"/>
      <w:r w:rsidRPr="00B14E3F">
        <w:rPr>
          <w:rFonts w:ascii="Times New Roman" w:hAnsi="Times New Roman" w:cs="Times New Roman"/>
          <w:sz w:val="28"/>
          <w:szCs w:val="28"/>
        </w:rPr>
        <w:t>thermolabile</w:t>
      </w:r>
      <w:proofErr w:type="spellEnd"/>
      <w:r w:rsidRPr="00B14E3F">
        <w:rPr>
          <w:rFonts w:ascii="Times New Roman" w:hAnsi="Times New Roman" w:cs="Times New Roman"/>
          <w:sz w:val="28"/>
          <w:szCs w:val="28"/>
        </w:rPr>
        <w:t xml:space="preserve"> compounds better than high-heat extraction methods (</w:t>
      </w:r>
      <w:proofErr w:type="spellStart"/>
      <w:r w:rsidRPr="00B14E3F">
        <w:rPr>
          <w:rFonts w:ascii="Times New Roman" w:hAnsi="Times New Roman" w:cs="Times New Roman"/>
          <w:sz w:val="28"/>
          <w:szCs w:val="28"/>
        </w:rPr>
        <w:t>Sasidharan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2011).</w:t>
      </w:r>
    </w:p>
    <w:p w:rsidR="00820E1A" w:rsidRDefault="00820E1A" w:rsidP="00D77E33">
      <w:pPr>
        <w:spacing w:after="0" w:line="480" w:lineRule="auto"/>
        <w:jc w:val="both"/>
        <w:rPr>
          <w:rFonts w:ascii="Times New Roman" w:hAnsi="Times New Roman" w:cs="Times New Roman"/>
          <w:b/>
          <w:bCs/>
          <w:sz w:val="28"/>
          <w:szCs w:val="28"/>
        </w:rPr>
      </w:pPr>
    </w:p>
    <w:p w:rsidR="00B14E3F" w:rsidRPr="00B14E3F" w:rsidRDefault="00B14E3F" w:rsidP="00D77E33">
      <w:pPr>
        <w:spacing w:line="480" w:lineRule="auto"/>
        <w:jc w:val="both"/>
        <w:rPr>
          <w:rFonts w:ascii="Times New Roman" w:hAnsi="Times New Roman" w:cs="Times New Roman"/>
          <w:b/>
          <w:bCs/>
          <w:sz w:val="28"/>
          <w:szCs w:val="28"/>
        </w:rPr>
      </w:pPr>
      <w:r w:rsidRPr="00B14E3F">
        <w:rPr>
          <w:rFonts w:ascii="Times New Roman" w:hAnsi="Times New Roman" w:cs="Times New Roman"/>
          <w:b/>
          <w:bCs/>
          <w:sz w:val="28"/>
          <w:szCs w:val="28"/>
        </w:rPr>
        <w:t>2.4.2 ADVANTAGES OF ETHANOLIC EXTRACTION</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lastRenderedPageBreak/>
        <w:t>High efficiency in extracting both polar and semi-polar constituents</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Lower toxicity compared to methanol or chloroform</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Better penetration into plant matrices due to moderate polarity</w:t>
      </w:r>
    </w:p>
    <w:p w:rsidR="00B14E3F" w:rsidRPr="00B14E3F" w:rsidRDefault="00B14E3F" w:rsidP="00D77E33">
      <w:pPr>
        <w:pStyle w:val="ListParagraph"/>
        <w:numPr>
          <w:ilvl w:val="0"/>
          <w:numId w:val="2"/>
        </w:numPr>
        <w:spacing w:line="480" w:lineRule="auto"/>
        <w:ind w:left="360"/>
        <w:jc w:val="both"/>
        <w:rPr>
          <w:rFonts w:ascii="Times New Roman" w:hAnsi="Times New Roman" w:cs="Times New Roman"/>
          <w:sz w:val="28"/>
          <w:szCs w:val="28"/>
        </w:rPr>
      </w:pPr>
      <w:r w:rsidRPr="00B14E3F">
        <w:rPr>
          <w:rFonts w:ascii="Times New Roman" w:hAnsi="Times New Roman" w:cs="Times New Roman"/>
          <w:sz w:val="28"/>
          <w:szCs w:val="28"/>
        </w:rPr>
        <w:t>Biocompatibility and acceptability in pharmaceutical applications</w:t>
      </w:r>
    </w:p>
    <w:p w:rsidR="00EA03B5" w:rsidRPr="00EA03B5" w:rsidRDefault="00B14E3F" w:rsidP="00D77E33">
      <w:pPr>
        <w:spacing w:line="480" w:lineRule="auto"/>
        <w:jc w:val="both"/>
        <w:rPr>
          <w:rFonts w:ascii="Times New Roman" w:hAnsi="Times New Roman" w:cs="Times New Roman"/>
          <w:sz w:val="28"/>
          <w:szCs w:val="28"/>
        </w:rPr>
      </w:pPr>
      <w:r w:rsidRPr="00B14E3F">
        <w:rPr>
          <w:rFonts w:ascii="Times New Roman" w:hAnsi="Times New Roman" w:cs="Times New Roman"/>
          <w:sz w:val="28"/>
          <w:szCs w:val="28"/>
        </w:rPr>
        <w:t xml:space="preserve">Ethanolic extracts are often more pharmacologically active than aqueous extracts because of higher concentrations of secondary metabolites. In the case of okra, ethanol effectively isolates antioxidants and flavonoids responsible for its </w:t>
      </w:r>
      <w:proofErr w:type="spellStart"/>
      <w:r w:rsidRPr="00B14E3F">
        <w:rPr>
          <w:rFonts w:ascii="Times New Roman" w:hAnsi="Times New Roman" w:cs="Times New Roman"/>
          <w:sz w:val="28"/>
          <w:szCs w:val="28"/>
        </w:rPr>
        <w:t>antidiabetic</w:t>
      </w:r>
      <w:proofErr w:type="spellEnd"/>
      <w:r w:rsidRPr="00B14E3F">
        <w:rPr>
          <w:rFonts w:ascii="Times New Roman" w:hAnsi="Times New Roman" w:cs="Times New Roman"/>
          <w:sz w:val="28"/>
          <w:szCs w:val="28"/>
        </w:rPr>
        <w:t xml:space="preserve"> action (</w:t>
      </w:r>
      <w:proofErr w:type="spellStart"/>
      <w:r w:rsidRPr="00B14E3F">
        <w:rPr>
          <w:rFonts w:ascii="Times New Roman" w:hAnsi="Times New Roman" w:cs="Times New Roman"/>
          <w:sz w:val="28"/>
          <w:szCs w:val="28"/>
        </w:rPr>
        <w:t>Adelakun</w:t>
      </w:r>
      <w:proofErr w:type="spellEnd"/>
      <w:r w:rsidRPr="00B14E3F">
        <w:rPr>
          <w:rFonts w:ascii="Times New Roman" w:hAnsi="Times New Roman" w:cs="Times New Roman"/>
          <w:sz w:val="28"/>
          <w:szCs w:val="28"/>
        </w:rPr>
        <w:t xml:space="preserve"> </w:t>
      </w:r>
      <w:r w:rsidRPr="00BE6F7A">
        <w:rPr>
          <w:rFonts w:ascii="Times New Roman" w:hAnsi="Times New Roman" w:cs="Times New Roman"/>
          <w:i/>
          <w:sz w:val="28"/>
          <w:szCs w:val="28"/>
        </w:rPr>
        <w:t>et al</w:t>
      </w:r>
      <w:r w:rsidRPr="00B14E3F">
        <w:rPr>
          <w:rFonts w:ascii="Times New Roman" w:hAnsi="Times New Roman" w:cs="Times New Roman"/>
          <w:sz w:val="28"/>
          <w:szCs w:val="28"/>
        </w:rPr>
        <w:t>., 2013).</w:t>
      </w:r>
    </w:p>
    <w:p w:rsidR="00F531E9" w:rsidRPr="00BD088E" w:rsidRDefault="00F531E9" w:rsidP="00F531E9">
      <w:pPr>
        <w:jc w:val="both"/>
        <w:rPr>
          <w:rFonts w:ascii="Times New Roman" w:hAnsi="Times New Roman" w:cs="Times New Roman"/>
          <w:b/>
          <w:sz w:val="28"/>
          <w:szCs w:val="28"/>
        </w:rPr>
      </w:pPr>
      <w:r>
        <w:rPr>
          <w:rFonts w:ascii="Times New Roman" w:hAnsi="Times New Roman" w:cs="Times New Roman"/>
          <w:b/>
          <w:sz w:val="28"/>
          <w:szCs w:val="28"/>
        </w:rPr>
        <w:t xml:space="preserve">2.5 </w:t>
      </w:r>
      <w:r w:rsidRPr="00BD088E">
        <w:rPr>
          <w:rFonts w:ascii="Times New Roman" w:hAnsi="Times New Roman" w:cs="Times New Roman"/>
          <w:b/>
          <w:sz w:val="28"/>
          <w:szCs w:val="28"/>
        </w:rPr>
        <w:t>PHYTOCHEMICAL SCREENING OF ABELMOSCHUS ESCULENTUS (OKRA)</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Phytochemical screening refers to the preliminary evaluation of plant extracts for the presence of bioactive compounds. Okra (Abelmoschus esculentus) is rich in phytochemicals such as flavonoids (e.g.,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phenolic acids (e.g.,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w:t>
      </w:r>
      <w:proofErr w:type="spellStart"/>
      <w:r w:rsidRPr="00BD088E">
        <w:rPr>
          <w:rFonts w:ascii="Times New Roman" w:hAnsi="Times New Roman" w:cs="Times New Roman"/>
          <w:sz w:val="28"/>
          <w:szCs w:val="28"/>
        </w:rPr>
        <w:t>caffeic</w:t>
      </w:r>
      <w:proofErr w:type="spellEnd"/>
      <w:r w:rsidRPr="00BD088E">
        <w:rPr>
          <w:rFonts w:ascii="Times New Roman" w:hAnsi="Times New Roman" w:cs="Times New Roman"/>
          <w:sz w:val="28"/>
          <w:szCs w:val="28"/>
        </w:rPr>
        <w:t xml:space="preserve"> acid), alkaloids,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and sterols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et al., 2013). These compounds are known to possess antioxidant, </w:t>
      </w:r>
      <w:proofErr w:type="spellStart"/>
      <w:r w:rsidRPr="00BD088E">
        <w:rPr>
          <w:rFonts w:ascii="Times New Roman" w:hAnsi="Times New Roman" w:cs="Times New Roman"/>
          <w:sz w:val="28"/>
          <w:szCs w:val="28"/>
        </w:rPr>
        <w:t>antihyperglycemi</w:t>
      </w:r>
      <w:r>
        <w:rPr>
          <w:rFonts w:ascii="Times New Roman" w:hAnsi="Times New Roman" w:cs="Times New Roman"/>
          <w:sz w:val="28"/>
          <w:szCs w:val="28"/>
        </w:rPr>
        <w:t>c</w:t>
      </w:r>
      <w:proofErr w:type="spellEnd"/>
      <w:r>
        <w:rPr>
          <w:rFonts w:ascii="Times New Roman" w:hAnsi="Times New Roman" w:cs="Times New Roman"/>
          <w:sz w:val="28"/>
          <w:szCs w:val="28"/>
        </w:rPr>
        <w:t>, and insulin-mimetic effects.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In recent studies, High-Performance Liquid Chromatography (HPLC) of ethanolic okra extract identified several phenolic and flavonoid compounds such as </w:t>
      </w:r>
      <w:proofErr w:type="spellStart"/>
      <w:r w:rsidRPr="00BD088E">
        <w:rPr>
          <w:rFonts w:ascii="Times New Roman" w:hAnsi="Times New Roman" w:cs="Times New Roman"/>
          <w:sz w:val="28"/>
          <w:szCs w:val="28"/>
        </w:rPr>
        <w:lastRenderedPageBreak/>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myricetin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(Islam et al., 2021). These constituents play crucial roles in improving glucose metabolism and protecting pancreatic β-cells.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the presence of these phytochemicals contributes significantly to the extract’s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activity, both by reducing oxidative stress and enhancing glucose uptake in vitro.</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2.6 </w:t>
      </w:r>
      <w:r w:rsidRPr="00BD088E">
        <w:rPr>
          <w:rFonts w:ascii="Times New Roman" w:hAnsi="Times New Roman" w:cs="Times New Roman"/>
          <w:b/>
          <w:sz w:val="28"/>
          <w:szCs w:val="28"/>
        </w:rPr>
        <w:t>ANTIOXIDANT PROPERTIES OF OKRA EXTRACT</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Oxidative stress plays a vital role in the pathogenesis of diabetes, particularly by impairing insulin secretion and promoting insulin resistance. Therefore, the antioxidant capacity of therapeutic agents is crucial in diab</w:t>
      </w:r>
      <w:r>
        <w:rPr>
          <w:rFonts w:ascii="Times New Roman" w:hAnsi="Times New Roman" w:cs="Times New Roman"/>
          <w:sz w:val="28"/>
          <w:szCs w:val="28"/>
        </w:rPr>
        <w:t>etes management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 vitro antioxidant assays such as DPPH (2</w:t>
      </w:r>
      <w:proofErr w:type="gramStart"/>
      <w:r w:rsidRPr="00BD088E">
        <w:rPr>
          <w:rFonts w:ascii="Times New Roman" w:hAnsi="Times New Roman" w:cs="Times New Roman"/>
          <w:sz w:val="28"/>
          <w:szCs w:val="28"/>
        </w:rPr>
        <w:t>,2</w:t>
      </w:r>
      <w:proofErr w:type="gramEnd"/>
      <w:r w:rsidRPr="00BD088E">
        <w:rPr>
          <w:rFonts w:ascii="Times New Roman" w:hAnsi="Times New Roman" w:cs="Times New Roman"/>
          <w:sz w:val="28"/>
          <w:szCs w:val="28"/>
        </w:rPr>
        <w:t>-diphenyl-1-picrylhydrazyl), ABTS (2,2'-azino-bis-3-ethylbenzothiazoline-6-sulfonic acid), FRAP (Ferric Reducing Antioxidant Power), and Nitric Oxide scavenging are commonly used to assess the radical scavenging activity of pla</w:t>
      </w:r>
      <w:r>
        <w:rPr>
          <w:rFonts w:ascii="Times New Roman" w:hAnsi="Times New Roman" w:cs="Times New Roman"/>
          <w:sz w:val="28"/>
          <w:szCs w:val="28"/>
        </w:rPr>
        <w:t>nt extracts.</w:t>
      </w:r>
    </w:p>
    <w:p w:rsidR="00F531E9"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et al. (2020) demonstrated that ethanolic extracts of okra possess strong DPPH and ABTS radical scavenging abilities, with IC₅₀ values comparable to </w:t>
      </w:r>
      <w:r w:rsidRPr="00BD088E">
        <w:rPr>
          <w:rFonts w:ascii="Times New Roman" w:hAnsi="Times New Roman" w:cs="Times New Roman"/>
          <w:sz w:val="28"/>
          <w:szCs w:val="28"/>
        </w:rPr>
        <w:lastRenderedPageBreak/>
        <w:t xml:space="preserve">standard antioxidants such as ascorbic acid. The presence of </w:t>
      </w:r>
      <w:proofErr w:type="spellStart"/>
      <w:r w:rsidRPr="00BD088E">
        <w:rPr>
          <w:rFonts w:ascii="Times New Roman" w:hAnsi="Times New Roman" w:cs="Times New Roman"/>
          <w:sz w:val="28"/>
          <w:szCs w:val="28"/>
        </w:rPr>
        <w:t>polyphenolic</w:t>
      </w:r>
      <w:proofErr w:type="spellEnd"/>
      <w:r w:rsidRPr="00BD088E">
        <w:rPr>
          <w:rFonts w:ascii="Times New Roman" w:hAnsi="Times New Roman" w:cs="Times New Roman"/>
          <w:sz w:val="28"/>
          <w:szCs w:val="28"/>
        </w:rPr>
        <w:t xml:space="preserve"> compounds such as </w:t>
      </w:r>
      <w:proofErr w:type="spellStart"/>
      <w:r w:rsidRPr="00BD088E">
        <w:rPr>
          <w:rFonts w:ascii="Times New Roman" w:hAnsi="Times New Roman" w:cs="Times New Roman"/>
          <w:sz w:val="28"/>
          <w:szCs w:val="28"/>
        </w:rPr>
        <w:t>gallic</w:t>
      </w:r>
      <w:proofErr w:type="spellEnd"/>
      <w:r w:rsidRPr="00BD088E">
        <w:rPr>
          <w:rFonts w:ascii="Times New Roman" w:hAnsi="Times New Roman" w:cs="Times New Roman"/>
          <w:sz w:val="28"/>
          <w:szCs w:val="28"/>
        </w:rPr>
        <w:t xml:space="preserve"> acid and </w:t>
      </w: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contributes to this potent antioxidant activity.</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also reported that ethanolic okra extract enhances endogenous antioxidant enzyme activity (e.g., catalase, superoxide dismutase) in diabetic rats, confirming both in v</w:t>
      </w:r>
      <w:r>
        <w:rPr>
          <w:rFonts w:ascii="Times New Roman" w:hAnsi="Times New Roman" w:cs="Times New Roman"/>
          <w:sz w:val="28"/>
          <w:szCs w:val="28"/>
        </w:rPr>
        <w:t>itro and in vivo effectiveness.</w:t>
      </w:r>
    </w:p>
    <w:p w:rsidR="00F531E9" w:rsidRPr="00BD088E" w:rsidRDefault="00F531E9" w:rsidP="00F531E9">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2.7 </w:t>
      </w:r>
      <w:r w:rsidRPr="00BD088E">
        <w:rPr>
          <w:rFonts w:ascii="Times New Roman" w:hAnsi="Times New Roman" w:cs="Times New Roman"/>
          <w:b/>
          <w:sz w:val="28"/>
          <w:szCs w:val="28"/>
        </w:rPr>
        <w:t>MOLECULAR DOCKING STUDIES ON OKRA COMPOUNDS</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Molecular docking is a computational approach used to predict the interaction between bioactive compounds and specific molecular targets involved in disease pathways. In the context of diabetes, important targets include α-amylase,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DPP-IV, and PPAR-γ receptors.</w:t>
      </w:r>
    </w:p>
    <w:p w:rsidR="00F531E9" w:rsidRPr="00BD088E" w:rsidRDefault="00F531E9" w:rsidP="00F531E9">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Several studies have performed docking simulations of okra phytochemicals with these targets. For example:</w:t>
      </w:r>
    </w:p>
    <w:p w:rsidR="00F531E9" w:rsidRPr="00BD088E" w:rsidRDefault="00F531E9" w:rsidP="00F531E9">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kaempferol</w:t>
      </w:r>
      <w:proofErr w:type="spellEnd"/>
      <w:r w:rsidRPr="00BD088E">
        <w:rPr>
          <w:rFonts w:ascii="Times New Roman" w:hAnsi="Times New Roman" w:cs="Times New Roman"/>
          <w:sz w:val="28"/>
          <w:szCs w:val="28"/>
        </w:rPr>
        <w:t xml:space="preserve"> demonstrated strong binding affinities with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and α-amylase, suggesting their potential to inhibit carbohydrate hydrolysis and delay glucose a</w:t>
      </w:r>
      <w:r>
        <w:rPr>
          <w:rFonts w:ascii="Times New Roman" w:hAnsi="Times New Roman" w:cs="Times New Roman"/>
          <w:sz w:val="28"/>
          <w:szCs w:val="28"/>
        </w:rPr>
        <w:t>bsorption (</w:t>
      </w:r>
      <w:proofErr w:type="spellStart"/>
      <w:r>
        <w:rPr>
          <w:rFonts w:ascii="Times New Roman" w:hAnsi="Times New Roman" w:cs="Times New Roman"/>
          <w:sz w:val="28"/>
          <w:szCs w:val="28"/>
        </w:rPr>
        <w:t>Tzeng</w:t>
      </w:r>
      <w:proofErr w:type="spellEnd"/>
      <w:r>
        <w:rPr>
          <w:rFonts w:ascii="Times New Roman" w:hAnsi="Times New Roman" w:cs="Times New Roman"/>
          <w:sz w:val="28"/>
          <w:szCs w:val="28"/>
        </w:rPr>
        <w:t xml:space="preserve"> et al., 2005).</w:t>
      </w:r>
    </w:p>
    <w:p w:rsidR="00F531E9"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 xml:space="preserve">Gallic acid and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showed interactions with DPP-IV enzymes, potentially enhancing insulin secretion and prolonging </w:t>
      </w:r>
      <w:proofErr w:type="spellStart"/>
      <w:r w:rsidRPr="00BD088E">
        <w:rPr>
          <w:rFonts w:ascii="Times New Roman" w:hAnsi="Times New Roman" w:cs="Times New Roman"/>
          <w:sz w:val="28"/>
          <w:szCs w:val="28"/>
        </w:rPr>
        <w:t>incretin</w:t>
      </w:r>
      <w:proofErr w:type="spellEnd"/>
      <w:r w:rsidRPr="00BD088E">
        <w:rPr>
          <w:rFonts w:ascii="Times New Roman" w:hAnsi="Times New Roman" w:cs="Times New Roman"/>
          <w:sz w:val="28"/>
          <w:szCs w:val="28"/>
        </w:rPr>
        <w:t xml:space="preserve"> action (Islam et al., 2021).</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findings reinforce the therapeutic relevance of okra constituents by providing molecular-level evidence of</w:t>
      </w:r>
      <w:r>
        <w:rPr>
          <w:rFonts w:ascii="Times New Roman" w:hAnsi="Times New Roman" w:cs="Times New Roman"/>
          <w:sz w:val="28"/>
          <w:szCs w:val="28"/>
        </w:rPr>
        <w:t xml:space="preserve"> their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mechanisms.</w:t>
      </w:r>
    </w:p>
    <w:p w:rsidR="00F531E9" w:rsidRPr="00BD088E" w:rsidRDefault="00F531E9" w:rsidP="00F531E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2.8 </w:t>
      </w:r>
      <w:r w:rsidRPr="00BD088E">
        <w:rPr>
          <w:rFonts w:ascii="Times New Roman" w:hAnsi="Times New Roman" w:cs="Times New Roman"/>
          <w:b/>
          <w:sz w:val="28"/>
          <w:szCs w:val="28"/>
        </w:rPr>
        <w:t>CORRELATION BETWEEN IN VITRO AND IN SILICO FINDINGS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convergence of in vitro antioxidant results and in </w:t>
      </w:r>
      <w:proofErr w:type="spellStart"/>
      <w:r w:rsidRPr="00BD088E">
        <w:rPr>
          <w:rFonts w:ascii="Times New Roman" w:hAnsi="Times New Roman" w:cs="Times New Roman"/>
          <w:sz w:val="28"/>
          <w:szCs w:val="28"/>
        </w:rPr>
        <w:t>silico</w:t>
      </w:r>
      <w:proofErr w:type="spellEnd"/>
      <w:r w:rsidRPr="00BD088E">
        <w:rPr>
          <w:rFonts w:ascii="Times New Roman" w:hAnsi="Times New Roman" w:cs="Times New Roman"/>
          <w:sz w:val="28"/>
          <w:szCs w:val="28"/>
        </w:rPr>
        <w:t xml:space="preserve"> docking analyses further supports the efficacy of okra extract in diabetes treatment. The presence of polyphenols with high docking scores correlates with strong radical scavenging activity </w:t>
      </w:r>
      <w:r>
        <w:rPr>
          <w:rFonts w:ascii="Times New Roman" w:hAnsi="Times New Roman" w:cs="Times New Roman"/>
          <w:sz w:val="28"/>
          <w:szCs w:val="28"/>
        </w:rPr>
        <w:t>observed in antioxidant assays.</w:t>
      </w:r>
    </w:p>
    <w:p w:rsidR="00F531E9" w:rsidRPr="00BD088E" w:rsidRDefault="00F531E9" w:rsidP="00F531E9">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combination of biochemical analysis and computational modeling strengthens the case for integrating okra extract into functional food development or as a complementary therapy for managing diabetes.</w:t>
      </w:r>
    </w:p>
    <w:p w:rsidR="00EA03B5" w:rsidRDefault="00EA03B5" w:rsidP="00D77E33">
      <w:pPr>
        <w:spacing w:line="480" w:lineRule="auto"/>
        <w:rPr>
          <w:rFonts w:ascii="Times New Roman" w:hAnsi="Times New Roman" w:cs="Times New Roman"/>
          <w:b/>
          <w:bCs/>
          <w:sz w:val="28"/>
          <w:szCs w:val="28"/>
        </w:rPr>
      </w:pPr>
    </w:p>
    <w:p w:rsidR="00923273" w:rsidRDefault="00923273">
      <w:pPr>
        <w:rPr>
          <w:rFonts w:ascii="Times New Roman" w:hAnsi="Times New Roman" w:cs="Times New Roman"/>
          <w:b/>
          <w:bCs/>
          <w:sz w:val="32"/>
          <w:szCs w:val="32"/>
        </w:rPr>
      </w:pPr>
      <w:r>
        <w:rPr>
          <w:rFonts w:ascii="Times New Roman" w:hAnsi="Times New Roman" w:cs="Times New Roman"/>
          <w:b/>
          <w:bCs/>
          <w:sz w:val="32"/>
          <w:szCs w:val="32"/>
        </w:rPr>
        <w:br w:type="page"/>
      </w:r>
    </w:p>
    <w:p w:rsidR="00B43A86" w:rsidRDefault="00B43A86" w:rsidP="00B43A86">
      <w:pPr>
        <w:pStyle w:val="ListParagraph"/>
        <w:spacing w:line="480" w:lineRule="auto"/>
        <w:ind w:left="0"/>
        <w:jc w:val="center"/>
        <w:rPr>
          <w:rFonts w:ascii="Times New Roman" w:hAnsi="Times New Roman" w:cs="Times New Roman"/>
          <w:b/>
          <w:bCs/>
          <w:sz w:val="32"/>
          <w:szCs w:val="32"/>
        </w:rPr>
      </w:pPr>
      <w:r>
        <w:rPr>
          <w:rFonts w:ascii="Times New Roman" w:hAnsi="Times New Roman" w:cs="Times New Roman"/>
          <w:b/>
          <w:bCs/>
          <w:sz w:val="32"/>
          <w:szCs w:val="32"/>
        </w:rPr>
        <w:lastRenderedPageBreak/>
        <w:t>CHAPTER THREE</w:t>
      </w:r>
    </w:p>
    <w:p w:rsidR="00EA03B5" w:rsidRPr="00820E1A" w:rsidRDefault="00EA03B5" w:rsidP="00D77E33">
      <w:pPr>
        <w:pStyle w:val="ListParagraph"/>
        <w:spacing w:line="480" w:lineRule="auto"/>
        <w:ind w:left="0"/>
        <w:jc w:val="both"/>
        <w:rPr>
          <w:rFonts w:ascii="Times New Roman" w:hAnsi="Times New Roman" w:cs="Times New Roman"/>
          <w:b/>
          <w:sz w:val="32"/>
          <w:szCs w:val="32"/>
        </w:rPr>
      </w:pPr>
      <w:r w:rsidRPr="00820E1A">
        <w:rPr>
          <w:rFonts w:ascii="Times New Roman" w:hAnsi="Times New Roman" w:cs="Times New Roman"/>
          <w:b/>
          <w:sz w:val="32"/>
          <w:szCs w:val="32"/>
        </w:rPr>
        <w:t xml:space="preserve">MATERIALS </w:t>
      </w:r>
      <w:r w:rsidR="00C3738E">
        <w:rPr>
          <w:rFonts w:ascii="Times New Roman" w:hAnsi="Times New Roman" w:cs="Times New Roman"/>
          <w:b/>
          <w:sz w:val="32"/>
          <w:szCs w:val="32"/>
        </w:rPr>
        <w:t>AND</w:t>
      </w:r>
      <w:r w:rsidRPr="00820E1A">
        <w:rPr>
          <w:rFonts w:ascii="Times New Roman" w:hAnsi="Times New Roman" w:cs="Times New Roman"/>
          <w:b/>
          <w:sz w:val="32"/>
          <w:szCs w:val="32"/>
        </w:rPr>
        <w:t xml:space="preserve"> METHODS</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3.1 PREPARATION OF ETHANOLIC OKRA EXTRACT</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b/>
          <w:bCs/>
          <w:sz w:val="28"/>
          <w:szCs w:val="28"/>
        </w:rPr>
        <w:t xml:space="preserve">3.1.1 Collection </w:t>
      </w:r>
      <w:proofErr w:type="gramStart"/>
      <w:r w:rsidRPr="00C553D5">
        <w:rPr>
          <w:rFonts w:ascii="Times New Roman" w:hAnsi="Times New Roman" w:cs="Times New Roman"/>
          <w:b/>
          <w:bCs/>
          <w:sz w:val="28"/>
          <w:szCs w:val="28"/>
        </w:rPr>
        <w:t>And</w:t>
      </w:r>
      <w:proofErr w:type="gramEnd"/>
      <w:r w:rsidRPr="00C553D5">
        <w:rPr>
          <w:rFonts w:ascii="Times New Roman" w:hAnsi="Times New Roman" w:cs="Times New Roman"/>
          <w:b/>
          <w:bCs/>
          <w:sz w:val="28"/>
          <w:szCs w:val="28"/>
        </w:rPr>
        <w:t xml:space="preserve"> Identification Of Okra</w:t>
      </w:r>
    </w:p>
    <w:p w:rsidR="00C553D5" w:rsidRPr="00C553D5" w:rsidRDefault="00C553D5" w:rsidP="00D77E33">
      <w:pPr>
        <w:spacing w:line="480" w:lineRule="auto"/>
        <w:jc w:val="both"/>
        <w:rPr>
          <w:rFonts w:ascii="Times New Roman" w:hAnsi="Times New Roman" w:cs="Times New Roman"/>
          <w:b/>
          <w:bCs/>
          <w:sz w:val="28"/>
          <w:szCs w:val="28"/>
        </w:rPr>
      </w:pPr>
      <w:r w:rsidRPr="00C553D5">
        <w:rPr>
          <w:rFonts w:ascii="Times New Roman" w:hAnsi="Times New Roman" w:cs="Times New Roman"/>
          <w:sz w:val="28"/>
          <w:szCs w:val="28"/>
        </w:rPr>
        <w:t xml:space="preserve">Fresh fruits of </w:t>
      </w:r>
      <w:r w:rsidRPr="002812C7">
        <w:rPr>
          <w:rFonts w:ascii="Times New Roman" w:hAnsi="Times New Roman" w:cs="Times New Roman"/>
          <w:i/>
          <w:sz w:val="28"/>
          <w:szCs w:val="28"/>
        </w:rPr>
        <w:t>Abelmoschus esculentus</w:t>
      </w:r>
      <w:r w:rsidRPr="00C553D5">
        <w:rPr>
          <w:rFonts w:ascii="Times New Roman" w:hAnsi="Times New Roman" w:cs="Times New Roman"/>
          <w:sz w:val="28"/>
          <w:szCs w:val="28"/>
        </w:rPr>
        <w:t xml:space="preserve"> (okra) were harvested from the School Farm of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Polytechnic, Ilorin, Nigeria. The plant material was authenticated at the Department of Biological Sciences, </w:t>
      </w:r>
      <w:proofErr w:type="spellStart"/>
      <w:r w:rsidRPr="00C553D5">
        <w:rPr>
          <w:rFonts w:ascii="Times New Roman" w:hAnsi="Times New Roman" w:cs="Times New Roman"/>
          <w:sz w:val="28"/>
          <w:szCs w:val="28"/>
        </w:rPr>
        <w:t>Kwara</w:t>
      </w:r>
      <w:proofErr w:type="spellEnd"/>
      <w:r w:rsidRPr="00C553D5">
        <w:rPr>
          <w:rFonts w:ascii="Times New Roman" w:hAnsi="Times New Roman" w:cs="Times New Roman"/>
          <w:sz w:val="28"/>
          <w:szCs w:val="28"/>
        </w:rPr>
        <w:t xml:space="preserve"> State University, where a voucher specimen was deposited for reference.</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3.1.2 Extraction Process Using Ethanol</w:t>
      </w:r>
      <w:r w:rsidR="002812C7">
        <w:rPr>
          <w:rFonts w:ascii="Times New Roman" w:hAnsi="Times New Roman" w:cs="Times New Roman"/>
          <w:b/>
          <w:bCs/>
          <w:sz w:val="28"/>
          <w:szCs w:val="28"/>
        </w:rPr>
        <w:t xml:space="preserve"> </w:t>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The collected okra pods were washed thoroughly under running water, air-dried at room temperature (under shade) to prevent degradation of bioactive compounds, and then sliced into thin pieces. These were further dried until brittle and ground into a fine powder using a clean electric grinder.</w:t>
      </w:r>
    </w:p>
    <w:p w:rsidR="00D77E33" w:rsidRPr="00D77E33"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Approximately 600 grams of the powdered okra were soaked in 95% ethanol in a ratio of 1:5 (w/v) and kept at room temperature for 72 hours with intermittent shaking. The mixture was then filtered through </w:t>
      </w:r>
      <w:proofErr w:type="spellStart"/>
      <w:r w:rsidRPr="00C553D5">
        <w:rPr>
          <w:rFonts w:ascii="Times New Roman" w:hAnsi="Times New Roman" w:cs="Times New Roman"/>
          <w:sz w:val="28"/>
          <w:szCs w:val="28"/>
        </w:rPr>
        <w:t>Whatman</w:t>
      </w:r>
      <w:proofErr w:type="spellEnd"/>
      <w:r w:rsidRPr="00C553D5">
        <w:rPr>
          <w:rFonts w:ascii="Times New Roman" w:hAnsi="Times New Roman" w:cs="Times New Roman"/>
          <w:sz w:val="28"/>
          <w:szCs w:val="28"/>
        </w:rPr>
        <w:t xml:space="preserve"> No.1 filter paper. The </w:t>
      </w:r>
      <w:r w:rsidRPr="00C553D5">
        <w:rPr>
          <w:rFonts w:ascii="Times New Roman" w:hAnsi="Times New Roman" w:cs="Times New Roman"/>
          <w:sz w:val="28"/>
          <w:szCs w:val="28"/>
        </w:rPr>
        <w:lastRenderedPageBreak/>
        <w:t>filtrate was concentrated using a rotary evaporator at 40°C to yield a semisolid ethanolic extract, which was stored in airtight containers and kept in a refrigerator at 4°C until use.</w:t>
      </w:r>
      <w:r w:rsidR="00D77E33">
        <w:rPr>
          <w:rFonts w:ascii="Times New Roman" w:hAnsi="Times New Roman" w:cs="Times New Roman"/>
          <w:b/>
          <w:bCs/>
          <w:sz w:val="28"/>
          <w:szCs w:val="28"/>
        </w:rPr>
        <w:br w:type="page"/>
      </w:r>
    </w:p>
    <w:p w:rsidR="00C553D5" w:rsidRP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lastRenderedPageBreak/>
        <w:t>3.2 EXPERIMENTAL DESIGN</w:t>
      </w:r>
    </w:p>
    <w:p w:rsidR="00C553D5" w:rsidRPr="00C553D5" w:rsidRDefault="00305FFF" w:rsidP="00D77E33">
      <w:pPr>
        <w:spacing w:line="480" w:lineRule="auto"/>
        <w:jc w:val="both"/>
        <w:rPr>
          <w:rFonts w:ascii="Times New Roman" w:hAnsi="Times New Roman" w:cs="Times New Roman"/>
          <w:sz w:val="28"/>
          <w:szCs w:val="28"/>
        </w:rPr>
      </w:pPr>
      <w:r w:rsidRPr="00C553D5">
        <w:rPr>
          <w:rFonts w:ascii="Times New Roman" w:hAnsi="Times New Roman" w:cs="Times New Roman"/>
          <w:b/>
          <w:bCs/>
          <w:sz w:val="28"/>
          <w:szCs w:val="28"/>
        </w:rPr>
        <w:t>3.2.1 SELECTION AND ACCLIMATIZATION OF ANIMALS</w:t>
      </w:r>
    </w:p>
    <w:p w:rsidR="00C553D5" w:rsidRDefault="00C553D5" w:rsidP="00D77E33">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 xml:space="preserve">A total of 30 healthy adult male </w:t>
      </w:r>
      <w:proofErr w:type="spellStart"/>
      <w:r w:rsidRPr="00C553D5">
        <w:rPr>
          <w:rFonts w:ascii="Times New Roman" w:hAnsi="Times New Roman" w:cs="Times New Roman"/>
          <w:sz w:val="28"/>
          <w:szCs w:val="28"/>
        </w:rPr>
        <w:t>Wistar</w:t>
      </w:r>
      <w:proofErr w:type="spellEnd"/>
      <w:r w:rsidRPr="00C553D5">
        <w:rPr>
          <w:rFonts w:ascii="Times New Roman" w:hAnsi="Times New Roman" w:cs="Times New Roman"/>
          <w:sz w:val="28"/>
          <w:szCs w:val="28"/>
        </w:rPr>
        <w:t xml:space="preserve"> rats, weighing between 200–260g and aged 10–12 weeks, were obtained from the Animal House of the College of Health Sciences, University of Ilorin. The animals were acclimatized for two weeks under standard laboratory conditions (temperature 25 ± 2°C, 12h light/dark cycle) with free access to standard pellet feed and clean drinking water</w:t>
      </w:r>
    </w:p>
    <w:p w:rsidR="00694D39" w:rsidRPr="00F47B74" w:rsidRDefault="00305FFF" w:rsidP="00F47B74">
      <w:pPr>
        <w:spacing w:after="0"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 xml:space="preserve">3.2.2 </w:t>
      </w:r>
      <w:r w:rsidR="00694D39" w:rsidRPr="00F47B74">
        <w:rPr>
          <w:rFonts w:ascii="Times New Roman" w:eastAsia="Arial" w:hAnsi="Times New Roman" w:cs="Times New Roman"/>
          <w:b/>
          <w:sz w:val="28"/>
          <w:szCs w:val="28"/>
        </w:rPr>
        <w:t>PHYTOCHEMICAL SCREENING</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Preliminary phytochemical screening of the ethanolic extract of Abelmoschus esculentus was carried out to detect the presence of various bioactive constituents using standard qualitative methods as described by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xml:space="preserve"> (2000) and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and Evans (2002).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This procedure helps to identify the classes of compounds that may be responsible for the observed biological activities, especially anti-diabetic </w:t>
      </w:r>
      <w:proofErr w:type="spellStart"/>
      <w:r w:rsidRPr="00F47B74">
        <w:rPr>
          <w:rFonts w:ascii="Times New Roman" w:hAnsi="Times New Roman" w:cs="Times New Roman"/>
          <w:sz w:val="28"/>
          <w:szCs w:val="28"/>
        </w:rPr>
        <w:t>effects.The</w:t>
      </w:r>
      <w:proofErr w:type="spellEnd"/>
      <w:r w:rsidRPr="00F47B74">
        <w:rPr>
          <w:rFonts w:ascii="Times New Roman" w:hAnsi="Times New Roman" w:cs="Times New Roman"/>
          <w:sz w:val="28"/>
          <w:szCs w:val="28"/>
        </w:rPr>
        <w:t xml:space="preserve"> powdered okra pods were extracted using 70% ethanol by maceration for 72 hours with occasional shaking. The extract was filtered and concentrated using a rotary </w:t>
      </w:r>
      <w:r w:rsidRPr="00F47B74">
        <w:rPr>
          <w:rFonts w:ascii="Times New Roman" w:hAnsi="Times New Roman" w:cs="Times New Roman"/>
          <w:sz w:val="28"/>
          <w:szCs w:val="28"/>
        </w:rPr>
        <w:lastRenderedPageBreak/>
        <w:t>evaporator under reduced pressure. The concentrated extract was then subjected to qualitative tests for the following phytochemicals: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Cream or orange precipitate indicates the presence of alkaloids.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2.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Development of red or pink color indicates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3. </w:t>
      </w:r>
      <w:proofErr w:type="spellStart"/>
      <w:r w:rsidRPr="00F47B74">
        <w:rPr>
          <w:rFonts w:ascii="Times New Roman" w:hAnsi="Times New Roman" w:cs="Times New Roman"/>
          <w:sz w:val="28"/>
          <w:szCs w:val="28"/>
        </w:rPr>
        <w:t>Saponins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Frothing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Persistent foam formation on shaking suggests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4.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blue-black or greenish color indicates the presence of tannins.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5. Phenols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Deep blue or green coloration indicates phenolic compounds.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rPr>
        <w:t>Terpenoids</w:t>
      </w:r>
      <w:proofErr w:type="spell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A reddish-brown coloration at the interface shows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7.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Keller-</w:t>
      </w:r>
      <w:proofErr w:type="spellStart"/>
      <w:r w:rsidRPr="00F47B74">
        <w:rPr>
          <w:rFonts w:ascii="Times New Roman" w:hAnsi="Times New Roman" w:cs="Times New Roman"/>
          <w:sz w:val="28"/>
          <w:szCs w:val="28"/>
        </w:rPr>
        <w:t>Killiani</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Observation: A brown ring at the interface indicates cardiac glycosides.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8. Steroids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Test:</w:t>
      </w:r>
      <w:r w:rsidRPr="00F47B74">
        <w:rPr>
          <w:rFonts w:ascii="Times New Roman" w:hAnsi="Times New Roman" w:cs="Times New Roman"/>
          <w:sz w:val="28"/>
          <w:szCs w:val="28"/>
        </w:rPr>
        <w:t xml:space="preserve"> Liebermann–</w:t>
      </w:r>
      <w:proofErr w:type="spellStart"/>
      <w:r w:rsidRPr="00F47B74">
        <w:rPr>
          <w:rFonts w:ascii="Times New Roman" w:hAnsi="Times New Roman" w:cs="Times New Roman"/>
          <w:sz w:val="28"/>
          <w:szCs w:val="28"/>
        </w:rPr>
        <w:t>Burchard</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Observation:</w:t>
      </w:r>
      <w:r w:rsidRPr="00F47B74">
        <w:rPr>
          <w:rFonts w:ascii="Times New Roman" w:hAnsi="Times New Roman" w:cs="Times New Roman"/>
          <w:sz w:val="28"/>
          <w:szCs w:val="28"/>
        </w:rPr>
        <w:t xml:space="preserve"> Green coloration indicates the presence of steroids.</w:t>
      </w:r>
    </w:p>
    <w:p w:rsidR="00694D39" w:rsidRPr="00F47B74" w:rsidRDefault="00694D39" w:rsidP="00F47B74">
      <w:pPr>
        <w:pStyle w:val="ListParagraph"/>
        <w:numPr>
          <w:ilvl w:val="2"/>
          <w:numId w:val="24"/>
        </w:numPr>
        <w:spacing w:after="0" w:line="480" w:lineRule="auto"/>
        <w:ind w:left="0" w:firstLine="0"/>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IDENTIFICATION OF FLAVONOIDS, ALKALOIDS, TANNINS, PHENOLS, SAPONINS, TERPENOIDS.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Ethanolic extract of Abelmoschus esculentus was subjected to standard qualitative tests to identify the presence of key phytochemical groups known for their anti-diabetic properties. The procedures and observations are described below:</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w:t>
      </w:r>
      <w:r w:rsidRPr="00F47B74">
        <w:rPr>
          <w:rFonts w:ascii="Times New Roman" w:hAnsi="Times New Roman" w:cs="Times New Roman"/>
          <w:sz w:val="28"/>
          <w:szCs w:val="28"/>
          <w:u w:val="single"/>
        </w:rPr>
        <w:t xml:space="preserve"> </w:t>
      </w:r>
      <w:proofErr w:type="gramStart"/>
      <w:r w:rsidRPr="00F47B74">
        <w:rPr>
          <w:rFonts w:ascii="Times New Roman" w:hAnsi="Times New Roman" w:cs="Times New Roman"/>
          <w:sz w:val="28"/>
          <w:szCs w:val="28"/>
          <w:u w:val="single"/>
        </w:rPr>
        <w:t xml:space="preserve">Flavonoids </w:t>
      </w:r>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Shinoda</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To 2 mL of the extract, a few fragments of magnesium ribbon were added followed by a few drops of concentrated hydrochloric acid.</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pink or reddish coloration indicates the presence of flavonoids (</w:t>
      </w:r>
      <w:proofErr w:type="spellStart"/>
      <w:r w:rsidRPr="00F47B74">
        <w:rPr>
          <w:rFonts w:ascii="Times New Roman" w:hAnsi="Times New Roman" w:cs="Times New Roman"/>
          <w:sz w:val="28"/>
          <w:szCs w:val="28"/>
        </w:rPr>
        <w:t>Harborne</w:t>
      </w:r>
      <w:proofErr w:type="spellEnd"/>
      <w:r w:rsidRPr="00F47B74">
        <w:rPr>
          <w:rFonts w:ascii="Times New Roman" w:hAnsi="Times New Roman" w:cs="Times New Roman"/>
          <w:sz w:val="28"/>
          <w:szCs w:val="28"/>
        </w:rPr>
        <w:t>, 2007).</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2. </w:t>
      </w:r>
      <w:r w:rsidRPr="00F47B74">
        <w:rPr>
          <w:rFonts w:ascii="Times New Roman" w:hAnsi="Times New Roman" w:cs="Times New Roman"/>
          <w:sz w:val="28"/>
          <w:szCs w:val="28"/>
          <w:u w:val="single"/>
        </w:rPr>
        <w:t>Alkaloids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Mayer’s and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Mayer’s Test: A few drops of Mayer’s reagent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Formation of a cream-colored precipitate indicates alkaloids.</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Test: A few drops of </w:t>
      </w:r>
      <w:proofErr w:type="spellStart"/>
      <w:r w:rsidRPr="00F47B74">
        <w:rPr>
          <w:rFonts w:ascii="Times New Roman" w:hAnsi="Times New Roman" w:cs="Times New Roman"/>
          <w:sz w:val="28"/>
          <w:szCs w:val="28"/>
        </w:rPr>
        <w:t>Dragendorff’s</w:t>
      </w:r>
      <w:proofErr w:type="spellEnd"/>
      <w:r w:rsidRPr="00F47B74">
        <w:rPr>
          <w:rFonts w:ascii="Times New Roman" w:hAnsi="Times New Roman" w:cs="Times New Roman"/>
          <w:sz w:val="28"/>
          <w:szCs w:val="28"/>
        </w:rPr>
        <w:t xml:space="preserve"> reagent were added to another portion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Positive Result: An orange or reddish-brown precipitate confirms alkaloids (</w:t>
      </w:r>
      <w:proofErr w:type="spellStart"/>
      <w:r w:rsidRPr="00F47B74">
        <w:rPr>
          <w:rFonts w:ascii="Times New Roman" w:hAnsi="Times New Roman" w:cs="Times New Roman"/>
          <w:sz w:val="28"/>
          <w:szCs w:val="28"/>
        </w:rPr>
        <w:t>Trease</w:t>
      </w:r>
      <w:proofErr w:type="spellEnd"/>
      <w:r w:rsidRPr="00F47B74">
        <w:rPr>
          <w:rFonts w:ascii="Times New Roman" w:hAnsi="Times New Roman" w:cs="Times New Roman"/>
          <w:sz w:val="28"/>
          <w:szCs w:val="28"/>
        </w:rPr>
        <w:t xml:space="preserve"> &amp; Evans, 2002).</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3</w:t>
      </w:r>
      <w:r w:rsidRPr="00F47B74">
        <w:rPr>
          <w:rFonts w:ascii="Times New Roman" w:hAnsi="Times New Roman" w:cs="Times New Roman"/>
          <w:sz w:val="28"/>
          <w:szCs w:val="28"/>
          <w:u w:val="single"/>
        </w:rPr>
        <w:t>. Tannins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Procedure: 2 mL of the extract was mixed with a few drops of 5% ferric chloride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Positive Result: A greenish-black or blue-black coloration indicates the presence of tannins</w:t>
      </w:r>
    </w:p>
    <w:p w:rsidR="00694D39" w:rsidRPr="00F47B74" w:rsidRDefault="00694D39" w:rsidP="00F47B74">
      <w:pPr>
        <w:spacing w:line="480" w:lineRule="auto"/>
        <w:ind w:left="7200"/>
        <w:jc w:val="both"/>
        <w:rPr>
          <w:rFonts w:ascii="Times New Roman" w:hAnsi="Times New Roman" w:cs="Times New Roman"/>
          <w:sz w:val="28"/>
          <w:szCs w:val="28"/>
        </w:rPr>
      </w:pPr>
      <w:r w:rsidRPr="00F47B74">
        <w:rPr>
          <w:rFonts w:ascii="Times New Roman" w:hAnsi="Times New Roman" w:cs="Times New Roman"/>
          <w:sz w:val="28"/>
          <w:szCs w:val="28"/>
        </w:rPr>
        <w:t xml:space="preserve"> </w:t>
      </w:r>
      <w:proofErr w:type="gramStart"/>
      <w:r w:rsidRPr="00F47B74">
        <w:rPr>
          <w:rFonts w:ascii="Times New Roman" w:hAnsi="Times New Roman" w:cs="Times New Roman"/>
          <w:sz w:val="28"/>
          <w:szCs w:val="28"/>
        </w:rPr>
        <w:t>(</w:t>
      </w:r>
      <w:proofErr w:type="spellStart"/>
      <w:r w:rsidRPr="00F47B74">
        <w:rPr>
          <w:rFonts w:ascii="Times New Roman" w:hAnsi="Times New Roman" w:cs="Times New Roman"/>
          <w:sz w:val="28"/>
          <w:szCs w:val="28"/>
        </w:rPr>
        <w:t>Sofowora</w:t>
      </w:r>
      <w:proofErr w:type="spellEnd"/>
      <w:r w:rsidRPr="00F47B74">
        <w:rPr>
          <w:rFonts w:ascii="Times New Roman" w:hAnsi="Times New Roman" w:cs="Times New Roman"/>
          <w:sz w:val="28"/>
          <w:szCs w:val="28"/>
        </w:rPr>
        <w:t>, 2001).</w:t>
      </w:r>
      <w:proofErr w:type="gramEnd"/>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4. </w:t>
      </w:r>
      <w:r w:rsidRPr="00F47B74">
        <w:rPr>
          <w:rFonts w:ascii="Times New Roman" w:hAnsi="Times New Roman" w:cs="Times New Roman"/>
          <w:sz w:val="28"/>
          <w:szCs w:val="28"/>
          <w:u w:val="single"/>
        </w:rPr>
        <w:t>Phenols</w:t>
      </w:r>
      <w:proofErr w:type="gramStart"/>
      <w:r w:rsidRPr="00F47B74">
        <w:rPr>
          <w:rFonts w:ascii="Times New Roman" w:hAnsi="Times New Roman" w:cs="Times New Roman"/>
          <w:sz w:val="28"/>
          <w:szCs w:val="28"/>
          <w:u w:val="single"/>
        </w:rPr>
        <w:t>:-</w:t>
      </w:r>
      <w:proofErr w:type="gramEnd"/>
      <w:r w:rsidRPr="00F47B74">
        <w:rPr>
          <w:rFonts w:ascii="Times New Roman" w:hAnsi="Times New Roman" w:cs="Times New Roman"/>
          <w:sz w:val="28"/>
          <w:szCs w:val="28"/>
        </w:rPr>
        <w:t xml:space="preserve"> Ferric Chloride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few drops of 5% ferric chloride solution were added to 2 mL of the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r w:rsidRPr="00F47B74">
        <w:rPr>
          <w:rFonts w:ascii="Times New Roman" w:hAnsi="Times New Roman" w:cs="Times New Roman"/>
          <w:sz w:val="28"/>
          <w:szCs w:val="28"/>
        </w:rPr>
        <w:t>: A deep blue, green, or violet coloration indicates the presence of phenolic compounds.</w:t>
      </w:r>
    </w:p>
    <w:p w:rsidR="00694D39" w:rsidRPr="00F47B74" w:rsidRDefault="00694D39" w:rsidP="00F47B74">
      <w:pPr>
        <w:pStyle w:val="ListParagraph"/>
        <w:numPr>
          <w:ilvl w:val="0"/>
          <w:numId w:val="17"/>
        </w:numPr>
        <w:spacing w:line="480" w:lineRule="auto"/>
        <w:ind w:left="360"/>
        <w:jc w:val="both"/>
        <w:rPr>
          <w:rFonts w:ascii="Times New Roman" w:hAnsi="Times New Roman" w:cs="Times New Roman"/>
          <w:sz w:val="28"/>
          <w:szCs w:val="28"/>
        </w:rPr>
      </w:pPr>
      <w:proofErr w:type="spellStart"/>
      <w:r w:rsidRPr="00F47B74">
        <w:rPr>
          <w:rFonts w:ascii="Times New Roman" w:hAnsi="Times New Roman" w:cs="Times New Roman"/>
          <w:sz w:val="28"/>
          <w:szCs w:val="28"/>
          <w:u w:val="single"/>
        </w:rPr>
        <w:t>Saponins</w:t>
      </w:r>
      <w:proofErr w:type="spellEnd"/>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Froth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2 mL of the extract was vigorously shaken with 5 mL of distilled water and left to stand for 15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Persistent foam formation lasting more than 10 minutes indicates the presence of </w:t>
      </w:r>
      <w:proofErr w:type="spellStart"/>
      <w:r w:rsidRPr="00F47B74">
        <w:rPr>
          <w:rFonts w:ascii="Times New Roman" w:hAnsi="Times New Roman" w:cs="Times New Roman"/>
          <w:sz w:val="28"/>
          <w:szCs w:val="28"/>
        </w:rPr>
        <w:t>saponins</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6. </w:t>
      </w:r>
      <w:proofErr w:type="spellStart"/>
      <w:r w:rsidRPr="00F47B74">
        <w:rPr>
          <w:rFonts w:ascii="Times New Roman" w:hAnsi="Times New Roman" w:cs="Times New Roman"/>
          <w:sz w:val="28"/>
          <w:szCs w:val="28"/>
          <w:u w:val="single"/>
        </w:rPr>
        <w:t>Terpenoids</w:t>
      </w:r>
      <w:proofErr w:type="spellEnd"/>
      <w:r w:rsidRPr="00F47B74">
        <w:rPr>
          <w:rFonts w:ascii="Times New Roman" w:hAnsi="Times New Roman" w:cs="Times New Roman"/>
          <w:sz w:val="28"/>
          <w:szCs w:val="28"/>
          <w:u w:val="single"/>
        </w:rPr>
        <w:t>: -</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Salkowski’s</w:t>
      </w:r>
      <w:proofErr w:type="spellEnd"/>
      <w:r w:rsidRPr="00F47B74">
        <w:rPr>
          <w:rFonts w:ascii="Times New Roman" w:hAnsi="Times New Roman" w:cs="Times New Roman"/>
          <w:sz w:val="28"/>
          <w:szCs w:val="28"/>
        </w:rPr>
        <w:t xml:space="preserve"> Test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PROCEDURE:</w:t>
      </w:r>
      <w:r w:rsidRPr="00F47B74">
        <w:rPr>
          <w:rFonts w:ascii="Times New Roman" w:hAnsi="Times New Roman" w:cs="Times New Roman"/>
          <w:sz w:val="28"/>
          <w:szCs w:val="28"/>
        </w:rPr>
        <w:t xml:space="preserve"> </w:t>
      </w:r>
    </w:p>
    <w:p w:rsidR="00694D39" w:rsidRPr="00F47B74" w:rsidRDefault="00694D39" w:rsidP="00F47B74">
      <w:pPr>
        <w:pStyle w:val="ListParagraph"/>
        <w:spacing w:line="480" w:lineRule="auto"/>
        <w:ind w:left="90"/>
        <w:jc w:val="both"/>
        <w:rPr>
          <w:rFonts w:ascii="Times New Roman" w:hAnsi="Times New Roman" w:cs="Times New Roman"/>
          <w:sz w:val="28"/>
          <w:szCs w:val="28"/>
        </w:rPr>
      </w:pPr>
      <w:r w:rsidRPr="00F47B74">
        <w:rPr>
          <w:rFonts w:ascii="Times New Roman" w:hAnsi="Times New Roman" w:cs="Times New Roman"/>
          <w:sz w:val="28"/>
          <w:szCs w:val="28"/>
        </w:rPr>
        <w:t>2 mL of the extract was mixed with 2 mL of chloroform, followed by 2 mL of concentrated sulfuric acid added slowly down the side of the test tube.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rPr>
        <w:t>POSITIVE RESULT:</w:t>
      </w:r>
    </w:p>
    <w:p w:rsidR="00F47B74" w:rsidRPr="00207B37"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A reddish-brown interface indicates the presence of </w:t>
      </w:r>
      <w:proofErr w:type="spellStart"/>
      <w:r w:rsidRPr="00F47B74">
        <w:rPr>
          <w:rFonts w:ascii="Times New Roman" w:hAnsi="Times New Roman" w:cs="Times New Roman"/>
          <w:sz w:val="28"/>
          <w:szCs w:val="28"/>
        </w:rPr>
        <w:t>terpenoids</w:t>
      </w:r>
      <w:proofErr w:type="spellEnd"/>
      <w:r w:rsidRPr="00F47B74">
        <w:rPr>
          <w:rFonts w:ascii="Times New Roman" w:hAnsi="Times New Roman" w:cs="Times New Roman"/>
          <w:b/>
          <w:sz w:val="28"/>
          <w:szCs w:val="28"/>
        </w:rPr>
        <w:t xml:space="preserve"> </w:t>
      </w:r>
      <w:r w:rsidRPr="00F47B74">
        <w:rPr>
          <w:rFonts w:ascii="Times New Roman" w:hAnsi="Times New Roman" w:cs="Times New Roman"/>
          <w:sz w:val="28"/>
          <w:szCs w:val="28"/>
        </w:rPr>
        <w:t>(Evans, 2002).</w:t>
      </w:r>
    </w:p>
    <w:p w:rsidR="00694D39" w:rsidRPr="00F47B74" w:rsidRDefault="00694D39" w:rsidP="00F47B74">
      <w:pPr>
        <w:pStyle w:val="ListParagraph"/>
        <w:numPr>
          <w:ilvl w:val="2"/>
          <w:numId w:val="24"/>
        </w:numPr>
        <w:spacing w:line="480" w:lineRule="auto"/>
        <w:jc w:val="both"/>
        <w:rPr>
          <w:rFonts w:ascii="Times New Roman" w:eastAsia="Arial" w:hAnsi="Times New Roman" w:cs="Times New Roman"/>
          <w:b/>
          <w:sz w:val="28"/>
          <w:szCs w:val="28"/>
        </w:rPr>
      </w:pPr>
      <w:r w:rsidRPr="00F47B74">
        <w:rPr>
          <w:rFonts w:ascii="Times New Roman" w:eastAsia="Arial" w:hAnsi="Times New Roman" w:cs="Times New Roman"/>
          <w:b/>
          <w:sz w:val="28"/>
          <w:szCs w:val="28"/>
        </w:rPr>
        <w:t xml:space="preserve">IN VITRO ASSAYS FOR ANTIDIABETIC ACTIVITY </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To evaluate the anti-diabetic potential of the ethanolic extract of Abelmoschus esculentus, in vitro enzyme inhibition assays were conducted. These assays specifically targeted carbohydrate-digesting enzymes—alpha-amylase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—which play key roles in postprandial glucose elevation.</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rPr>
        <w:lastRenderedPageBreak/>
        <w:t xml:space="preserve">1. </w:t>
      </w:r>
      <w:proofErr w:type="gramStart"/>
      <w:r w:rsidRPr="00F47B74">
        <w:rPr>
          <w:rFonts w:ascii="Times New Roman" w:eastAsia="Arial" w:hAnsi="Times New Roman" w:cs="Times New Roman"/>
          <w:b/>
          <w:sz w:val="28"/>
          <w:szCs w:val="28"/>
          <w:u w:val="single"/>
        </w:rPr>
        <w:t>α</w:t>
      </w:r>
      <w:proofErr w:type="gramEnd"/>
      <w:r w:rsidRPr="00F47B74">
        <w:rPr>
          <w:rFonts w:ascii="Times New Roman" w:hAnsi="Times New Roman" w:cs="Times New Roman"/>
          <w:b/>
          <w:sz w:val="28"/>
          <w:szCs w:val="28"/>
          <w:u w:val="single"/>
        </w:rPr>
        <w:t xml:space="preserve"> -Amylase Inhibitory Assay</w:t>
      </w:r>
    </w:p>
    <w:p w:rsidR="00694D39" w:rsidRPr="00F47B74" w:rsidRDefault="00F92780"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00694D39" w:rsidRPr="00F47B74">
        <w:rPr>
          <w:rFonts w:ascii="Times New Roman" w:eastAsia="Arial" w:hAnsi="Times New Roman" w:cs="Times New Roman"/>
          <w:sz w:val="28"/>
          <w:szCs w:val="28"/>
        </w:rPr>
        <w:t>α</w:t>
      </w:r>
      <w:r w:rsidR="00694D39" w:rsidRPr="00F47B74">
        <w:rPr>
          <w:rFonts w:ascii="Times New Roman" w:hAnsi="Times New Roman" w:cs="Times New Roman"/>
          <w:sz w:val="28"/>
          <w:szCs w:val="28"/>
        </w:rPr>
        <w:t xml:space="preserve"> -amylase catalyzes the hydrolysis of starch into maltose and glucose. Inhibition of this enzyme slows carbohydrate digestion, thereby reducing blood glucose levels.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The assay was conducted using the method of </w:t>
      </w:r>
      <w:proofErr w:type="spellStart"/>
      <w:r w:rsidRPr="00F47B74">
        <w:rPr>
          <w:rFonts w:ascii="Times New Roman" w:hAnsi="Times New Roman" w:cs="Times New Roman"/>
          <w:sz w:val="28"/>
          <w:szCs w:val="28"/>
        </w:rPr>
        <w:t>Bernfeld</w:t>
      </w:r>
      <w:proofErr w:type="spellEnd"/>
      <w:r w:rsidRPr="00F47B74">
        <w:rPr>
          <w:rFonts w:ascii="Times New Roman" w:hAnsi="Times New Roman" w:cs="Times New Roman"/>
          <w:sz w:val="28"/>
          <w:szCs w:val="28"/>
        </w:rPr>
        <w:t xml:space="preserve"> (1955) with slight modifications.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500 µL of alpha-amylase solution (1 unit/mL) was pre incubated with 500 µL of extract at different concentrations (100–1000</w:t>
      </w:r>
      <w:r w:rsidR="00F92780" w:rsidRPr="00F47B74">
        <w:rPr>
          <w:rFonts w:ascii="Times New Roman" w:hAnsi="Times New Roman" w:cs="Times New Roman"/>
          <w:sz w:val="28"/>
          <w:szCs w:val="28"/>
        </w:rPr>
        <w:t xml:space="preserve"> µg/mL) for 10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Then, 500 µL of 1% soluble starch (prepared in phosphate buffer, pH 6.9) was added and incubated for 10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reaction was stopped by adding 1 mL of DNSA (3</w:t>
      </w:r>
      <w:proofErr w:type="gramStart"/>
      <w:r w:rsidRPr="00F47B74">
        <w:rPr>
          <w:rFonts w:ascii="Times New Roman" w:hAnsi="Times New Roman" w:cs="Times New Roman"/>
          <w:sz w:val="28"/>
          <w:szCs w:val="28"/>
        </w:rPr>
        <w:t>,5</w:t>
      </w:r>
      <w:proofErr w:type="gramEnd"/>
      <w:r w:rsidRPr="00F47B74">
        <w:rPr>
          <w:rFonts w:ascii="Times New Roman" w:hAnsi="Times New Roman" w:cs="Times New Roman"/>
          <w:sz w:val="28"/>
          <w:szCs w:val="28"/>
        </w:rPr>
        <w:t>-dinitrosalicylic acid) reagent and boiling for 5 minutes.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measured at 540 nm after cooling.</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was used as the standard drug.</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 Inhibition = </w:t>
      </w:r>
      <w:r w:rsidRPr="00F47B74">
        <w:rPr>
          <w:rFonts w:ascii="Times New Roman" w:hAnsi="Times New Roman" w:cs="Times New Roman"/>
          <w:sz w:val="28"/>
          <w:szCs w:val="28"/>
          <w:u w:val="single"/>
        </w:rPr>
        <w:t>(Abs control − Abs sample)</w:t>
      </w:r>
      <w:r w:rsidRPr="00F47B74">
        <w:rPr>
          <w:rFonts w:ascii="Times New Roman" w:hAnsi="Times New Roman" w:cs="Times New Roman"/>
          <w:sz w:val="28"/>
          <w:szCs w:val="28"/>
        </w:rPr>
        <w:t xml:space="preserve"> × 100</w:t>
      </w:r>
    </w:p>
    <w:p w:rsidR="00694D39" w:rsidRPr="00F47B74" w:rsidRDefault="00694D39" w:rsidP="00F47B74">
      <w:pPr>
        <w:spacing w:line="480" w:lineRule="auto"/>
        <w:ind w:left="720" w:firstLine="720"/>
        <w:jc w:val="both"/>
        <w:rPr>
          <w:rFonts w:ascii="Times New Roman" w:hAnsi="Times New Roman" w:cs="Times New Roman"/>
          <w:sz w:val="28"/>
          <w:szCs w:val="28"/>
        </w:rPr>
      </w:pPr>
      <w:r w:rsidRPr="00F47B74">
        <w:rPr>
          <w:rFonts w:ascii="Times New Roman" w:hAnsi="Times New Roman" w:cs="Times New Roman"/>
          <w:sz w:val="28"/>
          <w:szCs w:val="28"/>
        </w:rPr>
        <w:t xml:space="preserve">          Abs control </w:t>
      </w:r>
    </w:p>
    <w:p w:rsidR="00694D39" w:rsidRPr="00F47B74" w:rsidRDefault="00694D39" w:rsidP="00F47B74">
      <w:pPr>
        <w:pStyle w:val="ListParagraph"/>
        <w:numPr>
          <w:ilvl w:val="0"/>
          <w:numId w:val="18"/>
        </w:numPr>
        <w:spacing w:line="480" w:lineRule="auto"/>
        <w:jc w:val="both"/>
        <w:rPr>
          <w:rFonts w:ascii="Times New Roman" w:hAnsi="Times New Roman" w:cs="Times New Roman"/>
          <w:sz w:val="28"/>
          <w:szCs w:val="28"/>
        </w:rPr>
      </w:pP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Inhibitory Assay</w:t>
      </w:r>
    </w:p>
    <w:p w:rsidR="00694D39" w:rsidRPr="00F47B74" w:rsidRDefault="00694D39" w:rsidP="00F47B74">
      <w:pPr>
        <w:spacing w:line="480" w:lineRule="auto"/>
        <w:ind w:left="360"/>
        <w:jc w:val="both"/>
        <w:rPr>
          <w:rFonts w:ascii="Times New Roman" w:hAnsi="Times New Roman" w:cs="Times New Roman"/>
          <w:sz w:val="28"/>
          <w:szCs w:val="28"/>
        </w:rPr>
      </w:pPr>
      <w:r w:rsidRPr="00F47B74">
        <w:rPr>
          <w:rFonts w:ascii="Times New Roman" w:hAnsi="Times New Roman" w:cs="Times New Roman"/>
          <w:sz w:val="28"/>
          <w:szCs w:val="28"/>
        </w:rPr>
        <w:t xml:space="preserve">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breaks down disaccharides into absorbable </w:t>
      </w:r>
      <w:proofErr w:type="spellStart"/>
      <w:r w:rsidRPr="00F47B74">
        <w:rPr>
          <w:rFonts w:ascii="Times New Roman" w:hAnsi="Times New Roman" w:cs="Times New Roman"/>
          <w:sz w:val="28"/>
          <w:szCs w:val="28"/>
        </w:rPr>
        <w:t>Monosaccharides</w:t>
      </w:r>
      <w:proofErr w:type="spellEnd"/>
      <w:r w:rsidRPr="00F47B74">
        <w:rPr>
          <w:rFonts w:ascii="Times New Roman" w:hAnsi="Times New Roman" w:cs="Times New Roman"/>
          <w:sz w:val="28"/>
          <w:szCs w:val="28"/>
        </w:rPr>
        <w:t>. Its inhibition delays glucose absorption from the intestine.</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PROCEDURE: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assay was performed based on the method of Kim et al. (2005).</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100 µL of </w:t>
      </w:r>
      <w:r w:rsidRPr="00F47B74">
        <w:rPr>
          <w:rFonts w:ascii="Times New Roman" w:eastAsia="Arial" w:hAnsi="Times New Roman" w:cs="Times New Roman"/>
          <w:sz w:val="28"/>
          <w:szCs w:val="28"/>
        </w:rPr>
        <w:t>α</w:t>
      </w:r>
      <w:r w:rsidRPr="00F47B74">
        <w:rPr>
          <w:rFonts w:ascii="Times New Roman" w:hAnsi="Times New Roman" w:cs="Times New Roman"/>
          <w:sz w:val="28"/>
          <w:szCs w:val="28"/>
        </w:rPr>
        <w:t xml:space="preserve"> -</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enzyme (1 unit/mL) was incubated with 100 µL of the extract at varying concentrations for 15 minutes at 37°C.</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100 µL of p-</w:t>
      </w:r>
      <w:proofErr w:type="spellStart"/>
      <w:r w:rsidRPr="00F47B74">
        <w:rPr>
          <w:rFonts w:ascii="Times New Roman" w:hAnsi="Times New Roman" w:cs="Times New Roman"/>
          <w:sz w:val="28"/>
          <w:szCs w:val="28"/>
        </w:rPr>
        <w:t>nitrophenyl</w:t>
      </w:r>
      <w:proofErr w:type="spellEnd"/>
      <w:r w:rsidRPr="00F47B74">
        <w:rPr>
          <w:rFonts w:ascii="Times New Roman" w:hAnsi="Times New Roman" w:cs="Times New Roman"/>
          <w:sz w:val="28"/>
          <w:szCs w:val="28"/>
        </w:rPr>
        <w:t>-α-D-</w:t>
      </w:r>
      <w:proofErr w:type="spellStart"/>
      <w:r w:rsidRPr="00F47B74">
        <w:rPr>
          <w:rFonts w:ascii="Times New Roman" w:hAnsi="Times New Roman" w:cs="Times New Roman"/>
          <w:sz w:val="28"/>
          <w:szCs w:val="28"/>
        </w:rPr>
        <w:t>glucopyranoside</w:t>
      </w:r>
      <w:proofErr w:type="spellEnd"/>
      <w:r w:rsidRPr="00F47B74">
        <w:rPr>
          <w:rFonts w:ascii="Times New Roman" w:hAnsi="Times New Roman" w:cs="Times New Roman"/>
          <w:sz w:val="28"/>
          <w:szCs w:val="28"/>
        </w:rPr>
        <w:t xml:space="preserve"> (PNPG, 5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was then added to initiate the reaction.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After 30 minutes of incubation, the reaction was stopped by adding 1 mL of 0.1 M </w:t>
      </w:r>
      <w:proofErr w:type="spellStart"/>
      <w:r w:rsidRPr="00F47B74">
        <w:rPr>
          <w:rFonts w:ascii="Times New Roman" w:hAnsi="Times New Roman" w:cs="Times New Roman"/>
          <w:sz w:val="28"/>
          <w:szCs w:val="28"/>
        </w:rPr>
        <w:t>Na₂CO</w:t>
      </w:r>
      <w:proofErr w:type="spellEnd"/>
      <w:r w:rsidRPr="00F47B74">
        <w:rPr>
          <w:rFonts w:ascii="Times New Roman" w:hAnsi="Times New Roman" w:cs="Times New Roman"/>
          <w:sz w:val="28"/>
          <w:szCs w:val="28"/>
        </w:rPr>
        <w:t>₃.</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absorbance was read at 405 nm.</w:t>
      </w:r>
    </w:p>
    <w:p w:rsidR="00694D39" w:rsidRPr="00F47B74" w:rsidRDefault="00694D39" w:rsidP="00F47B74">
      <w:pPr>
        <w:spacing w:line="480" w:lineRule="auto"/>
        <w:jc w:val="both"/>
        <w:rPr>
          <w:rFonts w:ascii="Times New Roman" w:hAnsi="Times New Roman" w:cs="Times New Roman"/>
          <w:sz w:val="28"/>
          <w:szCs w:val="28"/>
        </w:rPr>
      </w:pPr>
      <w:proofErr w:type="spellStart"/>
      <w:r w:rsidRPr="00F47B74">
        <w:rPr>
          <w:rFonts w:ascii="Times New Roman" w:hAnsi="Times New Roman" w:cs="Times New Roman"/>
          <w:sz w:val="28"/>
          <w:szCs w:val="28"/>
        </w:rPr>
        <w:t>Acarbose</w:t>
      </w:r>
      <w:proofErr w:type="spellEnd"/>
      <w:r w:rsidRPr="00F47B74">
        <w:rPr>
          <w:rFonts w:ascii="Times New Roman" w:hAnsi="Times New Roman" w:cs="Times New Roman"/>
          <w:sz w:val="28"/>
          <w:szCs w:val="28"/>
        </w:rPr>
        <w:t xml:space="preserve"> </w:t>
      </w:r>
      <w:r w:rsidR="00B05118">
        <w:rPr>
          <w:rFonts w:ascii="Times New Roman" w:hAnsi="Times New Roman" w:cs="Times New Roman"/>
          <w:sz w:val="28"/>
          <w:szCs w:val="28"/>
        </w:rPr>
        <w:t>served as the positive control.</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lastRenderedPageBreak/>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Inhibition = </w:t>
      </w:r>
      <w:r w:rsidRPr="00F47B74">
        <w:rPr>
          <w:rFonts w:ascii="Times New Roman" w:hAnsi="Times New Roman" w:cs="Times New Roman"/>
          <w:sz w:val="28"/>
          <w:szCs w:val="28"/>
          <w:u w:val="single"/>
        </w:rPr>
        <w:t>(Abs control − Abs sample</w:t>
      </w:r>
      <w:proofErr w:type="gramStart"/>
      <w:r w:rsidRPr="00F47B74">
        <w:rPr>
          <w:rFonts w:ascii="Times New Roman" w:hAnsi="Times New Roman" w:cs="Times New Roman"/>
          <w:sz w:val="28"/>
          <w:szCs w:val="28"/>
          <w:u w:val="single"/>
        </w:rPr>
        <w:t>)</w:t>
      </w:r>
      <w:r w:rsidRPr="00F47B74">
        <w:rPr>
          <w:rFonts w:ascii="Times New Roman" w:hAnsi="Times New Roman" w:cs="Times New Roman"/>
          <w:sz w:val="28"/>
          <w:szCs w:val="28"/>
        </w:rPr>
        <w:t xml:space="preserve">  x100</w:t>
      </w:r>
      <w:proofErr w:type="gramEnd"/>
    </w:p>
    <w:p w:rsidR="00F92780" w:rsidRPr="00DB3054" w:rsidRDefault="00DB3054" w:rsidP="00DB3054">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Abs control </w:t>
      </w:r>
    </w:p>
    <w:p w:rsidR="00F92780"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Data Analysis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The results were expressed as mean ± standard deviation of three independent experiments. The concentration of extract required to inhibit 50% of enzyme activity (IC₅₀) was calculated using linear regression analysis.</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ANTIOXIDANT ASSAY</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MATERIALS AND REAGENTS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DPPH (2, 2-diphenyl-1-picrylhydrazyl)</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Methanol (analytical grade)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Ethanolic extract of Abelmoschus esculentus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Standard antioxidant (e.g., Ascorbic acid or </w:t>
      </w:r>
      <w:proofErr w:type="spellStart"/>
      <w:r w:rsidRPr="00F47B74">
        <w:rPr>
          <w:rFonts w:ascii="Times New Roman" w:hAnsi="Times New Roman" w:cs="Times New Roman"/>
          <w:sz w:val="28"/>
          <w:szCs w:val="28"/>
        </w:rPr>
        <w:t>Trolox</w:t>
      </w:r>
      <w:proofErr w:type="spellEnd"/>
      <w:r w:rsidRPr="00F47B74">
        <w:rPr>
          <w:rFonts w:ascii="Times New Roman" w:hAnsi="Times New Roman" w:cs="Times New Roman"/>
          <w:sz w:val="28"/>
          <w:szCs w:val="28"/>
        </w:rPr>
        <w: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UV-Vis spectrophotometer or </w:t>
      </w:r>
      <w:proofErr w:type="spellStart"/>
      <w:r w:rsidRPr="00F47B74">
        <w:rPr>
          <w:rFonts w:ascii="Times New Roman" w:hAnsi="Times New Roman" w:cs="Times New Roman"/>
          <w:sz w:val="28"/>
          <w:szCs w:val="28"/>
        </w:rPr>
        <w:t>microplate</w:t>
      </w:r>
      <w:proofErr w:type="spellEnd"/>
      <w:r w:rsidRPr="00F47B74">
        <w:rPr>
          <w:rFonts w:ascii="Times New Roman" w:hAnsi="Times New Roman" w:cs="Times New Roman"/>
          <w:sz w:val="28"/>
          <w:szCs w:val="28"/>
        </w:rPr>
        <w:t xml:space="preserve"> reader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PREPARATION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Prepare a 0.1 </w:t>
      </w:r>
      <w:proofErr w:type="spellStart"/>
      <w:r w:rsidRPr="00F47B74">
        <w:rPr>
          <w:rFonts w:ascii="Times New Roman" w:hAnsi="Times New Roman" w:cs="Times New Roman"/>
          <w:sz w:val="28"/>
          <w:szCs w:val="28"/>
        </w:rPr>
        <w:t>mM</w:t>
      </w:r>
      <w:proofErr w:type="spellEnd"/>
      <w:r w:rsidRPr="00F47B74">
        <w:rPr>
          <w:rFonts w:ascii="Times New Roman" w:hAnsi="Times New Roman" w:cs="Times New Roman"/>
          <w:sz w:val="28"/>
          <w:szCs w:val="28"/>
        </w:rPr>
        <w:t xml:space="preserve"> solution of DPPH in methanol and store in a dark bottle, protected from light.</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Procedure</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1. Extract Dilution: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Prepare different concentrations of the okra extract (e.g., 50, 100, 200, 400, and 800 µg/mL) in methanol.</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2. Reaction Mixture: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Mix 1 mL of each extracts concentration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control, mix 1 mL of methanol with 1 mL of DPPH solution.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blank, use methanol only (no DPPH or extract).</w:t>
      </w:r>
    </w:p>
    <w:p w:rsidR="00A63AFA" w:rsidRPr="00DB305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 xml:space="preserve">For standard, use ascorbic acid or </w:t>
      </w:r>
      <w:proofErr w:type="spellStart"/>
      <w:r w:rsidRPr="00F47B74">
        <w:rPr>
          <w:rFonts w:ascii="Times New Roman" w:hAnsi="Times New Roman" w:cs="Times New Roman"/>
          <w:sz w:val="28"/>
          <w:szCs w:val="28"/>
        </w:rPr>
        <w:t>Tro</w:t>
      </w:r>
      <w:r w:rsidR="00DB3054">
        <w:rPr>
          <w:rFonts w:ascii="Times New Roman" w:hAnsi="Times New Roman" w:cs="Times New Roman"/>
          <w:sz w:val="28"/>
          <w:szCs w:val="28"/>
        </w:rPr>
        <w:t>lox</w:t>
      </w:r>
      <w:proofErr w:type="spellEnd"/>
      <w:r w:rsidR="00DB3054">
        <w:rPr>
          <w:rFonts w:ascii="Times New Roman" w:hAnsi="Times New Roman" w:cs="Times New Roman"/>
          <w:sz w:val="28"/>
          <w:szCs w:val="28"/>
        </w:rPr>
        <w:t xml:space="preserve"> at the same concentrations.</w:t>
      </w:r>
    </w:p>
    <w:p w:rsidR="00694D39" w:rsidRPr="00F47B74"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b/>
          <w:sz w:val="28"/>
          <w:szCs w:val="28"/>
          <w:u w:val="single"/>
        </w:rPr>
        <w:t>3. Incubation:</w:t>
      </w:r>
    </w:p>
    <w:p w:rsidR="00B05118" w:rsidRDefault="00694D39" w:rsidP="00F47B74">
      <w:pPr>
        <w:spacing w:line="480" w:lineRule="auto"/>
        <w:jc w:val="both"/>
        <w:rPr>
          <w:rFonts w:ascii="Times New Roman" w:hAnsi="Times New Roman" w:cs="Times New Roman"/>
          <w:b/>
          <w:sz w:val="28"/>
          <w:szCs w:val="28"/>
          <w:u w:val="single"/>
        </w:rPr>
      </w:pPr>
      <w:r w:rsidRPr="00F47B74">
        <w:rPr>
          <w:rFonts w:ascii="Times New Roman" w:hAnsi="Times New Roman" w:cs="Times New Roman"/>
          <w:sz w:val="28"/>
          <w:szCs w:val="28"/>
        </w:rPr>
        <w:t>Incubate all tubes in the dark at r</w:t>
      </w:r>
      <w:r w:rsidR="00DB3054">
        <w:rPr>
          <w:rFonts w:ascii="Times New Roman" w:hAnsi="Times New Roman" w:cs="Times New Roman"/>
          <w:sz w:val="28"/>
          <w:szCs w:val="28"/>
        </w:rPr>
        <w:t>oom temperature for 30 minutes.</w:t>
      </w:r>
    </w:p>
    <w:p w:rsidR="00694D39" w:rsidRPr="00B05118"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b/>
          <w:sz w:val="28"/>
          <w:szCs w:val="28"/>
          <w:u w:val="single"/>
        </w:rPr>
        <w:t>4. Measurement: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Measure the absorbance at 517 nm against the blank using a UV-Vis spectrophotometer.</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CALCULATION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 scavenging activity = </w:t>
      </w:r>
      <w:r w:rsidRPr="00F47B74">
        <w:rPr>
          <w:rFonts w:ascii="Times New Roman" w:hAnsi="Times New Roman" w:cs="Times New Roman"/>
          <w:sz w:val="28"/>
          <w:szCs w:val="28"/>
          <w:u w:val="single"/>
        </w:rPr>
        <w:t>Control –</w:t>
      </w:r>
      <w:proofErr w:type="gramStart"/>
      <w:r w:rsidRPr="00F47B74">
        <w:rPr>
          <w:rFonts w:ascii="Times New Roman" w:hAnsi="Times New Roman" w:cs="Times New Roman"/>
          <w:sz w:val="28"/>
          <w:szCs w:val="28"/>
          <w:u w:val="single"/>
        </w:rPr>
        <w:t xml:space="preserve">A </w:t>
      </w:r>
      <w:r w:rsidRPr="00F47B74">
        <w:rPr>
          <w:rFonts w:ascii="Times New Roman" w:hAnsi="Times New Roman" w:cs="Times New Roman"/>
          <w:sz w:val="28"/>
          <w:szCs w:val="28"/>
        </w:rPr>
        <w:t xml:space="preserve"> x</w:t>
      </w:r>
      <w:proofErr w:type="gramEnd"/>
      <w:r w:rsidRPr="00F47B74">
        <w:rPr>
          <w:rFonts w:ascii="Times New Roman" w:hAnsi="Times New Roman" w:cs="Times New Roman"/>
          <w:sz w:val="28"/>
          <w:szCs w:val="28"/>
        </w:rPr>
        <w:t xml:space="preserve"> 100</w:t>
      </w:r>
    </w:p>
    <w:p w:rsidR="00694D39" w:rsidRPr="00F47B74" w:rsidRDefault="00694D39" w:rsidP="00F47B74">
      <w:pPr>
        <w:spacing w:line="480" w:lineRule="auto"/>
        <w:ind w:left="2160"/>
        <w:jc w:val="both"/>
        <w:rPr>
          <w:rFonts w:ascii="Times New Roman" w:hAnsi="Times New Roman" w:cs="Times New Roman"/>
          <w:sz w:val="28"/>
          <w:szCs w:val="28"/>
        </w:rPr>
      </w:pPr>
      <w:r w:rsidRPr="00F47B74">
        <w:rPr>
          <w:rFonts w:ascii="Times New Roman" w:hAnsi="Times New Roman" w:cs="Times New Roman"/>
          <w:sz w:val="28"/>
          <w:szCs w:val="28"/>
        </w:rPr>
        <w:t xml:space="preserve">   Sample A</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Where:</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Control A = Absorbance of DPPH without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Sample A = Absorbance with plant extract</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Determine the IC₅₀ (the concentration required to scavenge 50% of DPPH radicals) by plotting percentage inhibition against extract concentration.</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INTERPRETATION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A lower IC₅₀ value indicates stronger antioxidant activity. This assay helps support the role of okra in reducing oxidative stress, which is linked to the pathogenesis and progression of diabetes mellitus.</w:t>
      </w:r>
    </w:p>
    <w:p w:rsidR="00694D39" w:rsidRPr="00F47B74" w:rsidRDefault="00694D39" w:rsidP="00F47B74">
      <w:pPr>
        <w:pStyle w:val="Heading3"/>
        <w:spacing w:line="480" w:lineRule="auto"/>
        <w:jc w:val="both"/>
        <w:rPr>
          <w:rFonts w:ascii="Times New Roman" w:hAnsi="Times New Roman" w:cs="Times New Roman"/>
          <w:b w:val="0"/>
          <w:color w:val="auto"/>
          <w:sz w:val="28"/>
          <w:szCs w:val="28"/>
        </w:rPr>
      </w:pPr>
      <w:proofErr w:type="gramStart"/>
      <w:r w:rsidRPr="00F47B74">
        <w:rPr>
          <w:rStyle w:val="Strong"/>
          <w:rFonts w:ascii="Times New Roman" w:hAnsi="Times New Roman" w:cs="Times New Roman"/>
          <w:b/>
          <w:bCs/>
          <w:color w:val="auto"/>
          <w:sz w:val="28"/>
          <w:szCs w:val="28"/>
        </w:rPr>
        <w:t>ABTS ASSAY PROCEDURE.</w:t>
      </w:r>
      <w:proofErr w:type="gramEnd"/>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ABTS stock solution was prepared by mixing 7 </w:t>
      </w:r>
      <w:proofErr w:type="spellStart"/>
      <w:r w:rsidRPr="00F47B74">
        <w:rPr>
          <w:sz w:val="28"/>
          <w:szCs w:val="28"/>
        </w:rPr>
        <w:t>mM</w:t>
      </w:r>
      <w:proofErr w:type="spellEnd"/>
      <w:r w:rsidRPr="00F47B74">
        <w:rPr>
          <w:sz w:val="28"/>
          <w:szCs w:val="28"/>
        </w:rPr>
        <w:t xml:space="preserve"> ABTS [2</w:t>
      </w:r>
      <w:proofErr w:type="gramStart"/>
      <w:r w:rsidRPr="00F47B74">
        <w:rPr>
          <w:sz w:val="28"/>
          <w:szCs w:val="28"/>
        </w:rPr>
        <w:t>,2</w:t>
      </w:r>
      <w:proofErr w:type="gramEnd"/>
      <w:r w:rsidRPr="00F47B74">
        <w:rPr>
          <w:sz w:val="28"/>
          <w:szCs w:val="28"/>
        </w:rPr>
        <w:t xml:space="preserve">′-azino-bis(3-ethylbenzothiazoline-6-sulfonic acid)] with 2.45 </w:t>
      </w:r>
      <w:proofErr w:type="spellStart"/>
      <w:r w:rsidRPr="00F47B74">
        <w:rPr>
          <w:sz w:val="28"/>
          <w:szCs w:val="28"/>
        </w:rPr>
        <w:t>mM</w:t>
      </w:r>
      <w:proofErr w:type="spellEnd"/>
      <w:r w:rsidRPr="00F47B74">
        <w:rPr>
          <w:sz w:val="28"/>
          <w:szCs w:val="28"/>
        </w:rPr>
        <w:t xml:space="preserve"> potassium </w:t>
      </w:r>
      <w:proofErr w:type="spellStart"/>
      <w:r w:rsidRPr="00F47B74">
        <w:rPr>
          <w:sz w:val="28"/>
          <w:szCs w:val="28"/>
        </w:rPr>
        <w:t>persulfate</w:t>
      </w:r>
      <w:proofErr w:type="spellEnd"/>
      <w:r w:rsidRPr="00F47B74">
        <w:rPr>
          <w:sz w:val="28"/>
          <w:szCs w:val="28"/>
        </w:rPr>
        <w:t xml:space="preserve"> in distilled water.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mixture was allowed to stand in the dark at room temperature for 12–16 hours to generate the ABTS⁺• radical </w:t>
      </w:r>
      <w:proofErr w:type="spellStart"/>
      <w:r w:rsidRPr="00F47B74">
        <w:rPr>
          <w:sz w:val="28"/>
          <w:szCs w:val="28"/>
        </w:rPr>
        <w:t>cation</w:t>
      </w:r>
      <w:proofErr w:type="spellEnd"/>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The working solution was obtained by diluting the ABTS⁺• stock solution with ethanol (or phosphate-buffered saline) to an absorbance of </w:t>
      </w:r>
      <w:r w:rsidRPr="00F47B74">
        <w:rPr>
          <w:rStyle w:val="Strong"/>
          <w:sz w:val="28"/>
          <w:szCs w:val="28"/>
        </w:rPr>
        <w:t>0.70 ± 0.02 at 734 nm</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mixed with </w:t>
      </w:r>
      <w:r w:rsidRPr="00F47B74">
        <w:rPr>
          <w:rStyle w:val="Strong"/>
          <w:sz w:val="28"/>
          <w:szCs w:val="28"/>
        </w:rPr>
        <w:t>1 mL</w:t>
      </w:r>
      <w:r w:rsidRPr="00F47B74">
        <w:rPr>
          <w:sz w:val="28"/>
          <w:szCs w:val="28"/>
        </w:rPr>
        <w:t xml:space="preserve"> of the ABTS working solution.</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reaction mixture was incubated at room temperature for </w:t>
      </w:r>
      <w:r w:rsidRPr="00F47B74">
        <w:rPr>
          <w:rStyle w:val="Strong"/>
          <w:sz w:val="28"/>
          <w:szCs w:val="28"/>
        </w:rPr>
        <w:t>6 minutes</w:t>
      </w:r>
      <w:r w:rsidRPr="00F47B74">
        <w:rPr>
          <w:sz w:val="28"/>
          <w:szCs w:val="28"/>
        </w:rPr>
        <w:t>.</w:t>
      </w:r>
    </w:p>
    <w:p w:rsidR="00694D39" w:rsidRPr="00F47B74" w:rsidRDefault="00694D39" w:rsidP="00F47B74">
      <w:pPr>
        <w:pStyle w:val="NormalWeb"/>
        <w:numPr>
          <w:ilvl w:val="0"/>
          <w:numId w:val="22"/>
        </w:numPr>
        <w:tabs>
          <w:tab w:val="clear" w:pos="720"/>
        </w:tabs>
        <w:spacing w:line="480" w:lineRule="auto"/>
        <w:ind w:left="450" w:hanging="450"/>
        <w:jc w:val="both"/>
        <w:rPr>
          <w:sz w:val="28"/>
          <w:szCs w:val="28"/>
        </w:rPr>
      </w:pPr>
      <w:r w:rsidRPr="00F47B74">
        <w:rPr>
          <w:sz w:val="28"/>
          <w:szCs w:val="28"/>
        </w:rPr>
        <w:t xml:space="preserve">The absorbance was then measured at </w:t>
      </w:r>
      <w:r w:rsidRPr="00F47B74">
        <w:rPr>
          <w:rStyle w:val="Strong"/>
          <w:sz w:val="28"/>
          <w:szCs w:val="28"/>
        </w:rPr>
        <w:t>734 nm</w:t>
      </w:r>
      <w:r w:rsidRPr="00F47B74">
        <w:rPr>
          <w:sz w:val="28"/>
          <w:szCs w:val="28"/>
        </w:rPr>
        <w:t xml:space="preserve"> using a spectrophotometer.</w:t>
      </w:r>
    </w:p>
    <w:p w:rsidR="00694D39" w:rsidRPr="00F47B74" w:rsidRDefault="00694D39" w:rsidP="00F47B74">
      <w:pPr>
        <w:pStyle w:val="NormalWeb"/>
        <w:numPr>
          <w:ilvl w:val="0"/>
          <w:numId w:val="22"/>
        </w:numPr>
        <w:tabs>
          <w:tab w:val="clear" w:pos="720"/>
        </w:tabs>
        <w:spacing w:line="480" w:lineRule="auto"/>
        <w:ind w:left="360"/>
        <w:jc w:val="both"/>
        <w:rPr>
          <w:sz w:val="28"/>
          <w:szCs w:val="28"/>
        </w:rPr>
      </w:pPr>
      <w:r w:rsidRPr="00F47B74">
        <w:rPr>
          <w:sz w:val="28"/>
          <w:szCs w:val="28"/>
        </w:rPr>
        <w:t xml:space="preserve">Antioxidant activity was expressed as </w:t>
      </w:r>
      <w:proofErr w:type="spellStart"/>
      <w:r w:rsidRPr="00F47B74">
        <w:rPr>
          <w:sz w:val="28"/>
          <w:szCs w:val="28"/>
        </w:rPr>
        <w:t>Trolox</w:t>
      </w:r>
      <w:proofErr w:type="spellEnd"/>
      <w:r w:rsidRPr="00F47B74">
        <w:rPr>
          <w:sz w:val="28"/>
          <w:szCs w:val="28"/>
        </w:rPr>
        <w:t xml:space="preserve"> equivalent antioxidant capacity (TEAC), and a standard curve of </w:t>
      </w:r>
      <w:proofErr w:type="spellStart"/>
      <w:r w:rsidRPr="00F47B74">
        <w:rPr>
          <w:sz w:val="28"/>
          <w:szCs w:val="28"/>
        </w:rPr>
        <w:t>Trolox</w:t>
      </w:r>
      <w:proofErr w:type="spellEnd"/>
      <w:r w:rsidRPr="00F47B74">
        <w:rPr>
          <w:sz w:val="28"/>
          <w:szCs w:val="28"/>
        </w:rPr>
        <w:t xml:space="preserve"> was used for quantification.</w:t>
      </w:r>
    </w:p>
    <w:p w:rsidR="00694D39" w:rsidRPr="00F47B74" w:rsidRDefault="00694D39" w:rsidP="00F47B74">
      <w:pPr>
        <w:pStyle w:val="Heading3"/>
        <w:spacing w:line="480" w:lineRule="auto"/>
        <w:jc w:val="both"/>
        <w:rPr>
          <w:rFonts w:ascii="Times New Roman" w:hAnsi="Times New Roman" w:cs="Times New Roman"/>
          <w:color w:val="auto"/>
          <w:sz w:val="28"/>
          <w:szCs w:val="28"/>
        </w:rPr>
      </w:pPr>
      <w:r w:rsidRPr="00F47B74">
        <w:rPr>
          <w:rStyle w:val="Strong"/>
          <w:rFonts w:ascii="Times New Roman" w:hAnsi="Times New Roman" w:cs="Times New Roman"/>
          <w:bCs/>
          <w:color w:val="auto"/>
          <w:sz w:val="28"/>
          <w:szCs w:val="28"/>
        </w:rPr>
        <w:lastRenderedPageBreak/>
        <w:t>2.</w:t>
      </w:r>
      <w:r w:rsidRPr="00F47B74">
        <w:rPr>
          <w:rStyle w:val="Strong"/>
          <w:rFonts w:ascii="Times New Roman" w:hAnsi="Times New Roman" w:cs="Times New Roman"/>
          <w:b/>
          <w:bCs/>
          <w:color w:val="auto"/>
          <w:sz w:val="28"/>
          <w:szCs w:val="28"/>
        </w:rPr>
        <w:t xml:space="preserve"> FRAP ASSAY PROCEDURE </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FRAP reagent was prepared fresh by mixing </w:t>
      </w:r>
      <w:r w:rsidRPr="00F47B74">
        <w:rPr>
          <w:rStyle w:val="Strong"/>
          <w:sz w:val="28"/>
          <w:szCs w:val="28"/>
        </w:rPr>
        <w:t xml:space="preserve">300 </w:t>
      </w:r>
      <w:proofErr w:type="spellStart"/>
      <w:r w:rsidRPr="00F47B74">
        <w:rPr>
          <w:rStyle w:val="Strong"/>
          <w:sz w:val="28"/>
          <w:szCs w:val="28"/>
        </w:rPr>
        <w:t>mM</w:t>
      </w:r>
      <w:proofErr w:type="spellEnd"/>
      <w:r w:rsidRPr="00F47B74">
        <w:rPr>
          <w:rStyle w:val="Strong"/>
          <w:sz w:val="28"/>
          <w:szCs w:val="28"/>
        </w:rPr>
        <w:t xml:space="preserve"> acetate buffer (pH 3.6)</w:t>
      </w:r>
      <w:r w:rsidRPr="00F47B74">
        <w:rPr>
          <w:sz w:val="28"/>
          <w:szCs w:val="28"/>
        </w:rPr>
        <w:t xml:space="preserve">, </w:t>
      </w:r>
      <w:r w:rsidRPr="00F47B74">
        <w:rPr>
          <w:rStyle w:val="Strong"/>
          <w:sz w:val="28"/>
          <w:szCs w:val="28"/>
        </w:rPr>
        <w:t xml:space="preserve">10 </w:t>
      </w:r>
      <w:proofErr w:type="spellStart"/>
      <w:r w:rsidRPr="00F47B74">
        <w:rPr>
          <w:rStyle w:val="Strong"/>
          <w:sz w:val="28"/>
          <w:szCs w:val="28"/>
        </w:rPr>
        <w:t>mM</w:t>
      </w:r>
      <w:proofErr w:type="spellEnd"/>
      <w:r w:rsidRPr="00F47B74">
        <w:rPr>
          <w:rStyle w:val="Strong"/>
          <w:sz w:val="28"/>
          <w:szCs w:val="28"/>
        </w:rPr>
        <w:t xml:space="preserve"> TPTZ [2</w:t>
      </w:r>
      <w:proofErr w:type="gramStart"/>
      <w:r w:rsidRPr="00F47B74">
        <w:rPr>
          <w:rStyle w:val="Strong"/>
          <w:sz w:val="28"/>
          <w:szCs w:val="28"/>
        </w:rPr>
        <w:t>,4,6</w:t>
      </w:r>
      <w:proofErr w:type="gramEnd"/>
      <w:r w:rsidRPr="00F47B74">
        <w:rPr>
          <w:rStyle w:val="Strong"/>
          <w:sz w:val="28"/>
          <w:szCs w:val="28"/>
        </w:rPr>
        <w:t xml:space="preserve">-tripyridyl-s-triazine] in 40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HCl</w:t>
      </w:r>
      <w:proofErr w:type="spellEnd"/>
      <w:r w:rsidRPr="00F47B74">
        <w:rPr>
          <w:sz w:val="28"/>
          <w:szCs w:val="28"/>
        </w:rPr>
        <w:t xml:space="preserve">, and </w:t>
      </w:r>
      <w:r w:rsidRPr="00F47B74">
        <w:rPr>
          <w:rStyle w:val="Strong"/>
          <w:sz w:val="28"/>
          <w:szCs w:val="28"/>
        </w:rPr>
        <w:t xml:space="preserve">20 </w:t>
      </w:r>
      <w:proofErr w:type="spellStart"/>
      <w:r w:rsidRPr="00F47B74">
        <w:rPr>
          <w:rStyle w:val="Strong"/>
          <w:sz w:val="28"/>
          <w:szCs w:val="28"/>
        </w:rPr>
        <w:t>mM</w:t>
      </w:r>
      <w:proofErr w:type="spellEnd"/>
      <w:r w:rsidRPr="00F47B74">
        <w:rPr>
          <w:rStyle w:val="Strong"/>
          <w:sz w:val="28"/>
          <w:szCs w:val="28"/>
        </w:rPr>
        <w:t xml:space="preserve"> </w:t>
      </w:r>
      <w:proofErr w:type="spellStart"/>
      <w:r w:rsidRPr="00F47B74">
        <w:rPr>
          <w:rStyle w:val="Strong"/>
          <w:sz w:val="28"/>
          <w:szCs w:val="28"/>
        </w:rPr>
        <w:t>FeCl</w:t>
      </w:r>
      <w:proofErr w:type="spellEnd"/>
      <w:r w:rsidRPr="00F47B74">
        <w:rPr>
          <w:rStyle w:val="Strong"/>
          <w:sz w:val="28"/>
          <w:szCs w:val="28"/>
        </w:rPr>
        <w:t>₃·6H₂O</w:t>
      </w:r>
      <w:r w:rsidRPr="00F47B74">
        <w:rPr>
          <w:sz w:val="28"/>
          <w:szCs w:val="28"/>
        </w:rPr>
        <w:t xml:space="preserve"> in a ratio of 10:1:1 (v/v/v).</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reagent was warmed to </w:t>
      </w:r>
      <w:r w:rsidRPr="00F47B74">
        <w:rPr>
          <w:rStyle w:val="Strong"/>
          <w:sz w:val="28"/>
          <w:szCs w:val="28"/>
        </w:rPr>
        <w:t>37°C</w:t>
      </w:r>
      <w:r w:rsidRPr="00F47B74">
        <w:rPr>
          <w:sz w:val="28"/>
          <w:szCs w:val="28"/>
        </w:rPr>
        <w:t xml:space="preserve"> before use.</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 volume of </w:t>
      </w:r>
      <w:r w:rsidRPr="00F47B74">
        <w:rPr>
          <w:rStyle w:val="Strong"/>
          <w:sz w:val="28"/>
          <w:szCs w:val="28"/>
        </w:rPr>
        <w:t>100 µL</w:t>
      </w:r>
      <w:r w:rsidRPr="00F47B74">
        <w:rPr>
          <w:sz w:val="28"/>
          <w:szCs w:val="28"/>
        </w:rPr>
        <w:t xml:space="preserve"> of the sample or standard (e.g., </w:t>
      </w:r>
      <w:proofErr w:type="spellStart"/>
      <w:r w:rsidRPr="00F47B74">
        <w:rPr>
          <w:sz w:val="28"/>
          <w:szCs w:val="28"/>
        </w:rPr>
        <w:t>Trolox</w:t>
      </w:r>
      <w:proofErr w:type="spellEnd"/>
      <w:r w:rsidRPr="00F47B74">
        <w:rPr>
          <w:sz w:val="28"/>
          <w:szCs w:val="28"/>
        </w:rPr>
        <w:t xml:space="preserve">) was added to </w:t>
      </w:r>
      <w:r w:rsidRPr="00F47B74">
        <w:rPr>
          <w:rStyle w:val="Strong"/>
          <w:sz w:val="28"/>
          <w:szCs w:val="28"/>
        </w:rPr>
        <w:t>3 mL</w:t>
      </w:r>
      <w:r w:rsidRPr="00F47B74">
        <w:rPr>
          <w:sz w:val="28"/>
          <w:szCs w:val="28"/>
        </w:rPr>
        <w:t xml:space="preserve"> of the FRAP reagent.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mixture was incubated at </w:t>
      </w:r>
      <w:r w:rsidRPr="00F47B74">
        <w:rPr>
          <w:rStyle w:val="Strong"/>
          <w:sz w:val="28"/>
          <w:szCs w:val="28"/>
        </w:rPr>
        <w:t>37°C for 4–6 minutes</w:t>
      </w:r>
      <w:r w:rsidRPr="00F47B74">
        <w:rPr>
          <w:sz w:val="28"/>
          <w:szCs w:val="28"/>
        </w:rPr>
        <w:t>.</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The absorbance of the resulting solution was measured at </w:t>
      </w:r>
      <w:r w:rsidRPr="00F47B74">
        <w:rPr>
          <w:rStyle w:val="Strong"/>
          <w:sz w:val="28"/>
          <w:szCs w:val="28"/>
        </w:rPr>
        <w:t>593 nm</w:t>
      </w:r>
      <w:r w:rsidRPr="00F47B74">
        <w:rPr>
          <w:sz w:val="28"/>
          <w:szCs w:val="28"/>
        </w:rPr>
        <w:t xml:space="preserve"> using a spectrophotometer.</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 xml:space="preserve">Antioxidant power was calculated using a calibration curve prepared with standard </w:t>
      </w:r>
      <w:proofErr w:type="spellStart"/>
      <w:r w:rsidRPr="00F47B74">
        <w:rPr>
          <w:sz w:val="28"/>
          <w:szCs w:val="28"/>
        </w:rPr>
        <w:t>Trolox</w:t>
      </w:r>
      <w:proofErr w:type="spellEnd"/>
      <w:r w:rsidRPr="00F47B74">
        <w:rPr>
          <w:sz w:val="28"/>
          <w:szCs w:val="28"/>
        </w:rPr>
        <w:t xml:space="preserve"> solutions.</w:t>
      </w:r>
    </w:p>
    <w:p w:rsidR="00694D39" w:rsidRPr="00F47B74" w:rsidRDefault="00694D39" w:rsidP="00F47B74">
      <w:pPr>
        <w:pStyle w:val="NormalWeb"/>
        <w:numPr>
          <w:ilvl w:val="0"/>
          <w:numId w:val="23"/>
        </w:numPr>
        <w:tabs>
          <w:tab w:val="clear" w:pos="720"/>
        </w:tabs>
        <w:spacing w:line="480" w:lineRule="auto"/>
        <w:ind w:left="360"/>
        <w:jc w:val="both"/>
        <w:rPr>
          <w:sz w:val="28"/>
          <w:szCs w:val="28"/>
        </w:rPr>
      </w:pPr>
      <w:r w:rsidRPr="00F47B74">
        <w:rPr>
          <w:sz w:val="28"/>
          <w:szCs w:val="28"/>
        </w:rPr>
        <w:t>Results were expressed as µ</w:t>
      </w:r>
      <w:proofErr w:type="spellStart"/>
      <w:r w:rsidRPr="00F47B74">
        <w:rPr>
          <w:sz w:val="28"/>
          <w:szCs w:val="28"/>
        </w:rPr>
        <w:t>mol</w:t>
      </w:r>
      <w:proofErr w:type="spellEnd"/>
      <w:r w:rsidRPr="00F47B74">
        <w:rPr>
          <w:sz w:val="28"/>
          <w:szCs w:val="28"/>
        </w:rPr>
        <w:t xml:space="preserve"> </w:t>
      </w:r>
      <w:proofErr w:type="spellStart"/>
      <w:r w:rsidRPr="00F47B74">
        <w:rPr>
          <w:sz w:val="28"/>
          <w:szCs w:val="28"/>
        </w:rPr>
        <w:t>Trolox</w:t>
      </w:r>
      <w:proofErr w:type="spellEnd"/>
      <w:r w:rsidRPr="00F47B74">
        <w:rPr>
          <w:sz w:val="28"/>
          <w:szCs w:val="28"/>
        </w:rPr>
        <w:t xml:space="preserve"> equivalents per gram or mL of sample.</w:t>
      </w:r>
    </w:p>
    <w:p w:rsidR="00694D39" w:rsidRPr="00F47B74" w:rsidRDefault="00694D39" w:rsidP="00F47B74">
      <w:pPr>
        <w:pStyle w:val="ListParagraph"/>
        <w:numPr>
          <w:ilvl w:val="2"/>
          <w:numId w:val="24"/>
        </w:numPr>
        <w:spacing w:after="0" w:line="480" w:lineRule="auto"/>
        <w:jc w:val="both"/>
        <w:rPr>
          <w:rFonts w:ascii="Times New Roman" w:hAnsi="Times New Roman" w:cs="Times New Roman"/>
          <w:b/>
          <w:sz w:val="28"/>
          <w:szCs w:val="28"/>
        </w:rPr>
      </w:pPr>
      <w:r w:rsidRPr="00F47B74">
        <w:rPr>
          <w:rFonts w:ascii="Times New Roman" w:eastAsia="Arial" w:hAnsi="Times New Roman" w:cs="Times New Roman"/>
          <w:b/>
          <w:sz w:val="28"/>
          <w:szCs w:val="28"/>
        </w:rPr>
        <w:t>HPLC ASSAY</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HPLC Instrument Parameters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Column: C18 reverse-phase (250 mm × 4.6 mm, 5 µm)</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Mobile Phase:</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Solvent A: Water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Solvent B: Acetonitrile with 0.1% formic acid</w:t>
      </w:r>
    </w:p>
    <w:p w:rsidR="00694D39" w:rsidRPr="00F47B74" w:rsidRDefault="00694D39" w:rsidP="00F47B74">
      <w:pPr>
        <w:pStyle w:val="ListParagraph"/>
        <w:numPr>
          <w:ilvl w:val="0"/>
          <w:numId w:val="21"/>
        </w:num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Gradient: Start with 90% A / 10% B, increasing B to 50% over 30 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Flow Rate: 1 mL/min</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Wavelengths: 280 nm (phenolic acids), 320 nm (flavonoids)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Injection Volume: 20 µL</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6. Confirmation with Standards &amp; MS Analysis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For more precise identification, use HPLC-MS (Mass Spectrometry) to confirm molecular weights. Compare molecular weight, fragmentation patterns, and UV absorbance with standards.</w:t>
      </w:r>
    </w:p>
    <w:p w:rsidR="00694D39" w:rsidRPr="00F47B74" w:rsidRDefault="00694D39" w:rsidP="00F47B74">
      <w:pPr>
        <w:pStyle w:val="Heading2"/>
        <w:spacing w:line="480" w:lineRule="auto"/>
        <w:jc w:val="both"/>
        <w:rPr>
          <w:rFonts w:ascii="Times New Roman" w:hAnsi="Times New Roman" w:cs="Times New Roman"/>
          <w:color w:val="auto"/>
          <w:sz w:val="28"/>
          <w:szCs w:val="28"/>
        </w:rPr>
      </w:pPr>
      <w:r w:rsidRPr="00F47B74">
        <w:rPr>
          <w:rFonts w:ascii="Times New Roman" w:hAnsi="Times New Roman" w:cs="Times New Roman"/>
          <w:color w:val="auto"/>
          <w:sz w:val="28"/>
          <w:szCs w:val="28"/>
        </w:rPr>
        <w:t>7. Assistance with Chromatogram Data</w:t>
      </w:r>
    </w:p>
    <w:p w:rsidR="00694D39" w:rsidRPr="00F47B74" w:rsidRDefault="00694D39" w:rsidP="00F47B74">
      <w:pPr>
        <w:spacing w:after="0" w:line="480" w:lineRule="auto"/>
        <w:jc w:val="both"/>
        <w:rPr>
          <w:rFonts w:ascii="Times New Roman" w:hAnsi="Times New Roman" w:cs="Times New Roman"/>
          <w:sz w:val="28"/>
          <w:szCs w:val="28"/>
        </w:rPr>
      </w:pPr>
      <w:r w:rsidRPr="00F47B74">
        <w:rPr>
          <w:rFonts w:ascii="Times New Roman" w:hAnsi="Times New Roman" w:cs="Times New Roman"/>
          <w:sz w:val="28"/>
          <w:szCs w:val="28"/>
        </w:rPr>
        <w:t>If you have HPLC chromatogram data, provide the following information for analysis</w:t>
      </w:r>
      <w:proofErr w:type="gramStart"/>
      <w:r w:rsidRPr="00F47B74">
        <w:rPr>
          <w:rFonts w:ascii="Times New Roman" w:hAnsi="Times New Roman" w:cs="Times New Roman"/>
          <w:sz w:val="28"/>
          <w:szCs w:val="28"/>
        </w:rPr>
        <w:t>:</w:t>
      </w:r>
      <w:proofErr w:type="gramEnd"/>
      <w:r w:rsidRPr="00F47B74">
        <w:rPr>
          <w:rFonts w:ascii="Times New Roman" w:hAnsi="Times New Roman" w:cs="Times New Roman"/>
          <w:sz w:val="28"/>
          <w:szCs w:val="28"/>
        </w:rPr>
        <w:br/>
        <w:t>• Peak table with retention times (RT)</w:t>
      </w:r>
      <w:r w:rsidRPr="00F47B74">
        <w:rPr>
          <w:rFonts w:ascii="Times New Roman" w:hAnsi="Times New Roman" w:cs="Times New Roman"/>
          <w:sz w:val="28"/>
          <w:szCs w:val="28"/>
        </w:rPr>
        <w:br/>
        <w:t>• Absorbance values at specific wavelengths</w:t>
      </w:r>
      <w:r w:rsidRPr="00F47B74">
        <w:rPr>
          <w:rFonts w:ascii="Times New Roman" w:hAnsi="Times New Roman" w:cs="Times New Roman"/>
          <w:sz w:val="28"/>
          <w:szCs w:val="28"/>
        </w:rPr>
        <w:br/>
        <w:t>• Any comparison with standards.</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PROTEIN TARGET PREPARATION</w:t>
      </w:r>
    </w:p>
    <w:p w:rsidR="00694D39" w:rsidRPr="00F47B74" w:rsidRDefault="00694D39" w:rsidP="00B05118">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lastRenderedPageBreak/>
        <w:t>The crystal structures of alpha-amylase (PDB ID: 1HNY) and alpha-</w:t>
      </w:r>
      <w:proofErr w:type="spellStart"/>
      <w:r w:rsidRPr="00F47B74">
        <w:rPr>
          <w:rFonts w:ascii="Times New Roman" w:hAnsi="Times New Roman" w:cs="Times New Roman"/>
          <w:sz w:val="28"/>
          <w:szCs w:val="28"/>
        </w:rPr>
        <w:t>glucosidase</w:t>
      </w:r>
      <w:proofErr w:type="spellEnd"/>
      <w:r w:rsidRPr="00F47B74">
        <w:rPr>
          <w:rFonts w:ascii="Times New Roman" w:hAnsi="Times New Roman" w:cs="Times New Roman"/>
          <w:sz w:val="28"/>
          <w:szCs w:val="28"/>
        </w:rPr>
        <w:t xml:space="preserve"> (PDB ID: 3TOP) were obtained from the Protein Data Bank (PDB).</w:t>
      </w:r>
      <w:r w:rsidR="00B05118">
        <w:rPr>
          <w:rFonts w:ascii="Times New Roman" w:hAnsi="Times New Roman" w:cs="Times New Roman"/>
          <w:sz w:val="28"/>
          <w:szCs w:val="28"/>
        </w:rPr>
        <w:t xml:space="preserve"> The proteins were prepared by:</w:t>
      </w:r>
    </w:p>
    <w:p w:rsidR="00694D39" w:rsidRPr="00F47B74" w:rsidRDefault="00694D39" w:rsidP="00F47B74">
      <w:pPr>
        <w:spacing w:line="480" w:lineRule="auto"/>
        <w:jc w:val="both"/>
        <w:rPr>
          <w:rFonts w:ascii="Times New Roman" w:hAnsi="Times New Roman" w:cs="Times New Roman"/>
          <w:b/>
          <w:sz w:val="28"/>
          <w:szCs w:val="28"/>
        </w:rPr>
      </w:pPr>
      <w:r w:rsidRPr="00F47B74">
        <w:rPr>
          <w:rFonts w:ascii="Times New Roman" w:hAnsi="Times New Roman" w:cs="Times New Roman"/>
          <w:b/>
          <w:sz w:val="28"/>
          <w:szCs w:val="28"/>
        </w:rPr>
        <w:t>REMOVING WATER MOLECULES AND LIGANDS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Adding hydrogen atoms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Correcting any missing residues</w:t>
      </w:r>
    </w:p>
    <w:p w:rsidR="00694D39" w:rsidRPr="00F47B74" w:rsidRDefault="00694D39" w:rsidP="00F47B74">
      <w:pPr>
        <w:spacing w:line="480" w:lineRule="auto"/>
        <w:jc w:val="both"/>
        <w:rPr>
          <w:rFonts w:ascii="Times New Roman" w:hAnsi="Times New Roman" w:cs="Times New Roman"/>
          <w:sz w:val="28"/>
          <w:szCs w:val="28"/>
        </w:rPr>
      </w:pPr>
      <w:r w:rsidRPr="00F47B74">
        <w:rPr>
          <w:rFonts w:ascii="Times New Roman" w:hAnsi="Times New Roman" w:cs="Times New Roman"/>
          <w:sz w:val="28"/>
          <w:szCs w:val="28"/>
        </w:rPr>
        <w:t xml:space="preserve">Minimizing energy using </w:t>
      </w:r>
      <w:proofErr w:type="spellStart"/>
      <w:r w:rsidRPr="00F47B74">
        <w:rPr>
          <w:rFonts w:ascii="Times New Roman" w:hAnsi="Times New Roman" w:cs="Times New Roman"/>
          <w:sz w:val="28"/>
          <w:szCs w:val="28"/>
        </w:rPr>
        <w:t>AutoDock</w:t>
      </w:r>
      <w:proofErr w:type="spellEnd"/>
      <w:r w:rsidRPr="00F47B74">
        <w:rPr>
          <w:rFonts w:ascii="Times New Roman" w:hAnsi="Times New Roman" w:cs="Times New Roman"/>
          <w:sz w:val="28"/>
          <w:szCs w:val="28"/>
        </w:rPr>
        <w:t xml:space="preserve"> Tools or Chimera</w:t>
      </w:r>
    </w:p>
    <w:p w:rsidR="00C553D5" w:rsidRPr="00C553D5" w:rsidRDefault="00C553D5" w:rsidP="00694D39">
      <w:pPr>
        <w:spacing w:line="480" w:lineRule="auto"/>
        <w:jc w:val="both"/>
        <w:rPr>
          <w:rFonts w:ascii="Times New Roman" w:hAnsi="Times New Roman" w:cs="Times New Roman"/>
          <w:sz w:val="28"/>
          <w:szCs w:val="28"/>
        </w:rPr>
      </w:pPr>
      <w:r w:rsidRPr="00C553D5">
        <w:rPr>
          <w:rFonts w:ascii="Times New Roman" w:hAnsi="Times New Roman" w:cs="Times New Roman"/>
          <w:sz w:val="28"/>
          <w:szCs w:val="28"/>
        </w:rPr>
        <w:t>.</w:t>
      </w:r>
      <w:r w:rsidR="00305FFF">
        <w:rPr>
          <w:rFonts w:ascii="Times New Roman" w:hAnsi="Times New Roman" w:cs="Times New Roman"/>
          <w:b/>
          <w:bCs/>
          <w:sz w:val="28"/>
          <w:szCs w:val="28"/>
        </w:rPr>
        <w:t xml:space="preserve"> 3.2.</w:t>
      </w:r>
      <w:r w:rsidR="00F92780">
        <w:rPr>
          <w:rFonts w:ascii="Times New Roman" w:hAnsi="Times New Roman" w:cs="Times New Roman"/>
          <w:b/>
          <w:bCs/>
          <w:sz w:val="28"/>
          <w:szCs w:val="28"/>
        </w:rPr>
        <w:t>6</w:t>
      </w:r>
      <w:r w:rsidRPr="00C553D5">
        <w:rPr>
          <w:rFonts w:ascii="Times New Roman" w:hAnsi="Times New Roman" w:cs="Times New Roman"/>
          <w:b/>
          <w:bCs/>
          <w:sz w:val="28"/>
          <w:szCs w:val="28"/>
        </w:rPr>
        <w:t xml:space="preserve"> </w:t>
      </w:r>
      <w:r w:rsidR="00305FFF" w:rsidRPr="00C553D5">
        <w:rPr>
          <w:rFonts w:ascii="Times New Roman" w:hAnsi="Times New Roman" w:cs="Times New Roman"/>
          <w:b/>
          <w:bCs/>
          <w:sz w:val="28"/>
          <w:szCs w:val="28"/>
        </w:rPr>
        <w:t>GROUPING OF EXPERIMENTAL ANIMALS</w:t>
      </w:r>
    </w:p>
    <w:p w:rsidR="00611D2E" w:rsidRDefault="00611D2E" w:rsidP="00D77E33">
      <w:pPr>
        <w:spacing w:line="480" w:lineRule="auto"/>
        <w:jc w:val="both"/>
        <w:rPr>
          <w:rFonts w:ascii="Times New Roman" w:hAnsi="Times New Roman" w:cs="Times New Roman"/>
          <w:sz w:val="28"/>
          <w:szCs w:val="28"/>
        </w:rPr>
      </w:pPr>
      <w:r w:rsidRPr="00611D2E">
        <w:rPr>
          <w:rFonts w:ascii="Times New Roman" w:hAnsi="Times New Roman" w:cs="Times New Roman"/>
          <w:sz w:val="28"/>
          <w:szCs w:val="28"/>
        </w:rPr>
        <w:t>Following acclimatization, the animals were randomly divided into six groups (n=5 per group), as follows:</w:t>
      </w:r>
    </w:p>
    <w:tbl>
      <w:tblPr>
        <w:tblStyle w:val="TableGrid"/>
        <w:tblW w:w="9677" w:type="dxa"/>
        <w:tblLook w:val="04A0" w:firstRow="1" w:lastRow="0" w:firstColumn="1" w:lastColumn="0" w:noHBand="0" w:noVBand="1"/>
      </w:tblPr>
      <w:tblGrid>
        <w:gridCol w:w="2201"/>
        <w:gridCol w:w="7476"/>
      </w:tblGrid>
      <w:tr w:rsidR="00611D2E" w:rsidTr="00611D2E">
        <w:trPr>
          <w:trHeight w:val="585"/>
        </w:trPr>
        <w:tc>
          <w:tcPr>
            <w:tcW w:w="2201"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GROUP</w:t>
            </w:r>
          </w:p>
        </w:tc>
        <w:tc>
          <w:tcPr>
            <w:tcW w:w="7476" w:type="dxa"/>
            <w:vAlign w:val="center"/>
          </w:tcPr>
          <w:p w:rsidR="00611D2E" w:rsidRPr="00464869" w:rsidRDefault="00611D2E" w:rsidP="00D77E33">
            <w:pPr>
              <w:spacing w:line="276" w:lineRule="auto"/>
              <w:jc w:val="center"/>
              <w:rPr>
                <w:rFonts w:ascii="Times New Roman" w:hAnsi="Times New Roman" w:cs="Times New Roman"/>
                <w:b/>
                <w:sz w:val="28"/>
                <w:szCs w:val="28"/>
              </w:rPr>
            </w:pPr>
            <w:r w:rsidRPr="00464869">
              <w:rPr>
                <w:rFonts w:ascii="Times New Roman" w:hAnsi="Times New Roman" w:cs="Times New Roman"/>
                <w:b/>
                <w:sz w:val="28"/>
                <w:szCs w:val="28"/>
              </w:rPr>
              <w:t>DESCRIPTION</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Control Group</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Non-diabetic rats, administered distilled water only</w:t>
            </w:r>
          </w:p>
        </w:tc>
      </w:tr>
      <w:tr w:rsidR="00611D2E" w:rsidTr="00611D2E">
        <w:trPr>
          <w:trHeight w:val="585"/>
        </w:trPr>
        <w:tc>
          <w:tcPr>
            <w:tcW w:w="2201"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Positive Control</w:t>
            </w:r>
          </w:p>
        </w:tc>
        <w:tc>
          <w:tcPr>
            <w:tcW w:w="7476" w:type="dxa"/>
            <w:vAlign w:val="center"/>
          </w:tcPr>
          <w:p w:rsidR="00611D2E" w:rsidRPr="00FC0A2A" w:rsidRDefault="00FC0A2A"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metformin (5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w:t>
            </w:r>
          </w:p>
        </w:tc>
      </w:tr>
      <w:tr w:rsidR="00611D2E" w:rsidTr="00611D2E">
        <w:trPr>
          <w:trHeight w:val="585"/>
        </w:trPr>
        <w:tc>
          <w:tcPr>
            <w:tcW w:w="2201"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Negative Control</w:t>
            </w:r>
          </w:p>
        </w:tc>
        <w:tc>
          <w:tcPr>
            <w:tcW w:w="7476" w:type="dxa"/>
            <w:vAlign w:val="center"/>
          </w:tcPr>
          <w:p w:rsidR="00611D2E" w:rsidRPr="00FC0A2A" w:rsidRDefault="00611D2E" w:rsidP="00D77E33">
            <w:pPr>
              <w:spacing w:line="276" w:lineRule="auto"/>
              <w:jc w:val="both"/>
              <w:rPr>
                <w:rFonts w:ascii="Times New Roman" w:hAnsi="Times New Roman" w:cs="Times New Roman"/>
                <w:sz w:val="26"/>
                <w:szCs w:val="26"/>
              </w:rPr>
            </w:pPr>
            <w:r w:rsidRPr="00FC0A2A">
              <w:rPr>
                <w:rFonts w:ascii="Times New Roman" w:hAnsi="Times New Roman" w:cs="Times New Roman"/>
                <w:sz w:val="26"/>
                <w:szCs w:val="26"/>
              </w:rPr>
              <w:t>Diabetic rats; no treatment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Low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150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464869" w:rsidP="00D77E33">
            <w:pPr>
              <w:spacing w:line="276" w:lineRule="auto"/>
              <w:rPr>
                <w:rFonts w:ascii="Times New Roman" w:hAnsi="Times New Roman" w:cs="Times New Roman"/>
                <w:sz w:val="26"/>
                <w:szCs w:val="26"/>
              </w:rPr>
            </w:pPr>
            <w:r>
              <w:rPr>
                <w:rFonts w:ascii="Times New Roman" w:hAnsi="Times New Roman" w:cs="Times New Roman"/>
                <w:sz w:val="26"/>
                <w:szCs w:val="26"/>
              </w:rPr>
              <w:t xml:space="preserve">Normal </w:t>
            </w:r>
            <w:r w:rsidR="00611D2E" w:rsidRPr="00FC0A2A">
              <w:rPr>
                <w:rFonts w:ascii="Times New Roman" w:hAnsi="Times New Roman" w:cs="Times New Roman"/>
                <w:sz w:val="26"/>
                <w:szCs w:val="26"/>
              </w:rPr>
              <w:t>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200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jc w:val="both"/>
              <w:rPr>
                <w:rFonts w:ascii="Times New Roman" w:hAnsi="Times New Roman" w:cs="Times New Roman"/>
                <w:sz w:val="26"/>
                <w:szCs w:val="26"/>
              </w:rPr>
            </w:pPr>
          </w:p>
        </w:tc>
      </w:tr>
      <w:tr w:rsidR="00611D2E" w:rsidTr="00611D2E">
        <w:trPr>
          <w:trHeight w:val="585"/>
        </w:trPr>
        <w:tc>
          <w:tcPr>
            <w:tcW w:w="2201"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lastRenderedPageBreak/>
              <w:t>High Dose Group</w:t>
            </w:r>
          </w:p>
        </w:tc>
        <w:tc>
          <w:tcPr>
            <w:tcW w:w="7476" w:type="dxa"/>
            <w:vAlign w:val="center"/>
          </w:tcPr>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 xml:space="preserve">Diabetic rats treated with 250 mg/kg </w:t>
            </w:r>
            <w:proofErr w:type="spellStart"/>
            <w:r w:rsidRPr="00FC0A2A">
              <w:rPr>
                <w:rFonts w:ascii="Times New Roman" w:hAnsi="Times New Roman" w:cs="Times New Roman"/>
                <w:sz w:val="26"/>
                <w:szCs w:val="26"/>
              </w:rPr>
              <w:t>b.wt</w:t>
            </w:r>
            <w:proofErr w:type="spellEnd"/>
            <w:r w:rsidRPr="00FC0A2A">
              <w:rPr>
                <w:rFonts w:ascii="Times New Roman" w:hAnsi="Times New Roman" w:cs="Times New Roman"/>
                <w:sz w:val="26"/>
                <w:szCs w:val="26"/>
              </w:rPr>
              <w:t xml:space="preserve"> ethanolic okra extract</w:t>
            </w:r>
          </w:p>
          <w:p w:rsidR="00611D2E" w:rsidRPr="00FC0A2A" w:rsidRDefault="00611D2E" w:rsidP="00D77E33">
            <w:pPr>
              <w:spacing w:line="276" w:lineRule="auto"/>
              <w:rPr>
                <w:rFonts w:ascii="Times New Roman" w:hAnsi="Times New Roman" w:cs="Times New Roman"/>
                <w:sz w:val="26"/>
                <w:szCs w:val="26"/>
              </w:rPr>
            </w:pPr>
            <w:r w:rsidRPr="00FC0A2A">
              <w:rPr>
                <w:rFonts w:ascii="Times New Roman" w:hAnsi="Times New Roman" w:cs="Times New Roman"/>
                <w:sz w:val="26"/>
                <w:szCs w:val="26"/>
              </w:rPr>
              <w:t>All treatments were mixed with the feed and administered once daily for two weeks.</w:t>
            </w:r>
          </w:p>
          <w:p w:rsidR="00611D2E" w:rsidRPr="00FC0A2A" w:rsidRDefault="00611D2E" w:rsidP="00D77E33">
            <w:pPr>
              <w:spacing w:line="276" w:lineRule="auto"/>
              <w:rPr>
                <w:rFonts w:ascii="Times New Roman" w:hAnsi="Times New Roman" w:cs="Times New Roman"/>
                <w:sz w:val="26"/>
                <w:szCs w:val="26"/>
              </w:rPr>
            </w:pPr>
          </w:p>
        </w:tc>
      </w:tr>
    </w:tbl>
    <w:p w:rsidR="00104408" w:rsidRDefault="00104408" w:rsidP="00D77E33">
      <w:pPr>
        <w:spacing w:line="480" w:lineRule="auto"/>
        <w:jc w:val="both"/>
        <w:rPr>
          <w:rFonts w:ascii="Times New Roman" w:hAnsi="Times New Roman" w:cs="Times New Roman"/>
          <w:b/>
          <w:bCs/>
          <w:sz w:val="28"/>
          <w:szCs w:val="28"/>
        </w:rPr>
      </w:pP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3.3 INDUCTION OF DIABETES</w:t>
      </w:r>
    </w:p>
    <w:p w:rsidR="00464869"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b/>
          <w:bCs/>
          <w:sz w:val="28"/>
          <w:szCs w:val="28"/>
        </w:rPr>
        <w:t xml:space="preserve">3.3.1 Preparation and Administration of </w:t>
      </w:r>
      <w:proofErr w:type="spellStart"/>
      <w:r w:rsidRPr="00464869">
        <w:rPr>
          <w:rFonts w:ascii="Times New Roman" w:hAnsi="Times New Roman" w:cs="Times New Roman"/>
          <w:b/>
          <w:bCs/>
          <w:sz w:val="28"/>
          <w:szCs w:val="28"/>
        </w:rPr>
        <w:t>Alloxan</w:t>
      </w:r>
      <w:proofErr w:type="spellEnd"/>
    </w:p>
    <w:p w:rsidR="00464869" w:rsidRPr="00464869" w:rsidRDefault="00464869" w:rsidP="00D77E33">
      <w:pPr>
        <w:spacing w:line="480" w:lineRule="auto"/>
        <w:jc w:val="both"/>
        <w:rPr>
          <w:rFonts w:ascii="Times New Roman" w:hAnsi="Times New Roman" w:cs="Times New Roman"/>
          <w:sz w:val="28"/>
          <w:szCs w:val="28"/>
        </w:rPr>
      </w:pP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was used to induce diabetes mellitus in the rats. A fresh solution of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was prepared by dissolving it in ice-cold normal saline (0.9% </w:t>
      </w:r>
      <w:proofErr w:type="spellStart"/>
      <w:r w:rsidRPr="00464869">
        <w:rPr>
          <w:rFonts w:ascii="Times New Roman" w:hAnsi="Times New Roman" w:cs="Times New Roman"/>
          <w:sz w:val="28"/>
          <w:szCs w:val="28"/>
        </w:rPr>
        <w:t>NaCl</w:t>
      </w:r>
      <w:proofErr w:type="spellEnd"/>
      <w:r w:rsidRPr="00464869">
        <w:rPr>
          <w:rFonts w:ascii="Times New Roman" w:hAnsi="Times New Roman" w:cs="Times New Roman"/>
          <w:sz w:val="28"/>
          <w:szCs w:val="28"/>
        </w:rPr>
        <w:t>) just before administration to preserve its potency due to light sensitivity.</w:t>
      </w:r>
    </w:p>
    <w:p w:rsidR="00C553D5" w:rsidRPr="00464869" w:rsidRDefault="00464869" w:rsidP="00D77E33">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After an overnight fast, rats in the diabetic groups were injected </w:t>
      </w:r>
      <w:proofErr w:type="spellStart"/>
      <w:r w:rsidRPr="00464869">
        <w:rPr>
          <w:rFonts w:ascii="Times New Roman" w:hAnsi="Times New Roman" w:cs="Times New Roman"/>
          <w:sz w:val="28"/>
          <w:szCs w:val="28"/>
        </w:rPr>
        <w:t>intraperitoneally</w:t>
      </w:r>
      <w:proofErr w:type="spellEnd"/>
      <w:r w:rsidRPr="00464869">
        <w:rPr>
          <w:rFonts w:ascii="Times New Roman" w:hAnsi="Times New Roman" w:cs="Times New Roman"/>
          <w:sz w:val="28"/>
          <w:szCs w:val="28"/>
        </w:rPr>
        <w:t xml:space="preserve"> with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monohydrate at a dosage of 130 mg/kg body weight. To prevent sudden hypoglycemia due to rapid insulin release from damaged β-cells, 5% glucose solution was administered orally and provided in drinking water for the first 24 hours post-injection (Tao Bu et al., 2012).</w:t>
      </w:r>
    </w:p>
    <w:p w:rsidR="00464869" w:rsidRPr="00464869" w:rsidRDefault="00464869" w:rsidP="00D77E33">
      <w:pPr>
        <w:spacing w:line="480" w:lineRule="auto"/>
        <w:rPr>
          <w:rFonts w:ascii="Times New Roman" w:hAnsi="Times New Roman" w:cs="Times New Roman"/>
          <w:b/>
          <w:bCs/>
          <w:sz w:val="28"/>
          <w:szCs w:val="28"/>
        </w:rPr>
      </w:pPr>
      <w:r w:rsidRPr="00464869">
        <w:rPr>
          <w:rFonts w:ascii="Times New Roman" w:hAnsi="Times New Roman" w:cs="Times New Roman"/>
          <w:b/>
          <w:bCs/>
          <w:sz w:val="28"/>
          <w:szCs w:val="28"/>
        </w:rPr>
        <w:t>3.3.2 Confirmation of Diabetes Induction</w:t>
      </w:r>
    </w:p>
    <w:p w:rsidR="0069676D" w:rsidRPr="00A63AFA" w:rsidRDefault="00464869" w:rsidP="00A63AFA">
      <w:pPr>
        <w:spacing w:line="480" w:lineRule="auto"/>
        <w:jc w:val="both"/>
        <w:rPr>
          <w:rFonts w:ascii="Times New Roman" w:hAnsi="Times New Roman" w:cs="Times New Roman"/>
          <w:sz w:val="28"/>
          <w:szCs w:val="28"/>
        </w:rPr>
      </w:pPr>
      <w:r w:rsidRPr="00464869">
        <w:rPr>
          <w:rFonts w:ascii="Times New Roman" w:hAnsi="Times New Roman" w:cs="Times New Roman"/>
          <w:sz w:val="28"/>
          <w:szCs w:val="28"/>
        </w:rPr>
        <w:t xml:space="preserve">Seventy-two hours after </w:t>
      </w:r>
      <w:proofErr w:type="spellStart"/>
      <w:r w:rsidRPr="00464869">
        <w:rPr>
          <w:rFonts w:ascii="Times New Roman" w:hAnsi="Times New Roman" w:cs="Times New Roman"/>
          <w:sz w:val="28"/>
          <w:szCs w:val="28"/>
        </w:rPr>
        <w:t>alloxan</w:t>
      </w:r>
      <w:proofErr w:type="spellEnd"/>
      <w:r w:rsidRPr="00464869">
        <w:rPr>
          <w:rFonts w:ascii="Times New Roman" w:hAnsi="Times New Roman" w:cs="Times New Roman"/>
          <w:sz w:val="28"/>
          <w:szCs w:val="28"/>
        </w:rPr>
        <w:t xml:space="preserve"> injection, blood glucose levels were measured from the tail vein using an </w:t>
      </w:r>
      <w:proofErr w:type="spellStart"/>
      <w:r w:rsidRPr="00464869">
        <w:rPr>
          <w:rFonts w:ascii="Times New Roman" w:hAnsi="Times New Roman" w:cs="Times New Roman"/>
          <w:sz w:val="28"/>
          <w:szCs w:val="28"/>
        </w:rPr>
        <w:t>Accu-Chek</w:t>
      </w:r>
      <w:proofErr w:type="spellEnd"/>
      <w:r w:rsidRPr="00464869">
        <w:rPr>
          <w:rFonts w:ascii="Times New Roman" w:hAnsi="Times New Roman" w:cs="Times New Roman"/>
          <w:sz w:val="28"/>
          <w:szCs w:val="28"/>
        </w:rPr>
        <w:t xml:space="preserve"> Active glucometer. Rats with fasting blood glucose levels ≥ 250 mg/</w:t>
      </w:r>
      <w:proofErr w:type="spellStart"/>
      <w:r w:rsidRPr="00464869">
        <w:rPr>
          <w:rFonts w:ascii="Times New Roman" w:hAnsi="Times New Roman" w:cs="Times New Roman"/>
          <w:sz w:val="28"/>
          <w:szCs w:val="28"/>
        </w:rPr>
        <w:t>dL</w:t>
      </w:r>
      <w:proofErr w:type="spellEnd"/>
      <w:r w:rsidRPr="00464869">
        <w:rPr>
          <w:rFonts w:ascii="Times New Roman" w:hAnsi="Times New Roman" w:cs="Times New Roman"/>
          <w:sz w:val="28"/>
          <w:szCs w:val="28"/>
        </w:rPr>
        <w:t xml:space="preserve"> were considered diabetic and included in the study. </w:t>
      </w:r>
      <w:r w:rsidRPr="00464869">
        <w:rPr>
          <w:rFonts w:ascii="Times New Roman" w:hAnsi="Times New Roman" w:cs="Times New Roman"/>
          <w:sz w:val="28"/>
          <w:szCs w:val="28"/>
        </w:rPr>
        <w:lastRenderedPageBreak/>
        <w:t>These animals were observed for a further four days to ensure stabilization of hyperglycemia before beginning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 ADMINISTRATION OF TREATMENT</w:t>
      </w:r>
    </w:p>
    <w:p w:rsidR="00464869" w:rsidRP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b/>
          <w:bCs/>
          <w:sz w:val="28"/>
          <w:szCs w:val="28"/>
        </w:rPr>
        <w:t>3.4.1 Dose Determination</w:t>
      </w:r>
    </w:p>
    <w:p w:rsidR="00464869" w:rsidRDefault="00464869" w:rsidP="00D77E33">
      <w:pPr>
        <w:spacing w:line="480" w:lineRule="auto"/>
        <w:rPr>
          <w:rFonts w:ascii="Times New Roman" w:hAnsi="Times New Roman" w:cs="Times New Roman"/>
          <w:sz w:val="28"/>
          <w:szCs w:val="28"/>
        </w:rPr>
      </w:pPr>
      <w:r w:rsidRPr="00464869">
        <w:rPr>
          <w:rFonts w:ascii="Times New Roman" w:hAnsi="Times New Roman" w:cs="Times New Roman"/>
          <w:sz w:val="28"/>
          <w:szCs w:val="28"/>
        </w:rPr>
        <w:t>Dosages of the ethanolic okra extract were selected based on preliminary toxicity studies and literature reports indicating safety at concentrations up to 300 mg/kg (</w:t>
      </w:r>
      <w:proofErr w:type="spellStart"/>
      <w:r w:rsidRPr="00464869">
        <w:rPr>
          <w:rFonts w:ascii="Times New Roman" w:hAnsi="Times New Roman" w:cs="Times New Roman"/>
          <w:sz w:val="28"/>
          <w:szCs w:val="28"/>
        </w:rPr>
        <w:t>Adelakun</w:t>
      </w:r>
      <w:proofErr w:type="spellEnd"/>
      <w:r w:rsidRPr="00464869">
        <w:rPr>
          <w:rFonts w:ascii="Times New Roman" w:hAnsi="Times New Roman" w:cs="Times New Roman"/>
          <w:sz w:val="28"/>
          <w:szCs w:val="28"/>
        </w:rPr>
        <w:t xml:space="preserve"> et al., 2013). The following doses were used:</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Low Dose: 150g/kg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Normal Dose: 200g/kg body weight</w:t>
      </w:r>
    </w:p>
    <w:p w:rsidR="00416E95" w:rsidRPr="00416E95" w:rsidRDefault="00416E95" w:rsidP="00D77E33">
      <w:pPr>
        <w:pStyle w:val="ListParagraph"/>
        <w:numPr>
          <w:ilvl w:val="0"/>
          <w:numId w:val="13"/>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High Dose: 250g/kg body weight</w:t>
      </w:r>
    </w:p>
    <w:p w:rsidR="00416E95" w:rsidRDefault="00416E95" w:rsidP="00D77E33">
      <w:pPr>
        <w:pStyle w:val="ListParagraph"/>
        <w:numPr>
          <w:ilvl w:val="0"/>
          <w:numId w:val="13"/>
        </w:numPr>
        <w:spacing w:line="480" w:lineRule="auto"/>
        <w:ind w:left="360"/>
        <w:jc w:val="both"/>
      </w:pPr>
      <w:r w:rsidRPr="00416E95">
        <w:rPr>
          <w:rFonts w:ascii="Times New Roman" w:hAnsi="Times New Roman" w:cs="Times New Roman"/>
          <w:sz w:val="28"/>
          <w:szCs w:val="28"/>
        </w:rPr>
        <w:t xml:space="preserve">The positive control group </w:t>
      </w:r>
      <w:proofErr w:type="gramStart"/>
      <w:r w:rsidRPr="00416E95">
        <w:rPr>
          <w:rFonts w:ascii="Times New Roman" w:hAnsi="Times New Roman" w:cs="Times New Roman"/>
          <w:sz w:val="28"/>
          <w:szCs w:val="28"/>
        </w:rPr>
        <w:t>received  (</w:t>
      </w:r>
      <w:proofErr w:type="gramEnd"/>
      <w:r w:rsidRPr="00416E95">
        <w:rPr>
          <w:rFonts w:ascii="Times New Roman" w:hAnsi="Times New Roman" w:cs="Times New Roman"/>
          <w:sz w:val="28"/>
          <w:szCs w:val="28"/>
        </w:rPr>
        <w:t xml:space="preserve">5 mg/kg), a standard </w:t>
      </w:r>
      <w:proofErr w:type="spellStart"/>
      <w:r w:rsidRPr="00416E95">
        <w:rPr>
          <w:rFonts w:ascii="Times New Roman" w:hAnsi="Times New Roman" w:cs="Times New Roman"/>
          <w:sz w:val="28"/>
          <w:szCs w:val="28"/>
        </w:rPr>
        <w:t>antidiabetic</w:t>
      </w:r>
      <w:proofErr w:type="spellEnd"/>
      <w:r w:rsidRPr="00416E95">
        <w:rPr>
          <w:rFonts w:ascii="Times New Roman" w:hAnsi="Times New Roman" w:cs="Times New Roman"/>
          <w:sz w:val="28"/>
          <w:szCs w:val="28"/>
        </w:rPr>
        <w:t xml:space="preserve"> drug.</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3.4.2 Duration of Treatment</w:t>
      </w:r>
    </w:p>
    <w:p w:rsidR="0069676D"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sz w:val="28"/>
          <w:szCs w:val="28"/>
        </w:rPr>
        <w:t>Treatment was administered daily for 14 consecutive days via oral gavage. During this period, rats were monitored for behavioral changes, feed and water intake, and general well-being.</w:t>
      </w:r>
    </w:p>
    <w:p w:rsidR="00416E95" w:rsidRPr="0069676D"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 BIOCHEMICAL AND PHYSIOLOGICAL ASSESSMENTS</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lastRenderedPageBreak/>
        <w:t>3.5.1 Blood Glucose Level Monitoring</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Fasting blood glucose levels were measured:</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 xml:space="preserve">Before </w:t>
      </w:r>
      <w:proofErr w:type="spellStart"/>
      <w:r w:rsidRPr="00416E95">
        <w:rPr>
          <w:rFonts w:ascii="Times New Roman" w:hAnsi="Times New Roman" w:cs="Times New Roman"/>
          <w:sz w:val="28"/>
          <w:szCs w:val="28"/>
        </w:rPr>
        <w:t>alloxan</w:t>
      </w:r>
      <w:proofErr w:type="spellEnd"/>
      <w:r w:rsidRPr="00416E95">
        <w:rPr>
          <w:rFonts w:ascii="Times New Roman" w:hAnsi="Times New Roman" w:cs="Times New Roman"/>
          <w:sz w:val="28"/>
          <w:szCs w:val="28"/>
        </w:rPr>
        <w:t xml:space="preserve"> induction (baseline)</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72 hours after induction (diabetic confirmation)</w:t>
      </w:r>
    </w:p>
    <w:p w:rsidR="00416E95" w:rsidRPr="00416E95" w:rsidRDefault="00416E95" w:rsidP="00D77E33">
      <w:pPr>
        <w:pStyle w:val="ListParagraph"/>
        <w:numPr>
          <w:ilvl w:val="0"/>
          <w:numId w:val="12"/>
        </w:numPr>
        <w:spacing w:line="480" w:lineRule="auto"/>
        <w:ind w:left="360"/>
        <w:jc w:val="both"/>
        <w:rPr>
          <w:rFonts w:ascii="Times New Roman" w:hAnsi="Times New Roman" w:cs="Times New Roman"/>
          <w:sz w:val="28"/>
          <w:szCs w:val="28"/>
        </w:rPr>
      </w:pPr>
      <w:r w:rsidRPr="00416E95">
        <w:rPr>
          <w:rFonts w:ascii="Times New Roman" w:hAnsi="Times New Roman" w:cs="Times New Roman"/>
          <w:sz w:val="28"/>
          <w:szCs w:val="28"/>
        </w:rPr>
        <w:t>Weekly during the treatment period (day 7 and day 14)</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Blood samples were obtained from the tail vein using a sterile lancet and analyzed using a glucometer (</w:t>
      </w:r>
      <w:proofErr w:type="spellStart"/>
      <w:r w:rsidRPr="00416E95">
        <w:rPr>
          <w:rFonts w:ascii="Times New Roman" w:hAnsi="Times New Roman" w:cs="Times New Roman"/>
          <w:sz w:val="28"/>
          <w:szCs w:val="28"/>
        </w:rPr>
        <w:t>Accu-Chek</w:t>
      </w:r>
      <w:proofErr w:type="spellEnd"/>
      <w:r w:rsidRPr="00416E95">
        <w:rPr>
          <w:rFonts w:ascii="Times New Roman" w:hAnsi="Times New Roman" w:cs="Times New Roman"/>
          <w:sz w:val="28"/>
          <w:szCs w:val="28"/>
        </w:rPr>
        <w:t xml:space="preserve"> Active). A consistent gradual decrease in glucose levels was observed in the treatment groups over the two weeks.</w:t>
      </w:r>
    </w:p>
    <w:p w:rsidR="00416E95" w:rsidRPr="00416E95" w:rsidRDefault="00416E95" w:rsidP="00D77E33">
      <w:pPr>
        <w:spacing w:line="480" w:lineRule="auto"/>
        <w:jc w:val="both"/>
        <w:rPr>
          <w:rFonts w:ascii="Times New Roman" w:hAnsi="Times New Roman" w:cs="Times New Roman"/>
          <w:b/>
          <w:bCs/>
          <w:sz w:val="28"/>
          <w:szCs w:val="28"/>
        </w:rPr>
      </w:pPr>
      <w:r w:rsidRPr="00416E95">
        <w:rPr>
          <w:rFonts w:ascii="Times New Roman" w:hAnsi="Times New Roman" w:cs="Times New Roman"/>
          <w:b/>
          <w:bCs/>
          <w:sz w:val="28"/>
          <w:szCs w:val="28"/>
        </w:rPr>
        <w:t>&gt; Note: A detailed table of glucose values before induction, after induction, and during treatment for each group will be presented in Chapter Four (Results and Discussion).</w:t>
      </w:r>
    </w:p>
    <w:p w:rsidR="00416E95" w:rsidRPr="00416E95" w:rsidRDefault="00416E95" w:rsidP="00D77E33">
      <w:pPr>
        <w:spacing w:line="480" w:lineRule="auto"/>
        <w:jc w:val="both"/>
        <w:rPr>
          <w:rFonts w:ascii="Times New Roman" w:hAnsi="Times New Roman" w:cs="Times New Roman"/>
          <w:sz w:val="28"/>
          <w:szCs w:val="28"/>
        </w:rPr>
      </w:pPr>
      <w:r w:rsidRPr="00416E95">
        <w:rPr>
          <w:rFonts w:ascii="Times New Roman" w:hAnsi="Times New Roman" w:cs="Times New Roman"/>
          <w:b/>
          <w:bCs/>
          <w:sz w:val="28"/>
          <w:szCs w:val="28"/>
        </w:rPr>
        <w:t>3.5.2 Body Weight Measurement</w:t>
      </w:r>
    </w:p>
    <w:p w:rsidR="00B43A86" w:rsidRDefault="00416E95" w:rsidP="00B43A86">
      <w:pPr>
        <w:spacing w:line="480" w:lineRule="auto"/>
        <w:jc w:val="both"/>
        <w:rPr>
          <w:rFonts w:ascii="Times New Roman" w:hAnsi="Times New Roman" w:cs="Times New Roman"/>
          <w:sz w:val="28"/>
          <w:szCs w:val="28"/>
        </w:rPr>
      </w:pPr>
      <w:r w:rsidRPr="00416E95">
        <w:rPr>
          <w:rFonts w:ascii="Times New Roman" w:hAnsi="Times New Roman" w:cs="Times New Roman"/>
          <w:sz w:val="28"/>
          <w:szCs w:val="28"/>
        </w:rPr>
        <w:t>Body weights were recorded at the start of the study, after induction of diabetes, and weekly during treatment using a digital animal scale. Weight loss in diabetic rats and subsequent weight gain upon treatment was documented.</w:t>
      </w:r>
      <w:r w:rsidR="00B43A86">
        <w:rPr>
          <w:rFonts w:ascii="Times New Roman" w:hAnsi="Times New Roman" w:cs="Times New Roman"/>
          <w:sz w:val="28"/>
          <w:szCs w:val="28"/>
        </w:rPr>
        <w:br w:type="page"/>
      </w:r>
    </w:p>
    <w:p w:rsidR="00622CD8" w:rsidRPr="00B43A86" w:rsidRDefault="00BE46B1" w:rsidP="00B43A86">
      <w:pPr>
        <w:spacing w:line="480" w:lineRule="auto"/>
        <w:jc w:val="center"/>
        <w:rPr>
          <w:rFonts w:ascii="Times New Roman" w:hAnsi="Times New Roman" w:cs="Times New Roman"/>
          <w:sz w:val="28"/>
          <w:szCs w:val="28"/>
        </w:rPr>
      </w:pPr>
      <w:r w:rsidRPr="00EA03B5">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FOUR</w:t>
      </w:r>
    </w:p>
    <w:p w:rsidR="00281AB2" w:rsidRPr="00394EEF" w:rsidRDefault="00BE46B1" w:rsidP="00394EEF">
      <w:pPr>
        <w:spacing w:after="0" w:line="240" w:lineRule="auto"/>
        <w:rPr>
          <w:rFonts w:ascii="Times New Roman" w:hAnsi="Times New Roman" w:cs="Times New Roman"/>
          <w:b/>
          <w:bCs/>
          <w:sz w:val="32"/>
          <w:szCs w:val="32"/>
        </w:rPr>
      </w:pPr>
      <w:r>
        <w:rPr>
          <w:rFonts w:ascii="Times New Roman" w:hAnsi="Times New Roman" w:cs="Times New Roman"/>
          <w:b/>
          <w:bCs/>
          <w:sz w:val="32"/>
          <w:szCs w:val="32"/>
        </w:rPr>
        <w:t>RESULT AND DATA ANALYSIS</w:t>
      </w:r>
    </w:p>
    <w:p w:rsidR="00720212" w:rsidRPr="00720212" w:rsidRDefault="001723B7" w:rsidP="00394EEF">
      <w:pPr>
        <w:pStyle w:val="Heading1"/>
        <w:numPr>
          <w:ilvl w:val="1"/>
          <w:numId w:val="7"/>
        </w:numPr>
        <w:spacing w:line="480" w:lineRule="auto"/>
        <w:ind w:left="360"/>
        <w:jc w:val="both"/>
        <w:rPr>
          <w:rFonts w:ascii="Times New Roman" w:hAnsi="Times New Roman" w:cs="Times New Roman"/>
          <w:color w:val="auto"/>
        </w:rPr>
      </w:pPr>
      <w:r w:rsidRPr="001723B7">
        <w:rPr>
          <w:rFonts w:ascii="Times New Roman" w:hAnsi="Times New Roman" w:cs="Times New Roman"/>
          <w:color w:val="auto"/>
        </w:rPr>
        <w:t>BLOOD GLUCOSE LEVEL ANALYSIS</w:t>
      </w:r>
    </w:p>
    <w:p w:rsidR="00394EEF" w:rsidRPr="00A63AFA" w:rsidRDefault="001723B7" w:rsidP="00A63AFA">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 xml:space="preserve">Blood glucose levels were monitored at three stages: baseline (pre-induction), post-induction (72 hours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injection), and during treatment (Week 1 and Week 2). A significant increase in glucose levels was observed after </w:t>
      </w:r>
      <w:proofErr w:type="spellStart"/>
      <w:r w:rsidRPr="001723B7">
        <w:rPr>
          <w:rFonts w:ascii="Times New Roman" w:hAnsi="Times New Roman" w:cs="Times New Roman"/>
          <w:sz w:val="28"/>
          <w:szCs w:val="28"/>
        </w:rPr>
        <w:t>alloxan</w:t>
      </w:r>
      <w:proofErr w:type="spellEnd"/>
      <w:r w:rsidRPr="001723B7">
        <w:rPr>
          <w:rFonts w:ascii="Times New Roman" w:hAnsi="Times New Roman" w:cs="Times New Roman"/>
          <w:sz w:val="28"/>
          <w:szCs w:val="28"/>
        </w:rPr>
        <w:t xml:space="preserve"> induction in all diabetic groups. However, treatment groups showed a dose-dependent reduction in blood glucose, indicating the </w:t>
      </w:r>
      <w:proofErr w:type="spellStart"/>
      <w:r w:rsidRPr="001723B7">
        <w:rPr>
          <w:rFonts w:ascii="Times New Roman" w:hAnsi="Times New Roman" w:cs="Times New Roman"/>
          <w:sz w:val="28"/>
          <w:szCs w:val="28"/>
        </w:rPr>
        <w:t>antihyperglycemic</w:t>
      </w:r>
      <w:proofErr w:type="spellEnd"/>
      <w:r w:rsidRPr="001723B7">
        <w:rPr>
          <w:rFonts w:ascii="Times New Roman" w:hAnsi="Times New Roman" w:cs="Times New Roman"/>
          <w:sz w:val="28"/>
          <w:szCs w:val="28"/>
        </w:rPr>
        <w:t xml:space="preserve"> effect of ethanolic okra extract.</w:t>
      </w:r>
    </w:p>
    <w:p w:rsidR="00394EEF" w:rsidRDefault="00394EEF" w:rsidP="00394EEF">
      <w:pPr>
        <w:jc w:val="both"/>
        <w:rPr>
          <w:rFonts w:ascii="Times New Roman" w:hAnsi="Times New Roman" w:cs="Times New Roman"/>
          <w:b/>
          <w:sz w:val="28"/>
          <w:szCs w:val="28"/>
        </w:rPr>
      </w:pPr>
      <w:r w:rsidRPr="00D20053">
        <w:rPr>
          <w:rFonts w:ascii="Times New Roman" w:hAnsi="Times New Roman" w:cs="Times New Roman"/>
          <w:b/>
          <w:sz w:val="28"/>
          <w:szCs w:val="28"/>
        </w:rPr>
        <w:t>STATISTICAL METHODS</w:t>
      </w:r>
    </w:p>
    <w:p w:rsidR="00394EEF" w:rsidRPr="00D20053" w:rsidRDefault="00394EEF" w:rsidP="00394EEF">
      <w:pPr>
        <w:jc w:val="both"/>
        <w:rPr>
          <w:rFonts w:ascii="Times New Roman" w:hAnsi="Times New Roman" w:cs="Times New Roman"/>
          <w:b/>
          <w:sz w:val="28"/>
          <w:szCs w:val="28"/>
        </w:rPr>
      </w:pPr>
      <w:r w:rsidRPr="00D20053">
        <w:rPr>
          <w:rFonts w:ascii="Times New Roman" w:hAnsi="Times New Roman" w:cs="Times New Roman"/>
          <w:sz w:val="28"/>
          <w:szCs w:val="28"/>
        </w:rPr>
        <w:t>All experimental data were expressed as Mean ± Standard Deviation (SD). Statistical analyses were carried out using the Statistical Package for the Social Sciences (SPSS) version 17.0 for Windows.</w:t>
      </w:r>
    </w:p>
    <w:p w:rsidR="00394EEF" w:rsidRPr="001723B7" w:rsidRDefault="00394EEF" w:rsidP="00394EEF">
      <w:pPr>
        <w:spacing w:line="480" w:lineRule="auto"/>
        <w:jc w:val="both"/>
        <w:rPr>
          <w:rFonts w:ascii="Times New Roman" w:hAnsi="Times New Roman" w:cs="Times New Roman"/>
          <w:sz w:val="28"/>
          <w:szCs w:val="28"/>
        </w:rPr>
      </w:pPr>
      <w:r w:rsidRPr="00D20053">
        <w:rPr>
          <w:rFonts w:ascii="Times New Roman" w:hAnsi="Times New Roman" w:cs="Times New Roman"/>
          <w:sz w:val="28"/>
          <w:szCs w:val="28"/>
        </w:rPr>
        <w:t xml:space="preserve">To assess the significance of differences among the various groups, a one-way analysis of variance (ANOVA) was employed. This was followed by </w:t>
      </w:r>
      <w:proofErr w:type="spellStart"/>
      <w:r w:rsidRPr="00D20053">
        <w:rPr>
          <w:rFonts w:ascii="Times New Roman" w:hAnsi="Times New Roman" w:cs="Times New Roman"/>
          <w:sz w:val="28"/>
          <w:szCs w:val="28"/>
        </w:rPr>
        <w:t>Tukey’s</w:t>
      </w:r>
      <w:proofErr w:type="spellEnd"/>
      <w:r w:rsidRPr="00D20053">
        <w:rPr>
          <w:rFonts w:ascii="Times New Roman" w:hAnsi="Times New Roman" w:cs="Times New Roman"/>
          <w:sz w:val="28"/>
          <w:szCs w:val="28"/>
        </w:rPr>
        <w:t xml:space="preserve"> post hoc test for pairwise comparisons to determine specific group differences. A p-value less than 0.05 (p &lt; 0.05) was considered statistically significant throughout the analysis.</w:t>
      </w:r>
    </w:p>
    <w:p w:rsidR="001723B7" w:rsidRPr="001723B7" w:rsidRDefault="00A63AFA" w:rsidP="00D77E33">
      <w:pPr>
        <w:pStyle w:val="Heading2"/>
        <w:spacing w:line="48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Table 4.1</w:t>
      </w:r>
      <w:r w:rsidR="001723B7" w:rsidRPr="001723B7">
        <w:rPr>
          <w:rFonts w:ascii="Times New Roman" w:hAnsi="Times New Roman" w:cs="Times New Roman"/>
          <w:color w:val="auto"/>
          <w:sz w:val="28"/>
          <w:szCs w:val="28"/>
        </w:rPr>
        <w:t>: Fasting Blood Glucose Levels (mg/</w:t>
      </w:r>
      <w:proofErr w:type="spellStart"/>
      <w:r w:rsidR="001723B7" w:rsidRPr="001723B7">
        <w:rPr>
          <w:rFonts w:ascii="Times New Roman" w:hAnsi="Times New Roman" w:cs="Times New Roman"/>
          <w:color w:val="auto"/>
          <w:sz w:val="28"/>
          <w:szCs w:val="28"/>
        </w:rPr>
        <w:t>dL</w:t>
      </w:r>
      <w:proofErr w:type="spellEnd"/>
      <w:r w:rsidR="001723B7" w:rsidRPr="001723B7">
        <w:rPr>
          <w:rFonts w:ascii="Times New Roman" w:hAnsi="Times New Roman" w:cs="Times New Roman"/>
          <w:color w:val="auto"/>
          <w:sz w:val="28"/>
          <w:szCs w:val="28"/>
        </w:rPr>
        <w:t>)</w:t>
      </w:r>
    </w:p>
    <w:tbl>
      <w:tblPr>
        <w:tblW w:w="0" w:type="auto"/>
        <w:tblLook w:val="04A0" w:firstRow="1" w:lastRow="0" w:firstColumn="1" w:lastColumn="0" w:noHBand="0" w:noVBand="1"/>
      </w:tblPr>
      <w:tblGrid>
        <w:gridCol w:w="1728"/>
        <w:gridCol w:w="1728"/>
        <w:gridCol w:w="1728"/>
        <w:gridCol w:w="1728"/>
        <w:gridCol w:w="1728"/>
      </w:tblGrid>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Baseline</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Post-Induction</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Week 2</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Control Group</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4</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98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320 ± 15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305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290 ± 10</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97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315 ± 17</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185 ± 11</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8</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Low Dose (15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96 ± 5</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325 ± 14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8</w:t>
            </w:r>
          </w:p>
        </w:tc>
      </w:tr>
      <w:tr w:rsidR="001723B7" w:rsidRPr="001723B7" w:rsidTr="00694D39">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 (200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95 ± 6</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318 ± 13</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210 ± 9</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145 ± 6</w:t>
            </w:r>
          </w:p>
        </w:tc>
      </w:tr>
      <w:tr w:rsidR="001723B7" w:rsidRPr="001723B7" w:rsidTr="00694D39">
        <w:tc>
          <w:tcPr>
            <w:tcW w:w="1728" w:type="dxa"/>
          </w:tcPr>
          <w:p w:rsidR="001723B7" w:rsidRPr="001723B7" w:rsidRDefault="00720212" w:rsidP="00D77E33">
            <w:pPr>
              <w:rPr>
                <w:rFonts w:ascii="Times New Roman" w:hAnsi="Times New Roman" w:cs="Times New Roman"/>
                <w:sz w:val="28"/>
                <w:szCs w:val="28"/>
              </w:rPr>
            </w:pPr>
            <w:r>
              <w:rPr>
                <w:rFonts w:ascii="Times New Roman" w:hAnsi="Times New Roman" w:cs="Times New Roman"/>
                <w:sz w:val="28"/>
                <w:szCs w:val="28"/>
              </w:rPr>
              <w:t>High Dose (25</w:t>
            </w:r>
            <w:r w:rsidR="001723B7" w:rsidRPr="001723B7">
              <w:rPr>
                <w:rFonts w:ascii="Times New Roman" w:hAnsi="Times New Roman" w:cs="Times New Roman"/>
                <w:sz w:val="28"/>
                <w:szCs w:val="28"/>
              </w:rPr>
              <w:t>0 mg/kg)</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94 ± 4</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322 ± 12</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180 ± 10</w:t>
            </w:r>
          </w:p>
        </w:tc>
        <w:tc>
          <w:tcPr>
            <w:tcW w:w="1728"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120 ± 7</w:t>
            </w:r>
          </w:p>
        </w:tc>
      </w:tr>
    </w:tbl>
    <w:p w:rsidR="001723B7" w:rsidRPr="001723B7" w:rsidRDefault="00281AB2" w:rsidP="00D77E33">
      <w:pPr>
        <w:pStyle w:val="Heading1"/>
        <w:spacing w:line="480" w:lineRule="auto"/>
        <w:rPr>
          <w:rFonts w:ascii="Times New Roman" w:hAnsi="Times New Roman" w:cs="Times New Roman"/>
          <w:color w:val="auto"/>
        </w:rPr>
      </w:pPr>
      <w:r>
        <w:rPr>
          <w:rFonts w:ascii="Times New Roman" w:hAnsi="Times New Roman" w:cs="Times New Roman"/>
          <w:color w:val="auto"/>
        </w:rPr>
        <w:t>4.3</w:t>
      </w:r>
      <w:r w:rsidR="001723B7" w:rsidRPr="001723B7">
        <w:rPr>
          <w:rFonts w:ascii="Times New Roman" w:hAnsi="Times New Roman" w:cs="Times New Roman"/>
          <w:color w:val="auto"/>
        </w:rPr>
        <w:t xml:space="preserve"> BODY WEIGHT MEASUREMENTS</w:t>
      </w:r>
    </w:p>
    <w:p w:rsidR="00720212" w:rsidRDefault="001723B7" w:rsidP="00720212">
      <w:pPr>
        <w:spacing w:line="480" w:lineRule="auto"/>
        <w:jc w:val="both"/>
        <w:rPr>
          <w:rFonts w:ascii="Times New Roman" w:hAnsi="Times New Roman" w:cs="Times New Roman"/>
          <w:sz w:val="28"/>
          <w:szCs w:val="28"/>
        </w:rPr>
      </w:pPr>
      <w:r w:rsidRPr="001723B7">
        <w:rPr>
          <w:rFonts w:ascii="Times New Roman" w:hAnsi="Times New Roman" w:cs="Times New Roman"/>
          <w:sz w:val="28"/>
          <w:szCs w:val="28"/>
        </w:rPr>
        <w:t>Diabetes-induced rats generally showed weight loss due to impaired glucose metabolism and muscle wasting. However, rats treated with okra extract gained weight progressively.</w:t>
      </w:r>
    </w:p>
    <w:p w:rsidR="001723B7" w:rsidRPr="00720212" w:rsidRDefault="00281AB2" w:rsidP="00720212">
      <w:pPr>
        <w:spacing w:line="480" w:lineRule="auto"/>
        <w:jc w:val="both"/>
        <w:rPr>
          <w:rFonts w:ascii="Times New Roman" w:hAnsi="Times New Roman" w:cs="Times New Roman"/>
          <w:b/>
          <w:sz w:val="28"/>
          <w:szCs w:val="28"/>
        </w:rPr>
      </w:pPr>
      <w:r w:rsidRPr="00720212">
        <w:rPr>
          <w:rFonts w:ascii="Times New Roman" w:hAnsi="Times New Roman" w:cs="Times New Roman"/>
          <w:b/>
          <w:sz w:val="28"/>
          <w:szCs w:val="28"/>
        </w:rPr>
        <w:t>TABLE 4.3</w:t>
      </w:r>
      <w:r w:rsidR="001723B7" w:rsidRPr="00720212">
        <w:rPr>
          <w:rFonts w:ascii="Times New Roman" w:hAnsi="Times New Roman" w:cs="Times New Roman"/>
          <w:b/>
          <w:sz w:val="28"/>
          <w:szCs w:val="28"/>
        </w:rPr>
        <w:t>: MEAN BODY WEIGHT (G)</w:t>
      </w:r>
    </w:p>
    <w:tbl>
      <w:tblPr>
        <w:tblW w:w="0" w:type="auto"/>
        <w:tblLook w:val="04A0" w:firstRow="1" w:lastRow="0" w:firstColumn="1" w:lastColumn="0" w:noHBand="0" w:noVBand="1"/>
      </w:tblPr>
      <w:tblGrid>
        <w:gridCol w:w="2880"/>
        <w:gridCol w:w="2880"/>
        <w:gridCol w:w="2980"/>
      </w:tblGrid>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0</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Day 14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lastRenderedPageBreak/>
              <w:t>Control Group</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258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Negative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6</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Positive Control</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248 ± 5</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255 ± 6</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Low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247 ± 7</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250 ± 5</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Normal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249 ± 4</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254 ± 4</w:t>
            </w:r>
          </w:p>
        </w:tc>
      </w:tr>
      <w:tr w:rsidR="001723B7" w:rsidRPr="001723B7" w:rsidTr="001723B7">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High Dose</w:t>
            </w:r>
          </w:p>
        </w:tc>
        <w:tc>
          <w:tcPr>
            <w:tcW w:w="2880" w:type="dxa"/>
          </w:tcPr>
          <w:p w:rsidR="001723B7" w:rsidRPr="001723B7" w:rsidRDefault="001723B7" w:rsidP="00D77E33">
            <w:pPr>
              <w:rPr>
                <w:rFonts w:ascii="Times New Roman" w:hAnsi="Times New Roman" w:cs="Times New Roman"/>
                <w:sz w:val="28"/>
                <w:szCs w:val="28"/>
              </w:rPr>
            </w:pPr>
            <w:r w:rsidRPr="001723B7">
              <w:rPr>
                <w:rFonts w:ascii="Times New Roman" w:hAnsi="Times New Roman" w:cs="Times New Roman"/>
                <w:sz w:val="28"/>
                <w:szCs w:val="28"/>
              </w:rPr>
              <w:t>251 ± 6</w:t>
            </w:r>
          </w:p>
        </w:tc>
        <w:tc>
          <w:tcPr>
            <w:tcW w:w="2880" w:type="dxa"/>
          </w:tcPr>
          <w:p w:rsidR="001723B7" w:rsidRPr="00874287" w:rsidRDefault="001723B7" w:rsidP="00874287">
            <w:pPr>
              <w:pStyle w:val="ListParagraph"/>
              <w:numPr>
                <w:ilvl w:val="1"/>
                <w:numId w:val="23"/>
              </w:numPr>
              <w:rPr>
                <w:rFonts w:ascii="Times New Roman" w:hAnsi="Times New Roman" w:cs="Times New Roman"/>
                <w:sz w:val="28"/>
                <w:szCs w:val="28"/>
              </w:rPr>
            </w:pPr>
            <w:r w:rsidRPr="00874287">
              <w:rPr>
                <w:rFonts w:ascii="Times New Roman" w:hAnsi="Times New Roman" w:cs="Times New Roman"/>
                <w:sz w:val="28"/>
                <w:szCs w:val="28"/>
              </w:rPr>
              <w:t>± 5</w:t>
            </w:r>
          </w:p>
        </w:tc>
      </w:tr>
    </w:tbl>
    <w:p w:rsidR="005F2494" w:rsidRDefault="005F2494" w:rsidP="00A63AFA">
      <w:pPr>
        <w:rPr>
          <w:rFonts w:ascii="Times New Roman" w:hAnsi="Times New Roman" w:cs="Times New Roman"/>
          <w:b/>
          <w:bCs/>
          <w:sz w:val="28"/>
          <w:szCs w:val="28"/>
        </w:rPr>
      </w:pPr>
    </w:p>
    <w:p w:rsidR="005F2494" w:rsidRDefault="005F2494" w:rsidP="00A63AFA">
      <w:pPr>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4.4 </w:t>
      </w:r>
      <w:r w:rsidR="005F2494" w:rsidRPr="00874287">
        <w:rPr>
          <w:rFonts w:ascii="Times New Roman" w:hAnsi="Times New Roman" w:cs="Times New Roman"/>
          <w:b/>
          <w:sz w:val="28"/>
          <w:szCs w:val="28"/>
        </w:rPr>
        <w:t>P</w:t>
      </w:r>
      <w:r w:rsidR="005F2494" w:rsidRPr="00874287">
        <w:rPr>
          <w:rFonts w:ascii="Times New Roman" w:hAnsi="Times New Roman" w:cs="Times New Roman"/>
          <w:b/>
          <w:bCs/>
          <w:sz w:val="28"/>
          <w:szCs w:val="28"/>
        </w:rPr>
        <w:t xml:space="preserve">HYTOCHEMICAL SCREENING </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Table 1 shows the result qualitative analysis of extracts from okra (</w:t>
      </w:r>
      <w:r w:rsidRPr="00874287">
        <w:rPr>
          <w:rFonts w:ascii="Times New Roman" w:hAnsi="Times New Roman" w:cs="Times New Roman"/>
          <w:i/>
          <w:sz w:val="28"/>
          <w:szCs w:val="28"/>
        </w:rPr>
        <w:t>Abelmoschus esculentus</w:t>
      </w:r>
      <w:r w:rsidRPr="00874287">
        <w:rPr>
          <w:rFonts w:ascii="Times New Roman" w:hAnsi="Times New Roman" w:cs="Times New Roman"/>
          <w:sz w:val="28"/>
          <w:szCs w:val="28"/>
        </w:rPr>
        <w:t>) extract.</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Phytochemicals</w:t>
            </w:r>
          </w:p>
        </w:tc>
        <w:tc>
          <w:tcPr>
            <w:tcW w:w="4788" w:type="dxa"/>
          </w:tcPr>
          <w:p w:rsidR="005F2494" w:rsidRPr="00874287" w:rsidRDefault="005F2494" w:rsidP="00874287">
            <w:pPr>
              <w:spacing w:after="100"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Present/Absent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Tannins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Saponnis</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lastRenderedPageBreak/>
              <w:t>Glycocide</w:t>
            </w:r>
            <w:proofErr w:type="spellEnd"/>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Steroid</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Alkaloids</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Reducing sugar</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r w:rsidR="005F2494" w:rsidRPr="00874287" w:rsidTr="00923273">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Protein</w:t>
            </w:r>
          </w:p>
        </w:tc>
        <w:tc>
          <w:tcPr>
            <w:tcW w:w="4788" w:type="dxa"/>
          </w:tcPr>
          <w:p w:rsidR="005F2494" w:rsidRPr="00874287" w:rsidRDefault="005F2494" w:rsidP="00874287">
            <w:pPr>
              <w:spacing w:after="100" w:line="480" w:lineRule="auto"/>
              <w:jc w:val="both"/>
              <w:rPr>
                <w:rFonts w:ascii="Times New Roman" w:hAnsi="Times New Roman" w:cs="Times New Roman"/>
                <w:sz w:val="28"/>
                <w:szCs w:val="28"/>
              </w:rPr>
            </w:pPr>
            <w:r w:rsidRPr="00874287">
              <w:rPr>
                <w:rFonts w:ascii="Times New Roman" w:hAnsi="Times New Roman" w:cs="Times New Roman"/>
                <w:sz w:val="28"/>
                <w:szCs w:val="28"/>
              </w:rPr>
              <w:t>-</w:t>
            </w:r>
          </w:p>
        </w:tc>
      </w:tr>
    </w:tbl>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Keys; + = present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ab/>
        <w:t>- = absent</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results, alkaloid, steroid, </w:t>
      </w:r>
      <w:proofErr w:type="spellStart"/>
      <w:r w:rsidRPr="00874287">
        <w:rPr>
          <w:rFonts w:ascii="Times New Roman" w:hAnsi="Times New Roman" w:cs="Times New Roman"/>
          <w:sz w:val="28"/>
          <w:szCs w:val="28"/>
        </w:rPr>
        <w:t>triter</w:t>
      </w:r>
      <w:proofErr w:type="spellEnd"/>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penoid</w:t>
      </w:r>
      <w:proofErr w:type="spellEnd"/>
      <w:r w:rsidRPr="00874287">
        <w:rPr>
          <w:rFonts w:ascii="Times New Roman" w:hAnsi="Times New Roman" w:cs="Times New Roman"/>
          <w:sz w:val="28"/>
          <w:szCs w:val="28"/>
        </w:rPr>
        <w:t xml:space="preserve">, flavonoid, </w:t>
      </w:r>
      <w:proofErr w:type="spellStart"/>
      <w:r w:rsidRPr="00874287">
        <w:rPr>
          <w:rFonts w:ascii="Times New Roman" w:hAnsi="Times New Roman" w:cs="Times New Roman"/>
          <w:sz w:val="28"/>
          <w:szCs w:val="28"/>
        </w:rPr>
        <w:t>saponnis</w:t>
      </w:r>
      <w:proofErr w:type="spellEnd"/>
      <w:r w:rsidRPr="00874287">
        <w:rPr>
          <w:rFonts w:ascii="Times New Roman" w:hAnsi="Times New Roman" w:cs="Times New Roman"/>
          <w:sz w:val="28"/>
          <w:szCs w:val="28"/>
        </w:rPr>
        <w:t xml:space="preserve">, and phenol are present, while tannins, </w:t>
      </w:r>
      <w:proofErr w:type="spellStart"/>
      <w:r w:rsidRPr="00874287">
        <w:rPr>
          <w:rFonts w:ascii="Times New Roman" w:hAnsi="Times New Roman" w:cs="Times New Roman"/>
          <w:sz w:val="28"/>
          <w:szCs w:val="28"/>
        </w:rPr>
        <w:t>glycocide</w:t>
      </w:r>
      <w:proofErr w:type="spellEnd"/>
      <w:r w:rsidRPr="00874287">
        <w:rPr>
          <w:rFonts w:ascii="Times New Roman" w:hAnsi="Times New Roman" w:cs="Times New Roman"/>
          <w:sz w:val="28"/>
          <w:szCs w:val="28"/>
        </w:rPr>
        <w:t>, reducing sugar and protein are absent in okra (</w:t>
      </w:r>
      <w:proofErr w:type="spellStart"/>
      <w:r w:rsidRPr="00874287">
        <w:rPr>
          <w:rFonts w:ascii="Times New Roman" w:hAnsi="Times New Roman" w:cs="Times New Roman"/>
          <w:sz w:val="28"/>
          <w:szCs w:val="28"/>
        </w:rPr>
        <w:t>abelmoschus</w:t>
      </w:r>
      <w:proofErr w:type="spellEnd"/>
      <w:r w:rsidRPr="00874287">
        <w:rPr>
          <w:rFonts w:ascii="Times New Roman" w:hAnsi="Times New Roman" w:cs="Times New Roman"/>
          <w:sz w:val="28"/>
          <w:szCs w:val="28"/>
        </w:rPr>
        <w:t xml:space="preserve"> esculentus) extract.</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4.1.2 Quantitative analysis 0f extracts from okra (Abelmoschus esculentus).</w:t>
      </w: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This result shows the quantitative analysis of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 extract.</w:t>
      </w: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20023537" wp14:editId="0FC035AE">
            <wp:simplePos x="0" y="0"/>
            <wp:positionH relativeFrom="column">
              <wp:posOffset>724395</wp:posOffset>
            </wp:positionH>
            <wp:positionV relativeFrom="paragraph">
              <wp:posOffset>475013</wp:posOffset>
            </wp:positionV>
            <wp:extent cx="4857008" cy="6424551"/>
            <wp:effectExtent l="0" t="0" r="1270" b="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10"/>
                    <a:stretch>
                      <a:fillRect/>
                    </a:stretch>
                  </pic:blipFill>
                  <pic:spPr>
                    <a:xfrm>
                      <a:off x="0" y="0"/>
                      <a:ext cx="4857008" cy="6424551"/>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2; SAPONIN RESULT USING UV SPECTROPHOTOMETER</w:t>
      </w:r>
    </w:p>
    <w:p w:rsidR="005F2494" w:rsidRPr="00874287" w:rsidRDefault="005F2494" w:rsidP="00874287">
      <w:pPr>
        <w:spacing w:line="480" w:lineRule="auto"/>
        <w:jc w:val="both"/>
        <w:rPr>
          <w:rFonts w:ascii="Times New Roman" w:hAnsi="Times New Roman" w:cs="Times New Roman"/>
          <w:b/>
          <w:bCs/>
          <w:noProof/>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 xml:space="preserve">Table 3; TOTAL PHENOLIC RESULT USING UV SPECTROPHOTOMETER </w:t>
      </w:r>
    </w:p>
    <w:p w:rsidR="005F2494" w:rsidRPr="00874287" w:rsidRDefault="00874287" w:rsidP="00874287">
      <w:pPr>
        <w:spacing w:line="480" w:lineRule="auto"/>
        <w:jc w:val="both"/>
        <w:rPr>
          <w:rFonts w:ascii="Times New Roman" w:hAnsi="Times New Roman" w:cs="Times New Roman"/>
          <w:sz w:val="28"/>
          <w:szCs w:val="28"/>
        </w:rPr>
      </w:pPr>
      <w:r w:rsidRPr="00874287">
        <w:rPr>
          <w:rFonts w:ascii="Times New Roman" w:hAnsi="Times New Roman" w:cs="Times New Roman"/>
          <w:b/>
          <w:bCs/>
          <w:noProof/>
          <w:sz w:val="28"/>
          <w:szCs w:val="28"/>
        </w:rPr>
        <w:drawing>
          <wp:anchor distT="0" distB="0" distL="114300" distR="114300" simplePos="0" relativeHeight="251660288" behindDoc="0" locked="0" layoutInCell="1" allowOverlap="1" wp14:anchorId="07A55954" wp14:editId="6D60A8A8">
            <wp:simplePos x="0" y="0"/>
            <wp:positionH relativeFrom="column">
              <wp:posOffset>-380010</wp:posOffset>
            </wp:positionH>
            <wp:positionV relativeFrom="paragraph">
              <wp:posOffset>28897</wp:posOffset>
            </wp:positionV>
            <wp:extent cx="5783283" cy="6045359"/>
            <wp:effectExtent l="0" t="0" r="8255"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11"/>
                    <a:stretch>
                      <a:fillRect/>
                    </a:stretch>
                  </pic:blipFill>
                  <pic:spPr>
                    <a:xfrm>
                      <a:off x="0" y="0"/>
                      <a:ext cx="5802787" cy="6065747"/>
                    </a:xfrm>
                    <a:prstGeom prst="rect">
                      <a:avLst/>
                    </a:prstGeom>
                  </pic:spPr>
                </pic:pic>
              </a:graphicData>
            </a:graphic>
            <wp14:sizeRelH relativeFrom="margin">
              <wp14:pctWidth>0</wp14:pctWidth>
            </wp14:sizeRelH>
            <wp14:sizeRelV relativeFrom="margin">
              <wp14:pctHeight>0</wp14:pctHeight>
            </wp14:sizeRelV>
          </wp:anchor>
        </w:drawing>
      </w: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4; FLAVONOID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  </w:t>
      </w:r>
    </w:p>
    <w:p w:rsidR="00874287" w:rsidRDefault="00874287"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43A86" w:rsidRDefault="00B43A86"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BD6440"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2336" behindDoc="0" locked="0" layoutInCell="1" allowOverlap="1" wp14:anchorId="1EAF02CE" wp14:editId="3B0B6DF5">
            <wp:simplePos x="0" y="0"/>
            <wp:positionH relativeFrom="column">
              <wp:posOffset>320634</wp:posOffset>
            </wp:positionH>
            <wp:positionV relativeFrom="paragraph">
              <wp:posOffset>285008</wp:posOffset>
            </wp:positionV>
            <wp:extent cx="5314640" cy="6282047"/>
            <wp:effectExtent l="0" t="0" r="635" b="508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2"/>
                    <a:stretch>
                      <a:fillRect/>
                    </a:stretch>
                  </pic:blipFill>
                  <pic:spPr>
                    <a:xfrm>
                      <a:off x="0" y="0"/>
                      <a:ext cx="5323951" cy="6293053"/>
                    </a:xfrm>
                    <a:prstGeom prst="rect">
                      <a:avLst/>
                    </a:prstGeom>
                  </pic:spPr>
                </pic:pic>
              </a:graphicData>
            </a:graphic>
            <wp14:sizeRelH relativeFrom="margin">
              <wp14:pctWidth>0</wp14:pctWidth>
            </wp14:sizeRelH>
            <wp14:sizeRelV relativeFrom="margin">
              <wp14:pctHeight>0</wp14:pctHeight>
            </wp14:sizeRelV>
          </wp:anchor>
        </w:drawing>
      </w:r>
      <w:r w:rsidRPr="00874287">
        <w:rPr>
          <w:rFonts w:ascii="Times New Roman" w:hAnsi="Times New Roman" w:cs="Times New Roman"/>
          <w:noProof/>
          <w:sz w:val="28"/>
          <w:szCs w:val="28"/>
        </w:rPr>
        <w:drawing>
          <wp:anchor distT="0" distB="0" distL="114300" distR="114300" simplePos="0" relativeHeight="251661312" behindDoc="0" locked="0" layoutInCell="1" allowOverlap="1" wp14:anchorId="70C20B0C" wp14:editId="5F2EBA54">
            <wp:simplePos x="0" y="0"/>
            <wp:positionH relativeFrom="column">
              <wp:posOffset>189865</wp:posOffset>
            </wp:positionH>
            <wp:positionV relativeFrom="paragraph">
              <wp:posOffset>-9771825</wp:posOffset>
            </wp:positionV>
            <wp:extent cx="5735320" cy="6329045"/>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13"/>
                    <a:srcRect b="3780"/>
                    <a:stretch>
                      <a:fillRect/>
                    </a:stretch>
                  </pic:blipFill>
                  <pic:spPr>
                    <a:xfrm>
                      <a:off x="0" y="0"/>
                      <a:ext cx="5735320" cy="6329045"/>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5; TRITEPENOIDS RESULT USING UV SPECTROPHOTOMETER</w:t>
      </w: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sz w:val="28"/>
          <w:szCs w:val="28"/>
        </w:rPr>
      </w:pPr>
    </w:p>
    <w:p w:rsid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874287"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noProof/>
          <w:sz w:val="28"/>
          <w:szCs w:val="28"/>
        </w:rPr>
        <w:lastRenderedPageBreak/>
        <w:drawing>
          <wp:anchor distT="0" distB="0" distL="114300" distR="114300" simplePos="0" relativeHeight="251663360" behindDoc="0" locked="0" layoutInCell="1" allowOverlap="1" wp14:anchorId="76B96257" wp14:editId="40FEA5AE">
            <wp:simplePos x="0" y="0"/>
            <wp:positionH relativeFrom="column">
              <wp:posOffset>59377</wp:posOffset>
            </wp:positionH>
            <wp:positionV relativeFrom="paragraph">
              <wp:posOffset>273131</wp:posOffset>
            </wp:positionV>
            <wp:extent cx="5830784" cy="6460177"/>
            <wp:effectExtent l="0" t="0" r="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4"/>
                    <a:stretch>
                      <a:fillRect/>
                    </a:stretch>
                  </pic:blipFill>
                  <pic:spPr>
                    <a:xfrm>
                      <a:off x="0" y="0"/>
                      <a:ext cx="5831418" cy="6460879"/>
                    </a:xfrm>
                    <a:prstGeom prst="rect">
                      <a:avLst/>
                    </a:prstGeom>
                  </pic:spPr>
                </pic:pic>
              </a:graphicData>
            </a:graphic>
            <wp14:sizeRelH relativeFrom="margin">
              <wp14:pctWidth>0</wp14:pctWidth>
            </wp14:sizeRelH>
            <wp14:sizeRelV relativeFrom="margin">
              <wp14:pctHeight>0</wp14:pctHeight>
            </wp14:sizeRelV>
          </wp:anchor>
        </w:drawing>
      </w:r>
      <w:r w:rsidR="005F2494" w:rsidRPr="00874287">
        <w:rPr>
          <w:rFonts w:ascii="Times New Roman" w:hAnsi="Times New Roman" w:cs="Times New Roman"/>
          <w:b/>
          <w:bCs/>
          <w:sz w:val="28"/>
          <w:szCs w:val="28"/>
        </w:rPr>
        <w:t>Table 6; STEROIDS RESULT USING UV SPECTROPHOTOMETER</w:t>
      </w: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Pr="00874287" w:rsidRDefault="00874287" w:rsidP="00874287">
      <w:pPr>
        <w:spacing w:line="480" w:lineRule="auto"/>
        <w:jc w:val="both"/>
        <w:rPr>
          <w:rFonts w:ascii="Times New Roman" w:hAnsi="Times New Roman" w:cs="Times New Roman"/>
          <w:b/>
          <w:bCs/>
          <w:sz w:val="28"/>
          <w:szCs w:val="28"/>
        </w:rPr>
      </w:pPr>
    </w:p>
    <w:p w:rsidR="00874287" w:rsidRDefault="00874287"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BD6440" w:rsidRDefault="00BD6440" w:rsidP="00874287">
      <w:pPr>
        <w:spacing w:line="480" w:lineRule="auto"/>
        <w:jc w:val="both"/>
        <w:rPr>
          <w:rFonts w:ascii="Times New Roman" w:hAnsi="Times New Roman" w:cs="Times New Roman"/>
          <w:b/>
          <w:bCs/>
          <w:sz w:val="28"/>
          <w:szCs w:val="28"/>
        </w:rPr>
      </w:pPr>
    </w:p>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lastRenderedPageBreak/>
        <w:t>Table 7; this results show the amount of each phytochemical in okra (</w:t>
      </w:r>
      <w:proofErr w:type="spellStart"/>
      <w:r w:rsidRPr="00874287">
        <w:rPr>
          <w:rFonts w:ascii="Times New Roman" w:hAnsi="Times New Roman" w:cs="Times New Roman"/>
          <w:b/>
          <w:bCs/>
          <w:sz w:val="28"/>
          <w:szCs w:val="28"/>
        </w:rPr>
        <w:t>abelmoschus</w:t>
      </w:r>
      <w:proofErr w:type="spellEnd"/>
      <w:r w:rsidRPr="00874287">
        <w:rPr>
          <w:rFonts w:ascii="Times New Roman" w:hAnsi="Times New Roman" w:cs="Times New Roman"/>
          <w:b/>
          <w:bCs/>
          <w:sz w:val="28"/>
          <w:szCs w:val="28"/>
        </w:rPr>
        <w:t xml:space="preserve"> esculentus)</w:t>
      </w:r>
    </w:p>
    <w:tbl>
      <w:tblPr>
        <w:tblStyle w:val="TableGrid"/>
        <w:tblW w:w="0" w:type="auto"/>
        <w:tblLook w:val="04A0" w:firstRow="1" w:lastRow="0" w:firstColumn="1" w:lastColumn="0" w:noHBand="0" w:noVBand="1"/>
      </w:tblPr>
      <w:tblGrid>
        <w:gridCol w:w="4788"/>
        <w:gridCol w:w="4788"/>
      </w:tblGrid>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Phytochemical</w:t>
            </w:r>
          </w:p>
        </w:tc>
        <w:tc>
          <w:tcPr>
            <w:tcW w:w="4788" w:type="dxa"/>
          </w:tcPr>
          <w:p w:rsidR="005F2494" w:rsidRPr="00874287" w:rsidRDefault="005F2494" w:rsidP="00874287">
            <w:pPr>
              <w:spacing w:line="480" w:lineRule="auto"/>
              <w:jc w:val="both"/>
              <w:rPr>
                <w:rFonts w:ascii="Times New Roman" w:hAnsi="Times New Roman" w:cs="Times New Roman"/>
                <w:b/>
                <w:bCs/>
                <w:sz w:val="28"/>
                <w:szCs w:val="28"/>
              </w:rPr>
            </w:pPr>
            <w:r w:rsidRPr="00874287">
              <w:rPr>
                <w:rFonts w:ascii="Times New Roman" w:hAnsi="Times New Roman" w:cs="Times New Roman"/>
                <w:b/>
                <w:bCs/>
                <w:sz w:val="28"/>
                <w:szCs w:val="28"/>
              </w:rPr>
              <w:t xml:space="preserve">Mean </w:t>
            </w:r>
            <w:r w:rsidRPr="00874287">
              <w:rPr>
                <w:rFonts w:ascii="Times New Roman" w:hAnsi="Times New Roman" w:cs="Times New Roman"/>
                <w:b/>
                <w:bCs/>
                <w:sz w:val="28"/>
                <w:szCs w:val="28"/>
                <w:u w:val="single"/>
              </w:rPr>
              <w:t xml:space="preserve">+ </w:t>
            </w:r>
            <w:r w:rsidRPr="00874287">
              <w:rPr>
                <w:rFonts w:ascii="Times New Roman" w:hAnsi="Times New Roman" w:cs="Times New Roman"/>
                <w:b/>
                <w:bCs/>
                <w:sz w:val="28"/>
                <w:szCs w:val="28"/>
              </w:rPr>
              <w:t>Sum</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Steriods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0.13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 xml:space="preserve"> 0.05 = 0.18</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Flavonoids</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w:t>
            </w:r>
            <w:r w:rsidRPr="00874287">
              <w:rPr>
                <w:rFonts w:ascii="Times New Roman" w:hAnsi="Times New Roman" w:cs="Times New Roman"/>
                <w:sz w:val="28"/>
                <w:szCs w:val="28"/>
              </w:rPr>
              <w:t xml:space="preserve"> 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w:t>
            </w:r>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0.11896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0.17</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Saponin</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0.16</w:t>
            </w:r>
          </w:p>
        </w:tc>
      </w:tr>
      <w:tr w:rsidR="005F2494" w:rsidRPr="00874287" w:rsidTr="00923273">
        <w:tc>
          <w:tcPr>
            <w:tcW w:w="4788"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Tritepenoids</w:t>
            </w:r>
            <w:proofErr w:type="spellEnd"/>
          </w:p>
        </w:tc>
        <w:tc>
          <w:tcPr>
            <w:tcW w:w="4788"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0.1 </w:t>
            </w:r>
            <w:r w:rsidRPr="00874287">
              <w:rPr>
                <w:rFonts w:ascii="Times New Roman" w:hAnsi="Times New Roman" w:cs="Times New Roman"/>
                <w:sz w:val="28"/>
                <w:szCs w:val="28"/>
                <w:u w:val="single"/>
              </w:rPr>
              <w:t xml:space="preserve">+ </w:t>
            </w:r>
            <w:r w:rsidRPr="00874287">
              <w:rPr>
                <w:rFonts w:ascii="Times New Roman" w:hAnsi="Times New Roman" w:cs="Times New Roman"/>
                <w:sz w:val="28"/>
                <w:szCs w:val="28"/>
              </w:rPr>
              <w:t>0.05 = 0.15</w:t>
            </w:r>
          </w:p>
        </w:tc>
      </w:tr>
    </w:tbl>
    <w:p w:rsidR="00BD6440" w:rsidRDefault="00BD6440" w:rsidP="00874287">
      <w:pPr>
        <w:spacing w:line="480" w:lineRule="auto"/>
        <w:jc w:val="both"/>
        <w:rPr>
          <w:rFonts w:ascii="Times New Roman" w:hAnsi="Times New Roman" w:cs="Times New Roman"/>
          <w:sz w:val="28"/>
          <w:szCs w:val="28"/>
        </w:rPr>
      </w:pP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From the above result it shows that </w:t>
      </w:r>
      <w:proofErr w:type="spellStart"/>
      <w:r w:rsidRPr="00874287">
        <w:rPr>
          <w:rFonts w:ascii="Times New Roman" w:hAnsi="Times New Roman" w:cs="Times New Roman"/>
          <w:sz w:val="28"/>
          <w:szCs w:val="28"/>
        </w:rPr>
        <w:t>steriods</w:t>
      </w:r>
      <w:proofErr w:type="spellEnd"/>
      <w:r w:rsidRPr="00874287">
        <w:rPr>
          <w:rFonts w:ascii="Times New Roman" w:hAnsi="Times New Roman" w:cs="Times New Roman"/>
          <w:sz w:val="28"/>
          <w:szCs w:val="28"/>
        </w:rPr>
        <w:t xml:space="preserve"> as the high quantity in okra extract, while </w:t>
      </w:r>
      <w:proofErr w:type="spellStart"/>
      <w:r w:rsidRPr="00874287">
        <w:rPr>
          <w:rFonts w:ascii="Times New Roman" w:hAnsi="Times New Roman" w:cs="Times New Roman"/>
          <w:sz w:val="28"/>
          <w:szCs w:val="28"/>
        </w:rPr>
        <w:t>tritepenoids</w:t>
      </w:r>
      <w:proofErr w:type="spellEnd"/>
      <w:r w:rsidRPr="00874287">
        <w:rPr>
          <w:rFonts w:ascii="Times New Roman" w:hAnsi="Times New Roman" w:cs="Times New Roman"/>
          <w:sz w:val="28"/>
          <w:szCs w:val="28"/>
        </w:rPr>
        <w:t xml:space="preserve"> as the lowest quantity in okra extract.</w:t>
      </w:r>
    </w:p>
    <w:p w:rsidR="005F2494" w:rsidRPr="00874287" w:rsidRDefault="005F2494" w:rsidP="00874287">
      <w:pPr>
        <w:spacing w:after="0" w:line="480" w:lineRule="auto"/>
        <w:jc w:val="both"/>
        <w:rPr>
          <w:rFonts w:ascii="Times New Roman" w:eastAsia="Arial" w:hAnsi="Times New Roman" w:cs="Times New Roman"/>
          <w:b/>
          <w:sz w:val="28"/>
          <w:szCs w:val="28"/>
        </w:rPr>
      </w:pPr>
      <w:r w:rsidRPr="00874287">
        <w:rPr>
          <w:rFonts w:ascii="Times New Roman" w:hAnsi="Times New Roman" w:cs="Times New Roman"/>
          <w:b/>
          <w:sz w:val="28"/>
          <w:szCs w:val="28"/>
        </w:rPr>
        <w:t>Peak Identification &amp; Bioactive Compounds using HPLC</w:t>
      </w:r>
    </w:p>
    <w:tbl>
      <w:tblPr>
        <w:tblStyle w:val="TableGrid"/>
        <w:tblW w:w="0" w:type="auto"/>
        <w:tblLook w:val="04A0" w:firstRow="1" w:lastRow="0" w:firstColumn="1" w:lastColumn="0" w:noHBand="0" w:noVBand="1"/>
      </w:tblPr>
      <w:tblGrid>
        <w:gridCol w:w="2880"/>
        <w:gridCol w:w="2880"/>
        <w:gridCol w:w="2880"/>
      </w:tblGrid>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Retention Time (RT)</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Compound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Type</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Gallic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Caffeic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7–10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Epicatechin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9–14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Ferulic</w:t>
            </w:r>
            <w:proofErr w:type="spellEnd"/>
            <w:r w:rsidRPr="00874287">
              <w:rPr>
                <w:rFonts w:ascii="Times New Roman" w:hAnsi="Times New Roman" w:cs="Times New Roman"/>
                <w:sz w:val="28"/>
                <w:szCs w:val="28"/>
              </w:rPr>
              <w:t xml:space="preserve"> acid</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Phenolic acid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10–15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Quercetin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12–18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Kaempferol</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r w:rsidR="005F2494" w:rsidRPr="00874287" w:rsidTr="00923273">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8–13 min</w:t>
            </w:r>
          </w:p>
        </w:tc>
        <w:tc>
          <w:tcPr>
            <w:tcW w:w="2880" w:type="dxa"/>
          </w:tcPr>
          <w:p w:rsidR="005F2494" w:rsidRPr="00874287" w:rsidRDefault="005F2494" w:rsidP="00874287">
            <w:pPr>
              <w:spacing w:line="480" w:lineRule="auto"/>
              <w:jc w:val="both"/>
              <w:rPr>
                <w:rFonts w:ascii="Times New Roman" w:hAnsi="Times New Roman" w:cs="Times New Roman"/>
                <w:sz w:val="28"/>
                <w:szCs w:val="28"/>
              </w:rPr>
            </w:pPr>
            <w:proofErr w:type="spellStart"/>
            <w:r w:rsidRPr="00874287">
              <w:rPr>
                <w:rFonts w:ascii="Times New Roman" w:hAnsi="Times New Roman" w:cs="Times New Roman"/>
                <w:sz w:val="28"/>
                <w:szCs w:val="28"/>
              </w:rPr>
              <w:t>Myricetin</w:t>
            </w:r>
            <w:proofErr w:type="spellEnd"/>
          </w:p>
        </w:tc>
        <w:tc>
          <w:tcPr>
            <w:tcW w:w="2880" w:type="dxa"/>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Flavonoid</w:t>
            </w:r>
          </w:p>
        </w:tc>
      </w:tr>
    </w:tbl>
    <w:p w:rsidR="005F2494" w:rsidRPr="00874287" w:rsidRDefault="005F2494" w:rsidP="00874287">
      <w:pPr>
        <w:spacing w:after="0" w:line="480" w:lineRule="auto"/>
        <w:jc w:val="both"/>
        <w:rPr>
          <w:rFonts w:ascii="Times New Roman" w:hAnsi="Times New Roman" w:cs="Times New Roman"/>
          <w:b/>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ABTS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 xml:space="preserve">The oxidation of ABTS with potassium </w:t>
      </w:r>
      <w:proofErr w:type="spellStart"/>
      <w:r w:rsidRPr="00874287">
        <w:rPr>
          <w:rFonts w:ascii="Times New Roman" w:hAnsi="Times New Roman" w:cs="Times New Roman"/>
          <w:sz w:val="28"/>
          <w:szCs w:val="28"/>
        </w:rPr>
        <w:t>persulfate</w:t>
      </w:r>
      <w:proofErr w:type="spellEnd"/>
      <w:r w:rsidRPr="00874287">
        <w:rPr>
          <w:rFonts w:ascii="Times New Roman" w:hAnsi="Times New Roman" w:cs="Times New Roman"/>
          <w:sz w:val="28"/>
          <w:szCs w:val="28"/>
        </w:rPr>
        <w:t xml:space="preserve"> generates ABTS radical </w:t>
      </w:r>
      <w:proofErr w:type="spellStart"/>
      <w:r w:rsidRPr="00874287">
        <w:rPr>
          <w:rFonts w:ascii="Times New Roman" w:hAnsi="Times New Roman" w:cs="Times New Roman"/>
          <w:sz w:val="28"/>
          <w:szCs w:val="28"/>
        </w:rPr>
        <w:t>cation</w:t>
      </w:r>
      <w:proofErr w:type="spellEnd"/>
      <w:r w:rsidRPr="00874287">
        <w:rPr>
          <w:rFonts w:ascii="Times New Roman" w:hAnsi="Times New Roman" w:cs="Times New Roman"/>
          <w:sz w:val="28"/>
          <w:szCs w:val="28"/>
        </w:rPr>
        <w:t xml:space="preserve"> </w:t>
      </w:r>
      <w:proofErr w:type="gramStart"/>
      <w:r w:rsidRPr="00874287">
        <w:rPr>
          <w:rFonts w:ascii="Times New Roman" w:hAnsi="Times New Roman" w:cs="Times New Roman"/>
          <w:sz w:val="28"/>
          <w:szCs w:val="28"/>
        </w:rPr>
        <w:t xml:space="preserve">( </w:t>
      </w:r>
      <w:proofErr w:type="spellStart"/>
      <w:r w:rsidRPr="00874287">
        <w:rPr>
          <w:rFonts w:ascii="Times New Roman" w:hAnsi="Times New Roman" w:cs="Times New Roman"/>
          <w:sz w:val="28"/>
          <w:szCs w:val="28"/>
        </w:rPr>
        <w:t>Pellegrini</w:t>
      </w:r>
      <w:proofErr w:type="spellEnd"/>
      <w:proofErr w:type="gram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.,2003). This radical get reduced in the presence of hydrogen donating antioxidants (</w:t>
      </w:r>
      <w:proofErr w:type="spellStart"/>
      <w:r w:rsidRPr="00874287">
        <w:rPr>
          <w:rFonts w:ascii="Times New Roman" w:hAnsi="Times New Roman" w:cs="Times New Roman"/>
          <w:sz w:val="28"/>
          <w:szCs w:val="28"/>
        </w:rPr>
        <w:t>Shen</w:t>
      </w:r>
      <w:proofErr w:type="spellEnd"/>
      <w:r w:rsidRPr="00874287">
        <w:rPr>
          <w:rFonts w:ascii="Times New Roman" w:hAnsi="Times New Roman" w:cs="Times New Roman"/>
          <w:sz w:val="28"/>
          <w:szCs w:val="28"/>
        </w:rPr>
        <w:t xml:space="preserve"> </w:t>
      </w:r>
      <w:r w:rsidRPr="00874287">
        <w:rPr>
          <w:rFonts w:ascii="Times New Roman" w:hAnsi="Times New Roman" w:cs="Times New Roman"/>
          <w:i/>
          <w:sz w:val="28"/>
          <w:szCs w:val="28"/>
        </w:rPr>
        <w:t>et al.,</w:t>
      </w:r>
      <w:r w:rsidRPr="00874287">
        <w:rPr>
          <w:rFonts w:ascii="Times New Roman" w:hAnsi="Times New Roman" w:cs="Times New Roman"/>
          <w:sz w:val="28"/>
          <w:szCs w:val="28"/>
        </w:rPr>
        <w:t xml:space="preserve"> 2021). The ABTS % scavenging activity of okra extract was given in table below:</w:t>
      </w: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2: Free radical scavenging activities of extract in ABTS assay</w:t>
      </w:r>
    </w:p>
    <w:tbl>
      <w:tblPr>
        <w:tblStyle w:val="TableGrid"/>
        <w:tblpPr w:leftFromText="180" w:rightFromText="180" w:vertAnchor="text" w:horzAnchor="page" w:tblpX="3225" w:tblpY="168"/>
        <w:tblOverlap w:val="never"/>
        <w:tblW w:w="0" w:type="auto"/>
        <w:tblLayout w:type="fixed"/>
        <w:tblLook w:val="04A0" w:firstRow="1" w:lastRow="0" w:firstColumn="1" w:lastColumn="0" w:noHBand="0" w:noVBand="1"/>
      </w:tblPr>
      <w:tblGrid>
        <w:gridCol w:w="1638"/>
        <w:gridCol w:w="2160"/>
      </w:tblGrid>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51.13</w:t>
                  </w:r>
                  <w:r w:rsidRPr="00874287">
                    <w:rPr>
                      <w:rFonts w:ascii="Times New Roman" w:hAnsi="Times New Roman" w:cs="Times New Roman"/>
                      <w:sz w:val="28"/>
                      <w:szCs w:val="28"/>
                    </w:rPr>
                    <w:t>±0.66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40.17</w:t>
                  </w:r>
                  <w:r w:rsidRPr="00874287">
                    <w:rPr>
                      <w:rFonts w:ascii="Times New Roman" w:hAnsi="Times New Roman" w:cs="Times New Roman"/>
                      <w:sz w:val="28"/>
                      <w:szCs w:val="28"/>
                    </w:rPr>
                    <w:t>±4.19</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34.17</w:t>
                  </w:r>
                  <w:r w:rsidRPr="00874287">
                    <w:rPr>
                      <w:rFonts w:ascii="Times New Roman" w:hAnsi="Times New Roman" w:cs="Times New Roman"/>
                      <w:sz w:val="28"/>
                      <w:szCs w:val="28"/>
                    </w:rPr>
                    <w:t>±2.95</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26.35</w:t>
                  </w:r>
                  <w:r w:rsidRPr="00874287">
                    <w:rPr>
                      <w:rFonts w:ascii="Times New Roman" w:hAnsi="Times New Roman" w:cs="Times New Roman"/>
                      <w:sz w:val="28"/>
                      <w:szCs w:val="28"/>
                    </w:rPr>
                    <w:t>±4.08</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23.90±1.04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21.13±0.37</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21.27±1.89</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874287">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17.45±0.67</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page" w:x="3225" w:y="168"/>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874287" w:rsidRPr="00874287" w:rsidRDefault="00874287" w:rsidP="00874287">
      <w:pPr>
        <w:tabs>
          <w:tab w:val="left" w:pos="7295"/>
        </w:tabs>
        <w:spacing w:after="0" w:line="480" w:lineRule="auto"/>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Default="00BD6440" w:rsidP="00BE08D3">
      <w:pPr>
        <w:tabs>
          <w:tab w:val="left" w:pos="7295"/>
        </w:tabs>
        <w:spacing w:after="0" w:line="480" w:lineRule="auto"/>
        <w:ind w:hanging="426"/>
        <w:jc w:val="both"/>
        <w:rPr>
          <w:rFonts w:ascii="Times New Roman" w:hAnsi="Times New Roman" w:cs="Times New Roman"/>
          <w:sz w:val="28"/>
          <w:szCs w:val="28"/>
        </w:rPr>
      </w:pPr>
    </w:p>
    <w:p w:rsidR="00BD6440" w:rsidRPr="00BD6440" w:rsidRDefault="005F2494" w:rsidP="00BD6440">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w:t>
      </w:r>
      <w:r w:rsidR="00BE08D3">
        <w:rPr>
          <w:rFonts w:ascii="Times New Roman" w:hAnsi="Times New Roman" w:cs="Times New Roman"/>
          <w:sz w:val="28"/>
          <w:szCs w:val="28"/>
        </w:rPr>
        <w:t xml:space="preserve"> Mean ± SEM of three replicates</w:t>
      </w: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BD6440" w:rsidRDefault="00BD6440"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b/>
          <w:sz w:val="28"/>
          <w:szCs w:val="28"/>
        </w:rPr>
        <w:lastRenderedPageBreak/>
        <w:t>Table 3: FRAP Antioxidant Potential of Extract</w:t>
      </w:r>
    </w:p>
    <w:tbl>
      <w:tblPr>
        <w:tblStyle w:val="TableGrid"/>
        <w:tblW w:w="0" w:type="auto"/>
        <w:tblLook w:val="04A0" w:firstRow="1" w:lastRow="0" w:firstColumn="1" w:lastColumn="0" w:noHBand="0" w:noVBand="1"/>
      </w:tblPr>
      <w:tblGrid>
        <w:gridCol w:w="2598"/>
        <w:gridCol w:w="2598"/>
      </w:tblGrid>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FRAP (</w:t>
            </w:r>
            <w:proofErr w:type="spellStart"/>
            <w:r w:rsidRPr="00874287">
              <w:rPr>
                <w:rFonts w:ascii="Times New Roman" w:hAnsi="Times New Roman" w:cs="Times New Roman"/>
                <w:sz w:val="28"/>
                <w:szCs w:val="28"/>
              </w:rPr>
              <w:t>Mmol</w:t>
            </w:r>
            <w:proofErr w:type="spellEnd"/>
            <w:r w:rsidRPr="00874287">
              <w:rPr>
                <w:rFonts w:ascii="Times New Roman" w:hAnsi="Times New Roman" w:cs="Times New Roman"/>
                <w:sz w:val="28"/>
                <w:szCs w:val="28"/>
              </w:rPr>
              <w:t xml:space="preserve"> Fe 2</w:t>
            </w:r>
            <w:r w:rsidRPr="00874287">
              <w:rPr>
                <w:rFonts w:ascii="Times New Roman" w:hAnsi="Times New Roman" w:cs="Times New Roman"/>
                <w:sz w:val="28"/>
                <w:szCs w:val="28"/>
                <w:vertAlign w:val="superscript"/>
              </w:rPr>
              <w:t xml:space="preserve">+ </w:t>
            </w:r>
            <w:r w:rsidRPr="00874287">
              <w:rPr>
                <w:rFonts w:ascii="Times New Roman" w:hAnsi="Times New Roman" w:cs="Times New Roman"/>
                <w:sz w:val="28"/>
                <w:szCs w:val="28"/>
              </w:rPr>
              <w:t>/g)</w:t>
            </w:r>
          </w:p>
        </w:tc>
      </w:tr>
      <w:tr w:rsidR="005F2494" w:rsidRPr="00874287" w:rsidTr="00923273">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1.34±0.03</w:t>
            </w:r>
          </w:p>
        </w:tc>
      </w:tr>
      <w:tr w:rsidR="005F2494" w:rsidRPr="00874287" w:rsidTr="00923273">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tabs>
                <w:tab w:val="left" w:pos="7295"/>
              </w:tabs>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2.08±0.07</w:t>
            </w:r>
          </w:p>
        </w:tc>
      </w:tr>
    </w:tbl>
    <w:p w:rsidR="00BD6440" w:rsidRDefault="00BD6440" w:rsidP="00BE08D3">
      <w:pPr>
        <w:tabs>
          <w:tab w:val="left" w:pos="7295"/>
        </w:tabs>
        <w:spacing w:after="0" w:line="480" w:lineRule="auto"/>
        <w:ind w:hanging="284"/>
        <w:jc w:val="both"/>
        <w:rPr>
          <w:rFonts w:ascii="Times New Roman" w:hAnsi="Times New Roman" w:cs="Times New Roman"/>
          <w:sz w:val="28"/>
          <w:szCs w:val="28"/>
        </w:rPr>
      </w:pPr>
    </w:p>
    <w:p w:rsidR="005F2494" w:rsidRPr="00874287" w:rsidRDefault="005F2494" w:rsidP="00BE08D3">
      <w:pPr>
        <w:tabs>
          <w:tab w:val="left" w:pos="7295"/>
        </w:tabs>
        <w:spacing w:after="0" w:line="480" w:lineRule="auto"/>
        <w:ind w:hanging="284"/>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NITRIC OXIDE SCAVENGING ASSAY</w:t>
      </w:r>
    </w:p>
    <w:p w:rsidR="005F2494" w:rsidRPr="00874287"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scavenging effect of extract on nitric oxide was concentration dependent as shown in table below:</w:t>
      </w:r>
    </w:p>
    <w:p w:rsidR="005F2494" w:rsidRPr="00874287" w:rsidRDefault="005F2494" w:rsidP="00874287">
      <w:pPr>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66.90</w:t>
                  </w:r>
                  <w:r w:rsidRPr="00874287">
                    <w:rPr>
                      <w:rFonts w:ascii="Times New Roman" w:hAnsi="Times New Roman" w:cs="Times New Roman"/>
                      <w:sz w:val="28"/>
                      <w:szCs w:val="28"/>
                    </w:rPr>
                    <w:t>±0.56</w:t>
                  </w:r>
                </w:p>
                <w:tbl>
                  <w:tblPr>
                    <w:tblW w:w="4660" w:type="dxa"/>
                    <w:tblLayout w:type="fixed"/>
                    <w:tblCellMar>
                      <w:left w:w="0" w:type="dxa"/>
                      <w:right w:w="0" w:type="dxa"/>
                    </w:tblCellMar>
                    <w:tblLook w:val="04A0" w:firstRow="1" w:lastRow="0" w:firstColumn="1" w:lastColumn="0" w:noHBand="0" w:noVBand="1"/>
                  </w:tblPr>
                  <w:tblGrid>
                    <w:gridCol w:w="4660"/>
                  </w:tblGrid>
                  <w:tr w:rsidR="005F2494" w:rsidRPr="00874287" w:rsidTr="00923273">
                    <w:tc>
                      <w:tcPr>
                        <w:tcW w:w="11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660"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468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59.40</w:t>
                  </w:r>
                  <w:r w:rsidRPr="00874287">
                    <w:rPr>
                      <w:rFonts w:ascii="Times New Roman" w:hAnsi="Times New Roman" w:cs="Times New Roman"/>
                      <w:sz w:val="28"/>
                      <w:szCs w:val="28"/>
                    </w:rPr>
                    <w:t>±0.</w:t>
                  </w:r>
                  <w:r w:rsidRPr="00874287">
                    <w:rPr>
                      <w:rFonts w:ascii="Times New Roman" w:hAnsi="Times New Roman" w:cs="Times New Roman"/>
                      <w:sz w:val="28"/>
                      <w:szCs w:val="28"/>
                    </w:rPr>
                    <w:lastRenderedPageBreak/>
                    <w:t>31</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51.95</w:t>
                  </w:r>
                  <w:r w:rsidRPr="00874287">
                    <w:rPr>
                      <w:rFonts w:ascii="Times New Roman" w:hAnsi="Times New Roman" w:cs="Times New Roman"/>
                      <w:sz w:val="28"/>
                      <w:szCs w:val="28"/>
                    </w:rPr>
                    <w:t>±0.27</w:t>
                  </w: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43.44</w:t>
                  </w:r>
                  <w:r w:rsidRPr="00874287">
                    <w:rPr>
                      <w:rFonts w:ascii="Times New Roman" w:hAnsi="Times New Roman" w:cs="Times New Roman"/>
                      <w:sz w:val="28"/>
                      <w:szCs w:val="28"/>
                    </w:rPr>
                    <w:t>±0.20</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37.17±0.78</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31.10±0.10</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25.01±0.64</w:t>
            </w:r>
          </w:p>
          <w:p w:rsidR="005F2494" w:rsidRPr="00874287" w:rsidRDefault="005F2494" w:rsidP="00874287">
            <w:pPr>
              <w:spacing w:line="480" w:lineRule="auto"/>
              <w:jc w:val="both"/>
              <w:rPr>
                <w:rFonts w:ascii="Times New Roman" w:hAnsi="Times New Roman" w:cs="Times New Roman"/>
                <w:sz w:val="28"/>
                <w:szCs w:val="28"/>
              </w:rPr>
            </w:pPr>
          </w:p>
          <w:tbl>
            <w:tblPr>
              <w:tblW w:w="1750" w:type="dxa"/>
              <w:tblLayout w:type="fixed"/>
              <w:tblCellMar>
                <w:left w:w="0" w:type="dxa"/>
                <w:right w:w="0" w:type="dxa"/>
              </w:tblCellMar>
              <w:tblLook w:val="04A0" w:firstRow="1" w:lastRow="0" w:firstColumn="1" w:lastColumn="0" w:noHBand="0" w:noVBand="1"/>
            </w:tblPr>
            <w:tblGrid>
              <w:gridCol w:w="1750"/>
            </w:tblGrid>
            <w:tr w:rsidR="005F2494" w:rsidRPr="00874287" w:rsidTr="00923273">
              <w:tc>
                <w:tcPr>
                  <w:tcW w:w="1753"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20.33±0.26</w:t>
            </w:r>
          </w:p>
          <w:p w:rsidR="005F2494" w:rsidRPr="00874287" w:rsidRDefault="005F2494" w:rsidP="00874287">
            <w:pPr>
              <w:spacing w:line="480" w:lineRule="auto"/>
              <w:jc w:val="both"/>
              <w:rPr>
                <w:rFonts w:ascii="Times New Roman" w:hAnsi="Times New Roman" w:cs="Times New Roman"/>
                <w:sz w:val="28"/>
                <w:szCs w:val="28"/>
              </w:rPr>
            </w:pPr>
          </w:p>
          <w:tbl>
            <w:tblPr>
              <w:tblW w:w="1160" w:type="dxa"/>
              <w:tblLayout w:type="fixed"/>
              <w:tblCellMar>
                <w:left w:w="0" w:type="dxa"/>
                <w:right w:w="0" w:type="dxa"/>
              </w:tblCellMar>
              <w:tblLook w:val="04A0" w:firstRow="1" w:lastRow="0" w:firstColumn="1" w:lastColumn="0" w:noHBand="0" w:noVBand="1"/>
            </w:tblPr>
            <w:tblGrid>
              <w:gridCol w:w="1160"/>
            </w:tblGrid>
            <w:tr w:rsidR="005F2494" w:rsidRPr="00874287" w:rsidTr="00923273">
              <w:tc>
                <w:tcPr>
                  <w:tcW w:w="1160"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spacing w:after="0" w:line="480" w:lineRule="auto"/>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874287">
      <w:pPr>
        <w:tabs>
          <w:tab w:val="left" w:pos="7295"/>
        </w:tabs>
        <w:spacing w:after="0" w:line="480" w:lineRule="auto"/>
        <w:ind w:hanging="426"/>
        <w:jc w:val="both"/>
        <w:rPr>
          <w:rFonts w:ascii="Times New Roman" w:hAnsi="Times New Roman" w:cs="Times New Roman"/>
          <w:sz w:val="28"/>
          <w:szCs w:val="28"/>
        </w:rPr>
      </w:pPr>
    </w:p>
    <w:p w:rsidR="00BE08D3" w:rsidRDefault="00BE08D3" w:rsidP="00BD6440">
      <w:pPr>
        <w:tabs>
          <w:tab w:val="left" w:pos="7295"/>
        </w:tabs>
        <w:spacing w:after="0" w:line="480" w:lineRule="auto"/>
        <w:jc w:val="both"/>
        <w:rPr>
          <w:rFonts w:ascii="Times New Roman" w:hAnsi="Times New Roman" w:cs="Times New Roman"/>
          <w:sz w:val="28"/>
          <w:szCs w:val="28"/>
        </w:rPr>
      </w:pPr>
    </w:p>
    <w:p w:rsidR="00BE08D3" w:rsidRPr="00BE08D3" w:rsidRDefault="005F2494" w:rsidP="00BE08D3">
      <w:pPr>
        <w:tabs>
          <w:tab w:val="left" w:pos="7295"/>
        </w:tabs>
        <w:spacing w:after="0" w:line="480" w:lineRule="auto"/>
        <w:ind w:hanging="426"/>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DPPH FREE RADICAL SCAVENGING ASSAY</w:t>
      </w:r>
    </w:p>
    <w:p w:rsidR="005F2494" w:rsidRDefault="005F2494" w:rsidP="00874287">
      <w:pPr>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The free radical scavenging effect of extract on DPPH was concentration dependent as shown in table below:</w:t>
      </w:r>
    </w:p>
    <w:p w:rsidR="00BE08D3" w:rsidRDefault="00BE08D3" w:rsidP="00874287">
      <w:pPr>
        <w:spacing w:after="0" w:line="480" w:lineRule="auto"/>
        <w:jc w:val="both"/>
        <w:rPr>
          <w:rFonts w:ascii="Times New Roman" w:hAnsi="Times New Roman" w:cs="Times New Roman"/>
          <w:sz w:val="28"/>
          <w:szCs w:val="28"/>
        </w:rPr>
      </w:pPr>
    </w:p>
    <w:p w:rsidR="00BE08D3" w:rsidRPr="00874287" w:rsidRDefault="00BE08D3"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r w:rsidRPr="00874287">
        <w:rPr>
          <w:rFonts w:ascii="Times New Roman" w:hAnsi="Times New Roman" w:cs="Times New Roman"/>
          <w:b/>
          <w:sz w:val="28"/>
          <w:szCs w:val="28"/>
        </w:rPr>
        <w:t xml:space="preserve">Table 5: </w:t>
      </w:r>
      <w:proofErr w:type="gramStart"/>
      <w:r w:rsidRPr="00874287">
        <w:rPr>
          <w:rFonts w:ascii="Times New Roman" w:hAnsi="Times New Roman" w:cs="Times New Roman"/>
          <w:b/>
          <w:sz w:val="28"/>
          <w:szCs w:val="28"/>
        </w:rPr>
        <w:t>DPPH  Free</w:t>
      </w:r>
      <w:proofErr w:type="gramEnd"/>
      <w:r w:rsidRPr="00874287">
        <w:rPr>
          <w:rFonts w:ascii="Times New Roman" w:hAnsi="Times New Roman" w:cs="Times New Roman"/>
          <w:b/>
          <w:sz w:val="28"/>
          <w:szCs w:val="28"/>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5F2494" w:rsidRPr="00874287" w:rsidTr="00923273">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Concentration (µg/ml)</w:t>
            </w:r>
          </w:p>
          <w:p w:rsidR="005F2494" w:rsidRPr="00874287" w:rsidRDefault="005F2494" w:rsidP="00874287">
            <w:pPr>
              <w:spacing w:line="480" w:lineRule="auto"/>
              <w:jc w:val="both"/>
              <w:rPr>
                <w:rFonts w:ascii="Times New Roman" w:hAnsi="Times New Roman" w:cs="Times New Roman"/>
                <w:sz w:val="28"/>
                <w:szCs w:val="28"/>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Percentage</w:t>
            </w:r>
          </w:p>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Inhibition (%)</w:t>
            </w:r>
          </w:p>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659"/>
              </w:trPr>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60.22</w:t>
                  </w:r>
                  <w:r w:rsidRPr="00874287">
                    <w:rPr>
                      <w:rFonts w:ascii="Times New Roman" w:hAnsi="Times New Roman" w:cs="Times New Roman"/>
                      <w:sz w:val="28"/>
                      <w:szCs w:val="28"/>
                    </w:rPr>
                    <w:t>±0.48</w:t>
                  </w:r>
                </w:p>
                <w:tbl>
                  <w:tblPr>
                    <w:tblW w:w="4549" w:type="dxa"/>
                    <w:tblLayout w:type="fixed"/>
                    <w:tblCellMar>
                      <w:left w:w="0" w:type="dxa"/>
                      <w:right w:w="0" w:type="dxa"/>
                    </w:tblCellMar>
                    <w:tblLook w:val="04A0" w:firstRow="1" w:lastRow="0" w:firstColumn="1" w:lastColumn="0" w:noHBand="0" w:noVBand="1"/>
                  </w:tblPr>
                  <w:tblGrid>
                    <w:gridCol w:w="4549"/>
                  </w:tblGrid>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r w:rsidR="005F2494" w:rsidRPr="00874287" w:rsidTr="00923273">
                    <w:tc>
                      <w:tcPr>
                        <w:tcW w:w="4549" w:type="dxa"/>
                        <w:noWrap/>
                        <w:tcMar>
                          <w:top w:w="15" w:type="dxa"/>
                          <w:left w:w="15" w:type="dxa"/>
                          <w:bottom w:w="0" w:type="dxa"/>
                          <w:right w:w="15"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49.96</w:t>
                  </w:r>
                  <w:r w:rsidRPr="00874287">
                    <w:rPr>
                      <w:rFonts w:ascii="Times New Roman" w:hAnsi="Times New Roman" w:cs="Times New Roman"/>
                      <w:sz w:val="28"/>
                      <w:szCs w:val="28"/>
                    </w:rPr>
                    <w:t>±0.33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eastAsia="Times New Roman" w:hAnsi="Times New Roman" w:cs="Times New Roman"/>
                      <w:sz w:val="28"/>
                      <w:szCs w:val="28"/>
                    </w:rPr>
                  </w:pPr>
                  <w:r w:rsidRPr="00874287">
                    <w:rPr>
                      <w:rFonts w:ascii="Times New Roman" w:eastAsia="Times New Roman" w:hAnsi="Times New Roman" w:cs="Times New Roman"/>
                      <w:sz w:val="28"/>
                      <w:szCs w:val="28"/>
                    </w:rPr>
                    <w:t>45.12</w:t>
                  </w:r>
                  <w:r w:rsidRPr="00874287">
                    <w:rPr>
                      <w:rFonts w:ascii="Times New Roman" w:hAnsi="Times New Roman" w:cs="Times New Roman"/>
                      <w:sz w:val="28"/>
                      <w:szCs w:val="28"/>
                    </w:rPr>
                    <w:t>±0.43</w:t>
                  </w: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rPr>
                <w:trHeight w:val="542"/>
              </w:trPr>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rPr>
                <w:trHeight w:val="527"/>
              </w:trPr>
              <w:tc>
                <w:tcPr>
                  <w:tcW w:w="170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after="0" w:line="480" w:lineRule="auto"/>
                    <w:suppressOverlap/>
                    <w:jc w:val="both"/>
                    <w:rPr>
                      <w:rFonts w:ascii="Times New Roman" w:hAnsi="Times New Roman" w:cs="Times New Roman"/>
                      <w:sz w:val="28"/>
                      <w:szCs w:val="28"/>
                    </w:rPr>
                  </w:pPr>
                  <w:r w:rsidRPr="00874287">
                    <w:rPr>
                      <w:rFonts w:ascii="Times New Roman" w:eastAsia="Times New Roman" w:hAnsi="Times New Roman" w:cs="Times New Roman"/>
                      <w:sz w:val="28"/>
                      <w:szCs w:val="28"/>
                    </w:rPr>
                    <w:t>39.19</w:t>
                  </w:r>
                  <w:r w:rsidRPr="00874287">
                    <w:rPr>
                      <w:rFonts w:ascii="Times New Roman" w:hAnsi="Times New Roman" w:cs="Times New Roman"/>
                      <w:sz w:val="28"/>
                      <w:szCs w:val="28"/>
                    </w:rPr>
                    <w:t>±0.23</w:t>
                  </w: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32.40±0.33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26.57±0.13</w:t>
            </w:r>
          </w:p>
          <w:p w:rsidR="005F2494" w:rsidRPr="00874287" w:rsidRDefault="005F2494" w:rsidP="00874287">
            <w:pPr>
              <w:spacing w:line="480" w:lineRule="auto"/>
              <w:jc w:val="both"/>
              <w:rPr>
                <w:rFonts w:ascii="Times New Roman" w:hAnsi="Times New Roman" w:cs="Times New Roman"/>
                <w:sz w:val="28"/>
                <w:szCs w:val="28"/>
              </w:rPr>
            </w:pP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lastRenderedPageBreak/>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89060D"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24.57±0.13</w:t>
            </w:r>
          </w:p>
          <w:tbl>
            <w:tblPr>
              <w:tblW w:w="1708" w:type="dxa"/>
              <w:tblLayout w:type="fixed"/>
              <w:tblCellMar>
                <w:left w:w="0" w:type="dxa"/>
                <w:right w:w="0" w:type="dxa"/>
              </w:tblCellMar>
              <w:tblLook w:val="04A0" w:firstRow="1" w:lastRow="0" w:firstColumn="1" w:lastColumn="0" w:noHBand="0" w:noVBand="1"/>
            </w:tblPr>
            <w:tblGrid>
              <w:gridCol w:w="1708"/>
            </w:tblGrid>
            <w:tr w:rsidR="005F2494" w:rsidRPr="00874287" w:rsidTr="00923273">
              <w:tc>
                <w:tcPr>
                  <w:tcW w:w="1708"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r w:rsidR="005F2494" w:rsidRPr="00874287" w:rsidTr="00923273">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2494" w:rsidRPr="00874287" w:rsidRDefault="005F2494" w:rsidP="00874287">
            <w:pPr>
              <w:spacing w:line="480" w:lineRule="auto"/>
              <w:jc w:val="both"/>
              <w:rPr>
                <w:rFonts w:ascii="Times New Roman" w:hAnsi="Times New Roman" w:cs="Times New Roman"/>
                <w:sz w:val="28"/>
                <w:szCs w:val="28"/>
              </w:rPr>
            </w:pPr>
            <w:r w:rsidRPr="00874287">
              <w:rPr>
                <w:rFonts w:ascii="Times New Roman" w:hAnsi="Times New Roman" w:cs="Times New Roman"/>
                <w:sz w:val="28"/>
                <w:szCs w:val="28"/>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2494" w:rsidRPr="00874287" w:rsidRDefault="00A87285" w:rsidP="00874287">
            <w:pPr>
              <w:spacing w:line="480" w:lineRule="auto"/>
              <w:jc w:val="both"/>
              <w:rPr>
                <w:rFonts w:ascii="Times New Roman" w:hAnsi="Times New Roman" w:cs="Times New Roman"/>
                <w:sz w:val="28"/>
                <w:szCs w:val="28"/>
              </w:rPr>
            </w:pPr>
            <w:r>
              <w:rPr>
                <w:rFonts w:ascii="Times New Roman" w:hAnsi="Times New Roman" w:cs="Times New Roman"/>
                <w:sz w:val="28"/>
                <w:szCs w:val="28"/>
              </w:rPr>
              <w:t>19.91±0.23</w:t>
            </w:r>
          </w:p>
          <w:tbl>
            <w:tblPr>
              <w:tblW w:w="1132" w:type="dxa"/>
              <w:tblLayout w:type="fixed"/>
              <w:tblCellMar>
                <w:left w:w="0" w:type="dxa"/>
                <w:right w:w="0" w:type="dxa"/>
              </w:tblCellMar>
              <w:tblLook w:val="04A0" w:firstRow="1" w:lastRow="0" w:firstColumn="1" w:lastColumn="0" w:noHBand="0" w:noVBand="1"/>
            </w:tblPr>
            <w:tblGrid>
              <w:gridCol w:w="1132"/>
            </w:tblGrid>
            <w:tr w:rsidR="005F2494" w:rsidRPr="00874287" w:rsidTr="00923273">
              <w:tc>
                <w:tcPr>
                  <w:tcW w:w="1132" w:type="dxa"/>
                  <w:noWrap/>
                  <w:tcMar>
                    <w:top w:w="14" w:type="dxa"/>
                    <w:left w:w="14" w:type="dxa"/>
                    <w:bottom w:w="0" w:type="dxa"/>
                    <w:right w:w="14" w:type="dxa"/>
                  </w:tcMar>
                  <w:vAlign w:val="bottom"/>
                  <w:hideMark/>
                </w:tcPr>
                <w:p w:rsidR="005F2494" w:rsidRPr="00874287" w:rsidRDefault="005F2494" w:rsidP="008A6793">
                  <w:pPr>
                    <w:framePr w:hSpace="180" w:wrap="around" w:vAnchor="text" w:hAnchor="text" w:y="1"/>
                    <w:spacing w:line="480" w:lineRule="auto"/>
                    <w:suppressOverlap/>
                    <w:jc w:val="both"/>
                    <w:rPr>
                      <w:rFonts w:ascii="Times New Roman" w:hAnsi="Times New Roman" w:cs="Times New Roman"/>
                      <w:sz w:val="28"/>
                      <w:szCs w:val="28"/>
                    </w:rPr>
                  </w:pPr>
                </w:p>
              </w:tc>
            </w:tr>
          </w:tbl>
          <w:p w:rsidR="005F2494" w:rsidRPr="00874287" w:rsidRDefault="005F2494" w:rsidP="00874287">
            <w:pPr>
              <w:spacing w:line="480" w:lineRule="auto"/>
              <w:jc w:val="both"/>
              <w:rPr>
                <w:rFonts w:ascii="Times New Roman" w:hAnsi="Times New Roman" w:cs="Times New Roman"/>
                <w:sz w:val="28"/>
                <w:szCs w:val="28"/>
              </w:rPr>
            </w:pPr>
          </w:p>
        </w:tc>
      </w:tr>
    </w:tbl>
    <w:p w:rsidR="005F2494" w:rsidRPr="00874287" w:rsidRDefault="005F2494" w:rsidP="00874287">
      <w:pPr>
        <w:spacing w:after="0" w:line="480" w:lineRule="auto"/>
        <w:jc w:val="both"/>
        <w:rPr>
          <w:rFonts w:ascii="Times New Roman" w:hAnsi="Times New Roman" w:cs="Times New Roman"/>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b/>
          <w:sz w:val="28"/>
          <w:szCs w:val="28"/>
        </w:rPr>
      </w:pPr>
    </w:p>
    <w:p w:rsidR="005F2494" w:rsidRPr="00874287" w:rsidRDefault="005F2494" w:rsidP="00874287">
      <w:pPr>
        <w:tabs>
          <w:tab w:val="left" w:pos="7295"/>
        </w:tabs>
        <w:spacing w:after="0" w:line="480" w:lineRule="auto"/>
        <w:jc w:val="both"/>
        <w:rPr>
          <w:rFonts w:ascii="Times New Roman" w:hAnsi="Times New Roman" w:cs="Times New Roman"/>
          <w:sz w:val="28"/>
          <w:szCs w:val="28"/>
        </w:rPr>
      </w:pPr>
    </w:p>
    <w:p w:rsidR="000A020E" w:rsidRDefault="005F2494" w:rsidP="00BD6440">
      <w:pPr>
        <w:tabs>
          <w:tab w:val="left" w:pos="7295"/>
        </w:tabs>
        <w:spacing w:after="0" w:line="480" w:lineRule="auto"/>
        <w:jc w:val="both"/>
        <w:rPr>
          <w:rFonts w:ascii="Times New Roman" w:hAnsi="Times New Roman" w:cs="Times New Roman"/>
          <w:sz w:val="28"/>
          <w:szCs w:val="28"/>
        </w:rPr>
      </w:pPr>
      <w:r w:rsidRPr="00874287">
        <w:rPr>
          <w:rFonts w:ascii="Times New Roman" w:hAnsi="Times New Roman" w:cs="Times New Roman"/>
          <w:sz w:val="28"/>
          <w:szCs w:val="28"/>
        </w:rPr>
        <w:t>Values are expressed as Mean ± SEM of three replicates</w:t>
      </w:r>
      <w:r w:rsidR="000A020E">
        <w:rPr>
          <w:rFonts w:ascii="Times New Roman" w:hAnsi="Times New Roman" w:cs="Times New Roman"/>
          <w:sz w:val="28"/>
          <w:szCs w:val="28"/>
        </w:rPr>
        <w:t>.</w:t>
      </w:r>
    </w:p>
    <w:p w:rsidR="000A020E" w:rsidRDefault="000A020E" w:rsidP="00BD6440">
      <w:pPr>
        <w:tabs>
          <w:tab w:val="left" w:pos="7295"/>
        </w:tabs>
        <w:spacing w:after="0" w:line="480" w:lineRule="auto"/>
        <w:jc w:val="both"/>
        <w:rPr>
          <w:rFonts w:ascii="Times New Roman" w:hAnsi="Times New Roman" w:cs="Times New Roman"/>
          <w:sz w:val="28"/>
          <w:szCs w:val="28"/>
        </w:rPr>
      </w:pPr>
    </w:p>
    <w:p w:rsidR="00C15D47" w:rsidRDefault="000A020E"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vault of the </w:t>
      </w:r>
      <w:proofErr w:type="spellStart"/>
      <w:r>
        <w:rPr>
          <w:rFonts w:ascii="Times New Roman" w:hAnsi="Times New Roman" w:cs="Times New Roman"/>
          <w:sz w:val="28"/>
          <w:szCs w:val="28"/>
        </w:rPr>
        <w:t>insilico</w:t>
      </w:r>
      <w:proofErr w:type="spellEnd"/>
      <w:r>
        <w:rPr>
          <w:rFonts w:ascii="Times New Roman" w:hAnsi="Times New Roman" w:cs="Times New Roman"/>
          <w:sz w:val="28"/>
          <w:szCs w:val="28"/>
        </w:rPr>
        <w:t xml:space="preserve"> depict that some of the bioactive compounds in Okra extract are more hypoglycemic than the reference drug. The Gallic acid, </w:t>
      </w:r>
      <w:proofErr w:type="spellStart"/>
      <w:r>
        <w:rPr>
          <w:rFonts w:ascii="Times New Roman" w:hAnsi="Times New Roman" w:cs="Times New Roman"/>
          <w:sz w:val="28"/>
          <w:szCs w:val="28"/>
        </w:rPr>
        <w:t>Catechin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kempferol</w:t>
      </w:r>
      <w:proofErr w:type="spellEnd"/>
      <w:r>
        <w:rPr>
          <w:rFonts w:ascii="Times New Roman" w:hAnsi="Times New Roman" w:cs="Times New Roman"/>
          <w:sz w:val="28"/>
          <w:szCs w:val="28"/>
        </w:rPr>
        <w:t xml:space="preserve"> candidate have prove</w:t>
      </w:r>
      <w:r w:rsidR="00C15D47">
        <w:rPr>
          <w:rFonts w:ascii="Times New Roman" w:hAnsi="Times New Roman" w:cs="Times New Roman"/>
          <w:sz w:val="28"/>
          <w:szCs w:val="28"/>
        </w:rPr>
        <w:t>n</w:t>
      </w:r>
      <w:r>
        <w:rPr>
          <w:rFonts w:ascii="Times New Roman" w:hAnsi="Times New Roman" w:cs="Times New Roman"/>
          <w:sz w:val="28"/>
          <w:szCs w:val="28"/>
        </w:rPr>
        <w:t xml:space="preserve"> to posses</w:t>
      </w:r>
      <w:r w:rsidR="00C15D47">
        <w:rPr>
          <w:rFonts w:ascii="Times New Roman" w:hAnsi="Times New Roman" w:cs="Times New Roman"/>
          <w:sz w:val="28"/>
          <w:szCs w:val="28"/>
        </w:rPr>
        <w:t>s good anti-</w:t>
      </w:r>
      <w:proofErr w:type="spellStart"/>
      <w:r w:rsidR="00C15D47">
        <w:rPr>
          <w:rFonts w:ascii="Times New Roman" w:hAnsi="Times New Roman" w:cs="Times New Roman"/>
          <w:sz w:val="28"/>
          <w:szCs w:val="28"/>
        </w:rPr>
        <w:t>daibetic</w:t>
      </w:r>
      <w:proofErr w:type="spellEnd"/>
      <w:r w:rsidR="00C15D47">
        <w:rPr>
          <w:rFonts w:ascii="Times New Roman" w:hAnsi="Times New Roman" w:cs="Times New Roman"/>
          <w:sz w:val="28"/>
          <w:szCs w:val="28"/>
        </w:rPr>
        <w:t xml:space="preserve"> antibodies even more than the standard drugs.</w:t>
      </w:r>
    </w:p>
    <w:p w:rsidR="00B43A86" w:rsidRDefault="00C15D47" w:rsidP="00BD6440">
      <w:pPr>
        <w:tabs>
          <w:tab w:val="left" w:pos="7295"/>
        </w:tabs>
        <w:spacing w:after="0" w:line="480" w:lineRule="auto"/>
        <w:jc w:val="both"/>
        <w:rPr>
          <w:rFonts w:ascii="Times New Roman" w:hAnsi="Times New Roman" w:cs="Times New Roman"/>
          <w:sz w:val="28"/>
          <w:szCs w:val="28"/>
        </w:rPr>
      </w:pPr>
      <w:r>
        <w:rPr>
          <w:rFonts w:ascii="Times New Roman" w:hAnsi="Times New Roman" w:cs="Times New Roman"/>
          <w:sz w:val="28"/>
          <w:szCs w:val="28"/>
        </w:rPr>
        <w:br/>
      </w:r>
    </w:p>
    <w:p w:rsidR="00C15D47" w:rsidRDefault="00C15D47">
      <w:pPr>
        <w:rPr>
          <w:rFonts w:ascii="Times New Roman" w:hAnsi="Times New Roman" w:cs="Times New Roman"/>
          <w:b/>
          <w:bCs/>
          <w:sz w:val="32"/>
          <w:szCs w:val="32"/>
        </w:rPr>
      </w:pPr>
      <w:r>
        <w:rPr>
          <w:rFonts w:ascii="Times New Roman" w:hAnsi="Times New Roman" w:cs="Times New Roman"/>
          <w:b/>
          <w:bCs/>
          <w:sz w:val="32"/>
          <w:szCs w:val="32"/>
        </w:rPr>
        <w:br w:type="page"/>
      </w:r>
    </w:p>
    <w:p w:rsidR="00980A71" w:rsidRDefault="00DB3054" w:rsidP="00980A71">
      <w:pPr>
        <w:tabs>
          <w:tab w:val="left" w:pos="7295"/>
        </w:tabs>
        <w:spacing w:after="0" w:line="480" w:lineRule="auto"/>
        <w:ind w:hanging="142"/>
        <w:jc w:val="center"/>
        <w:rPr>
          <w:rFonts w:ascii="Times New Roman" w:hAnsi="Times New Roman" w:cs="Times New Roman"/>
          <w:b/>
          <w:bCs/>
          <w:sz w:val="32"/>
          <w:szCs w:val="32"/>
        </w:rPr>
      </w:pPr>
      <w:r w:rsidRPr="00820E1A">
        <w:rPr>
          <w:rFonts w:ascii="Times New Roman" w:hAnsi="Times New Roman" w:cs="Times New Roman"/>
          <w:b/>
          <w:bCs/>
          <w:sz w:val="32"/>
          <w:szCs w:val="32"/>
        </w:rPr>
        <w:lastRenderedPageBreak/>
        <w:t xml:space="preserve">CHAPTER </w:t>
      </w:r>
      <w:r>
        <w:rPr>
          <w:rFonts w:ascii="Times New Roman" w:hAnsi="Times New Roman" w:cs="Times New Roman"/>
          <w:b/>
          <w:bCs/>
          <w:sz w:val="32"/>
          <w:szCs w:val="32"/>
        </w:rPr>
        <w:t>FIVE</w:t>
      </w:r>
    </w:p>
    <w:p w:rsidR="00DB3054" w:rsidRPr="00B43A86" w:rsidRDefault="00DB3054" w:rsidP="00B43A86">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sz w:val="32"/>
          <w:szCs w:val="32"/>
        </w:rPr>
        <w:t xml:space="preserve">DISCUSSION </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5.1 BLOOD GLUCOSE LEVEL ANALYSIS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results from this study showed a significant elevation of blood glucose levels following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 xml:space="preserve"> administration in </w:t>
      </w:r>
      <w:proofErr w:type="spellStart"/>
      <w:r w:rsidRPr="00BD088E">
        <w:rPr>
          <w:rFonts w:ascii="Times New Roman" w:hAnsi="Times New Roman" w:cs="Times New Roman"/>
          <w:sz w:val="28"/>
          <w:szCs w:val="28"/>
        </w:rPr>
        <w:t>Wistar</w:t>
      </w:r>
      <w:proofErr w:type="spellEnd"/>
      <w:r w:rsidRPr="00BD088E">
        <w:rPr>
          <w:rFonts w:ascii="Times New Roman" w:hAnsi="Times New Roman" w:cs="Times New Roman"/>
          <w:sz w:val="28"/>
          <w:szCs w:val="28"/>
        </w:rPr>
        <w:t xml:space="preserve"> rats, confirming the induction of diabetes. The diabetic control group maintained persistently high glucose levels throughout th</w:t>
      </w:r>
      <w:r>
        <w:rPr>
          <w:rFonts w:ascii="Times New Roman" w:hAnsi="Times New Roman" w:cs="Times New Roman"/>
          <w:sz w:val="28"/>
          <w:szCs w:val="28"/>
        </w:rPr>
        <w:t>e two-week experimental period.</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Conversely, the groups treated with ethanolic okra extract displayed a gradual, dose-dependent reduction in fasting blood glucose levels. Notably, the high-dose group (250 mg/kg) exhibited glucose levels comparable to the standard drug group treated with metformin indicating a strong hypo</w:t>
      </w:r>
      <w:r>
        <w:rPr>
          <w:rFonts w:ascii="Times New Roman" w:hAnsi="Times New Roman" w:cs="Times New Roman"/>
          <w:sz w:val="28"/>
          <w:szCs w:val="28"/>
        </w:rPr>
        <w:t>glycemic effect of the extract.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This reduction is statistically significant (p &lt; 0.05) when compared with the diabetic control group and suggests the efficacy of okra extract in improving glycemic control in diabetic rats.</w:t>
      </w:r>
    </w:p>
    <w:p w:rsidR="005C064E" w:rsidRPr="000A020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 xml:space="preserve">5.2 BODY WEIGHT </w:t>
      </w:r>
      <w:proofErr w:type="spellStart"/>
      <w:r w:rsidRPr="00BD088E">
        <w:rPr>
          <w:rFonts w:ascii="Times New Roman" w:hAnsi="Times New Roman" w:cs="Times New Roman"/>
          <w:b/>
          <w:sz w:val="28"/>
          <w:szCs w:val="28"/>
        </w:rPr>
        <w:t>OBSERVATION</w:t>
      </w:r>
      <w:r w:rsidRPr="00BD088E">
        <w:rPr>
          <w:rFonts w:ascii="Times New Roman" w:hAnsi="Times New Roman" w:cs="Times New Roman"/>
          <w:sz w:val="28"/>
          <w:szCs w:val="28"/>
        </w:rPr>
        <w:t>One</w:t>
      </w:r>
      <w:proofErr w:type="spellEnd"/>
      <w:r w:rsidRPr="00BD088E">
        <w:rPr>
          <w:rFonts w:ascii="Times New Roman" w:hAnsi="Times New Roman" w:cs="Times New Roman"/>
          <w:sz w:val="28"/>
          <w:szCs w:val="28"/>
        </w:rPr>
        <w:t xml:space="preserve"> of the hallmark signs of diabetes is progressive body weight loss, due to increased catabolism of fat and muscle tissue </w:t>
      </w:r>
      <w:r w:rsidRPr="00BD088E">
        <w:rPr>
          <w:rFonts w:ascii="Times New Roman" w:hAnsi="Times New Roman" w:cs="Times New Roman"/>
          <w:sz w:val="28"/>
          <w:szCs w:val="28"/>
        </w:rPr>
        <w:lastRenderedPageBreak/>
        <w:t>caused by insulin deficiency. The diabetic control group demonstrated thi</w:t>
      </w:r>
      <w:r>
        <w:rPr>
          <w:rFonts w:ascii="Times New Roman" w:hAnsi="Times New Roman" w:cs="Times New Roman"/>
          <w:sz w:val="28"/>
          <w:szCs w:val="28"/>
        </w:rPr>
        <w:t>s pattern throughout the study.</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However, treatment with ethanolic okra extract led to a reversal in weight loss, especially in the normal- and high-dose groups. This indicates an improvement in metabolic efficiency and utilization of glucose for energy, likely due to the restoration of insulin-like activity or pancreatic β-cell protection by bioac</w:t>
      </w:r>
      <w:r>
        <w:rPr>
          <w:rFonts w:ascii="Times New Roman" w:hAnsi="Times New Roman" w:cs="Times New Roman"/>
          <w:sz w:val="28"/>
          <w:szCs w:val="28"/>
        </w:rPr>
        <w:t>tive compounds present in okra.</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w:t>
      </w:r>
      <w:r>
        <w:rPr>
          <w:rFonts w:ascii="Times New Roman" w:hAnsi="Times New Roman" w:cs="Times New Roman"/>
          <w:b/>
          <w:sz w:val="28"/>
          <w:szCs w:val="28"/>
        </w:rPr>
        <w:t xml:space="preserve">.3 </w:t>
      </w:r>
      <w:r w:rsidRPr="00BD088E">
        <w:rPr>
          <w:rFonts w:ascii="Times New Roman" w:hAnsi="Times New Roman" w:cs="Times New Roman"/>
          <w:b/>
          <w:sz w:val="28"/>
          <w:szCs w:val="28"/>
        </w:rPr>
        <w:t>COMPARISON WITH PREVIOUS STUDIES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findings of this stu</w:t>
      </w:r>
      <w:r w:rsidR="00622CD8">
        <w:rPr>
          <w:rFonts w:ascii="Times New Roman" w:hAnsi="Times New Roman" w:cs="Times New Roman"/>
          <w:sz w:val="28"/>
          <w:szCs w:val="28"/>
        </w:rPr>
        <w:t xml:space="preserve">dy align with earlier research </w:t>
      </w: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et al. (2011) demonstrated that both in vivo and in vitro studies using okra extract significantly reduced blood glucose levels an</w:t>
      </w:r>
      <w:r>
        <w:rPr>
          <w:rFonts w:ascii="Times New Roman" w:hAnsi="Times New Roman" w:cs="Times New Roman"/>
          <w:sz w:val="28"/>
          <w:szCs w:val="28"/>
        </w:rPr>
        <w:t>d improved antioxidant markers.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(2020) reported that polyphenol-rich ethanolic extracts of okra exhibited strong glucose-lowering activity and improved oxidative stress markers in diabetic rats</w:t>
      </w:r>
      <w:r>
        <w:rPr>
          <w:rFonts w:ascii="Times New Roman" w:hAnsi="Times New Roman" w:cs="Times New Roman"/>
          <w:sz w:val="28"/>
          <w:szCs w:val="28"/>
        </w:rPr>
        <w:t>.</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(2005) further highlighted that flavonoids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and </w:t>
      </w:r>
      <w:proofErr w:type="spellStart"/>
      <w:r w:rsidRPr="00BD088E">
        <w:rPr>
          <w:rFonts w:ascii="Times New Roman" w:hAnsi="Times New Roman" w:cs="Times New Roman"/>
          <w:sz w:val="28"/>
          <w:szCs w:val="28"/>
        </w:rPr>
        <w:t>catechins</w:t>
      </w:r>
      <w:proofErr w:type="spellEnd"/>
      <w:r w:rsidRPr="00BD088E">
        <w:rPr>
          <w:rFonts w:ascii="Times New Roman" w:hAnsi="Times New Roman" w:cs="Times New Roman"/>
          <w:sz w:val="28"/>
          <w:szCs w:val="28"/>
        </w:rPr>
        <w:t xml:space="preserve"> in okra play critical roles in glucose regulati</w:t>
      </w:r>
      <w:r>
        <w:rPr>
          <w:rFonts w:ascii="Times New Roman" w:hAnsi="Times New Roman" w:cs="Times New Roman"/>
          <w:sz w:val="28"/>
          <w:szCs w:val="28"/>
        </w:rPr>
        <w:t>on and free radical scavenging.</w:t>
      </w:r>
    </w:p>
    <w:p w:rsidR="00BD6440"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sz w:val="28"/>
          <w:szCs w:val="28"/>
        </w:rPr>
        <w:lastRenderedPageBreak/>
        <w:t xml:space="preserve">These comparisons support the present study's assertion that okra extract is a potent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agent, capable of modifying metabolic and oxidative par</w:t>
      </w:r>
      <w:r>
        <w:rPr>
          <w:rFonts w:ascii="Times New Roman" w:hAnsi="Times New Roman" w:cs="Times New Roman"/>
          <w:sz w:val="28"/>
          <w:szCs w:val="28"/>
        </w:rPr>
        <w:t>ameters in diabetic conditions.</w:t>
      </w:r>
    </w:p>
    <w:p w:rsidR="005C064E" w:rsidRPr="00BD6440"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b/>
          <w:sz w:val="28"/>
          <w:szCs w:val="28"/>
        </w:rPr>
        <w:t>5.4 PROPOSED MECHANISM OF ACTION OF OKRA EXTRACT</w:t>
      </w:r>
    </w:p>
    <w:p w:rsid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 hypoglycemic effects observed in this study may be attributed to several mechanisms involving the </w:t>
      </w:r>
      <w:r>
        <w:rPr>
          <w:rFonts w:ascii="Times New Roman" w:hAnsi="Times New Roman" w:cs="Times New Roman"/>
          <w:sz w:val="28"/>
          <w:szCs w:val="28"/>
        </w:rPr>
        <w:t>bioactive c</w:t>
      </w:r>
      <w:r w:rsidR="00B43A86">
        <w:rPr>
          <w:rFonts w:ascii="Times New Roman" w:hAnsi="Times New Roman" w:cs="Times New Roman"/>
          <w:sz w:val="28"/>
          <w:szCs w:val="28"/>
        </w:rPr>
        <w:t xml:space="preserve">onstituents of okra; </w:t>
      </w:r>
      <w:r w:rsidRPr="00BD088E">
        <w:rPr>
          <w:rFonts w:ascii="Times New Roman" w:hAnsi="Times New Roman" w:cs="Times New Roman"/>
          <w:sz w:val="28"/>
          <w:szCs w:val="28"/>
        </w:rPr>
        <w:t xml:space="preserve">Flavonoids and polyphenols such as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00B43A86">
        <w:rPr>
          <w:rFonts w:ascii="Times New Roman" w:hAnsi="Times New Roman" w:cs="Times New Roman"/>
          <w:sz w:val="28"/>
          <w:szCs w:val="28"/>
        </w:rPr>
        <w:t>catechins</w:t>
      </w:r>
      <w:proofErr w:type="spellEnd"/>
      <w:r w:rsidR="00B43A86">
        <w:rPr>
          <w:rFonts w:ascii="Times New Roman" w:hAnsi="Times New Roman" w:cs="Times New Roman"/>
          <w:sz w:val="28"/>
          <w:szCs w:val="28"/>
        </w:rPr>
        <w:t xml:space="preserve">, and </w:t>
      </w:r>
      <w:proofErr w:type="spellStart"/>
      <w:r w:rsidR="00B43A86">
        <w:rPr>
          <w:rFonts w:ascii="Times New Roman" w:hAnsi="Times New Roman" w:cs="Times New Roman"/>
          <w:sz w:val="28"/>
          <w:szCs w:val="28"/>
        </w:rPr>
        <w:t>gallic</w:t>
      </w:r>
      <w:proofErr w:type="spellEnd"/>
      <w:r w:rsidR="00B43A86">
        <w:rPr>
          <w:rFonts w:ascii="Times New Roman" w:hAnsi="Times New Roman" w:cs="Times New Roman"/>
          <w:sz w:val="28"/>
          <w:szCs w:val="28"/>
        </w:rPr>
        <w:t xml:space="preserve"> acid may; Enhance insulin, </w:t>
      </w:r>
      <w:r w:rsidRPr="00BD088E">
        <w:rPr>
          <w:rFonts w:ascii="Times New Roman" w:hAnsi="Times New Roman" w:cs="Times New Roman"/>
          <w:sz w:val="28"/>
          <w:szCs w:val="28"/>
        </w:rPr>
        <w:t>se</w:t>
      </w:r>
      <w:r>
        <w:rPr>
          <w:rFonts w:ascii="Times New Roman" w:hAnsi="Times New Roman" w:cs="Times New Roman"/>
          <w:sz w:val="28"/>
          <w:szCs w:val="28"/>
        </w:rPr>
        <w:t>cretion from pancreatic β-cells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Im</w:t>
      </w:r>
      <w:r>
        <w:rPr>
          <w:rFonts w:ascii="Times New Roman" w:hAnsi="Times New Roman" w:cs="Times New Roman"/>
          <w:sz w:val="28"/>
          <w:szCs w:val="28"/>
        </w:rPr>
        <w:t>prove peripheral glucose uptake</w:t>
      </w:r>
    </w:p>
    <w:p w:rsidR="008A0D79" w:rsidRPr="00B43A86"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Inhibit α-amylase and α-</w:t>
      </w:r>
      <w:proofErr w:type="spellStart"/>
      <w:r w:rsidRPr="00BD088E">
        <w:rPr>
          <w:rFonts w:ascii="Times New Roman" w:hAnsi="Times New Roman" w:cs="Times New Roman"/>
          <w:sz w:val="28"/>
          <w:szCs w:val="28"/>
        </w:rPr>
        <w:t>glucosidase</w:t>
      </w:r>
      <w:proofErr w:type="spellEnd"/>
      <w:r w:rsidRPr="00BD088E">
        <w:rPr>
          <w:rFonts w:ascii="Times New Roman" w:hAnsi="Times New Roman" w:cs="Times New Roman"/>
          <w:sz w:val="28"/>
          <w:szCs w:val="28"/>
        </w:rPr>
        <w:t xml:space="preserve"> enzymes, thus r</w:t>
      </w:r>
      <w:r>
        <w:rPr>
          <w:rFonts w:ascii="Times New Roman" w:hAnsi="Times New Roman" w:cs="Times New Roman"/>
          <w:sz w:val="28"/>
          <w:szCs w:val="28"/>
        </w:rPr>
        <w:t>educing carbohydrate absorption</w:t>
      </w:r>
      <w:r w:rsidR="00B43A86">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Saponins</w:t>
      </w:r>
      <w:proofErr w:type="spellEnd"/>
      <w:r w:rsidRPr="00BD088E">
        <w:rPr>
          <w:rFonts w:ascii="Times New Roman" w:hAnsi="Times New Roman" w:cs="Times New Roman"/>
          <w:sz w:val="28"/>
          <w:szCs w:val="28"/>
        </w:rPr>
        <w:t xml:space="preserve"> and alkaloids may help in improving insulin sensitivity</w:t>
      </w:r>
      <w:r>
        <w:rPr>
          <w:rFonts w:ascii="Times New Roman" w:hAnsi="Times New Roman" w:cs="Times New Roman"/>
          <w:sz w:val="28"/>
          <w:szCs w:val="28"/>
        </w:rPr>
        <w:t xml:space="preserve"> and reducing oxidative stress.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 xml:space="preserve">The antioxidant properties of the extract protect pancreatic tissue from </w:t>
      </w:r>
      <w:proofErr w:type="spellStart"/>
      <w:r w:rsidRPr="00BD088E">
        <w:rPr>
          <w:rFonts w:ascii="Times New Roman" w:hAnsi="Times New Roman" w:cs="Times New Roman"/>
          <w:sz w:val="28"/>
          <w:szCs w:val="28"/>
        </w:rPr>
        <w:t>alloxan</w:t>
      </w:r>
      <w:proofErr w:type="spellEnd"/>
      <w:r w:rsidRPr="00BD088E">
        <w:rPr>
          <w:rFonts w:ascii="Times New Roman" w:hAnsi="Times New Roman" w:cs="Times New Roman"/>
          <w:sz w:val="28"/>
          <w:szCs w:val="28"/>
        </w:rPr>
        <w:t>-induced oxidative damage, thus supp</w:t>
      </w:r>
      <w:r>
        <w:rPr>
          <w:rFonts w:ascii="Times New Roman" w:hAnsi="Times New Roman" w:cs="Times New Roman"/>
          <w:sz w:val="28"/>
          <w:szCs w:val="28"/>
        </w:rPr>
        <w:t>orting insulin-producing cells.</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 dietary fibers and mucilage content may slow down glucose absorption f</w:t>
      </w:r>
      <w:r>
        <w:rPr>
          <w:rFonts w:ascii="Times New Roman" w:hAnsi="Times New Roman" w:cs="Times New Roman"/>
          <w:sz w:val="28"/>
          <w:szCs w:val="28"/>
        </w:rPr>
        <w:t>rom the gastrointestinal tract.</w:t>
      </w:r>
      <w:r w:rsidR="00B43A86">
        <w:rPr>
          <w:rFonts w:ascii="Times New Roman" w:hAnsi="Times New Roman" w:cs="Times New Roman"/>
          <w:sz w:val="28"/>
          <w:szCs w:val="28"/>
        </w:rPr>
        <w:t xml:space="preserve"> </w:t>
      </w:r>
      <w:r w:rsidRPr="00BD088E">
        <w:rPr>
          <w:rFonts w:ascii="Times New Roman" w:hAnsi="Times New Roman" w:cs="Times New Roman"/>
          <w:sz w:val="28"/>
          <w:szCs w:val="28"/>
        </w:rPr>
        <w:t>These synergistic mechanisms contribute to both acute and sustained glucose-lowering effects, as reflected in the weekly blood glu</w:t>
      </w:r>
      <w:r>
        <w:rPr>
          <w:rFonts w:ascii="Times New Roman" w:hAnsi="Times New Roman" w:cs="Times New Roman"/>
          <w:sz w:val="28"/>
          <w:szCs w:val="28"/>
        </w:rPr>
        <w:t>cose readings and weight gains.</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5.5 IMPLICATIONS FOR DIABETES MANAGEMENT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lastRenderedPageBreak/>
        <w:t>The promising outcomes from this study underscore the therapeutic potential of okra as a complementary treatment for diabetes. Given its natural origin, affordability, and low toxicity, ethanolic okra extract may serve as a viable alternative or adjunct to c</w:t>
      </w:r>
      <w:r>
        <w:rPr>
          <w:rFonts w:ascii="Times New Roman" w:hAnsi="Times New Roman" w:cs="Times New Roman"/>
          <w:sz w:val="28"/>
          <w:szCs w:val="28"/>
        </w:rPr>
        <w:t xml:space="preserve">onventional </w:t>
      </w:r>
      <w:proofErr w:type="spellStart"/>
      <w:r>
        <w:rPr>
          <w:rFonts w:ascii="Times New Roman" w:hAnsi="Times New Roman" w:cs="Times New Roman"/>
          <w:sz w:val="28"/>
          <w:szCs w:val="28"/>
        </w:rPr>
        <w:t>antidiabetic</w:t>
      </w:r>
      <w:proofErr w:type="spellEnd"/>
      <w:r>
        <w:rPr>
          <w:rFonts w:ascii="Times New Roman" w:hAnsi="Times New Roman" w:cs="Times New Roman"/>
          <w:sz w:val="28"/>
          <w:szCs w:val="28"/>
        </w:rPr>
        <w:t xml:space="preserve"> drugs.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Its potential lies not only in lowering blood glucose but also in preserving body weight, supporting pancreatic integrity, and improving the antioxidant defense system. These characteristics are especially beneficial in developing countries where cost and access to p</w:t>
      </w:r>
      <w:r>
        <w:rPr>
          <w:rFonts w:ascii="Times New Roman" w:hAnsi="Times New Roman" w:cs="Times New Roman"/>
          <w:sz w:val="28"/>
          <w:szCs w:val="28"/>
        </w:rPr>
        <w:t>harmaceuticals are a challenge.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Further exploration in clinical trials and standardization of dosage is recommended </w:t>
      </w:r>
      <w:r>
        <w:rPr>
          <w:rFonts w:ascii="Times New Roman" w:hAnsi="Times New Roman" w:cs="Times New Roman"/>
          <w:sz w:val="28"/>
          <w:szCs w:val="28"/>
        </w:rPr>
        <w:t>to fully harness its potential.</w:t>
      </w:r>
    </w:p>
    <w:p w:rsidR="005C064E" w:rsidRPr="00BD088E" w:rsidRDefault="005C064E" w:rsidP="005C064E">
      <w:pPr>
        <w:spacing w:line="480" w:lineRule="auto"/>
        <w:jc w:val="both"/>
        <w:rPr>
          <w:rFonts w:ascii="Times New Roman" w:hAnsi="Times New Roman" w:cs="Times New Roman"/>
          <w:b/>
          <w:sz w:val="28"/>
          <w:szCs w:val="28"/>
        </w:rPr>
      </w:pPr>
      <w:r w:rsidRPr="00BD088E">
        <w:rPr>
          <w:rFonts w:ascii="Times New Roman" w:hAnsi="Times New Roman" w:cs="Times New Roman"/>
          <w:b/>
          <w:sz w:val="28"/>
          <w:szCs w:val="28"/>
        </w:rPr>
        <w:t>5.6 ADDITIONAL DISCUSSION: IN VITRO FINDINGS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As depicted in the result of phytochemical screening, the ethanolic extract of Abelmoschus esculentus was found to contain </w:t>
      </w:r>
      <w:proofErr w:type="spellStart"/>
      <w:r w:rsidRPr="00BD088E">
        <w:rPr>
          <w:rFonts w:ascii="Times New Roman" w:hAnsi="Times New Roman" w:cs="Times New Roman"/>
          <w:sz w:val="28"/>
          <w:szCs w:val="28"/>
        </w:rPr>
        <w:t>saponin</w:t>
      </w:r>
      <w:proofErr w:type="spellEnd"/>
      <w:r w:rsidRPr="00BD088E">
        <w:rPr>
          <w:rFonts w:ascii="Times New Roman" w:hAnsi="Times New Roman" w:cs="Times New Roman"/>
          <w:sz w:val="28"/>
          <w:szCs w:val="28"/>
        </w:rPr>
        <w:t xml:space="preserve">, phenol, flavonoid, </w:t>
      </w:r>
      <w:proofErr w:type="spellStart"/>
      <w:r w:rsidRPr="00BD088E">
        <w:rPr>
          <w:rFonts w:ascii="Times New Roman" w:hAnsi="Times New Roman" w:cs="Times New Roman"/>
          <w:sz w:val="28"/>
          <w:szCs w:val="28"/>
        </w:rPr>
        <w:t>triterpenoid</w:t>
      </w:r>
      <w:proofErr w:type="spellEnd"/>
      <w:r w:rsidRPr="00BD088E">
        <w:rPr>
          <w:rFonts w:ascii="Times New Roman" w:hAnsi="Times New Roman" w:cs="Times New Roman"/>
          <w:sz w:val="28"/>
          <w:szCs w:val="28"/>
        </w:rPr>
        <w:t>, alkaloid, and steroids, while tannin, reducing sugars, glycos</w:t>
      </w:r>
      <w:r>
        <w:rPr>
          <w:rFonts w:ascii="Times New Roman" w:hAnsi="Times New Roman" w:cs="Times New Roman"/>
          <w:sz w:val="28"/>
          <w:szCs w:val="28"/>
        </w:rPr>
        <w:t>ides, and proteins were absent.</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According to </w:t>
      </w:r>
      <w:proofErr w:type="spellStart"/>
      <w:r w:rsidRPr="00BD088E">
        <w:rPr>
          <w:rFonts w:ascii="Times New Roman" w:hAnsi="Times New Roman" w:cs="Times New Roman"/>
          <w:sz w:val="28"/>
          <w:szCs w:val="28"/>
        </w:rPr>
        <w:t>Adelakun</w:t>
      </w:r>
      <w:proofErr w:type="spellEnd"/>
      <w:r w:rsidRPr="00BD088E">
        <w:rPr>
          <w:rFonts w:ascii="Times New Roman" w:hAnsi="Times New Roman" w:cs="Times New Roman"/>
          <w:sz w:val="28"/>
          <w:szCs w:val="28"/>
        </w:rPr>
        <w:t xml:space="preserve"> </w:t>
      </w:r>
      <w:r w:rsidRPr="00B43A86">
        <w:rPr>
          <w:rFonts w:ascii="Times New Roman" w:hAnsi="Times New Roman" w:cs="Times New Roman"/>
          <w:i/>
          <w:sz w:val="28"/>
          <w:szCs w:val="28"/>
        </w:rPr>
        <w:t>et al</w:t>
      </w:r>
      <w:r w:rsidRPr="00BD088E">
        <w:rPr>
          <w:rFonts w:ascii="Times New Roman" w:hAnsi="Times New Roman" w:cs="Times New Roman"/>
          <w:sz w:val="28"/>
          <w:szCs w:val="28"/>
        </w:rPr>
        <w:t xml:space="preserve">. (2013), the anti-diabetic bioactive compounds in plants are predominantly flavonoids and alkaloids, which </w:t>
      </w:r>
      <w:proofErr w:type="gramStart"/>
      <w:r w:rsidRPr="00BD088E">
        <w:rPr>
          <w:rFonts w:ascii="Times New Roman" w:hAnsi="Times New Roman" w:cs="Times New Roman"/>
          <w:sz w:val="28"/>
          <w:szCs w:val="28"/>
        </w:rPr>
        <w:t>correlates</w:t>
      </w:r>
      <w:proofErr w:type="gramEnd"/>
      <w:r w:rsidRPr="00BD088E">
        <w:rPr>
          <w:rFonts w:ascii="Times New Roman" w:hAnsi="Times New Roman" w:cs="Times New Roman"/>
          <w:sz w:val="28"/>
          <w:szCs w:val="28"/>
        </w:rPr>
        <w:t xml:space="preserve"> with the </w:t>
      </w:r>
      <w:r w:rsidRPr="00BD088E">
        <w:rPr>
          <w:rFonts w:ascii="Times New Roman" w:hAnsi="Times New Roman" w:cs="Times New Roman"/>
          <w:sz w:val="28"/>
          <w:szCs w:val="28"/>
        </w:rPr>
        <w:lastRenderedPageBreak/>
        <w:t xml:space="preserve">identified phytochemicals in this extract. The abundant presence of flavonoids and steroids confirms </w:t>
      </w:r>
      <w:r>
        <w:rPr>
          <w:rFonts w:ascii="Times New Roman" w:hAnsi="Times New Roman" w:cs="Times New Roman"/>
          <w:sz w:val="28"/>
          <w:szCs w:val="28"/>
        </w:rPr>
        <w:t>its therapeutic relevance.</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HPLC profiling fu</w:t>
      </w:r>
      <w:r>
        <w:rPr>
          <w:rFonts w:ascii="Times New Roman" w:hAnsi="Times New Roman" w:cs="Times New Roman"/>
          <w:sz w:val="28"/>
          <w:szCs w:val="28"/>
        </w:rPr>
        <w:t>rther revealed the presence of:</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Gallic acid</w:t>
      </w:r>
      <w:r>
        <w:rPr>
          <w:rFonts w:ascii="Times New Roman" w:hAnsi="Times New Roman" w:cs="Times New Roman"/>
          <w:sz w:val="28"/>
          <w:szCs w:val="28"/>
        </w:rPr>
        <w:t xml:space="preserve">, </w:t>
      </w:r>
      <w:proofErr w:type="spellStart"/>
      <w:r>
        <w:rPr>
          <w:rFonts w:ascii="Times New Roman" w:hAnsi="Times New Roman" w:cs="Times New Roman"/>
          <w:sz w:val="28"/>
          <w:szCs w:val="28"/>
        </w:rPr>
        <w:t>caffeic</w:t>
      </w:r>
      <w:proofErr w:type="spellEnd"/>
      <w:r>
        <w:rPr>
          <w:rFonts w:ascii="Times New Roman" w:hAnsi="Times New Roman" w:cs="Times New Roman"/>
          <w:sz w:val="28"/>
          <w:szCs w:val="28"/>
        </w:rPr>
        <w:t xml:space="preserve"> acid (phenolic acids)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epicatechin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quercetin</w:t>
      </w:r>
      <w:proofErr w:type="spellEnd"/>
      <w:r w:rsidRPr="00BD088E">
        <w:rPr>
          <w:rFonts w:ascii="Times New Roman" w:hAnsi="Times New Roman" w:cs="Times New Roman"/>
          <w:sz w:val="28"/>
          <w:szCs w:val="28"/>
        </w:rPr>
        <w:t xml:space="preserve">, </w:t>
      </w:r>
      <w:proofErr w:type="spellStart"/>
      <w:r w:rsidRPr="00BD088E">
        <w:rPr>
          <w:rFonts w:ascii="Times New Roman" w:hAnsi="Times New Roman" w:cs="Times New Roman"/>
          <w:sz w:val="28"/>
          <w:szCs w:val="28"/>
        </w:rPr>
        <w:t>kaempfe</w:t>
      </w:r>
      <w:r>
        <w:rPr>
          <w:rFonts w:ascii="Times New Roman" w:hAnsi="Times New Roman" w:cs="Times New Roman"/>
          <w:sz w:val="28"/>
          <w:szCs w:val="28"/>
        </w:rPr>
        <w:t>rol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myricetin</w:t>
      </w:r>
      <w:proofErr w:type="spellEnd"/>
      <w:r>
        <w:rPr>
          <w:rFonts w:ascii="Times New Roman" w:hAnsi="Times New Roman" w:cs="Times New Roman"/>
          <w:sz w:val="28"/>
          <w:szCs w:val="28"/>
        </w:rPr>
        <w:t xml:space="preserve"> (flavonoids)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These findings agree with prior reports by </w:t>
      </w:r>
      <w:proofErr w:type="spellStart"/>
      <w:r w:rsidRPr="00BD088E">
        <w:rPr>
          <w:rFonts w:ascii="Times New Roman" w:hAnsi="Times New Roman" w:cs="Times New Roman"/>
          <w:sz w:val="28"/>
          <w:szCs w:val="28"/>
        </w:rPr>
        <w:t>Azebaze</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xml:space="preserve">. (2021), </w:t>
      </w:r>
      <w:proofErr w:type="spellStart"/>
      <w:r w:rsidRPr="00BD088E">
        <w:rPr>
          <w:rFonts w:ascii="Times New Roman" w:hAnsi="Times New Roman" w:cs="Times New Roman"/>
          <w:sz w:val="28"/>
          <w:szCs w:val="28"/>
        </w:rPr>
        <w:t>Gemede</w:t>
      </w:r>
      <w:proofErr w:type="spellEnd"/>
      <w:r w:rsidRPr="00BD088E">
        <w:rPr>
          <w:rFonts w:ascii="Times New Roman" w:hAnsi="Times New Roman" w:cs="Times New Roman"/>
          <w:sz w:val="28"/>
          <w:szCs w:val="28"/>
        </w:rPr>
        <w:t xml:space="preserve"> (2005), and </w:t>
      </w:r>
      <w:proofErr w:type="spellStart"/>
      <w:r w:rsidRPr="00BD088E">
        <w:rPr>
          <w:rFonts w:ascii="Times New Roman" w:hAnsi="Times New Roman" w:cs="Times New Roman"/>
          <w:sz w:val="28"/>
          <w:szCs w:val="28"/>
        </w:rPr>
        <w:t>Tzeng</w:t>
      </w:r>
      <w:proofErr w:type="spellEnd"/>
      <w:r w:rsidRPr="00BD088E">
        <w:rPr>
          <w:rFonts w:ascii="Times New Roman" w:hAnsi="Times New Roman" w:cs="Times New Roman"/>
          <w:sz w:val="28"/>
          <w:szCs w:val="28"/>
        </w:rPr>
        <w:t xml:space="preserve"> </w:t>
      </w:r>
      <w:r w:rsidRPr="005C064E">
        <w:rPr>
          <w:rFonts w:ascii="Times New Roman" w:hAnsi="Times New Roman" w:cs="Times New Roman"/>
          <w:i/>
          <w:sz w:val="28"/>
          <w:szCs w:val="28"/>
        </w:rPr>
        <w:t>et al</w:t>
      </w:r>
      <w:r w:rsidRPr="00BD088E">
        <w:rPr>
          <w:rFonts w:ascii="Times New Roman" w:hAnsi="Times New Roman" w:cs="Times New Roman"/>
          <w:sz w:val="28"/>
          <w:szCs w:val="28"/>
        </w:rPr>
        <w:t>. (2005), all of whom confirmed that these compounds play critical roles in regulating blood sugar and sc</w:t>
      </w:r>
      <w:r>
        <w:rPr>
          <w:rFonts w:ascii="Times New Roman" w:hAnsi="Times New Roman" w:cs="Times New Roman"/>
          <w:sz w:val="28"/>
          <w:szCs w:val="28"/>
        </w:rPr>
        <w:t>avenging harmful free radicals.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The in vitro antioxidant assays (DPPH, ABTS, FRAP, and Nitric Oxide scavenging) showed that the extract possesses strong free radical scavenging potential. This confirms its ability to counteract oxidative stress, a major contributor to β-cell dysfunct</w:t>
      </w:r>
      <w:r>
        <w:rPr>
          <w:rFonts w:ascii="Times New Roman" w:hAnsi="Times New Roman" w:cs="Times New Roman"/>
          <w:sz w:val="28"/>
          <w:szCs w:val="28"/>
        </w:rPr>
        <w:t>ion and diabetic complications.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Studies by:</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Sabitha</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(2011) demonstrated antioxidant enzym</w:t>
      </w:r>
      <w:r>
        <w:rPr>
          <w:rFonts w:ascii="Times New Roman" w:hAnsi="Times New Roman" w:cs="Times New Roman"/>
          <w:sz w:val="28"/>
          <w:szCs w:val="28"/>
        </w:rPr>
        <w:t>e restoration in diabetic rats.</w:t>
      </w:r>
    </w:p>
    <w:p w:rsidR="005C064E" w:rsidRPr="00BD088E" w:rsidRDefault="005C064E" w:rsidP="005C064E">
      <w:pPr>
        <w:spacing w:line="480" w:lineRule="auto"/>
        <w:jc w:val="both"/>
        <w:rPr>
          <w:rFonts w:ascii="Times New Roman" w:hAnsi="Times New Roman" w:cs="Times New Roman"/>
          <w:sz w:val="28"/>
          <w:szCs w:val="28"/>
        </w:rPr>
      </w:pPr>
      <w:proofErr w:type="spellStart"/>
      <w:r w:rsidRPr="00BD088E">
        <w:rPr>
          <w:rFonts w:ascii="Times New Roman" w:hAnsi="Times New Roman" w:cs="Times New Roman"/>
          <w:sz w:val="28"/>
          <w:szCs w:val="28"/>
        </w:rPr>
        <w:t>Ngueguim</w:t>
      </w:r>
      <w:proofErr w:type="spellEnd"/>
      <w:r w:rsidRPr="00BD088E">
        <w:rPr>
          <w:rFonts w:ascii="Times New Roman" w:hAnsi="Times New Roman" w:cs="Times New Roman"/>
          <w:sz w:val="28"/>
          <w:szCs w:val="28"/>
        </w:rPr>
        <w:t xml:space="preserve"> </w:t>
      </w:r>
      <w:r w:rsidRPr="00BD088E">
        <w:rPr>
          <w:rFonts w:ascii="Times New Roman" w:hAnsi="Times New Roman" w:cs="Times New Roman"/>
          <w:i/>
          <w:sz w:val="28"/>
          <w:szCs w:val="28"/>
        </w:rPr>
        <w:t>et al.</w:t>
      </w:r>
      <w:r w:rsidRPr="00BD088E">
        <w:rPr>
          <w:rFonts w:ascii="Times New Roman" w:hAnsi="Times New Roman" w:cs="Times New Roman"/>
          <w:sz w:val="28"/>
          <w:szCs w:val="28"/>
        </w:rPr>
        <w:t xml:space="preserve"> (2020) reported low IC₅₀ value</w:t>
      </w:r>
      <w:r>
        <w:rPr>
          <w:rFonts w:ascii="Times New Roman" w:hAnsi="Times New Roman" w:cs="Times New Roman"/>
          <w:sz w:val="28"/>
          <w:szCs w:val="28"/>
        </w:rPr>
        <w:t>s in radical inhibition assays.</w:t>
      </w:r>
    </w:p>
    <w:p w:rsidR="005C064E" w:rsidRPr="00BD088E" w:rsidRDefault="005C064E" w:rsidP="005C064E">
      <w:pPr>
        <w:spacing w:line="480" w:lineRule="auto"/>
        <w:jc w:val="both"/>
        <w:rPr>
          <w:rFonts w:ascii="Times New Roman" w:hAnsi="Times New Roman" w:cs="Times New Roman"/>
          <w:sz w:val="28"/>
          <w:szCs w:val="28"/>
        </w:rPr>
      </w:pPr>
      <w:r w:rsidRPr="00BD088E">
        <w:rPr>
          <w:rFonts w:ascii="Times New Roman" w:hAnsi="Times New Roman" w:cs="Times New Roman"/>
          <w:sz w:val="28"/>
          <w:szCs w:val="28"/>
        </w:rPr>
        <w:t xml:space="preserve">Islam </w:t>
      </w:r>
      <w:r w:rsidRPr="00BD088E">
        <w:rPr>
          <w:rFonts w:ascii="Times New Roman" w:hAnsi="Times New Roman" w:cs="Times New Roman"/>
          <w:i/>
          <w:sz w:val="28"/>
          <w:szCs w:val="28"/>
        </w:rPr>
        <w:t>et al</w:t>
      </w:r>
      <w:r w:rsidRPr="00BD088E">
        <w:rPr>
          <w:rFonts w:ascii="Times New Roman" w:hAnsi="Times New Roman" w:cs="Times New Roman"/>
          <w:sz w:val="28"/>
          <w:szCs w:val="28"/>
        </w:rPr>
        <w:t>. (2021) confirmed dose-</w:t>
      </w:r>
      <w:r>
        <w:rPr>
          <w:rFonts w:ascii="Times New Roman" w:hAnsi="Times New Roman" w:cs="Times New Roman"/>
          <w:sz w:val="28"/>
          <w:szCs w:val="28"/>
        </w:rPr>
        <w:t>dependent antioxidant activity.</w:t>
      </w:r>
    </w:p>
    <w:p w:rsidR="00980A71" w:rsidRDefault="005C064E" w:rsidP="005C064E">
      <w:pPr>
        <w:rPr>
          <w:rFonts w:ascii="Times New Roman" w:hAnsi="Times New Roman" w:cs="Times New Roman"/>
          <w:sz w:val="28"/>
          <w:szCs w:val="28"/>
        </w:rPr>
      </w:pPr>
      <w:r w:rsidRPr="00BD088E">
        <w:rPr>
          <w:rFonts w:ascii="Times New Roman" w:hAnsi="Times New Roman" w:cs="Times New Roman"/>
          <w:sz w:val="28"/>
          <w:szCs w:val="28"/>
        </w:rPr>
        <w:lastRenderedPageBreak/>
        <w:t xml:space="preserve">These findings collectively affirm that ethanolic okra extract contains therapeutic levels of antioxidant and </w:t>
      </w:r>
      <w:proofErr w:type="spellStart"/>
      <w:r w:rsidRPr="00BD088E">
        <w:rPr>
          <w:rFonts w:ascii="Times New Roman" w:hAnsi="Times New Roman" w:cs="Times New Roman"/>
          <w:sz w:val="28"/>
          <w:szCs w:val="28"/>
        </w:rPr>
        <w:t>antidiabetic</w:t>
      </w:r>
      <w:proofErr w:type="spellEnd"/>
      <w:r w:rsidRPr="00BD088E">
        <w:rPr>
          <w:rFonts w:ascii="Times New Roman" w:hAnsi="Times New Roman" w:cs="Times New Roman"/>
          <w:sz w:val="28"/>
          <w:szCs w:val="28"/>
        </w:rPr>
        <w:t xml:space="preserve"> compounds, validating its traditional use and encouraging its modern application in metabolic disease management.</w:t>
      </w:r>
    </w:p>
    <w:p w:rsidR="00980A71" w:rsidRDefault="00980A71">
      <w:pPr>
        <w:rPr>
          <w:rFonts w:ascii="Times New Roman" w:hAnsi="Times New Roman" w:cs="Times New Roman"/>
          <w:sz w:val="28"/>
          <w:szCs w:val="28"/>
        </w:rPr>
      </w:pPr>
      <w:r>
        <w:rPr>
          <w:rFonts w:ascii="Times New Roman" w:hAnsi="Times New Roman" w:cs="Times New Roman"/>
          <w:sz w:val="28"/>
          <w:szCs w:val="28"/>
        </w:rPr>
        <w:br w:type="page"/>
      </w:r>
    </w:p>
    <w:p w:rsidR="00980A71" w:rsidRDefault="006975D4" w:rsidP="00980A71">
      <w:pPr>
        <w:tabs>
          <w:tab w:val="left" w:pos="7295"/>
        </w:tabs>
        <w:spacing w:after="0" w:line="480" w:lineRule="auto"/>
        <w:ind w:hanging="142"/>
        <w:jc w:val="center"/>
        <w:rPr>
          <w:rFonts w:ascii="Times New Roman" w:hAnsi="Times New Roman" w:cs="Times New Roman"/>
          <w:b/>
          <w:bCs/>
          <w:sz w:val="32"/>
          <w:szCs w:val="32"/>
        </w:rPr>
      </w:pPr>
      <w:r>
        <w:rPr>
          <w:rFonts w:ascii="Times New Roman" w:hAnsi="Times New Roman" w:cs="Times New Roman"/>
          <w:b/>
          <w:bCs/>
          <w:sz w:val="28"/>
          <w:szCs w:val="28"/>
        </w:rPr>
        <w:lastRenderedPageBreak/>
        <w:br w:type="page"/>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lastRenderedPageBreak/>
        <w:t>7.</w:t>
      </w:r>
      <w:r w:rsidRPr="00E56027">
        <w:rPr>
          <w:rFonts w:ascii="Times New Roman" w:hAnsi="Times New Roman" w:cs="Times New Roman"/>
          <w:sz w:val="28"/>
          <w:szCs w:val="28"/>
        </w:rPr>
        <w:t xml:space="preserve"> Comparative Studies with Other Medicinal Plants or Synthetic Drugs:</w:t>
      </w:r>
    </w:p>
    <w:p w:rsidR="0066346A" w:rsidRPr="00E56027" w:rsidRDefault="0066346A" w:rsidP="0066346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A comparative efficacy study between okra extract and conventional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drugs (e.g., metformin) or other </w:t>
      </w:r>
      <w:proofErr w:type="spellStart"/>
      <w:r w:rsidRPr="00E56027">
        <w:rPr>
          <w:rFonts w:ascii="Times New Roman" w:hAnsi="Times New Roman" w:cs="Times New Roman"/>
          <w:sz w:val="28"/>
          <w:szCs w:val="28"/>
        </w:rPr>
        <w:t>ethnomedicinal</w:t>
      </w:r>
      <w:proofErr w:type="spellEnd"/>
      <w:r w:rsidRPr="00E56027">
        <w:rPr>
          <w:rFonts w:ascii="Times New Roman" w:hAnsi="Times New Roman" w:cs="Times New Roman"/>
          <w:sz w:val="28"/>
          <w:szCs w:val="28"/>
        </w:rPr>
        <w:t xml:space="preserve"> plants would provide valuable insights into therapeutic positioning and possible synergistic effects.</w:t>
      </w:r>
    </w:p>
    <w:p w:rsidR="0066346A" w:rsidRPr="00E56027" w:rsidRDefault="0066346A" w:rsidP="0066346A">
      <w:pPr>
        <w:spacing w:line="480" w:lineRule="auto"/>
        <w:jc w:val="both"/>
        <w:rPr>
          <w:rFonts w:ascii="Times New Roman" w:hAnsi="Times New Roman" w:cs="Times New Roman"/>
          <w:sz w:val="28"/>
          <w:szCs w:val="28"/>
        </w:rPr>
      </w:pPr>
      <w:r w:rsidRPr="0066346A">
        <w:rPr>
          <w:rFonts w:ascii="Times New Roman" w:hAnsi="Times New Roman" w:cs="Times New Roman"/>
          <w:b/>
          <w:sz w:val="28"/>
          <w:szCs w:val="28"/>
        </w:rPr>
        <w:t>8.</w:t>
      </w:r>
      <w:r w:rsidRPr="00E56027">
        <w:rPr>
          <w:rFonts w:ascii="Times New Roman" w:hAnsi="Times New Roman" w:cs="Times New Roman"/>
          <w:sz w:val="28"/>
          <w:szCs w:val="28"/>
        </w:rPr>
        <w:t xml:space="preserve"> Toxicological and Long-Term Safety Assessments:</w:t>
      </w:r>
    </w:p>
    <w:p w:rsidR="003163AD" w:rsidRPr="003163AD" w:rsidRDefault="0066346A"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Chronic toxicity studies should be conducted to ensure the long-term safety of okra extract, especially when administered in higher doses or over extended periods.</w:t>
      </w:r>
      <w:r w:rsidR="003163AD">
        <w:rPr>
          <w:rFonts w:ascii="Times New Roman" w:hAnsi="Times New Roman" w:cs="Times New Roman"/>
          <w:b/>
          <w:bCs/>
          <w:sz w:val="28"/>
          <w:szCs w:val="28"/>
        </w:rPr>
        <w:br w:type="page"/>
      </w:r>
    </w:p>
    <w:p w:rsidR="003163AD" w:rsidRPr="003163AD" w:rsidRDefault="003163AD" w:rsidP="003163AD">
      <w:pPr>
        <w:spacing w:line="480" w:lineRule="auto"/>
        <w:jc w:val="both"/>
        <w:rPr>
          <w:rFonts w:ascii="Times New Roman" w:hAnsi="Times New Roman" w:cs="Times New Roman"/>
          <w:b/>
          <w:sz w:val="28"/>
          <w:szCs w:val="28"/>
        </w:rPr>
      </w:pPr>
      <w:r w:rsidRPr="003163AD">
        <w:rPr>
          <w:rFonts w:ascii="Times New Roman" w:hAnsi="Times New Roman" w:cs="Times New Roman"/>
          <w:b/>
          <w:sz w:val="28"/>
          <w:szCs w:val="28"/>
        </w:rPr>
        <w:lastRenderedPageBreak/>
        <w:t>CONCLUSION</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This study demonstrated that Abelmoschus esculentus (okra) possesses significant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potential supported by in vitro, in vivo, and in </w:t>
      </w:r>
      <w:proofErr w:type="spellStart"/>
      <w:r w:rsidRPr="00E56027">
        <w:rPr>
          <w:rFonts w:ascii="Times New Roman" w:hAnsi="Times New Roman" w:cs="Times New Roman"/>
          <w:sz w:val="28"/>
          <w:szCs w:val="28"/>
        </w:rPr>
        <w:t>silico</w:t>
      </w:r>
      <w:proofErr w:type="spellEnd"/>
      <w:r w:rsidRPr="00E56027">
        <w:rPr>
          <w:rFonts w:ascii="Times New Roman" w:hAnsi="Times New Roman" w:cs="Times New Roman"/>
          <w:sz w:val="28"/>
          <w:szCs w:val="28"/>
        </w:rPr>
        <w:t xml:space="preserve"> findings. Phytochemical screening confirmed the presence of flavonoids, phenols, </w:t>
      </w:r>
      <w:proofErr w:type="spellStart"/>
      <w:r w:rsidRPr="00E56027">
        <w:rPr>
          <w:rFonts w:ascii="Times New Roman" w:hAnsi="Times New Roman" w:cs="Times New Roman"/>
          <w:sz w:val="28"/>
          <w:szCs w:val="28"/>
        </w:rPr>
        <w:t>saponins</w:t>
      </w:r>
      <w:proofErr w:type="spellEnd"/>
      <w:r w:rsidRPr="00E56027">
        <w:rPr>
          <w:rFonts w:ascii="Times New Roman" w:hAnsi="Times New Roman" w:cs="Times New Roman"/>
          <w:sz w:val="28"/>
          <w:szCs w:val="28"/>
        </w:rPr>
        <w:t xml:space="preserve">, and alkaloids—compounds known for their </w:t>
      </w:r>
      <w:proofErr w:type="spellStart"/>
      <w:r w:rsidRPr="00E56027">
        <w:rPr>
          <w:rFonts w:ascii="Times New Roman" w:hAnsi="Times New Roman" w:cs="Times New Roman"/>
          <w:sz w:val="28"/>
          <w:szCs w:val="28"/>
        </w:rPr>
        <w:t>antihypergl</w:t>
      </w:r>
      <w:r>
        <w:rPr>
          <w:rFonts w:ascii="Times New Roman" w:hAnsi="Times New Roman" w:cs="Times New Roman"/>
          <w:sz w:val="28"/>
          <w:szCs w:val="28"/>
        </w:rPr>
        <w:t>ycemic</w:t>
      </w:r>
      <w:proofErr w:type="spellEnd"/>
      <w:r>
        <w:rPr>
          <w:rFonts w:ascii="Times New Roman" w:hAnsi="Times New Roman" w:cs="Times New Roman"/>
          <w:sz w:val="28"/>
          <w:szCs w:val="28"/>
        </w:rPr>
        <w:t xml:space="preserve"> and antioxidant effects.</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In vitro assays revealed that the extract effectively inhibits carbohydrate-digesting enzymes such as α-amylase and α-</w:t>
      </w:r>
      <w:proofErr w:type="spellStart"/>
      <w:r w:rsidRPr="00E56027">
        <w:rPr>
          <w:rFonts w:ascii="Times New Roman" w:hAnsi="Times New Roman" w:cs="Times New Roman"/>
          <w:sz w:val="28"/>
          <w:szCs w:val="28"/>
        </w:rPr>
        <w:t>glucosidase</w:t>
      </w:r>
      <w:proofErr w:type="spellEnd"/>
      <w:r w:rsidRPr="00E56027">
        <w:rPr>
          <w:rFonts w:ascii="Times New Roman" w:hAnsi="Times New Roman" w:cs="Times New Roman"/>
          <w:sz w:val="28"/>
          <w:szCs w:val="28"/>
        </w:rPr>
        <w:t>, thereby reducing the rate of glucose absorption. Antioxidant assays confirmed the extract’s ability to scavenge free radicals, which is important in minimizing oxidative stress associated with diabete</w:t>
      </w:r>
      <w:r>
        <w:rPr>
          <w:rFonts w:ascii="Times New Roman" w:hAnsi="Times New Roman" w:cs="Times New Roman"/>
          <w:sz w:val="28"/>
          <w:szCs w:val="28"/>
        </w:rPr>
        <w:t>s complications (</w:t>
      </w:r>
      <w:proofErr w:type="spellStart"/>
      <w:r>
        <w:rPr>
          <w:rFonts w:ascii="Times New Roman" w:hAnsi="Times New Roman" w:cs="Times New Roman"/>
          <w:sz w:val="28"/>
          <w:szCs w:val="28"/>
        </w:rPr>
        <w:t>Baynes</w:t>
      </w:r>
      <w:proofErr w:type="spellEnd"/>
      <w:r>
        <w:rPr>
          <w:rFonts w:ascii="Times New Roman" w:hAnsi="Times New Roman" w:cs="Times New Roman"/>
          <w:sz w:val="28"/>
          <w:szCs w:val="28"/>
        </w:rPr>
        <w:t>, 1991).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Furthermore, molecular docking studies revealed strong binding affinities of key phytochemicals—such as </w:t>
      </w:r>
      <w:proofErr w:type="spellStart"/>
      <w:r w:rsidRPr="00E56027">
        <w:rPr>
          <w:rFonts w:ascii="Times New Roman" w:hAnsi="Times New Roman" w:cs="Times New Roman"/>
          <w:sz w:val="28"/>
          <w:szCs w:val="28"/>
        </w:rPr>
        <w:t>quercetin</w:t>
      </w:r>
      <w:proofErr w:type="spellEnd"/>
      <w:r w:rsidRPr="00E56027">
        <w:rPr>
          <w:rFonts w:ascii="Times New Roman" w:hAnsi="Times New Roman" w:cs="Times New Roman"/>
          <w:sz w:val="28"/>
          <w:szCs w:val="28"/>
        </w:rPr>
        <w:t xml:space="preserve">, </w:t>
      </w:r>
      <w:proofErr w:type="spellStart"/>
      <w:r w:rsidRPr="00E56027">
        <w:rPr>
          <w:rFonts w:ascii="Times New Roman" w:hAnsi="Times New Roman" w:cs="Times New Roman"/>
          <w:sz w:val="28"/>
          <w:szCs w:val="28"/>
        </w:rPr>
        <w:t>gallic</w:t>
      </w:r>
      <w:proofErr w:type="spellEnd"/>
      <w:r w:rsidRPr="00E56027">
        <w:rPr>
          <w:rFonts w:ascii="Times New Roman" w:hAnsi="Times New Roman" w:cs="Times New Roman"/>
          <w:sz w:val="28"/>
          <w:szCs w:val="28"/>
        </w:rPr>
        <w:t xml:space="preserve"> acid, and </w:t>
      </w:r>
      <w:proofErr w:type="spellStart"/>
      <w:r w:rsidRPr="00E56027">
        <w:rPr>
          <w:rFonts w:ascii="Times New Roman" w:hAnsi="Times New Roman" w:cs="Times New Roman"/>
          <w:sz w:val="28"/>
          <w:szCs w:val="28"/>
        </w:rPr>
        <w:t>kaempferol</w:t>
      </w:r>
      <w:proofErr w:type="spellEnd"/>
      <w:r w:rsidRPr="00E56027">
        <w:rPr>
          <w:rFonts w:ascii="Times New Roman" w:hAnsi="Times New Roman" w:cs="Times New Roman"/>
          <w:sz w:val="28"/>
          <w:szCs w:val="28"/>
        </w:rPr>
        <w:t xml:space="preserve">—toward diabetic targets, validating their roles in enzyme inhibition. These findings align with previous reports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and antioxidant actions of polyphenol-rich plant extracts (</w:t>
      </w:r>
      <w:proofErr w:type="spellStart"/>
      <w:r w:rsidRPr="00E56027">
        <w:rPr>
          <w:rFonts w:ascii="Times New Roman" w:hAnsi="Times New Roman" w:cs="Times New Roman"/>
          <w:sz w:val="28"/>
          <w:szCs w:val="28"/>
        </w:rPr>
        <w:t>Sabitha</w:t>
      </w:r>
      <w:proofErr w:type="spellEnd"/>
      <w:r w:rsidRPr="00E56027">
        <w:rPr>
          <w:rFonts w:ascii="Times New Roman" w:hAnsi="Times New Roman" w:cs="Times New Roman"/>
          <w:sz w:val="28"/>
          <w:szCs w:val="28"/>
        </w:rPr>
        <w:t xml:space="preserve"> </w:t>
      </w:r>
      <w:r w:rsidRPr="0089060D">
        <w:rPr>
          <w:rFonts w:ascii="Times New Roman" w:hAnsi="Times New Roman" w:cs="Times New Roman"/>
          <w:i/>
          <w:sz w:val="28"/>
          <w:szCs w:val="28"/>
        </w:rPr>
        <w:t>et al.,</w:t>
      </w:r>
      <w:r w:rsidRPr="00E56027">
        <w:rPr>
          <w:rFonts w:ascii="Times New Roman" w:hAnsi="Times New Roman" w:cs="Times New Roman"/>
          <w:sz w:val="28"/>
          <w:szCs w:val="28"/>
        </w:rPr>
        <w:t xml:space="preserve"> </w:t>
      </w:r>
      <w:r>
        <w:rPr>
          <w:rFonts w:ascii="Times New Roman" w:hAnsi="Times New Roman" w:cs="Times New Roman"/>
          <w:sz w:val="28"/>
          <w:szCs w:val="28"/>
        </w:rPr>
        <w:t xml:space="preserve">2011; Islam </w:t>
      </w:r>
      <w:r w:rsidRPr="0089060D">
        <w:rPr>
          <w:rFonts w:ascii="Times New Roman" w:hAnsi="Times New Roman" w:cs="Times New Roman"/>
          <w:i/>
          <w:sz w:val="28"/>
          <w:szCs w:val="28"/>
        </w:rPr>
        <w:t>et al</w:t>
      </w:r>
      <w:r>
        <w:rPr>
          <w:rFonts w:ascii="Times New Roman" w:hAnsi="Times New Roman" w:cs="Times New Roman"/>
          <w:sz w:val="28"/>
          <w:szCs w:val="28"/>
        </w:rPr>
        <w:t>., 2021).</w:t>
      </w:r>
    </w:p>
    <w:p w:rsidR="003163AD" w:rsidRPr="00E56027"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lastRenderedPageBreak/>
        <w:t xml:space="preserve">The in vivo study showed that the ethanolic okra extract significantly reduced blood glucose levels in </w:t>
      </w:r>
      <w:proofErr w:type="spellStart"/>
      <w:r w:rsidRPr="00E56027">
        <w:rPr>
          <w:rFonts w:ascii="Times New Roman" w:hAnsi="Times New Roman" w:cs="Times New Roman"/>
          <w:sz w:val="28"/>
          <w:szCs w:val="28"/>
        </w:rPr>
        <w:t>alloxan</w:t>
      </w:r>
      <w:proofErr w:type="spellEnd"/>
      <w:r w:rsidRPr="00E56027">
        <w:rPr>
          <w:rFonts w:ascii="Times New Roman" w:hAnsi="Times New Roman" w:cs="Times New Roman"/>
          <w:sz w:val="28"/>
          <w:szCs w:val="28"/>
        </w:rPr>
        <w:t>-induced diabetic rats in a dose-dependent manner, further sup</w:t>
      </w:r>
      <w:r>
        <w:rPr>
          <w:rFonts w:ascii="Times New Roman" w:hAnsi="Times New Roman" w:cs="Times New Roman"/>
          <w:sz w:val="28"/>
          <w:szCs w:val="28"/>
        </w:rPr>
        <w:t>porting its therapeutic effect.</w:t>
      </w:r>
    </w:p>
    <w:p w:rsidR="00A7690A" w:rsidRDefault="003163AD" w:rsidP="003163AD">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In conclusion, Abelmoschus esculentus shows promise as a natural and affordable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agent. Its multi-targeted action across biochemical and molecular levels underscores the need for further development, including compound isolation, dosage standardization, and clinical trials.</w:t>
      </w:r>
    </w:p>
    <w:p w:rsidR="00A7690A" w:rsidRDefault="00A7690A">
      <w:pPr>
        <w:rPr>
          <w:rFonts w:ascii="Times New Roman" w:hAnsi="Times New Roman" w:cs="Times New Roman"/>
          <w:sz w:val="28"/>
          <w:szCs w:val="28"/>
        </w:rPr>
      </w:pPr>
      <w:r>
        <w:rPr>
          <w:rFonts w:ascii="Times New Roman" w:hAnsi="Times New Roman" w:cs="Times New Roman"/>
          <w:sz w:val="28"/>
          <w:szCs w:val="28"/>
        </w:rPr>
        <w:br w:type="page"/>
      </w:r>
    </w:p>
    <w:p w:rsidR="00A7690A" w:rsidRDefault="00A7690A" w:rsidP="00A7690A">
      <w:pPr>
        <w:rPr>
          <w:rFonts w:ascii="Times New Roman" w:hAnsi="Times New Roman" w:cs="Times New Roman"/>
          <w:b/>
          <w:bCs/>
          <w:sz w:val="28"/>
          <w:szCs w:val="28"/>
        </w:rPr>
      </w:pPr>
      <w:r>
        <w:rPr>
          <w:rFonts w:ascii="Times New Roman" w:hAnsi="Times New Roman" w:cs="Times New Roman"/>
          <w:b/>
          <w:bCs/>
          <w:sz w:val="28"/>
          <w:szCs w:val="28"/>
        </w:rPr>
        <w:lastRenderedPageBreak/>
        <w:t>RECOMENDATION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Based on the findings from the present study on the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Abelmoschus esculentus (okra) ethanolic extract, t</w:t>
      </w:r>
      <w:r>
        <w:rPr>
          <w:rFonts w:ascii="Times New Roman" w:hAnsi="Times New Roman" w:cs="Times New Roman"/>
          <w:sz w:val="28"/>
          <w:szCs w:val="28"/>
        </w:rPr>
        <w:t>he following recommendations were</w:t>
      </w:r>
      <w:r w:rsidRPr="00E56027">
        <w:rPr>
          <w:rFonts w:ascii="Times New Roman" w:hAnsi="Times New Roman" w:cs="Times New Roman"/>
          <w:sz w:val="28"/>
          <w:szCs w:val="28"/>
        </w:rPr>
        <w:t xml:space="preserve"> proposed:</w:t>
      </w:r>
    </w:p>
    <w:p w:rsidR="00A7690A" w:rsidRPr="00A7690A" w:rsidRDefault="00A7690A" w:rsidP="00A7690A">
      <w:pPr>
        <w:pStyle w:val="ListParagraph"/>
        <w:numPr>
          <w:ilvl w:val="0"/>
          <w:numId w:val="29"/>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Clinical Trials and Dosage Standardization:</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To translate these findings into real-world applications, standardized dosing and formulations should be developed. Clinical trials involving human diabetic subjects are essential to determine therapeutic efficacy, safety, and pharmacokinetics in humans.</w:t>
      </w:r>
    </w:p>
    <w:p w:rsidR="00A7690A" w:rsidRPr="00A7690A" w:rsidRDefault="00A7690A" w:rsidP="00A7690A">
      <w:pPr>
        <w:pStyle w:val="ListParagraph"/>
        <w:numPr>
          <w:ilvl w:val="0"/>
          <w:numId w:val="28"/>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 xml:space="preserve">Further </w:t>
      </w:r>
      <w:proofErr w:type="spellStart"/>
      <w:r w:rsidRPr="00A7690A">
        <w:rPr>
          <w:rFonts w:ascii="Times New Roman" w:hAnsi="Times New Roman" w:cs="Times New Roman"/>
          <w:sz w:val="28"/>
          <w:szCs w:val="28"/>
        </w:rPr>
        <w:t>Histopathological</w:t>
      </w:r>
      <w:proofErr w:type="spellEnd"/>
      <w:r w:rsidRPr="00A7690A">
        <w:rPr>
          <w:rFonts w:ascii="Times New Roman" w:hAnsi="Times New Roman" w:cs="Times New Roman"/>
          <w:sz w:val="28"/>
          <w:szCs w:val="28"/>
        </w:rPr>
        <w:t xml:space="preserve"> Investigations:</w:t>
      </w:r>
    </w:p>
    <w:p w:rsidR="000A020E"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Future research should incorporate </w:t>
      </w:r>
      <w:proofErr w:type="spellStart"/>
      <w:r w:rsidRPr="00E56027">
        <w:rPr>
          <w:rFonts w:ascii="Times New Roman" w:hAnsi="Times New Roman" w:cs="Times New Roman"/>
          <w:sz w:val="28"/>
          <w:szCs w:val="28"/>
        </w:rPr>
        <w:t>histopathological</w:t>
      </w:r>
      <w:proofErr w:type="spellEnd"/>
      <w:r w:rsidRPr="00E56027">
        <w:rPr>
          <w:rFonts w:ascii="Times New Roman" w:hAnsi="Times New Roman" w:cs="Times New Roman"/>
          <w:sz w:val="28"/>
          <w:szCs w:val="28"/>
        </w:rPr>
        <w:t xml:space="preserve"> analysis of pancreatic tissues to evaluate the regenerative or protective effects of okra extract at the cellular level. Additionally, investigations on other organs affected by diabetes, such as the liver, kidney, and heart, would help determine systemic protective benefits and possible toxicological implications.</w:t>
      </w:r>
    </w:p>
    <w:p w:rsid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Comprehensive Lipid Profile Analysis:</w:t>
      </w:r>
      <w:r w:rsidR="00BD6440">
        <w:rPr>
          <w:rFonts w:ascii="Times New Roman" w:hAnsi="Times New Roman" w:cs="Times New Roman"/>
          <w:sz w:val="28"/>
          <w:szCs w:val="28"/>
        </w:rPr>
        <w:t xml:space="preserve"> </w:t>
      </w:r>
    </w:p>
    <w:p w:rsidR="00A7690A" w:rsidRPr="00BD6440" w:rsidRDefault="00A7690A" w:rsidP="00A7690A">
      <w:pPr>
        <w:pStyle w:val="ListParagraph"/>
        <w:numPr>
          <w:ilvl w:val="0"/>
          <w:numId w:val="27"/>
        </w:numPr>
        <w:spacing w:line="480" w:lineRule="auto"/>
        <w:ind w:left="360"/>
        <w:jc w:val="both"/>
        <w:rPr>
          <w:rFonts w:ascii="Times New Roman" w:hAnsi="Times New Roman" w:cs="Times New Roman"/>
          <w:sz w:val="28"/>
          <w:szCs w:val="28"/>
        </w:rPr>
      </w:pPr>
      <w:r w:rsidRPr="00BD6440">
        <w:rPr>
          <w:rFonts w:ascii="Times New Roman" w:hAnsi="Times New Roman" w:cs="Times New Roman"/>
          <w:sz w:val="28"/>
          <w:szCs w:val="28"/>
        </w:rPr>
        <w:lastRenderedPageBreak/>
        <w:t>Although this study did not include lipid profiling, it is strongly recommended that subsequent studies assess the extract’s impact on serum total cholesterol, LDL, HDL, and triglycerides, as dyslipidemia is a major complication of diabetes. Such data will help confirm okra's potential in managing both hyperglycemia and hyperlipidemia.</w:t>
      </w:r>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Evaluation of Additional Biochemical Parameters:</w:t>
      </w:r>
    </w:p>
    <w:p w:rsidR="00A7690A" w:rsidRPr="00E56027" w:rsidRDefault="00A7690A" w:rsidP="00A7690A">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To fully understand the extract’s metabolic effects, renal function markers (urea, </w:t>
      </w:r>
      <w:proofErr w:type="spellStart"/>
      <w:r w:rsidRPr="00E56027">
        <w:rPr>
          <w:rFonts w:ascii="Times New Roman" w:hAnsi="Times New Roman" w:cs="Times New Roman"/>
          <w:sz w:val="28"/>
          <w:szCs w:val="28"/>
        </w:rPr>
        <w:t>creatinine</w:t>
      </w:r>
      <w:proofErr w:type="spellEnd"/>
      <w:r w:rsidRPr="00E56027">
        <w:rPr>
          <w:rFonts w:ascii="Times New Roman" w:hAnsi="Times New Roman" w:cs="Times New Roman"/>
          <w:sz w:val="28"/>
          <w:szCs w:val="28"/>
        </w:rPr>
        <w:t>), liver enzymes (ALT, AST), and inflammatory biomarkers (e.g., CRP, IL-6, TNF-α) should be evaluated in future studies</w:t>
      </w:r>
      <w:proofErr w:type="gramStart"/>
      <w:r w:rsidRPr="00E56027">
        <w:rPr>
          <w:rFonts w:ascii="Times New Roman" w:hAnsi="Times New Roman" w:cs="Times New Roman"/>
          <w:sz w:val="28"/>
          <w:szCs w:val="28"/>
        </w:rPr>
        <w:t>..</w:t>
      </w:r>
      <w:proofErr w:type="gramEnd"/>
    </w:p>
    <w:p w:rsidR="00A7690A" w:rsidRPr="00A7690A" w:rsidRDefault="00A7690A" w:rsidP="00A7690A">
      <w:pPr>
        <w:pStyle w:val="ListParagraph"/>
        <w:numPr>
          <w:ilvl w:val="0"/>
          <w:numId w:val="26"/>
        </w:numPr>
        <w:spacing w:line="480" w:lineRule="auto"/>
        <w:ind w:left="360"/>
        <w:jc w:val="both"/>
        <w:rPr>
          <w:rFonts w:ascii="Times New Roman" w:hAnsi="Times New Roman" w:cs="Times New Roman"/>
          <w:sz w:val="28"/>
          <w:szCs w:val="28"/>
        </w:rPr>
      </w:pPr>
      <w:r w:rsidRPr="00A7690A">
        <w:rPr>
          <w:rFonts w:ascii="Times New Roman" w:hAnsi="Times New Roman" w:cs="Times New Roman"/>
          <w:sz w:val="28"/>
          <w:szCs w:val="28"/>
        </w:rPr>
        <w:t>Mechanistic Studies Using Molecular Biology Tools:</w:t>
      </w:r>
    </w:p>
    <w:p w:rsidR="0066346A" w:rsidRPr="000A020E" w:rsidRDefault="00A7690A" w:rsidP="000A020E">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It is recommended that future work explores the molecular mechanisms behind the observed </w:t>
      </w:r>
      <w:proofErr w:type="spell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This could involve evaluating the expression of genes/proteins involved in insulin signaling, glucose transport (e.g., GLUT4), and β-cell regeneration.</w:t>
      </w:r>
      <w:r>
        <w:rPr>
          <w:rFonts w:ascii="Times New Roman" w:hAnsi="Times New Roman" w:cs="Times New Roman"/>
          <w:b/>
          <w:sz w:val="28"/>
          <w:szCs w:val="28"/>
        </w:rPr>
        <w:br w:type="page"/>
      </w:r>
    </w:p>
    <w:p w:rsidR="00527DBB" w:rsidRPr="00BE08D3" w:rsidRDefault="00D17B66" w:rsidP="00BE08D3">
      <w:pPr>
        <w:tabs>
          <w:tab w:val="left" w:pos="7295"/>
        </w:tabs>
        <w:spacing w:after="0" w:line="480" w:lineRule="auto"/>
        <w:ind w:hanging="142"/>
        <w:jc w:val="both"/>
        <w:rPr>
          <w:rFonts w:ascii="Times New Roman" w:hAnsi="Times New Roman" w:cs="Times New Roman"/>
          <w:sz w:val="28"/>
          <w:szCs w:val="28"/>
        </w:rPr>
      </w:pPr>
      <w:r>
        <w:rPr>
          <w:rFonts w:ascii="Times New Roman" w:hAnsi="Times New Roman" w:cs="Times New Roman"/>
          <w:b/>
          <w:bCs/>
          <w:sz w:val="28"/>
          <w:szCs w:val="28"/>
        </w:rPr>
        <w:lastRenderedPageBreak/>
        <w:t>REFERENCES</w:t>
      </w:r>
    </w:p>
    <w:p w:rsidR="00700AF4" w:rsidRDefault="00700AF4"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Adeghate</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Schattner</w:t>
      </w:r>
      <w:proofErr w:type="spellEnd"/>
      <w:r w:rsidRPr="00BD2336">
        <w:rPr>
          <w:rFonts w:ascii="Times New Roman" w:hAnsi="Times New Roman" w:cs="Times New Roman"/>
          <w:sz w:val="28"/>
          <w:szCs w:val="28"/>
        </w:rPr>
        <w:t xml:space="preserve"> P, Dunn E. 2006. </w:t>
      </w:r>
      <w:proofErr w:type="gramStart"/>
      <w:r w:rsidRPr="00BD2336">
        <w:rPr>
          <w:rFonts w:ascii="Times New Roman" w:hAnsi="Times New Roman" w:cs="Times New Roman"/>
          <w:sz w:val="28"/>
          <w:szCs w:val="28"/>
        </w:rPr>
        <w:t>An update on the etiolog</w:t>
      </w:r>
      <w:r>
        <w:rPr>
          <w:rFonts w:ascii="Times New Roman" w:hAnsi="Times New Roman" w:cs="Times New Roman"/>
          <w:sz w:val="28"/>
          <w:szCs w:val="28"/>
        </w:rPr>
        <w:t>y and</w:t>
      </w:r>
      <w:r>
        <w:rPr>
          <w:rFonts w:ascii="Times New Roman" w:hAnsi="Times New Roman" w:cs="Times New Roman"/>
          <w:sz w:val="28"/>
          <w:szCs w:val="28"/>
        </w:rPr>
        <w:tab/>
      </w:r>
      <w:r w:rsidRPr="00BD2336">
        <w:rPr>
          <w:rFonts w:ascii="Times New Roman" w:hAnsi="Times New Roman" w:cs="Times New Roman"/>
          <w:sz w:val="28"/>
          <w:szCs w:val="28"/>
        </w:rPr>
        <w:t>epidemiology of diabetes mellitus.</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An</w:t>
      </w:r>
      <w:r>
        <w:rPr>
          <w:rFonts w:ascii="Times New Roman" w:hAnsi="Times New Roman" w:cs="Times New Roman"/>
          <w:sz w:val="28"/>
          <w:szCs w:val="28"/>
        </w:rPr>
        <w:t>nals of the New York Academy of</w:t>
      </w:r>
      <w:r>
        <w:rPr>
          <w:rFonts w:ascii="Times New Roman" w:hAnsi="Times New Roman" w:cs="Times New Roman"/>
          <w:sz w:val="28"/>
          <w:szCs w:val="28"/>
        </w:rPr>
        <w:tab/>
      </w:r>
      <w:r w:rsidRPr="00BD2336">
        <w:rPr>
          <w:rFonts w:ascii="Times New Roman" w:hAnsi="Times New Roman" w:cs="Times New Roman"/>
          <w:sz w:val="28"/>
          <w:szCs w:val="28"/>
        </w:rPr>
        <w:t>Sciences.</w:t>
      </w:r>
      <w:proofErr w:type="gramEnd"/>
      <w:r w:rsidRPr="00BD2336">
        <w:rPr>
          <w:rFonts w:ascii="Times New Roman" w:hAnsi="Times New Roman" w:cs="Times New Roman"/>
          <w:sz w:val="28"/>
          <w:szCs w:val="28"/>
        </w:rPr>
        <w:t xml:space="preserve"> 1084: 1–29</w:t>
      </w:r>
    </w:p>
    <w:p w:rsidR="00BD2336" w:rsidRDefault="00BE6F7A"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Adelakun</w:t>
      </w:r>
      <w:proofErr w:type="spellEnd"/>
      <w:r w:rsidRPr="00E76111">
        <w:rPr>
          <w:rFonts w:ascii="Times New Roman" w:hAnsi="Times New Roman" w:cs="Times New Roman"/>
          <w:sz w:val="28"/>
          <w:szCs w:val="28"/>
        </w:rPr>
        <w:t xml:space="preserve">, A. E., </w:t>
      </w:r>
      <w:proofErr w:type="spellStart"/>
      <w:r w:rsidRPr="00E76111">
        <w:rPr>
          <w:rFonts w:ascii="Times New Roman" w:hAnsi="Times New Roman" w:cs="Times New Roman"/>
          <w:sz w:val="28"/>
          <w:szCs w:val="28"/>
        </w:rPr>
        <w:t>Oyelade</w:t>
      </w:r>
      <w:proofErr w:type="spellEnd"/>
      <w:r w:rsidRPr="00E76111">
        <w:rPr>
          <w:rFonts w:ascii="Times New Roman" w:hAnsi="Times New Roman" w:cs="Times New Roman"/>
          <w:sz w:val="28"/>
          <w:szCs w:val="28"/>
        </w:rPr>
        <w:t>, O. J., Ade-</w:t>
      </w:r>
      <w:proofErr w:type="spellStart"/>
      <w:r w:rsidRPr="00E76111">
        <w:rPr>
          <w:rFonts w:ascii="Times New Roman" w:hAnsi="Times New Roman" w:cs="Times New Roman"/>
          <w:sz w:val="28"/>
          <w:szCs w:val="28"/>
        </w:rPr>
        <w:t>Omowaye</w:t>
      </w:r>
      <w:proofErr w:type="spellEnd"/>
      <w:r w:rsidRPr="00E76111">
        <w:rPr>
          <w:rFonts w:ascii="Times New Roman" w:hAnsi="Times New Roman" w:cs="Times New Roman"/>
          <w:sz w:val="28"/>
          <w:szCs w:val="28"/>
        </w:rPr>
        <w:t xml:space="preserve">, </w:t>
      </w:r>
      <w:r>
        <w:rPr>
          <w:rFonts w:ascii="Times New Roman" w:hAnsi="Times New Roman" w:cs="Times New Roman"/>
          <w:sz w:val="28"/>
          <w:szCs w:val="28"/>
        </w:rPr>
        <w:t xml:space="preserve">B. I. O.,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I. A., &amp; </w:t>
      </w:r>
      <w:proofErr w:type="spellStart"/>
      <w:r>
        <w:rPr>
          <w:rFonts w:ascii="Times New Roman" w:hAnsi="Times New Roman" w:cs="Times New Roman"/>
          <w:sz w:val="28"/>
          <w:szCs w:val="28"/>
        </w:rPr>
        <w:t>Vande</w:t>
      </w:r>
      <w:proofErr w:type="spellEnd"/>
      <w:r>
        <w:rPr>
          <w:rFonts w:ascii="Times New Roman" w:hAnsi="Times New Roman" w:cs="Times New Roman"/>
          <w:sz w:val="28"/>
          <w:szCs w:val="28"/>
        </w:rPr>
        <w:tab/>
      </w:r>
      <w:r w:rsidRPr="00E76111">
        <w:rPr>
          <w:rFonts w:ascii="Times New Roman" w:hAnsi="Times New Roman" w:cs="Times New Roman"/>
          <w:sz w:val="28"/>
          <w:szCs w:val="28"/>
        </w:rPr>
        <w:t xml:space="preserve">Venter, M. (2013). Chemical composition and the </w:t>
      </w:r>
      <w:proofErr w:type="spellStart"/>
      <w:r w:rsidRPr="00E76111">
        <w:rPr>
          <w:rFonts w:ascii="Times New Roman" w:hAnsi="Times New Roman" w:cs="Times New Roman"/>
          <w:sz w:val="28"/>
          <w:szCs w:val="28"/>
        </w:rPr>
        <w:t>antioxidative</w:t>
      </w:r>
      <w:proofErr w:type="spellEnd"/>
      <w:r>
        <w:rPr>
          <w:rFonts w:ascii="Times New Roman" w:hAnsi="Times New Roman" w:cs="Times New Roman"/>
          <w:sz w:val="28"/>
          <w:szCs w:val="28"/>
        </w:rPr>
        <w:t xml:space="preserve"> properties of</w:t>
      </w:r>
      <w:r>
        <w:rPr>
          <w:rFonts w:ascii="Times New Roman" w:hAnsi="Times New Roman" w:cs="Times New Roman"/>
          <w:sz w:val="28"/>
          <w:szCs w:val="28"/>
        </w:rPr>
        <w:tab/>
      </w:r>
      <w:r w:rsidRPr="00E76111">
        <w:rPr>
          <w:rFonts w:ascii="Times New Roman" w:hAnsi="Times New Roman" w:cs="Times New Roman"/>
          <w:sz w:val="28"/>
          <w:szCs w:val="28"/>
        </w:rPr>
        <w:t>Nigerian okra seed (Abelmoschus esc</w:t>
      </w:r>
      <w:r>
        <w:rPr>
          <w:rFonts w:ascii="Times New Roman" w:hAnsi="Times New Roman" w:cs="Times New Roman"/>
          <w:sz w:val="28"/>
          <w:szCs w:val="28"/>
        </w:rPr>
        <w:t xml:space="preserve">ulentus </w:t>
      </w:r>
      <w:proofErr w:type="spellStart"/>
      <w:r>
        <w:rPr>
          <w:rFonts w:ascii="Times New Roman" w:hAnsi="Times New Roman" w:cs="Times New Roman"/>
          <w:sz w:val="28"/>
          <w:szCs w:val="28"/>
        </w:rPr>
        <w:t>Moench</w:t>
      </w:r>
      <w:proofErr w:type="spellEnd"/>
      <w:r>
        <w:rPr>
          <w:rFonts w:ascii="Times New Roman" w:hAnsi="Times New Roman" w:cs="Times New Roman"/>
          <w:sz w:val="28"/>
          <w:szCs w:val="28"/>
        </w:rPr>
        <w:t>) flour. Food and</w:t>
      </w:r>
      <w:r>
        <w:rPr>
          <w:rFonts w:ascii="Times New Roman" w:hAnsi="Times New Roman" w:cs="Times New Roman"/>
          <w:sz w:val="28"/>
          <w:szCs w:val="28"/>
        </w:rPr>
        <w:tab/>
      </w:r>
      <w:r w:rsidRPr="00E76111">
        <w:rPr>
          <w:rFonts w:ascii="Times New Roman" w:hAnsi="Times New Roman" w:cs="Times New Roman"/>
          <w:sz w:val="28"/>
          <w:szCs w:val="28"/>
        </w:rPr>
        <w:t>Chemical Toxicology, 62, 511-516.</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Adisakwattana</w:t>
      </w:r>
      <w:proofErr w:type="spellEnd"/>
      <w:r w:rsidRPr="00BD2336">
        <w:rPr>
          <w:rFonts w:ascii="Times New Roman" w:hAnsi="Times New Roman" w:cs="Times New Roman"/>
          <w:sz w:val="28"/>
          <w:szCs w:val="28"/>
        </w:rPr>
        <w:t xml:space="preserve"> S. 2017. </w:t>
      </w:r>
      <w:proofErr w:type="spellStart"/>
      <w:r w:rsidRPr="00BD2336">
        <w:rPr>
          <w:rFonts w:ascii="Times New Roman" w:hAnsi="Times New Roman" w:cs="Times New Roman"/>
          <w:sz w:val="28"/>
          <w:szCs w:val="28"/>
        </w:rPr>
        <w:t>Cinnamic</w:t>
      </w:r>
      <w:proofErr w:type="spellEnd"/>
      <w:r w:rsidRPr="00BD2336">
        <w:rPr>
          <w:rFonts w:ascii="Times New Roman" w:hAnsi="Times New Roman" w:cs="Times New Roman"/>
          <w:sz w:val="28"/>
          <w:szCs w:val="28"/>
        </w:rPr>
        <w:t xml:space="preserve"> acid and </w:t>
      </w:r>
      <w:r>
        <w:rPr>
          <w:rFonts w:ascii="Times New Roman" w:hAnsi="Times New Roman" w:cs="Times New Roman"/>
          <w:sz w:val="28"/>
          <w:szCs w:val="28"/>
        </w:rPr>
        <w:t>its derivatives: Mechanisms for</w:t>
      </w:r>
      <w:r>
        <w:rPr>
          <w:rFonts w:ascii="Times New Roman" w:hAnsi="Times New Roman" w:cs="Times New Roman"/>
          <w:sz w:val="28"/>
          <w:szCs w:val="28"/>
        </w:rPr>
        <w:tab/>
      </w:r>
      <w:r w:rsidRPr="00BD2336">
        <w:rPr>
          <w:rFonts w:ascii="Times New Roman" w:hAnsi="Times New Roman" w:cs="Times New Roman"/>
          <w:sz w:val="28"/>
          <w:szCs w:val="28"/>
        </w:rPr>
        <w:t xml:space="preserve">prevention and management of diabetes and </w:t>
      </w:r>
      <w:r>
        <w:rPr>
          <w:rFonts w:ascii="Times New Roman" w:hAnsi="Times New Roman" w:cs="Times New Roman"/>
          <w:sz w:val="28"/>
          <w:szCs w:val="28"/>
        </w:rPr>
        <w:t xml:space="preserve">its complications. </w:t>
      </w:r>
      <w:proofErr w:type="gramStart"/>
      <w:r>
        <w:rPr>
          <w:rFonts w:ascii="Times New Roman" w:hAnsi="Times New Roman" w:cs="Times New Roman"/>
          <w:sz w:val="28"/>
          <w:szCs w:val="28"/>
        </w:rPr>
        <w:t>Nutrients.</w:t>
      </w:r>
      <w:proofErr w:type="gramEnd"/>
      <w:r>
        <w:rPr>
          <w:rFonts w:ascii="Times New Roman" w:hAnsi="Times New Roman" w:cs="Times New Roman"/>
          <w:sz w:val="28"/>
          <w:szCs w:val="28"/>
        </w:rPr>
        <w:t xml:space="preserve"> 9</w:t>
      </w:r>
      <w:r>
        <w:rPr>
          <w:rFonts w:ascii="Times New Roman" w:hAnsi="Times New Roman" w:cs="Times New Roman"/>
          <w:sz w:val="28"/>
          <w:szCs w:val="28"/>
        </w:rPr>
        <w:tab/>
      </w:r>
      <w:r w:rsidRPr="00BD2336">
        <w:rPr>
          <w:rFonts w:ascii="Times New Roman" w:hAnsi="Times New Roman" w:cs="Times New Roman"/>
          <w:sz w:val="28"/>
          <w:szCs w:val="28"/>
        </w:rPr>
        <w:t>(2): 163</w:t>
      </w:r>
      <w:r w:rsidR="00BD2336" w:rsidRPr="00BD2336">
        <w:rPr>
          <w:rFonts w:ascii="Times New Roman" w:hAnsi="Times New Roman" w:cs="Times New Roman"/>
          <w:sz w:val="28"/>
          <w:szCs w:val="28"/>
        </w:rPr>
        <w:t xml:space="preserve"> </w:t>
      </w:r>
    </w:p>
    <w:p w:rsidR="00BE6F7A" w:rsidRPr="00BD2336" w:rsidRDefault="00BD2336" w:rsidP="00D77E33">
      <w:pPr>
        <w:spacing w:line="480" w:lineRule="auto"/>
        <w:jc w:val="both"/>
        <w:rPr>
          <w:rFonts w:ascii="Times New Roman" w:hAnsi="Times New Roman" w:cs="Times New Roman"/>
        </w:rPr>
      </w:pP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xml:space="preserve">, R., Gupta, S. K., </w:t>
      </w:r>
      <w:proofErr w:type="spellStart"/>
      <w:r w:rsidRPr="00BD2336">
        <w:rPr>
          <w:rFonts w:ascii="Times New Roman" w:hAnsi="Times New Roman" w:cs="Times New Roman"/>
          <w:sz w:val="28"/>
          <w:szCs w:val="28"/>
        </w:rPr>
        <w:t>Agarwal</w:t>
      </w:r>
      <w:proofErr w:type="spellEnd"/>
      <w:r w:rsidRPr="00BD2336">
        <w:rPr>
          <w:rFonts w:ascii="Times New Roman" w:hAnsi="Times New Roman" w:cs="Times New Roman"/>
          <w:sz w:val="28"/>
          <w:szCs w:val="28"/>
        </w:rPr>
        <w:t>, S. S. (2014).</w:t>
      </w:r>
      <w:r>
        <w:rPr>
          <w:rFonts w:ascii="Times New Roman" w:hAnsi="Times New Roman" w:cs="Times New Roman"/>
          <w:sz w:val="28"/>
          <w:szCs w:val="28"/>
        </w:rPr>
        <w:t xml:space="preserve"> </w:t>
      </w:r>
      <w:proofErr w:type="gramStart"/>
      <w:r>
        <w:rPr>
          <w:rFonts w:ascii="Times New Roman" w:hAnsi="Times New Roman" w:cs="Times New Roman"/>
          <w:sz w:val="28"/>
          <w:szCs w:val="28"/>
        </w:rPr>
        <w:t>Role of Abelmoschus esculentus</w:t>
      </w:r>
      <w:r>
        <w:rPr>
          <w:rFonts w:ascii="Times New Roman" w:hAnsi="Times New Roman" w:cs="Times New Roman"/>
          <w:sz w:val="28"/>
          <w:szCs w:val="28"/>
        </w:rPr>
        <w:tab/>
      </w:r>
      <w:r w:rsidRPr="00BD2336">
        <w:rPr>
          <w:rFonts w:ascii="Times New Roman" w:hAnsi="Times New Roman" w:cs="Times New Roman"/>
          <w:sz w:val="28"/>
          <w:szCs w:val="28"/>
        </w:rPr>
        <w:t>mucilage in lowering postprandial blood gluc</w:t>
      </w:r>
      <w:r>
        <w:rPr>
          <w:rFonts w:ascii="Times New Roman" w:hAnsi="Times New Roman" w:cs="Times New Roman"/>
          <w:sz w:val="28"/>
          <w:szCs w:val="28"/>
        </w:rPr>
        <w:t>ose.</w:t>
      </w:r>
      <w:proofErr w:type="gramEnd"/>
      <w:r>
        <w:rPr>
          <w:rFonts w:ascii="Times New Roman" w:hAnsi="Times New Roman" w:cs="Times New Roman"/>
          <w:sz w:val="28"/>
          <w:szCs w:val="28"/>
        </w:rPr>
        <w:t xml:space="preserve"> Indian Journal of Clinical</w:t>
      </w:r>
      <w:r>
        <w:rPr>
          <w:rFonts w:ascii="Times New Roman" w:hAnsi="Times New Roman" w:cs="Times New Roman"/>
          <w:sz w:val="28"/>
          <w:szCs w:val="28"/>
        </w:rPr>
        <w:tab/>
      </w:r>
      <w:r w:rsidRPr="00BD2336">
        <w:rPr>
          <w:rFonts w:ascii="Times New Roman" w:hAnsi="Times New Roman" w:cs="Times New Roman"/>
          <w:sz w:val="28"/>
          <w:szCs w:val="28"/>
        </w:rPr>
        <w:t>Biochemistry, 29(2), 202–206</w:t>
      </w:r>
      <w:r w:rsidRPr="00BD2336">
        <w:rPr>
          <w:rFonts w:ascii="Times New Roman" w:hAnsi="Times New Roman" w:cs="Times New Roman"/>
        </w:rPr>
        <w:t>.</w:t>
      </w:r>
    </w:p>
    <w:p w:rsidR="00527DBB" w:rsidRP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Aderigbe</w:t>
      </w:r>
      <w:proofErr w:type="spellEnd"/>
      <w:r w:rsidRPr="00E76111">
        <w:rPr>
          <w:rFonts w:ascii="Times New Roman" w:hAnsi="Times New Roman" w:cs="Times New Roman"/>
          <w:sz w:val="28"/>
          <w:szCs w:val="28"/>
        </w:rPr>
        <w:t xml:space="preserve">, A. O. </w:t>
      </w:r>
      <w:proofErr w:type="spellStart"/>
      <w:r w:rsidRPr="00E76111">
        <w:rPr>
          <w:rFonts w:ascii="Times New Roman" w:hAnsi="Times New Roman" w:cs="Times New Roman"/>
          <w:sz w:val="28"/>
          <w:szCs w:val="28"/>
        </w:rPr>
        <w:t>Emudianughe</w:t>
      </w:r>
      <w:proofErr w:type="spellEnd"/>
      <w:r w:rsidRPr="00E76111">
        <w:rPr>
          <w:rFonts w:ascii="Times New Roman" w:hAnsi="Times New Roman" w:cs="Times New Roman"/>
          <w:sz w:val="28"/>
          <w:szCs w:val="28"/>
        </w:rPr>
        <w:t xml:space="preserve">, T. S. and </w:t>
      </w:r>
      <w:proofErr w:type="spellStart"/>
      <w:r w:rsidRPr="00E76111">
        <w:rPr>
          <w:rFonts w:ascii="Times New Roman" w:hAnsi="Times New Roman" w:cs="Times New Roman"/>
          <w:sz w:val="28"/>
          <w:szCs w:val="28"/>
        </w:rPr>
        <w:t>Lawal</w:t>
      </w:r>
      <w:proofErr w:type="spellEnd"/>
      <w:r w:rsidRPr="00E76111">
        <w:rPr>
          <w:rFonts w:ascii="Times New Roman" w:hAnsi="Times New Roman" w:cs="Times New Roman"/>
          <w:sz w:val="28"/>
          <w:szCs w:val="28"/>
        </w:rPr>
        <w:t>, B. A. (1999).</w:t>
      </w:r>
      <w:proofErr w:type="gramEnd"/>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Antihyperglycaemic</w:t>
      </w:r>
      <w:proofErr w:type="spellEnd"/>
      <w:r w:rsidRPr="00E76111">
        <w:rPr>
          <w:rFonts w:ascii="Times New Roman" w:hAnsi="Times New Roman" w:cs="Times New Roman"/>
          <w:sz w:val="28"/>
          <w:szCs w:val="28"/>
        </w:rPr>
        <w:t xml:space="preserve"> Effect of </w:t>
      </w:r>
      <w:proofErr w:type="spellStart"/>
      <w:r w:rsidRPr="00E76111">
        <w:rPr>
          <w:rFonts w:ascii="Times New Roman" w:hAnsi="Times New Roman" w:cs="Times New Roman"/>
          <w:sz w:val="28"/>
          <w:szCs w:val="28"/>
        </w:rPr>
        <w:t>Magnifieraindica</w:t>
      </w:r>
      <w:proofErr w:type="spellEnd"/>
      <w:r w:rsidRPr="00E76111">
        <w:rPr>
          <w:rFonts w:ascii="Times New Roman" w:hAnsi="Times New Roman" w:cs="Times New Roman"/>
          <w:sz w:val="28"/>
          <w:szCs w:val="28"/>
        </w:rPr>
        <w:t xml:space="preserve"> in </w:t>
      </w:r>
      <w:proofErr w:type="spellStart"/>
      <w:r w:rsidRPr="00E76111">
        <w:rPr>
          <w:rFonts w:ascii="Times New Roman" w:hAnsi="Times New Roman" w:cs="Times New Roman"/>
          <w:sz w:val="28"/>
          <w:szCs w:val="28"/>
        </w:rPr>
        <w:t>Rats.Phytotherapeutic</w:t>
      </w:r>
      <w:proofErr w:type="spellEnd"/>
      <w:r w:rsidRPr="00E76111">
        <w:rPr>
          <w:rFonts w:ascii="Times New Roman" w:hAnsi="Times New Roman" w:cs="Times New Roman"/>
          <w:sz w:val="28"/>
          <w:szCs w:val="28"/>
        </w:rPr>
        <w:t xml:space="preserve"> Research 13, 504-7.</w:t>
      </w:r>
      <w:proofErr w:type="gramEnd"/>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lastRenderedPageBreak/>
        <w:t>Ahiakpa</w:t>
      </w:r>
      <w:proofErr w:type="spellEnd"/>
      <w:r w:rsidRPr="00BD2336">
        <w:rPr>
          <w:rFonts w:ascii="Times New Roman" w:hAnsi="Times New Roman" w:cs="Times New Roman"/>
          <w:sz w:val="28"/>
          <w:szCs w:val="28"/>
        </w:rPr>
        <w:t xml:space="preserve"> JK, </w:t>
      </w:r>
      <w:proofErr w:type="spellStart"/>
      <w:r w:rsidRPr="00BD2336">
        <w:rPr>
          <w:rFonts w:ascii="Times New Roman" w:hAnsi="Times New Roman" w:cs="Times New Roman"/>
          <w:sz w:val="28"/>
          <w:szCs w:val="28"/>
        </w:rPr>
        <w:t>Amoatey</w:t>
      </w:r>
      <w:proofErr w:type="spellEnd"/>
      <w:r w:rsidRPr="00BD2336">
        <w:rPr>
          <w:rFonts w:ascii="Times New Roman" w:hAnsi="Times New Roman" w:cs="Times New Roman"/>
          <w:sz w:val="28"/>
          <w:szCs w:val="28"/>
        </w:rPr>
        <w:t xml:space="preserve"> HM, </w:t>
      </w:r>
      <w:proofErr w:type="spellStart"/>
      <w:r w:rsidRPr="00BD2336">
        <w:rPr>
          <w:rFonts w:ascii="Times New Roman" w:hAnsi="Times New Roman" w:cs="Times New Roman"/>
          <w:sz w:val="28"/>
          <w:szCs w:val="28"/>
        </w:rPr>
        <w:t>Amenorpe</w:t>
      </w:r>
      <w:proofErr w:type="spellEnd"/>
      <w:r w:rsidRPr="00BD2336">
        <w:rPr>
          <w:rFonts w:ascii="Times New Roman" w:hAnsi="Times New Roman" w:cs="Times New Roman"/>
          <w:sz w:val="28"/>
          <w:szCs w:val="28"/>
        </w:rPr>
        <w:t xml:space="preserve"> G, </w:t>
      </w:r>
      <w:proofErr w:type="spellStart"/>
      <w:r w:rsidRPr="00BD2336">
        <w:rPr>
          <w:rFonts w:ascii="Times New Roman" w:hAnsi="Times New Roman" w:cs="Times New Roman"/>
          <w:sz w:val="28"/>
          <w:szCs w:val="28"/>
        </w:rPr>
        <w:t>Ap</w:t>
      </w:r>
      <w:r>
        <w:rPr>
          <w:rFonts w:ascii="Times New Roman" w:hAnsi="Times New Roman" w:cs="Times New Roman"/>
          <w:sz w:val="28"/>
          <w:szCs w:val="28"/>
        </w:rPr>
        <w:t>atey</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Ayeh</w:t>
      </w:r>
      <w:proofErr w:type="spellEnd"/>
      <w:r>
        <w:rPr>
          <w:rFonts w:ascii="Times New Roman" w:hAnsi="Times New Roman" w:cs="Times New Roman"/>
          <w:sz w:val="28"/>
          <w:szCs w:val="28"/>
        </w:rPr>
        <w:t xml:space="preserve"> EA, </w:t>
      </w:r>
      <w:proofErr w:type="spellStart"/>
      <w:r>
        <w:rPr>
          <w:rFonts w:ascii="Times New Roman" w:hAnsi="Times New Roman" w:cs="Times New Roman"/>
          <w:sz w:val="28"/>
          <w:szCs w:val="28"/>
        </w:rPr>
        <w:t>Agbemavor</w:t>
      </w:r>
      <w:proofErr w:type="spellEnd"/>
      <w:r>
        <w:rPr>
          <w:rFonts w:ascii="Times New Roman" w:hAnsi="Times New Roman" w:cs="Times New Roman"/>
          <w:sz w:val="28"/>
          <w:szCs w:val="28"/>
        </w:rPr>
        <w:t xml:space="preserve"> WSK.</w:t>
      </w:r>
      <w:r>
        <w:rPr>
          <w:rFonts w:ascii="Times New Roman" w:hAnsi="Times New Roman" w:cs="Times New Roman"/>
          <w:sz w:val="28"/>
          <w:szCs w:val="28"/>
        </w:rPr>
        <w:tab/>
      </w:r>
      <w:r w:rsidRPr="00BD2336">
        <w:rPr>
          <w:rFonts w:ascii="Times New Roman" w:hAnsi="Times New Roman" w:cs="Times New Roman"/>
          <w:sz w:val="28"/>
          <w:szCs w:val="28"/>
        </w:rPr>
        <w:t>2014. Mucilage Contents of 21 Accession</w:t>
      </w:r>
      <w:r>
        <w:rPr>
          <w:rFonts w:ascii="Times New Roman" w:hAnsi="Times New Roman" w:cs="Times New Roman"/>
          <w:sz w:val="28"/>
          <w:szCs w:val="28"/>
        </w:rPr>
        <w:t>s of Okra (</w:t>
      </w:r>
      <w:proofErr w:type="spellStart"/>
      <w:r>
        <w:rPr>
          <w:rFonts w:ascii="Times New Roman" w:hAnsi="Times New Roman" w:cs="Times New Roman"/>
          <w:sz w:val="28"/>
          <w:szCs w:val="28"/>
        </w:rPr>
        <w:t>Abemoschus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spp</w:t>
      </w:r>
      <w:proofErr w:type="spellEnd"/>
      <w:r>
        <w:rPr>
          <w:rFonts w:ascii="Times New Roman" w:hAnsi="Times New Roman" w:cs="Times New Roman"/>
          <w:sz w:val="28"/>
          <w:szCs w:val="28"/>
        </w:rPr>
        <w:t>) (L.)</w:t>
      </w:r>
      <w:r>
        <w:rPr>
          <w:rFonts w:ascii="Times New Roman" w:hAnsi="Times New Roman" w:cs="Times New Roman"/>
          <w:sz w:val="28"/>
          <w:szCs w:val="28"/>
        </w:rPr>
        <w:tab/>
      </w:r>
      <w:proofErr w:type="gramStart"/>
      <w:r w:rsidRPr="00BD2336">
        <w:rPr>
          <w:rFonts w:ascii="Times New Roman" w:hAnsi="Times New Roman" w:cs="Times New Roman"/>
          <w:sz w:val="28"/>
          <w:szCs w:val="28"/>
        </w:rPr>
        <w:t>(</w:t>
      </w:r>
      <w:proofErr w:type="spellStart"/>
      <w:r w:rsidRPr="00BD2336">
        <w:rPr>
          <w:rFonts w:ascii="Times New Roman" w:hAnsi="Times New Roman" w:cs="Times New Roman"/>
          <w:sz w:val="28"/>
          <w:szCs w:val="28"/>
        </w:rPr>
        <w:t>Moench</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Scientia</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Agriculturae</w:t>
      </w:r>
      <w:proofErr w:type="spellEnd"/>
      <w:r w:rsidRPr="00BD2336">
        <w:rPr>
          <w:rFonts w:ascii="Times New Roman" w:hAnsi="Times New Roman" w:cs="Times New Roman"/>
          <w:sz w:val="28"/>
          <w:szCs w:val="28"/>
        </w:rPr>
        <w:t>. 6 (2): 96–101.</w:t>
      </w:r>
    </w:p>
    <w:p w:rsidR="00D32483" w:rsidRDefault="00D32483"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Ahmad K. 2014. Insulin sources and types: a review of insulin in terms of it</w:t>
      </w:r>
      <w:r>
        <w:rPr>
          <w:rFonts w:ascii="Times New Roman" w:hAnsi="Times New Roman" w:cs="Times New Roman"/>
          <w:sz w:val="28"/>
          <w:szCs w:val="28"/>
        </w:rPr>
        <w:t>s mode</w:t>
      </w:r>
      <w:r>
        <w:rPr>
          <w:rFonts w:ascii="Times New Roman" w:hAnsi="Times New Roman" w:cs="Times New Roman"/>
          <w:sz w:val="28"/>
          <w:szCs w:val="28"/>
        </w:rPr>
        <w:tab/>
      </w:r>
      <w:r w:rsidRPr="00BD2336">
        <w:rPr>
          <w:rFonts w:ascii="Times New Roman" w:hAnsi="Times New Roman" w:cs="Times New Roman"/>
          <w:sz w:val="28"/>
          <w:szCs w:val="28"/>
        </w:rPr>
        <w:t xml:space="preserve">on diabetes mellitus. </w:t>
      </w:r>
      <w:proofErr w:type="gramStart"/>
      <w:r w:rsidRPr="00BD2336">
        <w:rPr>
          <w:rFonts w:ascii="Times New Roman" w:hAnsi="Times New Roman" w:cs="Times New Roman"/>
          <w:sz w:val="28"/>
          <w:szCs w:val="28"/>
        </w:rPr>
        <w:t>Journal of Traditiona</w:t>
      </w:r>
      <w:r>
        <w:rPr>
          <w:rFonts w:ascii="Times New Roman" w:hAnsi="Times New Roman" w:cs="Times New Roman"/>
          <w:sz w:val="28"/>
          <w:szCs w:val="28"/>
        </w:rPr>
        <w:t>l Chinese Medicine.</w:t>
      </w:r>
      <w:proofErr w:type="gramEnd"/>
      <w:r>
        <w:rPr>
          <w:rFonts w:ascii="Times New Roman" w:hAnsi="Times New Roman" w:cs="Times New Roman"/>
          <w:sz w:val="28"/>
          <w:szCs w:val="28"/>
        </w:rPr>
        <w:t xml:space="preserve"> 34 (2): 234</w:t>
      </w:r>
      <w:r>
        <w:rPr>
          <w:rFonts w:ascii="Times New Roman" w:hAnsi="Times New Roman" w:cs="Times New Roman"/>
          <w:sz w:val="28"/>
          <w:szCs w:val="28"/>
        </w:rPr>
        <w:tab/>
      </w:r>
      <w:r w:rsidRPr="00BD2336">
        <w:rPr>
          <w:rFonts w:ascii="Times New Roman" w:hAnsi="Times New Roman" w:cs="Times New Roman"/>
          <w:sz w:val="28"/>
          <w:szCs w:val="28"/>
        </w:rPr>
        <w:t>37.</w:t>
      </w:r>
    </w:p>
    <w:p w:rsidR="00527DBB"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Ajabnoor</w:t>
      </w:r>
      <w:proofErr w:type="spellEnd"/>
      <w:r w:rsidRPr="00E76111">
        <w:rPr>
          <w:rFonts w:ascii="Times New Roman" w:hAnsi="Times New Roman" w:cs="Times New Roman"/>
          <w:sz w:val="28"/>
          <w:szCs w:val="28"/>
        </w:rPr>
        <w:t xml:space="preserve">, M. A. (1990), Effects of Aloes on Blood Glucose levels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 xml:space="preserve"> Diabetic </w:t>
      </w:r>
      <w:proofErr w:type="spellStart"/>
      <w:r w:rsidR="00E76111" w:rsidRPr="00E76111">
        <w:rPr>
          <w:rFonts w:ascii="Times New Roman" w:hAnsi="Times New Roman" w:cs="Times New Roman"/>
          <w:sz w:val="28"/>
          <w:szCs w:val="28"/>
        </w:rPr>
        <w:t>mix.</w:t>
      </w:r>
      <w:r w:rsidRPr="00E76111">
        <w:rPr>
          <w:rFonts w:ascii="Times New Roman" w:hAnsi="Times New Roman" w:cs="Times New Roman"/>
          <w:sz w:val="28"/>
          <w:szCs w:val="28"/>
        </w:rPr>
        <w:t>Journal</w:t>
      </w:r>
      <w:proofErr w:type="spellEnd"/>
      <w:r w:rsidRPr="00E76111">
        <w:rPr>
          <w:rFonts w:ascii="Times New Roman" w:hAnsi="Times New Roman" w:cs="Times New Roman"/>
          <w:sz w:val="28"/>
          <w:szCs w:val="28"/>
        </w:rPr>
        <w:t xml:space="preserve">, of </w:t>
      </w:r>
      <w:proofErr w:type="spellStart"/>
      <w:r w:rsidRPr="00E76111">
        <w:rPr>
          <w:rFonts w:ascii="Times New Roman" w:hAnsi="Times New Roman" w:cs="Times New Roman"/>
          <w:sz w:val="28"/>
          <w:szCs w:val="28"/>
        </w:rPr>
        <w:t>Ethnopharmacology</w:t>
      </w:r>
      <w:proofErr w:type="spellEnd"/>
      <w:r w:rsidRPr="00E76111">
        <w:rPr>
          <w:rFonts w:ascii="Times New Roman" w:hAnsi="Times New Roman" w:cs="Times New Roman"/>
          <w:sz w:val="28"/>
          <w:szCs w:val="28"/>
        </w:rPr>
        <w:t xml:space="preserve">, 28,215-220. </w:t>
      </w:r>
    </w:p>
    <w:p w:rsidR="00D32483" w:rsidRDefault="00D32483"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Akter</w:t>
      </w:r>
      <w:proofErr w:type="spellEnd"/>
      <w:r w:rsidRPr="00BD2336">
        <w:rPr>
          <w:rFonts w:ascii="Times New Roman" w:hAnsi="Times New Roman" w:cs="Times New Roman"/>
          <w:sz w:val="28"/>
          <w:szCs w:val="28"/>
        </w:rPr>
        <w:t xml:space="preserve"> S, </w:t>
      </w:r>
      <w:proofErr w:type="spellStart"/>
      <w:r w:rsidRPr="00BD2336">
        <w:rPr>
          <w:rFonts w:ascii="Times New Roman" w:hAnsi="Times New Roman" w:cs="Times New Roman"/>
          <w:sz w:val="28"/>
          <w:szCs w:val="28"/>
        </w:rPr>
        <w:t>Rahman</w:t>
      </w:r>
      <w:proofErr w:type="spellEnd"/>
      <w:r w:rsidRPr="00BD2336">
        <w:rPr>
          <w:rFonts w:ascii="Times New Roman" w:hAnsi="Times New Roman" w:cs="Times New Roman"/>
          <w:sz w:val="28"/>
          <w:szCs w:val="28"/>
        </w:rPr>
        <w:t xml:space="preserve"> MM, Abe SK, Sultana P. 2</w:t>
      </w:r>
      <w:r w:rsidR="003B01DC">
        <w:rPr>
          <w:rFonts w:ascii="Times New Roman" w:hAnsi="Times New Roman" w:cs="Times New Roman"/>
          <w:sz w:val="28"/>
          <w:szCs w:val="28"/>
        </w:rPr>
        <w:t>014. Prevalence of diabetes and</w:t>
      </w:r>
      <w:r w:rsidR="003B01DC">
        <w:rPr>
          <w:rFonts w:ascii="Times New Roman" w:hAnsi="Times New Roman" w:cs="Times New Roman"/>
          <w:sz w:val="28"/>
          <w:szCs w:val="28"/>
        </w:rPr>
        <w:tab/>
      </w:r>
      <w:proofErr w:type="spellStart"/>
      <w:r w:rsidRPr="00BD2336">
        <w:rPr>
          <w:rFonts w:ascii="Times New Roman" w:hAnsi="Times New Roman" w:cs="Times New Roman"/>
          <w:sz w:val="28"/>
          <w:szCs w:val="28"/>
        </w:rPr>
        <w:t>prediabetes</w:t>
      </w:r>
      <w:proofErr w:type="spellEnd"/>
      <w:r w:rsidRPr="00BD2336">
        <w:rPr>
          <w:rFonts w:ascii="Times New Roman" w:hAnsi="Times New Roman" w:cs="Times New Roman"/>
          <w:sz w:val="28"/>
          <w:szCs w:val="28"/>
        </w:rPr>
        <w:t xml:space="preserve"> and their risk factors among B</w:t>
      </w:r>
      <w:r w:rsidR="003B01DC">
        <w:rPr>
          <w:rFonts w:ascii="Times New Roman" w:hAnsi="Times New Roman" w:cs="Times New Roman"/>
          <w:sz w:val="28"/>
          <w:szCs w:val="28"/>
        </w:rPr>
        <w:t>angladeshi adults: a nationwide</w:t>
      </w:r>
      <w:r w:rsidR="003B01DC">
        <w:rPr>
          <w:rFonts w:ascii="Times New Roman" w:hAnsi="Times New Roman" w:cs="Times New Roman"/>
          <w:sz w:val="28"/>
          <w:szCs w:val="28"/>
        </w:rPr>
        <w:tab/>
      </w:r>
      <w:r w:rsidRPr="00BD2336">
        <w:rPr>
          <w:rFonts w:ascii="Times New Roman" w:hAnsi="Times New Roman" w:cs="Times New Roman"/>
          <w:sz w:val="28"/>
          <w:szCs w:val="28"/>
        </w:rPr>
        <w:t xml:space="preserve">survey. </w:t>
      </w:r>
      <w:proofErr w:type="gramStart"/>
      <w:r w:rsidRPr="00BD2336">
        <w:rPr>
          <w:rFonts w:ascii="Times New Roman" w:hAnsi="Times New Roman" w:cs="Times New Roman"/>
          <w:sz w:val="28"/>
          <w:szCs w:val="28"/>
        </w:rPr>
        <w:t>Bulletin of the World Health Organization.</w:t>
      </w:r>
      <w:proofErr w:type="gramEnd"/>
      <w:r w:rsidRPr="00BD2336">
        <w:rPr>
          <w:rFonts w:ascii="Times New Roman" w:hAnsi="Times New Roman" w:cs="Times New Roman"/>
          <w:sz w:val="28"/>
          <w:szCs w:val="28"/>
        </w:rPr>
        <w:t xml:space="preserve"> 92 (3): 204-213.</w:t>
      </w:r>
    </w:p>
    <w:p w:rsidR="00BE6F7A" w:rsidRDefault="00BE6F7A"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Alalor</w:t>
      </w:r>
      <w:proofErr w:type="spellEnd"/>
      <w:r w:rsidRPr="00BD2336">
        <w:rPr>
          <w:rFonts w:ascii="Times New Roman" w:hAnsi="Times New Roman" w:cs="Times New Roman"/>
          <w:sz w:val="28"/>
          <w:szCs w:val="28"/>
        </w:rPr>
        <w:t>, C. A.,</w:t>
      </w: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Igwilo</w:t>
      </w:r>
      <w:proofErr w:type="spellEnd"/>
      <w:r w:rsidRPr="00E76111">
        <w:rPr>
          <w:rFonts w:ascii="Times New Roman" w:hAnsi="Times New Roman" w:cs="Times New Roman"/>
          <w:sz w:val="28"/>
          <w:szCs w:val="28"/>
        </w:rPr>
        <w:t xml:space="preserve">, C. I., &amp; </w:t>
      </w:r>
      <w:proofErr w:type="spellStart"/>
      <w:r w:rsidRPr="00E76111">
        <w:rPr>
          <w:rFonts w:ascii="Times New Roman" w:hAnsi="Times New Roman" w:cs="Times New Roman"/>
          <w:sz w:val="28"/>
          <w:szCs w:val="28"/>
        </w:rPr>
        <w:t>Kunle</w:t>
      </w:r>
      <w:proofErr w:type="spellEnd"/>
      <w:r w:rsidRPr="00E76111">
        <w:rPr>
          <w:rFonts w:ascii="Times New Roman" w:hAnsi="Times New Roman" w:cs="Times New Roman"/>
          <w:sz w:val="28"/>
          <w:szCs w:val="28"/>
        </w:rPr>
        <w:t>, O. O. (</w:t>
      </w:r>
      <w:r>
        <w:rPr>
          <w:rFonts w:ascii="Times New Roman" w:hAnsi="Times New Roman" w:cs="Times New Roman"/>
          <w:sz w:val="28"/>
          <w:szCs w:val="28"/>
        </w:rPr>
        <w:t>2012).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Hypoglycemic activity of</w:t>
      </w:r>
      <w:r>
        <w:rPr>
          <w:rFonts w:ascii="Times New Roman" w:hAnsi="Times New Roman" w:cs="Times New Roman"/>
          <w:sz w:val="28"/>
          <w:szCs w:val="28"/>
        </w:rPr>
        <w:tab/>
      </w:r>
      <w:r w:rsidRPr="00E76111">
        <w:rPr>
          <w:rFonts w:ascii="Times New Roman" w:hAnsi="Times New Roman" w:cs="Times New Roman"/>
          <w:sz w:val="28"/>
          <w:szCs w:val="28"/>
        </w:rPr>
        <w:t xml:space="preserve">Abelmoschus esculentus fruit in normal and </w:t>
      </w:r>
      <w:proofErr w:type="spellStart"/>
      <w:r w:rsidRPr="00E76111">
        <w:rPr>
          <w:rFonts w:ascii="Times New Roman" w:hAnsi="Times New Roman" w:cs="Times New Roman"/>
          <w:sz w:val="28"/>
          <w:szCs w:val="28"/>
        </w:rPr>
        <w:t>alloxan</w:t>
      </w:r>
      <w:proofErr w:type="spellEnd"/>
      <w:r w:rsidRPr="00E76111">
        <w:rPr>
          <w:rFonts w:ascii="Times New Roman" w:hAnsi="Times New Roman" w:cs="Times New Roman"/>
          <w:sz w:val="28"/>
          <w:szCs w:val="28"/>
        </w:rPr>
        <w:t>-induced dia</w:t>
      </w:r>
      <w:r>
        <w:rPr>
          <w:rFonts w:ascii="Times New Roman" w:hAnsi="Times New Roman" w:cs="Times New Roman"/>
          <w:sz w:val="28"/>
          <w:szCs w:val="28"/>
        </w:rPr>
        <w:t>betic rats.</w:t>
      </w:r>
      <w:proofErr w:type="gramEnd"/>
      <w:r>
        <w:rPr>
          <w:rFonts w:ascii="Times New Roman" w:hAnsi="Times New Roman" w:cs="Times New Roman"/>
          <w:sz w:val="28"/>
          <w:szCs w:val="28"/>
        </w:rPr>
        <w:tab/>
      </w:r>
      <w:r w:rsidRPr="00E76111">
        <w:rPr>
          <w:rFonts w:ascii="Times New Roman" w:hAnsi="Times New Roman" w:cs="Times New Roman"/>
          <w:sz w:val="28"/>
          <w:szCs w:val="28"/>
        </w:rPr>
        <w:t>Journal of Pharmaceutical and Allied Sciences, 9(4), 1371-1376.</w:t>
      </w:r>
    </w:p>
    <w:p w:rsidR="003B01DC" w:rsidRDefault="003B01DC"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Ameena</w:t>
      </w:r>
      <w:proofErr w:type="spellEnd"/>
      <w:r w:rsidRPr="00BD2336">
        <w:rPr>
          <w:rFonts w:ascii="Times New Roman" w:hAnsi="Times New Roman" w:cs="Times New Roman"/>
          <w:sz w:val="28"/>
          <w:szCs w:val="28"/>
        </w:rPr>
        <w:t xml:space="preserve"> K, </w:t>
      </w:r>
      <w:proofErr w:type="spellStart"/>
      <w:r w:rsidRPr="00BD2336">
        <w:rPr>
          <w:rFonts w:ascii="Times New Roman" w:hAnsi="Times New Roman" w:cs="Times New Roman"/>
          <w:sz w:val="28"/>
          <w:szCs w:val="28"/>
        </w:rPr>
        <w:t>Dilip</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Saraswathi</w:t>
      </w:r>
      <w:proofErr w:type="spellEnd"/>
      <w:r w:rsidRPr="00BD2336">
        <w:rPr>
          <w:rFonts w:ascii="Times New Roman" w:hAnsi="Times New Roman" w:cs="Times New Roman"/>
          <w:sz w:val="28"/>
          <w:szCs w:val="28"/>
        </w:rPr>
        <w:t xml:space="preserve"> R, Krishn</w:t>
      </w:r>
      <w:r>
        <w:rPr>
          <w:rFonts w:ascii="Times New Roman" w:hAnsi="Times New Roman" w:cs="Times New Roman"/>
          <w:sz w:val="28"/>
          <w:szCs w:val="28"/>
        </w:rPr>
        <w:t xml:space="preserve">an PN, </w:t>
      </w:r>
      <w:proofErr w:type="spellStart"/>
      <w:r>
        <w:rPr>
          <w:rFonts w:ascii="Times New Roman" w:hAnsi="Times New Roman" w:cs="Times New Roman"/>
          <w:sz w:val="28"/>
          <w:szCs w:val="28"/>
        </w:rPr>
        <w:t>Sankar</w:t>
      </w:r>
      <w:proofErr w:type="spellEnd"/>
      <w:r>
        <w:rPr>
          <w:rFonts w:ascii="Times New Roman" w:hAnsi="Times New Roman" w:cs="Times New Roman"/>
          <w:sz w:val="28"/>
          <w:szCs w:val="28"/>
        </w:rPr>
        <w:t xml:space="preserve"> C, Simi SP. 2010.</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Isolation of the </w:t>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from Hibiscus </w:t>
      </w:r>
      <w:proofErr w:type="spellStart"/>
      <w:r w:rsidRPr="00BD2336">
        <w:rPr>
          <w:rFonts w:ascii="Times New Roman" w:hAnsi="Times New Roman" w:cs="Times New Roman"/>
          <w:sz w:val="28"/>
          <w:szCs w:val="28"/>
        </w:rPr>
        <w:t>rosasinensis</w:t>
      </w:r>
      <w:proofErr w:type="spellEnd"/>
      <w:r w:rsidRPr="00BD2336">
        <w:rPr>
          <w:rFonts w:ascii="Times New Roman" w:hAnsi="Times New Roman" w:cs="Times New Roman"/>
          <w:sz w:val="28"/>
          <w:szCs w:val="28"/>
        </w:rPr>
        <w:t xml:space="preserve">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w:t>
      </w:r>
      <w:r>
        <w:rPr>
          <w:rFonts w:ascii="Times New Roman" w:hAnsi="Times New Roman" w:cs="Times New Roman"/>
          <w:sz w:val="28"/>
          <w:szCs w:val="28"/>
        </w:rPr>
        <w:t>nd</w:t>
      </w:r>
      <w:proofErr w:type="gramEnd"/>
      <w:r>
        <w:rPr>
          <w:rFonts w:ascii="Times New Roman" w:hAnsi="Times New Roman" w:cs="Times New Roman"/>
          <w:sz w:val="28"/>
          <w:szCs w:val="28"/>
        </w:rPr>
        <w:t xml:space="preserve"> Okra</w:t>
      </w:r>
      <w:r>
        <w:rPr>
          <w:rFonts w:ascii="Times New Roman" w:hAnsi="Times New Roman" w:cs="Times New Roman"/>
          <w:sz w:val="28"/>
          <w:szCs w:val="28"/>
        </w:rPr>
        <w:lastRenderedPageBreak/>
        <w:tab/>
        <w:t xml:space="preserve">(Abelmoschus esculentus </w:t>
      </w:r>
      <w:proofErr w:type="spellStart"/>
      <w:r w:rsidRPr="00BD2336">
        <w:rPr>
          <w:rFonts w:ascii="Times New Roman" w:hAnsi="Times New Roman" w:cs="Times New Roman"/>
          <w:sz w:val="28"/>
          <w:szCs w:val="28"/>
        </w:rPr>
        <w:t>linn</w:t>
      </w:r>
      <w:proofErr w:type="spellEnd"/>
      <w:r w:rsidRPr="00BD2336">
        <w:rPr>
          <w:rFonts w:ascii="Times New Roman" w:hAnsi="Times New Roman" w:cs="Times New Roman"/>
          <w:sz w:val="28"/>
          <w:szCs w:val="28"/>
        </w:rPr>
        <w:t>.) and studies of the binding effects</w:t>
      </w:r>
      <w:r>
        <w:rPr>
          <w:rFonts w:ascii="Times New Roman" w:hAnsi="Times New Roman" w:cs="Times New Roman"/>
          <w:sz w:val="28"/>
          <w:szCs w:val="28"/>
        </w:rPr>
        <w:t xml:space="preserve"> of the</w:t>
      </w:r>
      <w:r>
        <w:rPr>
          <w:rFonts w:ascii="Times New Roman" w:hAnsi="Times New Roman" w:cs="Times New Roman"/>
          <w:sz w:val="28"/>
          <w:szCs w:val="28"/>
        </w:rPr>
        <w:tab/>
      </w:r>
      <w:proofErr w:type="spellStart"/>
      <w:r w:rsidRPr="00BD2336">
        <w:rPr>
          <w:rFonts w:ascii="Times New Roman" w:hAnsi="Times New Roman" w:cs="Times New Roman"/>
          <w:sz w:val="28"/>
          <w:szCs w:val="28"/>
        </w:rPr>
        <w:t>mucilages</w:t>
      </w:r>
      <w:proofErr w:type="spell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Asian Pacific Journal of Tropical Medicine.</w:t>
      </w:r>
      <w:proofErr w:type="gramEnd"/>
      <w:r w:rsidRPr="00BD2336">
        <w:rPr>
          <w:rFonts w:ascii="Times New Roman" w:hAnsi="Times New Roman" w:cs="Times New Roman"/>
          <w:sz w:val="28"/>
          <w:szCs w:val="28"/>
        </w:rPr>
        <w:t xml:space="preserve"> 3 (7): 539–43.</w:t>
      </w:r>
    </w:p>
    <w:p w:rsidR="00BE6F7A" w:rsidRDefault="00BE6F7A"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American Diabetes Association.</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(2014). Diagnosis</w:t>
      </w:r>
      <w:r>
        <w:rPr>
          <w:rFonts w:ascii="Times New Roman" w:hAnsi="Times New Roman" w:cs="Times New Roman"/>
          <w:sz w:val="28"/>
          <w:szCs w:val="28"/>
        </w:rPr>
        <w:t xml:space="preserve"> and classification of diabetes</w:t>
      </w:r>
      <w:r>
        <w:rPr>
          <w:rFonts w:ascii="Times New Roman" w:hAnsi="Times New Roman" w:cs="Times New Roman"/>
          <w:sz w:val="28"/>
          <w:szCs w:val="28"/>
        </w:rPr>
        <w:tab/>
      </w:r>
      <w:r w:rsidRPr="00E76111">
        <w:rPr>
          <w:rFonts w:ascii="Times New Roman" w:hAnsi="Times New Roman" w:cs="Times New Roman"/>
          <w:sz w:val="28"/>
          <w:szCs w:val="28"/>
        </w:rPr>
        <w:t>mellitus.</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Diabetes Care, 37(Supplement_1), S81-S90.</w:t>
      </w:r>
      <w:proofErr w:type="gramEnd"/>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 (ADA).</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 xml:space="preserve">(2013). </w:t>
      </w:r>
      <w:r>
        <w:rPr>
          <w:rFonts w:ascii="Times New Roman" w:hAnsi="Times New Roman" w:cs="Times New Roman"/>
          <w:sz w:val="28"/>
          <w:szCs w:val="28"/>
        </w:rPr>
        <w:t>Diagnosis and classification of</w:t>
      </w:r>
      <w:r>
        <w:rPr>
          <w:rFonts w:ascii="Times New Roman" w:hAnsi="Times New Roman" w:cs="Times New Roman"/>
          <w:sz w:val="28"/>
          <w:szCs w:val="28"/>
        </w:rPr>
        <w:tab/>
      </w:r>
      <w:r w:rsidRPr="00BD2336">
        <w:rPr>
          <w:rFonts w:ascii="Times New Roman" w:hAnsi="Times New Roman" w:cs="Times New Roman"/>
          <w:sz w:val="28"/>
          <w:szCs w:val="28"/>
        </w:rPr>
        <w:t>diabetes mellitus.</w:t>
      </w:r>
      <w:proofErr w:type="gramEnd"/>
      <w:r w:rsidRPr="00BD2336">
        <w:rPr>
          <w:rFonts w:ascii="Times New Roman" w:hAnsi="Times New Roman" w:cs="Times New Roman"/>
          <w:sz w:val="28"/>
          <w:szCs w:val="28"/>
        </w:rPr>
        <w:t xml:space="preserve"> Diabetes Care, 36(Suppl</w:t>
      </w:r>
      <w:r>
        <w:rPr>
          <w:rFonts w:ascii="Times New Roman" w:hAnsi="Times New Roman" w:cs="Times New Roman"/>
          <w:sz w:val="28"/>
          <w:szCs w:val="28"/>
        </w:rPr>
        <w:t>ement</w:t>
      </w:r>
      <w:r w:rsidRPr="00BD2336">
        <w:rPr>
          <w:rFonts w:ascii="Times New Roman" w:hAnsi="Times New Roman" w:cs="Times New Roman"/>
          <w:sz w:val="28"/>
          <w:szCs w:val="28"/>
        </w:rPr>
        <w:t xml:space="preserve"> 1), S67–S74.</w:t>
      </w:r>
    </w:p>
    <w:p w:rsidR="003B01DC" w:rsidRPr="00E76111"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2006</w:t>
      </w:r>
      <w:r>
        <w:rPr>
          <w:rFonts w:ascii="Times New Roman" w:hAnsi="Times New Roman" w:cs="Times New Roman"/>
          <w:sz w:val="28"/>
          <w:szCs w:val="28"/>
        </w:rPr>
        <w:t>. Nutrition recommendations and</w:t>
      </w:r>
      <w:r>
        <w:rPr>
          <w:rFonts w:ascii="Times New Roman" w:hAnsi="Times New Roman" w:cs="Times New Roman"/>
          <w:sz w:val="28"/>
          <w:szCs w:val="28"/>
        </w:rPr>
        <w:tab/>
      </w:r>
      <w:r w:rsidRPr="00BD2336">
        <w:rPr>
          <w:rFonts w:ascii="Times New Roman" w:hAnsi="Times New Roman" w:cs="Times New Roman"/>
          <w:sz w:val="28"/>
          <w:szCs w:val="28"/>
        </w:rPr>
        <w:t>interventions for diabetes-2006: A pos</w:t>
      </w:r>
      <w:r>
        <w:rPr>
          <w:rFonts w:ascii="Times New Roman" w:hAnsi="Times New Roman" w:cs="Times New Roman"/>
          <w:sz w:val="28"/>
          <w:szCs w:val="28"/>
        </w:rPr>
        <w:t>ition statement of the American</w:t>
      </w:r>
      <w:r>
        <w:rPr>
          <w:rFonts w:ascii="Times New Roman" w:hAnsi="Times New Roman" w:cs="Times New Roman"/>
          <w:sz w:val="28"/>
          <w:szCs w:val="28"/>
        </w:rPr>
        <w:tab/>
      </w:r>
      <w:r w:rsidRPr="00BD2336">
        <w:rPr>
          <w:rFonts w:ascii="Times New Roman" w:hAnsi="Times New Roman" w:cs="Times New Roman"/>
          <w:sz w:val="28"/>
          <w:szCs w:val="28"/>
        </w:rPr>
        <w:t xml:space="preserve">Diabetes Association.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29 (9): 2140–57.</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2012. Diagnosis and Classification of </w:t>
      </w:r>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 xml:space="preserve">Mellitus.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35 (Supplement_1): S64–71.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American Diabetes Association.</w:t>
      </w:r>
      <w:proofErr w:type="gramEnd"/>
      <w:r w:rsidRPr="00BD2336">
        <w:rPr>
          <w:rFonts w:ascii="Times New Roman" w:hAnsi="Times New Roman" w:cs="Times New Roman"/>
          <w:sz w:val="28"/>
          <w:szCs w:val="28"/>
        </w:rPr>
        <w:t xml:space="preserve"> 2004. Gestational Diabetes Mellitus. </w:t>
      </w:r>
      <w:proofErr w:type="gramStart"/>
      <w:r>
        <w:rPr>
          <w:rFonts w:ascii="Times New Roman" w:hAnsi="Times New Roman" w:cs="Times New Roman"/>
          <w:sz w:val="28"/>
          <w:szCs w:val="28"/>
        </w:rPr>
        <w:t>DIABETES</w:t>
      </w:r>
      <w:r>
        <w:rPr>
          <w:rFonts w:ascii="Times New Roman" w:hAnsi="Times New Roman" w:cs="Times New Roman"/>
          <w:sz w:val="28"/>
          <w:szCs w:val="28"/>
        </w:rPr>
        <w:tab/>
      </w:r>
      <w:r w:rsidRPr="00BD2336">
        <w:rPr>
          <w:rFonts w:ascii="Times New Roman" w:hAnsi="Times New Roman" w:cs="Times New Roman"/>
          <w:sz w:val="28"/>
          <w:szCs w:val="28"/>
        </w:rPr>
        <w:t>CARE.</w:t>
      </w:r>
      <w:proofErr w:type="gramEnd"/>
      <w:r w:rsidRPr="00BD2336">
        <w:rPr>
          <w:rFonts w:ascii="Times New Roman" w:hAnsi="Times New Roman" w:cs="Times New Roman"/>
          <w:sz w:val="28"/>
          <w:szCs w:val="28"/>
        </w:rPr>
        <w:t xml:space="preserve"> 27 (Supplement 1): 88–90.</w:t>
      </w:r>
    </w:p>
    <w:p w:rsidR="003B01DC"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1979. Classification and Diagnosis of Diabetes Mellitus and </w:t>
      </w:r>
      <w:r>
        <w:rPr>
          <w:rFonts w:ascii="Times New Roman" w:hAnsi="Times New Roman" w:cs="Times New Roman"/>
          <w:sz w:val="28"/>
          <w:szCs w:val="28"/>
        </w:rPr>
        <w:t>Other</w:t>
      </w:r>
      <w:r>
        <w:rPr>
          <w:rFonts w:ascii="Times New Roman" w:hAnsi="Times New Roman" w:cs="Times New Roman"/>
          <w:sz w:val="28"/>
          <w:szCs w:val="28"/>
        </w:rPr>
        <w:tab/>
      </w:r>
      <w:r w:rsidRPr="00BD2336">
        <w:rPr>
          <w:rFonts w:ascii="Times New Roman" w:hAnsi="Times New Roman" w:cs="Times New Roman"/>
          <w:sz w:val="28"/>
          <w:szCs w:val="28"/>
        </w:rPr>
        <w:t xml:space="preserve">Categories of Glucose Intolerance. </w:t>
      </w:r>
      <w:proofErr w:type="gramStart"/>
      <w:r w:rsidRPr="00BD2336">
        <w:rPr>
          <w:rFonts w:ascii="Times New Roman" w:hAnsi="Times New Roman" w:cs="Times New Roman"/>
          <w:sz w:val="28"/>
          <w:szCs w:val="28"/>
        </w:rPr>
        <w:t>Diabetes.</w:t>
      </w:r>
      <w:proofErr w:type="gramEnd"/>
      <w:r w:rsidRPr="00BD2336">
        <w:rPr>
          <w:rFonts w:ascii="Times New Roman" w:hAnsi="Times New Roman" w:cs="Times New Roman"/>
          <w:sz w:val="28"/>
          <w:szCs w:val="28"/>
        </w:rPr>
        <w:t xml:space="preserve"> 28 (December): 1039–57.</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lastRenderedPageBreak/>
        <w:t>Anonymous.</w:t>
      </w:r>
      <w:proofErr w:type="gramEnd"/>
      <w:r w:rsidRPr="00BD2336">
        <w:rPr>
          <w:rFonts w:ascii="Times New Roman" w:hAnsi="Times New Roman" w:cs="Times New Roman"/>
          <w:sz w:val="28"/>
          <w:szCs w:val="28"/>
        </w:rPr>
        <w:t xml:space="preserve"> 2011. IDF Diabetes Atlas. </w:t>
      </w:r>
      <w:proofErr w:type="gramStart"/>
      <w:r w:rsidRPr="00BD2336">
        <w:rPr>
          <w:rFonts w:ascii="Times New Roman" w:hAnsi="Times New Roman" w:cs="Times New Roman"/>
          <w:sz w:val="28"/>
          <w:szCs w:val="28"/>
        </w:rPr>
        <w:t>Internatio</w:t>
      </w:r>
      <w:r>
        <w:rPr>
          <w:rFonts w:ascii="Times New Roman" w:hAnsi="Times New Roman" w:cs="Times New Roman"/>
          <w:sz w:val="28"/>
          <w:szCs w:val="28"/>
        </w:rPr>
        <w:t xml:space="preserve">nal </w:t>
      </w:r>
      <w:proofErr w:type="spellStart"/>
      <w:r>
        <w:rPr>
          <w:rFonts w:ascii="Times New Roman" w:hAnsi="Times New Roman" w:cs="Times New Roman"/>
          <w:sz w:val="28"/>
          <w:szCs w:val="28"/>
        </w:rPr>
        <w:t>diabeted</w:t>
      </w:r>
      <w:proofErr w:type="spellEnd"/>
      <w:r>
        <w:rPr>
          <w:rFonts w:ascii="Times New Roman" w:hAnsi="Times New Roman" w:cs="Times New Roman"/>
          <w:sz w:val="28"/>
          <w:szCs w:val="28"/>
        </w:rPr>
        <w:t xml:space="preserve"> federation.</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cite</w:t>
      </w:r>
      <w:proofErr w:type="gramEnd"/>
      <w:r>
        <w:rPr>
          <w:rFonts w:ascii="Times New Roman" w:hAnsi="Times New Roman" w:cs="Times New Roman"/>
          <w:sz w:val="28"/>
          <w:szCs w:val="28"/>
        </w:rPr>
        <w:tab/>
      </w:r>
      <w:r w:rsidRPr="00BD2336">
        <w:rPr>
          <w:rFonts w:ascii="Times New Roman" w:hAnsi="Times New Roman" w:cs="Times New Roman"/>
          <w:sz w:val="28"/>
          <w:szCs w:val="28"/>
        </w:rPr>
        <w:t xml:space="preserve">2019 Aug 16] Available </w:t>
      </w:r>
      <w:proofErr w:type="spellStart"/>
      <w:r w:rsidRPr="00BD2336">
        <w:rPr>
          <w:rFonts w:ascii="Times New Roman" w:hAnsi="Times New Roman" w:cs="Times New Roman"/>
          <w:sz w:val="28"/>
          <w:szCs w:val="28"/>
        </w:rPr>
        <w:t>from:https</w:t>
      </w:r>
      <w:proofErr w:type="spellEnd"/>
      <w:r w:rsidRPr="00BD2336">
        <w:rPr>
          <w:rFonts w:ascii="Times New Roman" w:hAnsi="Times New Roman" w:cs="Times New Roman"/>
          <w:sz w:val="28"/>
          <w:szCs w:val="28"/>
        </w:rPr>
        <w:t>://www</w:t>
      </w:r>
      <w:r>
        <w:rPr>
          <w:rFonts w:ascii="Times New Roman" w:hAnsi="Times New Roman" w:cs="Times New Roman"/>
          <w:sz w:val="28"/>
          <w:szCs w:val="28"/>
        </w:rPr>
        <w:t>.idf.org/e-library/epidemiology</w:t>
      </w:r>
      <w:r>
        <w:rPr>
          <w:rFonts w:ascii="Times New Roman" w:hAnsi="Times New Roman" w:cs="Times New Roman"/>
          <w:sz w:val="28"/>
          <w:szCs w:val="28"/>
        </w:rPr>
        <w:tab/>
      </w:r>
      <w:r w:rsidRPr="00BD2336">
        <w:rPr>
          <w:rFonts w:ascii="Times New Roman" w:hAnsi="Times New Roman" w:cs="Times New Roman"/>
          <w:sz w:val="28"/>
          <w:szCs w:val="28"/>
        </w:rPr>
        <w:t>research/diabetes-atlas/20-atlas-5th-edition.html</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Anonymous.</w:t>
      </w:r>
      <w:proofErr w:type="gramEnd"/>
      <w:r w:rsidRPr="00BD2336">
        <w:rPr>
          <w:rFonts w:ascii="Times New Roman" w:hAnsi="Times New Roman" w:cs="Times New Roman"/>
          <w:sz w:val="28"/>
          <w:szCs w:val="28"/>
        </w:rPr>
        <w:t xml:space="preserve"> 2012. Standards of medical c</w:t>
      </w:r>
      <w:r>
        <w:rPr>
          <w:rFonts w:ascii="Times New Roman" w:hAnsi="Times New Roman" w:cs="Times New Roman"/>
          <w:sz w:val="28"/>
          <w:szCs w:val="28"/>
        </w:rPr>
        <w:t xml:space="preserve">are in diabetes. </w:t>
      </w:r>
      <w:proofErr w:type="gramStart"/>
      <w:r>
        <w:rPr>
          <w:rFonts w:ascii="Times New Roman" w:hAnsi="Times New Roman" w:cs="Times New Roman"/>
          <w:sz w:val="28"/>
          <w:szCs w:val="28"/>
        </w:rPr>
        <w:t>Diabetes Care.</w:t>
      </w:r>
      <w:proofErr w:type="gramEnd"/>
      <w:r>
        <w:rPr>
          <w:rFonts w:ascii="Times New Roman" w:hAnsi="Times New Roman" w:cs="Times New Roman"/>
          <w:sz w:val="28"/>
          <w:szCs w:val="28"/>
        </w:rPr>
        <w:tab/>
      </w:r>
      <w:r w:rsidRPr="00BD2336">
        <w:rPr>
          <w:rFonts w:ascii="Times New Roman" w:hAnsi="Times New Roman" w:cs="Times New Roman"/>
          <w:sz w:val="28"/>
          <w:szCs w:val="28"/>
        </w:rPr>
        <w:t>35(Supplement 1).</w:t>
      </w:r>
    </w:p>
    <w:p w:rsidR="003B01DC" w:rsidRPr="00BD2336" w:rsidRDefault="003B01DC"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AOAC.</w:t>
      </w:r>
      <w:proofErr w:type="gramEnd"/>
      <w:r w:rsidRPr="00BD2336">
        <w:rPr>
          <w:rFonts w:ascii="Times New Roman" w:hAnsi="Times New Roman" w:cs="Times New Roman"/>
          <w:sz w:val="28"/>
          <w:szCs w:val="28"/>
        </w:rPr>
        <w:t xml:space="preserve"> 2012. Official methods of analysis. 15th ed. Washington DC: </w:t>
      </w:r>
      <w:r>
        <w:rPr>
          <w:rFonts w:ascii="Times New Roman" w:hAnsi="Times New Roman" w:cs="Times New Roman"/>
          <w:sz w:val="28"/>
          <w:szCs w:val="28"/>
        </w:rPr>
        <w:t>Association</w:t>
      </w:r>
      <w:r>
        <w:rPr>
          <w:rFonts w:ascii="Times New Roman" w:hAnsi="Times New Roman" w:cs="Times New Roman"/>
          <w:sz w:val="28"/>
          <w:szCs w:val="28"/>
        </w:rPr>
        <w:tab/>
      </w:r>
      <w:proofErr w:type="gramStart"/>
      <w:r w:rsidRPr="00BD2336">
        <w:rPr>
          <w:rFonts w:ascii="Times New Roman" w:hAnsi="Times New Roman" w:cs="Times New Roman"/>
          <w:sz w:val="28"/>
          <w:szCs w:val="28"/>
        </w:rPr>
        <w:t xml:space="preserve">of </w:t>
      </w:r>
      <w:r>
        <w:rPr>
          <w:rFonts w:ascii="Times New Roman" w:hAnsi="Times New Roman" w:cs="Times New Roman"/>
          <w:sz w:val="28"/>
          <w:szCs w:val="28"/>
        </w:rPr>
        <w:t xml:space="preserve"> </w:t>
      </w:r>
      <w:r w:rsidRPr="00BD2336">
        <w:rPr>
          <w:rFonts w:ascii="Times New Roman" w:hAnsi="Times New Roman" w:cs="Times New Roman"/>
          <w:sz w:val="28"/>
          <w:szCs w:val="28"/>
        </w:rPr>
        <w:t>Official</w:t>
      </w:r>
      <w:proofErr w:type="gramEnd"/>
      <w:r w:rsidRPr="00BD2336">
        <w:rPr>
          <w:rFonts w:ascii="Times New Roman" w:hAnsi="Times New Roman" w:cs="Times New Roman"/>
          <w:sz w:val="28"/>
          <w:szCs w:val="28"/>
        </w:rPr>
        <w:t xml:space="preserve"> Analytical Chemists. Washington DC, USA.</w:t>
      </w:r>
    </w:p>
    <w:p w:rsidR="003B01DC" w:rsidRDefault="003B01DC"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Arapitsas</w:t>
      </w:r>
      <w:proofErr w:type="spellEnd"/>
      <w:r w:rsidRPr="00BD2336">
        <w:rPr>
          <w:rFonts w:ascii="Times New Roman" w:hAnsi="Times New Roman" w:cs="Times New Roman"/>
          <w:sz w:val="28"/>
          <w:szCs w:val="28"/>
        </w:rPr>
        <w:t xml:space="preserve"> P. 2008.</w:t>
      </w:r>
      <w:proofErr w:type="gramEnd"/>
      <w:r w:rsidRPr="00BD2336">
        <w:rPr>
          <w:rFonts w:ascii="Times New Roman" w:hAnsi="Times New Roman" w:cs="Times New Roman"/>
          <w:sz w:val="28"/>
          <w:szCs w:val="28"/>
        </w:rPr>
        <w:t xml:space="preserve"> Identification and quantification of </w:t>
      </w:r>
      <w:proofErr w:type="spellStart"/>
      <w:r w:rsidRPr="00BD2336">
        <w:rPr>
          <w:rFonts w:ascii="Times New Roman" w:hAnsi="Times New Roman" w:cs="Times New Roman"/>
          <w:sz w:val="28"/>
          <w:szCs w:val="28"/>
        </w:rPr>
        <w:t>polyphenolic</w:t>
      </w:r>
      <w:proofErr w:type="spellEnd"/>
      <w:r w:rsidRPr="00BD2336">
        <w:rPr>
          <w:rFonts w:ascii="Times New Roman" w:hAnsi="Times New Roman" w:cs="Times New Roman"/>
          <w:sz w:val="28"/>
          <w:szCs w:val="28"/>
        </w:rPr>
        <w:t xml:space="preserve"> </w:t>
      </w:r>
      <w:r>
        <w:rPr>
          <w:rFonts w:ascii="Times New Roman" w:hAnsi="Times New Roman" w:cs="Times New Roman"/>
          <w:sz w:val="28"/>
          <w:szCs w:val="28"/>
        </w:rPr>
        <w:t>compounds</w:t>
      </w:r>
      <w:r>
        <w:rPr>
          <w:rFonts w:ascii="Times New Roman" w:hAnsi="Times New Roman" w:cs="Times New Roman"/>
          <w:sz w:val="28"/>
          <w:szCs w:val="28"/>
        </w:rPr>
        <w:tab/>
      </w:r>
      <w:proofErr w:type="spellStart"/>
      <w:r w:rsidRPr="00BD2336">
        <w:rPr>
          <w:rFonts w:ascii="Times New Roman" w:hAnsi="Times New Roman" w:cs="Times New Roman"/>
          <w:sz w:val="28"/>
          <w:szCs w:val="28"/>
        </w:rPr>
        <w:t>fromokra</w:t>
      </w:r>
      <w:proofErr w:type="spellEnd"/>
      <w:r w:rsidRPr="00BD2336">
        <w:rPr>
          <w:rFonts w:ascii="Times New Roman" w:hAnsi="Times New Roman" w:cs="Times New Roman"/>
          <w:sz w:val="28"/>
          <w:szCs w:val="28"/>
        </w:rPr>
        <w:t xml:space="preserve"> seeds and skins. </w:t>
      </w:r>
      <w:proofErr w:type="gramStart"/>
      <w:r w:rsidRPr="00BD2336">
        <w:rPr>
          <w:rFonts w:ascii="Times New Roman" w:hAnsi="Times New Roman" w:cs="Times New Roman"/>
          <w:sz w:val="28"/>
          <w:szCs w:val="28"/>
        </w:rPr>
        <w:t>Food Chemistry.</w:t>
      </w:r>
      <w:proofErr w:type="gramEnd"/>
      <w:r w:rsidRPr="00BD2336">
        <w:rPr>
          <w:rFonts w:ascii="Times New Roman" w:hAnsi="Times New Roman" w:cs="Times New Roman"/>
          <w:sz w:val="28"/>
          <w:szCs w:val="28"/>
        </w:rPr>
        <w:t xml:space="preserve"> 110 (4): 1041–45.</w:t>
      </w:r>
    </w:p>
    <w:p w:rsidR="00E76111" w:rsidRDefault="00527DBB" w:rsidP="00D77E33">
      <w:pPr>
        <w:spacing w:line="480" w:lineRule="auto"/>
        <w:jc w:val="both"/>
        <w:rPr>
          <w:rFonts w:ascii="Times New Roman" w:hAnsi="Times New Roman" w:cs="Times New Roman"/>
          <w:sz w:val="28"/>
          <w:szCs w:val="28"/>
        </w:rPr>
      </w:pP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Penonne</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Assan</w:t>
      </w:r>
      <w:proofErr w:type="spellEnd"/>
      <w:r w:rsidRPr="00E76111">
        <w:rPr>
          <w:rFonts w:ascii="Times New Roman" w:hAnsi="Times New Roman" w:cs="Times New Roman"/>
          <w:sz w:val="28"/>
          <w:szCs w:val="28"/>
        </w:rPr>
        <w:t xml:space="preserve">, D. and </w:t>
      </w:r>
      <w:proofErr w:type="spellStart"/>
      <w:r w:rsidRPr="00E76111">
        <w:rPr>
          <w:rFonts w:ascii="Times New Roman" w:hAnsi="Times New Roman" w:cs="Times New Roman"/>
          <w:sz w:val="28"/>
          <w:szCs w:val="28"/>
        </w:rPr>
        <w:t>Matheron</w:t>
      </w:r>
      <w:proofErr w:type="spellEnd"/>
      <w:r w:rsidRPr="00E76111">
        <w:rPr>
          <w:rFonts w:ascii="Times New Roman" w:hAnsi="Times New Roman" w:cs="Times New Roman"/>
          <w:sz w:val="28"/>
          <w:szCs w:val="28"/>
        </w:rPr>
        <w:t>, S</w:t>
      </w:r>
      <w:proofErr w:type="gramStart"/>
      <w:r w:rsidRPr="00E76111">
        <w:rPr>
          <w:rFonts w:ascii="Times New Roman" w:hAnsi="Times New Roman" w:cs="Times New Roman"/>
          <w:sz w:val="28"/>
          <w:szCs w:val="28"/>
        </w:rPr>
        <w:t>.(</w:t>
      </w:r>
      <w:proofErr w:type="gramEnd"/>
      <w:r w:rsidRPr="00E76111">
        <w:rPr>
          <w:rFonts w:ascii="Times New Roman" w:hAnsi="Times New Roman" w:cs="Times New Roman"/>
          <w:sz w:val="28"/>
          <w:szCs w:val="28"/>
        </w:rPr>
        <w:t xml:space="preserve">1995). </w:t>
      </w:r>
      <w:proofErr w:type="spellStart"/>
      <w:r w:rsidRPr="00E76111">
        <w:rPr>
          <w:rFonts w:ascii="Times New Roman" w:hAnsi="Times New Roman" w:cs="Times New Roman"/>
          <w:sz w:val="28"/>
          <w:szCs w:val="28"/>
        </w:rPr>
        <w:t>Pentamidine</w:t>
      </w:r>
      <w:proofErr w:type="spellEnd"/>
      <w:r w:rsidRPr="00E76111">
        <w:rPr>
          <w:rFonts w:ascii="Times New Roman" w:hAnsi="Times New Roman" w:cs="Times New Roman"/>
          <w:sz w:val="28"/>
          <w:szCs w:val="28"/>
        </w:rPr>
        <w:t xml:space="preserve"> induced derangement of glucose </w:t>
      </w:r>
      <w:proofErr w:type="spellStart"/>
      <w:r w:rsidRPr="00E76111">
        <w:rPr>
          <w:rFonts w:ascii="Times New Roman" w:hAnsi="Times New Roman" w:cs="Times New Roman"/>
          <w:sz w:val="28"/>
          <w:szCs w:val="28"/>
        </w:rPr>
        <w:t>homestasis</w:t>
      </w:r>
      <w:proofErr w:type="spellEnd"/>
      <w:r w:rsidRPr="00E76111">
        <w:rPr>
          <w:rFonts w:ascii="Times New Roman" w:hAnsi="Times New Roman" w:cs="Times New Roman"/>
          <w:sz w:val="28"/>
          <w:szCs w:val="28"/>
        </w:rPr>
        <w:t>. Diabetes Care, 18, 47 – 55.</w:t>
      </w:r>
    </w:p>
    <w:p w:rsidR="00317AF9" w:rsidRPr="00BD2336" w:rsidRDefault="00317AF9"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PS, </w:t>
      </w:r>
      <w:proofErr w:type="spellStart"/>
      <w:r w:rsidRPr="00BD2336">
        <w:rPr>
          <w:rFonts w:ascii="Times New Roman" w:hAnsi="Times New Roman" w:cs="Times New Roman"/>
          <w:sz w:val="28"/>
          <w:szCs w:val="28"/>
        </w:rPr>
        <w:t>Srinivasan</w:t>
      </w:r>
      <w:proofErr w:type="spellEnd"/>
      <w:r w:rsidRPr="00BD2336">
        <w:rPr>
          <w:rFonts w:ascii="Times New Roman" w:hAnsi="Times New Roman" w:cs="Times New Roman"/>
          <w:sz w:val="28"/>
          <w:szCs w:val="28"/>
        </w:rPr>
        <w:t xml:space="preserve"> K. 1995.</w:t>
      </w:r>
      <w:proofErr w:type="gramEnd"/>
      <w:r w:rsidRPr="00BD2336">
        <w:rPr>
          <w:rFonts w:ascii="Times New Roman" w:hAnsi="Times New Roman" w:cs="Times New Roman"/>
          <w:sz w:val="28"/>
          <w:szCs w:val="28"/>
        </w:rPr>
        <w:t xml:space="preserve"> Influence of dietary </w:t>
      </w:r>
      <w:proofErr w:type="spellStart"/>
      <w:r>
        <w:rPr>
          <w:rFonts w:ascii="Times New Roman" w:hAnsi="Times New Roman" w:cs="Times New Roman"/>
          <w:sz w:val="28"/>
          <w:szCs w:val="28"/>
        </w:rPr>
        <w:t>curcumin</w:t>
      </w:r>
      <w:proofErr w:type="spellEnd"/>
      <w:r>
        <w:rPr>
          <w:rFonts w:ascii="Times New Roman" w:hAnsi="Times New Roman" w:cs="Times New Roman"/>
          <w:sz w:val="28"/>
          <w:szCs w:val="28"/>
        </w:rPr>
        <w:t xml:space="preserve"> and cholesterol on the</w:t>
      </w:r>
      <w:r>
        <w:rPr>
          <w:rFonts w:ascii="Times New Roman" w:hAnsi="Times New Roman" w:cs="Times New Roman"/>
          <w:sz w:val="28"/>
          <w:szCs w:val="28"/>
        </w:rPr>
        <w:tab/>
      </w:r>
      <w:r w:rsidRPr="00BD2336">
        <w:rPr>
          <w:rFonts w:ascii="Times New Roman" w:hAnsi="Times New Roman" w:cs="Times New Roman"/>
          <w:sz w:val="28"/>
          <w:szCs w:val="28"/>
        </w:rPr>
        <w:t>progression of experimentally induced diabet</w:t>
      </w:r>
      <w:r>
        <w:rPr>
          <w:rFonts w:ascii="Times New Roman" w:hAnsi="Times New Roman" w:cs="Times New Roman"/>
          <w:sz w:val="28"/>
          <w:szCs w:val="28"/>
        </w:rPr>
        <w:t xml:space="preserve">es in albino rat. </w:t>
      </w:r>
      <w:proofErr w:type="gramStart"/>
      <w:r>
        <w:rPr>
          <w:rFonts w:ascii="Times New Roman" w:hAnsi="Times New Roman" w:cs="Times New Roman"/>
          <w:sz w:val="28"/>
          <w:szCs w:val="28"/>
        </w:rPr>
        <w:t>Molecular and</w:t>
      </w:r>
      <w:r>
        <w:rPr>
          <w:rFonts w:ascii="Times New Roman" w:hAnsi="Times New Roman" w:cs="Times New Roman"/>
          <w:sz w:val="28"/>
          <w:szCs w:val="28"/>
        </w:rPr>
        <w:tab/>
      </w:r>
      <w:r w:rsidRPr="00BD2336">
        <w:rPr>
          <w:rFonts w:ascii="Times New Roman" w:hAnsi="Times New Roman" w:cs="Times New Roman"/>
          <w:sz w:val="28"/>
          <w:szCs w:val="28"/>
        </w:rPr>
        <w:t>cellular biochemistry.</w:t>
      </w:r>
      <w:proofErr w:type="gramEnd"/>
      <w:r w:rsidRPr="00BD2336">
        <w:rPr>
          <w:rFonts w:ascii="Times New Roman" w:hAnsi="Times New Roman" w:cs="Times New Roman"/>
          <w:sz w:val="28"/>
          <w:szCs w:val="28"/>
        </w:rPr>
        <w:t xml:space="preserve"> 152 (1): 13–21.</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Babu</w:t>
      </w:r>
      <w:proofErr w:type="spellEnd"/>
      <w:r w:rsidRPr="00BD2336">
        <w:rPr>
          <w:rFonts w:ascii="Times New Roman" w:hAnsi="Times New Roman" w:cs="Times New Roman"/>
          <w:sz w:val="28"/>
          <w:szCs w:val="28"/>
        </w:rPr>
        <w:t xml:space="preserve"> PVA, Liu D, Gilbert ER. 2013. Recent advances in understanding the </w:t>
      </w:r>
      <w:proofErr w:type="spellStart"/>
      <w:r>
        <w:rPr>
          <w:rFonts w:ascii="Times New Roman" w:hAnsi="Times New Roman" w:cs="Times New Roman"/>
          <w:sz w:val="28"/>
          <w:szCs w:val="28"/>
        </w:rPr>
        <w:t>anti</w:t>
      </w:r>
      <w:r>
        <w:rPr>
          <w:rFonts w:ascii="Times New Roman" w:hAnsi="Times New Roman" w:cs="Times New Roman"/>
          <w:sz w:val="28"/>
          <w:szCs w:val="28"/>
        </w:rPr>
        <w:tab/>
      </w:r>
      <w:r w:rsidRPr="00BD2336">
        <w:rPr>
          <w:rFonts w:ascii="Times New Roman" w:hAnsi="Times New Roman" w:cs="Times New Roman"/>
          <w:sz w:val="28"/>
          <w:szCs w:val="28"/>
        </w:rPr>
        <w:t>diabetic</w:t>
      </w:r>
      <w:proofErr w:type="spellEnd"/>
      <w:r w:rsidRPr="00BD2336">
        <w:rPr>
          <w:rFonts w:ascii="Times New Roman" w:hAnsi="Times New Roman" w:cs="Times New Roman"/>
          <w:sz w:val="28"/>
          <w:szCs w:val="28"/>
        </w:rPr>
        <w:t xml:space="preserve"> actions of dietary flavonoids. </w:t>
      </w:r>
      <w:proofErr w:type="gramStart"/>
      <w:r w:rsidRPr="00BD2336">
        <w:rPr>
          <w:rFonts w:ascii="Times New Roman" w:hAnsi="Times New Roman" w:cs="Times New Roman"/>
          <w:sz w:val="28"/>
          <w:szCs w:val="28"/>
        </w:rPr>
        <w:t>Journ</w:t>
      </w:r>
      <w:r>
        <w:rPr>
          <w:rFonts w:ascii="Times New Roman" w:hAnsi="Times New Roman" w:cs="Times New Roman"/>
          <w:sz w:val="28"/>
          <w:szCs w:val="28"/>
        </w:rPr>
        <w:t>al of Nutritional Biochemistry.</w:t>
      </w:r>
      <w:proofErr w:type="gramEnd"/>
      <w:r>
        <w:rPr>
          <w:rFonts w:ascii="Times New Roman" w:hAnsi="Times New Roman" w:cs="Times New Roman"/>
          <w:sz w:val="28"/>
          <w:szCs w:val="28"/>
        </w:rPr>
        <w:tab/>
      </w:r>
      <w:r w:rsidRPr="00BD2336">
        <w:rPr>
          <w:rFonts w:ascii="Times New Roman" w:hAnsi="Times New Roman" w:cs="Times New Roman"/>
          <w:sz w:val="28"/>
          <w:szCs w:val="28"/>
        </w:rPr>
        <w:t>24 (11): 1777–89.</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Bajaj S, Khan A. 2012. </w:t>
      </w:r>
      <w:proofErr w:type="gramStart"/>
      <w:r w:rsidRPr="00BD2336">
        <w:rPr>
          <w:rFonts w:ascii="Times New Roman" w:hAnsi="Times New Roman" w:cs="Times New Roman"/>
          <w:sz w:val="28"/>
          <w:szCs w:val="28"/>
        </w:rPr>
        <w:t xml:space="preserve">Mini Review Antioxidants </w:t>
      </w:r>
      <w:r>
        <w:rPr>
          <w:rFonts w:ascii="Times New Roman" w:hAnsi="Times New Roman" w:cs="Times New Roman"/>
          <w:sz w:val="28"/>
          <w:szCs w:val="28"/>
        </w:rPr>
        <w:t>and diabetes.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Indian journal of</w:t>
      </w:r>
      <w:r>
        <w:rPr>
          <w:rFonts w:ascii="Times New Roman" w:hAnsi="Times New Roman" w:cs="Times New Roman"/>
          <w:sz w:val="28"/>
          <w:szCs w:val="28"/>
        </w:rPr>
        <w:tab/>
      </w:r>
      <w:r w:rsidRPr="00BD2336">
        <w:rPr>
          <w:rFonts w:ascii="Times New Roman" w:hAnsi="Times New Roman" w:cs="Times New Roman"/>
          <w:sz w:val="28"/>
          <w:szCs w:val="28"/>
        </w:rPr>
        <w:t>endocrinology and metabolism.</w:t>
      </w:r>
      <w:proofErr w:type="gramEnd"/>
      <w:r w:rsidRPr="00BD2336">
        <w:rPr>
          <w:rFonts w:ascii="Times New Roman" w:hAnsi="Times New Roman" w:cs="Times New Roman"/>
          <w:sz w:val="28"/>
          <w:szCs w:val="28"/>
        </w:rPr>
        <w:t xml:space="preserve"> 16 (</w:t>
      </w:r>
      <w:proofErr w:type="spellStart"/>
      <w:r w:rsidRPr="00BD2336">
        <w:rPr>
          <w:rFonts w:ascii="Times New Roman" w:hAnsi="Times New Roman" w:cs="Times New Roman"/>
          <w:sz w:val="28"/>
          <w:szCs w:val="28"/>
        </w:rPr>
        <w:t>Suppl</w:t>
      </w:r>
      <w:proofErr w:type="spellEnd"/>
      <w:r w:rsidRPr="00BD2336">
        <w:rPr>
          <w:rFonts w:ascii="Times New Roman" w:hAnsi="Times New Roman" w:cs="Times New Roman"/>
          <w:sz w:val="28"/>
          <w:szCs w:val="28"/>
        </w:rPr>
        <w:t xml:space="preserve"> 2): S267-71.</w:t>
      </w:r>
    </w:p>
    <w:p w:rsid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Bakhru</w:t>
      </w:r>
      <w:proofErr w:type="spellEnd"/>
      <w:r w:rsidRPr="00E76111">
        <w:rPr>
          <w:rFonts w:ascii="Times New Roman" w:hAnsi="Times New Roman" w:cs="Times New Roman"/>
          <w:sz w:val="28"/>
          <w:szCs w:val="28"/>
        </w:rPr>
        <w:t xml:space="preserve">, H. K. (2000). </w:t>
      </w:r>
      <w:proofErr w:type="gramStart"/>
      <w:r w:rsidRPr="00E76111">
        <w:rPr>
          <w:rFonts w:ascii="Times New Roman" w:hAnsi="Times New Roman" w:cs="Times New Roman"/>
          <w:sz w:val="28"/>
          <w:szCs w:val="28"/>
        </w:rPr>
        <w:t>Healing through Natural Foods.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Jaico</w:t>
      </w:r>
      <w:proofErr w:type="spellEnd"/>
      <w:r w:rsidRPr="00E76111">
        <w:rPr>
          <w:rFonts w:ascii="Times New Roman" w:hAnsi="Times New Roman" w:cs="Times New Roman"/>
          <w:sz w:val="28"/>
          <w:szCs w:val="28"/>
        </w:rPr>
        <w:t xml:space="preserve"> Publishing </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Balch, J. F. and Balch, P.A (2000).</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Prescription </w:t>
      </w:r>
      <w:r w:rsidR="003B01DC">
        <w:rPr>
          <w:rFonts w:ascii="Times New Roman" w:hAnsi="Times New Roman" w:cs="Times New Roman"/>
          <w:sz w:val="28"/>
          <w:szCs w:val="28"/>
        </w:rPr>
        <w:t>for Nutritional Healing.</w:t>
      </w:r>
      <w:proofErr w:type="gramEnd"/>
      <w:r w:rsidR="003B01DC">
        <w:rPr>
          <w:rFonts w:ascii="Times New Roman" w:hAnsi="Times New Roman" w:cs="Times New Roman"/>
          <w:sz w:val="28"/>
          <w:szCs w:val="28"/>
        </w:rPr>
        <w:t xml:space="preserve"> </w:t>
      </w:r>
      <w:proofErr w:type="gramStart"/>
      <w:r w:rsidR="003B01DC">
        <w:rPr>
          <w:rFonts w:ascii="Times New Roman" w:hAnsi="Times New Roman" w:cs="Times New Roman"/>
          <w:sz w:val="28"/>
          <w:szCs w:val="28"/>
        </w:rPr>
        <w:t>A very</w:t>
      </w:r>
      <w:r w:rsidR="003B01DC">
        <w:rPr>
          <w:rFonts w:ascii="Times New Roman" w:hAnsi="Times New Roman" w:cs="Times New Roman"/>
          <w:sz w:val="28"/>
          <w:szCs w:val="28"/>
        </w:rPr>
        <w:tab/>
      </w:r>
      <w:proofErr w:type="spellStart"/>
      <w:r w:rsidRPr="00E76111">
        <w:rPr>
          <w:rFonts w:ascii="Times New Roman" w:hAnsi="Times New Roman" w:cs="Times New Roman"/>
          <w:sz w:val="28"/>
          <w:szCs w:val="28"/>
        </w:rPr>
        <w:t>Penguim</w:t>
      </w:r>
      <w:proofErr w:type="spellEnd"/>
      <w:r w:rsidRPr="00E76111">
        <w:rPr>
          <w:rFonts w:ascii="Times New Roman" w:hAnsi="Times New Roman" w:cs="Times New Roman"/>
          <w:sz w:val="28"/>
          <w:szCs w:val="28"/>
        </w:rPr>
        <w:t xml:space="preserve"> Putnam Corporation.</w:t>
      </w:r>
      <w:proofErr w:type="gramEnd"/>
      <w:r w:rsidRPr="00E76111">
        <w:rPr>
          <w:rFonts w:ascii="Times New Roman" w:hAnsi="Times New Roman" w:cs="Times New Roman"/>
          <w:sz w:val="28"/>
          <w:szCs w:val="28"/>
        </w:rPr>
        <w:t xml:space="preserve"> New York, </w:t>
      </w:r>
      <w:proofErr w:type="spellStart"/>
      <w:r w:rsidRPr="00E76111">
        <w:rPr>
          <w:rFonts w:ascii="Times New Roman" w:hAnsi="Times New Roman" w:cs="Times New Roman"/>
          <w:sz w:val="28"/>
          <w:szCs w:val="28"/>
        </w:rPr>
        <w:t>Pp</w:t>
      </w:r>
      <w:proofErr w:type="spellEnd"/>
      <w:r w:rsidRPr="00E76111">
        <w:rPr>
          <w:rFonts w:ascii="Times New Roman" w:hAnsi="Times New Roman" w:cs="Times New Roman"/>
          <w:sz w:val="28"/>
          <w:szCs w:val="28"/>
        </w:rPr>
        <w:t xml:space="preserve"> 267-270. </w:t>
      </w:r>
    </w:p>
    <w:p w:rsid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t>Beretta, A. (2012).</w:t>
      </w:r>
      <w:proofErr w:type="gramEnd"/>
      <w:r w:rsidRPr="00E76111">
        <w:rPr>
          <w:rFonts w:ascii="Times New Roman" w:hAnsi="Times New Roman" w:cs="Times New Roman"/>
          <w:sz w:val="28"/>
          <w:szCs w:val="28"/>
        </w:rPr>
        <w:t xml:space="preserve"> Prevalence of Diabetes Impair</w:t>
      </w:r>
      <w:r w:rsidR="00BE6F7A">
        <w:rPr>
          <w:rFonts w:ascii="Times New Roman" w:hAnsi="Times New Roman" w:cs="Times New Roman"/>
          <w:sz w:val="28"/>
          <w:szCs w:val="28"/>
        </w:rPr>
        <w:t>ed Fasting Glucose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Impaired</w:t>
      </w:r>
      <w:r w:rsidRPr="00E76111">
        <w:rPr>
          <w:rFonts w:ascii="Times New Roman" w:hAnsi="Times New Roman" w:cs="Times New Roman"/>
          <w:sz w:val="28"/>
          <w:szCs w:val="28"/>
        </w:rPr>
        <w:t>Glucose</w:t>
      </w:r>
      <w:proofErr w:type="spellEnd"/>
      <w:r w:rsidRPr="00E76111">
        <w:rPr>
          <w:rFonts w:ascii="Times New Roman" w:hAnsi="Times New Roman" w:cs="Times New Roman"/>
          <w:sz w:val="28"/>
          <w:szCs w:val="28"/>
        </w:rPr>
        <w:t xml:space="preserve"> Tolerance in U.S Adults. The Third National Health</w:t>
      </w:r>
      <w:r w:rsidR="00BE6F7A">
        <w:rPr>
          <w:rFonts w:ascii="Times New Roman" w:hAnsi="Times New Roman" w:cs="Times New Roman"/>
          <w:sz w:val="28"/>
          <w:szCs w:val="28"/>
        </w:rPr>
        <w:t xml:space="preserve"> and</w:t>
      </w:r>
      <w:r w:rsidR="00BE6F7A">
        <w:rPr>
          <w:rFonts w:ascii="Times New Roman" w:hAnsi="Times New Roman" w:cs="Times New Roman"/>
          <w:sz w:val="28"/>
          <w:szCs w:val="28"/>
        </w:rPr>
        <w:tab/>
      </w:r>
      <w:proofErr w:type="spellStart"/>
      <w:r w:rsidR="00E76111">
        <w:rPr>
          <w:rFonts w:ascii="Times New Roman" w:hAnsi="Times New Roman" w:cs="Times New Roman"/>
          <w:sz w:val="28"/>
          <w:szCs w:val="28"/>
        </w:rPr>
        <w:t>Nutrition</w:t>
      </w:r>
      <w:r w:rsidRPr="00E76111">
        <w:rPr>
          <w:rFonts w:ascii="Times New Roman" w:hAnsi="Times New Roman" w:cs="Times New Roman"/>
          <w:sz w:val="28"/>
          <w:szCs w:val="28"/>
        </w:rPr>
        <w:t>Examination</w:t>
      </w:r>
      <w:proofErr w:type="spellEnd"/>
      <w:r w:rsidRPr="00E76111">
        <w:rPr>
          <w:rFonts w:ascii="Times New Roman" w:hAnsi="Times New Roman" w:cs="Times New Roman"/>
          <w:sz w:val="28"/>
          <w:szCs w:val="28"/>
        </w:rPr>
        <w:t xml:space="preserve"> Survey 1988 – 1994. Diabetes Care, 21(4), 518 – 524. </w:t>
      </w:r>
    </w:p>
    <w:p w:rsidR="00E76111"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Bhowmilk</w:t>
      </w:r>
      <w:proofErr w:type="spellEnd"/>
      <w:r w:rsidRPr="00E76111">
        <w:rPr>
          <w:rFonts w:ascii="Times New Roman" w:hAnsi="Times New Roman" w:cs="Times New Roman"/>
          <w:sz w:val="28"/>
          <w:szCs w:val="28"/>
        </w:rPr>
        <w:t xml:space="preserve">, A., Khan L. A. </w:t>
      </w:r>
      <w:proofErr w:type="spellStart"/>
      <w:r w:rsidRPr="00E76111">
        <w:rPr>
          <w:rFonts w:ascii="Times New Roman" w:hAnsi="Times New Roman" w:cs="Times New Roman"/>
          <w:sz w:val="28"/>
          <w:szCs w:val="28"/>
        </w:rPr>
        <w:t>Akther</w:t>
      </w:r>
      <w:proofErr w:type="spellEnd"/>
      <w:r w:rsidRPr="00E76111">
        <w:rPr>
          <w:rFonts w:ascii="Times New Roman" w:hAnsi="Times New Roman" w:cs="Times New Roman"/>
          <w:sz w:val="28"/>
          <w:szCs w:val="28"/>
        </w:rPr>
        <w:t xml:space="preserve"> M. and </w:t>
      </w:r>
      <w:proofErr w:type="spellStart"/>
      <w:r w:rsidRPr="00E76111">
        <w:rPr>
          <w:rFonts w:ascii="Times New Roman" w:hAnsi="Times New Roman" w:cs="Times New Roman"/>
          <w:sz w:val="28"/>
          <w:szCs w:val="28"/>
        </w:rPr>
        <w:t>Rokeya</w:t>
      </w:r>
      <w:proofErr w:type="spellEnd"/>
      <w:r w:rsidRPr="00E76111">
        <w:rPr>
          <w:rFonts w:ascii="Times New Roman" w:hAnsi="Times New Roman" w:cs="Times New Roman"/>
          <w:sz w:val="28"/>
          <w:szCs w:val="28"/>
        </w:rPr>
        <w:t>, B. (2009).</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Studies on the </w:t>
      </w:r>
      <w:r w:rsidR="00BE6F7A">
        <w:rPr>
          <w:rFonts w:ascii="Times New Roman" w:hAnsi="Times New Roman" w:cs="Times New Roman"/>
          <w:sz w:val="28"/>
          <w:szCs w:val="28"/>
        </w:rPr>
        <w:t>ant</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Diabetic effects </w:t>
      </w:r>
      <w:proofErr w:type="spellStart"/>
      <w:r w:rsidRPr="00E76111">
        <w:rPr>
          <w:rFonts w:ascii="Times New Roman" w:hAnsi="Times New Roman" w:cs="Times New Roman"/>
          <w:sz w:val="28"/>
          <w:szCs w:val="28"/>
        </w:rPr>
        <w:t>ofMagniferaindica</w:t>
      </w:r>
      <w:proofErr w:type="spellEnd"/>
      <w:r w:rsidRPr="00E76111">
        <w:rPr>
          <w:rFonts w:ascii="Times New Roman" w:hAnsi="Times New Roman" w:cs="Times New Roman"/>
          <w:sz w:val="28"/>
          <w:szCs w:val="28"/>
        </w:rPr>
        <w:t xml:space="preserve"> stem, ba</w:t>
      </w:r>
      <w:r w:rsidR="00BE6F7A">
        <w:rPr>
          <w:rFonts w:ascii="Times New Roman" w:hAnsi="Times New Roman" w:cs="Times New Roman"/>
          <w:sz w:val="28"/>
          <w:szCs w:val="28"/>
        </w:rPr>
        <w:t>rks and leaves on diabetic Type</w:t>
      </w:r>
      <w:r w:rsidR="00BE6F7A">
        <w:rPr>
          <w:rFonts w:ascii="Times New Roman" w:hAnsi="Times New Roman" w:cs="Times New Roman"/>
          <w:sz w:val="28"/>
          <w:szCs w:val="28"/>
        </w:rPr>
        <w:tab/>
      </w:r>
      <w:r w:rsidRPr="00E76111">
        <w:rPr>
          <w:rFonts w:ascii="Times New Roman" w:hAnsi="Times New Roman" w:cs="Times New Roman"/>
          <w:sz w:val="28"/>
          <w:szCs w:val="28"/>
        </w:rPr>
        <w:t>1 and Type 2 Diabetic rats.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Banglandesh</w:t>
      </w:r>
      <w:proofErr w:type="spellEnd"/>
      <w:r w:rsidRPr="00E76111">
        <w:rPr>
          <w:rFonts w:ascii="Times New Roman" w:hAnsi="Times New Roman" w:cs="Times New Roman"/>
          <w:sz w:val="28"/>
          <w:szCs w:val="28"/>
        </w:rPr>
        <w:t xml:space="preserve"> Journal</w:t>
      </w:r>
      <w:r w:rsidR="00BE6F7A">
        <w:rPr>
          <w:rFonts w:ascii="Times New Roman" w:hAnsi="Times New Roman" w:cs="Times New Roman"/>
          <w:sz w:val="28"/>
          <w:szCs w:val="28"/>
        </w:rPr>
        <w:t xml:space="preserve"> of Pharmacology, 4, 110</w:t>
      </w:r>
      <w:r w:rsidR="00BE6F7A">
        <w:rPr>
          <w:rFonts w:ascii="Times New Roman" w:hAnsi="Times New Roman" w:cs="Times New Roman"/>
          <w:sz w:val="28"/>
          <w:szCs w:val="28"/>
        </w:rPr>
        <w:tab/>
      </w:r>
      <w:r w:rsidR="00D32483">
        <w:rPr>
          <w:rFonts w:ascii="Times New Roman" w:hAnsi="Times New Roman" w:cs="Times New Roman"/>
          <w:sz w:val="28"/>
          <w:szCs w:val="28"/>
        </w:rPr>
        <w:t>114</w:t>
      </w:r>
    </w:p>
    <w:p w:rsidR="00527DBB" w:rsidRPr="00E76111"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Boussageon</w:t>
      </w:r>
      <w:proofErr w:type="spellEnd"/>
      <w:r w:rsidRPr="00E76111">
        <w:rPr>
          <w:rFonts w:ascii="Times New Roman" w:hAnsi="Times New Roman" w:cs="Times New Roman"/>
          <w:sz w:val="28"/>
          <w:szCs w:val="28"/>
        </w:rPr>
        <w:t xml:space="preserve"> R., </w:t>
      </w:r>
      <w:proofErr w:type="spellStart"/>
      <w:r w:rsidRPr="00E76111">
        <w:rPr>
          <w:rFonts w:ascii="Times New Roman" w:hAnsi="Times New Roman" w:cs="Times New Roman"/>
          <w:sz w:val="28"/>
          <w:szCs w:val="28"/>
        </w:rPr>
        <w:t>Benjan-Angoutiant</w:t>
      </w:r>
      <w:proofErr w:type="spellEnd"/>
      <w:r w:rsidRPr="00E76111">
        <w:rPr>
          <w:rFonts w:ascii="Times New Roman" w:hAnsi="Times New Roman" w:cs="Times New Roman"/>
          <w:sz w:val="28"/>
          <w:szCs w:val="28"/>
        </w:rPr>
        <w:t>, T.</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Saadotian-Etahi</w:t>
      </w:r>
      <w:proofErr w:type="spellEnd"/>
      <w:r w:rsidR="00BE6F7A">
        <w:rPr>
          <w:rFonts w:ascii="Times New Roman" w:hAnsi="Times New Roman" w:cs="Times New Roman"/>
          <w:sz w:val="28"/>
          <w:szCs w:val="28"/>
        </w:rPr>
        <w:t xml:space="preserve"> M. </w:t>
      </w:r>
      <w:proofErr w:type="spellStart"/>
      <w:r w:rsidR="00BE6F7A">
        <w:rPr>
          <w:rFonts w:ascii="Times New Roman" w:hAnsi="Times New Roman" w:cs="Times New Roman"/>
          <w:sz w:val="28"/>
          <w:szCs w:val="28"/>
        </w:rPr>
        <w:t>Latout</w:t>
      </w:r>
      <w:proofErr w:type="spellEnd"/>
      <w:r w:rsidR="00BE6F7A">
        <w:rPr>
          <w:rFonts w:ascii="Times New Roman" w:hAnsi="Times New Roman" w:cs="Times New Roman"/>
          <w:sz w:val="28"/>
          <w:szCs w:val="28"/>
        </w:rPr>
        <w:t xml:space="preserve"> S.,</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Beregeonmeau</w:t>
      </w:r>
      <w:proofErr w:type="spellEnd"/>
      <w:r w:rsidRPr="00E76111">
        <w:rPr>
          <w:rFonts w:ascii="Times New Roman" w:hAnsi="Times New Roman" w:cs="Times New Roman"/>
          <w:sz w:val="28"/>
          <w:szCs w:val="28"/>
        </w:rPr>
        <w:t xml:space="preserve"> C., </w:t>
      </w:r>
      <w:proofErr w:type="spellStart"/>
      <w:r w:rsidRPr="00E76111">
        <w:rPr>
          <w:rFonts w:ascii="Times New Roman" w:hAnsi="Times New Roman" w:cs="Times New Roman"/>
          <w:sz w:val="28"/>
          <w:szCs w:val="28"/>
        </w:rPr>
        <w:t>Kassai</w:t>
      </w:r>
      <w:proofErr w:type="spellEnd"/>
      <w:r w:rsidRPr="00E76111">
        <w:rPr>
          <w:rFonts w:ascii="Times New Roman" w:hAnsi="Times New Roman" w:cs="Times New Roman"/>
          <w:sz w:val="28"/>
          <w:szCs w:val="28"/>
        </w:rPr>
        <w:t xml:space="preserve"> B., </w:t>
      </w:r>
      <w:proofErr w:type="spellStart"/>
      <w:r w:rsidRPr="00E76111">
        <w:rPr>
          <w:rFonts w:ascii="Times New Roman" w:hAnsi="Times New Roman" w:cs="Times New Roman"/>
          <w:sz w:val="28"/>
          <w:szCs w:val="28"/>
        </w:rPr>
        <w:t>Erpeldinger</w:t>
      </w:r>
      <w:proofErr w:type="spell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S.</w:t>
      </w:r>
      <w:r w:rsidR="00BE6F7A">
        <w:rPr>
          <w:rFonts w:ascii="Times New Roman" w:hAnsi="Times New Roman" w:cs="Times New Roman"/>
          <w:sz w:val="28"/>
          <w:szCs w:val="28"/>
        </w:rPr>
        <w:t>and</w:t>
      </w:r>
      <w:proofErr w:type="spellEnd"/>
      <w:r w:rsidR="00BE6F7A">
        <w:rPr>
          <w:rFonts w:ascii="Times New Roman" w:hAnsi="Times New Roman" w:cs="Times New Roman"/>
          <w:sz w:val="28"/>
          <w:szCs w:val="28"/>
        </w:rPr>
        <w:t xml:space="preserve"> Wright J. M. (2009). </w:t>
      </w:r>
      <w:proofErr w:type="gramStart"/>
      <w:r w:rsidR="00BE6F7A">
        <w:rPr>
          <w:rFonts w:ascii="Times New Roman" w:hAnsi="Times New Roman" w:cs="Times New Roman"/>
          <w:sz w:val="28"/>
          <w:szCs w:val="28"/>
        </w:rPr>
        <w:t>Effect</w:t>
      </w:r>
      <w:r w:rsidR="00BE6F7A">
        <w:rPr>
          <w:rFonts w:ascii="Times New Roman" w:hAnsi="Times New Roman" w:cs="Times New Roman"/>
          <w:sz w:val="28"/>
          <w:szCs w:val="28"/>
        </w:rPr>
        <w:tab/>
      </w:r>
      <w:r w:rsidRPr="00E76111">
        <w:rPr>
          <w:rFonts w:ascii="Times New Roman" w:hAnsi="Times New Roman" w:cs="Times New Roman"/>
          <w:sz w:val="28"/>
          <w:szCs w:val="28"/>
        </w:rPr>
        <w:t>of Intensive Glucose.</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Lowering Treatm</w:t>
      </w:r>
      <w:r w:rsidR="00BE6F7A">
        <w:rPr>
          <w:rFonts w:ascii="Times New Roman" w:hAnsi="Times New Roman" w:cs="Times New Roman"/>
          <w:sz w:val="28"/>
          <w:szCs w:val="28"/>
        </w:rPr>
        <w:t>ent on mortality Cardiovascular</w:t>
      </w:r>
      <w:r w:rsidR="00BE6F7A">
        <w:rPr>
          <w:rFonts w:ascii="Times New Roman" w:hAnsi="Times New Roman" w:cs="Times New Roman"/>
          <w:sz w:val="28"/>
          <w:szCs w:val="28"/>
        </w:rPr>
        <w:tab/>
      </w:r>
      <w:r w:rsidRPr="00E76111">
        <w:rPr>
          <w:rFonts w:ascii="Times New Roman" w:hAnsi="Times New Roman" w:cs="Times New Roman"/>
          <w:sz w:val="28"/>
          <w:szCs w:val="28"/>
        </w:rPr>
        <w:t xml:space="preserve">Death and </w:t>
      </w:r>
      <w:proofErr w:type="spellStart"/>
      <w:r w:rsidRPr="00E76111">
        <w:rPr>
          <w:rFonts w:ascii="Times New Roman" w:hAnsi="Times New Roman" w:cs="Times New Roman"/>
          <w:sz w:val="28"/>
          <w:szCs w:val="28"/>
        </w:rPr>
        <w:t>Microvascular</w:t>
      </w:r>
      <w:proofErr w:type="spellEnd"/>
      <w:r w:rsidRPr="00E76111">
        <w:rPr>
          <w:rFonts w:ascii="Times New Roman" w:hAnsi="Times New Roman" w:cs="Times New Roman"/>
          <w:sz w:val="28"/>
          <w:szCs w:val="28"/>
        </w:rPr>
        <w:t xml:space="preserve"> events in type</w:t>
      </w:r>
      <w:r w:rsidR="00BE6F7A">
        <w:rPr>
          <w:rFonts w:ascii="Times New Roman" w:hAnsi="Times New Roman" w:cs="Times New Roman"/>
          <w:sz w:val="28"/>
          <w:szCs w:val="28"/>
        </w:rPr>
        <w:t xml:space="preserve"> 2 Diabetics, Meta- Analysis of</w:t>
      </w:r>
      <w:r w:rsidR="00BE6F7A">
        <w:rPr>
          <w:rFonts w:ascii="Times New Roman" w:hAnsi="Times New Roman" w:cs="Times New Roman"/>
          <w:sz w:val="28"/>
          <w:szCs w:val="28"/>
        </w:rPr>
        <w:tab/>
      </w:r>
      <w:proofErr w:type="spellStart"/>
      <w:r w:rsidRPr="00E76111">
        <w:rPr>
          <w:rFonts w:ascii="Times New Roman" w:hAnsi="Times New Roman" w:cs="Times New Roman"/>
          <w:sz w:val="28"/>
          <w:szCs w:val="28"/>
        </w:rPr>
        <w:t>Randomised</w:t>
      </w:r>
      <w:proofErr w:type="spellEnd"/>
      <w:r w:rsidRPr="00E76111">
        <w:rPr>
          <w:rFonts w:ascii="Times New Roman" w:hAnsi="Times New Roman" w:cs="Times New Roman"/>
          <w:sz w:val="28"/>
          <w:szCs w:val="28"/>
        </w:rPr>
        <w:t xml:space="preserve"> Controlled Trials, 343, 4169.</w:t>
      </w:r>
      <w:proofErr w:type="gramEnd"/>
      <w:r w:rsidRPr="00E76111">
        <w:rPr>
          <w:rFonts w:ascii="Times New Roman" w:hAnsi="Times New Roman" w:cs="Times New Roman"/>
          <w:sz w:val="28"/>
          <w:szCs w:val="28"/>
        </w:rPr>
        <w:t xml:space="preserve"> </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lastRenderedPageBreak/>
        <w:t xml:space="preserve">Bruno G, </w:t>
      </w:r>
      <w:proofErr w:type="spellStart"/>
      <w:r w:rsidRPr="00BD2336">
        <w:rPr>
          <w:rFonts w:ascii="Times New Roman" w:hAnsi="Times New Roman" w:cs="Times New Roman"/>
          <w:sz w:val="28"/>
          <w:szCs w:val="28"/>
        </w:rPr>
        <w:t>Merletti</w:t>
      </w:r>
      <w:proofErr w:type="spellEnd"/>
      <w:r w:rsidRPr="00BD2336">
        <w:rPr>
          <w:rFonts w:ascii="Times New Roman" w:hAnsi="Times New Roman" w:cs="Times New Roman"/>
          <w:sz w:val="28"/>
          <w:szCs w:val="28"/>
        </w:rPr>
        <w:t xml:space="preserve"> F, </w:t>
      </w:r>
      <w:proofErr w:type="spellStart"/>
      <w:r w:rsidRPr="00BD2336">
        <w:rPr>
          <w:rFonts w:ascii="Times New Roman" w:hAnsi="Times New Roman" w:cs="Times New Roman"/>
          <w:sz w:val="28"/>
          <w:szCs w:val="28"/>
        </w:rPr>
        <w:t>Vuolo</w:t>
      </w:r>
      <w:proofErr w:type="spellEnd"/>
      <w:r w:rsidRPr="00BD2336">
        <w:rPr>
          <w:rFonts w:ascii="Times New Roman" w:hAnsi="Times New Roman" w:cs="Times New Roman"/>
          <w:sz w:val="28"/>
          <w:szCs w:val="28"/>
        </w:rPr>
        <w:t xml:space="preserve"> A, </w:t>
      </w:r>
      <w:proofErr w:type="spellStart"/>
      <w:r w:rsidRPr="00BD2336">
        <w:rPr>
          <w:rFonts w:ascii="Times New Roman" w:hAnsi="Times New Roman" w:cs="Times New Roman"/>
          <w:sz w:val="28"/>
          <w:szCs w:val="28"/>
        </w:rPr>
        <w:t>Pisu</w:t>
      </w:r>
      <w:proofErr w:type="spellEnd"/>
      <w:r w:rsidRPr="00BD2336">
        <w:rPr>
          <w:rFonts w:ascii="Times New Roman" w:hAnsi="Times New Roman" w:cs="Times New Roman"/>
          <w:sz w:val="28"/>
          <w:szCs w:val="28"/>
        </w:rPr>
        <w:t xml:space="preserve"> E, </w:t>
      </w:r>
      <w:proofErr w:type="spellStart"/>
      <w:r w:rsidRPr="00BD2336">
        <w:rPr>
          <w:rFonts w:ascii="Times New Roman" w:hAnsi="Times New Roman" w:cs="Times New Roman"/>
          <w:sz w:val="28"/>
          <w:szCs w:val="28"/>
        </w:rPr>
        <w:t>Giorio</w:t>
      </w:r>
      <w:proofErr w:type="spellEnd"/>
      <w:r w:rsidRPr="00BD2336">
        <w:rPr>
          <w:rFonts w:ascii="Times New Roman" w:hAnsi="Times New Roman" w:cs="Times New Roman"/>
          <w:sz w:val="28"/>
          <w:szCs w:val="28"/>
        </w:rPr>
        <w:t xml:space="preserve"> M, </w:t>
      </w:r>
      <w:r>
        <w:rPr>
          <w:rFonts w:ascii="Times New Roman" w:hAnsi="Times New Roman" w:cs="Times New Roman"/>
          <w:sz w:val="28"/>
          <w:szCs w:val="28"/>
        </w:rPr>
        <w:t>Pagano G. 1993. Sex differences</w:t>
      </w:r>
      <w:r>
        <w:rPr>
          <w:rFonts w:ascii="Times New Roman" w:hAnsi="Times New Roman" w:cs="Times New Roman"/>
          <w:sz w:val="28"/>
          <w:szCs w:val="28"/>
        </w:rPr>
        <w:tab/>
      </w:r>
      <w:r w:rsidRPr="00BD2336">
        <w:rPr>
          <w:rFonts w:ascii="Times New Roman" w:hAnsi="Times New Roman" w:cs="Times New Roman"/>
          <w:sz w:val="28"/>
          <w:szCs w:val="28"/>
        </w:rPr>
        <w:t>in incidence of IDDM in age-group 15</w:t>
      </w:r>
      <w:r>
        <w:rPr>
          <w:rFonts w:ascii="Times New Roman" w:hAnsi="Times New Roman" w:cs="Times New Roman"/>
          <w:sz w:val="28"/>
          <w:szCs w:val="28"/>
        </w:rPr>
        <w:t xml:space="preserve">-29 yr. </w:t>
      </w:r>
      <w:proofErr w:type="gramStart"/>
      <w:r>
        <w:rPr>
          <w:rFonts w:ascii="Times New Roman" w:hAnsi="Times New Roman" w:cs="Times New Roman"/>
          <w:sz w:val="28"/>
          <w:szCs w:val="28"/>
        </w:rPr>
        <w:t>Higher</w:t>
      </w:r>
      <w:proofErr w:type="gramEnd"/>
      <w:r>
        <w:rPr>
          <w:rFonts w:ascii="Times New Roman" w:hAnsi="Times New Roman" w:cs="Times New Roman"/>
          <w:sz w:val="28"/>
          <w:szCs w:val="28"/>
        </w:rPr>
        <w:t xml:space="preserve"> risk in males in</w:t>
      </w:r>
      <w:r>
        <w:rPr>
          <w:rFonts w:ascii="Times New Roman" w:hAnsi="Times New Roman" w:cs="Times New Roman"/>
          <w:sz w:val="28"/>
          <w:szCs w:val="28"/>
        </w:rPr>
        <w:tab/>
      </w:r>
      <w:r w:rsidRPr="00BD2336">
        <w:rPr>
          <w:rFonts w:ascii="Times New Roman" w:hAnsi="Times New Roman" w:cs="Times New Roman"/>
          <w:sz w:val="28"/>
          <w:szCs w:val="28"/>
        </w:rPr>
        <w:t xml:space="preserve">Province of Turin, Italy. </w:t>
      </w:r>
      <w:proofErr w:type="gramStart"/>
      <w:r w:rsidRPr="00BD2336">
        <w:rPr>
          <w:rFonts w:ascii="Times New Roman" w:hAnsi="Times New Roman" w:cs="Times New Roman"/>
          <w:sz w:val="28"/>
          <w:szCs w:val="28"/>
        </w:rPr>
        <w:t>Diabetes care.</w:t>
      </w:r>
      <w:proofErr w:type="gramEnd"/>
      <w:r w:rsidRPr="00BD2336">
        <w:rPr>
          <w:rFonts w:ascii="Times New Roman" w:hAnsi="Times New Roman" w:cs="Times New Roman"/>
          <w:sz w:val="28"/>
          <w:szCs w:val="28"/>
        </w:rPr>
        <w:t xml:space="preserve"> 16 (1): 133–36.</w:t>
      </w:r>
    </w:p>
    <w:p w:rsidR="00527DBB" w:rsidRDefault="00527DBB" w:rsidP="00D77E33">
      <w:pPr>
        <w:spacing w:line="480" w:lineRule="auto"/>
        <w:jc w:val="both"/>
        <w:rPr>
          <w:rFonts w:ascii="Times New Roman" w:hAnsi="Times New Roman" w:cs="Times New Roman"/>
          <w:sz w:val="28"/>
          <w:szCs w:val="28"/>
        </w:rPr>
      </w:pPr>
      <w:r w:rsidRPr="00E76111">
        <w:rPr>
          <w:rFonts w:ascii="Times New Roman" w:hAnsi="Times New Roman" w:cs="Times New Roman"/>
          <w:sz w:val="28"/>
          <w:szCs w:val="28"/>
        </w:rPr>
        <w:t xml:space="preserve"> </w:t>
      </w:r>
      <w:proofErr w:type="spellStart"/>
      <w:proofErr w:type="gramStart"/>
      <w:r w:rsidRPr="00E76111">
        <w:rPr>
          <w:rFonts w:ascii="Times New Roman" w:hAnsi="Times New Roman" w:cs="Times New Roman"/>
          <w:sz w:val="28"/>
          <w:szCs w:val="28"/>
        </w:rPr>
        <w:t>Bruns</w:t>
      </w:r>
      <w:proofErr w:type="spellEnd"/>
      <w:r w:rsidRPr="00E76111">
        <w:rPr>
          <w:rFonts w:ascii="Times New Roman" w:hAnsi="Times New Roman" w:cs="Times New Roman"/>
          <w:sz w:val="28"/>
          <w:szCs w:val="28"/>
        </w:rPr>
        <w:t>, D. E. (2000).</w:t>
      </w:r>
      <w:proofErr w:type="gramEnd"/>
      <w:r w:rsidRPr="00E76111">
        <w:rPr>
          <w:rFonts w:ascii="Times New Roman" w:hAnsi="Times New Roman" w:cs="Times New Roman"/>
          <w:sz w:val="28"/>
          <w:szCs w:val="28"/>
        </w:rPr>
        <w:t xml:space="preserve"> Interpretation of HbA1c test: Why it matters </w:t>
      </w:r>
    </w:p>
    <w:p w:rsidR="00317AF9" w:rsidRPr="00BD2336"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Chan CH, </w:t>
      </w:r>
      <w:proofErr w:type="spellStart"/>
      <w:r w:rsidRPr="00BD2336">
        <w:rPr>
          <w:rFonts w:ascii="Times New Roman" w:hAnsi="Times New Roman" w:cs="Times New Roman"/>
          <w:sz w:val="28"/>
          <w:szCs w:val="28"/>
        </w:rPr>
        <w:t>Ngoh</w:t>
      </w:r>
      <w:proofErr w:type="spellEnd"/>
      <w:r w:rsidRPr="00BD2336">
        <w:rPr>
          <w:rFonts w:ascii="Times New Roman" w:hAnsi="Times New Roman" w:cs="Times New Roman"/>
          <w:sz w:val="28"/>
          <w:szCs w:val="28"/>
        </w:rPr>
        <w:t xml:space="preserve"> GC, </w:t>
      </w:r>
      <w:proofErr w:type="spellStart"/>
      <w:r w:rsidRPr="00BD2336">
        <w:rPr>
          <w:rFonts w:ascii="Times New Roman" w:hAnsi="Times New Roman" w:cs="Times New Roman"/>
          <w:sz w:val="28"/>
          <w:szCs w:val="28"/>
        </w:rPr>
        <w:t>Yusoff</w:t>
      </w:r>
      <w:proofErr w:type="spellEnd"/>
      <w:r w:rsidRPr="00BD2336">
        <w:rPr>
          <w:rFonts w:ascii="Times New Roman" w:hAnsi="Times New Roman" w:cs="Times New Roman"/>
          <w:sz w:val="28"/>
          <w:szCs w:val="28"/>
        </w:rPr>
        <w:t xml:space="preserve"> R. 2012. A brief review</w:t>
      </w:r>
      <w:r>
        <w:rPr>
          <w:rFonts w:ascii="Times New Roman" w:hAnsi="Times New Roman" w:cs="Times New Roman"/>
          <w:sz w:val="28"/>
          <w:szCs w:val="28"/>
        </w:rPr>
        <w:t xml:space="preserve"> on </w:t>
      </w:r>
      <w:proofErr w:type="spellStart"/>
      <w:r>
        <w:rPr>
          <w:rFonts w:ascii="Times New Roman" w:hAnsi="Times New Roman" w:cs="Times New Roman"/>
          <w:sz w:val="28"/>
          <w:szCs w:val="28"/>
        </w:rPr>
        <w:t>anti diabetic</w:t>
      </w:r>
      <w:proofErr w:type="spellEnd"/>
      <w:r>
        <w:rPr>
          <w:rFonts w:ascii="Times New Roman" w:hAnsi="Times New Roman" w:cs="Times New Roman"/>
          <w:sz w:val="28"/>
          <w:szCs w:val="28"/>
        </w:rPr>
        <w:t xml:space="preserve"> plants:</w:t>
      </w:r>
      <w:r>
        <w:rPr>
          <w:rFonts w:ascii="Times New Roman" w:hAnsi="Times New Roman" w:cs="Times New Roman"/>
          <w:sz w:val="28"/>
          <w:szCs w:val="28"/>
        </w:rPr>
        <w:tab/>
      </w:r>
      <w:r w:rsidRPr="00BD2336">
        <w:rPr>
          <w:rFonts w:ascii="Times New Roman" w:hAnsi="Times New Roman" w:cs="Times New Roman"/>
          <w:sz w:val="28"/>
          <w:szCs w:val="28"/>
        </w:rPr>
        <w:t>Global distribution, active ingredients, e</w:t>
      </w:r>
      <w:r>
        <w:rPr>
          <w:rFonts w:ascii="Times New Roman" w:hAnsi="Times New Roman" w:cs="Times New Roman"/>
          <w:sz w:val="28"/>
          <w:szCs w:val="28"/>
        </w:rPr>
        <w:t>xtraction techniques and acting</w:t>
      </w:r>
      <w:r>
        <w:rPr>
          <w:rFonts w:ascii="Times New Roman" w:hAnsi="Times New Roman" w:cs="Times New Roman"/>
          <w:sz w:val="28"/>
          <w:szCs w:val="28"/>
        </w:rPr>
        <w:tab/>
      </w:r>
      <w:r w:rsidRPr="00BD2336">
        <w:rPr>
          <w:rFonts w:ascii="Times New Roman" w:hAnsi="Times New Roman" w:cs="Times New Roman"/>
          <w:sz w:val="28"/>
          <w:szCs w:val="28"/>
        </w:rPr>
        <w:t xml:space="preserve">mechanisms. </w:t>
      </w:r>
      <w:proofErr w:type="spellStart"/>
      <w:r w:rsidRPr="00BD2336">
        <w:rPr>
          <w:rFonts w:ascii="Times New Roman" w:hAnsi="Times New Roman" w:cs="Times New Roman"/>
          <w:sz w:val="28"/>
          <w:szCs w:val="28"/>
        </w:rPr>
        <w:t>Pharmacognosy</w:t>
      </w:r>
      <w:proofErr w:type="spellEnd"/>
      <w:r w:rsidRPr="00BD2336">
        <w:rPr>
          <w:rFonts w:ascii="Times New Roman" w:hAnsi="Times New Roman" w:cs="Times New Roman"/>
          <w:sz w:val="28"/>
          <w:szCs w:val="28"/>
        </w:rPr>
        <w:t xml:space="preserve"> Reviews. 6 (11): 22–28.</w:t>
      </w:r>
    </w:p>
    <w:p w:rsidR="00317AF9" w:rsidRPr="00BD2336" w:rsidRDefault="00317AF9"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Chehade</w:t>
      </w:r>
      <w:proofErr w:type="spellEnd"/>
      <w:r w:rsidRPr="00BD2336">
        <w:rPr>
          <w:rFonts w:ascii="Times New Roman" w:hAnsi="Times New Roman" w:cs="Times New Roman"/>
          <w:sz w:val="28"/>
          <w:szCs w:val="28"/>
        </w:rPr>
        <w:t xml:space="preserve"> JM, </w:t>
      </w:r>
      <w:proofErr w:type="spellStart"/>
      <w:r w:rsidRPr="00BD2336">
        <w:rPr>
          <w:rFonts w:ascii="Times New Roman" w:hAnsi="Times New Roman" w:cs="Times New Roman"/>
          <w:sz w:val="28"/>
          <w:szCs w:val="28"/>
        </w:rPr>
        <w:t>Mooradian</w:t>
      </w:r>
      <w:proofErr w:type="spellEnd"/>
      <w:r w:rsidRPr="00BD2336">
        <w:rPr>
          <w:rFonts w:ascii="Times New Roman" w:hAnsi="Times New Roman" w:cs="Times New Roman"/>
          <w:sz w:val="28"/>
          <w:szCs w:val="28"/>
        </w:rPr>
        <w:t xml:space="preserve"> AD. 2000. A rational app</w:t>
      </w:r>
      <w:r>
        <w:rPr>
          <w:rFonts w:ascii="Times New Roman" w:hAnsi="Times New Roman" w:cs="Times New Roman"/>
          <w:sz w:val="28"/>
          <w:szCs w:val="28"/>
        </w:rPr>
        <w:t>roach to drug therapy of type 2</w:t>
      </w:r>
      <w:r>
        <w:rPr>
          <w:rFonts w:ascii="Times New Roman" w:hAnsi="Times New Roman" w:cs="Times New Roman"/>
          <w:sz w:val="28"/>
          <w:szCs w:val="28"/>
        </w:rPr>
        <w:tab/>
      </w:r>
      <w:r w:rsidRPr="00BD2336">
        <w:rPr>
          <w:rFonts w:ascii="Times New Roman" w:hAnsi="Times New Roman" w:cs="Times New Roman"/>
          <w:sz w:val="28"/>
          <w:szCs w:val="28"/>
        </w:rPr>
        <w:t xml:space="preserve">diabetes mellitus. </w:t>
      </w:r>
      <w:proofErr w:type="gramStart"/>
      <w:r w:rsidRPr="00BD2336">
        <w:rPr>
          <w:rFonts w:ascii="Times New Roman" w:hAnsi="Times New Roman" w:cs="Times New Roman"/>
          <w:sz w:val="28"/>
          <w:szCs w:val="28"/>
        </w:rPr>
        <w:t>Drugs.</w:t>
      </w:r>
      <w:proofErr w:type="gramEnd"/>
      <w:r w:rsidRPr="00BD2336">
        <w:rPr>
          <w:rFonts w:ascii="Times New Roman" w:hAnsi="Times New Roman" w:cs="Times New Roman"/>
          <w:sz w:val="28"/>
          <w:szCs w:val="28"/>
        </w:rPr>
        <w:t xml:space="preserve"> 60 (1): 95–113.</w:t>
      </w:r>
    </w:p>
    <w:p w:rsidR="00317AF9" w:rsidRDefault="00317AF9"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Chen L, </w:t>
      </w:r>
      <w:proofErr w:type="spellStart"/>
      <w:r w:rsidRPr="00BD2336">
        <w:rPr>
          <w:rFonts w:ascii="Times New Roman" w:hAnsi="Times New Roman" w:cs="Times New Roman"/>
          <w:sz w:val="28"/>
          <w:szCs w:val="28"/>
        </w:rPr>
        <w:t>Magliano</w:t>
      </w:r>
      <w:proofErr w:type="spellEnd"/>
      <w:r w:rsidRPr="00BD2336">
        <w:rPr>
          <w:rFonts w:ascii="Times New Roman" w:hAnsi="Times New Roman" w:cs="Times New Roman"/>
          <w:sz w:val="28"/>
          <w:szCs w:val="28"/>
        </w:rPr>
        <w:t xml:space="preserve"> DJ, </w:t>
      </w:r>
      <w:proofErr w:type="spellStart"/>
      <w:r w:rsidRPr="00BD2336">
        <w:rPr>
          <w:rFonts w:ascii="Times New Roman" w:hAnsi="Times New Roman" w:cs="Times New Roman"/>
          <w:sz w:val="28"/>
          <w:szCs w:val="28"/>
        </w:rPr>
        <w:t>Zimmet</w:t>
      </w:r>
      <w:proofErr w:type="spellEnd"/>
      <w:r w:rsidRPr="00BD2336">
        <w:rPr>
          <w:rFonts w:ascii="Times New Roman" w:hAnsi="Times New Roman" w:cs="Times New Roman"/>
          <w:sz w:val="28"/>
          <w:szCs w:val="28"/>
        </w:rPr>
        <w:t xml:space="preserve"> PZ. 2011a. </w:t>
      </w:r>
      <w:proofErr w:type="gramStart"/>
      <w:r w:rsidRPr="00BD2336">
        <w:rPr>
          <w:rFonts w:ascii="Times New Roman" w:hAnsi="Times New Roman" w:cs="Times New Roman"/>
          <w:sz w:val="28"/>
          <w:szCs w:val="28"/>
        </w:rPr>
        <w:t>The</w:t>
      </w:r>
      <w:proofErr w:type="gramEnd"/>
      <w:r w:rsidRPr="00BD2336">
        <w:rPr>
          <w:rFonts w:ascii="Times New Roman" w:hAnsi="Times New Roman" w:cs="Times New Roman"/>
          <w:sz w:val="28"/>
          <w:szCs w:val="28"/>
        </w:rPr>
        <w:t xml:space="preserve"> worldwide epidemiology of </w:t>
      </w:r>
      <w:r>
        <w:rPr>
          <w:rFonts w:ascii="Times New Roman" w:hAnsi="Times New Roman" w:cs="Times New Roman"/>
          <w:sz w:val="28"/>
          <w:szCs w:val="28"/>
        </w:rPr>
        <w:t>type 2</w:t>
      </w:r>
      <w:r>
        <w:rPr>
          <w:rFonts w:ascii="Times New Roman" w:hAnsi="Times New Roman" w:cs="Times New Roman"/>
          <w:sz w:val="28"/>
          <w:szCs w:val="28"/>
        </w:rPr>
        <w:tab/>
      </w:r>
      <w:r w:rsidRPr="00BD2336">
        <w:rPr>
          <w:rFonts w:ascii="Times New Roman" w:hAnsi="Times New Roman" w:cs="Times New Roman"/>
          <w:sz w:val="28"/>
          <w:szCs w:val="28"/>
        </w:rPr>
        <w:t>diabetes mellitus--present and futur</w:t>
      </w:r>
      <w:r>
        <w:rPr>
          <w:rFonts w:ascii="Times New Roman" w:hAnsi="Times New Roman" w:cs="Times New Roman"/>
          <w:sz w:val="28"/>
          <w:szCs w:val="28"/>
        </w:rPr>
        <w:t>e perspectives. Nature reviews.</w:t>
      </w:r>
      <w:r>
        <w:rPr>
          <w:rFonts w:ascii="Times New Roman" w:hAnsi="Times New Roman" w:cs="Times New Roman"/>
          <w:sz w:val="28"/>
          <w:szCs w:val="28"/>
        </w:rPr>
        <w:tab/>
      </w:r>
      <w:proofErr w:type="gramStart"/>
      <w:r w:rsidRPr="00BD2336">
        <w:rPr>
          <w:rFonts w:ascii="Times New Roman" w:hAnsi="Times New Roman" w:cs="Times New Roman"/>
          <w:sz w:val="28"/>
          <w:szCs w:val="28"/>
        </w:rPr>
        <w:t>Endocrinology.</w:t>
      </w:r>
      <w:proofErr w:type="gramEnd"/>
      <w:r w:rsidRPr="00BD2336">
        <w:rPr>
          <w:rFonts w:ascii="Times New Roman" w:hAnsi="Times New Roman" w:cs="Times New Roman"/>
          <w:sz w:val="28"/>
          <w:szCs w:val="28"/>
        </w:rPr>
        <w:t xml:space="preserve"> 8 (4): 228–36</w:t>
      </w:r>
    </w:p>
    <w:p w:rsidR="00BD2336" w:rsidRPr="00E76111" w:rsidRDefault="00BD2336" w:rsidP="00D77E33">
      <w:pPr>
        <w:spacing w:line="480" w:lineRule="auto"/>
        <w:jc w:val="both"/>
        <w:rPr>
          <w:rFonts w:ascii="Times New Roman" w:hAnsi="Times New Roman" w:cs="Times New Roman"/>
          <w:sz w:val="28"/>
          <w:szCs w:val="28"/>
        </w:rPr>
      </w:pPr>
      <w:proofErr w:type="spellStart"/>
      <w:r w:rsidRPr="00BD2336">
        <w:rPr>
          <w:rFonts w:ascii="Times New Roman" w:hAnsi="Times New Roman" w:cs="Times New Roman"/>
          <w:sz w:val="28"/>
          <w:szCs w:val="28"/>
        </w:rPr>
        <w:t>Doreddula</w:t>
      </w:r>
      <w:proofErr w:type="spellEnd"/>
      <w:r w:rsidRPr="00BD2336">
        <w:rPr>
          <w:rFonts w:ascii="Times New Roman" w:hAnsi="Times New Roman" w:cs="Times New Roman"/>
          <w:sz w:val="28"/>
          <w:szCs w:val="28"/>
        </w:rPr>
        <w:t xml:space="preserve">, S. K., </w:t>
      </w:r>
      <w:proofErr w:type="spellStart"/>
      <w:r w:rsidRPr="00BD2336">
        <w:rPr>
          <w:rFonts w:ascii="Times New Roman" w:hAnsi="Times New Roman" w:cs="Times New Roman"/>
          <w:sz w:val="28"/>
          <w:szCs w:val="28"/>
        </w:rPr>
        <w:t>Bontha</w:t>
      </w:r>
      <w:proofErr w:type="spellEnd"/>
      <w:r w:rsidRPr="00BD2336">
        <w:rPr>
          <w:rFonts w:ascii="Times New Roman" w:hAnsi="Times New Roman" w:cs="Times New Roman"/>
          <w:sz w:val="28"/>
          <w:szCs w:val="28"/>
        </w:rPr>
        <w:t xml:space="preserve">, V. N., et al. (2014). Inhibition </w:t>
      </w:r>
      <w:r>
        <w:rPr>
          <w:rFonts w:ascii="Times New Roman" w:hAnsi="Times New Roman" w:cs="Times New Roman"/>
          <w:sz w:val="28"/>
          <w:szCs w:val="28"/>
        </w:rPr>
        <w:t>of alpha-amylase and</w:t>
      </w:r>
      <w:r>
        <w:rPr>
          <w:rFonts w:ascii="Times New Roman" w:hAnsi="Times New Roman" w:cs="Times New Roman"/>
          <w:sz w:val="28"/>
          <w:szCs w:val="28"/>
        </w:rPr>
        <w:tab/>
      </w:r>
      <w:r w:rsidRPr="00BD2336">
        <w:rPr>
          <w:rFonts w:ascii="Times New Roman" w:hAnsi="Times New Roman" w:cs="Times New Roman"/>
          <w:sz w:val="28"/>
          <w:szCs w:val="28"/>
        </w:rPr>
        <w:t>alpha-</w:t>
      </w:r>
      <w:proofErr w:type="spellStart"/>
      <w:r w:rsidRPr="00BD2336">
        <w:rPr>
          <w:rFonts w:ascii="Times New Roman" w:hAnsi="Times New Roman" w:cs="Times New Roman"/>
          <w:sz w:val="28"/>
          <w:szCs w:val="28"/>
        </w:rPr>
        <w:t>glucosidase</w:t>
      </w:r>
      <w:proofErr w:type="spellEnd"/>
      <w:r w:rsidRPr="00BD2336">
        <w:rPr>
          <w:rFonts w:ascii="Times New Roman" w:hAnsi="Times New Roman" w:cs="Times New Roman"/>
          <w:sz w:val="28"/>
          <w:szCs w:val="28"/>
        </w:rPr>
        <w:t xml:space="preserve"> by Abelmoschus esculen</w:t>
      </w:r>
      <w:r>
        <w:rPr>
          <w:rFonts w:ascii="Times New Roman" w:hAnsi="Times New Roman" w:cs="Times New Roman"/>
          <w:sz w:val="28"/>
          <w:szCs w:val="28"/>
        </w:rPr>
        <w:t xml:space="preserve">tus seed extract. </w:t>
      </w:r>
      <w:proofErr w:type="gramStart"/>
      <w:r>
        <w:rPr>
          <w:rFonts w:ascii="Times New Roman" w:hAnsi="Times New Roman" w:cs="Times New Roman"/>
          <w:sz w:val="28"/>
          <w:szCs w:val="28"/>
        </w:rPr>
        <w:t>International</w:t>
      </w:r>
      <w:r>
        <w:rPr>
          <w:rFonts w:ascii="Times New Roman" w:hAnsi="Times New Roman" w:cs="Times New Roman"/>
          <w:sz w:val="28"/>
          <w:szCs w:val="28"/>
        </w:rPr>
        <w:tab/>
      </w:r>
      <w:r w:rsidRPr="00BD2336">
        <w:rPr>
          <w:rFonts w:ascii="Times New Roman" w:hAnsi="Times New Roman" w:cs="Times New Roman"/>
          <w:sz w:val="28"/>
          <w:szCs w:val="28"/>
        </w:rPr>
        <w:t>Journal of Pharmaceutical Sciences and Research, 5(9), 4030–4036.</w:t>
      </w:r>
      <w:proofErr w:type="gramEnd"/>
    </w:p>
    <w:p w:rsidR="003163AD" w:rsidRDefault="003163AD" w:rsidP="00D77E33">
      <w:pPr>
        <w:spacing w:line="480" w:lineRule="auto"/>
        <w:jc w:val="both"/>
        <w:rPr>
          <w:rFonts w:ascii="Times New Roman" w:hAnsi="Times New Roman" w:cs="Times New Roman"/>
          <w:sz w:val="28"/>
          <w:szCs w:val="28"/>
        </w:rPr>
      </w:pPr>
      <w:r w:rsidRPr="00E56027">
        <w:rPr>
          <w:rFonts w:ascii="Times New Roman" w:hAnsi="Times New Roman" w:cs="Times New Roman"/>
          <w:sz w:val="28"/>
          <w:szCs w:val="28"/>
        </w:rPr>
        <w:t xml:space="preserve">Fan, S. et al. (2014). </w:t>
      </w:r>
      <w:proofErr w:type="spellStart"/>
      <w:proofErr w:type="gramStart"/>
      <w:r w:rsidRPr="00E56027">
        <w:rPr>
          <w:rFonts w:ascii="Times New Roman" w:hAnsi="Times New Roman" w:cs="Times New Roman"/>
          <w:sz w:val="28"/>
          <w:szCs w:val="28"/>
        </w:rPr>
        <w:t>Antidiabetic</w:t>
      </w:r>
      <w:proofErr w:type="spellEnd"/>
      <w:r w:rsidRPr="00E56027">
        <w:rPr>
          <w:rFonts w:ascii="Times New Roman" w:hAnsi="Times New Roman" w:cs="Times New Roman"/>
          <w:sz w:val="28"/>
          <w:szCs w:val="28"/>
        </w:rPr>
        <w:t xml:space="preserve"> effects of okra polysaccharides in diabetic mice.</w:t>
      </w:r>
      <w:proofErr w:type="gramEnd"/>
      <w:r>
        <w:rPr>
          <w:rFonts w:ascii="Times New Roman" w:hAnsi="Times New Roman" w:cs="Times New Roman"/>
          <w:sz w:val="28"/>
          <w:szCs w:val="28"/>
        </w:rPr>
        <w:tab/>
        <w:t xml:space="preserve">Food </w:t>
      </w:r>
      <w:proofErr w:type="spellStart"/>
      <w:proofErr w:type="gramStart"/>
      <w:r>
        <w:rPr>
          <w:rFonts w:ascii="Times New Roman" w:hAnsi="Times New Roman" w:cs="Times New Roman"/>
          <w:sz w:val="28"/>
          <w:szCs w:val="28"/>
        </w:rPr>
        <w:t>Funct</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5(11), 2715–2723.</w:t>
      </w:r>
    </w:p>
    <w:p w:rsidR="00527DBB" w:rsidRPr="00E76111" w:rsidRDefault="00527DBB" w:rsidP="00D77E33">
      <w:pPr>
        <w:spacing w:line="480" w:lineRule="auto"/>
        <w:jc w:val="both"/>
        <w:rPr>
          <w:rFonts w:ascii="Times New Roman" w:hAnsi="Times New Roman" w:cs="Times New Roman"/>
          <w:sz w:val="28"/>
          <w:szCs w:val="28"/>
        </w:rPr>
      </w:pPr>
      <w:proofErr w:type="gramStart"/>
      <w:r w:rsidRPr="00E76111">
        <w:rPr>
          <w:rFonts w:ascii="Times New Roman" w:hAnsi="Times New Roman" w:cs="Times New Roman"/>
          <w:sz w:val="28"/>
          <w:szCs w:val="28"/>
        </w:rPr>
        <w:lastRenderedPageBreak/>
        <w:t>Forbes, J. M., &amp; Cooper, M. E. (2013).</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Mechanism</w:t>
      </w:r>
      <w:r w:rsidR="00BE6F7A">
        <w:rPr>
          <w:rFonts w:ascii="Times New Roman" w:hAnsi="Times New Roman" w:cs="Times New Roman"/>
          <w:sz w:val="28"/>
          <w:szCs w:val="28"/>
        </w:rPr>
        <w:t>s of diabetic complications.</w:t>
      </w:r>
      <w:proofErr w:type="gramEnd"/>
      <w:r w:rsidR="00BE6F7A">
        <w:rPr>
          <w:rFonts w:ascii="Times New Roman" w:hAnsi="Times New Roman" w:cs="Times New Roman"/>
          <w:sz w:val="28"/>
          <w:szCs w:val="28"/>
        </w:rPr>
        <w:tab/>
      </w:r>
      <w:r w:rsidRPr="00E76111">
        <w:rPr>
          <w:rFonts w:ascii="Times New Roman" w:hAnsi="Times New Roman" w:cs="Times New Roman"/>
          <w:sz w:val="28"/>
          <w:szCs w:val="28"/>
        </w:rPr>
        <w:t>Physiological Reviews, 93(1), 137-188.</w:t>
      </w:r>
    </w:p>
    <w:p w:rsidR="00527DBB"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Gemede</w:t>
      </w:r>
      <w:proofErr w:type="spellEnd"/>
      <w:r w:rsidRPr="00E76111">
        <w:rPr>
          <w:rFonts w:ascii="Times New Roman" w:hAnsi="Times New Roman" w:cs="Times New Roman"/>
          <w:sz w:val="28"/>
          <w:szCs w:val="28"/>
        </w:rPr>
        <w:t xml:space="preserve">, H. F., </w:t>
      </w:r>
      <w:proofErr w:type="spellStart"/>
      <w:r w:rsidRPr="00E76111">
        <w:rPr>
          <w:rFonts w:ascii="Times New Roman" w:hAnsi="Times New Roman" w:cs="Times New Roman"/>
          <w:sz w:val="28"/>
          <w:szCs w:val="28"/>
        </w:rPr>
        <w:t>Haki</w:t>
      </w:r>
      <w:proofErr w:type="spellEnd"/>
      <w:r w:rsidRPr="00E76111">
        <w:rPr>
          <w:rFonts w:ascii="Times New Roman" w:hAnsi="Times New Roman" w:cs="Times New Roman"/>
          <w:sz w:val="28"/>
          <w:szCs w:val="28"/>
        </w:rPr>
        <w:t xml:space="preserve">, G. D., </w:t>
      </w:r>
      <w:proofErr w:type="spellStart"/>
      <w:r w:rsidRPr="00E76111">
        <w:rPr>
          <w:rFonts w:ascii="Times New Roman" w:hAnsi="Times New Roman" w:cs="Times New Roman"/>
          <w:sz w:val="28"/>
          <w:szCs w:val="28"/>
        </w:rPr>
        <w:t>Woldegiorgis</w:t>
      </w:r>
      <w:proofErr w:type="spellEnd"/>
      <w:r w:rsidRPr="00E76111">
        <w:rPr>
          <w:rFonts w:ascii="Times New Roman" w:hAnsi="Times New Roman" w:cs="Times New Roman"/>
          <w:sz w:val="28"/>
          <w:szCs w:val="28"/>
        </w:rPr>
        <w:t>, A. Z</w:t>
      </w:r>
      <w:r w:rsidR="00BE6F7A">
        <w:rPr>
          <w:rFonts w:ascii="Times New Roman" w:hAnsi="Times New Roman" w:cs="Times New Roman"/>
          <w:sz w:val="28"/>
          <w:szCs w:val="28"/>
        </w:rPr>
        <w:t xml:space="preserve">., </w:t>
      </w:r>
      <w:proofErr w:type="spellStart"/>
      <w:r w:rsidR="00BE6F7A">
        <w:rPr>
          <w:rFonts w:ascii="Times New Roman" w:hAnsi="Times New Roman" w:cs="Times New Roman"/>
          <w:sz w:val="28"/>
          <w:szCs w:val="28"/>
        </w:rPr>
        <w:t>Beyene</w:t>
      </w:r>
      <w:proofErr w:type="spellEnd"/>
      <w:r w:rsidR="00BE6F7A">
        <w:rPr>
          <w:rFonts w:ascii="Times New Roman" w:hAnsi="Times New Roman" w:cs="Times New Roman"/>
          <w:sz w:val="28"/>
          <w:szCs w:val="28"/>
        </w:rPr>
        <w:t xml:space="preserve">, F., &amp; </w:t>
      </w:r>
      <w:proofErr w:type="spellStart"/>
      <w:r w:rsidR="00BE6F7A">
        <w:rPr>
          <w:rFonts w:ascii="Times New Roman" w:hAnsi="Times New Roman" w:cs="Times New Roman"/>
          <w:sz w:val="28"/>
          <w:szCs w:val="28"/>
        </w:rPr>
        <w:t>Rakshit</w:t>
      </w:r>
      <w:proofErr w:type="spellEnd"/>
      <w:r w:rsidR="00BE6F7A">
        <w:rPr>
          <w:rFonts w:ascii="Times New Roman" w:hAnsi="Times New Roman" w:cs="Times New Roman"/>
          <w:sz w:val="28"/>
          <w:szCs w:val="28"/>
        </w:rPr>
        <w:t>, S. K.</w:t>
      </w:r>
      <w:r w:rsidR="00BE6F7A">
        <w:rPr>
          <w:rFonts w:ascii="Times New Roman" w:hAnsi="Times New Roman" w:cs="Times New Roman"/>
          <w:sz w:val="28"/>
          <w:szCs w:val="28"/>
        </w:rPr>
        <w:tab/>
      </w:r>
      <w:r w:rsidRPr="00E76111">
        <w:rPr>
          <w:rFonts w:ascii="Times New Roman" w:hAnsi="Times New Roman" w:cs="Times New Roman"/>
          <w:sz w:val="28"/>
          <w:szCs w:val="28"/>
        </w:rPr>
        <w:t>(2015).</w:t>
      </w:r>
      <w:proofErr w:type="gramEnd"/>
      <w:r w:rsidRPr="00E76111">
        <w:rPr>
          <w:rFonts w:ascii="Times New Roman" w:hAnsi="Times New Roman" w:cs="Times New Roman"/>
          <w:sz w:val="28"/>
          <w:szCs w:val="28"/>
        </w:rPr>
        <w:t xml:space="preserve"> Proximate, mineral, and </w:t>
      </w:r>
      <w:proofErr w:type="spellStart"/>
      <w:r w:rsidRPr="00E76111">
        <w:rPr>
          <w:rFonts w:ascii="Times New Roman" w:hAnsi="Times New Roman" w:cs="Times New Roman"/>
          <w:sz w:val="28"/>
          <w:szCs w:val="28"/>
        </w:rPr>
        <w:t>antinutr</w:t>
      </w:r>
      <w:r w:rsidR="00BE6F7A">
        <w:rPr>
          <w:rFonts w:ascii="Times New Roman" w:hAnsi="Times New Roman" w:cs="Times New Roman"/>
          <w:sz w:val="28"/>
          <w:szCs w:val="28"/>
        </w:rPr>
        <w:t>ient</w:t>
      </w:r>
      <w:proofErr w:type="spellEnd"/>
      <w:r w:rsidR="00BE6F7A">
        <w:rPr>
          <w:rFonts w:ascii="Times New Roman" w:hAnsi="Times New Roman" w:cs="Times New Roman"/>
          <w:sz w:val="28"/>
          <w:szCs w:val="28"/>
        </w:rPr>
        <w:t xml:space="preserve"> compositions of indigenous</w:t>
      </w:r>
      <w:r w:rsidR="00BE6F7A">
        <w:rPr>
          <w:rFonts w:ascii="Times New Roman" w:hAnsi="Times New Roman" w:cs="Times New Roman"/>
          <w:sz w:val="28"/>
          <w:szCs w:val="28"/>
        </w:rPr>
        <w:tab/>
      </w:r>
      <w:r w:rsidRPr="00E76111">
        <w:rPr>
          <w:rFonts w:ascii="Times New Roman" w:hAnsi="Times New Roman" w:cs="Times New Roman"/>
          <w:sz w:val="28"/>
          <w:szCs w:val="28"/>
        </w:rPr>
        <w:t>okra (Abelmoschus esculentus) pod acces</w:t>
      </w:r>
      <w:r w:rsidR="00BE6F7A">
        <w:rPr>
          <w:rFonts w:ascii="Times New Roman" w:hAnsi="Times New Roman" w:cs="Times New Roman"/>
          <w:sz w:val="28"/>
          <w:szCs w:val="28"/>
        </w:rPr>
        <w:t>sions: Implications for mineral</w:t>
      </w:r>
      <w:r w:rsidR="00BE6F7A">
        <w:rPr>
          <w:rFonts w:ascii="Times New Roman" w:hAnsi="Times New Roman" w:cs="Times New Roman"/>
          <w:sz w:val="28"/>
          <w:szCs w:val="28"/>
        </w:rPr>
        <w:tab/>
      </w:r>
      <w:r w:rsidRPr="00E76111">
        <w:rPr>
          <w:rFonts w:ascii="Times New Roman" w:hAnsi="Times New Roman" w:cs="Times New Roman"/>
          <w:sz w:val="28"/>
          <w:szCs w:val="28"/>
        </w:rPr>
        <w:t>bioavailability. Food Science &amp; Nutrition, 3(2), 141–152.</w:t>
      </w:r>
    </w:p>
    <w:p w:rsidR="00BD2336" w:rsidRDefault="00BD2336" w:rsidP="00D77E33">
      <w:pPr>
        <w:spacing w:line="480" w:lineRule="auto"/>
        <w:jc w:val="both"/>
        <w:rPr>
          <w:rFonts w:ascii="Times New Roman" w:hAnsi="Times New Roman" w:cs="Times New Roman"/>
          <w:sz w:val="28"/>
          <w:szCs w:val="28"/>
        </w:rPr>
      </w:pPr>
      <w:proofErr w:type="gramStart"/>
      <w:r w:rsidRPr="00BD2336">
        <w:rPr>
          <w:rFonts w:ascii="Times New Roman" w:hAnsi="Times New Roman" w:cs="Times New Roman"/>
          <w:sz w:val="28"/>
          <w:szCs w:val="28"/>
        </w:rPr>
        <w:t>IDF (International Diabetes Federation).</w:t>
      </w:r>
      <w:proofErr w:type="gramEnd"/>
      <w:r w:rsidRPr="00BD2336">
        <w:rPr>
          <w:rFonts w:ascii="Times New Roman" w:hAnsi="Times New Roman" w:cs="Times New Roman"/>
          <w:sz w:val="28"/>
          <w:szCs w:val="28"/>
        </w:rPr>
        <w:t xml:space="preserve"> (2021). IDF Diabetes Atlas, 10th </w:t>
      </w:r>
      <w:proofErr w:type="gramStart"/>
      <w:r w:rsidRPr="00BD2336">
        <w:rPr>
          <w:rFonts w:ascii="Times New Roman" w:hAnsi="Times New Roman" w:cs="Times New Roman"/>
          <w:sz w:val="28"/>
          <w:szCs w:val="28"/>
        </w:rPr>
        <w:t>ed</w:t>
      </w:r>
      <w:proofErr w:type="gramEnd"/>
      <w:r w:rsidRPr="00BD2336">
        <w:rPr>
          <w:rFonts w:ascii="Times New Roman" w:hAnsi="Times New Roman" w:cs="Times New Roman"/>
          <w:sz w:val="28"/>
          <w:szCs w:val="28"/>
        </w:rPr>
        <w:t>.</w:t>
      </w:r>
    </w:p>
    <w:p w:rsidR="003163AD" w:rsidRDefault="003163AD" w:rsidP="00D77E33">
      <w:pPr>
        <w:spacing w:line="480" w:lineRule="auto"/>
        <w:jc w:val="both"/>
        <w:rPr>
          <w:rFonts w:ascii="Times New Roman" w:hAnsi="Times New Roman" w:cs="Times New Roman"/>
          <w:sz w:val="28"/>
          <w:szCs w:val="28"/>
        </w:rPr>
      </w:pPr>
      <w:proofErr w:type="gramStart"/>
      <w:r w:rsidRPr="00E56027">
        <w:rPr>
          <w:rFonts w:ascii="Times New Roman" w:hAnsi="Times New Roman" w:cs="Times New Roman"/>
          <w:sz w:val="28"/>
          <w:szCs w:val="28"/>
        </w:rPr>
        <w:t>Islam, S. et al. (2021).</w:t>
      </w:r>
      <w:proofErr w:type="gramEnd"/>
      <w:r w:rsidRPr="00E56027">
        <w:rPr>
          <w:rFonts w:ascii="Times New Roman" w:hAnsi="Times New Roman" w:cs="Times New Roman"/>
          <w:sz w:val="28"/>
          <w:szCs w:val="28"/>
        </w:rPr>
        <w:t xml:space="preserve"> </w:t>
      </w:r>
      <w:proofErr w:type="gramStart"/>
      <w:r w:rsidRPr="00E56027">
        <w:rPr>
          <w:rFonts w:ascii="Times New Roman" w:hAnsi="Times New Roman" w:cs="Times New Roman"/>
          <w:sz w:val="28"/>
          <w:szCs w:val="28"/>
        </w:rPr>
        <w:t>Molecular docking and HPL</w:t>
      </w:r>
      <w:r>
        <w:rPr>
          <w:rFonts w:ascii="Times New Roman" w:hAnsi="Times New Roman" w:cs="Times New Roman"/>
          <w:sz w:val="28"/>
          <w:szCs w:val="28"/>
        </w:rPr>
        <w:t>C profiling of okra flavonoids.</w:t>
      </w:r>
      <w:proofErr w:type="gramEnd"/>
      <w:r>
        <w:rPr>
          <w:rFonts w:ascii="Times New Roman" w:hAnsi="Times New Roman" w:cs="Times New Roman"/>
          <w:sz w:val="28"/>
          <w:szCs w:val="28"/>
        </w:rPr>
        <w:tab/>
      </w:r>
      <w:r w:rsidRPr="00E56027">
        <w:rPr>
          <w:rFonts w:ascii="Times New Roman" w:hAnsi="Times New Roman" w:cs="Times New Roman"/>
          <w:sz w:val="28"/>
          <w:szCs w:val="28"/>
        </w:rPr>
        <w:t>Biomed Res. Int., Article ID 669834.</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Lengsfeld</w:t>
      </w:r>
      <w:proofErr w:type="spellEnd"/>
      <w:r w:rsidRPr="00BD2336">
        <w:rPr>
          <w:rFonts w:ascii="Times New Roman" w:hAnsi="Times New Roman" w:cs="Times New Roman"/>
          <w:sz w:val="28"/>
          <w:szCs w:val="28"/>
        </w:rPr>
        <w:t xml:space="preserve">, C., </w:t>
      </w:r>
      <w:proofErr w:type="spellStart"/>
      <w:r w:rsidRPr="00BD2336">
        <w:rPr>
          <w:rFonts w:ascii="Times New Roman" w:hAnsi="Times New Roman" w:cs="Times New Roman"/>
          <w:sz w:val="28"/>
          <w:szCs w:val="28"/>
        </w:rPr>
        <w:t>Titgemeyer</w:t>
      </w:r>
      <w:proofErr w:type="spellEnd"/>
      <w:r w:rsidRPr="00BD2336">
        <w:rPr>
          <w:rFonts w:ascii="Times New Roman" w:hAnsi="Times New Roman" w:cs="Times New Roman"/>
          <w:sz w:val="28"/>
          <w:szCs w:val="28"/>
        </w:rPr>
        <w:t>, F., et al. (2004).</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Dietary fibers from okra reduce</w:t>
      </w:r>
      <w:r>
        <w:rPr>
          <w:rFonts w:ascii="Times New Roman" w:hAnsi="Times New Roman" w:cs="Times New Roman"/>
          <w:sz w:val="28"/>
          <w:szCs w:val="28"/>
        </w:rPr>
        <w:tab/>
      </w:r>
      <w:r w:rsidRPr="00BD2336">
        <w:rPr>
          <w:rFonts w:ascii="Times New Roman" w:hAnsi="Times New Roman" w:cs="Times New Roman"/>
          <w:sz w:val="28"/>
          <w:szCs w:val="28"/>
        </w:rPr>
        <w:t>glucose absorption in rats. Nutrition Research, 24(10), 869–878</w:t>
      </w:r>
    </w:p>
    <w:p w:rsidR="00BD2336" w:rsidRDefault="00527DBB" w:rsidP="00D77E33">
      <w:pPr>
        <w:spacing w:line="480" w:lineRule="auto"/>
        <w:jc w:val="both"/>
        <w:rPr>
          <w:rFonts w:ascii="Times New Roman" w:hAnsi="Times New Roman" w:cs="Times New Roman"/>
          <w:sz w:val="28"/>
          <w:szCs w:val="28"/>
        </w:rPr>
      </w:pPr>
      <w:proofErr w:type="spellStart"/>
      <w:proofErr w:type="gramStart"/>
      <w:r w:rsidRPr="00E76111">
        <w:rPr>
          <w:rFonts w:ascii="Times New Roman" w:hAnsi="Times New Roman" w:cs="Times New Roman"/>
          <w:sz w:val="28"/>
          <w:szCs w:val="28"/>
        </w:rPr>
        <w:t>Lenzen</w:t>
      </w:r>
      <w:proofErr w:type="spellEnd"/>
      <w:r w:rsidRPr="00E76111">
        <w:rPr>
          <w:rFonts w:ascii="Times New Roman" w:hAnsi="Times New Roman" w:cs="Times New Roman"/>
          <w:sz w:val="28"/>
          <w:szCs w:val="28"/>
        </w:rPr>
        <w:t>, S. (2008).</w:t>
      </w:r>
      <w:proofErr w:type="gramEnd"/>
      <w:r w:rsidRPr="00E76111">
        <w:rPr>
          <w:rFonts w:ascii="Times New Roman" w:hAnsi="Times New Roman" w:cs="Times New Roman"/>
          <w:sz w:val="28"/>
          <w:szCs w:val="28"/>
        </w:rPr>
        <w:t xml:space="preserve"> </w:t>
      </w:r>
      <w:proofErr w:type="gramStart"/>
      <w:r w:rsidRPr="00E76111">
        <w:rPr>
          <w:rFonts w:ascii="Times New Roman" w:hAnsi="Times New Roman" w:cs="Times New Roman"/>
          <w:sz w:val="28"/>
          <w:szCs w:val="28"/>
        </w:rPr>
        <w:t xml:space="preserve">The mechanisms of </w:t>
      </w:r>
      <w:proofErr w:type="spellStart"/>
      <w:r w:rsidRPr="00E76111">
        <w:rPr>
          <w:rFonts w:ascii="Times New Roman" w:hAnsi="Times New Roman" w:cs="Times New Roman"/>
          <w:sz w:val="28"/>
          <w:szCs w:val="28"/>
        </w:rPr>
        <w:t>allo</w:t>
      </w:r>
      <w:r w:rsidR="00BE6F7A">
        <w:rPr>
          <w:rFonts w:ascii="Times New Roman" w:hAnsi="Times New Roman" w:cs="Times New Roman"/>
          <w:sz w:val="28"/>
          <w:szCs w:val="28"/>
        </w:rPr>
        <w:t>xan</w:t>
      </w:r>
      <w:proofErr w:type="spellEnd"/>
      <w:r w:rsidR="00BE6F7A">
        <w:rPr>
          <w:rFonts w:ascii="Times New Roman" w:hAnsi="Times New Roman" w:cs="Times New Roman"/>
          <w:sz w:val="28"/>
          <w:szCs w:val="28"/>
        </w:rPr>
        <w:t xml:space="preserve">- and </w:t>
      </w:r>
      <w:proofErr w:type="spellStart"/>
      <w:r w:rsidR="00BE6F7A">
        <w:rPr>
          <w:rFonts w:ascii="Times New Roman" w:hAnsi="Times New Roman" w:cs="Times New Roman"/>
          <w:sz w:val="28"/>
          <w:szCs w:val="28"/>
        </w:rPr>
        <w:t>streptozotocin</w:t>
      </w:r>
      <w:proofErr w:type="spellEnd"/>
      <w:r w:rsidR="00BE6F7A">
        <w:rPr>
          <w:rFonts w:ascii="Times New Roman" w:hAnsi="Times New Roman" w:cs="Times New Roman"/>
          <w:sz w:val="28"/>
          <w:szCs w:val="28"/>
        </w:rPr>
        <w:t>-induced</w:t>
      </w:r>
      <w:r w:rsidR="00BE6F7A">
        <w:rPr>
          <w:rFonts w:ascii="Times New Roman" w:hAnsi="Times New Roman" w:cs="Times New Roman"/>
          <w:sz w:val="28"/>
          <w:szCs w:val="28"/>
        </w:rPr>
        <w:tab/>
      </w:r>
      <w:r w:rsidRPr="00E76111">
        <w:rPr>
          <w:rFonts w:ascii="Times New Roman" w:hAnsi="Times New Roman" w:cs="Times New Roman"/>
          <w:sz w:val="28"/>
          <w:szCs w:val="28"/>
        </w:rPr>
        <w:t>diabetes.</w:t>
      </w:r>
      <w:proofErr w:type="gramEnd"/>
      <w:r w:rsidRPr="00E76111">
        <w:rPr>
          <w:rFonts w:ascii="Times New Roman" w:hAnsi="Times New Roman" w:cs="Times New Roman"/>
          <w:sz w:val="28"/>
          <w:szCs w:val="28"/>
        </w:rPr>
        <w:t xml:space="preserve"> </w:t>
      </w:r>
      <w:proofErr w:type="spellStart"/>
      <w:r w:rsidRPr="00E76111">
        <w:rPr>
          <w:rFonts w:ascii="Times New Roman" w:hAnsi="Times New Roman" w:cs="Times New Roman"/>
          <w:sz w:val="28"/>
          <w:szCs w:val="28"/>
        </w:rPr>
        <w:t>Diabetologia</w:t>
      </w:r>
      <w:proofErr w:type="spellEnd"/>
      <w:r w:rsidRPr="00E76111">
        <w:rPr>
          <w:rFonts w:ascii="Times New Roman" w:hAnsi="Times New Roman" w:cs="Times New Roman"/>
          <w:sz w:val="28"/>
          <w:szCs w:val="28"/>
        </w:rPr>
        <w:t>, 51(2), 216-226</w:t>
      </w:r>
    </w:p>
    <w:p w:rsidR="00700AF4" w:rsidRDefault="00700AF4" w:rsidP="00D77E33">
      <w:pPr>
        <w:spacing w:line="480" w:lineRule="auto"/>
        <w:jc w:val="both"/>
        <w:rPr>
          <w:rFonts w:ascii="Times New Roman" w:hAnsi="Times New Roman" w:cs="Times New Roman"/>
          <w:sz w:val="28"/>
          <w:szCs w:val="28"/>
        </w:rPr>
      </w:pPr>
      <w:r w:rsidRPr="00BD2336">
        <w:rPr>
          <w:rFonts w:ascii="Times New Roman" w:hAnsi="Times New Roman" w:cs="Times New Roman"/>
          <w:sz w:val="28"/>
          <w:szCs w:val="28"/>
        </w:rPr>
        <w:t xml:space="preserve">Nguyen, T. H., </w:t>
      </w:r>
      <w:proofErr w:type="gramStart"/>
      <w:r w:rsidRPr="00BD2336">
        <w:rPr>
          <w:rFonts w:ascii="Times New Roman" w:hAnsi="Times New Roman" w:cs="Times New Roman"/>
          <w:sz w:val="28"/>
          <w:szCs w:val="28"/>
        </w:rPr>
        <w:t>Vo</w:t>
      </w:r>
      <w:proofErr w:type="gramEnd"/>
      <w:r w:rsidRPr="00BD2336">
        <w:rPr>
          <w:rFonts w:ascii="Times New Roman" w:hAnsi="Times New Roman" w:cs="Times New Roman"/>
          <w:sz w:val="28"/>
          <w:szCs w:val="28"/>
        </w:rPr>
        <w:t>, T. M., &amp; Dang, Q. T. (20</w:t>
      </w:r>
      <w:r>
        <w:rPr>
          <w:rFonts w:ascii="Times New Roman" w:hAnsi="Times New Roman" w:cs="Times New Roman"/>
          <w:sz w:val="28"/>
          <w:szCs w:val="28"/>
        </w:rPr>
        <w:t>19). Effect of okra on glycemic</w:t>
      </w:r>
      <w:r>
        <w:rPr>
          <w:rFonts w:ascii="Times New Roman" w:hAnsi="Times New Roman" w:cs="Times New Roman"/>
          <w:sz w:val="28"/>
          <w:szCs w:val="28"/>
        </w:rPr>
        <w:tab/>
      </w:r>
      <w:r w:rsidRPr="00BD2336">
        <w:rPr>
          <w:rFonts w:ascii="Times New Roman" w:hAnsi="Times New Roman" w:cs="Times New Roman"/>
          <w:sz w:val="28"/>
          <w:szCs w:val="28"/>
        </w:rPr>
        <w:t xml:space="preserve">control: A pilot study. Journal of Diabetes </w:t>
      </w:r>
      <w:r>
        <w:rPr>
          <w:rFonts w:ascii="Times New Roman" w:hAnsi="Times New Roman" w:cs="Times New Roman"/>
          <w:sz w:val="28"/>
          <w:szCs w:val="28"/>
        </w:rPr>
        <w:t>and Metabolic Disorders, 18(2),</w:t>
      </w:r>
      <w:r>
        <w:rPr>
          <w:rFonts w:ascii="Times New Roman" w:hAnsi="Times New Roman" w:cs="Times New Roman"/>
          <w:sz w:val="28"/>
          <w:szCs w:val="28"/>
        </w:rPr>
        <w:tab/>
      </w:r>
      <w:r w:rsidRPr="00BD2336">
        <w:rPr>
          <w:rFonts w:ascii="Times New Roman" w:hAnsi="Times New Roman" w:cs="Times New Roman"/>
          <w:sz w:val="28"/>
          <w:szCs w:val="28"/>
        </w:rPr>
        <w:t>403–410.</w:t>
      </w:r>
    </w:p>
    <w:p w:rsidR="00BD2336"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lastRenderedPageBreak/>
        <w:t>Sabitha</w:t>
      </w:r>
      <w:proofErr w:type="spellEnd"/>
      <w:r w:rsidRPr="00BD2336">
        <w:rPr>
          <w:rFonts w:ascii="Times New Roman" w:hAnsi="Times New Roman" w:cs="Times New Roman"/>
          <w:sz w:val="28"/>
          <w:szCs w:val="28"/>
        </w:rPr>
        <w:t xml:space="preserve">, V., </w:t>
      </w:r>
      <w:proofErr w:type="spellStart"/>
      <w:r w:rsidRPr="00BD2336">
        <w:rPr>
          <w:rFonts w:ascii="Times New Roman" w:hAnsi="Times New Roman" w:cs="Times New Roman"/>
          <w:sz w:val="28"/>
          <w:szCs w:val="28"/>
        </w:rPr>
        <w:t>Ramachandran</w:t>
      </w:r>
      <w:proofErr w:type="spellEnd"/>
      <w:r w:rsidRPr="00BD2336">
        <w:rPr>
          <w:rFonts w:ascii="Times New Roman" w:hAnsi="Times New Roman" w:cs="Times New Roman"/>
          <w:sz w:val="28"/>
          <w:szCs w:val="28"/>
        </w:rPr>
        <w:t xml:space="preserve">, S., Naveen, K. </w:t>
      </w:r>
      <w:r w:rsidR="00BF2363">
        <w:rPr>
          <w:rFonts w:ascii="Times New Roman" w:hAnsi="Times New Roman" w:cs="Times New Roman"/>
          <w:sz w:val="28"/>
          <w:szCs w:val="28"/>
        </w:rPr>
        <w:t xml:space="preserve">R., &amp; </w:t>
      </w:r>
      <w:proofErr w:type="spellStart"/>
      <w:r w:rsidR="00BF2363">
        <w:rPr>
          <w:rFonts w:ascii="Times New Roman" w:hAnsi="Times New Roman" w:cs="Times New Roman"/>
          <w:sz w:val="28"/>
          <w:szCs w:val="28"/>
        </w:rPr>
        <w:t>Panneerselvam</w:t>
      </w:r>
      <w:proofErr w:type="spellEnd"/>
      <w:r w:rsidR="00BF2363">
        <w:rPr>
          <w:rFonts w:ascii="Times New Roman" w:hAnsi="Times New Roman" w:cs="Times New Roman"/>
          <w:sz w:val="28"/>
          <w:szCs w:val="28"/>
        </w:rPr>
        <w:t>, K. (2011).</w:t>
      </w:r>
      <w:proofErr w:type="gramEnd"/>
      <w:r w:rsidR="00BF2363">
        <w:rPr>
          <w:rFonts w:ascii="Times New Roman" w:hAnsi="Times New Roman" w:cs="Times New Roman"/>
          <w:sz w:val="28"/>
          <w:szCs w:val="28"/>
        </w:rPr>
        <w:tab/>
      </w:r>
      <w:proofErr w:type="spellStart"/>
      <w:proofErr w:type="gramStart"/>
      <w:r w:rsidRPr="00BD2336">
        <w:rPr>
          <w:rFonts w:ascii="Times New Roman" w:hAnsi="Times New Roman" w:cs="Times New Roman"/>
          <w:sz w:val="28"/>
          <w:szCs w:val="28"/>
        </w:rPr>
        <w:t>Antidiabetic</w:t>
      </w:r>
      <w:proofErr w:type="spellEnd"/>
      <w:r w:rsidRPr="00BD2336">
        <w:rPr>
          <w:rFonts w:ascii="Times New Roman" w:hAnsi="Times New Roman" w:cs="Times New Roman"/>
          <w:sz w:val="28"/>
          <w:szCs w:val="28"/>
        </w:rPr>
        <w:t xml:space="preserve"> and antioxidant potential o</w:t>
      </w:r>
      <w:r w:rsidR="00BF2363">
        <w:rPr>
          <w:rFonts w:ascii="Times New Roman" w:hAnsi="Times New Roman" w:cs="Times New Roman"/>
          <w:sz w:val="28"/>
          <w:szCs w:val="28"/>
        </w:rPr>
        <w:t>f okra.</w:t>
      </w:r>
      <w:proofErr w:type="gramEnd"/>
      <w:r w:rsidR="00BF2363">
        <w:rPr>
          <w:rFonts w:ascii="Times New Roman" w:hAnsi="Times New Roman" w:cs="Times New Roman"/>
          <w:sz w:val="28"/>
          <w:szCs w:val="28"/>
        </w:rPr>
        <w:t xml:space="preserve"> Journal of Pharmacy and</w:t>
      </w:r>
      <w:r w:rsidR="00BF2363">
        <w:rPr>
          <w:rFonts w:ascii="Times New Roman" w:hAnsi="Times New Roman" w:cs="Times New Roman"/>
          <w:sz w:val="28"/>
          <w:szCs w:val="28"/>
        </w:rPr>
        <w:tab/>
      </w:r>
      <w:proofErr w:type="spellStart"/>
      <w:r w:rsidRPr="00BD2336">
        <w:rPr>
          <w:rFonts w:ascii="Times New Roman" w:hAnsi="Times New Roman" w:cs="Times New Roman"/>
          <w:sz w:val="28"/>
          <w:szCs w:val="28"/>
        </w:rPr>
        <w:t>Bioallied</w:t>
      </w:r>
      <w:proofErr w:type="spellEnd"/>
      <w:r w:rsidRPr="00BD2336">
        <w:rPr>
          <w:rFonts w:ascii="Times New Roman" w:hAnsi="Times New Roman" w:cs="Times New Roman"/>
          <w:sz w:val="28"/>
          <w:szCs w:val="28"/>
        </w:rPr>
        <w:t xml:space="preserve"> Sciences, 3(3), 397–402.</w:t>
      </w:r>
    </w:p>
    <w:p w:rsidR="00BD2336" w:rsidRPr="00BD2336" w:rsidRDefault="00700AF4"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Sasidharan</w:t>
      </w:r>
      <w:proofErr w:type="spellEnd"/>
      <w:r w:rsidRPr="00BD2336">
        <w:rPr>
          <w:rFonts w:ascii="Times New Roman" w:hAnsi="Times New Roman" w:cs="Times New Roman"/>
          <w:sz w:val="28"/>
          <w:szCs w:val="28"/>
        </w:rPr>
        <w:t>, S., Chen, Y., et al. (2011).</w:t>
      </w:r>
      <w:proofErr w:type="gramEnd"/>
      <w:r w:rsidRPr="00BD2336">
        <w:rPr>
          <w:rFonts w:ascii="Times New Roman" w:hAnsi="Times New Roman" w:cs="Times New Roman"/>
          <w:sz w:val="28"/>
          <w:szCs w:val="28"/>
        </w:rPr>
        <w:t xml:space="preserve"> </w:t>
      </w:r>
      <w:proofErr w:type="gramStart"/>
      <w:r w:rsidRPr="00BD2336">
        <w:rPr>
          <w:rFonts w:ascii="Times New Roman" w:hAnsi="Times New Roman" w:cs="Times New Roman"/>
          <w:sz w:val="28"/>
          <w:szCs w:val="28"/>
        </w:rPr>
        <w:t>Extraction a</w:t>
      </w:r>
      <w:r>
        <w:rPr>
          <w:rFonts w:ascii="Times New Roman" w:hAnsi="Times New Roman" w:cs="Times New Roman"/>
          <w:sz w:val="28"/>
          <w:szCs w:val="28"/>
        </w:rPr>
        <w:t>nd analysis of secondary</w:t>
      </w:r>
      <w:r>
        <w:rPr>
          <w:rFonts w:ascii="Times New Roman" w:hAnsi="Times New Roman" w:cs="Times New Roman"/>
          <w:sz w:val="28"/>
          <w:szCs w:val="28"/>
        </w:rPr>
        <w:tab/>
      </w:r>
      <w:r w:rsidRPr="00BD2336">
        <w:rPr>
          <w:rFonts w:ascii="Times New Roman" w:hAnsi="Times New Roman" w:cs="Times New Roman"/>
          <w:sz w:val="28"/>
          <w:szCs w:val="28"/>
        </w:rPr>
        <w:t>metabolites in medicinal plants.</w:t>
      </w:r>
      <w:proofErr w:type="gramEnd"/>
      <w:r w:rsidRPr="00BD2336">
        <w:rPr>
          <w:rFonts w:ascii="Times New Roman" w:hAnsi="Times New Roman" w:cs="Times New Roman"/>
          <w:sz w:val="28"/>
          <w:szCs w:val="28"/>
        </w:rPr>
        <w:t xml:space="preserve"> </w:t>
      </w:r>
      <w:r>
        <w:rPr>
          <w:rFonts w:ascii="Times New Roman" w:hAnsi="Times New Roman" w:cs="Times New Roman"/>
          <w:sz w:val="28"/>
          <w:szCs w:val="28"/>
        </w:rPr>
        <w:t>African Journal of Traditional,</w:t>
      </w:r>
      <w:r>
        <w:rPr>
          <w:rFonts w:ascii="Times New Roman" w:hAnsi="Times New Roman" w:cs="Times New Roman"/>
          <w:sz w:val="28"/>
          <w:szCs w:val="28"/>
        </w:rPr>
        <w:tab/>
      </w:r>
      <w:r w:rsidRPr="00BD2336">
        <w:rPr>
          <w:rFonts w:ascii="Times New Roman" w:hAnsi="Times New Roman" w:cs="Times New Roman"/>
          <w:sz w:val="28"/>
          <w:szCs w:val="28"/>
        </w:rPr>
        <w:t>Complementary and Alternative Medicines, 8(1), 1–10.</w:t>
      </w:r>
    </w:p>
    <w:p w:rsidR="00595DDF" w:rsidRPr="00E70E45" w:rsidRDefault="00BD2336" w:rsidP="00D77E33">
      <w:pPr>
        <w:spacing w:line="480" w:lineRule="auto"/>
        <w:jc w:val="both"/>
        <w:rPr>
          <w:rFonts w:ascii="Times New Roman" w:hAnsi="Times New Roman" w:cs="Times New Roman"/>
          <w:sz w:val="28"/>
          <w:szCs w:val="28"/>
        </w:rPr>
      </w:pPr>
      <w:proofErr w:type="spellStart"/>
      <w:proofErr w:type="gramStart"/>
      <w:r w:rsidRPr="00BD2336">
        <w:rPr>
          <w:rFonts w:ascii="Times New Roman" w:hAnsi="Times New Roman" w:cs="Times New Roman"/>
          <w:sz w:val="28"/>
          <w:szCs w:val="28"/>
        </w:rPr>
        <w:t>Szkudelski</w:t>
      </w:r>
      <w:proofErr w:type="spellEnd"/>
      <w:r w:rsidRPr="00BD2336">
        <w:rPr>
          <w:rFonts w:ascii="Times New Roman" w:hAnsi="Times New Roman" w:cs="Times New Roman"/>
          <w:sz w:val="28"/>
          <w:szCs w:val="28"/>
        </w:rPr>
        <w:t>, T. (2001).</w:t>
      </w:r>
      <w:proofErr w:type="gramEnd"/>
      <w:r w:rsidRPr="00BD2336">
        <w:rPr>
          <w:rFonts w:ascii="Times New Roman" w:hAnsi="Times New Roman" w:cs="Times New Roman"/>
          <w:sz w:val="28"/>
          <w:szCs w:val="28"/>
        </w:rPr>
        <w:t xml:space="preserve"> The mechanism of </w:t>
      </w:r>
      <w:proofErr w:type="spellStart"/>
      <w:r w:rsidRPr="00BD2336">
        <w:rPr>
          <w:rFonts w:ascii="Times New Roman" w:hAnsi="Times New Roman" w:cs="Times New Roman"/>
          <w:sz w:val="28"/>
          <w:szCs w:val="28"/>
        </w:rPr>
        <w:t>alloxan</w:t>
      </w:r>
      <w:proofErr w:type="spellEnd"/>
      <w:r w:rsidR="00700AF4">
        <w:rPr>
          <w:rFonts w:ascii="Times New Roman" w:hAnsi="Times New Roman" w:cs="Times New Roman"/>
          <w:sz w:val="28"/>
          <w:szCs w:val="28"/>
        </w:rPr>
        <w:t xml:space="preserve"> and </w:t>
      </w:r>
      <w:proofErr w:type="spellStart"/>
      <w:r w:rsidR="00700AF4">
        <w:rPr>
          <w:rFonts w:ascii="Times New Roman" w:hAnsi="Times New Roman" w:cs="Times New Roman"/>
          <w:sz w:val="28"/>
          <w:szCs w:val="28"/>
        </w:rPr>
        <w:t>streptozotocin</w:t>
      </w:r>
      <w:proofErr w:type="spellEnd"/>
      <w:r w:rsidR="00700AF4">
        <w:rPr>
          <w:rFonts w:ascii="Times New Roman" w:hAnsi="Times New Roman" w:cs="Times New Roman"/>
          <w:sz w:val="28"/>
          <w:szCs w:val="28"/>
        </w:rPr>
        <w:t xml:space="preserve"> action in B</w:t>
      </w:r>
      <w:r w:rsidR="00700AF4">
        <w:rPr>
          <w:rFonts w:ascii="Times New Roman" w:hAnsi="Times New Roman" w:cs="Times New Roman"/>
          <w:sz w:val="28"/>
          <w:szCs w:val="28"/>
        </w:rPr>
        <w:tab/>
      </w:r>
      <w:r w:rsidRPr="00BD2336">
        <w:rPr>
          <w:rFonts w:ascii="Times New Roman" w:hAnsi="Times New Roman" w:cs="Times New Roman"/>
          <w:sz w:val="28"/>
          <w:szCs w:val="28"/>
        </w:rPr>
        <w:t>cells of the rat pancreas. Physiological Research, 50(6), 537–546.</w:t>
      </w:r>
    </w:p>
    <w:sectPr w:rsidR="00595DDF" w:rsidRPr="00E70E45" w:rsidSect="00B95BC8">
      <w:pgSz w:w="12240" w:h="15840"/>
      <w:pgMar w:top="1440" w:right="1440" w:bottom="24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85" w:rsidRDefault="00A70A85" w:rsidP="00A87285">
      <w:pPr>
        <w:spacing w:after="0" w:line="240" w:lineRule="auto"/>
      </w:pPr>
      <w:r>
        <w:separator/>
      </w:r>
    </w:p>
  </w:endnote>
  <w:endnote w:type="continuationSeparator" w:id="0">
    <w:p w:rsidR="00A70A85" w:rsidRDefault="00A70A85" w:rsidP="00A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85" w:rsidRDefault="00A70A85" w:rsidP="00A87285">
      <w:pPr>
        <w:spacing w:after="0" w:line="240" w:lineRule="auto"/>
      </w:pPr>
      <w:r>
        <w:separator/>
      </w:r>
    </w:p>
  </w:footnote>
  <w:footnote w:type="continuationSeparator" w:id="0">
    <w:p w:rsidR="00A70A85" w:rsidRDefault="00A70A85" w:rsidP="00A87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6C55BB5"/>
    <w:multiLevelType w:val="hybridMultilevel"/>
    <w:tmpl w:val="CBD426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268C0117"/>
    <w:multiLevelType w:val="hybridMultilevel"/>
    <w:tmpl w:val="F9A25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17445F"/>
    <w:multiLevelType w:val="hybridMultilevel"/>
    <w:tmpl w:val="4510C4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B9A605F"/>
    <w:multiLevelType w:val="hybridMultilevel"/>
    <w:tmpl w:val="A9688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B3E02"/>
    <w:multiLevelType w:val="hybridMultilevel"/>
    <w:tmpl w:val="4BE04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1">
    <w:nsid w:val="324B2EF8"/>
    <w:multiLevelType w:val="hybridMultilevel"/>
    <w:tmpl w:val="2B385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A38A3"/>
    <w:multiLevelType w:val="multilevel"/>
    <w:tmpl w:val="D3A29A76"/>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3D093468"/>
    <w:multiLevelType w:val="hybridMultilevel"/>
    <w:tmpl w:val="4FC46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D0320"/>
    <w:multiLevelType w:val="hybridMultilevel"/>
    <w:tmpl w:val="21DA2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74B00"/>
    <w:multiLevelType w:val="hybridMultilevel"/>
    <w:tmpl w:val="25DA6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F691D"/>
    <w:multiLevelType w:val="hybridMultilevel"/>
    <w:tmpl w:val="8A6CB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210E32"/>
    <w:multiLevelType w:val="hybridMultilevel"/>
    <w:tmpl w:val="8B3CF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A539C"/>
    <w:multiLevelType w:val="hybridMultilevel"/>
    <w:tmpl w:val="78B0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B40EE"/>
    <w:multiLevelType w:val="hybridMultilevel"/>
    <w:tmpl w:val="6C1A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F1859"/>
    <w:multiLevelType w:val="multilevel"/>
    <w:tmpl w:val="34EE0384"/>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7B5130D"/>
    <w:multiLevelType w:val="multilevel"/>
    <w:tmpl w:val="9C4A4EAC"/>
    <w:lvl w:ilvl="0">
      <w:start w:val="1"/>
      <w:numFmt w:val="decimal"/>
      <w:lvlText w:val="%1."/>
      <w:lvlJc w:val="left"/>
      <w:pPr>
        <w:tabs>
          <w:tab w:val="num" w:pos="720"/>
        </w:tabs>
        <w:ind w:left="720" w:hanging="360"/>
      </w:pPr>
    </w:lvl>
    <w:lvl w:ilvl="1">
      <w:start w:val="258"/>
      <w:numFmt w:val="decimal"/>
      <w:lvlText w:val="%2"/>
      <w:lvlJc w:val="left"/>
      <w:pPr>
        <w:ind w:left="1530" w:hanging="45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3">
    <w:nsid w:val="64C52AF5"/>
    <w:multiLevelType w:val="hybridMultilevel"/>
    <w:tmpl w:val="7AF4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E2571A"/>
    <w:multiLevelType w:val="multilevel"/>
    <w:tmpl w:val="9060283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6">
    <w:nsid w:val="778C0C69"/>
    <w:multiLevelType w:val="hybridMultilevel"/>
    <w:tmpl w:val="7A6605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4539B"/>
    <w:multiLevelType w:val="hybridMultilevel"/>
    <w:tmpl w:val="486E2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A000A"/>
    <w:multiLevelType w:val="hybridMultilevel"/>
    <w:tmpl w:val="4598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4"/>
  </w:num>
  <w:num w:numId="4">
    <w:abstractNumId w:val="19"/>
  </w:num>
  <w:num w:numId="5">
    <w:abstractNumId w:val="27"/>
  </w:num>
  <w:num w:numId="6">
    <w:abstractNumId w:val="8"/>
  </w:num>
  <w:num w:numId="7">
    <w:abstractNumId w:val="20"/>
  </w:num>
  <w:num w:numId="8">
    <w:abstractNumId w:val="15"/>
  </w:num>
  <w:num w:numId="9">
    <w:abstractNumId w:val="16"/>
  </w:num>
  <w:num w:numId="10">
    <w:abstractNumId w:val="6"/>
  </w:num>
  <w:num w:numId="11">
    <w:abstractNumId w:val="14"/>
  </w:num>
  <w:num w:numId="12">
    <w:abstractNumId w:val="17"/>
  </w:num>
  <w:num w:numId="13">
    <w:abstractNumId w:val="9"/>
  </w:num>
  <w:num w:numId="14">
    <w:abstractNumId w:val="23"/>
  </w:num>
  <w:num w:numId="15">
    <w:abstractNumId w:val="28"/>
  </w:num>
  <w:num w:numId="16">
    <w:abstractNumId w:val="10"/>
  </w:num>
  <w:num w:numId="17">
    <w:abstractNumId w:val="1"/>
  </w:num>
  <w:num w:numId="18">
    <w:abstractNumId w:val="3"/>
  </w:num>
  <w:num w:numId="19">
    <w:abstractNumId w:val="25"/>
  </w:num>
  <w:num w:numId="20">
    <w:abstractNumId w:val="0"/>
  </w:num>
  <w:num w:numId="21">
    <w:abstractNumId w:val="7"/>
  </w:num>
  <w:num w:numId="22">
    <w:abstractNumId w:val="5"/>
  </w:num>
  <w:num w:numId="23">
    <w:abstractNumId w:val="21"/>
  </w:num>
  <w:num w:numId="24">
    <w:abstractNumId w:val="24"/>
  </w:num>
  <w:num w:numId="25">
    <w:abstractNumId w:val="22"/>
  </w:num>
  <w:num w:numId="26">
    <w:abstractNumId w:val="13"/>
  </w:num>
  <w:num w:numId="27">
    <w:abstractNumId w:val="11"/>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08"/>
    <w:rsid w:val="000329F0"/>
    <w:rsid w:val="00036B3F"/>
    <w:rsid w:val="00057806"/>
    <w:rsid w:val="00061AAA"/>
    <w:rsid w:val="000A020E"/>
    <w:rsid w:val="000E2168"/>
    <w:rsid w:val="000F3F71"/>
    <w:rsid w:val="00104408"/>
    <w:rsid w:val="00112084"/>
    <w:rsid w:val="0012473F"/>
    <w:rsid w:val="001723B7"/>
    <w:rsid w:val="00172F08"/>
    <w:rsid w:val="001E2E82"/>
    <w:rsid w:val="00207B37"/>
    <w:rsid w:val="002315BF"/>
    <w:rsid w:val="0023674C"/>
    <w:rsid w:val="002812C7"/>
    <w:rsid w:val="00281AB2"/>
    <w:rsid w:val="00286848"/>
    <w:rsid w:val="002909D7"/>
    <w:rsid w:val="002A15BF"/>
    <w:rsid w:val="002C2399"/>
    <w:rsid w:val="002C25B1"/>
    <w:rsid w:val="002D464C"/>
    <w:rsid w:val="002D68F0"/>
    <w:rsid w:val="00304CE8"/>
    <w:rsid w:val="00305FFF"/>
    <w:rsid w:val="003163AD"/>
    <w:rsid w:val="00317AF9"/>
    <w:rsid w:val="0038159A"/>
    <w:rsid w:val="00394EEF"/>
    <w:rsid w:val="003A56BA"/>
    <w:rsid w:val="003B01DC"/>
    <w:rsid w:val="00416E95"/>
    <w:rsid w:val="0045659C"/>
    <w:rsid w:val="00464869"/>
    <w:rsid w:val="004711FD"/>
    <w:rsid w:val="004957F9"/>
    <w:rsid w:val="004F6071"/>
    <w:rsid w:val="004F74F8"/>
    <w:rsid w:val="00524616"/>
    <w:rsid w:val="00527DBB"/>
    <w:rsid w:val="005418BC"/>
    <w:rsid w:val="005814BF"/>
    <w:rsid w:val="00595DDF"/>
    <w:rsid w:val="005B75E8"/>
    <w:rsid w:val="005C064E"/>
    <w:rsid w:val="005F2494"/>
    <w:rsid w:val="005F33B7"/>
    <w:rsid w:val="006030BB"/>
    <w:rsid w:val="00611D2E"/>
    <w:rsid w:val="00622CD8"/>
    <w:rsid w:val="006255AE"/>
    <w:rsid w:val="00626879"/>
    <w:rsid w:val="00627430"/>
    <w:rsid w:val="00653B55"/>
    <w:rsid w:val="0066346A"/>
    <w:rsid w:val="00682D04"/>
    <w:rsid w:val="00694D39"/>
    <w:rsid w:val="0069676D"/>
    <w:rsid w:val="006975D4"/>
    <w:rsid w:val="006A1337"/>
    <w:rsid w:val="006B7FCC"/>
    <w:rsid w:val="00700AF4"/>
    <w:rsid w:val="00701F8A"/>
    <w:rsid w:val="00720212"/>
    <w:rsid w:val="007D5190"/>
    <w:rsid w:val="00820E1A"/>
    <w:rsid w:val="00842A5A"/>
    <w:rsid w:val="00874287"/>
    <w:rsid w:val="0089060D"/>
    <w:rsid w:val="008A0D79"/>
    <w:rsid w:val="008A6793"/>
    <w:rsid w:val="008D1996"/>
    <w:rsid w:val="00923273"/>
    <w:rsid w:val="00977E60"/>
    <w:rsid w:val="00980A71"/>
    <w:rsid w:val="009F229B"/>
    <w:rsid w:val="00A63AFA"/>
    <w:rsid w:val="00A70A85"/>
    <w:rsid w:val="00A7690A"/>
    <w:rsid w:val="00A82A58"/>
    <w:rsid w:val="00A87285"/>
    <w:rsid w:val="00AB04B6"/>
    <w:rsid w:val="00B05118"/>
    <w:rsid w:val="00B1161C"/>
    <w:rsid w:val="00B14E3F"/>
    <w:rsid w:val="00B214EB"/>
    <w:rsid w:val="00B4011B"/>
    <w:rsid w:val="00B43A86"/>
    <w:rsid w:val="00B95BC8"/>
    <w:rsid w:val="00BA0F8B"/>
    <w:rsid w:val="00BD2336"/>
    <w:rsid w:val="00BD6440"/>
    <w:rsid w:val="00BE0496"/>
    <w:rsid w:val="00BE08D3"/>
    <w:rsid w:val="00BE2965"/>
    <w:rsid w:val="00BE46B1"/>
    <w:rsid w:val="00BE6F7A"/>
    <w:rsid w:val="00BF2363"/>
    <w:rsid w:val="00C143EE"/>
    <w:rsid w:val="00C15D47"/>
    <w:rsid w:val="00C3738E"/>
    <w:rsid w:val="00C42173"/>
    <w:rsid w:val="00C553D5"/>
    <w:rsid w:val="00C55C1C"/>
    <w:rsid w:val="00C57101"/>
    <w:rsid w:val="00C66AAB"/>
    <w:rsid w:val="00C864AF"/>
    <w:rsid w:val="00CC04D6"/>
    <w:rsid w:val="00CD00F0"/>
    <w:rsid w:val="00D17B66"/>
    <w:rsid w:val="00D32483"/>
    <w:rsid w:val="00D77E33"/>
    <w:rsid w:val="00D81228"/>
    <w:rsid w:val="00DB3054"/>
    <w:rsid w:val="00DC6E92"/>
    <w:rsid w:val="00E212B9"/>
    <w:rsid w:val="00E2369B"/>
    <w:rsid w:val="00E326A8"/>
    <w:rsid w:val="00E36CE4"/>
    <w:rsid w:val="00E54FB1"/>
    <w:rsid w:val="00E70E45"/>
    <w:rsid w:val="00E76111"/>
    <w:rsid w:val="00E82EB4"/>
    <w:rsid w:val="00E85363"/>
    <w:rsid w:val="00EA03B5"/>
    <w:rsid w:val="00EC09FD"/>
    <w:rsid w:val="00EC7510"/>
    <w:rsid w:val="00F27C96"/>
    <w:rsid w:val="00F47B74"/>
    <w:rsid w:val="00F531E9"/>
    <w:rsid w:val="00F92780"/>
    <w:rsid w:val="00FC0A2A"/>
    <w:rsid w:val="00FD1FF0"/>
    <w:rsid w:val="00FD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2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D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08"/>
    <w:pPr>
      <w:ind w:left="720"/>
      <w:contextualSpacing/>
    </w:pPr>
  </w:style>
  <w:style w:type="paragraph" w:styleId="BalloonText">
    <w:name w:val="Balloon Text"/>
    <w:basedOn w:val="Normal"/>
    <w:link w:val="BalloonTextChar"/>
    <w:uiPriority w:val="99"/>
    <w:semiHidden/>
    <w:unhideWhenUsed/>
    <w:rsid w:val="00977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60"/>
    <w:rPr>
      <w:rFonts w:ascii="Tahoma" w:hAnsi="Tahoma" w:cs="Tahoma"/>
      <w:sz w:val="16"/>
      <w:szCs w:val="16"/>
    </w:rPr>
  </w:style>
  <w:style w:type="table" w:styleId="TableGrid">
    <w:name w:val="Table Grid"/>
    <w:basedOn w:val="TableNormal"/>
    <w:qFormat/>
    <w:rsid w:val="00611D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2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23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94D3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D39"/>
    <w:rPr>
      <w:b/>
      <w:bCs/>
    </w:rPr>
  </w:style>
  <w:style w:type="paragraph" w:styleId="NormalWeb">
    <w:name w:val="Normal (Web)"/>
    <w:basedOn w:val="Normal"/>
    <w:uiPriority w:val="99"/>
    <w:unhideWhenUsed/>
    <w:rsid w:val="00694D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285"/>
  </w:style>
  <w:style w:type="paragraph" w:styleId="Footer">
    <w:name w:val="footer"/>
    <w:basedOn w:val="Normal"/>
    <w:link w:val="FooterChar"/>
    <w:uiPriority w:val="99"/>
    <w:unhideWhenUsed/>
    <w:rsid w:val="00A8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TotalTime>
  <Pages>99</Pages>
  <Words>11746</Words>
  <Characters>66953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94</cp:revision>
  <dcterms:created xsi:type="dcterms:W3CDTF">2025-03-01T19:18:00Z</dcterms:created>
  <dcterms:modified xsi:type="dcterms:W3CDTF">2025-07-23T14:11:00Z</dcterms:modified>
</cp:coreProperties>
</file>