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084" w:rsidRPr="00112084" w:rsidRDefault="00112084" w:rsidP="00112084">
      <w:pPr>
        <w:autoSpaceDE w:val="0"/>
        <w:autoSpaceDN w:val="0"/>
        <w:adjustRightInd w:val="0"/>
        <w:spacing w:after="240" w:line="480" w:lineRule="auto"/>
        <w:jc w:val="center"/>
        <w:rPr>
          <w:rFonts w:ascii="Times New Roman" w:hAnsi="Times New Roman" w:cs="Times New Roman"/>
          <w:b/>
          <w:bCs/>
          <w:sz w:val="26"/>
          <w:szCs w:val="26"/>
        </w:rPr>
      </w:pPr>
      <w:r w:rsidRPr="00112084">
        <w:rPr>
          <w:rFonts w:ascii="Times New Roman" w:hAnsi="Times New Roman" w:cs="Times New Roman"/>
          <w:b/>
          <w:sz w:val="28"/>
          <w:szCs w:val="28"/>
        </w:rPr>
        <w:t>INVESTIGATION OF ANTIDIABETIC POTENTIAL IN ETHANOLIC OKRA EXTRACT</w:t>
      </w:r>
    </w:p>
    <w:p w:rsidR="00112084" w:rsidRPr="00112084" w:rsidRDefault="00112084" w:rsidP="00112084">
      <w:pPr>
        <w:autoSpaceDE w:val="0"/>
        <w:autoSpaceDN w:val="0"/>
        <w:adjustRightInd w:val="0"/>
        <w:spacing w:after="240" w:line="480" w:lineRule="auto"/>
        <w:jc w:val="center"/>
        <w:rPr>
          <w:rFonts w:ascii="Times New Roman" w:hAnsi="Times New Roman" w:cs="Times New Roman"/>
          <w:b/>
          <w:bCs/>
          <w:sz w:val="26"/>
          <w:szCs w:val="26"/>
        </w:rPr>
      </w:pPr>
      <w:r w:rsidRPr="00112084">
        <w:rPr>
          <w:rFonts w:ascii="Times New Roman" w:hAnsi="Times New Roman" w:cs="Times New Roman"/>
          <w:b/>
          <w:bCs/>
          <w:sz w:val="26"/>
          <w:szCs w:val="26"/>
        </w:rPr>
        <w:t>BY</w:t>
      </w:r>
    </w:p>
    <w:p w:rsidR="00112084" w:rsidRPr="00112084" w:rsidRDefault="00112084" w:rsidP="00112084">
      <w:pPr>
        <w:autoSpaceDE w:val="0"/>
        <w:autoSpaceDN w:val="0"/>
        <w:adjustRightInd w:val="0"/>
        <w:spacing w:line="480" w:lineRule="auto"/>
        <w:jc w:val="center"/>
        <w:rPr>
          <w:rFonts w:ascii="Times New Roman" w:hAnsi="Times New Roman" w:cs="Times New Roman"/>
          <w:b/>
          <w:bCs/>
          <w:sz w:val="32"/>
          <w:szCs w:val="32"/>
        </w:rPr>
      </w:pPr>
      <w:r w:rsidRPr="00112084">
        <w:rPr>
          <w:rFonts w:ascii="Times New Roman" w:hAnsi="Times New Roman" w:cs="Times New Roman"/>
          <w:b/>
          <w:bCs/>
          <w:sz w:val="32"/>
          <w:szCs w:val="32"/>
        </w:rPr>
        <w:t>YUSUF IBRAHIM AYOMIDE</w:t>
      </w:r>
    </w:p>
    <w:p w:rsidR="00112084" w:rsidRPr="00112084" w:rsidRDefault="00112084" w:rsidP="00112084">
      <w:pPr>
        <w:autoSpaceDE w:val="0"/>
        <w:autoSpaceDN w:val="0"/>
        <w:adjustRightInd w:val="0"/>
        <w:spacing w:line="480" w:lineRule="auto"/>
        <w:jc w:val="center"/>
        <w:rPr>
          <w:rFonts w:ascii="Times New Roman" w:hAnsi="Times New Roman" w:cs="Times New Roman"/>
          <w:b/>
          <w:bCs/>
          <w:sz w:val="32"/>
          <w:szCs w:val="32"/>
        </w:rPr>
      </w:pPr>
      <w:r w:rsidRPr="00112084">
        <w:rPr>
          <w:rFonts w:ascii="Times New Roman" w:hAnsi="Times New Roman" w:cs="Times New Roman"/>
          <w:b/>
          <w:bCs/>
          <w:sz w:val="32"/>
          <w:szCs w:val="32"/>
        </w:rPr>
        <w:t>HND/23/SLT/FT/0448</w:t>
      </w:r>
    </w:p>
    <w:p w:rsidR="00112084" w:rsidRPr="00112084" w:rsidRDefault="00112084" w:rsidP="00112084">
      <w:pPr>
        <w:spacing w:line="480" w:lineRule="auto"/>
        <w:jc w:val="center"/>
        <w:rPr>
          <w:rFonts w:ascii="Times New Roman" w:hAnsi="Times New Roman" w:cs="Times New Roman"/>
          <w:b/>
          <w:sz w:val="26"/>
          <w:szCs w:val="26"/>
        </w:rPr>
      </w:pPr>
      <w:r w:rsidRPr="00112084">
        <w:rPr>
          <w:rFonts w:ascii="Times New Roman" w:hAnsi="Times New Roman" w:cs="Times New Roman"/>
          <w:b/>
          <w:sz w:val="26"/>
          <w:szCs w:val="26"/>
        </w:rPr>
        <w:t xml:space="preserve">A PROJECT SUMITTED TO THE DEPARTMENT OF </w:t>
      </w:r>
    </w:p>
    <w:p w:rsidR="00112084" w:rsidRPr="00112084" w:rsidRDefault="00112084" w:rsidP="00112084">
      <w:pPr>
        <w:spacing w:line="480" w:lineRule="auto"/>
        <w:jc w:val="center"/>
        <w:rPr>
          <w:rFonts w:ascii="Times New Roman" w:hAnsi="Times New Roman" w:cs="Times New Roman"/>
          <w:b/>
          <w:sz w:val="26"/>
          <w:szCs w:val="26"/>
        </w:rPr>
      </w:pPr>
      <w:r w:rsidRPr="00112084">
        <w:rPr>
          <w:rFonts w:ascii="Times New Roman" w:hAnsi="Times New Roman" w:cs="Times New Roman"/>
          <w:b/>
          <w:sz w:val="26"/>
          <w:szCs w:val="26"/>
        </w:rPr>
        <w:t>SCIENCE LABORATORY TECHNOLOGY</w:t>
      </w:r>
    </w:p>
    <w:p w:rsidR="00112084" w:rsidRPr="00112084" w:rsidRDefault="00112084" w:rsidP="00112084">
      <w:pPr>
        <w:spacing w:line="480" w:lineRule="auto"/>
        <w:jc w:val="center"/>
        <w:rPr>
          <w:rFonts w:ascii="Times New Roman" w:hAnsi="Times New Roman" w:cs="Times New Roman"/>
          <w:b/>
          <w:sz w:val="26"/>
          <w:szCs w:val="26"/>
        </w:rPr>
      </w:pPr>
      <w:r w:rsidRPr="00112084">
        <w:rPr>
          <w:rFonts w:ascii="Times New Roman" w:hAnsi="Times New Roman" w:cs="Times New Roman"/>
          <w:b/>
          <w:sz w:val="26"/>
          <w:szCs w:val="26"/>
        </w:rPr>
        <w:t>BIOCHEMISTRY UNIT</w:t>
      </w:r>
    </w:p>
    <w:p w:rsidR="00112084" w:rsidRPr="00112084" w:rsidRDefault="00112084" w:rsidP="00112084">
      <w:pPr>
        <w:spacing w:after="240" w:line="480" w:lineRule="auto"/>
        <w:jc w:val="center"/>
        <w:rPr>
          <w:rFonts w:ascii="Times New Roman" w:hAnsi="Times New Roman" w:cs="Times New Roman"/>
          <w:b/>
          <w:sz w:val="26"/>
          <w:szCs w:val="26"/>
        </w:rPr>
      </w:pPr>
      <w:r w:rsidRPr="00112084">
        <w:rPr>
          <w:rFonts w:ascii="Times New Roman" w:hAnsi="Times New Roman" w:cs="Times New Roman"/>
          <w:b/>
          <w:sz w:val="26"/>
          <w:szCs w:val="26"/>
        </w:rPr>
        <w:t>INSTITUTE OF APPLIED SCIENCE</w:t>
      </w:r>
    </w:p>
    <w:p w:rsidR="00112084" w:rsidRPr="00112084" w:rsidRDefault="00112084" w:rsidP="00112084">
      <w:pPr>
        <w:spacing w:after="240" w:line="480" w:lineRule="auto"/>
        <w:jc w:val="center"/>
        <w:rPr>
          <w:rFonts w:ascii="Times New Roman" w:hAnsi="Times New Roman" w:cs="Times New Roman"/>
          <w:b/>
          <w:sz w:val="26"/>
          <w:szCs w:val="26"/>
        </w:rPr>
      </w:pPr>
      <w:r w:rsidRPr="00112084">
        <w:rPr>
          <w:rFonts w:ascii="Times New Roman" w:hAnsi="Times New Roman" w:cs="Times New Roman"/>
          <w:b/>
          <w:sz w:val="26"/>
          <w:szCs w:val="26"/>
        </w:rPr>
        <w:t xml:space="preserve"> </w:t>
      </w:r>
      <w:proofErr w:type="gramStart"/>
      <w:r w:rsidRPr="00112084">
        <w:rPr>
          <w:rFonts w:ascii="Times New Roman" w:hAnsi="Times New Roman" w:cs="Times New Roman"/>
          <w:b/>
          <w:sz w:val="26"/>
          <w:szCs w:val="26"/>
        </w:rPr>
        <w:t>KWARA STATE POLYTECHNIC, ILORIN.</w:t>
      </w:r>
      <w:proofErr w:type="gramEnd"/>
    </w:p>
    <w:p w:rsidR="00112084" w:rsidRPr="00112084" w:rsidRDefault="00112084" w:rsidP="00112084">
      <w:pPr>
        <w:autoSpaceDE w:val="0"/>
        <w:autoSpaceDN w:val="0"/>
        <w:adjustRightInd w:val="0"/>
        <w:spacing w:line="480" w:lineRule="auto"/>
        <w:jc w:val="center"/>
        <w:rPr>
          <w:rFonts w:ascii="Times New Roman" w:hAnsi="Times New Roman" w:cs="Times New Roman"/>
          <w:b/>
          <w:bCs/>
          <w:sz w:val="28"/>
          <w:szCs w:val="28"/>
        </w:rPr>
      </w:pPr>
      <w:r w:rsidRPr="00112084">
        <w:rPr>
          <w:rFonts w:ascii="Times New Roman" w:hAnsi="Times New Roman" w:cs="Times New Roman"/>
          <w:b/>
          <w:bCs/>
          <w:sz w:val="28"/>
          <w:szCs w:val="28"/>
        </w:rPr>
        <w:t>IN PARTIAL FULFILMENT OF THE REQUIREMENTS FOR THE AWARD OF HIGHER NATIONAL DIPLOMA (HND) IN</w:t>
      </w:r>
    </w:p>
    <w:p w:rsidR="00112084" w:rsidRPr="00112084" w:rsidRDefault="00112084" w:rsidP="00112084">
      <w:pPr>
        <w:autoSpaceDE w:val="0"/>
        <w:autoSpaceDN w:val="0"/>
        <w:adjustRightInd w:val="0"/>
        <w:spacing w:line="480" w:lineRule="auto"/>
        <w:jc w:val="center"/>
        <w:rPr>
          <w:rFonts w:ascii="Times New Roman" w:hAnsi="Times New Roman" w:cs="Times New Roman"/>
          <w:b/>
          <w:bCs/>
          <w:sz w:val="28"/>
          <w:szCs w:val="28"/>
        </w:rPr>
      </w:pPr>
      <w:r w:rsidRPr="00112084">
        <w:rPr>
          <w:rFonts w:ascii="Times New Roman" w:hAnsi="Times New Roman" w:cs="Times New Roman"/>
          <w:b/>
          <w:bCs/>
          <w:sz w:val="28"/>
          <w:szCs w:val="28"/>
        </w:rPr>
        <w:t>SCIENCE LABORATORY TECHNOLOGY (BIOCHEMISTRY)</w:t>
      </w:r>
    </w:p>
    <w:p w:rsidR="00112084" w:rsidRPr="00112084" w:rsidRDefault="00112084" w:rsidP="00112084">
      <w:pPr>
        <w:autoSpaceDE w:val="0"/>
        <w:autoSpaceDN w:val="0"/>
        <w:adjustRightInd w:val="0"/>
        <w:spacing w:line="480" w:lineRule="auto"/>
        <w:rPr>
          <w:rFonts w:ascii="Times New Roman" w:hAnsi="Times New Roman" w:cs="Times New Roman"/>
          <w:b/>
          <w:bCs/>
          <w:sz w:val="26"/>
          <w:szCs w:val="26"/>
        </w:rPr>
      </w:pPr>
    </w:p>
    <w:p w:rsidR="00112084" w:rsidRPr="00CF2CB5" w:rsidRDefault="00112084" w:rsidP="00CF2CB5">
      <w:pPr>
        <w:autoSpaceDE w:val="0"/>
        <w:autoSpaceDN w:val="0"/>
        <w:adjustRightInd w:val="0"/>
        <w:spacing w:line="480" w:lineRule="auto"/>
        <w:jc w:val="right"/>
        <w:rPr>
          <w:rFonts w:ascii="Times New Roman" w:hAnsi="Times New Roman" w:cs="Times New Roman"/>
          <w:b/>
          <w:bCs/>
          <w:sz w:val="28"/>
          <w:szCs w:val="28"/>
        </w:rPr>
      </w:pPr>
      <w:r w:rsidRPr="00112084">
        <w:rPr>
          <w:rFonts w:ascii="Times New Roman" w:hAnsi="Times New Roman" w:cs="Times New Roman"/>
          <w:b/>
          <w:bCs/>
          <w:sz w:val="28"/>
          <w:szCs w:val="28"/>
        </w:rPr>
        <w:t>JULY, 2025</w:t>
      </w:r>
    </w:p>
    <w:p w:rsidR="00112084" w:rsidRPr="00112084" w:rsidRDefault="00CF2CB5" w:rsidP="00CF2CB5">
      <w:pPr>
        <w:autoSpaceDE w:val="0"/>
        <w:autoSpaceDN w:val="0"/>
        <w:adjustRightInd w:val="0"/>
        <w:spacing w:line="480" w:lineRule="auto"/>
        <w:rPr>
          <w:rFonts w:ascii="Times New Roman" w:hAnsi="Times New Roman" w:cs="Times New Roman"/>
          <w:b/>
          <w:bCs/>
          <w:sz w:val="28"/>
          <w:szCs w:val="28"/>
        </w:rPr>
      </w:pPr>
      <w:r>
        <w:rPr>
          <w:rFonts w:ascii="Times New Roman" w:hAnsi="Times New Roman" w:cs="Times New Roman"/>
          <w:b/>
          <w:bCs/>
          <w:noProof/>
          <w:sz w:val="28"/>
          <w:szCs w:val="28"/>
        </w:rPr>
        <w:lastRenderedPageBreak/>
        <w:drawing>
          <wp:inline distT="0" distB="0" distL="0" distR="0">
            <wp:extent cx="6585529" cy="8948668"/>
            <wp:effectExtent l="0" t="0" r="635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YOMIDE.jpg"/>
                    <pic:cNvPicPr/>
                  </pic:nvPicPr>
                  <pic:blipFill>
                    <a:blip r:embed="rId8">
                      <a:extLst>
                        <a:ext uri="{28A0092B-C50C-407E-A947-70E740481C1C}">
                          <a14:useLocalDpi xmlns:a14="http://schemas.microsoft.com/office/drawing/2010/main" val="0"/>
                        </a:ext>
                      </a:extLst>
                    </a:blip>
                    <a:stretch>
                      <a:fillRect/>
                    </a:stretch>
                  </pic:blipFill>
                  <pic:spPr>
                    <a:xfrm>
                      <a:off x="0" y="0"/>
                      <a:ext cx="6613002" cy="8986000"/>
                    </a:xfrm>
                    <a:prstGeom prst="rect">
                      <a:avLst/>
                    </a:prstGeom>
                  </pic:spPr>
                </pic:pic>
              </a:graphicData>
            </a:graphic>
          </wp:inline>
        </w:drawing>
      </w:r>
      <w:r w:rsidR="00112084" w:rsidRPr="00112084">
        <w:rPr>
          <w:rFonts w:ascii="Times New Roman" w:hAnsi="Times New Roman" w:cs="Times New Roman"/>
          <w:b/>
          <w:bCs/>
          <w:sz w:val="28"/>
          <w:szCs w:val="28"/>
        </w:rPr>
        <w:br w:type="page"/>
      </w:r>
      <w:r w:rsidR="00112084" w:rsidRPr="00112084">
        <w:rPr>
          <w:rFonts w:ascii="Times New Roman" w:hAnsi="Times New Roman" w:cs="Times New Roman"/>
          <w:b/>
          <w:bCs/>
          <w:sz w:val="28"/>
          <w:szCs w:val="28"/>
        </w:rPr>
        <w:lastRenderedPageBreak/>
        <w:t>DEDICATION</w:t>
      </w:r>
    </w:p>
    <w:p w:rsidR="00112084" w:rsidRPr="00112084" w:rsidRDefault="00112084" w:rsidP="00112084">
      <w:pPr>
        <w:autoSpaceDE w:val="0"/>
        <w:autoSpaceDN w:val="0"/>
        <w:adjustRightInd w:val="0"/>
        <w:spacing w:before="240" w:line="480" w:lineRule="auto"/>
        <w:jc w:val="both"/>
        <w:rPr>
          <w:rFonts w:ascii="Times New Roman" w:hAnsi="Times New Roman" w:cs="Times New Roman"/>
          <w:sz w:val="28"/>
          <w:szCs w:val="28"/>
        </w:rPr>
      </w:pPr>
      <w:r w:rsidRPr="00112084">
        <w:rPr>
          <w:rFonts w:ascii="Times New Roman" w:hAnsi="Times New Roman" w:cs="Times New Roman"/>
          <w:sz w:val="28"/>
          <w:szCs w:val="28"/>
        </w:rPr>
        <w:t>This project work is dedicated to Almighty Allah (SWT) who has given me wisdom, knowledge, understanding and fulfillments. He has been the source of my life throughout this project work.</w:t>
      </w:r>
    </w:p>
    <w:p w:rsidR="00112084" w:rsidRPr="00112084" w:rsidRDefault="00112084" w:rsidP="00112084">
      <w:pPr>
        <w:autoSpaceDE w:val="0"/>
        <w:autoSpaceDN w:val="0"/>
        <w:adjustRightInd w:val="0"/>
        <w:spacing w:before="240" w:line="480" w:lineRule="auto"/>
        <w:jc w:val="both"/>
        <w:rPr>
          <w:rFonts w:ascii="Times New Roman" w:hAnsi="Times New Roman" w:cs="Times New Roman"/>
          <w:sz w:val="28"/>
          <w:szCs w:val="28"/>
        </w:rPr>
      </w:pPr>
      <w:r w:rsidRPr="00112084">
        <w:rPr>
          <w:rFonts w:ascii="Times New Roman" w:hAnsi="Times New Roman" w:cs="Times New Roman"/>
          <w:sz w:val="28"/>
          <w:szCs w:val="28"/>
        </w:rPr>
        <w:t xml:space="preserve">I also dedicate this work to my late Mum Mrs. Yusuf </w:t>
      </w:r>
      <w:proofErr w:type="spellStart"/>
      <w:r w:rsidRPr="00112084">
        <w:rPr>
          <w:rFonts w:ascii="Times New Roman" w:hAnsi="Times New Roman" w:cs="Times New Roman"/>
          <w:sz w:val="28"/>
          <w:szCs w:val="28"/>
        </w:rPr>
        <w:t>Mulikat</w:t>
      </w:r>
      <w:proofErr w:type="spellEnd"/>
      <w:r w:rsidRPr="00112084">
        <w:rPr>
          <w:rFonts w:ascii="Times New Roman" w:hAnsi="Times New Roman" w:cs="Times New Roman"/>
          <w:sz w:val="28"/>
          <w:szCs w:val="28"/>
        </w:rPr>
        <w:t xml:space="preserve">,  my late Brother Yusuf </w:t>
      </w:r>
      <w:proofErr w:type="spellStart"/>
      <w:r w:rsidRPr="00112084">
        <w:rPr>
          <w:rFonts w:ascii="Times New Roman" w:hAnsi="Times New Roman" w:cs="Times New Roman"/>
          <w:sz w:val="28"/>
          <w:szCs w:val="28"/>
        </w:rPr>
        <w:t>Sodiq</w:t>
      </w:r>
      <w:proofErr w:type="spellEnd"/>
      <w:r w:rsidRPr="00112084">
        <w:rPr>
          <w:rFonts w:ascii="Times New Roman" w:hAnsi="Times New Roman" w:cs="Times New Roman"/>
          <w:sz w:val="28"/>
          <w:szCs w:val="28"/>
        </w:rPr>
        <w:t xml:space="preserve"> </w:t>
      </w:r>
      <w:proofErr w:type="spellStart"/>
      <w:r w:rsidRPr="00112084">
        <w:rPr>
          <w:rFonts w:ascii="Times New Roman" w:hAnsi="Times New Roman" w:cs="Times New Roman"/>
          <w:sz w:val="28"/>
          <w:szCs w:val="28"/>
        </w:rPr>
        <w:t>Opeyemi</w:t>
      </w:r>
      <w:proofErr w:type="spellEnd"/>
      <w:r w:rsidRPr="00112084">
        <w:rPr>
          <w:rFonts w:ascii="Times New Roman" w:hAnsi="Times New Roman" w:cs="Times New Roman"/>
          <w:sz w:val="28"/>
          <w:szCs w:val="28"/>
        </w:rPr>
        <w:t xml:space="preserve"> and lovely Dad Mr. Yusuf </w:t>
      </w:r>
      <w:proofErr w:type="spellStart"/>
      <w:r w:rsidRPr="00112084">
        <w:rPr>
          <w:rFonts w:ascii="Times New Roman" w:hAnsi="Times New Roman" w:cs="Times New Roman"/>
          <w:sz w:val="28"/>
          <w:szCs w:val="28"/>
        </w:rPr>
        <w:t>Kazeem</w:t>
      </w:r>
      <w:proofErr w:type="spellEnd"/>
      <w:r w:rsidRPr="00112084">
        <w:rPr>
          <w:rFonts w:ascii="Times New Roman" w:hAnsi="Times New Roman" w:cs="Times New Roman"/>
          <w:sz w:val="28"/>
          <w:szCs w:val="28"/>
        </w:rPr>
        <w:t xml:space="preserve"> for his morally and financially support for the successful and completion of my project.</w:t>
      </w:r>
    </w:p>
    <w:p w:rsidR="00112084" w:rsidRPr="00112084" w:rsidRDefault="00112084" w:rsidP="00112084">
      <w:pPr>
        <w:autoSpaceDE w:val="0"/>
        <w:autoSpaceDN w:val="0"/>
        <w:adjustRightInd w:val="0"/>
        <w:spacing w:before="240" w:line="480" w:lineRule="auto"/>
        <w:jc w:val="both"/>
        <w:rPr>
          <w:rFonts w:ascii="Times New Roman" w:hAnsi="Times New Roman" w:cs="Times New Roman"/>
          <w:sz w:val="28"/>
          <w:szCs w:val="28"/>
        </w:rPr>
      </w:pPr>
      <w:proofErr w:type="spellStart"/>
      <w:r w:rsidRPr="00112084">
        <w:rPr>
          <w:rFonts w:ascii="Times New Roman" w:hAnsi="Times New Roman" w:cs="Times New Roman"/>
          <w:sz w:val="28"/>
          <w:szCs w:val="28"/>
        </w:rPr>
        <w:t>Jazakumullahu</w:t>
      </w:r>
      <w:proofErr w:type="spellEnd"/>
      <w:r w:rsidRPr="00112084">
        <w:rPr>
          <w:rFonts w:ascii="Times New Roman" w:hAnsi="Times New Roman" w:cs="Times New Roman"/>
          <w:sz w:val="28"/>
          <w:szCs w:val="28"/>
        </w:rPr>
        <w:t xml:space="preserve"> </w:t>
      </w:r>
      <w:proofErr w:type="spellStart"/>
      <w:r w:rsidRPr="00112084">
        <w:rPr>
          <w:rFonts w:ascii="Times New Roman" w:hAnsi="Times New Roman" w:cs="Times New Roman"/>
          <w:sz w:val="28"/>
          <w:szCs w:val="28"/>
        </w:rPr>
        <w:t>khairan</w:t>
      </w:r>
      <w:proofErr w:type="spellEnd"/>
      <w:r w:rsidRPr="00112084">
        <w:rPr>
          <w:rFonts w:ascii="Times New Roman" w:hAnsi="Times New Roman" w:cs="Times New Roman"/>
          <w:sz w:val="28"/>
          <w:szCs w:val="28"/>
        </w:rPr>
        <w:t xml:space="preserve">, may Allah continue to shower His mercies and blessings you. </w:t>
      </w:r>
      <w:proofErr w:type="gramStart"/>
      <w:r w:rsidRPr="00112084">
        <w:rPr>
          <w:rFonts w:ascii="Times New Roman" w:hAnsi="Times New Roman" w:cs="Times New Roman"/>
          <w:sz w:val="28"/>
          <w:szCs w:val="28"/>
        </w:rPr>
        <w:t>(</w:t>
      </w:r>
      <w:proofErr w:type="spellStart"/>
      <w:r w:rsidRPr="00112084">
        <w:rPr>
          <w:rFonts w:ascii="Times New Roman" w:hAnsi="Times New Roman" w:cs="Times New Roman"/>
          <w:sz w:val="28"/>
          <w:szCs w:val="28"/>
        </w:rPr>
        <w:t>Ameen</w:t>
      </w:r>
      <w:proofErr w:type="spellEnd"/>
      <w:r w:rsidRPr="00112084">
        <w:rPr>
          <w:rFonts w:ascii="Times New Roman" w:hAnsi="Times New Roman" w:cs="Times New Roman"/>
          <w:sz w:val="28"/>
          <w:szCs w:val="28"/>
        </w:rPr>
        <w:t>).</w:t>
      </w:r>
      <w:bookmarkStart w:id="0" w:name="_GoBack"/>
      <w:bookmarkEnd w:id="0"/>
      <w:proofErr w:type="gramEnd"/>
    </w:p>
    <w:p w:rsidR="00112084" w:rsidRPr="00112084" w:rsidRDefault="00112084" w:rsidP="00112084">
      <w:pPr>
        <w:spacing w:after="160" w:line="480" w:lineRule="auto"/>
        <w:rPr>
          <w:rFonts w:ascii="Times New Roman" w:hAnsi="Times New Roman" w:cs="Times New Roman"/>
          <w:sz w:val="28"/>
          <w:szCs w:val="28"/>
        </w:rPr>
      </w:pPr>
      <w:r w:rsidRPr="00112084">
        <w:rPr>
          <w:rFonts w:ascii="Times New Roman" w:hAnsi="Times New Roman" w:cs="Times New Roman"/>
          <w:sz w:val="28"/>
          <w:szCs w:val="28"/>
        </w:rPr>
        <w:br w:type="page"/>
      </w:r>
    </w:p>
    <w:p w:rsidR="00112084" w:rsidRPr="00112084" w:rsidRDefault="00112084" w:rsidP="00112084">
      <w:pPr>
        <w:autoSpaceDE w:val="0"/>
        <w:autoSpaceDN w:val="0"/>
        <w:adjustRightInd w:val="0"/>
        <w:spacing w:before="240" w:line="480" w:lineRule="auto"/>
        <w:jc w:val="center"/>
        <w:rPr>
          <w:rFonts w:ascii="Times New Roman" w:hAnsi="Times New Roman" w:cs="Times New Roman"/>
          <w:sz w:val="28"/>
          <w:szCs w:val="28"/>
        </w:rPr>
      </w:pPr>
      <w:r w:rsidRPr="00112084">
        <w:rPr>
          <w:rFonts w:ascii="Times New Roman" w:hAnsi="Times New Roman" w:cs="Times New Roman"/>
          <w:b/>
          <w:sz w:val="28"/>
          <w:szCs w:val="28"/>
        </w:rPr>
        <w:lastRenderedPageBreak/>
        <w:t>ACKNOWLEDGEMENTS</w:t>
      </w:r>
    </w:p>
    <w:p w:rsidR="00112084" w:rsidRPr="00112084" w:rsidRDefault="00112084" w:rsidP="00112084">
      <w:pPr>
        <w:autoSpaceDE w:val="0"/>
        <w:autoSpaceDN w:val="0"/>
        <w:adjustRightInd w:val="0"/>
        <w:spacing w:after="240" w:line="480" w:lineRule="auto"/>
        <w:jc w:val="both"/>
        <w:rPr>
          <w:rFonts w:ascii="Times New Roman" w:hAnsi="Times New Roman" w:cs="Times New Roman"/>
          <w:sz w:val="28"/>
          <w:szCs w:val="28"/>
        </w:rPr>
      </w:pPr>
      <w:r w:rsidRPr="00112084">
        <w:rPr>
          <w:rFonts w:ascii="Times New Roman" w:hAnsi="Times New Roman" w:cs="Times New Roman"/>
          <w:sz w:val="28"/>
          <w:szCs w:val="28"/>
        </w:rPr>
        <w:t xml:space="preserve">My thanks go to Almighty Allah (S.W.T) for his mercy and abundant blessing upon me throughout this </w:t>
      </w:r>
      <w:proofErr w:type="spellStart"/>
      <w:r w:rsidRPr="00112084">
        <w:rPr>
          <w:rFonts w:ascii="Times New Roman" w:hAnsi="Times New Roman" w:cs="Times New Roman"/>
          <w:sz w:val="28"/>
          <w:szCs w:val="28"/>
        </w:rPr>
        <w:t>programme</w:t>
      </w:r>
      <w:proofErr w:type="spellEnd"/>
      <w:r w:rsidRPr="00112084">
        <w:rPr>
          <w:rFonts w:ascii="Times New Roman" w:hAnsi="Times New Roman" w:cs="Times New Roman"/>
          <w:sz w:val="28"/>
          <w:szCs w:val="28"/>
        </w:rPr>
        <w:t>. (Alhamdulillah)</w:t>
      </w:r>
    </w:p>
    <w:p w:rsidR="00112084" w:rsidRPr="00112084" w:rsidRDefault="00112084" w:rsidP="00112084">
      <w:pPr>
        <w:autoSpaceDE w:val="0"/>
        <w:autoSpaceDN w:val="0"/>
        <w:adjustRightInd w:val="0"/>
        <w:spacing w:after="240" w:line="480" w:lineRule="auto"/>
        <w:jc w:val="both"/>
        <w:rPr>
          <w:rFonts w:ascii="Times New Roman" w:hAnsi="Times New Roman" w:cs="Times New Roman"/>
          <w:sz w:val="28"/>
          <w:szCs w:val="28"/>
        </w:rPr>
      </w:pPr>
      <w:r w:rsidRPr="00112084">
        <w:rPr>
          <w:rFonts w:ascii="Times New Roman" w:hAnsi="Times New Roman" w:cs="Times New Roman"/>
          <w:sz w:val="28"/>
          <w:szCs w:val="28"/>
        </w:rPr>
        <w:t xml:space="preserve">My sincere appreciation goes to my able supervisor MR. LUKMAN Z.A for his sternness in making sure I produce a worthy work. I also appreciate the effort of the Head of the Unit (HOU) Biochemistry in person of MRS. SALAUDEEN K.A. My appreciation also to the Head of Department (HOD) and every other </w:t>
      </w:r>
      <w:proofErr w:type="gramStart"/>
      <w:r w:rsidRPr="00112084">
        <w:rPr>
          <w:rFonts w:ascii="Times New Roman" w:hAnsi="Times New Roman" w:cs="Times New Roman"/>
          <w:sz w:val="28"/>
          <w:szCs w:val="28"/>
        </w:rPr>
        <w:t>lecturers</w:t>
      </w:r>
      <w:proofErr w:type="gramEnd"/>
      <w:r w:rsidRPr="00112084">
        <w:rPr>
          <w:rFonts w:ascii="Times New Roman" w:hAnsi="Times New Roman" w:cs="Times New Roman"/>
          <w:sz w:val="28"/>
          <w:szCs w:val="28"/>
        </w:rPr>
        <w:t xml:space="preserve"> in the department of SCIENCE LABORATORY TECHNOLOGY for exposing me to the type of training that would provide me the needful values in life.</w:t>
      </w:r>
    </w:p>
    <w:p w:rsidR="00112084" w:rsidRPr="00112084" w:rsidRDefault="00112084" w:rsidP="00112084">
      <w:pPr>
        <w:autoSpaceDE w:val="0"/>
        <w:autoSpaceDN w:val="0"/>
        <w:adjustRightInd w:val="0"/>
        <w:spacing w:after="240" w:line="480" w:lineRule="auto"/>
        <w:jc w:val="both"/>
        <w:rPr>
          <w:rFonts w:ascii="Times New Roman" w:hAnsi="Times New Roman" w:cs="Times New Roman"/>
          <w:sz w:val="28"/>
          <w:szCs w:val="28"/>
        </w:rPr>
      </w:pPr>
      <w:r w:rsidRPr="00112084">
        <w:rPr>
          <w:rFonts w:ascii="Times New Roman" w:hAnsi="Times New Roman" w:cs="Times New Roman"/>
          <w:sz w:val="28"/>
          <w:szCs w:val="28"/>
        </w:rPr>
        <w:t>My special Appreciation goes to my beloved parent MR. AND MRS. YUSUF for their financial, love and spiritual support in my life, may Allah (S.W.T) bless them (</w:t>
      </w:r>
      <w:proofErr w:type="spellStart"/>
      <w:r w:rsidRPr="00112084">
        <w:rPr>
          <w:rFonts w:ascii="Times New Roman" w:hAnsi="Times New Roman" w:cs="Times New Roman"/>
          <w:sz w:val="28"/>
          <w:szCs w:val="28"/>
        </w:rPr>
        <w:t>Ameen</w:t>
      </w:r>
      <w:proofErr w:type="spellEnd"/>
      <w:r w:rsidRPr="00112084">
        <w:rPr>
          <w:rFonts w:ascii="Times New Roman" w:hAnsi="Times New Roman" w:cs="Times New Roman"/>
          <w:sz w:val="28"/>
          <w:szCs w:val="28"/>
        </w:rPr>
        <w:t xml:space="preserve">). To my late Mum, may Allah Grant her </w:t>
      </w:r>
      <w:proofErr w:type="spellStart"/>
      <w:r w:rsidRPr="00112084">
        <w:rPr>
          <w:rFonts w:ascii="Times New Roman" w:hAnsi="Times New Roman" w:cs="Times New Roman"/>
          <w:sz w:val="28"/>
          <w:szCs w:val="28"/>
        </w:rPr>
        <w:t>Aljanah</w:t>
      </w:r>
      <w:proofErr w:type="spellEnd"/>
      <w:r w:rsidRPr="00112084">
        <w:rPr>
          <w:rFonts w:ascii="Times New Roman" w:hAnsi="Times New Roman" w:cs="Times New Roman"/>
          <w:sz w:val="28"/>
          <w:szCs w:val="28"/>
        </w:rPr>
        <w:t xml:space="preserve"> </w:t>
      </w:r>
      <w:proofErr w:type="spellStart"/>
      <w:r w:rsidRPr="00112084">
        <w:rPr>
          <w:rFonts w:ascii="Times New Roman" w:hAnsi="Times New Roman" w:cs="Times New Roman"/>
          <w:sz w:val="28"/>
          <w:szCs w:val="28"/>
        </w:rPr>
        <w:t>Fridaus</w:t>
      </w:r>
      <w:proofErr w:type="spellEnd"/>
      <w:r w:rsidRPr="00112084">
        <w:rPr>
          <w:rFonts w:ascii="Times New Roman" w:hAnsi="Times New Roman" w:cs="Times New Roman"/>
          <w:sz w:val="28"/>
          <w:szCs w:val="28"/>
        </w:rPr>
        <w:t xml:space="preserve"> and to my Dad, may Allah bless him with long life and good health to benefit bountifully from the fruit of his </w:t>
      </w:r>
      <w:proofErr w:type="spellStart"/>
      <w:r w:rsidRPr="00112084">
        <w:rPr>
          <w:rFonts w:ascii="Times New Roman" w:hAnsi="Times New Roman" w:cs="Times New Roman"/>
          <w:sz w:val="28"/>
          <w:szCs w:val="28"/>
        </w:rPr>
        <w:t>labour</w:t>
      </w:r>
      <w:proofErr w:type="spellEnd"/>
      <w:r w:rsidRPr="00112084">
        <w:rPr>
          <w:rFonts w:ascii="Times New Roman" w:hAnsi="Times New Roman" w:cs="Times New Roman"/>
          <w:sz w:val="28"/>
          <w:szCs w:val="28"/>
        </w:rPr>
        <w:t>. (</w:t>
      </w:r>
      <w:proofErr w:type="spellStart"/>
      <w:r w:rsidRPr="00112084">
        <w:rPr>
          <w:rFonts w:ascii="Times New Roman" w:hAnsi="Times New Roman" w:cs="Times New Roman"/>
          <w:sz w:val="28"/>
          <w:szCs w:val="28"/>
        </w:rPr>
        <w:t>Ameen</w:t>
      </w:r>
      <w:proofErr w:type="spellEnd"/>
      <w:r w:rsidRPr="00112084">
        <w:rPr>
          <w:rFonts w:ascii="Times New Roman" w:hAnsi="Times New Roman" w:cs="Times New Roman"/>
          <w:sz w:val="28"/>
          <w:szCs w:val="28"/>
        </w:rPr>
        <w:t>)</w:t>
      </w:r>
    </w:p>
    <w:p w:rsidR="00112084" w:rsidRPr="00112084" w:rsidRDefault="00112084" w:rsidP="00112084">
      <w:pPr>
        <w:autoSpaceDE w:val="0"/>
        <w:autoSpaceDN w:val="0"/>
        <w:adjustRightInd w:val="0"/>
        <w:spacing w:after="240" w:line="480" w:lineRule="auto"/>
        <w:jc w:val="both"/>
        <w:rPr>
          <w:rFonts w:ascii="Times New Roman" w:hAnsi="Times New Roman" w:cs="Times New Roman"/>
          <w:sz w:val="28"/>
          <w:szCs w:val="28"/>
        </w:rPr>
      </w:pPr>
      <w:r w:rsidRPr="00112084">
        <w:rPr>
          <w:rFonts w:ascii="Times New Roman" w:hAnsi="Times New Roman" w:cs="Times New Roman"/>
          <w:sz w:val="28"/>
          <w:szCs w:val="28"/>
        </w:rPr>
        <w:t xml:space="preserve">Also my appreciation goes to my family and friends Late Yusuf </w:t>
      </w:r>
      <w:proofErr w:type="spellStart"/>
      <w:r w:rsidRPr="00112084">
        <w:rPr>
          <w:rFonts w:ascii="Times New Roman" w:hAnsi="Times New Roman" w:cs="Times New Roman"/>
          <w:sz w:val="28"/>
          <w:szCs w:val="28"/>
        </w:rPr>
        <w:t>Sodiq</w:t>
      </w:r>
      <w:proofErr w:type="spellEnd"/>
      <w:r w:rsidRPr="00112084">
        <w:rPr>
          <w:rFonts w:ascii="Times New Roman" w:hAnsi="Times New Roman" w:cs="Times New Roman"/>
          <w:sz w:val="28"/>
          <w:szCs w:val="28"/>
        </w:rPr>
        <w:t xml:space="preserve"> (May Allah Grant him </w:t>
      </w:r>
      <w:proofErr w:type="spellStart"/>
      <w:r w:rsidRPr="00112084">
        <w:rPr>
          <w:rFonts w:ascii="Times New Roman" w:hAnsi="Times New Roman" w:cs="Times New Roman"/>
          <w:sz w:val="28"/>
          <w:szCs w:val="28"/>
        </w:rPr>
        <w:t>Aljanah</w:t>
      </w:r>
      <w:proofErr w:type="spellEnd"/>
      <w:r w:rsidRPr="00112084">
        <w:rPr>
          <w:rFonts w:ascii="Times New Roman" w:hAnsi="Times New Roman" w:cs="Times New Roman"/>
          <w:sz w:val="28"/>
          <w:szCs w:val="28"/>
        </w:rPr>
        <w:t xml:space="preserve"> </w:t>
      </w:r>
      <w:proofErr w:type="spellStart"/>
      <w:r w:rsidRPr="00112084">
        <w:rPr>
          <w:rFonts w:ascii="Times New Roman" w:hAnsi="Times New Roman" w:cs="Times New Roman"/>
          <w:sz w:val="28"/>
          <w:szCs w:val="28"/>
        </w:rPr>
        <w:t>Fridaus</w:t>
      </w:r>
      <w:proofErr w:type="spellEnd"/>
      <w:r w:rsidRPr="00112084">
        <w:rPr>
          <w:rFonts w:ascii="Times New Roman" w:hAnsi="Times New Roman" w:cs="Times New Roman"/>
          <w:sz w:val="28"/>
          <w:szCs w:val="28"/>
        </w:rPr>
        <w:t xml:space="preserve">. </w:t>
      </w:r>
      <w:proofErr w:type="spellStart"/>
      <w:r w:rsidRPr="00112084">
        <w:rPr>
          <w:rFonts w:ascii="Times New Roman" w:hAnsi="Times New Roman" w:cs="Times New Roman"/>
          <w:sz w:val="28"/>
          <w:szCs w:val="28"/>
        </w:rPr>
        <w:t>Ameen</w:t>
      </w:r>
      <w:proofErr w:type="spellEnd"/>
      <w:r w:rsidRPr="00112084">
        <w:rPr>
          <w:rFonts w:ascii="Times New Roman" w:hAnsi="Times New Roman" w:cs="Times New Roman"/>
          <w:sz w:val="28"/>
          <w:szCs w:val="28"/>
        </w:rPr>
        <w:t xml:space="preserve">), Yusuf </w:t>
      </w:r>
      <w:proofErr w:type="spellStart"/>
      <w:r w:rsidRPr="00112084">
        <w:rPr>
          <w:rFonts w:ascii="Times New Roman" w:hAnsi="Times New Roman" w:cs="Times New Roman"/>
          <w:sz w:val="28"/>
          <w:szCs w:val="28"/>
        </w:rPr>
        <w:t>Mistura</w:t>
      </w:r>
      <w:proofErr w:type="spellEnd"/>
      <w:r w:rsidRPr="00112084">
        <w:rPr>
          <w:rFonts w:ascii="Times New Roman" w:hAnsi="Times New Roman" w:cs="Times New Roman"/>
          <w:sz w:val="28"/>
          <w:szCs w:val="28"/>
        </w:rPr>
        <w:t xml:space="preserve">, Yusuf </w:t>
      </w:r>
      <w:proofErr w:type="spellStart"/>
      <w:r w:rsidRPr="00112084">
        <w:rPr>
          <w:rFonts w:ascii="Times New Roman" w:hAnsi="Times New Roman" w:cs="Times New Roman"/>
          <w:sz w:val="28"/>
          <w:szCs w:val="28"/>
        </w:rPr>
        <w:t>Aliyah</w:t>
      </w:r>
      <w:proofErr w:type="spellEnd"/>
      <w:r w:rsidRPr="00112084">
        <w:rPr>
          <w:rFonts w:ascii="Times New Roman" w:hAnsi="Times New Roman" w:cs="Times New Roman"/>
          <w:sz w:val="28"/>
          <w:szCs w:val="28"/>
        </w:rPr>
        <w:t xml:space="preserve">, Mrs. </w:t>
      </w:r>
      <w:proofErr w:type="spellStart"/>
      <w:r w:rsidRPr="00112084">
        <w:rPr>
          <w:rFonts w:ascii="Times New Roman" w:hAnsi="Times New Roman" w:cs="Times New Roman"/>
          <w:sz w:val="28"/>
          <w:szCs w:val="28"/>
        </w:rPr>
        <w:t>Omotosho</w:t>
      </w:r>
      <w:proofErr w:type="spellEnd"/>
      <w:r w:rsidRPr="00112084">
        <w:rPr>
          <w:rFonts w:ascii="Times New Roman" w:hAnsi="Times New Roman" w:cs="Times New Roman"/>
          <w:sz w:val="28"/>
          <w:szCs w:val="28"/>
        </w:rPr>
        <w:t xml:space="preserve"> </w:t>
      </w:r>
      <w:proofErr w:type="spellStart"/>
      <w:r w:rsidRPr="00112084">
        <w:rPr>
          <w:rFonts w:ascii="Times New Roman" w:hAnsi="Times New Roman" w:cs="Times New Roman"/>
          <w:sz w:val="28"/>
          <w:szCs w:val="28"/>
        </w:rPr>
        <w:t>Idowu</w:t>
      </w:r>
      <w:proofErr w:type="spellEnd"/>
      <w:r w:rsidRPr="00112084">
        <w:rPr>
          <w:rFonts w:ascii="Times New Roman" w:hAnsi="Times New Roman" w:cs="Times New Roman"/>
          <w:sz w:val="28"/>
          <w:szCs w:val="28"/>
        </w:rPr>
        <w:t xml:space="preserve">, </w:t>
      </w:r>
      <w:proofErr w:type="spellStart"/>
      <w:r w:rsidRPr="00112084">
        <w:rPr>
          <w:rFonts w:ascii="Times New Roman" w:hAnsi="Times New Roman" w:cs="Times New Roman"/>
          <w:sz w:val="28"/>
          <w:szCs w:val="28"/>
        </w:rPr>
        <w:t>Isiaq</w:t>
      </w:r>
      <w:proofErr w:type="spellEnd"/>
      <w:r w:rsidRPr="00112084">
        <w:rPr>
          <w:rFonts w:ascii="Times New Roman" w:hAnsi="Times New Roman" w:cs="Times New Roman"/>
          <w:sz w:val="28"/>
          <w:szCs w:val="28"/>
        </w:rPr>
        <w:t xml:space="preserve"> </w:t>
      </w:r>
      <w:proofErr w:type="spellStart"/>
      <w:r w:rsidRPr="00112084">
        <w:rPr>
          <w:rFonts w:ascii="Times New Roman" w:hAnsi="Times New Roman" w:cs="Times New Roman"/>
          <w:sz w:val="28"/>
          <w:szCs w:val="28"/>
        </w:rPr>
        <w:t>Faridat.M</w:t>
      </w:r>
      <w:proofErr w:type="spellEnd"/>
      <w:r w:rsidRPr="00112084">
        <w:rPr>
          <w:rFonts w:ascii="Times New Roman" w:hAnsi="Times New Roman" w:cs="Times New Roman"/>
          <w:sz w:val="28"/>
          <w:szCs w:val="28"/>
        </w:rPr>
        <w:t xml:space="preserve">, </w:t>
      </w:r>
      <w:proofErr w:type="spellStart"/>
      <w:r w:rsidRPr="00112084">
        <w:rPr>
          <w:rFonts w:ascii="Times New Roman" w:hAnsi="Times New Roman" w:cs="Times New Roman"/>
          <w:sz w:val="28"/>
          <w:szCs w:val="28"/>
        </w:rPr>
        <w:t>Mrs</w:t>
      </w:r>
      <w:proofErr w:type="spellEnd"/>
      <w:r w:rsidRPr="00112084">
        <w:rPr>
          <w:rFonts w:ascii="Times New Roman" w:hAnsi="Times New Roman" w:cs="Times New Roman"/>
          <w:sz w:val="28"/>
          <w:szCs w:val="28"/>
        </w:rPr>
        <w:t xml:space="preserve"> </w:t>
      </w:r>
      <w:proofErr w:type="spellStart"/>
      <w:r w:rsidRPr="00112084">
        <w:rPr>
          <w:rFonts w:ascii="Times New Roman" w:hAnsi="Times New Roman" w:cs="Times New Roman"/>
          <w:sz w:val="28"/>
          <w:szCs w:val="28"/>
        </w:rPr>
        <w:t>Lateef</w:t>
      </w:r>
      <w:proofErr w:type="spellEnd"/>
      <w:r w:rsidRPr="00112084">
        <w:rPr>
          <w:rFonts w:ascii="Times New Roman" w:hAnsi="Times New Roman" w:cs="Times New Roman"/>
          <w:sz w:val="28"/>
          <w:szCs w:val="28"/>
        </w:rPr>
        <w:t xml:space="preserve"> Mary, </w:t>
      </w:r>
      <w:proofErr w:type="spellStart"/>
      <w:r w:rsidRPr="00112084">
        <w:rPr>
          <w:rFonts w:ascii="Times New Roman" w:hAnsi="Times New Roman" w:cs="Times New Roman"/>
          <w:sz w:val="28"/>
          <w:szCs w:val="28"/>
        </w:rPr>
        <w:t>Olawale-Anthonio</w:t>
      </w:r>
      <w:proofErr w:type="spellEnd"/>
      <w:r w:rsidRPr="00112084">
        <w:rPr>
          <w:rFonts w:ascii="Times New Roman" w:hAnsi="Times New Roman" w:cs="Times New Roman"/>
          <w:sz w:val="28"/>
          <w:szCs w:val="28"/>
        </w:rPr>
        <w:t xml:space="preserve"> </w:t>
      </w:r>
      <w:proofErr w:type="spellStart"/>
      <w:r w:rsidRPr="00112084">
        <w:rPr>
          <w:rFonts w:ascii="Times New Roman" w:hAnsi="Times New Roman" w:cs="Times New Roman"/>
          <w:sz w:val="28"/>
          <w:szCs w:val="28"/>
        </w:rPr>
        <w:t>Fridaus</w:t>
      </w:r>
      <w:proofErr w:type="spellEnd"/>
      <w:r w:rsidRPr="00112084">
        <w:rPr>
          <w:rFonts w:ascii="Times New Roman" w:hAnsi="Times New Roman" w:cs="Times New Roman"/>
          <w:sz w:val="28"/>
          <w:szCs w:val="28"/>
        </w:rPr>
        <w:t xml:space="preserve"> </w:t>
      </w:r>
      <w:r w:rsidRPr="00112084">
        <w:rPr>
          <w:rFonts w:ascii="Times New Roman" w:hAnsi="Times New Roman" w:cs="Times New Roman"/>
          <w:sz w:val="28"/>
          <w:szCs w:val="28"/>
        </w:rPr>
        <w:lastRenderedPageBreak/>
        <w:t xml:space="preserve">T., </w:t>
      </w:r>
      <w:proofErr w:type="spellStart"/>
      <w:r w:rsidRPr="00112084">
        <w:rPr>
          <w:rFonts w:ascii="Times New Roman" w:hAnsi="Times New Roman" w:cs="Times New Roman"/>
          <w:sz w:val="28"/>
          <w:szCs w:val="28"/>
        </w:rPr>
        <w:t>Labiran</w:t>
      </w:r>
      <w:proofErr w:type="spellEnd"/>
      <w:r w:rsidRPr="00112084">
        <w:rPr>
          <w:rFonts w:ascii="Times New Roman" w:hAnsi="Times New Roman" w:cs="Times New Roman"/>
          <w:sz w:val="28"/>
          <w:szCs w:val="28"/>
        </w:rPr>
        <w:t xml:space="preserve"> </w:t>
      </w:r>
      <w:proofErr w:type="spellStart"/>
      <w:r w:rsidRPr="00112084">
        <w:rPr>
          <w:rFonts w:ascii="Times New Roman" w:hAnsi="Times New Roman" w:cs="Times New Roman"/>
          <w:sz w:val="28"/>
          <w:szCs w:val="28"/>
        </w:rPr>
        <w:t>Micheal</w:t>
      </w:r>
      <w:proofErr w:type="spellEnd"/>
      <w:r w:rsidRPr="00112084">
        <w:rPr>
          <w:rFonts w:ascii="Times New Roman" w:hAnsi="Times New Roman" w:cs="Times New Roman"/>
          <w:sz w:val="28"/>
          <w:szCs w:val="28"/>
        </w:rPr>
        <w:t xml:space="preserve">, Kareem Sheriff (BIBIRE), </w:t>
      </w:r>
      <w:proofErr w:type="spellStart"/>
      <w:r w:rsidRPr="00112084">
        <w:rPr>
          <w:rFonts w:ascii="Times New Roman" w:hAnsi="Times New Roman" w:cs="Times New Roman"/>
          <w:sz w:val="28"/>
          <w:szCs w:val="28"/>
        </w:rPr>
        <w:t>Wahab</w:t>
      </w:r>
      <w:proofErr w:type="spellEnd"/>
      <w:r w:rsidRPr="00112084">
        <w:rPr>
          <w:rFonts w:ascii="Times New Roman" w:hAnsi="Times New Roman" w:cs="Times New Roman"/>
          <w:sz w:val="28"/>
          <w:szCs w:val="28"/>
        </w:rPr>
        <w:t xml:space="preserve"> </w:t>
      </w:r>
      <w:proofErr w:type="spellStart"/>
      <w:r w:rsidRPr="00112084">
        <w:rPr>
          <w:rFonts w:ascii="Times New Roman" w:hAnsi="Times New Roman" w:cs="Times New Roman"/>
          <w:sz w:val="28"/>
          <w:szCs w:val="28"/>
        </w:rPr>
        <w:t>Abdulqudus</w:t>
      </w:r>
      <w:proofErr w:type="spellEnd"/>
      <w:r w:rsidRPr="00112084">
        <w:rPr>
          <w:rFonts w:ascii="Times New Roman" w:hAnsi="Times New Roman" w:cs="Times New Roman"/>
          <w:sz w:val="28"/>
          <w:szCs w:val="28"/>
        </w:rPr>
        <w:t xml:space="preserve"> K. (Hon. Kenny), </w:t>
      </w:r>
      <w:proofErr w:type="spellStart"/>
      <w:r w:rsidRPr="00112084">
        <w:rPr>
          <w:rFonts w:ascii="Times New Roman" w:hAnsi="Times New Roman" w:cs="Times New Roman"/>
          <w:sz w:val="28"/>
          <w:szCs w:val="28"/>
        </w:rPr>
        <w:t>Akanji</w:t>
      </w:r>
      <w:proofErr w:type="spellEnd"/>
      <w:r w:rsidRPr="00112084">
        <w:rPr>
          <w:rFonts w:ascii="Times New Roman" w:hAnsi="Times New Roman" w:cs="Times New Roman"/>
          <w:sz w:val="28"/>
          <w:szCs w:val="28"/>
        </w:rPr>
        <w:t xml:space="preserve"> Mariam </w:t>
      </w:r>
      <w:proofErr w:type="spellStart"/>
      <w:r w:rsidRPr="00112084">
        <w:rPr>
          <w:rFonts w:ascii="Times New Roman" w:hAnsi="Times New Roman" w:cs="Times New Roman"/>
          <w:sz w:val="28"/>
          <w:szCs w:val="28"/>
        </w:rPr>
        <w:t>Olayinka</w:t>
      </w:r>
      <w:proofErr w:type="spellEnd"/>
      <w:r w:rsidRPr="00112084">
        <w:rPr>
          <w:rFonts w:ascii="Times New Roman" w:hAnsi="Times New Roman" w:cs="Times New Roman"/>
          <w:sz w:val="28"/>
          <w:szCs w:val="28"/>
        </w:rPr>
        <w:t xml:space="preserve">, </w:t>
      </w:r>
      <w:proofErr w:type="spellStart"/>
      <w:r w:rsidRPr="00112084">
        <w:rPr>
          <w:rFonts w:ascii="Times New Roman" w:hAnsi="Times New Roman" w:cs="Times New Roman"/>
          <w:sz w:val="28"/>
          <w:szCs w:val="28"/>
        </w:rPr>
        <w:t>Musbaudeen</w:t>
      </w:r>
      <w:proofErr w:type="spellEnd"/>
      <w:r w:rsidRPr="00112084">
        <w:rPr>
          <w:rFonts w:ascii="Times New Roman" w:hAnsi="Times New Roman" w:cs="Times New Roman"/>
          <w:sz w:val="28"/>
          <w:szCs w:val="28"/>
        </w:rPr>
        <w:t xml:space="preserve"> </w:t>
      </w:r>
      <w:proofErr w:type="spellStart"/>
      <w:r w:rsidRPr="00112084">
        <w:rPr>
          <w:rFonts w:ascii="Times New Roman" w:hAnsi="Times New Roman" w:cs="Times New Roman"/>
          <w:sz w:val="28"/>
          <w:szCs w:val="28"/>
        </w:rPr>
        <w:t>Taofeeq</w:t>
      </w:r>
      <w:proofErr w:type="spellEnd"/>
      <w:r w:rsidRPr="00112084">
        <w:rPr>
          <w:rFonts w:ascii="Times New Roman" w:hAnsi="Times New Roman" w:cs="Times New Roman"/>
          <w:sz w:val="28"/>
          <w:szCs w:val="28"/>
        </w:rPr>
        <w:t>, My Big Family (FAMILIA ESSENCE) and my fellow course mate.</w:t>
      </w:r>
    </w:p>
    <w:p w:rsidR="00112084" w:rsidRPr="00112084" w:rsidRDefault="00112084" w:rsidP="00112084">
      <w:pPr>
        <w:autoSpaceDE w:val="0"/>
        <w:autoSpaceDN w:val="0"/>
        <w:adjustRightInd w:val="0"/>
        <w:spacing w:after="240" w:line="480" w:lineRule="auto"/>
        <w:jc w:val="both"/>
        <w:rPr>
          <w:rFonts w:ascii="Times New Roman" w:hAnsi="Times New Roman" w:cs="Times New Roman"/>
          <w:sz w:val="28"/>
          <w:szCs w:val="28"/>
        </w:rPr>
      </w:pPr>
      <w:r w:rsidRPr="00112084">
        <w:rPr>
          <w:rFonts w:ascii="Times New Roman" w:hAnsi="Times New Roman" w:cs="Times New Roman"/>
          <w:sz w:val="28"/>
          <w:szCs w:val="28"/>
        </w:rPr>
        <w:t xml:space="preserve">To My co executives at the STEMSA level in respective of the post they hold and to the entire members of STEMSA, I say a big </w:t>
      </w:r>
      <w:proofErr w:type="spellStart"/>
      <w:r w:rsidRPr="00112084">
        <w:rPr>
          <w:rFonts w:ascii="Times New Roman" w:hAnsi="Times New Roman" w:cs="Times New Roman"/>
          <w:sz w:val="28"/>
          <w:szCs w:val="28"/>
        </w:rPr>
        <w:t>jazakumullahu</w:t>
      </w:r>
      <w:proofErr w:type="spellEnd"/>
      <w:r w:rsidRPr="00112084">
        <w:rPr>
          <w:rFonts w:ascii="Times New Roman" w:hAnsi="Times New Roman" w:cs="Times New Roman"/>
          <w:sz w:val="28"/>
          <w:szCs w:val="28"/>
        </w:rPr>
        <w:t xml:space="preserve"> </w:t>
      </w:r>
      <w:proofErr w:type="spellStart"/>
      <w:r w:rsidRPr="00112084">
        <w:rPr>
          <w:rFonts w:ascii="Times New Roman" w:hAnsi="Times New Roman" w:cs="Times New Roman"/>
          <w:sz w:val="28"/>
          <w:szCs w:val="28"/>
        </w:rPr>
        <w:t>khairan</w:t>
      </w:r>
      <w:proofErr w:type="spellEnd"/>
      <w:r w:rsidRPr="00112084">
        <w:rPr>
          <w:rFonts w:ascii="Times New Roman" w:hAnsi="Times New Roman" w:cs="Times New Roman"/>
          <w:sz w:val="28"/>
          <w:szCs w:val="28"/>
        </w:rPr>
        <w:t xml:space="preserve">. May Allah continue to shower his mercy and blessing upon every one of </w:t>
      </w:r>
      <w:proofErr w:type="gramStart"/>
      <w:r w:rsidRPr="00112084">
        <w:rPr>
          <w:rFonts w:ascii="Times New Roman" w:hAnsi="Times New Roman" w:cs="Times New Roman"/>
          <w:sz w:val="28"/>
          <w:szCs w:val="28"/>
        </w:rPr>
        <w:t>us.</w:t>
      </w:r>
      <w:proofErr w:type="gramEnd"/>
      <w:r w:rsidRPr="00112084">
        <w:rPr>
          <w:rFonts w:ascii="Times New Roman" w:hAnsi="Times New Roman" w:cs="Times New Roman"/>
          <w:sz w:val="28"/>
          <w:szCs w:val="28"/>
        </w:rPr>
        <w:t xml:space="preserve"> (</w:t>
      </w:r>
      <w:proofErr w:type="spellStart"/>
      <w:r w:rsidRPr="00112084">
        <w:rPr>
          <w:rFonts w:ascii="Times New Roman" w:hAnsi="Times New Roman" w:cs="Times New Roman"/>
          <w:sz w:val="28"/>
          <w:szCs w:val="28"/>
        </w:rPr>
        <w:t>Ameen</w:t>
      </w:r>
      <w:proofErr w:type="spellEnd"/>
      <w:r w:rsidRPr="00112084">
        <w:rPr>
          <w:rFonts w:ascii="Times New Roman" w:hAnsi="Times New Roman" w:cs="Times New Roman"/>
          <w:sz w:val="28"/>
          <w:szCs w:val="28"/>
        </w:rPr>
        <w:t>)</w:t>
      </w:r>
    </w:p>
    <w:p w:rsidR="00B95BC8" w:rsidRDefault="00112084" w:rsidP="00B95BC8">
      <w:pPr>
        <w:autoSpaceDE w:val="0"/>
        <w:autoSpaceDN w:val="0"/>
        <w:adjustRightInd w:val="0"/>
        <w:spacing w:after="240" w:line="480" w:lineRule="auto"/>
        <w:jc w:val="both"/>
        <w:rPr>
          <w:rFonts w:ascii="Times New Roman" w:hAnsi="Times New Roman" w:cs="Times New Roman"/>
          <w:sz w:val="28"/>
          <w:szCs w:val="28"/>
        </w:rPr>
      </w:pPr>
      <w:r w:rsidRPr="00112084">
        <w:rPr>
          <w:rFonts w:ascii="Times New Roman" w:hAnsi="Times New Roman" w:cs="Times New Roman"/>
          <w:sz w:val="28"/>
          <w:szCs w:val="28"/>
        </w:rPr>
        <w:t xml:space="preserve">Last but not the least I </w:t>
      </w:r>
      <w:proofErr w:type="spellStart"/>
      <w:r w:rsidRPr="00112084">
        <w:rPr>
          <w:rFonts w:ascii="Times New Roman" w:hAnsi="Times New Roman" w:cs="Times New Roman"/>
          <w:sz w:val="28"/>
          <w:szCs w:val="28"/>
        </w:rPr>
        <w:t>wanna</w:t>
      </w:r>
      <w:proofErr w:type="spellEnd"/>
      <w:r w:rsidRPr="00112084">
        <w:rPr>
          <w:rFonts w:ascii="Times New Roman" w:hAnsi="Times New Roman" w:cs="Times New Roman"/>
          <w:sz w:val="28"/>
          <w:szCs w:val="28"/>
        </w:rPr>
        <w:t xml:space="preserve"> thank me for believing in me. I </w:t>
      </w:r>
      <w:proofErr w:type="spellStart"/>
      <w:r w:rsidRPr="00112084">
        <w:rPr>
          <w:rFonts w:ascii="Times New Roman" w:hAnsi="Times New Roman" w:cs="Times New Roman"/>
          <w:sz w:val="28"/>
          <w:szCs w:val="28"/>
        </w:rPr>
        <w:t>wanna</w:t>
      </w:r>
      <w:proofErr w:type="spellEnd"/>
      <w:r w:rsidRPr="00112084">
        <w:rPr>
          <w:rFonts w:ascii="Times New Roman" w:hAnsi="Times New Roman" w:cs="Times New Roman"/>
          <w:sz w:val="28"/>
          <w:szCs w:val="28"/>
        </w:rPr>
        <w:t xml:space="preserve"> thank me for doing all the hard work. I </w:t>
      </w:r>
      <w:proofErr w:type="spellStart"/>
      <w:r w:rsidRPr="00112084">
        <w:rPr>
          <w:rFonts w:ascii="Times New Roman" w:hAnsi="Times New Roman" w:cs="Times New Roman"/>
          <w:sz w:val="28"/>
          <w:szCs w:val="28"/>
        </w:rPr>
        <w:t>wanna</w:t>
      </w:r>
      <w:proofErr w:type="spellEnd"/>
      <w:r w:rsidRPr="00112084">
        <w:rPr>
          <w:rFonts w:ascii="Times New Roman" w:hAnsi="Times New Roman" w:cs="Times New Roman"/>
          <w:sz w:val="28"/>
          <w:szCs w:val="28"/>
        </w:rPr>
        <w:t xml:space="preserve"> thank me for no days off. I </w:t>
      </w:r>
      <w:proofErr w:type="spellStart"/>
      <w:r w:rsidRPr="00112084">
        <w:rPr>
          <w:rFonts w:ascii="Times New Roman" w:hAnsi="Times New Roman" w:cs="Times New Roman"/>
          <w:sz w:val="28"/>
          <w:szCs w:val="28"/>
        </w:rPr>
        <w:t>wanna</w:t>
      </w:r>
      <w:proofErr w:type="spellEnd"/>
      <w:r w:rsidRPr="00112084">
        <w:rPr>
          <w:rFonts w:ascii="Times New Roman" w:hAnsi="Times New Roman" w:cs="Times New Roman"/>
          <w:sz w:val="28"/>
          <w:szCs w:val="28"/>
        </w:rPr>
        <w:t xml:space="preserve"> thank me for never quitting. I </w:t>
      </w:r>
      <w:proofErr w:type="spellStart"/>
      <w:r w:rsidRPr="00112084">
        <w:rPr>
          <w:rFonts w:ascii="Times New Roman" w:hAnsi="Times New Roman" w:cs="Times New Roman"/>
          <w:sz w:val="28"/>
          <w:szCs w:val="28"/>
        </w:rPr>
        <w:t>wanna</w:t>
      </w:r>
      <w:proofErr w:type="spellEnd"/>
      <w:r w:rsidRPr="00112084">
        <w:rPr>
          <w:rFonts w:ascii="Times New Roman" w:hAnsi="Times New Roman" w:cs="Times New Roman"/>
          <w:sz w:val="28"/>
          <w:szCs w:val="28"/>
        </w:rPr>
        <w:t xml:space="preserve"> thank me for always being a giver and trying to give more than I receive. I </w:t>
      </w:r>
      <w:proofErr w:type="spellStart"/>
      <w:r w:rsidRPr="00112084">
        <w:rPr>
          <w:rFonts w:ascii="Times New Roman" w:hAnsi="Times New Roman" w:cs="Times New Roman"/>
          <w:sz w:val="28"/>
          <w:szCs w:val="28"/>
        </w:rPr>
        <w:t>wanna</w:t>
      </w:r>
      <w:proofErr w:type="spellEnd"/>
      <w:r w:rsidRPr="00112084">
        <w:rPr>
          <w:rFonts w:ascii="Times New Roman" w:hAnsi="Times New Roman" w:cs="Times New Roman"/>
          <w:sz w:val="28"/>
          <w:szCs w:val="28"/>
        </w:rPr>
        <w:t xml:space="preserve"> thank me for trying to do more right than wrong. I </w:t>
      </w:r>
      <w:proofErr w:type="spellStart"/>
      <w:r w:rsidRPr="00112084">
        <w:rPr>
          <w:rFonts w:ascii="Times New Roman" w:hAnsi="Times New Roman" w:cs="Times New Roman"/>
          <w:sz w:val="28"/>
          <w:szCs w:val="28"/>
        </w:rPr>
        <w:t>wanna</w:t>
      </w:r>
      <w:proofErr w:type="spellEnd"/>
      <w:r w:rsidRPr="00112084">
        <w:rPr>
          <w:rFonts w:ascii="Times New Roman" w:hAnsi="Times New Roman" w:cs="Times New Roman"/>
          <w:sz w:val="28"/>
          <w:szCs w:val="28"/>
        </w:rPr>
        <w:t xml:space="preserve"> thank me for just being me all the time.</w:t>
      </w:r>
    </w:p>
    <w:p w:rsidR="00B95BC8" w:rsidRDefault="00B95BC8">
      <w:pPr>
        <w:rPr>
          <w:rFonts w:ascii="Times New Roman" w:hAnsi="Times New Roman" w:cs="Times New Roman"/>
          <w:sz w:val="28"/>
          <w:szCs w:val="28"/>
        </w:rPr>
      </w:pPr>
      <w:r>
        <w:rPr>
          <w:rFonts w:ascii="Times New Roman" w:hAnsi="Times New Roman" w:cs="Times New Roman"/>
          <w:sz w:val="28"/>
          <w:szCs w:val="28"/>
        </w:rPr>
        <w:br w:type="page"/>
      </w:r>
    </w:p>
    <w:p w:rsidR="00B95BC8" w:rsidRPr="00036B3F" w:rsidRDefault="00B95BC8" w:rsidP="00B95BC8">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rsidR="00B95BC8" w:rsidRPr="00E82EB4" w:rsidRDefault="00B95BC8" w:rsidP="00B95BC8">
      <w:pPr>
        <w:jc w:val="both"/>
        <w:rPr>
          <w:rFonts w:ascii="Times New Roman" w:hAnsi="Times New Roman" w:cs="Times New Roman"/>
          <w:sz w:val="26"/>
          <w:szCs w:val="26"/>
        </w:rPr>
      </w:pPr>
      <w:r w:rsidRPr="00036B3F">
        <w:rPr>
          <w:rFonts w:ascii="Times New Roman" w:hAnsi="Times New Roman" w:cs="Times New Roman"/>
          <w:sz w:val="26"/>
          <w:szCs w:val="26"/>
        </w:rPr>
        <w:t>Diabetes mellitus (DM) remains a global health challenge, particularly in low-income regions, due to the limited availability and adverse effects of syn</w:t>
      </w:r>
      <w:r>
        <w:rPr>
          <w:rFonts w:ascii="Times New Roman" w:hAnsi="Times New Roman" w:cs="Times New Roman"/>
          <w:sz w:val="26"/>
          <w:szCs w:val="26"/>
        </w:rPr>
        <w:t xml:space="preserve">thetic </w:t>
      </w:r>
      <w:proofErr w:type="spellStart"/>
      <w:r>
        <w:rPr>
          <w:rFonts w:ascii="Times New Roman" w:hAnsi="Times New Roman" w:cs="Times New Roman"/>
          <w:sz w:val="26"/>
          <w:szCs w:val="26"/>
        </w:rPr>
        <w:t>antidiabetic</w:t>
      </w:r>
      <w:proofErr w:type="spellEnd"/>
      <w:r>
        <w:rPr>
          <w:rFonts w:ascii="Times New Roman" w:hAnsi="Times New Roman" w:cs="Times New Roman"/>
          <w:sz w:val="26"/>
          <w:szCs w:val="26"/>
        </w:rPr>
        <w:t xml:space="preserve"> drugs. As a </w:t>
      </w:r>
      <w:r w:rsidRPr="00036B3F">
        <w:rPr>
          <w:rFonts w:ascii="Times New Roman" w:hAnsi="Times New Roman" w:cs="Times New Roman"/>
          <w:sz w:val="26"/>
          <w:szCs w:val="26"/>
        </w:rPr>
        <w:t>result, attention has</w:t>
      </w:r>
      <w:r>
        <w:rPr>
          <w:rFonts w:ascii="Times New Roman" w:hAnsi="Times New Roman" w:cs="Times New Roman"/>
          <w:sz w:val="26"/>
          <w:szCs w:val="26"/>
        </w:rPr>
        <w:t xml:space="preserve"> been</w:t>
      </w:r>
      <w:r w:rsidRPr="00036B3F">
        <w:rPr>
          <w:rFonts w:ascii="Times New Roman" w:hAnsi="Times New Roman" w:cs="Times New Roman"/>
          <w:sz w:val="26"/>
          <w:szCs w:val="26"/>
        </w:rPr>
        <w:t xml:space="preserve"> shifted towards medicinal plants with </w:t>
      </w:r>
      <w:proofErr w:type="spellStart"/>
      <w:r w:rsidRPr="00036B3F">
        <w:rPr>
          <w:rFonts w:ascii="Times New Roman" w:hAnsi="Times New Roman" w:cs="Times New Roman"/>
          <w:sz w:val="26"/>
          <w:szCs w:val="26"/>
        </w:rPr>
        <w:t>ethnopharmacological</w:t>
      </w:r>
      <w:proofErr w:type="spellEnd"/>
      <w:r w:rsidRPr="00036B3F">
        <w:rPr>
          <w:rFonts w:ascii="Times New Roman" w:hAnsi="Times New Roman" w:cs="Times New Roman"/>
          <w:sz w:val="26"/>
          <w:szCs w:val="26"/>
        </w:rPr>
        <w:t xml:space="preserve"> relevance. </w:t>
      </w:r>
      <w:r w:rsidRPr="00E82EB4">
        <w:rPr>
          <w:rFonts w:ascii="Times New Roman" w:hAnsi="Times New Roman" w:cs="Times New Roman"/>
          <w:i/>
          <w:sz w:val="26"/>
          <w:szCs w:val="26"/>
        </w:rPr>
        <w:t>Abelmoschus esculentus</w:t>
      </w:r>
      <w:r w:rsidRPr="00036B3F">
        <w:rPr>
          <w:rFonts w:ascii="Times New Roman" w:hAnsi="Times New Roman" w:cs="Times New Roman"/>
          <w:sz w:val="26"/>
          <w:szCs w:val="26"/>
        </w:rPr>
        <w:t xml:space="preserve"> (okra) is rich in phytochemicals such as flavonoids and </w:t>
      </w:r>
      <w:proofErr w:type="spellStart"/>
      <w:r w:rsidRPr="00036B3F">
        <w:rPr>
          <w:rFonts w:ascii="Times New Roman" w:hAnsi="Times New Roman" w:cs="Times New Roman"/>
          <w:sz w:val="26"/>
          <w:szCs w:val="26"/>
        </w:rPr>
        <w:t>phenolics</w:t>
      </w:r>
      <w:proofErr w:type="spellEnd"/>
      <w:r w:rsidRPr="00036B3F">
        <w:rPr>
          <w:rFonts w:ascii="Times New Roman" w:hAnsi="Times New Roman" w:cs="Times New Roman"/>
          <w:sz w:val="26"/>
          <w:szCs w:val="26"/>
        </w:rPr>
        <w:t>, which may play a vital role in glycemic control through multiple biological mechanisms.</w:t>
      </w:r>
      <w:r>
        <w:rPr>
          <w:rFonts w:ascii="Times New Roman" w:hAnsi="Times New Roman" w:cs="Times New Roman"/>
          <w:sz w:val="26"/>
          <w:szCs w:val="26"/>
        </w:rPr>
        <w:t xml:space="preserve"> </w:t>
      </w:r>
      <w:r w:rsidRPr="00E82EB4">
        <w:rPr>
          <w:rFonts w:ascii="Times New Roman" w:hAnsi="Times New Roman" w:cs="Times New Roman"/>
          <w:sz w:val="26"/>
          <w:szCs w:val="26"/>
        </w:rPr>
        <w:t xml:space="preserve">This study aimed to evaluate the </w:t>
      </w:r>
      <w:proofErr w:type="spellStart"/>
      <w:r w:rsidRPr="00E82EB4">
        <w:rPr>
          <w:rFonts w:ascii="Times New Roman" w:hAnsi="Times New Roman" w:cs="Times New Roman"/>
          <w:sz w:val="26"/>
          <w:szCs w:val="26"/>
        </w:rPr>
        <w:t>antidiabetic</w:t>
      </w:r>
      <w:proofErr w:type="spellEnd"/>
      <w:r w:rsidRPr="00E82EB4">
        <w:rPr>
          <w:rFonts w:ascii="Times New Roman" w:hAnsi="Times New Roman" w:cs="Times New Roman"/>
          <w:sz w:val="26"/>
          <w:szCs w:val="26"/>
        </w:rPr>
        <w:t xml:space="preserve"> potential of ethanolic okra extract through integrated in vitro, in vivo</w:t>
      </w:r>
      <w:r>
        <w:rPr>
          <w:rFonts w:ascii="Times New Roman" w:hAnsi="Times New Roman" w:cs="Times New Roman"/>
          <w:sz w:val="26"/>
          <w:szCs w:val="26"/>
        </w:rPr>
        <w:t xml:space="preserve">, and in </w:t>
      </w:r>
      <w:proofErr w:type="spellStart"/>
      <w:r>
        <w:rPr>
          <w:rFonts w:ascii="Times New Roman" w:hAnsi="Times New Roman" w:cs="Times New Roman"/>
          <w:sz w:val="26"/>
          <w:szCs w:val="26"/>
        </w:rPr>
        <w:t>silico</w:t>
      </w:r>
      <w:proofErr w:type="spellEnd"/>
      <w:r>
        <w:rPr>
          <w:rFonts w:ascii="Times New Roman" w:hAnsi="Times New Roman" w:cs="Times New Roman"/>
          <w:sz w:val="26"/>
          <w:szCs w:val="26"/>
        </w:rPr>
        <w:t xml:space="preserve"> investigations. </w:t>
      </w:r>
      <w:r w:rsidRPr="00E82EB4">
        <w:rPr>
          <w:rFonts w:ascii="Times New Roman" w:hAnsi="Times New Roman" w:cs="Times New Roman"/>
          <w:sz w:val="26"/>
          <w:szCs w:val="26"/>
        </w:rPr>
        <w:t xml:space="preserve">Ethanolic extract of okra was subjected to qualitative and quantitative phytochemical screening, revealing the presence of flavonoids, </w:t>
      </w:r>
      <w:proofErr w:type="spellStart"/>
      <w:r w:rsidRPr="00E82EB4">
        <w:rPr>
          <w:rFonts w:ascii="Times New Roman" w:hAnsi="Times New Roman" w:cs="Times New Roman"/>
          <w:sz w:val="26"/>
          <w:szCs w:val="26"/>
        </w:rPr>
        <w:t>saponins</w:t>
      </w:r>
      <w:proofErr w:type="spellEnd"/>
      <w:r w:rsidRPr="00E82EB4">
        <w:rPr>
          <w:rFonts w:ascii="Times New Roman" w:hAnsi="Times New Roman" w:cs="Times New Roman"/>
          <w:sz w:val="26"/>
          <w:szCs w:val="26"/>
        </w:rPr>
        <w:t xml:space="preserve">, phenols, alkaloids, and </w:t>
      </w:r>
      <w:proofErr w:type="spellStart"/>
      <w:r w:rsidRPr="00E82EB4">
        <w:rPr>
          <w:rFonts w:ascii="Times New Roman" w:hAnsi="Times New Roman" w:cs="Times New Roman"/>
          <w:sz w:val="26"/>
          <w:szCs w:val="26"/>
        </w:rPr>
        <w:t>terpenoids</w:t>
      </w:r>
      <w:proofErr w:type="spellEnd"/>
      <w:r w:rsidRPr="00E82EB4">
        <w:rPr>
          <w:rFonts w:ascii="Times New Roman" w:hAnsi="Times New Roman" w:cs="Times New Roman"/>
          <w:sz w:val="26"/>
          <w:szCs w:val="26"/>
        </w:rPr>
        <w:t xml:space="preserve">. Antioxidant activities were evaluated via </w:t>
      </w:r>
      <w:proofErr w:type="gramStart"/>
      <w:r w:rsidRPr="00E82EB4">
        <w:rPr>
          <w:rFonts w:ascii="Times New Roman" w:hAnsi="Times New Roman" w:cs="Times New Roman"/>
          <w:sz w:val="26"/>
          <w:szCs w:val="26"/>
        </w:rPr>
        <w:t>DPPH</w:t>
      </w:r>
      <w:r>
        <w:rPr>
          <w:rFonts w:ascii="Times New Roman" w:hAnsi="Times New Roman" w:cs="Times New Roman"/>
          <w:sz w:val="26"/>
          <w:szCs w:val="26"/>
        </w:rPr>
        <w:t>(</w:t>
      </w:r>
      <w:proofErr w:type="gramEnd"/>
      <w:r w:rsidRPr="00A7690A">
        <w:rPr>
          <w:rFonts w:ascii="Times New Roman" w:hAnsi="Times New Roman" w:cs="Times New Roman"/>
          <w:sz w:val="26"/>
          <w:szCs w:val="26"/>
        </w:rPr>
        <w:t>(2,2-Diphenyl-1-picrylhydrazyl</w:t>
      </w:r>
      <w:r>
        <w:rPr>
          <w:rFonts w:ascii="Times New Roman" w:hAnsi="Times New Roman" w:cs="Times New Roman"/>
          <w:sz w:val="26"/>
          <w:szCs w:val="26"/>
        </w:rPr>
        <w:t xml:space="preserve">). </w:t>
      </w:r>
      <w:r w:rsidRPr="00E82EB4">
        <w:rPr>
          <w:rFonts w:ascii="Times New Roman" w:hAnsi="Times New Roman" w:cs="Times New Roman"/>
          <w:sz w:val="26"/>
          <w:szCs w:val="26"/>
        </w:rPr>
        <w:t>ABTS</w:t>
      </w:r>
      <w:r>
        <w:rPr>
          <w:rFonts w:ascii="Times New Roman" w:hAnsi="Times New Roman" w:cs="Times New Roman"/>
          <w:sz w:val="26"/>
          <w:szCs w:val="26"/>
        </w:rPr>
        <w:t xml:space="preserve"> (</w:t>
      </w:r>
      <w:r w:rsidRPr="000F3F71">
        <w:rPr>
          <w:rFonts w:ascii="Times New Roman" w:hAnsi="Times New Roman" w:cs="Times New Roman"/>
          <w:sz w:val="26"/>
          <w:szCs w:val="26"/>
        </w:rPr>
        <w:t>2</w:t>
      </w:r>
      <w:proofErr w:type="gramStart"/>
      <w:r w:rsidRPr="000F3F71">
        <w:rPr>
          <w:rFonts w:ascii="Times New Roman" w:hAnsi="Times New Roman" w:cs="Times New Roman"/>
          <w:sz w:val="26"/>
          <w:szCs w:val="26"/>
        </w:rPr>
        <w:t>,2'</w:t>
      </w:r>
      <w:proofErr w:type="gramEnd"/>
      <w:r w:rsidRPr="000F3F71">
        <w:rPr>
          <w:rFonts w:ascii="Times New Roman" w:hAnsi="Times New Roman" w:cs="Times New Roman"/>
          <w:sz w:val="26"/>
          <w:szCs w:val="26"/>
        </w:rPr>
        <w:t>-Azino-bis(3-ethylbenzothiazoline-6-sulfonic acid)</w:t>
      </w:r>
      <w:r>
        <w:rPr>
          <w:rFonts w:ascii="Times New Roman" w:hAnsi="Times New Roman" w:cs="Times New Roman"/>
          <w:sz w:val="26"/>
          <w:szCs w:val="26"/>
        </w:rPr>
        <w:t>)</w:t>
      </w:r>
      <w:r w:rsidRPr="00E82EB4">
        <w:rPr>
          <w:rFonts w:ascii="Times New Roman" w:hAnsi="Times New Roman" w:cs="Times New Roman"/>
          <w:sz w:val="26"/>
          <w:szCs w:val="26"/>
        </w:rPr>
        <w:t>, FRAP</w:t>
      </w:r>
      <w:r>
        <w:rPr>
          <w:rFonts w:ascii="Times New Roman" w:hAnsi="Times New Roman" w:cs="Times New Roman"/>
          <w:sz w:val="26"/>
          <w:szCs w:val="26"/>
        </w:rPr>
        <w:t>(</w:t>
      </w:r>
      <w:r w:rsidRPr="000F3F71">
        <w:rPr>
          <w:rFonts w:ascii="Times New Roman" w:hAnsi="Times New Roman" w:cs="Times New Roman"/>
          <w:sz w:val="26"/>
          <w:szCs w:val="26"/>
        </w:rPr>
        <w:t>Ferric Reducing Antioxidant Power</w:t>
      </w:r>
      <w:r>
        <w:rPr>
          <w:rFonts w:ascii="Times New Roman" w:hAnsi="Times New Roman" w:cs="Times New Roman"/>
          <w:sz w:val="26"/>
          <w:szCs w:val="26"/>
        </w:rPr>
        <w:t>)</w:t>
      </w:r>
      <w:r w:rsidRPr="00E82EB4">
        <w:rPr>
          <w:rFonts w:ascii="Times New Roman" w:hAnsi="Times New Roman" w:cs="Times New Roman"/>
          <w:sz w:val="26"/>
          <w:szCs w:val="26"/>
        </w:rPr>
        <w:t xml:space="preserve">, and nitric oxide scavenging assays. High-performance liquid chromatography (HPLC) was used to identify key bioactive constituents such as </w:t>
      </w:r>
      <w:proofErr w:type="spellStart"/>
      <w:r w:rsidRPr="00E82EB4">
        <w:rPr>
          <w:rFonts w:ascii="Times New Roman" w:hAnsi="Times New Roman" w:cs="Times New Roman"/>
          <w:sz w:val="26"/>
          <w:szCs w:val="26"/>
        </w:rPr>
        <w:t>quercetin</w:t>
      </w:r>
      <w:proofErr w:type="spellEnd"/>
      <w:r w:rsidRPr="00E82EB4">
        <w:rPr>
          <w:rFonts w:ascii="Times New Roman" w:hAnsi="Times New Roman" w:cs="Times New Roman"/>
          <w:sz w:val="26"/>
          <w:szCs w:val="26"/>
        </w:rPr>
        <w:t xml:space="preserve">, </w:t>
      </w:r>
      <w:proofErr w:type="spellStart"/>
      <w:r w:rsidRPr="00E82EB4">
        <w:rPr>
          <w:rFonts w:ascii="Times New Roman" w:hAnsi="Times New Roman" w:cs="Times New Roman"/>
          <w:sz w:val="26"/>
          <w:szCs w:val="26"/>
        </w:rPr>
        <w:t>gallic</w:t>
      </w:r>
      <w:proofErr w:type="spellEnd"/>
      <w:r w:rsidRPr="00E82EB4">
        <w:rPr>
          <w:rFonts w:ascii="Times New Roman" w:hAnsi="Times New Roman" w:cs="Times New Roman"/>
          <w:sz w:val="26"/>
          <w:szCs w:val="26"/>
        </w:rPr>
        <w:t xml:space="preserve"> acid, </w:t>
      </w:r>
      <w:proofErr w:type="spellStart"/>
      <w:r w:rsidRPr="00E82EB4">
        <w:rPr>
          <w:rFonts w:ascii="Times New Roman" w:hAnsi="Times New Roman" w:cs="Times New Roman"/>
          <w:sz w:val="26"/>
          <w:szCs w:val="26"/>
        </w:rPr>
        <w:t>catechin</w:t>
      </w:r>
      <w:proofErr w:type="spellEnd"/>
      <w:r w:rsidRPr="00E82EB4">
        <w:rPr>
          <w:rFonts w:ascii="Times New Roman" w:hAnsi="Times New Roman" w:cs="Times New Roman"/>
          <w:sz w:val="26"/>
          <w:szCs w:val="26"/>
        </w:rPr>
        <w:t xml:space="preserve">, and </w:t>
      </w:r>
      <w:proofErr w:type="spellStart"/>
      <w:r w:rsidRPr="00E82EB4">
        <w:rPr>
          <w:rFonts w:ascii="Times New Roman" w:hAnsi="Times New Roman" w:cs="Times New Roman"/>
          <w:sz w:val="26"/>
          <w:szCs w:val="26"/>
        </w:rPr>
        <w:t>kaempferol</w:t>
      </w:r>
      <w:proofErr w:type="spellEnd"/>
      <w:r w:rsidRPr="00E82EB4">
        <w:rPr>
          <w:rFonts w:ascii="Times New Roman" w:hAnsi="Times New Roman" w:cs="Times New Roman"/>
          <w:sz w:val="26"/>
          <w:szCs w:val="26"/>
        </w:rPr>
        <w:t xml:space="preserve">. These compounds were further analyzed through molecular docking to assess binding affinities with </w:t>
      </w:r>
      <w:proofErr w:type="spellStart"/>
      <w:r w:rsidRPr="00E82EB4">
        <w:rPr>
          <w:rFonts w:ascii="Times New Roman" w:hAnsi="Times New Roman" w:cs="Times New Roman"/>
          <w:sz w:val="26"/>
          <w:szCs w:val="26"/>
        </w:rPr>
        <w:t>antidiabetic</w:t>
      </w:r>
      <w:proofErr w:type="spellEnd"/>
      <w:r w:rsidRPr="00E82EB4">
        <w:rPr>
          <w:rFonts w:ascii="Times New Roman" w:hAnsi="Times New Roman" w:cs="Times New Roman"/>
          <w:sz w:val="26"/>
          <w:szCs w:val="26"/>
        </w:rPr>
        <w:t xml:space="preserve"> targets (α-</w:t>
      </w:r>
      <w:proofErr w:type="spellStart"/>
      <w:r w:rsidRPr="00E82EB4">
        <w:rPr>
          <w:rFonts w:ascii="Times New Roman" w:hAnsi="Times New Roman" w:cs="Times New Roman"/>
          <w:sz w:val="26"/>
          <w:szCs w:val="26"/>
        </w:rPr>
        <w:t>glucosidase</w:t>
      </w:r>
      <w:proofErr w:type="spellEnd"/>
      <w:r w:rsidRPr="00E82EB4">
        <w:rPr>
          <w:rFonts w:ascii="Times New Roman" w:hAnsi="Times New Roman" w:cs="Times New Roman"/>
          <w:sz w:val="26"/>
          <w:szCs w:val="26"/>
        </w:rPr>
        <w:t xml:space="preserve"> and α-amylase). Finally, the in vivo </w:t>
      </w:r>
      <w:proofErr w:type="spellStart"/>
      <w:r w:rsidRPr="00E82EB4">
        <w:rPr>
          <w:rFonts w:ascii="Times New Roman" w:hAnsi="Times New Roman" w:cs="Times New Roman"/>
          <w:sz w:val="26"/>
          <w:szCs w:val="26"/>
        </w:rPr>
        <w:t>antidiabetic</w:t>
      </w:r>
      <w:proofErr w:type="spellEnd"/>
      <w:r w:rsidRPr="00E82EB4">
        <w:rPr>
          <w:rFonts w:ascii="Times New Roman" w:hAnsi="Times New Roman" w:cs="Times New Roman"/>
          <w:sz w:val="26"/>
          <w:szCs w:val="26"/>
        </w:rPr>
        <w:t xml:space="preserve"> effect was assessed in </w:t>
      </w:r>
      <w:proofErr w:type="spellStart"/>
      <w:r w:rsidRPr="00E82EB4">
        <w:rPr>
          <w:rFonts w:ascii="Times New Roman" w:hAnsi="Times New Roman" w:cs="Times New Roman"/>
          <w:sz w:val="26"/>
          <w:szCs w:val="26"/>
        </w:rPr>
        <w:t>alloxan</w:t>
      </w:r>
      <w:proofErr w:type="spellEnd"/>
      <w:r w:rsidRPr="00E82EB4">
        <w:rPr>
          <w:rFonts w:ascii="Times New Roman" w:hAnsi="Times New Roman" w:cs="Times New Roman"/>
          <w:sz w:val="26"/>
          <w:szCs w:val="26"/>
        </w:rPr>
        <w:t xml:space="preserve">-induced diabetic </w:t>
      </w:r>
      <w:proofErr w:type="spellStart"/>
      <w:r w:rsidRPr="00E82EB4">
        <w:rPr>
          <w:rFonts w:ascii="Times New Roman" w:hAnsi="Times New Roman" w:cs="Times New Roman"/>
          <w:sz w:val="26"/>
          <w:szCs w:val="26"/>
        </w:rPr>
        <w:t>Wistar</w:t>
      </w:r>
      <w:proofErr w:type="spellEnd"/>
      <w:r w:rsidRPr="00E82EB4">
        <w:rPr>
          <w:rFonts w:ascii="Times New Roman" w:hAnsi="Times New Roman" w:cs="Times New Roman"/>
          <w:sz w:val="26"/>
          <w:szCs w:val="26"/>
        </w:rPr>
        <w:t xml:space="preserve"> rats over a 14-day treatment period.</w:t>
      </w:r>
      <w:r>
        <w:rPr>
          <w:rFonts w:ascii="Times New Roman" w:hAnsi="Times New Roman" w:cs="Times New Roman"/>
          <w:sz w:val="26"/>
          <w:szCs w:val="26"/>
        </w:rPr>
        <w:t xml:space="preserve"> </w:t>
      </w:r>
      <w:r w:rsidRPr="00E82EB4">
        <w:rPr>
          <w:rFonts w:ascii="Times New Roman" w:hAnsi="Times New Roman" w:cs="Times New Roman"/>
          <w:sz w:val="26"/>
          <w:szCs w:val="26"/>
        </w:rPr>
        <w:t xml:space="preserve">The antioxidant assays showed potent radical scavenging effects, supporting the role of okra in oxidative stress reduction. </w:t>
      </w:r>
      <w:proofErr w:type="gramStart"/>
      <w:r w:rsidRPr="00E82EB4">
        <w:rPr>
          <w:rFonts w:ascii="Times New Roman" w:hAnsi="Times New Roman" w:cs="Times New Roman"/>
          <w:sz w:val="26"/>
          <w:szCs w:val="26"/>
        </w:rPr>
        <w:t xml:space="preserve">In </w:t>
      </w:r>
      <w:proofErr w:type="spellStart"/>
      <w:r w:rsidRPr="00E82EB4">
        <w:rPr>
          <w:rFonts w:ascii="Times New Roman" w:hAnsi="Times New Roman" w:cs="Times New Roman"/>
          <w:sz w:val="26"/>
          <w:szCs w:val="26"/>
        </w:rPr>
        <w:t>silico</w:t>
      </w:r>
      <w:proofErr w:type="spellEnd"/>
      <w:r w:rsidRPr="00E82EB4">
        <w:rPr>
          <w:rFonts w:ascii="Times New Roman" w:hAnsi="Times New Roman" w:cs="Times New Roman"/>
          <w:sz w:val="26"/>
          <w:szCs w:val="26"/>
        </w:rPr>
        <w:t xml:space="preserve"> docking confirmed strong interactions between okra-derived flavonoids and the active sites of α-amylase and α-</w:t>
      </w:r>
      <w:proofErr w:type="spellStart"/>
      <w:r w:rsidRPr="00E82EB4">
        <w:rPr>
          <w:rFonts w:ascii="Times New Roman" w:hAnsi="Times New Roman" w:cs="Times New Roman"/>
          <w:sz w:val="26"/>
          <w:szCs w:val="26"/>
        </w:rPr>
        <w:t>glucosidase</w:t>
      </w:r>
      <w:proofErr w:type="spellEnd"/>
      <w:r w:rsidRPr="00E82EB4">
        <w:rPr>
          <w:rFonts w:ascii="Times New Roman" w:hAnsi="Times New Roman" w:cs="Times New Roman"/>
          <w:sz w:val="26"/>
          <w:szCs w:val="26"/>
        </w:rPr>
        <w:t>, reinforcing their therapeutic relevance.</w:t>
      </w:r>
      <w:proofErr w:type="gramEnd"/>
      <w:r w:rsidRPr="00E82EB4">
        <w:rPr>
          <w:rFonts w:ascii="Times New Roman" w:hAnsi="Times New Roman" w:cs="Times New Roman"/>
          <w:sz w:val="26"/>
          <w:szCs w:val="26"/>
        </w:rPr>
        <w:t xml:space="preserve"> In vivo studies revealed a dose-dependent reduction in fasting blood glucose levels in treated diabetic rats compared to untreated controls.</w:t>
      </w:r>
      <w:r>
        <w:rPr>
          <w:rFonts w:ascii="Times New Roman" w:hAnsi="Times New Roman" w:cs="Times New Roman"/>
          <w:sz w:val="26"/>
          <w:szCs w:val="26"/>
        </w:rPr>
        <w:t xml:space="preserve"> </w:t>
      </w:r>
      <w:r w:rsidRPr="00E82EB4">
        <w:rPr>
          <w:rFonts w:ascii="Times New Roman" w:hAnsi="Times New Roman" w:cs="Times New Roman"/>
          <w:sz w:val="26"/>
          <w:szCs w:val="26"/>
        </w:rPr>
        <w:t xml:space="preserve">The study confirms the potential of </w:t>
      </w:r>
      <w:r w:rsidRPr="00E82EB4">
        <w:rPr>
          <w:rFonts w:ascii="Times New Roman" w:hAnsi="Times New Roman" w:cs="Times New Roman"/>
          <w:i/>
          <w:sz w:val="26"/>
          <w:szCs w:val="26"/>
        </w:rPr>
        <w:t>Abelmoschus esculentus</w:t>
      </w:r>
      <w:r w:rsidRPr="00E82EB4">
        <w:rPr>
          <w:rFonts w:ascii="Times New Roman" w:hAnsi="Times New Roman" w:cs="Times New Roman"/>
          <w:sz w:val="26"/>
          <w:szCs w:val="26"/>
        </w:rPr>
        <w:t xml:space="preserve"> ethanolic extract as a multifaceted </w:t>
      </w:r>
      <w:proofErr w:type="spellStart"/>
      <w:r w:rsidRPr="00E82EB4">
        <w:rPr>
          <w:rFonts w:ascii="Times New Roman" w:hAnsi="Times New Roman" w:cs="Times New Roman"/>
          <w:sz w:val="26"/>
          <w:szCs w:val="26"/>
        </w:rPr>
        <w:t>antidiabetic</w:t>
      </w:r>
      <w:proofErr w:type="spellEnd"/>
      <w:r w:rsidRPr="00E82EB4">
        <w:rPr>
          <w:rFonts w:ascii="Times New Roman" w:hAnsi="Times New Roman" w:cs="Times New Roman"/>
          <w:sz w:val="26"/>
          <w:szCs w:val="26"/>
        </w:rPr>
        <w:t xml:space="preserve"> agent through complementary in vitro, in vivo, and in </w:t>
      </w:r>
      <w:proofErr w:type="spellStart"/>
      <w:r w:rsidRPr="00E82EB4">
        <w:rPr>
          <w:rFonts w:ascii="Times New Roman" w:hAnsi="Times New Roman" w:cs="Times New Roman"/>
          <w:sz w:val="26"/>
          <w:szCs w:val="26"/>
        </w:rPr>
        <w:t>silico</w:t>
      </w:r>
      <w:proofErr w:type="spellEnd"/>
      <w:r w:rsidRPr="00E82EB4">
        <w:rPr>
          <w:rFonts w:ascii="Times New Roman" w:hAnsi="Times New Roman" w:cs="Times New Roman"/>
          <w:sz w:val="26"/>
          <w:szCs w:val="26"/>
        </w:rPr>
        <w:t xml:space="preserve"> mechanisms. These findings support further exploration into its bioactive compounds for the development of plant-based </w:t>
      </w:r>
      <w:proofErr w:type="spellStart"/>
      <w:r w:rsidRPr="00E82EB4">
        <w:rPr>
          <w:rFonts w:ascii="Times New Roman" w:hAnsi="Times New Roman" w:cs="Times New Roman"/>
          <w:sz w:val="26"/>
          <w:szCs w:val="26"/>
        </w:rPr>
        <w:t>antidiabetic</w:t>
      </w:r>
      <w:proofErr w:type="spellEnd"/>
      <w:r w:rsidRPr="00E82EB4">
        <w:rPr>
          <w:rFonts w:ascii="Times New Roman" w:hAnsi="Times New Roman" w:cs="Times New Roman"/>
          <w:sz w:val="26"/>
          <w:szCs w:val="26"/>
        </w:rPr>
        <w:t xml:space="preserve"> therapies.</w:t>
      </w:r>
    </w:p>
    <w:p w:rsidR="00B95BC8" w:rsidRPr="00E82EB4" w:rsidRDefault="00B95BC8" w:rsidP="00B95BC8">
      <w:pPr>
        <w:jc w:val="both"/>
        <w:rPr>
          <w:rFonts w:ascii="Times New Roman" w:hAnsi="Times New Roman" w:cs="Times New Roman"/>
          <w:sz w:val="26"/>
          <w:szCs w:val="26"/>
        </w:rPr>
      </w:pPr>
    </w:p>
    <w:p w:rsidR="00B95BC8" w:rsidRDefault="00B95BC8">
      <w:pPr>
        <w:rPr>
          <w:rFonts w:ascii="Times New Roman" w:hAnsi="Times New Roman" w:cs="Times New Roman"/>
          <w:b/>
          <w:sz w:val="28"/>
          <w:szCs w:val="28"/>
        </w:rPr>
      </w:pPr>
      <w:r w:rsidRPr="00E56027">
        <w:rPr>
          <w:rFonts w:ascii="Times New Roman" w:hAnsi="Times New Roman" w:cs="Times New Roman"/>
          <w:b/>
          <w:sz w:val="28"/>
          <w:szCs w:val="28"/>
        </w:rPr>
        <w:t>Key</w:t>
      </w:r>
      <w:r>
        <w:rPr>
          <w:rFonts w:ascii="Times New Roman" w:hAnsi="Times New Roman" w:cs="Times New Roman"/>
          <w:b/>
          <w:sz w:val="28"/>
          <w:szCs w:val="28"/>
        </w:rPr>
        <w:t>words: Abelmoschus esculentus, Diabetes Mellitus, P</w:t>
      </w:r>
      <w:r w:rsidRPr="00E56027">
        <w:rPr>
          <w:rFonts w:ascii="Times New Roman" w:hAnsi="Times New Roman" w:cs="Times New Roman"/>
          <w:b/>
          <w:sz w:val="28"/>
          <w:szCs w:val="28"/>
        </w:rPr>
        <w:t>hytochemicals, α-amylase, α-</w:t>
      </w:r>
      <w:proofErr w:type="spellStart"/>
      <w:r w:rsidRPr="00E56027">
        <w:rPr>
          <w:rFonts w:ascii="Times New Roman" w:hAnsi="Times New Roman" w:cs="Times New Roman"/>
          <w:b/>
          <w:sz w:val="28"/>
          <w:szCs w:val="28"/>
        </w:rPr>
        <w:t>glucosidase</w:t>
      </w:r>
      <w:proofErr w:type="spellEnd"/>
      <w:r w:rsidRPr="00E56027">
        <w:rPr>
          <w:rFonts w:ascii="Times New Roman" w:hAnsi="Times New Roman" w:cs="Times New Roman"/>
          <w:b/>
          <w:sz w:val="28"/>
          <w:szCs w:val="28"/>
        </w:rPr>
        <w:t>, antioxidan</w:t>
      </w:r>
      <w:r>
        <w:rPr>
          <w:rFonts w:ascii="Times New Roman" w:hAnsi="Times New Roman" w:cs="Times New Roman"/>
          <w:b/>
          <w:sz w:val="28"/>
          <w:szCs w:val="28"/>
        </w:rPr>
        <w:t xml:space="preserve">t activity, molecular docking, </w:t>
      </w:r>
      <w:proofErr w:type="gramStart"/>
      <w:r>
        <w:rPr>
          <w:rFonts w:ascii="Times New Roman" w:hAnsi="Times New Roman" w:cs="Times New Roman"/>
          <w:b/>
          <w:sz w:val="28"/>
          <w:szCs w:val="28"/>
        </w:rPr>
        <w:t>In</w:t>
      </w:r>
      <w:proofErr w:type="gramEnd"/>
      <w:r>
        <w:rPr>
          <w:rFonts w:ascii="Times New Roman" w:hAnsi="Times New Roman" w:cs="Times New Roman"/>
          <w:b/>
          <w:sz w:val="28"/>
          <w:szCs w:val="28"/>
        </w:rPr>
        <w:t xml:space="preserve"> vivo, In vitro, I</w:t>
      </w:r>
      <w:r w:rsidRPr="00E56027">
        <w:rPr>
          <w:rFonts w:ascii="Times New Roman" w:hAnsi="Times New Roman" w:cs="Times New Roman"/>
          <w:b/>
          <w:sz w:val="28"/>
          <w:szCs w:val="28"/>
        </w:rPr>
        <w:t xml:space="preserve">n </w:t>
      </w:r>
      <w:proofErr w:type="spellStart"/>
      <w:r w:rsidRPr="00E56027">
        <w:rPr>
          <w:rFonts w:ascii="Times New Roman" w:hAnsi="Times New Roman" w:cs="Times New Roman"/>
          <w:b/>
          <w:sz w:val="28"/>
          <w:szCs w:val="28"/>
        </w:rPr>
        <w:t>silico</w:t>
      </w:r>
      <w:proofErr w:type="spellEnd"/>
      <w:r>
        <w:rPr>
          <w:rFonts w:ascii="Times New Roman" w:hAnsi="Times New Roman" w:cs="Times New Roman"/>
          <w:b/>
          <w:sz w:val="28"/>
          <w:szCs w:val="28"/>
        </w:rPr>
        <w:t>.</w:t>
      </w:r>
      <w:r>
        <w:rPr>
          <w:rFonts w:ascii="Times New Roman" w:hAnsi="Times New Roman" w:cs="Times New Roman"/>
          <w:b/>
          <w:sz w:val="28"/>
          <w:szCs w:val="28"/>
        </w:rPr>
        <w:br w:type="page"/>
      </w:r>
    </w:p>
    <w:p w:rsidR="00112084" w:rsidRDefault="00112084" w:rsidP="00112084">
      <w:pPr>
        <w:jc w:val="both"/>
        <w:rPr>
          <w:rFonts w:ascii="Times New Roman" w:hAnsi="Times New Roman" w:cs="Times New Roman"/>
          <w:b/>
          <w:sz w:val="28"/>
          <w:szCs w:val="28"/>
        </w:rPr>
      </w:pPr>
      <w:r>
        <w:rPr>
          <w:rFonts w:ascii="Times New Roman" w:hAnsi="Times New Roman" w:cs="Times New Roman"/>
          <w:b/>
          <w:sz w:val="28"/>
          <w:szCs w:val="28"/>
        </w:rPr>
        <w:lastRenderedPageBreak/>
        <w:t>TABLE OF CONTENT</w:t>
      </w:r>
    </w:p>
    <w:p w:rsidR="00B95BC8" w:rsidRDefault="00B95BC8" w:rsidP="00112084">
      <w:pPr>
        <w:jc w:val="both"/>
        <w:rPr>
          <w:rFonts w:ascii="Times New Roman" w:hAnsi="Times New Roman" w:cs="Times New Roman"/>
          <w:sz w:val="28"/>
          <w:szCs w:val="28"/>
        </w:rPr>
      </w:pPr>
      <w:r w:rsidRPr="00B95BC8">
        <w:rPr>
          <w:rFonts w:ascii="Times New Roman" w:hAnsi="Times New Roman" w:cs="Times New Roman"/>
          <w:sz w:val="28"/>
          <w:szCs w:val="28"/>
        </w:rPr>
        <w:t>TITLE PAGE</w:t>
      </w:r>
    </w:p>
    <w:p w:rsidR="00B95BC8" w:rsidRDefault="00B95BC8" w:rsidP="00112084">
      <w:pPr>
        <w:jc w:val="both"/>
        <w:rPr>
          <w:rFonts w:ascii="Times New Roman" w:hAnsi="Times New Roman" w:cs="Times New Roman"/>
          <w:sz w:val="28"/>
          <w:szCs w:val="28"/>
        </w:rPr>
      </w:pPr>
      <w:r>
        <w:rPr>
          <w:rFonts w:ascii="Times New Roman" w:hAnsi="Times New Roman" w:cs="Times New Roman"/>
          <w:sz w:val="28"/>
          <w:szCs w:val="28"/>
        </w:rPr>
        <w:t>CERTIFICATION</w:t>
      </w:r>
    </w:p>
    <w:p w:rsidR="00B95BC8" w:rsidRDefault="00B95BC8" w:rsidP="00112084">
      <w:pPr>
        <w:jc w:val="both"/>
        <w:rPr>
          <w:rFonts w:ascii="Times New Roman" w:hAnsi="Times New Roman" w:cs="Times New Roman"/>
          <w:sz w:val="28"/>
          <w:szCs w:val="28"/>
        </w:rPr>
      </w:pPr>
      <w:r>
        <w:rPr>
          <w:rFonts w:ascii="Times New Roman" w:hAnsi="Times New Roman" w:cs="Times New Roman"/>
          <w:sz w:val="28"/>
          <w:szCs w:val="28"/>
        </w:rPr>
        <w:t>DEDICATION</w:t>
      </w:r>
    </w:p>
    <w:p w:rsidR="00B95BC8" w:rsidRDefault="00B95BC8" w:rsidP="00112084">
      <w:pPr>
        <w:jc w:val="both"/>
        <w:rPr>
          <w:rFonts w:ascii="Times New Roman" w:hAnsi="Times New Roman" w:cs="Times New Roman"/>
          <w:sz w:val="28"/>
          <w:szCs w:val="28"/>
        </w:rPr>
      </w:pPr>
      <w:r>
        <w:rPr>
          <w:rFonts w:ascii="Times New Roman" w:hAnsi="Times New Roman" w:cs="Times New Roman"/>
          <w:sz w:val="28"/>
          <w:szCs w:val="28"/>
        </w:rPr>
        <w:t>ACKNOWLEDGMENT</w:t>
      </w:r>
    </w:p>
    <w:p w:rsidR="00B95BC8" w:rsidRDefault="00B95BC8" w:rsidP="00112084">
      <w:pPr>
        <w:jc w:val="both"/>
        <w:rPr>
          <w:rFonts w:ascii="Times New Roman" w:hAnsi="Times New Roman" w:cs="Times New Roman"/>
          <w:sz w:val="28"/>
          <w:szCs w:val="28"/>
        </w:rPr>
      </w:pPr>
      <w:r>
        <w:rPr>
          <w:rFonts w:ascii="Times New Roman" w:hAnsi="Times New Roman" w:cs="Times New Roman"/>
          <w:sz w:val="28"/>
          <w:szCs w:val="28"/>
        </w:rPr>
        <w:t>ABSTRACT</w:t>
      </w:r>
    </w:p>
    <w:p w:rsidR="00B95BC8" w:rsidRPr="00B95BC8" w:rsidRDefault="00B95BC8" w:rsidP="00112084">
      <w:pPr>
        <w:jc w:val="both"/>
        <w:rPr>
          <w:rFonts w:ascii="Times New Roman" w:hAnsi="Times New Roman" w:cs="Times New Roman"/>
          <w:sz w:val="28"/>
          <w:szCs w:val="28"/>
        </w:rPr>
      </w:pP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CHAPTER ONE: INTRODUCTION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1.1</w:t>
      </w:r>
      <w:r w:rsidRPr="00112084">
        <w:rPr>
          <w:rFonts w:ascii="Times New Roman" w:hAnsi="Times New Roman" w:cs="Times New Roman"/>
          <w:sz w:val="28"/>
          <w:szCs w:val="28"/>
        </w:rPr>
        <w:t xml:space="preserve"> BACKGROUND OF THE STUDY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1.2</w:t>
      </w:r>
      <w:r w:rsidRPr="00112084">
        <w:rPr>
          <w:rFonts w:ascii="Times New Roman" w:hAnsi="Times New Roman" w:cs="Times New Roman"/>
          <w:sz w:val="28"/>
          <w:szCs w:val="28"/>
        </w:rPr>
        <w:t xml:space="preserve"> PROBLEM STATEMENT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1.3</w:t>
      </w:r>
      <w:r w:rsidRPr="00112084">
        <w:rPr>
          <w:rFonts w:ascii="Times New Roman" w:hAnsi="Times New Roman" w:cs="Times New Roman"/>
          <w:sz w:val="28"/>
          <w:szCs w:val="28"/>
        </w:rPr>
        <w:t xml:space="preserve"> JUSTIFICATION OF THE STUDY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1.4</w:t>
      </w:r>
      <w:r w:rsidRPr="00112084">
        <w:rPr>
          <w:rFonts w:ascii="Times New Roman" w:hAnsi="Times New Roman" w:cs="Times New Roman"/>
          <w:sz w:val="28"/>
          <w:szCs w:val="28"/>
        </w:rPr>
        <w:t xml:space="preserve"> AIM OF THE STUDY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1.5</w:t>
      </w:r>
      <w:r w:rsidRPr="00112084">
        <w:rPr>
          <w:rFonts w:ascii="Times New Roman" w:hAnsi="Times New Roman" w:cs="Times New Roman"/>
          <w:sz w:val="28"/>
          <w:szCs w:val="28"/>
        </w:rPr>
        <w:t xml:space="preserve"> OBJECTIVE OF THE STUDY</w:t>
      </w: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CHAPTER TWO: LITERATURE REVIEW</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2.1</w:t>
      </w:r>
      <w:r w:rsidRPr="00112084">
        <w:rPr>
          <w:rFonts w:ascii="Times New Roman" w:hAnsi="Times New Roman" w:cs="Times New Roman"/>
          <w:sz w:val="28"/>
          <w:szCs w:val="28"/>
        </w:rPr>
        <w:t xml:space="preserve"> OVERVIEW OF DIABETES MELLITUS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2.1.1</w:t>
      </w:r>
      <w:r w:rsidRPr="00112084">
        <w:rPr>
          <w:rFonts w:ascii="Times New Roman" w:hAnsi="Times New Roman" w:cs="Times New Roman"/>
          <w:sz w:val="28"/>
          <w:szCs w:val="28"/>
        </w:rPr>
        <w:t xml:space="preserve"> Classification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2.1.1.1</w:t>
      </w:r>
      <w:r w:rsidRPr="00112084">
        <w:rPr>
          <w:rFonts w:ascii="Times New Roman" w:hAnsi="Times New Roman" w:cs="Times New Roman"/>
          <w:sz w:val="28"/>
          <w:szCs w:val="28"/>
        </w:rPr>
        <w:t xml:space="preserve"> Type 1 Diabetes Mellitus (T1DM)</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lastRenderedPageBreak/>
        <w:t>  </w:t>
      </w:r>
      <w:r w:rsidRPr="00112084">
        <w:rPr>
          <w:rFonts w:ascii="Times New Roman" w:hAnsi="Times New Roman" w:cs="Times New Roman"/>
          <w:b/>
          <w:sz w:val="28"/>
          <w:szCs w:val="28"/>
        </w:rPr>
        <w:t>2.1.1.2</w:t>
      </w:r>
      <w:r w:rsidRPr="00112084">
        <w:rPr>
          <w:rFonts w:ascii="Times New Roman" w:hAnsi="Times New Roman" w:cs="Times New Roman"/>
          <w:sz w:val="28"/>
          <w:szCs w:val="28"/>
        </w:rPr>
        <w:t xml:space="preserve"> Type 2 Diabetes Mellitus (T2DM)</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2.1.1.3</w:t>
      </w:r>
      <w:r w:rsidRPr="00112084">
        <w:rPr>
          <w:rFonts w:ascii="Times New Roman" w:hAnsi="Times New Roman" w:cs="Times New Roman"/>
          <w:sz w:val="28"/>
          <w:szCs w:val="28"/>
        </w:rPr>
        <w:t xml:space="preserve"> Gestational Diabetes Mellitus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2.1.1.4</w:t>
      </w:r>
      <w:r w:rsidRPr="00112084">
        <w:rPr>
          <w:rFonts w:ascii="Times New Roman" w:hAnsi="Times New Roman" w:cs="Times New Roman"/>
          <w:sz w:val="28"/>
          <w:szCs w:val="28"/>
        </w:rPr>
        <w:t xml:space="preserve"> Other Specific Types of Diabetes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2.1.2</w:t>
      </w:r>
      <w:r w:rsidRPr="00112084">
        <w:rPr>
          <w:rFonts w:ascii="Times New Roman" w:hAnsi="Times New Roman" w:cs="Times New Roman"/>
          <w:sz w:val="28"/>
          <w:szCs w:val="28"/>
        </w:rPr>
        <w:t xml:space="preserve"> Signs and Symptoms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2.1.3</w:t>
      </w:r>
      <w:r w:rsidRPr="00112084">
        <w:rPr>
          <w:rFonts w:ascii="Times New Roman" w:hAnsi="Times New Roman" w:cs="Times New Roman"/>
          <w:sz w:val="28"/>
          <w:szCs w:val="28"/>
        </w:rPr>
        <w:t xml:space="preserve"> Diagnosis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 2.1.4 Management of Diabetes Mellitus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2.1.5</w:t>
      </w:r>
      <w:r w:rsidRPr="00112084">
        <w:rPr>
          <w:rFonts w:ascii="Times New Roman" w:hAnsi="Times New Roman" w:cs="Times New Roman"/>
          <w:sz w:val="28"/>
          <w:szCs w:val="28"/>
        </w:rPr>
        <w:t xml:space="preserve"> Drug Therapy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2.2</w:t>
      </w:r>
      <w:r w:rsidRPr="00112084">
        <w:rPr>
          <w:rFonts w:ascii="Times New Roman" w:hAnsi="Times New Roman" w:cs="Times New Roman"/>
          <w:sz w:val="28"/>
          <w:szCs w:val="28"/>
        </w:rPr>
        <w:t xml:space="preserve"> MECHANISM OF ALLOXAN-INDUCED DIABETES IN ANIMAL MODELS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2.2.1</w:t>
      </w:r>
      <w:r w:rsidRPr="00112084">
        <w:rPr>
          <w:rFonts w:ascii="Times New Roman" w:hAnsi="Times New Roman" w:cs="Times New Roman"/>
          <w:sz w:val="28"/>
          <w:szCs w:val="28"/>
        </w:rPr>
        <w:t xml:space="preserve"> Chemical Properties of </w:t>
      </w:r>
      <w:proofErr w:type="spellStart"/>
      <w:r w:rsidRPr="00112084">
        <w:rPr>
          <w:rFonts w:ascii="Times New Roman" w:hAnsi="Times New Roman" w:cs="Times New Roman"/>
          <w:sz w:val="28"/>
          <w:szCs w:val="28"/>
        </w:rPr>
        <w:t>Alloxan</w:t>
      </w:r>
      <w:proofErr w:type="spellEnd"/>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2.2.2</w:t>
      </w:r>
      <w:r w:rsidRPr="00112084">
        <w:rPr>
          <w:rFonts w:ascii="Times New Roman" w:hAnsi="Times New Roman" w:cs="Times New Roman"/>
          <w:sz w:val="28"/>
          <w:szCs w:val="28"/>
        </w:rPr>
        <w:t xml:space="preserve"> Mechanism of Action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2.3</w:t>
      </w:r>
      <w:r w:rsidRPr="00112084">
        <w:rPr>
          <w:rFonts w:ascii="Times New Roman" w:hAnsi="Times New Roman" w:cs="Times New Roman"/>
          <w:sz w:val="28"/>
          <w:szCs w:val="28"/>
        </w:rPr>
        <w:t xml:space="preserve"> MEDICINAL PROPERTIES OF OKRA (ABELMOSCHUS ESCULENTUS)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2.3.1</w:t>
      </w:r>
      <w:r w:rsidRPr="00112084">
        <w:rPr>
          <w:rFonts w:ascii="Times New Roman" w:hAnsi="Times New Roman" w:cs="Times New Roman"/>
          <w:sz w:val="28"/>
          <w:szCs w:val="28"/>
        </w:rPr>
        <w:t xml:space="preserve"> Okra Constituents and Uses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2.3.2</w:t>
      </w:r>
      <w:r w:rsidRPr="00112084">
        <w:rPr>
          <w:rFonts w:ascii="Times New Roman" w:hAnsi="Times New Roman" w:cs="Times New Roman"/>
          <w:sz w:val="28"/>
          <w:szCs w:val="28"/>
        </w:rPr>
        <w:t xml:space="preserve"> Medicinal Effects of Okra</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2.3.3</w:t>
      </w:r>
      <w:r w:rsidRPr="00112084">
        <w:rPr>
          <w:rFonts w:ascii="Times New Roman" w:hAnsi="Times New Roman" w:cs="Times New Roman"/>
          <w:sz w:val="28"/>
          <w:szCs w:val="28"/>
        </w:rPr>
        <w:t xml:space="preserve"> Nutritional and Phytochemical Composition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lastRenderedPageBreak/>
        <w:t> </w:t>
      </w:r>
      <w:r w:rsidRPr="00112084">
        <w:rPr>
          <w:rFonts w:ascii="Times New Roman" w:hAnsi="Times New Roman" w:cs="Times New Roman"/>
          <w:b/>
          <w:sz w:val="28"/>
          <w:szCs w:val="28"/>
        </w:rPr>
        <w:t>2.3.4</w:t>
      </w:r>
      <w:r w:rsidRPr="00112084">
        <w:rPr>
          <w:rFonts w:ascii="Times New Roman" w:hAnsi="Times New Roman" w:cs="Times New Roman"/>
          <w:sz w:val="28"/>
          <w:szCs w:val="28"/>
        </w:rPr>
        <w:t xml:space="preserve"> Traditional Uses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 xml:space="preserve">2.4 </w:t>
      </w:r>
      <w:r w:rsidRPr="00112084">
        <w:rPr>
          <w:rFonts w:ascii="Times New Roman" w:hAnsi="Times New Roman" w:cs="Times New Roman"/>
          <w:sz w:val="28"/>
          <w:szCs w:val="28"/>
        </w:rPr>
        <w:t>IMPORTANCE OF ETHANOL-BASED PLANT EXTRACTION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2.4.1</w:t>
      </w:r>
      <w:r w:rsidRPr="00112084">
        <w:rPr>
          <w:rFonts w:ascii="Times New Roman" w:hAnsi="Times New Roman" w:cs="Times New Roman"/>
          <w:sz w:val="28"/>
          <w:szCs w:val="28"/>
        </w:rPr>
        <w:t xml:space="preserve"> Why Ethanol?</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2.4.2</w:t>
      </w:r>
      <w:r w:rsidRPr="00112084">
        <w:rPr>
          <w:rFonts w:ascii="Times New Roman" w:hAnsi="Times New Roman" w:cs="Times New Roman"/>
          <w:sz w:val="28"/>
          <w:szCs w:val="28"/>
        </w:rPr>
        <w:t xml:space="preserve"> Advantages of Ethanolic Extraction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2.5</w:t>
      </w:r>
      <w:r w:rsidRPr="00112084">
        <w:rPr>
          <w:rFonts w:ascii="Times New Roman" w:hAnsi="Times New Roman" w:cs="Times New Roman"/>
          <w:sz w:val="28"/>
          <w:szCs w:val="28"/>
        </w:rPr>
        <w:t xml:space="preserve"> PHYTOCHEMICAL SCREENING OF ABELMOSCHUS ESCULENTUS (OKRA)</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2.6</w:t>
      </w:r>
      <w:r w:rsidRPr="00112084">
        <w:rPr>
          <w:rFonts w:ascii="Times New Roman" w:hAnsi="Times New Roman" w:cs="Times New Roman"/>
          <w:sz w:val="28"/>
          <w:szCs w:val="28"/>
        </w:rPr>
        <w:t xml:space="preserve"> ANTIOXIDANT PROPERTIES OF OKRA EXTRACT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2.7</w:t>
      </w:r>
      <w:r w:rsidRPr="00112084">
        <w:rPr>
          <w:rFonts w:ascii="Times New Roman" w:hAnsi="Times New Roman" w:cs="Times New Roman"/>
          <w:sz w:val="28"/>
          <w:szCs w:val="28"/>
        </w:rPr>
        <w:t xml:space="preserve"> MOLECULAR DOCKING STUDIES ON OKRA COMPOUNDS</w:t>
      </w:r>
    </w:p>
    <w:p w:rsidR="00112084" w:rsidRPr="00EC09FD"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2.8</w:t>
      </w:r>
      <w:r w:rsidRPr="00112084">
        <w:rPr>
          <w:rFonts w:ascii="Times New Roman" w:hAnsi="Times New Roman" w:cs="Times New Roman"/>
          <w:sz w:val="28"/>
          <w:szCs w:val="28"/>
        </w:rPr>
        <w:t xml:space="preserve"> CORRELATION BETWEEN IN VITRO AND IN SILICO FINDINGS</w:t>
      </w: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CHAPTER THREE: MATERIALS AND METHODS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3.1</w:t>
      </w:r>
      <w:r w:rsidRPr="00112084">
        <w:rPr>
          <w:rFonts w:ascii="Times New Roman" w:hAnsi="Times New Roman" w:cs="Times New Roman"/>
          <w:sz w:val="28"/>
          <w:szCs w:val="28"/>
        </w:rPr>
        <w:t xml:space="preserve"> EXPERIMENTAL DESIGN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3.1.1</w:t>
      </w:r>
      <w:r w:rsidRPr="00112084">
        <w:rPr>
          <w:rFonts w:ascii="Times New Roman" w:hAnsi="Times New Roman" w:cs="Times New Roman"/>
          <w:sz w:val="28"/>
          <w:szCs w:val="28"/>
        </w:rPr>
        <w:t xml:space="preserve"> Preparation of Ethanolic Okra Extract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3.1.1.1</w:t>
      </w:r>
      <w:r w:rsidRPr="00112084">
        <w:rPr>
          <w:rFonts w:ascii="Times New Roman" w:hAnsi="Times New Roman" w:cs="Times New Roman"/>
          <w:sz w:val="28"/>
          <w:szCs w:val="28"/>
        </w:rPr>
        <w:t xml:space="preserve"> Collection and Identification of Okra</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3.1.1.2</w:t>
      </w:r>
      <w:r w:rsidRPr="00112084">
        <w:rPr>
          <w:rFonts w:ascii="Times New Roman" w:hAnsi="Times New Roman" w:cs="Times New Roman"/>
          <w:sz w:val="28"/>
          <w:szCs w:val="28"/>
        </w:rPr>
        <w:t xml:space="preserve"> Extraction Process Using Ethanol</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lastRenderedPageBreak/>
        <w:t> </w:t>
      </w:r>
      <w:r w:rsidRPr="00112084">
        <w:rPr>
          <w:rFonts w:ascii="Times New Roman" w:hAnsi="Times New Roman" w:cs="Times New Roman"/>
          <w:b/>
          <w:sz w:val="28"/>
          <w:szCs w:val="28"/>
        </w:rPr>
        <w:t>3.1.2</w:t>
      </w:r>
      <w:r w:rsidRPr="00112084">
        <w:rPr>
          <w:rFonts w:ascii="Times New Roman" w:hAnsi="Times New Roman" w:cs="Times New Roman"/>
          <w:sz w:val="28"/>
          <w:szCs w:val="28"/>
        </w:rPr>
        <w:t xml:space="preserve"> Phytochemical Screening</w:t>
      </w:r>
      <w:r w:rsidR="00B95BC8">
        <w:rPr>
          <w:rFonts w:ascii="Times New Roman" w:hAnsi="Times New Roman" w:cs="Times New Roman"/>
          <w:sz w:val="28"/>
          <w:szCs w:val="28"/>
        </w:rPr>
        <w:t xml:space="preserve">, </w:t>
      </w:r>
      <w:r w:rsidRPr="00112084">
        <w:rPr>
          <w:rFonts w:ascii="Times New Roman" w:hAnsi="Times New Roman" w:cs="Times New Roman"/>
          <w:sz w:val="28"/>
          <w:szCs w:val="28"/>
        </w:rPr>
        <w:t xml:space="preserve">Identification of Flavonoids, Alkaloids, Tannins, Phenols, </w:t>
      </w:r>
      <w:proofErr w:type="spellStart"/>
      <w:r w:rsidRPr="00112084">
        <w:rPr>
          <w:rFonts w:ascii="Times New Roman" w:hAnsi="Times New Roman" w:cs="Times New Roman"/>
          <w:sz w:val="28"/>
          <w:szCs w:val="28"/>
        </w:rPr>
        <w:t>Saponins</w:t>
      </w:r>
      <w:proofErr w:type="spellEnd"/>
      <w:r w:rsidRPr="00112084">
        <w:rPr>
          <w:rFonts w:ascii="Times New Roman" w:hAnsi="Times New Roman" w:cs="Times New Roman"/>
          <w:sz w:val="28"/>
          <w:szCs w:val="28"/>
        </w:rPr>
        <w:t xml:space="preserve">, </w:t>
      </w:r>
      <w:proofErr w:type="spellStart"/>
      <w:r w:rsidRPr="00112084">
        <w:rPr>
          <w:rFonts w:ascii="Times New Roman" w:hAnsi="Times New Roman" w:cs="Times New Roman"/>
          <w:sz w:val="28"/>
          <w:szCs w:val="28"/>
        </w:rPr>
        <w:t>Terpenoids</w:t>
      </w:r>
      <w:proofErr w:type="spellEnd"/>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3.1.3</w:t>
      </w:r>
      <w:r w:rsidRPr="00112084">
        <w:rPr>
          <w:rFonts w:ascii="Times New Roman" w:hAnsi="Times New Roman" w:cs="Times New Roman"/>
          <w:sz w:val="28"/>
          <w:szCs w:val="28"/>
        </w:rPr>
        <w:t xml:space="preserve"> </w:t>
      </w:r>
      <w:proofErr w:type="gramStart"/>
      <w:r w:rsidRPr="00112084">
        <w:rPr>
          <w:rFonts w:ascii="Times New Roman" w:hAnsi="Times New Roman" w:cs="Times New Roman"/>
          <w:sz w:val="28"/>
          <w:szCs w:val="28"/>
        </w:rPr>
        <w:t>In</w:t>
      </w:r>
      <w:proofErr w:type="gramEnd"/>
      <w:r w:rsidRPr="00112084">
        <w:rPr>
          <w:rFonts w:ascii="Times New Roman" w:hAnsi="Times New Roman" w:cs="Times New Roman"/>
          <w:sz w:val="28"/>
          <w:szCs w:val="28"/>
        </w:rPr>
        <w:t xml:space="preserve"> Vitro Assays for </w:t>
      </w:r>
      <w:proofErr w:type="spellStart"/>
      <w:r w:rsidRPr="00112084">
        <w:rPr>
          <w:rFonts w:ascii="Times New Roman" w:hAnsi="Times New Roman" w:cs="Times New Roman"/>
          <w:sz w:val="28"/>
          <w:szCs w:val="28"/>
        </w:rPr>
        <w:t>Antidiabetic</w:t>
      </w:r>
      <w:proofErr w:type="spellEnd"/>
      <w:r w:rsidRPr="00112084">
        <w:rPr>
          <w:rFonts w:ascii="Times New Roman" w:hAnsi="Times New Roman" w:cs="Times New Roman"/>
          <w:sz w:val="28"/>
          <w:szCs w:val="28"/>
        </w:rPr>
        <w:t xml:space="preserve"> Activity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  1. α-Amylase Inhibitory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  2. α-</w:t>
      </w:r>
      <w:proofErr w:type="spellStart"/>
      <w:r w:rsidRPr="00112084">
        <w:rPr>
          <w:rFonts w:ascii="Times New Roman" w:hAnsi="Times New Roman" w:cs="Times New Roman"/>
          <w:sz w:val="28"/>
          <w:szCs w:val="28"/>
        </w:rPr>
        <w:t>Glucosidase</w:t>
      </w:r>
      <w:proofErr w:type="spellEnd"/>
      <w:r w:rsidRPr="00112084">
        <w:rPr>
          <w:rFonts w:ascii="Times New Roman" w:hAnsi="Times New Roman" w:cs="Times New Roman"/>
          <w:sz w:val="28"/>
          <w:szCs w:val="28"/>
        </w:rPr>
        <w:t xml:space="preserve"> Inhibitory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3.1.4</w:t>
      </w:r>
      <w:r w:rsidRPr="00112084">
        <w:rPr>
          <w:rFonts w:ascii="Times New Roman" w:hAnsi="Times New Roman" w:cs="Times New Roman"/>
          <w:sz w:val="28"/>
          <w:szCs w:val="28"/>
        </w:rPr>
        <w:t xml:space="preserve"> Antioxidant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DPPH</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ABTS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FRAP</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Nitric Oxide Scavenging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3.1.5</w:t>
      </w:r>
      <w:r w:rsidRPr="00112084">
        <w:rPr>
          <w:rFonts w:ascii="Times New Roman" w:hAnsi="Times New Roman" w:cs="Times New Roman"/>
          <w:sz w:val="28"/>
          <w:szCs w:val="28"/>
        </w:rPr>
        <w:t xml:space="preserve"> HPLC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3.1.6</w:t>
      </w:r>
      <w:r w:rsidRPr="00112084">
        <w:rPr>
          <w:rFonts w:ascii="Times New Roman" w:hAnsi="Times New Roman" w:cs="Times New Roman"/>
          <w:sz w:val="28"/>
          <w:szCs w:val="28"/>
        </w:rPr>
        <w:t xml:space="preserve"> Protein Target Preparation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3.2</w:t>
      </w:r>
      <w:r w:rsidRPr="00112084">
        <w:rPr>
          <w:rFonts w:ascii="Times New Roman" w:hAnsi="Times New Roman" w:cs="Times New Roman"/>
          <w:sz w:val="28"/>
          <w:szCs w:val="28"/>
        </w:rPr>
        <w:t xml:space="preserve"> SELECTION OF WISTAR RATS (AGE, WEIGHT, AND HEALTH CONDITIONS)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3.2.1</w:t>
      </w:r>
      <w:r w:rsidRPr="00112084">
        <w:rPr>
          <w:rFonts w:ascii="Times New Roman" w:hAnsi="Times New Roman" w:cs="Times New Roman"/>
          <w:sz w:val="28"/>
          <w:szCs w:val="28"/>
        </w:rPr>
        <w:t xml:space="preserve"> Grouping of Experimental Animals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lastRenderedPageBreak/>
        <w:t>3.3</w:t>
      </w:r>
      <w:r w:rsidRPr="00112084">
        <w:rPr>
          <w:rFonts w:ascii="Times New Roman" w:hAnsi="Times New Roman" w:cs="Times New Roman"/>
          <w:sz w:val="28"/>
          <w:szCs w:val="28"/>
        </w:rPr>
        <w:t xml:space="preserve"> INDUCTION OF DIABETES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3.3.1</w:t>
      </w:r>
      <w:r w:rsidRPr="00112084">
        <w:rPr>
          <w:rFonts w:ascii="Times New Roman" w:hAnsi="Times New Roman" w:cs="Times New Roman"/>
          <w:sz w:val="28"/>
          <w:szCs w:val="28"/>
        </w:rPr>
        <w:t xml:space="preserve"> Preparation and Administration of </w:t>
      </w:r>
      <w:proofErr w:type="spellStart"/>
      <w:r w:rsidRPr="00112084">
        <w:rPr>
          <w:rFonts w:ascii="Times New Roman" w:hAnsi="Times New Roman" w:cs="Times New Roman"/>
          <w:sz w:val="28"/>
          <w:szCs w:val="28"/>
        </w:rPr>
        <w:t>Alloxan</w:t>
      </w:r>
      <w:proofErr w:type="spellEnd"/>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3.3.2</w:t>
      </w:r>
      <w:r w:rsidRPr="00112084">
        <w:rPr>
          <w:rFonts w:ascii="Times New Roman" w:hAnsi="Times New Roman" w:cs="Times New Roman"/>
          <w:sz w:val="28"/>
          <w:szCs w:val="28"/>
        </w:rPr>
        <w:t xml:space="preserve"> Confirmation of Diabetes Induction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3.4</w:t>
      </w:r>
      <w:r w:rsidRPr="00112084">
        <w:rPr>
          <w:rFonts w:ascii="Times New Roman" w:hAnsi="Times New Roman" w:cs="Times New Roman"/>
          <w:sz w:val="28"/>
          <w:szCs w:val="28"/>
        </w:rPr>
        <w:t xml:space="preserve"> ADMINISTRATION OF TREATMENT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3.4.1</w:t>
      </w:r>
      <w:r w:rsidRPr="00112084">
        <w:rPr>
          <w:rFonts w:ascii="Times New Roman" w:hAnsi="Times New Roman" w:cs="Times New Roman"/>
          <w:sz w:val="28"/>
          <w:szCs w:val="28"/>
        </w:rPr>
        <w:t xml:space="preserve"> Dose Determination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3.4.2</w:t>
      </w:r>
      <w:r w:rsidRPr="00112084">
        <w:rPr>
          <w:rFonts w:ascii="Times New Roman" w:hAnsi="Times New Roman" w:cs="Times New Roman"/>
          <w:sz w:val="28"/>
          <w:szCs w:val="28"/>
        </w:rPr>
        <w:t xml:space="preserve"> Duration of Treatment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3.5</w:t>
      </w:r>
      <w:r w:rsidRPr="00112084">
        <w:rPr>
          <w:rFonts w:ascii="Times New Roman" w:hAnsi="Times New Roman" w:cs="Times New Roman"/>
          <w:sz w:val="28"/>
          <w:szCs w:val="28"/>
        </w:rPr>
        <w:t xml:space="preserve"> BIOCHEMICAL AND PHYSIOLOGICAL ASSESSMENTS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3.5.1</w:t>
      </w:r>
      <w:r w:rsidRPr="00112084">
        <w:rPr>
          <w:rFonts w:ascii="Times New Roman" w:hAnsi="Times New Roman" w:cs="Times New Roman"/>
          <w:sz w:val="28"/>
          <w:szCs w:val="28"/>
        </w:rPr>
        <w:t xml:space="preserve"> Blood Glucose Level Monitoring</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3.5.2</w:t>
      </w:r>
      <w:r w:rsidRPr="00112084">
        <w:rPr>
          <w:rFonts w:ascii="Times New Roman" w:hAnsi="Times New Roman" w:cs="Times New Roman"/>
          <w:sz w:val="28"/>
          <w:szCs w:val="28"/>
        </w:rPr>
        <w:t xml:space="preserve"> Body Weight Measurement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3.5.3</w:t>
      </w:r>
      <w:r w:rsidRPr="00112084">
        <w:rPr>
          <w:rFonts w:ascii="Times New Roman" w:hAnsi="Times New Roman" w:cs="Times New Roman"/>
          <w:sz w:val="28"/>
          <w:szCs w:val="28"/>
        </w:rPr>
        <w:t xml:space="preserve"> Lipid Profile Analysis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3.5.4</w:t>
      </w:r>
      <w:r w:rsidRPr="00112084">
        <w:rPr>
          <w:rFonts w:ascii="Times New Roman" w:hAnsi="Times New Roman" w:cs="Times New Roman"/>
          <w:sz w:val="28"/>
          <w:szCs w:val="28"/>
        </w:rPr>
        <w:t xml:space="preserve"> Liver and Kidney Function Tests</w:t>
      </w:r>
    </w:p>
    <w:p w:rsidR="00EC09FD"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3.5.5</w:t>
      </w:r>
      <w:r w:rsidRPr="00112084">
        <w:rPr>
          <w:rFonts w:ascii="Times New Roman" w:hAnsi="Times New Roman" w:cs="Times New Roman"/>
          <w:sz w:val="28"/>
          <w:szCs w:val="28"/>
        </w:rPr>
        <w:t xml:space="preserve"> </w:t>
      </w:r>
      <w:proofErr w:type="spellStart"/>
      <w:r w:rsidRPr="00112084">
        <w:rPr>
          <w:rFonts w:ascii="Times New Roman" w:hAnsi="Times New Roman" w:cs="Times New Roman"/>
          <w:sz w:val="28"/>
          <w:szCs w:val="28"/>
        </w:rPr>
        <w:t>Histopathological</w:t>
      </w:r>
      <w:proofErr w:type="spellEnd"/>
      <w:r w:rsidRPr="00112084">
        <w:rPr>
          <w:rFonts w:ascii="Times New Roman" w:hAnsi="Times New Roman" w:cs="Times New Roman"/>
          <w:sz w:val="28"/>
          <w:szCs w:val="28"/>
        </w:rPr>
        <w:t xml:space="preserve"> Examination of the Pancreatic Tissues</w:t>
      </w:r>
    </w:p>
    <w:p w:rsidR="00112084" w:rsidRPr="00EC09FD"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bCs/>
          <w:sz w:val="28"/>
          <w:szCs w:val="28"/>
        </w:rPr>
        <w:t>CHAPTER FOUR: RESULTS AND DATA ANALYSIS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4.1</w:t>
      </w:r>
      <w:r w:rsidRPr="00112084">
        <w:rPr>
          <w:rFonts w:ascii="Times New Roman" w:hAnsi="Times New Roman" w:cs="Times New Roman"/>
          <w:sz w:val="28"/>
          <w:szCs w:val="28"/>
        </w:rPr>
        <w:t xml:space="preserve"> STATISTICAL METHODS USED</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lastRenderedPageBreak/>
        <w:t>4.2</w:t>
      </w:r>
      <w:r w:rsidRPr="00112084">
        <w:rPr>
          <w:rFonts w:ascii="Times New Roman" w:hAnsi="Times New Roman" w:cs="Times New Roman"/>
          <w:sz w:val="28"/>
          <w:szCs w:val="28"/>
        </w:rPr>
        <w:t xml:space="preserve"> BLOOD GLUCOSE LEVEL ANALYSIS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4.3</w:t>
      </w:r>
      <w:r w:rsidRPr="00112084">
        <w:rPr>
          <w:rFonts w:ascii="Times New Roman" w:hAnsi="Times New Roman" w:cs="Times New Roman"/>
          <w:sz w:val="28"/>
          <w:szCs w:val="28"/>
        </w:rPr>
        <w:t xml:space="preserve"> BODY WEIGHT MEASUREMENTS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4.4</w:t>
      </w:r>
      <w:r w:rsidRPr="00112084">
        <w:rPr>
          <w:rFonts w:ascii="Times New Roman" w:hAnsi="Times New Roman" w:cs="Times New Roman"/>
          <w:sz w:val="28"/>
          <w:szCs w:val="28"/>
        </w:rPr>
        <w:t xml:space="preserve"> PHYTOCHEMICAL SCREENING (QUALITATIVE AND QUANTITATIVE)</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4.5</w:t>
      </w:r>
      <w:r w:rsidRPr="00112084">
        <w:rPr>
          <w:rFonts w:ascii="Times New Roman" w:hAnsi="Times New Roman" w:cs="Times New Roman"/>
          <w:sz w:val="28"/>
          <w:szCs w:val="28"/>
        </w:rPr>
        <w:t xml:space="preserve"> HPLC RESULTS (BIOACTIVE COMPOUNDS IDENTIFIED)</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4.6</w:t>
      </w:r>
      <w:r w:rsidRPr="00112084">
        <w:rPr>
          <w:rFonts w:ascii="Times New Roman" w:hAnsi="Times New Roman" w:cs="Times New Roman"/>
          <w:sz w:val="28"/>
          <w:szCs w:val="28"/>
        </w:rPr>
        <w:t xml:space="preserve"> IN VITRO ASSAY RESULTS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ABTS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FRAP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Nitric Oxide Scavenging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DPPH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4.7</w:t>
      </w:r>
      <w:r w:rsidRPr="00112084">
        <w:rPr>
          <w:rFonts w:ascii="Times New Roman" w:hAnsi="Times New Roman" w:cs="Times New Roman"/>
          <w:sz w:val="28"/>
          <w:szCs w:val="28"/>
        </w:rPr>
        <w:t xml:space="preserve"> MOLECULAR DOCKING RESULTS </w:t>
      </w: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CHAPTER FIVE: DISCUSSION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5.1</w:t>
      </w:r>
      <w:r w:rsidRPr="00112084">
        <w:rPr>
          <w:rFonts w:ascii="Times New Roman" w:hAnsi="Times New Roman" w:cs="Times New Roman"/>
          <w:sz w:val="28"/>
          <w:szCs w:val="28"/>
        </w:rPr>
        <w:t xml:space="preserve"> BLOOD GLUCOSE LEVEL ANALYSIS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5.2</w:t>
      </w:r>
      <w:r w:rsidRPr="00112084">
        <w:rPr>
          <w:rFonts w:ascii="Times New Roman" w:hAnsi="Times New Roman" w:cs="Times New Roman"/>
          <w:sz w:val="28"/>
          <w:szCs w:val="28"/>
        </w:rPr>
        <w:t xml:space="preserve"> BODY WEIGHT OBSERVATION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5.3</w:t>
      </w:r>
      <w:r w:rsidRPr="00112084">
        <w:rPr>
          <w:rFonts w:ascii="Times New Roman" w:hAnsi="Times New Roman" w:cs="Times New Roman"/>
          <w:sz w:val="28"/>
          <w:szCs w:val="28"/>
        </w:rPr>
        <w:t xml:space="preserve"> COMPARISON WITH PREVIOUS STUDIES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lastRenderedPageBreak/>
        <w:t>5.4</w:t>
      </w:r>
      <w:r w:rsidRPr="00112084">
        <w:rPr>
          <w:rFonts w:ascii="Times New Roman" w:hAnsi="Times New Roman" w:cs="Times New Roman"/>
          <w:sz w:val="28"/>
          <w:szCs w:val="28"/>
        </w:rPr>
        <w:t xml:space="preserve"> PROPOSED MECHANISM OF ACTION OF OKRA EXTRACT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5.5</w:t>
      </w:r>
      <w:r w:rsidRPr="00112084">
        <w:rPr>
          <w:rFonts w:ascii="Times New Roman" w:hAnsi="Times New Roman" w:cs="Times New Roman"/>
          <w:sz w:val="28"/>
          <w:szCs w:val="28"/>
        </w:rPr>
        <w:t xml:space="preserve"> IMPLICATIONS FOR DIABETES MANAGEMENT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5.6</w:t>
      </w:r>
      <w:r w:rsidRPr="00112084">
        <w:rPr>
          <w:rFonts w:ascii="Times New Roman" w:hAnsi="Times New Roman" w:cs="Times New Roman"/>
          <w:sz w:val="28"/>
          <w:szCs w:val="28"/>
        </w:rPr>
        <w:t xml:space="preserve"> ADDITIONAL DISCUSSION: IN VITRO FINDINGS</w:t>
      </w: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CHAPTER SIX: RECOMMENDATION</w:t>
      </w: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 xml:space="preserve">CONCLUSION </w:t>
      </w:r>
    </w:p>
    <w:p w:rsidR="00B95BC8" w:rsidRPr="00B95BC8" w:rsidRDefault="00112084" w:rsidP="00B95BC8">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REFERENCES</w:t>
      </w:r>
    </w:p>
    <w:p w:rsidR="00B95BC8" w:rsidRDefault="00B95BC8">
      <w:pPr>
        <w:rPr>
          <w:rFonts w:ascii="Times New Roman" w:hAnsi="Times New Roman" w:cs="Times New Roman"/>
          <w:b/>
          <w:bCs/>
          <w:sz w:val="32"/>
          <w:szCs w:val="32"/>
        </w:rPr>
      </w:pPr>
      <w:r>
        <w:rPr>
          <w:rFonts w:ascii="Times New Roman" w:hAnsi="Times New Roman" w:cs="Times New Roman"/>
          <w:b/>
          <w:bCs/>
          <w:sz w:val="32"/>
          <w:szCs w:val="32"/>
        </w:rPr>
        <w:br w:type="page"/>
      </w:r>
    </w:p>
    <w:p w:rsidR="00B43A86" w:rsidRDefault="00B43A86" w:rsidP="00B43A86">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CHAPTER ONE</w:t>
      </w:r>
    </w:p>
    <w:p w:rsidR="00527DBB" w:rsidRPr="00EA03B5" w:rsidRDefault="00527DBB" w:rsidP="00527DBB">
      <w:pPr>
        <w:rPr>
          <w:rFonts w:ascii="Times New Roman" w:hAnsi="Times New Roman" w:cs="Times New Roman"/>
          <w:b/>
          <w:bCs/>
          <w:sz w:val="32"/>
          <w:szCs w:val="32"/>
        </w:rPr>
      </w:pPr>
      <w:r w:rsidRPr="00EA03B5">
        <w:rPr>
          <w:rFonts w:ascii="Times New Roman" w:hAnsi="Times New Roman" w:cs="Times New Roman"/>
          <w:b/>
          <w:bCs/>
          <w:sz w:val="32"/>
          <w:szCs w:val="32"/>
        </w:rPr>
        <w:t xml:space="preserve"> INTRODUCTION</w:t>
      </w:r>
    </w:p>
    <w:p w:rsidR="00527DBB" w:rsidRPr="00527DBB" w:rsidRDefault="00527DBB" w:rsidP="00D77E33">
      <w:pPr>
        <w:spacing w:line="480" w:lineRule="auto"/>
        <w:rPr>
          <w:rFonts w:ascii="Times New Roman" w:hAnsi="Times New Roman" w:cs="Times New Roman"/>
          <w:b/>
          <w:bCs/>
          <w:sz w:val="28"/>
          <w:szCs w:val="28"/>
        </w:rPr>
      </w:pPr>
      <w:r w:rsidRPr="00527DBB">
        <w:rPr>
          <w:rFonts w:ascii="Times New Roman" w:hAnsi="Times New Roman" w:cs="Times New Roman"/>
          <w:b/>
          <w:bCs/>
          <w:sz w:val="28"/>
          <w:szCs w:val="28"/>
        </w:rPr>
        <w:t xml:space="preserve">1.1 </w:t>
      </w:r>
      <w:r w:rsidR="00AB04B6" w:rsidRPr="00527DBB">
        <w:rPr>
          <w:rFonts w:ascii="Times New Roman" w:hAnsi="Times New Roman" w:cs="Times New Roman"/>
          <w:b/>
          <w:bCs/>
          <w:sz w:val="28"/>
          <w:szCs w:val="28"/>
        </w:rPr>
        <w:t>BACKGROUND OF THE STUDY</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Diabetes mellitus is a chronic metabolic disorder characterized by elevated blood glucose levels due to defects in insulin secretion, insulin action, or both (American Diabetes Association, 2014). Globally, it is one of the most prevalent non-communicable diseases, with an increasing burden on health systems. The World Health Organization (2021) estimated that approximately 422 million people worldwide are living with diabetes, with the majority residing in low- and middle-income countries.</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Synthetic </w:t>
      </w:r>
      <w:proofErr w:type="spellStart"/>
      <w:r w:rsidRPr="00527DBB">
        <w:rPr>
          <w:rFonts w:ascii="Times New Roman" w:hAnsi="Times New Roman" w:cs="Times New Roman"/>
          <w:sz w:val="28"/>
          <w:szCs w:val="28"/>
        </w:rPr>
        <w:t>antidiabetic</w:t>
      </w:r>
      <w:proofErr w:type="spellEnd"/>
      <w:r w:rsidRPr="00527DBB">
        <w:rPr>
          <w:rFonts w:ascii="Times New Roman" w:hAnsi="Times New Roman" w:cs="Times New Roman"/>
          <w:sz w:val="28"/>
          <w:szCs w:val="28"/>
        </w:rPr>
        <w:t xml:space="preserve"> drugs, while effective, are often associated with various side effects and are sometimes financially inaccessible in resource-limited settings. This has prompted the search for safer, more affordable, and accessible alternatives, particularly from medicinal plants. Okra (Abelmoschus esculentus), a flowering plant in the mallow family, has been traditionally used in various cultures for its potential health benefits, including blood sugar control (</w:t>
      </w:r>
      <w:proofErr w:type="spellStart"/>
      <w:r w:rsidRPr="00527DBB">
        <w:rPr>
          <w:rFonts w:ascii="Times New Roman" w:hAnsi="Times New Roman" w:cs="Times New Roman"/>
          <w:sz w:val="28"/>
          <w:szCs w:val="28"/>
        </w:rPr>
        <w:t>Adelakun</w:t>
      </w:r>
      <w:proofErr w:type="spellEnd"/>
      <w:r w:rsidRPr="00527DBB">
        <w:rPr>
          <w:rFonts w:ascii="Times New Roman" w:hAnsi="Times New Roman" w:cs="Times New Roman"/>
          <w:sz w:val="28"/>
          <w:szCs w:val="28"/>
        </w:rPr>
        <w:t xml:space="preserve"> et al., 2013).</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The ethanolic extract of okra contains various bioactive compounds such as flavonoids, polysaccharides, and phenolic compounds, which are believed to </w:t>
      </w:r>
      <w:r w:rsidRPr="00527DBB">
        <w:rPr>
          <w:rFonts w:ascii="Times New Roman" w:hAnsi="Times New Roman" w:cs="Times New Roman"/>
          <w:sz w:val="28"/>
          <w:szCs w:val="28"/>
        </w:rPr>
        <w:lastRenderedPageBreak/>
        <w:t xml:space="preserve">contribute to its </w:t>
      </w:r>
      <w:proofErr w:type="spellStart"/>
      <w:r w:rsidRPr="00527DBB">
        <w:rPr>
          <w:rFonts w:ascii="Times New Roman" w:hAnsi="Times New Roman" w:cs="Times New Roman"/>
          <w:sz w:val="28"/>
          <w:szCs w:val="28"/>
        </w:rPr>
        <w:t>antidiabetic</w:t>
      </w:r>
      <w:proofErr w:type="spellEnd"/>
      <w:r w:rsidRPr="00527DBB">
        <w:rPr>
          <w:rFonts w:ascii="Times New Roman" w:hAnsi="Times New Roman" w:cs="Times New Roman"/>
          <w:sz w:val="28"/>
          <w:szCs w:val="28"/>
        </w:rPr>
        <w:t xml:space="preserve"> effects (</w:t>
      </w:r>
      <w:proofErr w:type="spellStart"/>
      <w:r w:rsidRPr="00527DBB">
        <w:rPr>
          <w:rFonts w:ascii="Times New Roman" w:hAnsi="Times New Roman" w:cs="Times New Roman"/>
          <w:sz w:val="28"/>
          <w:szCs w:val="28"/>
        </w:rPr>
        <w:t>Gemede</w:t>
      </w:r>
      <w:proofErr w:type="spellEnd"/>
      <w:r w:rsidRPr="00527DBB">
        <w:rPr>
          <w:rFonts w:ascii="Times New Roman" w:hAnsi="Times New Roman" w:cs="Times New Roman"/>
          <w:sz w:val="28"/>
          <w:szCs w:val="28"/>
        </w:rPr>
        <w:t xml:space="preserve"> et al., 2015). Investigating these properties </w:t>
      </w:r>
      <w:proofErr w:type="gramStart"/>
      <w:r w:rsidRPr="00527DBB">
        <w:rPr>
          <w:rFonts w:ascii="Times New Roman" w:hAnsi="Times New Roman" w:cs="Times New Roman"/>
          <w:sz w:val="28"/>
          <w:szCs w:val="28"/>
        </w:rPr>
        <w:t>in a controlled experimental setting using animal models</w:t>
      </w:r>
      <w:proofErr w:type="gramEnd"/>
      <w:r w:rsidRPr="00527DBB">
        <w:rPr>
          <w:rFonts w:ascii="Times New Roman" w:hAnsi="Times New Roman" w:cs="Times New Roman"/>
          <w:sz w:val="28"/>
          <w:szCs w:val="28"/>
        </w:rPr>
        <w:t xml:space="preserve">, such as </w:t>
      </w:r>
      <w:proofErr w:type="spellStart"/>
      <w:r w:rsidRPr="00527DBB">
        <w:rPr>
          <w:rFonts w:ascii="Times New Roman" w:hAnsi="Times New Roman" w:cs="Times New Roman"/>
          <w:sz w:val="28"/>
          <w:szCs w:val="28"/>
        </w:rPr>
        <w:t>alloxan</w:t>
      </w:r>
      <w:proofErr w:type="spellEnd"/>
      <w:r w:rsidRPr="00527DBB">
        <w:rPr>
          <w:rFonts w:ascii="Times New Roman" w:hAnsi="Times New Roman" w:cs="Times New Roman"/>
          <w:sz w:val="28"/>
          <w:szCs w:val="28"/>
        </w:rPr>
        <w:t xml:space="preserve">-induced diabetic </w:t>
      </w:r>
      <w:proofErr w:type="spellStart"/>
      <w:r w:rsidRPr="00527DBB">
        <w:rPr>
          <w:rFonts w:ascii="Times New Roman" w:hAnsi="Times New Roman" w:cs="Times New Roman"/>
          <w:sz w:val="28"/>
          <w:szCs w:val="28"/>
        </w:rPr>
        <w:t>Wistar</w:t>
      </w:r>
      <w:proofErr w:type="spellEnd"/>
      <w:r w:rsidRPr="00527DBB">
        <w:rPr>
          <w:rFonts w:ascii="Times New Roman" w:hAnsi="Times New Roman" w:cs="Times New Roman"/>
          <w:sz w:val="28"/>
          <w:szCs w:val="28"/>
        </w:rPr>
        <w:t xml:space="preserve"> rats, can provide insights into the potential mechanisms and efficacy of okra in managing diabetes mellitus.</w:t>
      </w:r>
    </w:p>
    <w:p w:rsidR="00527DBB" w:rsidRPr="00527DBB" w:rsidRDefault="00527DBB" w:rsidP="00D77E33">
      <w:pPr>
        <w:spacing w:line="480" w:lineRule="auto"/>
        <w:jc w:val="both"/>
        <w:rPr>
          <w:rFonts w:ascii="Times New Roman" w:hAnsi="Times New Roman" w:cs="Times New Roman"/>
          <w:b/>
          <w:bCs/>
          <w:sz w:val="28"/>
          <w:szCs w:val="28"/>
        </w:rPr>
      </w:pPr>
      <w:r w:rsidRPr="00527DBB">
        <w:rPr>
          <w:rFonts w:ascii="Times New Roman" w:hAnsi="Times New Roman" w:cs="Times New Roman"/>
          <w:sz w:val="28"/>
          <w:szCs w:val="28"/>
        </w:rPr>
        <w:t xml:space="preserve">DM is a potentially morbid condition with high prevalence. Epidemiological studies in 2010 show that about 2.8% of the global population, an estimated 285 million people had diabetes (Beretta, 2012). The figure is believed to increase by the year 2035 and in sub-Saharan Africa; Nigeria will be leading in the figures. Due to this high prevalence and psychological state, diabetes is a major medical </w:t>
      </w:r>
      <w:proofErr w:type="spellStart"/>
      <w:r w:rsidRPr="00527DBB">
        <w:rPr>
          <w:rFonts w:ascii="Times New Roman" w:hAnsi="Times New Roman" w:cs="Times New Roman"/>
          <w:sz w:val="28"/>
          <w:szCs w:val="28"/>
        </w:rPr>
        <w:t>concern.The</w:t>
      </w:r>
      <w:proofErr w:type="spellEnd"/>
      <w:r w:rsidRPr="00527DBB">
        <w:rPr>
          <w:rFonts w:ascii="Times New Roman" w:hAnsi="Times New Roman" w:cs="Times New Roman"/>
          <w:sz w:val="28"/>
          <w:szCs w:val="28"/>
        </w:rPr>
        <w:t xml:space="preserve"> disease remains incurable and can only be controlled with drugs, and in some cases exercise and dietary recommendations (</w:t>
      </w:r>
      <w:proofErr w:type="spellStart"/>
      <w:r w:rsidRPr="00527DBB">
        <w:rPr>
          <w:rFonts w:ascii="Times New Roman" w:hAnsi="Times New Roman" w:cs="Times New Roman"/>
          <w:sz w:val="28"/>
          <w:szCs w:val="28"/>
        </w:rPr>
        <w:t>Macedoet</w:t>
      </w:r>
      <w:proofErr w:type="spellEnd"/>
      <w:r w:rsidRPr="00527DBB">
        <w:rPr>
          <w:rFonts w:ascii="Times New Roman" w:hAnsi="Times New Roman" w:cs="Times New Roman"/>
          <w:sz w:val="28"/>
          <w:szCs w:val="28"/>
        </w:rPr>
        <w:t xml:space="preserve"> al., 2002)</w:t>
      </w:r>
    </w:p>
    <w:p w:rsidR="00527DBB" w:rsidRPr="00527DBB" w:rsidRDefault="00527DBB" w:rsidP="00D77E33">
      <w:pPr>
        <w:spacing w:line="480" w:lineRule="auto"/>
        <w:rPr>
          <w:rFonts w:ascii="Times New Roman" w:hAnsi="Times New Roman" w:cs="Times New Roman"/>
          <w:b/>
          <w:bCs/>
          <w:sz w:val="28"/>
          <w:szCs w:val="28"/>
        </w:rPr>
      </w:pPr>
      <w:r w:rsidRPr="00527DBB">
        <w:rPr>
          <w:rFonts w:ascii="Times New Roman" w:hAnsi="Times New Roman" w:cs="Times New Roman"/>
          <w:b/>
          <w:bCs/>
          <w:sz w:val="28"/>
          <w:szCs w:val="28"/>
        </w:rPr>
        <w:t xml:space="preserve">1.2 </w:t>
      </w:r>
      <w:r w:rsidR="00AB04B6" w:rsidRPr="00527DBB">
        <w:rPr>
          <w:rFonts w:ascii="Times New Roman" w:hAnsi="Times New Roman" w:cs="Times New Roman"/>
          <w:b/>
          <w:bCs/>
          <w:sz w:val="28"/>
          <w:szCs w:val="28"/>
        </w:rPr>
        <w:t>PROBLEM</w:t>
      </w:r>
      <w:r w:rsidR="00AB04B6">
        <w:rPr>
          <w:rFonts w:ascii="Times New Roman" w:hAnsi="Times New Roman" w:cs="Times New Roman"/>
          <w:b/>
          <w:bCs/>
          <w:sz w:val="28"/>
          <w:szCs w:val="28"/>
        </w:rPr>
        <w:t xml:space="preserve"> STATEMENT</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Despite the availability of various synthetic drugs for managing diabetes, they often come with significant drawbacks such as adverse side effects, high cost, and limited accessibility in low-income regions. Moreover, many of these drugs do not address the underlying causes of diabetes or prevent its progression. Thus, there is an urgent need to explore and validate alternative, plant-based therapies that are not only effective but also safe and economical.</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lastRenderedPageBreak/>
        <w:t xml:space="preserve">In developing countries including Nigeria, most diabetic patients find it increasingly difficult to manage </w:t>
      </w:r>
      <w:proofErr w:type="spellStart"/>
      <w:r w:rsidRPr="00527DBB">
        <w:rPr>
          <w:rFonts w:ascii="Times New Roman" w:hAnsi="Times New Roman" w:cs="Times New Roman"/>
          <w:sz w:val="28"/>
          <w:szCs w:val="28"/>
        </w:rPr>
        <w:t>hyperglycaemic</w:t>
      </w:r>
      <w:proofErr w:type="spellEnd"/>
      <w:r w:rsidRPr="00527DBB">
        <w:rPr>
          <w:rFonts w:ascii="Times New Roman" w:hAnsi="Times New Roman" w:cs="Times New Roman"/>
          <w:sz w:val="28"/>
          <w:szCs w:val="28"/>
        </w:rPr>
        <w:t xml:space="preserve"> conditions, the major cause of the complications of DM, not only because of the high cost of the synthetic ant-diabetic drugs that may even be more devastating than the disease itself and can lead to death (Ichinose et al., 2009). The management of DM without any side effects is still a challenge to the medical system as the treatment of DM is relatively limited by significant side effects. </w:t>
      </w:r>
    </w:p>
    <w:p w:rsidR="00527DBB" w:rsidRPr="00527DBB" w:rsidRDefault="00527DBB" w:rsidP="00D77E33">
      <w:pPr>
        <w:spacing w:line="480" w:lineRule="auto"/>
        <w:rPr>
          <w:rFonts w:ascii="Times New Roman" w:hAnsi="Times New Roman" w:cs="Times New Roman"/>
          <w:b/>
          <w:bCs/>
          <w:sz w:val="28"/>
          <w:szCs w:val="28"/>
        </w:rPr>
      </w:pPr>
      <w:r w:rsidRPr="00527DBB">
        <w:rPr>
          <w:rFonts w:ascii="Times New Roman" w:hAnsi="Times New Roman" w:cs="Times New Roman"/>
          <w:b/>
          <w:bCs/>
          <w:sz w:val="28"/>
          <w:szCs w:val="28"/>
        </w:rPr>
        <w:t xml:space="preserve">1.3 </w:t>
      </w:r>
      <w:r w:rsidR="00AB04B6" w:rsidRPr="00527DBB">
        <w:rPr>
          <w:rFonts w:ascii="Times New Roman" w:hAnsi="Times New Roman" w:cs="Times New Roman"/>
          <w:b/>
          <w:bCs/>
          <w:sz w:val="28"/>
          <w:szCs w:val="28"/>
        </w:rPr>
        <w:t>JUSTIFICATION OF THE STUDY</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There is growing interest however in the use of natural health products as an alternative approach to current medications. Plant sources have become a target to explore new drugs and in searching a biologically active </w:t>
      </w:r>
      <w:proofErr w:type="gramStart"/>
      <w:r w:rsidRPr="00527DBB">
        <w:rPr>
          <w:rFonts w:ascii="Times New Roman" w:hAnsi="Times New Roman" w:cs="Times New Roman"/>
          <w:sz w:val="28"/>
          <w:szCs w:val="28"/>
        </w:rPr>
        <w:t>compound(</w:t>
      </w:r>
      <w:proofErr w:type="spellStart"/>
      <w:proofErr w:type="gramEnd"/>
      <w:r w:rsidRPr="00527DBB">
        <w:rPr>
          <w:rFonts w:ascii="Times New Roman" w:hAnsi="Times New Roman" w:cs="Times New Roman"/>
          <w:sz w:val="28"/>
          <w:szCs w:val="28"/>
        </w:rPr>
        <w:t>Yehet</w:t>
      </w:r>
      <w:proofErr w:type="spellEnd"/>
      <w:r w:rsidRPr="00527DBB">
        <w:rPr>
          <w:rFonts w:ascii="Times New Roman" w:hAnsi="Times New Roman" w:cs="Times New Roman"/>
          <w:sz w:val="28"/>
          <w:szCs w:val="28"/>
        </w:rPr>
        <w:t xml:space="preserve"> al., 2003). </w:t>
      </w:r>
      <w:proofErr w:type="spellStart"/>
      <w:r w:rsidRPr="00527DBB">
        <w:rPr>
          <w:rFonts w:ascii="Times New Roman" w:hAnsi="Times New Roman" w:cs="Times New Roman"/>
          <w:sz w:val="28"/>
          <w:szCs w:val="28"/>
        </w:rPr>
        <w:t>Ethnopharmacological</w:t>
      </w:r>
      <w:proofErr w:type="spellEnd"/>
      <w:r w:rsidRPr="00527DBB">
        <w:rPr>
          <w:rFonts w:ascii="Times New Roman" w:hAnsi="Times New Roman" w:cs="Times New Roman"/>
          <w:sz w:val="28"/>
          <w:szCs w:val="28"/>
        </w:rPr>
        <w:t xml:space="preserve"> surveys indicate that more than 1200 plants are used worldwide in traditional medicine for their alleged </w:t>
      </w:r>
      <w:proofErr w:type="spellStart"/>
      <w:r w:rsidRPr="00527DBB">
        <w:rPr>
          <w:rFonts w:ascii="Times New Roman" w:hAnsi="Times New Roman" w:cs="Times New Roman"/>
          <w:sz w:val="28"/>
          <w:szCs w:val="28"/>
        </w:rPr>
        <w:t>hypoglycaemic</w:t>
      </w:r>
      <w:proofErr w:type="spellEnd"/>
      <w:r w:rsidRPr="00527DBB">
        <w:rPr>
          <w:rFonts w:ascii="Times New Roman" w:hAnsi="Times New Roman" w:cs="Times New Roman"/>
          <w:sz w:val="28"/>
          <w:szCs w:val="28"/>
        </w:rPr>
        <w:t xml:space="preserve"> activity (Berreta</w:t>
      </w:r>
      <w:proofErr w:type="gramStart"/>
      <w:r w:rsidRPr="00527DBB">
        <w:rPr>
          <w:rFonts w:ascii="Times New Roman" w:hAnsi="Times New Roman" w:cs="Times New Roman"/>
          <w:sz w:val="28"/>
          <w:szCs w:val="28"/>
        </w:rPr>
        <w:t>,2012</w:t>
      </w:r>
      <w:proofErr w:type="gramEnd"/>
      <w:r w:rsidRPr="00527DBB">
        <w:rPr>
          <w:rFonts w:ascii="Times New Roman" w:hAnsi="Times New Roman" w:cs="Times New Roman"/>
          <w:sz w:val="28"/>
          <w:szCs w:val="28"/>
        </w:rPr>
        <w:t>).</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Drug and chemical induced diabetes are commonly obtained from the use of an experimental animal model of diabetes mellitus. </w:t>
      </w:r>
      <w:proofErr w:type="spellStart"/>
      <w:r w:rsidRPr="00527DBB">
        <w:rPr>
          <w:rFonts w:ascii="Times New Roman" w:hAnsi="Times New Roman" w:cs="Times New Roman"/>
          <w:sz w:val="28"/>
          <w:szCs w:val="28"/>
        </w:rPr>
        <w:t>Alloxan</w:t>
      </w:r>
      <w:proofErr w:type="spellEnd"/>
      <w:r w:rsidRPr="00527DBB">
        <w:rPr>
          <w:rFonts w:ascii="Times New Roman" w:hAnsi="Times New Roman" w:cs="Times New Roman"/>
          <w:sz w:val="28"/>
          <w:szCs w:val="28"/>
        </w:rPr>
        <w:t xml:space="preserve"> induced DM appear to be the most reliable and easily reproducible method of inducing DM in experimental animals (Rees and </w:t>
      </w:r>
      <w:proofErr w:type="spellStart"/>
      <w:r w:rsidRPr="00527DBB">
        <w:rPr>
          <w:rFonts w:ascii="Times New Roman" w:hAnsi="Times New Roman" w:cs="Times New Roman"/>
          <w:sz w:val="28"/>
          <w:szCs w:val="28"/>
        </w:rPr>
        <w:t>Alcolado</w:t>
      </w:r>
      <w:proofErr w:type="spellEnd"/>
      <w:r w:rsidRPr="00527DBB">
        <w:rPr>
          <w:rFonts w:ascii="Times New Roman" w:hAnsi="Times New Roman" w:cs="Times New Roman"/>
          <w:sz w:val="28"/>
          <w:szCs w:val="28"/>
        </w:rPr>
        <w:t xml:space="preserve">, 2005). </w:t>
      </w:r>
      <w:proofErr w:type="spellStart"/>
      <w:r w:rsidRPr="00527DBB">
        <w:rPr>
          <w:rFonts w:ascii="Times New Roman" w:hAnsi="Times New Roman" w:cs="Times New Roman"/>
          <w:sz w:val="28"/>
          <w:szCs w:val="28"/>
        </w:rPr>
        <w:t>Alloxan</w:t>
      </w:r>
      <w:proofErr w:type="spellEnd"/>
      <w:r w:rsidRPr="00527DBB">
        <w:rPr>
          <w:rFonts w:ascii="Times New Roman" w:hAnsi="Times New Roman" w:cs="Times New Roman"/>
          <w:sz w:val="28"/>
          <w:szCs w:val="28"/>
        </w:rPr>
        <w:t>, a β-</w:t>
      </w:r>
      <w:proofErr w:type="spellStart"/>
      <w:r w:rsidRPr="00527DBB">
        <w:rPr>
          <w:rFonts w:ascii="Times New Roman" w:hAnsi="Times New Roman" w:cs="Times New Roman"/>
          <w:sz w:val="28"/>
          <w:szCs w:val="28"/>
        </w:rPr>
        <w:t>cytotoxin</w:t>
      </w:r>
      <w:proofErr w:type="spellEnd"/>
      <w:r w:rsidRPr="00527DBB">
        <w:rPr>
          <w:rFonts w:ascii="Times New Roman" w:hAnsi="Times New Roman" w:cs="Times New Roman"/>
          <w:sz w:val="28"/>
          <w:szCs w:val="28"/>
        </w:rPr>
        <w:t xml:space="preserve">, induces diabetes by </w:t>
      </w:r>
      <w:r w:rsidRPr="00527DBB">
        <w:rPr>
          <w:rFonts w:ascii="Times New Roman" w:hAnsi="Times New Roman" w:cs="Times New Roman"/>
          <w:sz w:val="28"/>
          <w:szCs w:val="28"/>
        </w:rPr>
        <w:lastRenderedPageBreak/>
        <w:t xml:space="preserve">damaging the β-cells of islets of </w:t>
      </w:r>
      <w:proofErr w:type="spellStart"/>
      <w:r w:rsidRPr="00527DBB">
        <w:rPr>
          <w:rFonts w:ascii="Times New Roman" w:hAnsi="Times New Roman" w:cs="Times New Roman"/>
          <w:sz w:val="28"/>
          <w:szCs w:val="28"/>
        </w:rPr>
        <w:t>langerhans</w:t>
      </w:r>
      <w:proofErr w:type="spellEnd"/>
      <w:r w:rsidRPr="00527DBB">
        <w:rPr>
          <w:rFonts w:ascii="Times New Roman" w:hAnsi="Times New Roman" w:cs="Times New Roman"/>
          <w:sz w:val="28"/>
          <w:szCs w:val="28"/>
        </w:rPr>
        <w:t xml:space="preserve"> of the pancreas resulting in decrease endogenous insulin production and release, thereby causing </w:t>
      </w:r>
      <w:proofErr w:type="spellStart"/>
      <w:r w:rsidRPr="00527DBB">
        <w:rPr>
          <w:rFonts w:ascii="Times New Roman" w:hAnsi="Times New Roman" w:cs="Times New Roman"/>
          <w:sz w:val="28"/>
          <w:szCs w:val="28"/>
        </w:rPr>
        <w:t>hyperglycaemia</w:t>
      </w:r>
      <w:proofErr w:type="spellEnd"/>
      <w:r w:rsidRPr="00527DBB">
        <w:rPr>
          <w:rFonts w:ascii="Times New Roman" w:hAnsi="Times New Roman" w:cs="Times New Roman"/>
          <w:sz w:val="28"/>
          <w:szCs w:val="28"/>
        </w:rPr>
        <w:t xml:space="preserve"> within a short period.</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The investigation of anti-diabetic agents of plant origin which are used in traditional medicine is thus of great significance. Some plant products used in traditional medicine have proven their potential as ant</w:t>
      </w:r>
      <w:r w:rsidR="004F6071">
        <w:rPr>
          <w:rFonts w:ascii="Times New Roman" w:hAnsi="Times New Roman" w:cs="Times New Roman"/>
          <w:sz w:val="28"/>
          <w:szCs w:val="28"/>
        </w:rPr>
        <w:t>i</w:t>
      </w:r>
      <w:r w:rsidRPr="00527DBB">
        <w:rPr>
          <w:rFonts w:ascii="Times New Roman" w:hAnsi="Times New Roman" w:cs="Times New Roman"/>
          <w:sz w:val="28"/>
          <w:szCs w:val="28"/>
        </w:rPr>
        <w:t xml:space="preserve">-diabetic agents and are from edible plants. This has added more interest in their study because of the duality of their role, as food and as medicine for the management of DM and other ailments. Some medicinal plants have been implicated in the management and control of </w:t>
      </w:r>
      <w:proofErr w:type="spellStart"/>
      <w:r w:rsidRPr="00527DBB">
        <w:rPr>
          <w:rFonts w:ascii="Times New Roman" w:hAnsi="Times New Roman" w:cs="Times New Roman"/>
          <w:sz w:val="28"/>
          <w:szCs w:val="28"/>
        </w:rPr>
        <w:t>hyperglycaemia</w:t>
      </w:r>
      <w:proofErr w:type="spellEnd"/>
      <w:r w:rsidRPr="00527DBB">
        <w:rPr>
          <w:rFonts w:ascii="Times New Roman" w:hAnsi="Times New Roman" w:cs="Times New Roman"/>
          <w:sz w:val="28"/>
          <w:szCs w:val="28"/>
        </w:rPr>
        <w:t xml:space="preserve">. Available literature indicates that more than 800 plant species have </w:t>
      </w:r>
      <w:proofErr w:type="spellStart"/>
      <w:r w:rsidRPr="00527DBB">
        <w:rPr>
          <w:rFonts w:ascii="Times New Roman" w:hAnsi="Times New Roman" w:cs="Times New Roman"/>
          <w:sz w:val="28"/>
          <w:szCs w:val="28"/>
        </w:rPr>
        <w:t>hypoglycaemic</w:t>
      </w:r>
      <w:proofErr w:type="spellEnd"/>
      <w:r w:rsidRPr="00527DBB">
        <w:rPr>
          <w:rFonts w:ascii="Times New Roman" w:hAnsi="Times New Roman" w:cs="Times New Roman"/>
          <w:sz w:val="28"/>
          <w:szCs w:val="28"/>
        </w:rPr>
        <w:t xml:space="preserve"> activities (</w:t>
      </w:r>
      <w:proofErr w:type="spellStart"/>
      <w:r w:rsidRPr="00527DBB">
        <w:rPr>
          <w:rFonts w:ascii="Times New Roman" w:hAnsi="Times New Roman" w:cs="Times New Roman"/>
          <w:sz w:val="28"/>
          <w:szCs w:val="28"/>
        </w:rPr>
        <w:t>Rajaopal</w:t>
      </w:r>
      <w:proofErr w:type="spellEnd"/>
      <w:r w:rsidRPr="00527DBB">
        <w:rPr>
          <w:rFonts w:ascii="Times New Roman" w:hAnsi="Times New Roman" w:cs="Times New Roman"/>
          <w:sz w:val="28"/>
          <w:szCs w:val="28"/>
        </w:rPr>
        <w:t xml:space="preserve"> and </w:t>
      </w:r>
      <w:proofErr w:type="spellStart"/>
      <w:r w:rsidRPr="00527DBB">
        <w:rPr>
          <w:rFonts w:ascii="Times New Roman" w:hAnsi="Times New Roman" w:cs="Times New Roman"/>
          <w:sz w:val="28"/>
          <w:szCs w:val="28"/>
        </w:rPr>
        <w:t>Sakrikala</w:t>
      </w:r>
      <w:proofErr w:type="spellEnd"/>
      <w:r w:rsidRPr="00527DBB">
        <w:rPr>
          <w:rFonts w:ascii="Times New Roman" w:hAnsi="Times New Roman" w:cs="Times New Roman"/>
          <w:sz w:val="28"/>
          <w:szCs w:val="28"/>
        </w:rPr>
        <w:t>, 2008).</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Abelmoschus esculentus (hereafter referred to as A. esculentus) is known as lady’s finger in many English- speaking countries. Okra, as it is known in Nigeria is a flowering plant in the mallow family (Chopra et al., 1996), valued for </w:t>
      </w:r>
      <w:proofErr w:type="spellStart"/>
      <w:r w:rsidRPr="00527DBB">
        <w:rPr>
          <w:rFonts w:ascii="Times New Roman" w:hAnsi="Times New Roman" w:cs="Times New Roman"/>
          <w:sz w:val="28"/>
          <w:szCs w:val="28"/>
        </w:rPr>
        <w:t>it’s</w:t>
      </w:r>
      <w:proofErr w:type="spellEnd"/>
      <w:r w:rsidRPr="00527DBB">
        <w:rPr>
          <w:rFonts w:ascii="Times New Roman" w:hAnsi="Times New Roman" w:cs="Times New Roman"/>
          <w:sz w:val="28"/>
          <w:szCs w:val="28"/>
        </w:rPr>
        <w:t xml:space="preserve"> edible green seed pods is an important vegetable and widely distributed from Africa to Asia, Southern Europe etc. (</w:t>
      </w:r>
      <w:proofErr w:type="spellStart"/>
      <w:r w:rsidRPr="00527DBB">
        <w:rPr>
          <w:rFonts w:ascii="Times New Roman" w:hAnsi="Times New Roman" w:cs="Times New Roman"/>
          <w:sz w:val="28"/>
          <w:szCs w:val="28"/>
        </w:rPr>
        <w:t>Khomsug</w:t>
      </w:r>
      <w:proofErr w:type="spellEnd"/>
      <w:r w:rsidRPr="00527DBB">
        <w:rPr>
          <w:rFonts w:ascii="Times New Roman" w:hAnsi="Times New Roman" w:cs="Times New Roman"/>
          <w:sz w:val="28"/>
          <w:szCs w:val="28"/>
        </w:rPr>
        <w:t xml:space="preserve">, 2010). A. esculentus is an annual herb that is coarse, erect and has branches 0.6-1.5m high in length and with a long </w:t>
      </w:r>
      <w:proofErr w:type="spellStart"/>
      <w:r w:rsidRPr="00527DBB">
        <w:rPr>
          <w:rFonts w:ascii="Times New Roman" w:hAnsi="Times New Roman" w:cs="Times New Roman"/>
          <w:sz w:val="28"/>
          <w:szCs w:val="28"/>
        </w:rPr>
        <w:t>petioled</w:t>
      </w:r>
      <w:proofErr w:type="spellEnd"/>
      <w:r w:rsidRPr="00527DBB">
        <w:rPr>
          <w:rFonts w:ascii="Times New Roman" w:hAnsi="Times New Roman" w:cs="Times New Roman"/>
          <w:sz w:val="28"/>
          <w:szCs w:val="28"/>
        </w:rPr>
        <w:t xml:space="preserve"> leaves, orbicular-</w:t>
      </w:r>
      <w:proofErr w:type="spellStart"/>
      <w:r w:rsidRPr="00527DBB">
        <w:rPr>
          <w:rFonts w:ascii="Times New Roman" w:hAnsi="Times New Roman" w:cs="Times New Roman"/>
          <w:sz w:val="28"/>
          <w:szCs w:val="28"/>
        </w:rPr>
        <w:t>oviate</w:t>
      </w:r>
      <w:proofErr w:type="spellEnd"/>
      <w:r w:rsidRPr="00527DBB">
        <w:rPr>
          <w:rFonts w:ascii="Times New Roman" w:hAnsi="Times New Roman" w:cs="Times New Roman"/>
          <w:sz w:val="28"/>
          <w:szCs w:val="28"/>
        </w:rPr>
        <w:t xml:space="preserve"> that has about 25cm or less in length. The fruit of this plant </w:t>
      </w:r>
      <w:r w:rsidRPr="00527DBB">
        <w:rPr>
          <w:rFonts w:ascii="Times New Roman" w:hAnsi="Times New Roman" w:cs="Times New Roman"/>
          <w:sz w:val="28"/>
          <w:szCs w:val="28"/>
        </w:rPr>
        <w:lastRenderedPageBreak/>
        <w:t xml:space="preserve">gives nutritional benefits like protein, niacin, riboflavin, phosphorus, zinc, copper, potassium, vitamins A, B, C and K, thiamine, magnesium, </w:t>
      </w:r>
      <w:proofErr w:type="spellStart"/>
      <w:r w:rsidRPr="00527DBB">
        <w:rPr>
          <w:rFonts w:ascii="Times New Roman" w:hAnsi="Times New Roman" w:cs="Times New Roman"/>
          <w:sz w:val="28"/>
          <w:szCs w:val="28"/>
        </w:rPr>
        <w:t>folate</w:t>
      </w:r>
      <w:proofErr w:type="spellEnd"/>
      <w:r w:rsidRPr="00527DBB">
        <w:rPr>
          <w:rFonts w:ascii="Times New Roman" w:hAnsi="Times New Roman" w:cs="Times New Roman"/>
          <w:sz w:val="28"/>
          <w:szCs w:val="28"/>
        </w:rPr>
        <w:t xml:space="preserve">, calcium and manganese </w:t>
      </w:r>
    </w:p>
    <w:p w:rsidR="00D77E33" w:rsidRPr="00D77E33"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The quest for dietary based remedies for DM necessitates investigation of available and cheap edible natural foods of plant origin with fewer side effects in experimental animals. The aim of this study therefore wa</w:t>
      </w:r>
      <w:r w:rsidR="002315BF">
        <w:rPr>
          <w:rFonts w:ascii="Times New Roman" w:hAnsi="Times New Roman" w:cs="Times New Roman"/>
          <w:sz w:val="28"/>
          <w:szCs w:val="28"/>
        </w:rPr>
        <w:t xml:space="preserve">s to evaluate the effects of A. </w:t>
      </w:r>
      <w:r w:rsidRPr="00527DBB">
        <w:rPr>
          <w:rFonts w:ascii="Times New Roman" w:hAnsi="Times New Roman" w:cs="Times New Roman"/>
          <w:sz w:val="28"/>
          <w:szCs w:val="28"/>
        </w:rPr>
        <w:t xml:space="preserve">esculentus extracts on the blood glucose levels of </w:t>
      </w:r>
      <w:proofErr w:type="spellStart"/>
      <w:r w:rsidRPr="00527DBB">
        <w:rPr>
          <w:rFonts w:ascii="Times New Roman" w:hAnsi="Times New Roman" w:cs="Times New Roman"/>
          <w:sz w:val="28"/>
          <w:szCs w:val="28"/>
        </w:rPr>
        <w:t>alloxan</w:t>
      </w:r>
      <w:proofErr w:type="spellEnd"/>
      <w:r w:rsidRPr="00527DBB">
        <w:rPr>
          <w:rFonts w:ascii="Times New Roman" w:hAnsi="Times New Roman" w:cs="Times New Roman"/>
          <w:sz w:val="28"/>
          <w:szCs w:val="28"/>
        </w:rPr>
        <w:t xml:space="preserve">-induced </w:t>
      </w:r>
      <w:proofErr w:type="spellStart"/>
      <w:r w:rsidRPr="00527DBB">
        <w:rPr>
          <w:rFonts w:ascii="Times New Roman" w:hAnsi="Times New Roman" w:cs="Times New Roman"/>
          <w:sz w:val="28"/>
          <w:szCs w:val="28"/>
        </w:rPr>
        <w:t>hyperglycaemic</w:t>
      </w:r>
      <w:proofErr w:type="spellEnd"/>
      <w:r w:rsidRPr="00527DBB">
        <w:rPr>
          <w:rFonts w:ascii="Times New Roman" w:hAnsi="Times New Roman" w:cs="Times New Roman"/>
          <w:sz w:val="28"/>
          <w:szCs w:val="28"/>
        </w:rPr>
        <w:t xml:space="preserve"> rats as a new approach or alternative in the treatment of diabetes as its medicinal potential is yet to be fully exploited</w:t>
      </w:r>
      <w:r w:rsidR="00D77E33">
        <w:rPr>
          <w:rFonts w:ascii="Times New Roman" w:hAnsi="Times New Roman" w:cs="Times New Roman"/>
          <w:b/>
          <w:bCs/>
          <w:sz w:val="28"/>
          <w:szCs w:val="28"/>
        </w:rPr>
        <w:br w:type="page"/>
      </w:r>
    </w:p>
    <w:p w:rsidR="00CD00F0" w:rsidRPr="00CD00F0" w:rsidRDefault="00CD00F0" w:rsidP="00D77E33">
      <w:pPr>
        <w:spacing w:line="480" w:lineRule="auto"/>
        <w:jc w:val="both"/>
        <w:rPr>
          <w:rFonts w:ascii="Times New Roman" w:hAnsi="Times New Roman" w:cs="Times New Roman"/>
          <w:b/>
          <w:bCs/>
          <w:sz w:val="28"/>
          <w:szCs w:val="28"/>
        </w:rPr>
      </w:pPr>
      <w:r w:rsidRPr="00CD00F0">
        <w:rPr>
          <w:rFonts w:ascii="Times New Roman" w:hAnsi="Times New Roman" w:cs="Times New Roman"/>
          <w:b/>
          <w:bCs/>
          <w:sz w:val="28"/>
          <w:szCs w:val="28"/>
        </w:rPr>
        <w:lastRenderedPageBreak/>
        <w:t xml:space="preserve">1.4 </w:t>
      </w:r>
      <w:r>
        <w:rPr>
          <w:rFonts w:ascii="Times New Roman" w:hAnsi="Times New Roman" w:cs="Times New Roman"/>
          <w:b/>
          <w:bCs/>
          <w:sz w:val="28"/>
          <w:szCs w:val="28"/>
        </w:rPr>
        <w:t>AIM</w:t>
      </w:r>
      <w:r w:rsidRPr="00CD00F0">
        <w:rPr>
          <w:rFonts w:ascii="Times New Roman" w:hAnsi="Times New Roman" w:cs="Times New Roman"/>
          <w:b/>
          <w:bCs/>
          <w:sz w:val="28"/>
          <w:szCs w:val="28"/>
        </w:rPr>
        <w:t xml:space="preserve"> OF THE STUDY</w:t>
      </w:r>
    </w:p>
    <w:p w:rsidR="00B4011B" w:rsidRDefault="00CD00F0" w:rsidP="00D77E33">
      <w:pPr>
        <w:spacing w:line="480" w:lineRule="auto"/>
        <w:jc w:val="both"/>
        <w:rPr>
          <w:rFonts w:ascii="Times New Roman" w:hAnsi="Times New Roman" w:cs="Times New Roman"/>
          <w:sz w:val="28"/>
          <w:szCs w:val="28"/>
        </w:rPr>
      </w:pPr>
      <w:r w:rsidRPr="00CD00F0">
        <w:rPr>
          <w:rFonts w:ascii="Times New Roman" w:hAnsi="Times New Roman" w:cs="Times New Roman"/>
          <w:sz w:val="28"/>
          <w:szCs w:val="28"/>
        </w:rPr>
        <w:t xml:space="preserve">The primary aim of this study is to investigate the potential </w:t>
      </w:r>
      <w:proofErr w:type="spellStart"/>
      <w:r w:rsidRPr="00CD00F0">
        <w:rPr>
          <w:rFonts w:ascii="Times New Roman" w:hAnsi="Times New Roman" w:cs="Times New Roman"/>
          <w:sz w:val="28"/>
          <w:szCs w:val="28"/>
        </w:rPr>
        <w:t>antidiabetic</w:t>
      </w:r>
      <w:proofErr w:type="spellEnd"/>
      <w:r w:rsidRPr="00CD00F0">
        <w:rPr>
          <w:rFonts w:ascii="Times New Roman" w:hAnsi="Times New Roman" w:cs="Times New Roman"/>
          <w:sz w:val="28"/>
          <w:szCs w:val="28"/>
        </w:rPr>
        <w:t xml:space="preserve"> effects of ethanolic extract of okra (</w:t>
      </w:r>
      <w:r w:rsidR="00CC04D6" w:rsidRPr="00CC04D6">
        <w:rPr>
          <w:rFonts w:ascii="Times New Roman" w:hAnsi="Times New Roman" w:cs="Times New Roman"/>
          <w:sz w:val="28"/>
          <w:szCs w:val="28"/>
        </w:rPr>
        <w:t>INVESTIGATION OF ANTIDIABETIC POTENTIAL IN ETHANOLIC OKRA EXTRACT</w:t>
      </w:r>
      <w:r w:rsidR="00B4011B">
        <w:rPr>
          <w:rFonts w:ascii="Times New Roman" w:hAnsi="Times New Roman" w:cs="Times New Roman"/>
          <w:sz w:val="28"/>
          <w:szCs w:val="28"/>
        </w:rPr>
        <w:t>).</w:t>
      </w:r>
    </w:p>
    <w:p w:rsidR="00CD00F0" w:rsidRPr="00CD00F0" w:rsidRDefault="00CD00F0" w:rsidP="00D77E33">
      <w:pPr>
        <w:spacing w:line="480" w:lineRule="auto"/>
        <w:jc w:val="both"/>
        <w:rPr>
          <w:rFonts w:ascii="Times New Roman" w:hAnsi="Times New Roman" w:cs="Times New Roman"/>
          <w:b/>
          <w:bCs/>
          <w:sz w:val="28"/>
          <w:szCs w:val="28"/>
        </w:rPr>
      </w:pPr>
      <w:r w:rsidRPr="00CD00F0">
        <w:rPr>
          <w:rFonts w:ascii="Times New Roman" w:hAnsi="Times New Roman" w:cs="Times New Roman"/>
          <w:b/>
          <w:bCs/>
          <w:sz w:val="28"/>
          <w:szCs w:val="28"/>
        </w:rPr>
        <w:t>Specifically, the study seeks to:</w:t>
      </w:r>
    </w:p>
    <w:p w:rsidR="00CD00F0" w:rsidRPr="00CD00F0" w:rsidRDefault="00CD00F0" w:rsidP="00D77E33">
      <w:pPr>
        <w:spacing w:line="480" w:lineRule="auto"/>
        <w:jc w:val="both"/>
        <w:rPr>
          <w:rFonts w:ascii="Times New Roman" w:hAnsi="Times New Roman" w:cs="Times New Roman"/>
          <w:sz w:val="28"/>
          <w:szCs w:val="28"/>
        </w:rPr>
      </w:pPr>
      <w:r w:rsidRPr="00CD00F0">
        <w:rPr>
          <w:rFonts w:ascii="Times New Roman" w:hAnsi="Times New Roman" w:cs="Times New Roman"/>
          <w:sz w:val="28"/>
          <w:szCs w:val="28"/>
        </w:rPr>
        <w:t>Evaluate the efficacy of ethanolic okra extract in reducing blood glucose levels.</w:t>
      </w:r>
    </w:p>
    <w:p w:rsidR="00CD00F0" w:rsidRPr="00CD00F0" w:rsidRDefault="00CD00F0" w:rsidP="00D77E33">
      <w:pPr>
        <w:spacing w:line="480" w:lineRule="auto"/>
        <w:jc w:val="both"/>
        <w:rPr>
          <w:rFonts w:ascii="Times New Roman" w:hAnsi="Times New Roman" w:cs="Times New Roman"/>
          <w:sz w:val="28"/>
          <w:szCs w:val="28"/>
        </w:rPr>
      </w:pPr>
      <w:r w:rsidRPr="00CD00F0">
        <w:rPr>
          <w:rFonts w:ascii="Times New Roman" w:hAnsi="Times New Roman" w:cs="Times New Roman"/>
          <w:sz w:val="28"/>
          <w:szCs w:val="28"/>
        </w:rPr>
        <w:t>Examine the impact of okra extract on body weight and lipid metabolism.</w:t>
      </w:r>
    </w:p>
    <w:p w:rsidR="00CD00F0" w:rsidRPr="00CD00F0" w:rsidRDefault="00CD00F0" w:rsidP="00D77E33">
      <w:pPr>
        <w:spacing w:line="480" w:lineRule="auto"/>
        <w:jc w:val="both"/>
        <w:rPr>
          <w:rFonts w:ascii="Times New Roman" w:hAnsi="Times New Roman" w:cs="Times New Roman"/>
          <w:sz w:val="28"/>
          <w:szCs w:val="28"/>
        </w:rPr>
      </w:pPr>
      <w:r w:rsidRPr="00CD00F0">
        <w:rPr>
          <w:rFonts w:ascii="Times New Roman" w:hAnsi="Times New Roman" w:cs="Times New Roman"/>
          <w:sz w:val="28"/>
          <w:szCs w:val="28"/>
        </w:rPr>
        <w:t>Assess liver and kidney function to determine the safety of the extract.</w:t>
      </w:r>
    </w:p>
    <w:p w:rsidR="00CD00F0" w:rsidRPr="00527DBB" w:rsidRDefault="00CD00F0" w:rsidP="00D77E33">
      <w:pPr>
        <w:spacing w:line="480" w:lineRule="auto"/>
        <w:jc w:val="both"/>
        <w:rPr>
          <w:rFonts w:ascii="Times New Roman" w:hAnsi="Times New Roman" w:cs="Times New Roman"/>
          <w:sz w:val="28"/>
          <w:szCs w:val="28"/>
        </w:rPr>
      </w:pPr>
      <w:r w:rsidRPr="00CD00F0">
        <w:rPr>
          <w:rFonts w:ascii="Times New Roman" w:hAnsi="Times New Roman" w:cs="Times New Roman"/>
          <w:sz w:val="28"/>
          <w:szCs w:val="28"/>
        </w:rPr>
        <w:t xml:space="preserve">Investigate </w:t>
      </w:r>
      <w:proofErr w:type="spellStart"/>
      <w:r w:rsidRPr="00CD00F0">
        <w:rPr>
          <w:rFonts w:ascii="Times New Roman" w:hAnsi="Times New Roman" w:cs="Times New Roman"/>
          <w:sz w:val="28"/>
          <w:szCs w:val="28"/>
        </w:rPr>
        <w:t>histopathological</w:t>
      </w:r>
      <w:proofErr w:type="spellEnd"/>
      <w:r w:rsidRPr="00CD00F0">
        <w:rPr>
          <w:rFonts w:ascii="Times New Roman" w:hAnsi="Times New Roman" w:cs="Times New Roman"/>
          <w:sz w:val="28"/>
          <w:szCs w:val="28"/>
        </w:rPr>
        <w:t xml:space="preserve"> changes in pancre</w:t>
      </w:r>
      <w:r w:rsidR="000329F0">
        <w:rPr>
          <w:rFonts w:ascii="Times New Roman" w:hAnsi="Times New Roman" w:cs="Times New Roman"/>
          <w:sz w:val="28"/>
          <w:szCs w:val="28"/>
        </w:rPr>
        <w:t>atic tissues of treated animals.</w:t>
      </w:r>
    </w:p>
    <w:p w:rsidR="00527DBB" w:rsidRPr="00527DBB" w:rsidRDefault="00CD00F0" w:rsidP="00D77E33">
      <w:pPr>
        <w:spacing w:line="480" w:lineRule="auto"/>
        <w:rPr>
          <w:rFonts w:ascii="Times New Roman" w:hAnsi="Times New Roman" w:cs="Times New Roman"/>
          <w:b/>
          <w:bCs/>
          <w:sz w:val="28"/>
          <w:szCs w:val="28"/>
        </w:rPr>
      </w:pPr>
      <w:r>
        <w:rPr>
          <w:rFonts w:ascii="Times New Roman" w:hAnsi="Times New Roman" w:cs="Times New Roman"/>
          <w:b/>
          <w:bCs/>
          <w:sz w:val="28"/>
          <w:szCs w:val="28"/>
        </w:rPr>
        <w:t>1.5</w:t>
      </w:r>
      <w:r w:rsidR="00527DBB" w:rsidRPr="00527DBB">
        <w:rPr>
          <w:rFonts w:ascii="Times New Roman" w:hAnsi="Times New Roman" w:cs="Times New Roman"/>
          <w:b/>
          <w:bCs/>
          <w:sz w:val="28"/>
          <w:szCs w:val="28"/>
        </w:rPr>
        <w:t xml:space="preserve"> </w:t>
      </w:r>
      <w:r w:rsidR="00AB04B6" w:rsidRPr="00527DBB">
        <w:rPr>
          <w:rFonts w:ascii="Times New Roman" w:hAnsi="Times New Roman" w:cs="Times New Roman"/>
          <w:b/>
          <w:bCs/>
          <w:sz w:val="28"/>
          <w:szCs w:val="28"/>
        </w:rPr>
        <w:t>OBJECTIVES OF THE STUDY</w:t>
      </w:r>
    </w:p>
    <w:p w:rsidR="00527DBB" w:rsidRPr="00527DBB" w:rsidRDefault="00527DBB" w:rsidP="00D77E33">
      <w:pPr>
        <w:spacing w:line="480" w:lineRule="auto"/>
        <w:rPr>
          <w:rFonts w:ascii="Times New Roman" w:hAnsi="Times New Roman" w:cs="Times New Roman"/>
          <w:b/>
          <w:bCs/>
          <w:sz w:val="28"/>
          <w:szCs w:val="28"/>
        </w:rPr>
      </w:pPr>
      <w:r w:rsidRPr="00527DBB">
        <w:rPr>
          <w:rFonts w:ascii="Times New Roman" w:hAnsi="Times New Roman" w:cs="Times New Roman"/>
          <w:b/>
          <w:bCs/>
          <w:sz w:val="28"/>
          <w:szCs w:val="28"/>
        </w:rPr>
        <w:t>General Objective:</w:t>
      </w:r>
    </w:p>
    <w:p w:rsidR="0012473F" w:rsidRPr="00C143EE"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To evaluate the </w:t>
      </w:r>
      <w:proofErr w:type="spellStart"/>
      <w:r w:rsidRPr="00527DBB">
        <w:rPr>
          <w:rFonts w:ascii="Times New Roman" w:hAnsi="Times New Roman" w:cs="Times New Roman"/>
          <w:sz w:val="28"/>
          <w:szCs w:val="28"/>
        </w:rPr>
        <w:t>antidiabetic</w:t>
      </w:r>
      <w:proofErr w:type="spellEnd"/>
      <w:r w:rsidRPr="00527DBB">
        <w:rPr>
          <w:rFonts w:ascii="Times New Roman" w:hAnsi="Times New Roman" w:cs="Times New Roman"/>
          <w:sz w:val="28"/>
          <w:szCs w:val="28"/>
        </w:rPr>
        <w:t xml:space="preserve"> effect of ethanolic extract of okra on </w:t>
      </w:r>
      <w:proofErr w:type="spellStart"/>
      <w:r w:rsidRPr="00527DBB">
        <w:rPr>
          <w:rFonts w:ascii="Times New Roman" w:hAnsi="Times New Roman" w:cs="Times New Roman"/>
          <w:sz w:val="28"/>
          <w:szCs w:val="28"/>
        </w:rPr>
        <w:t>alloxan</w:t>
      </w:r>
      <w:proofErr w:type="spellEnd"/>
      <w:r w:rsidRPr="00527DBB">
        <w:rPr>
          <w:rFonts w:ascii="Times New Roman" w:hAnsi="Times New Roman" w:cs="Times New Roman"/>
          <w:sz w:val="28"/>
          <w:szCs w:val="28"/>
        </w:rPr>
        <w:t xml:space="preserve">-induced diabetic </w:t>
      </w:r>
      <w:proofErr w:type="spellStart"/>
      <w:r w:rsidRPr="00527DBB">
        <w:rPr>
          <w:rFonts w:ascii="Times New Roman" w:hAnsi="Times New Roman" w:cs="Times New Roman"/>
          <w:sz w:val="28"/>
          <w:szCs w:val="28"/>
        </w:rPr>
        <w:t>Wistar</w:t>
      </w:r>
      <w:proofErr w:type="spellEnd"/>
      <w:r w:rsidRPr="00527DBB">
        <w:rPr>
          <w:rFonts w:ascii="Times New Roman" w:hAnsi="Times New Roman" w:cs="Times New Roman"/>
          <w:sz w:val="28"/>
          <w:szCs w:val="28"/>
        </w:rPr>
        <w:t xml:space="preserve"> rats.</w:t>
      </w:r>
    </w:p>
    <w:p w:rsidR="00527DBB" w:rsidRPr="00527DBB" w:rsidRDefault="00527DBB" w:rsidP="00D77E33">
      <w:pPr>
        <w:spacing w:line="480" w:lineRule="auto"/>
        <w:rPr>
          <w:rFonts w:ascii="Times New Roman" w:hAnsi="Times New Roman" w:cs="Times New Roman"/>
          <w:b/>
          <w:bCs/>
          <w:sz w:val="28"/>
          <w:szCs w:val="28"/>
        </w:rPr>
      </w:pPr>
      <w:r w:rsidRPr="00527DBB">
        <w:rPr>
          <w:rFonts w:ascii="Times New Roman" w:hAnsi="Times New Roman" w:cs="Times New Roman"/>
          <w:b/>
          <w:bCs/>
          <w:sz w:val="28"/>
          <w:szCs w:val="28"/>
        </w:rPr>
        <w:t>Specific Objectives:</w:t>
      </w:r>
    </w:p>
    <w:p w:rsidR="00527DBB" w:rsidRPr="00E36CE4" w:rsidRDefault="00E36CE4" w:rsidP="00D77E33">
      <w:pPr>
        <w:pStyle w:val="ListParagraph"/>
        <w:numPr>
          <w:ilvl w:val="0"/>
          <w:numId w:val="8"/>
        </w:num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To perform ethanolic extraction in okra.</w:t>
      </w:r>
    </w:p>
    <w:p w:rsidR="00527DBB" w:rsidRPr="00E36CE4" w:rsidRDefault="00E36CE4" w:rsidP="00D77E33">
      <w:pPr>
        <w:pStyle w:val="ListParagraph"/>
        <w:numPr>
          <w:ilvl w:val="0"/>
          <w:numId w:val="8"/>
        </w:num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To carryout phytochemical screening</w:t>
      </w:r>
      <w:proofErr w:type="gramStart"/>
      <w:r>
        <w:rPr>
          <w:rFonts w:ascii="Times New Roman" w:hAnsi="Times New Roman" w:cs="Times New Roman"/>
          <w:sz w:val="28"/>
          <w:szCs w:val="28"/>
        </w:rPr>
        <w:t>.</w:t>
      </w:r>
      <w:r w:rsidR="00527DBB" w:rsidRPr="00E36CE4">
        <w:rPr>
          <w:rFonts w:ascii="Times New Roman" w:hAnsi="Times New Roman" w:cs="Times New Roman"/>
          <w:sz w:val="28"/>
          <w:szCs w:val="28"/>
        </w:rPr>
        <w:t>.</w:t>
      </w:r>
      <w:proofErr w:type="gramEnd"/>
    </w:p>
    <w:p w:rsidR="00527DBB" w:rsidRPr="00E36CE4" w:rsidRDefault="00E36CE4" w:rsidP="00D77E33">
      <w:pPr>
        <w:pStyle w:val="ListParagraph"/>
        <w:numPr>
          <w:ilvl w:val="0"/>
          <w:numId w:val="8"/>
        </w:num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To perform iden</w:t>
      </w:r>
      <w:r w:rsidR="00EA03B5">
        <w:rPr>
          <w:rFonts w:ascii="Times New Roman" w:hAnsi="Times New Roman" w:cs="Times New Roman"/>
          <w:sz w:val="28"/>
          <w:szCs w:val="28"/>
        </w:rPr>
        <w:t xml:space="preserve">tification of </w:t>
      </w:r>
      <w:proofErr w:type="spellStart"/>
      <w:r w:rsidR="00EA03B5">
        <w:rPr>
          <w:rFonts w:ascii="Times New Roman" w:hAnsi="Times New Roman" w:cs="Times New Roman"/>
          <w:sz w:val="28"/>
          <w:szCs w:val="28"/>
        </w:rPr>
        <w:t>antidiabetic</w:t>
      </w:r>
      <w:proofErr w:type="spellEnd"/>
      <w:r w:rsidR="00EA03B5">
        <w:rPr>
          <w:rFonts w:ascii="Times New Roman" w:hAnsi="Times New Roman" w:cs="Times New Roman"/>
          <w:sz w:val="28"/>
          <w:szCs w:val="28"/>
        </w:rPr>
        <w:t xml:space="preserve"> bioactive</w:t>
      </w:r>
      <w:r>
        <w:rPr>
          <w:rFonts w:ascii="Times New Roman" w:hAnsi="Times New Roman" w:cs="Times New Roman"/>
          <w:sz w:val="28"/>
          <w:szCs w:val="28"/>
        </w:rPr>
        <w:t xml:space="preserve"> </w:t>
      </w:r>
      <w:r w:rsidR="00E54FB1">
        <w:rPr>
          <w:rFonts w:ascii="Times New Roman" w:hAnsi="Times New Roman" w:cs="Times New Roman"/>
          <w:sz w:val="28"/>
          <w:szCs w:val="28"/>
        </w:rPr>
        <w:t>candidate</w:t>
      </w:r>
      <w:r>
        <w:rPr>
          <w:rFonts w:ascii="Times New Roman" w:hAnsi="Times New Roman" w:cs="Times New Roman"/>
          <w:sz w:val="28"/>
          <w:szCs w:val="28"/>
        </w:rPr>
        <w:t xml:space="preserve"> in the extract using HPLC </w:t>
      </w:r>
    </w:p>
    <w:p w:rsidR="00527DBB" w:rsidRDefault="00E36CE4" w:rsidP="00D77E33">
      <w:pPr>
        <w:pStyle w:val="ListParagraph"/>
        <w:numPr>
          <w:ilvl w:val="0"/>
          <w:numId w:val="8"/>
        </w:num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To carry out molecular docking on only identified </w:t>
      </w:r>
      <w:r w:rsidR="00E54FB1">
        <w:rPr>
          <w:rFonts w:ascii="Times New Roman" w:hAnsi="Times New Roman" w:cs="Times New Roman"/>
          <w:sz w:val="28"/>
          <w:szCs w:val="28"/>
        </w:rPr>
        <w:t>candidate</w:t>
      </w:r>
      <w:r>
        <w:rPr>
          <w:rFonts w:ascii="Times New Roman" w:hAnsi="Times New Roman" w:cs="Times New Roman"/>
          <w:sz w:val="28"/>
          <w:szCs w:val="28"/>
        </w:rPr>
        <w:t>.</w:t>
      </w:r>
    </w:p>
    <w:p w:rsidR="00653B55" w:rsidRPr="00C143EE" w:rsidRDefault="00EA03B5" w:rsidP="00D77E33">
      <w:pPr>
        <w:pStyle w:val="ListParagraph"/>
        <w:numPr>
          <w:ilvl w:val="0"/>
          <w:numId w:val="8"/>
        </w:num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To perform</w:t>
      </w:r>
      <w:r w:rsidR="00E36CE4">
        <w:rPr>
          <w:rFonts w:ascii="Times New Roman" w:hAnsi="Times New Roman" w:cs="Times New Roman"/>
          <w:sz w:val="28"/>
          <w:szCs w:val="28"/>
        </w:rPr>
        <w:t xml:space="preserve"> </w:t>
      </w:r>
      <w:proofErr w:type="spellStart"/>
      <w:r w:rsidR="00E36CE4">
        <w:rPr>
          <w:rFonts w:ascii="Times New Roman" w:hAnsi="Times New Roman" w:cs="Times New Roman"/>
          <w:sz w:val="28"/>
          <w:szCs w:val="28"/>
        </w:rPr>
        <w:t>invivo</w:t>
      </w:r>
      <w:proofErr w:type="spellEnd"/>
      <w:r w:rsidR="00E36CE4">
        <w:rPr>
          <w:rFonts w:ascii="Times New Roman" w:hAnsi="Times New Roman" w:cs="Times New Roman"/>
          <w:sz w:val="28"/>
          <w:szCs w:val="28"/>
        </w:rPr>
        <w:t xml:space="preserve"> study on the animal. </w:t>
      </w:r>
      <w:r w:rsidR="00653B55" w:rsidRPr="00C143EE">
        <w:rPr>
          <w:rFonts w:ascii="Times New Roman" w:hAnsi="Times New Roman" w:cs="Times New Roman"/>
          <w:sz w:val="28"/>
          <w:szCs w:val="28"/>
        </w:rPr>
        <w:br w:type="page"/>
      </w:r>
    </w:p>
    <w:p w:rsidR="00B43A86" w:rsidRDefault="00653B55" w:rsidP="00B43A86">
      <w:pPr>
        <w:spacing w:line="480" w:lineRule="auto"/>
        <w:jc w:val="center"/>
        <w:rPr>
          <w:rFonts w:ascii="Times New Roman" w:hAnsi="Times New Roman" w:cs="Times New Roman"/>
          <w:b/>
          <w:sz w:val="32"/>
          <w:szCs w:val="32"/>
        </w:rPr>
      </w:pPr>
      <w:r w:rsidRPr="00EA03B5">
        <w:rPr>
          <w:rFonts w:ascii="Times New Roman" w:hAnsi="Times New Roman" w:cs="Times New Roman"/>
          <w:b/>
          <w:sz w:val="32"/>
          <w:szCs w:val="32"/>
        </w:rPr>
        <w:lastRenderedPageBreak/>
        <w:t>CHAPTER TWO</w:t>
      </w:r>
    </w:p>
    <w:p w:rsidR="00653B55" w:rsidRPr="00EA03B5" w:rsidRDefault="00653B55" w:rsidP="00D77E33">
      <w:pPr>
        <w:spacing w:line="480" w:lineRule="auto"/>
        <w:jc w:val="both"/>
        <w:rPr>
          <w:rFonts w:ascii="Times New Roman" w:hAnsi="Times New Roman" w:cs="Times New Roman"/>
          <w:b/>
          <w:sz w:val="32"/>
          <w:szCs w:val="32"/>
        </w:rPr>
      </w:pPr>
      <w:r w:rsidRPr="00EA03B5">
        <w:rPr>
          <w:rFonts w:ascii="Times New Roman" w:hAnsi="Times New Roman" w:cs="Times New Roman"/>
          <w:b/>
          <w:sz w:val="32"/>
          <w:szCs w:val="32"/>
        </w:rPr>
        <w:t>LITERATURE REVIEW</w:t>
      </w:r>
    </w:p>
    <w:p w:rsidR="00653B55" w:rsidRPr="00653B55" w:rsidRDefault="00653B55" w:rsidP="00D77E33">
      <w:pPr>
        <w:spacing w:line="480" w:lineRule="auto"/>
        <w:rPr>
          <w:rFonts w:ascii="Times New Roman" w:hAnsi="Times New Roman" w:cs="Times New Roman"/>
          <w:b/>
          <w:bCs/>
          <w:sz w:val="28"/>
          <w:szCs w:val="28"/>
        </w:rPr>
      </w:pPr>
      <w:r w:rsidRPr="00653B55">
        <w:rPr>
          <w:rFonts w:ascii="Times New Roman" w:hAnsi="Times New Roman" w:cs="Times New Roman"/>
          <w:b/>
          <w:bCs/>
          <w:sz w:val="28"/>
          <w:szCs w:val="28"/>
        </w:rPr>
        <w:t>2.1. DIABETES MELLITUS</w:t>
      </w:r>
    </w:p>
    <w:p w:rsidR="0045659C" w:rsidRDefault="0045659C" w:rsidP="00D77E33">
      <w:pPr>
        <w:spacing w:line="480" w:lineRule="auto"/>
        <w:jc w:val="both"/>
        <w:rPr>
          <w:rFonts w:ascii="Times New Roman" w:hAnsi="Times New Roman" w:cs="Times New Roman"/>
          <w:sz w:val="28"/>
          <w:szCs w:val="28"/>
        </w:rPr>
      </w:pPr>
      <w:r w:rsidRPr="0045659C">
        <w:rPr>
          <w:rFonts w:ascii="Times New Roman" w:hAnsi="Times New Roman" w:cs="Times New Roman"/>
          <w:sz w:val="28"/>
          <w:szCs w:val="28"/>
        </w:rPr>
        <w:t xml:space="preserve">Diabetes mellitus, a chronic metabolic disorder, is characterized by elevation of glucose level in blood due to irregularity in insulin secretion, improper insulin action, or both. It happens if the body either not producing enough insulin or because the body cells do not properly respond to the insulin that is produced. Beta cells of pancreas maintain the adequate insulin secretion. However, a combination of genetic and environmental factors causes the beta-cell failure leads to hyperglycemia. This widely known metabolic disorder is affecting a large proportion of the population all over the world. Diabetes mellitus is a long term disease. This disease can directly or indirectly affect various organs, especially the eyes, kidneys, nerves, heart, and blood vessels </w:t>
      </w:r>
      <w:proofErr w:type="gramStart"/>
      <w:r w:rsidRPr="0045659C">
        <w:rPr>
          <w:rFonts w:ascii="Times New Roman" w:hAnsi="Times New Roman" w:cs="Times New Roman"/>
          <w:sz w:val="28"/>
          <w:szCs w:val="28"/>
        </w:rPr>
        <w:t xml:space="preserve">( </w:t>
      </w:r>
      <w:proofErr w:type="spellStart"/>
      <w:r w:rsidRPr="0045659C">
        <w:rPr>
          <w:rFonts w:ascii="Times New Roman" w:hAnsi="Times New Roman" w:cs="Times New Roman"/>
          <w:sz w:val="28"/>
          <w:szCs w:val="28"/>
        </w:rPr>
        <w:t>Rother</w:t>
      </w:r>
      <w:proofErr w:type="spellEnd"/>
      <w:proofErr w:type="gramEnd"/>
      <w:r w:rsidRPr="0045659C">
        <w:rPr>
          <w:rFonts w:ascii="Times New Roman" w:hAnsi="Times New Roman" w:cs="Times New Roman"/>
          <w:sz w:val="28"/>
          <w:szCs w:val="28"/>
        </w:rPr>
        <w:t>, 2007; American Diabetes Associa</w:t>
      </w:r>
      <w:r>
        <w:rPr>
          <w:rFonts w:ascii="Times New Roman" w:hAnsi="Times New Roman" w:cs="Times New Roman"/>
          <w:sz w:val="28"/>
          <w:szCs w:val="28"/>
        </w:rPr>
        <w:t xml:space="preserve">tion, 2012; Cho </w:t>
      </w:r>
      <w:r w:rsidRPr="00E36CE4">
        <w:rPr>
          <w:rFonts w:ascii="Times New Roman" w:hAnsi="Times New Roman" w:cs="Times New Roman"/>
          <w:i/>
          <w:sz w:val="28"/>
          <w:szCs w:val="28"/>
        </w:rPr>
        <w:t>et al</w:t>
      </w:r>
      <w:r>
        <w:rPr>
          <w:rFonts w:ascii="Times New Roman" w:hAnsi="Times New Roman" w:cs="Times New Roman"/>
          <w:sz w:val="28"/>
          <w:szCs w:val="28"/>
        </w:rPr>
        <w:t>., 2018;).</w:t>
      </w:r>
    </w:p>
    <w:p w:rsidR="0045659C" w:rsidRPr="0045659C" w:rsidRDefault="0045659C" w:rsidP="00D77E33">
      <w:pPr>
        <w:spacing w:line="480" w:lineRule="auto"/>
        <w:rPr>
          <w:rFonts w:ascii="Times New Roman" w:hAnsi="Times New Roman" w:cs="Times New Roman"/>
          <w:b/>
          <w:bCs/>
          <w:sz w:val="26"/>
          <w:szCs w:val="26"/>
        </w:rPr>
      </w:pPr>
      <w:r w:rsidRPr="0045659C">
        <w:rPr>
          <w:rFonts w:ascii="Times New Roman" w:hAnsi="Times New Roman" w:cs="Times New Roman"/>
          <w:b/>
          <w:bCs/>
          <w:sz w:val="26"/>
          <w:szCs w:val="26"/>
        </w:rPr>
        <w:t>2.1.2. CLASSIFICATION</w:t>
      </w:r>
    </w:p>
    <w:p w:rsidR="0045659C" w:rsidRPr="0045659C" w:rsidRDefault="0045659C" w:rsidP="00D77E33">
      <w:pPr>
        <w:spacing w:line="480" w:lineRule="auto"/>
        <w:jc w:val="both"/>
        <w:rPr>
          <w:rFonts w:ascii="Times New Roman" w:hAnsi="Times New Roman" w:cs="Times New Roman"/>
          <w:sz w:val="28"/>
          <w:szCs w:val="28"/>
        </w:rPr>
      </w:pPr>
      <w:r w:rsidRPr="0045659C">
        <w:rPr>
          <w:rFonts w:ascii="Times New Roman" w:hAnsi="Times New Roman" w:cs="Times New Roman"/>
          <w:sz w:val="28"/>
          <w:szCs w:val="28"/>
        </w:rPr>
        <w:lastRenderedPageBreak/>
        <w:t xml:space="preserve">Diabetes mellitus is broadly divided into 2 groups, namely insulin dependent diabetes mellitus (IDDM) and non-insulin dependent diabetes mellitus (NIDDM). </w:t>
      </w:r>
      <w:proofErr w:type="gramStart"/>
      <w:r w:rsidRPr="0045659C">
        <w:rPr>
          <w:rFonts w:ascii="Times New Roman" w:hAnsi="Times New Roman" w:cs="Times New Roman"/>
          <w:sz w:val="28"/>
          <w:szCs w:val="28"/>
        </w:rPr>
        <w:t>This classification in mainly based on the requirement of insulin for treatment</w:t>
      </w:r>
      <w:r>
        <w:t>.</w:t>
      </w:r>
      <w:proofErr w:type="gramEnd"/>
    </w:p>
    <w:p w:rsidR="00626879" w:rsidRPr="00626879" w:rsidRDefault="00626879" w:rsidP="00D77E33">
      <w:pPr>
        <w:spacing w:line="480" w:lineRule="auto"/>
        <w:rPr>
          <w:rFonts w:ascii="Times New Roman" w:hAnsi="Times New Roman" w:cs="Times New Roman"/>
          <w:b/>
          <w:bCs/>
          <w:sz w:val="26"/>
          <w:szCs w:val="26"/>
        </w:rPr>
      </w:pPr>
      <w:r w:rsidRPr="00626879">
        <w:rPr>
          <w:rFonts w:ascii="Times New Roman" w:hAnsi="Times New Roman" w:cs="Times New Roman"/>
          <w:b/>
          <w:bCs/>
          <w:sz w:val="26"/>
          <w:szCs w:val="26"/>
        </w:rPr>
        <w:t>2.1.2.1. Type 1 diabetes mellitus (T1DM)</w:t>
      </w:r>
    </w:p>
    <w:p w:rsidR="0045659C" w:rsidRDefault="007D5190" w:rsidP="00D77E33">
      <w:pPr>
        <w:spacing w:line="480" w:lineRule="auto"/>
        <w:jc w:val="both"/>
        <w:rPr>
          <w:rFonts w:ascii="Times New Roman" w:hAnsi="Times New Roman" w:cs="Times New Roman"/>
          <w:sz w:val="28"/>
          <w:szCs w:val="28"/>
        </w:rPr>
      </w:pPr>
      <w:r w:rsidRPr="007D5190">
        <w:rPr>
          <w:rFonts w:ascii="Times New Roman" w:hAnsi="Times New Roman" w:cs="Times New Roman"/>
          <w:sz w:val="28"/>
          <w:szCs w:val="28"/>
        </w:rPr>
        <w:t>T1DM is widely known as insulin dependent diabe</w:t>
      </w:r>
      <w:r>
        <w:rPr>
          <w:rFonts w:ascii="Times New Roman" w:hAnsi="Times New Roman" w:cs="Times New Roman"/>
          <w:sz w:val="28"/>
          <w:szCs w:val="28"/>
        </w:rPr>
        <w:t xml:space="preserve">tes mellitus (IDDM), previously </w:t>
      </w:r>
      <w:r w:rsidRPr="007D5190">
        <w:rPr>
          <w:rFonts w:ascii="Times New Roman" w:hAnsi="Times New Roman" w:cs="Times New Roman"/>
          <w:sz w:val="28"/>
          <w:szCs w:val="28"/>
        </w:rPr>
        <w:t>known as juvenile onset diabetes mellitus. This co</w:t>
      </w:r>
      <w:r>
        <w:rPr>
          <w:rFonts w:ascii="Times New Roman" w:hAnsi="Times New Roman" w:cs="Times New Roman"/>
          <w:sz w:val="28"/>
          <w:szCs w:val="28"/>
        </w:rPr>
        <w:t xml:space="preserve">ndition results from a cellular </w:t>
      </w:r>
      <w:r w:rsidRPr="007D5190">
        <w:rPr>
          <w:rFonts w:ascii="Times New Roman" w:hAnsi="Times New Roman" w:cs="Times New Roman"/>
          <w:sz w:val="28"/>
          <w:szCs w:val="28"/>
        </w:rPr>
        <w:t xml:space="preserve">mediated autoimmune destruction of the beta cells of the pancreas. Beta cell is responsible for proper insulin secretion. Multiple genetic predispositions and other environmental factors are mainly the underlying causes of beta-cell destruction. Though the rate of beta-cell destruction is quite variable, the process is rapid in infants and children. However, the rate of destruction is slow in adults. That is the </w:t>
      </w:r>
      <w:proofErr w:type="gramStart"/>
      <w:r w:rsidRPr="007D5190">
        <w:rPr>
          <w:rFonts w:ascii="Times New Roman" w:hAnsi="Times New Roman" w:cs="Times New Roman"/>
          <w:sz w:val="28"/>
          <w:szCs w:val="28"/>
        </w:rPr>
        <w:t>reason,</w:t>
      </w:r>
      <w:proofErr w:type="gramEnd"/>
      <w:r w:rsidRPr="007D5190">
        <w:rPr>
          <w:rFonts w:ascii="Times New Roman" w:hAnsi="Times New Roman" w:cs="Times New Roman"/>
          <w:sz w:val="28"/>
          <w:szCs w:val="28"/>
        </w:rPr>
        <w:t xml:space="preserve"> type 1 diabetes mellitus only forms 5-10% of the total diabetes patients (American Diabetes Association, 2012).</w:t>
      </w:r>
    </w:p>
    <w:p w:rsidR="002D464C" w:rsidRPr="002D464C" w:rsidRDefault="002D464C" w:rsidP="00D77E33">
      <w:pPr>
        <w:spacing w:line="480" w:lineRule="auto"/>
        <w:rPr>
          <w:rFonts w:ascii="Times New Roman" w:hAnsi="Times New Roman" w:cs="Times New Roman"/>
          <w:b/>
          <w:bCs/>
          <w:sz w:val="26"/>
          <w:szCs w:val="26"/>
        </w:rPr>
      </w:pPr>
      <w:r w:rsidRPr="002D464C">
        <w:rPr>
          <w:rFonts w:ascii="Times New Roman" w:hAnsi="Times New Roman" w:cs="Times New Roman"/>
          <w:b/>
          <w:bCs/>
          <w:sz w:val="26"/>
          <w:szCs w:val="26"/>
        </w:rPr>
        <w:t>2.1.2.2. TYPE 2 DIABETIC MELLITUS (T2DM)</w:t>
      </w:r>
    </w:p>
    <w:p w:rsidR="004711FD" w:rsidRPr="004711FD" w:rsidRDefault="002D464C" w:rsidP="00D77E33">
      <w:pPr>
        <w:spacing w:line="480" w:lineRule="auto"/>
        <w:jc w:val="both"/>
        <w:rPr>
          <w:rFonts w:ascii="Times New Roman" w:hAnsi="Times New Roman" w:cs="Times New Roman"/>
          <w:sz w:val="28"/>
          <w:szCs w:val="28"/>
        </w:rPr>
      </w:pPr>
      <w:r w:rsidRPr="004711FD">
        <w:rPr>
          <w:rFonts w:ascii="Times New Roman" w:hAnsi="Times New Roman" w:cs="Times New Roman"/>
          <w:sz w:val="28"/>
          <w:szCs w:val="28"/>
        </w:rPr>
        <w:t xml:space="preserve">The majority (95%) of diabetic patients have type II diabetes. T2DM is characterized by insulin insensitivity as a result of insulin resistance, declining insulin production, and eventual pancreatic beta-cell failure (Kahn, 1994). </w:t>
      </w:r>
      <w:r w:rsidRPr="004711FD">
        <w:rPr>
          <w:rFonts w:ascii="Times New Roman" w:hAnsi="Times New Roman" w:cs="Times New Roman"/>
          <w:sz w:val="28"/>
          <w:szCs w:val="28"/>
        </w:rPr>
        <w:lastRenderedPageBreak/>
        <w:t xml:space="preserve">Impaired alpha-cell function is also associated with the pathophysiology of T2DM. </w:t>
      </w:r>
      <w:proofErr w:type="gramStart"/>
      <w:r w:rsidRPr="004711FD">
        <w:rPr>
          <w:rFonts w:ascii="Times New Roman" w:hAnsi="Times New Roman" w:cs="Times New Roman"/>
          <w:sz w:val="28"/>
          <w:szCs w:val="28"/>
        </w:rPr>
        <w:t xml:space="preserve">These systematic problems in </w:t>
      </w:r>
      <w:proofErr w:type="spellStart"/>
      <w:r w:rsidRPr="004711FD">
        <w:rPr>
          <w:rFonts w:ascii="Times New Roman" w:hAnsi="Times New Roman" w:cs="Times New Roman"/>
          <w:sz w:val="28"/>
          <w:szCs w:val="28"/>
        </w:rPr>
        <w:t>thebody</w:t>
      </w:r>
      <w:proofErr w:type="spellEnd"/>
      <w:r w:rsidRPr="004711FD">
        <w:rPr>
          <w:rFonts w:ascii="Times New Roman" w:hAnsi="Times New Roman" w:cs="Times New Roman"/>
          <w:sz w:val="28"/>
          <w:szCs w:val="28"/>
        </w:rPr>
        <w:t xml:space="preserve"> leads</w:t>
      </w:r>
      <w:proofErr w:type="gramEnd"/>
      <w:r w:rsidRPr="004711FD">
        <w:rPr>
          <w:rFonts w:ascii="Times New Roman" w:hAnsi="Times New Roman" w:cs="Times New Roman"/>
          <w:sz w:val="28"/>
          <w:szCs w:val="28"/>
        </w:rPr>
        <w:t xml:space="preserve"> to rising of glucagon and hepatic glucose levels during fasting. In addition with inadequate levels of insulin and increased insulin resistance, this condition ultimately results into hyperglycemia (Fujioka, 2007). Several studies show that insulin resistance precedes the defect in insulin secretion but individual will develop diabetes only when insulin secretion is inadequate to maintain glucose concentration close to normal (Fujioka, 2007; </w:t>
      </w:r>
      <w:proofErr w:type="spellStart"/>
      <w:r w:rsidRPr="004711FD">
        <w:rPr>
          <w:rFonts w:ascii="Times New Roman" w:hAnsi="Times New Roman" w:cs="Times New Roman"/>
          <w:sz w:val="28"/>
          <w:szCs w:val="28"/>
        </w:rPr>
        <w:t>Kaku</w:t>
      </w:r>
      <w:proofErr w:type="spellEnd"/>
      <w:r w:rsidRPr="004711FD">
        <w:rPr>
          <w:rFonts w:ascii="Times New Roman" w:hAnsi="Times New Roman" w:cs="Times New Roman"/>
          <w:sz w:val="28"/>
          <w:szCs w:val="28"/>
        </w:rPr>
        <w:t>, 2010). This disease is the most prevalent and chronic metabolic disorder expanding firmly all over the world. This condition was formerly known as non-insulin dependent diabetes or maturity onset diabetes. Other than genetic factors, Physical inactivity, sedentary lifestyle, cigarette smoking and generous consumption of alcohol are the underlying causes of this condition (</w:t>
      </w:r>
      <w:proofErr w:type="spellStart"/>
      <w:r w:rsidRPr="004711FD">
        <w:rPr>
          <w:rFonts w:ascii="Times New Roman" w:hAnsi="Times New Roman" w:cs="Times New Roman"/>
          <w:sz w:val="28"/>
          <w:szCs w:val="28"/>
        </w:rPr>
        <w:t>Olokoba</w:t>
      </w:r>
      <w:proofErr w:type="spellEnd"/>
      <w:r w:rsidRPr="004711FD">
        <w:rPr>
          <w:rFonts w:ascii="Times New Roman" w:hAnsi="Times New Roman" w:cs="Times New Roman"/>
          <w:sz w:val="28"/>
          <w:szCs w:val="28"/>
        </w:rPr>
        <w:t xml:space="preserve"> </w:t>
      </w:r>
      <w:r w:rsidRPr="00E36CE4">
        <w:rPr>
          <w:rFonts w:ascii="Times New Roman" w:hAnsi="Times New Roman" w:cs="Times New Roman"/>
          <w:i/>
          <w:sz w:val="28"/>
          <w:szCs w:val="28"/>
        </w:rPr>
        <w:t>et al</w:t>
      </w:r>
      <w:r w:rsidRPr="004711FD">
        <w:rPr>
          <w:rFonts w:ascii="Times New Roman" w:hAnsi="Times New Roman" w:cs="Times New Roman"/>
          <w:sz w:val="28"/>
          <w:szCs w:val="28"/>
        </w:rPr>
        <w:t>., 2012).</w:t>
      </w:r>
    </w:p>
    <w:p w:rsidR="004711FD" w:rsidRPr="004711FD" w:rsidRDefault="004711FD" w:rsidP="00D77E33">
      <w:pPr>
        <w:spacing w:line="480" w:lineRule="auto"/>
        <w:rPr>
          <w:rFonts w:ascii="Times New Roman" w:hAnsi="Times New Roman" w:cs="Times New Roman"/>
          <w:b/>
          <w:bCs/>
          <w:sz w:val="26"/>
          <w:szCs w:val="26"/>
        </w:rPr>
      </w:pPr>
      <w:r w:rsidRPr="004711FD">
        <w:rPr>
          <w:rFonts w:ascii="Times New Roman" w:hAnsi="Times New Roman" w:cs="Times New Roman"/>
          <w:b/>
          <w:bCs/>
          <w:sz w:val="26"/>
          <w:szCs w:val="26"/>
        </w:rPr>
        <w:t>2.1.2.3. GESTATIONAL DIABETES MELLITUS</w:t>
      </w:r>
    </w:p>
    <w:p w:rsidR="004711FD" w:rsidRDefault="004711FD" w:rsidP="00D77E33">
      <w:pPr>
        <w:spacing w:line="480" w:lineRule="auto"/>
        <w:jc w:val="both"/>
        <w:rPr>
          <w:rFonts w:ascii="Times New Roman" w:hAnsi="Times New Roman" w:cs="Times New Roman"/>
          <w:sz w:val="28"/>
          <w:szCs w:val="28"/>
        </w:rPr>
      </w:pPr>
      <w:r w:rsidRPr="004711FD">
        <w:rPr>
          <w:rFonts w:ascii="Times New Roman" w:hAnsi="Times New Roman" w:cs="Times New Roman"/>
          <w:sz w:val="28"/>
          <w:szCs w:val="28"/>
        </w:rPr>
        <w:t>Gestational diabetes mellitus (GDM) is defined as any degree of glucose intolerance with onset or first recognition during pregnancy. Approximately 7% of all pregnancies are complicated by GDM, resulting in more than 200,000 cases annually. Gestational diabetes increases the risk of preeclampsia, stillbirth a</w:t>
      </w:r>
      <w:r>
        <w:rPr>
          <w:rFonts w:ascii="Times New Roman" w:hAnsi="Times New Roman" w:cs="Times New Roman"/>
          <w:sz w:val="28"/>
          <w:szCs w:val="28"/>
        </w:rPr>
        <w:t xml:space="preserve">nd </w:t>
      </w:r>
      <w:r>
        <w:rPr>
          <w:rFonts w:ascii="Times New Roman" w:hAnsi="Times New Roman" w:cs="Times New Roman"/>
          <w:sz w:val="28"/>
          <w:szCs w:val="28"/>
        </w:rPr>
        <w:lastRenderedPageBreak/>
        <w:t xml:space="preserve">delivery complication due to </w:t>
      </w:r>
      <w:r w:rsidRPr="004711FD">
        <w:rPr>
          <w:rFonts w:ascii="Times New Roman" w:hAnsi="Times New Roman" w:cs="Times New Roman"/>
          <w:sz w:val="28"/>
          <w:szCs w:val="28"/>
        </w:rPr>
        <w:t>baby weight. Assessment of risks of developing gestational diabetes should take place during the first prenatal visit. However, these risks can be reduced by close monitoring of blood glucose through the whole pregnancy (American Diabetes Association, 2004).</w:t>
      </w:r>
    </w:p>
    <w:p w:rsidR="002909D7" w:rsidRPr="004711FD" w:rsidRDefault="002909D7" w:rsidP="00D77E33">
      <w:pPr>
        <w:spacing w:line="480" w:lineRule="auto"/>
        <w:jc w:val="both"/>
        <w:rPr>
          <w:rFonts w:ascii="Times New Roman" w:hAnsi="Times New Roman" w:cs="Times New Roman"/>
          <w:sz w:val="28"/>
          <w:szCs w:val="28"/>
        </w:rPr>
      </w:pPr>
    </w:p>
    <w:p w:rsidR="002909D7" w:rsidRPr="002909D7" w:rsidRDefault="002909D7" w:rsidP="00D77E33">
      <w:pPr>
        <w:spacing w:line="480" w:lineRule="auto"/>
        <w:rPr>
          <w:rFonts w:ascii="Times New Roman" w:hAnsi="Times New Roman" w:cs="Times New Roman"/>
          <w:b/>
          <w:bCs/>
          <w:sz w:val="26"/>
          <w:szCs w:val="26"/>
        </w:rPr>
      </w:pPr>
      <w:r w:rsidRPr="002909D7">
        <w:rPr>
          <w:rFonts w:ascii="Times New Roman" w:hAnsi="Times New Roman" w:cs="Times New Roman"/>
          <w:b/>
          <w:bCs/>
          <w:sz w:val="26"/>
          <w:szCs w:val="26"/>
        </w:rPr>
        <w:t>2.1.2.4. OTHER SPECIFIC TYPES OF DIABETES</w:t>
      </w:r>
    </w:p>
    <w:p w:rsidR="002909D7" w:rsidRPr="002909D7" w:rsidRDefault="002909D7" w:rsidP="00D77E33">
      <w:pPr>
        <w:spacing w:line="480" w:lineRule="auto"/>
        <w:jc w:val="both"/>
        <w:rPr>
          <w:rFonts w:ascii="Times New Roman" w:hAnsi="Times New Roman" w:cs="Times New Roman"/>
          <w:sz w:val="28"/>
          <w:szCs w:val="28"/>
        </w:rPr>
      </w:pPr>
      <w:r w:rsidRPr="002909D7">
        <w:rPr>
          <w:rFonts w:ascii="Times New Roman" w:hAnsi="Times New Roman" w:cs="Times New Roman"/>
          <w:sz w:val="28"/>
          <w:szCs w:val="28"/>
        </w:rPr>
        <w:t xml:space="preserve">Some specific diseases, drugs or genetic conditions/syndrome are associated with development of chronic hyperglycemia. Pancreatic disease or removal of pancreatic tissue, endocrine diseases such as acromegaly, Cushing’s syndrome, </w:t>
      </w:r>
      <w:proofErr w:type="spellStart"/>
      <w:r w:rsidRPr="002909D7">
        <w:rPr>
          <w:rFonts w:ascii="Times New Roman" w:hAnsi="Times New Roman" w:cs="Times New Roman"/>
          <w:sz w:val="28"/>
          <w:szCs w:val="28"/>
        </w:rPr>
        <w:t>pheochromocytoma</w:t>
      </w:r>
      <w:proofErr w:type="spellEnd"/>
      <w:r w:rsidRPr="002909D7">
        <w:rPr>
          <w:rFonts w:ascii="Times New Roman" w:hAnsi="Times New Roman" w:cs="Times New Roman"/>
          <w:sz w:val="28"/>
          <w:szCs w:val="28"/>
        </w:rPr>
        <w:t xml:space="preserve">, </w:t>
      </w:r>
      <w:proofErr w:type="spellStart"/>
      <w:r w:rsidRPr="002909D7">
        <w:rPr>
          <w:rFonts w:ascii="Times New Roman" w:hAnsi="Times New Roman" w:cs="Times New Roman"/>
          <w:sz w:val="28"/>
          <w:szCs w:val="28"/>
        </w:rPr>
        <w:t>glucagonoma</w:t>
      </w:r>
      <w:proofErr w:type="spellEnd"/>
      <w:r w:rsidRPr="002909D7">
        <w:rPr>
          <w:rFonts w:ascii="Times New Roman" w:hAnsi="Times New Roman" w:cs="Times New Roman"/>
          <w:sz w:val="28"/>
          <w:szCs w:val="28"/>
        </w:rPr>
        <w:t xml:space="preserve">, </w:t>
      </w:r>
      <w:proofErr w:type="spellStart"/>
      <w:r w:rsidRPr="002909D7">
        <w:rPr>
          <w:rFonts w:ascii="Times New Roman" w:hAnsi="Times New Roman" w:cs="Times New Roman"/>
          <w:sz w:val="28"/>
          <w:szCs w:val="28"/>
        </w:rPr>
        <w:t>somatostatinoma</w:t>
      </w:r>
      <w:proofErr w:type="spellEnd"/>
      <w:r w:rsidRPr="002909D7">
        <w:rPr>
          <w:rFonts w:ascii="Times New Roman" w:hAnsi="Times New Roman" w:cs="Times New Roman"/>
          <w:sz w:val="28"/>
          <w:szCs w:val="28"/>
        </w:rPr>
        <w:t xml:space="preserve">, and primary </w:t>
      </w:r>
      <w:proofErr w:type="spellStart"/>
      <w:r w:rsidRPr="002909D7">
        <w:rPr>
          <w:rFonts w:ascii="Times New Roman" w:hAnsi="Times New Roman" w:cs="Times New Roman"/>
          <w:sz w:val="28"/>
          <w:szCs w:val="28"/>
        </w:rPr>
        <w:t>aldosteronism</w:t>
      </w:r>
      <w:proofErr w:type="spellEnd"/>
      <w:r w:rsidRPr="002909D7">
        <w:rPr>
          <w:rFonts w:ascii="Times New Roman" w:hAnsi="Times New Roman" w:cs="Times New Roman"/>
          <w:sz w:val="28"/>
          <w:szCs w:val="28"/>
        </w:rPr>
        <w:t>, or the administration of certain hormones, drugs, and chemicals can cause hyperglycemia. Genetic syndrome, abnormalities in insulin receptors may also cause specific type of diabetes (Anonymous, 1979).</w:t>
      </w:r>
    </w:p>
    <w:p w:rsidR="00E326A8" w:rsidRDefault="00E326A8" w:rsidP="00D77E33">
      <w:pPr>
        <w:spacing w:line="480" w:lineRule="auto"/>
        <w:jc w:val="both"/>
        <w:rPr>
          <w:rFonts w:ascii="Times New Roman" w:hAnsi="Times New Roman" w:cs="Times New Roman"/>
          <w:b/>
          <w:bCs/>
          <w:sz w:val="28"/>
          <w:szCs w:val="28"/>
        </w:rPr>
      </w:pPr>
      <w:r w:rsidRPr="00E326A8">
        <w:rPr>
          <w:rFonts w:ascii="Times New Roman" w:hAnsi="Times New Roman" w:cs="Times New Roman"/>
          <w:b/>
          <w:bCs/>
          <w:sz w:val="28"/>
          <w:szCs w:val="28"/>
        </w:rPr>
        <w:t>2.1.3. SIGNS AND SYMPTOMS</w:t>
      </w:r>
    </w:p>
    <w:p w:rsidR="00E326A8" w:rsidRPr="00D17B66" w:rsidRDefault="00D17B66" w:rsidP="00D77E33">
      <w:pPr>
        <w:spacing w:line="480" w:lineRule="auto"/>
        <w:jc w:val="both"/>
        <w:rPr>
          <w:rFonts w:ascii="Times New Roman" w:hAnsi="Times New Roman" w:cs="Times New Roman"/>
          <w:sz w:val="28"/>
          <w:szCs w:val="28"/>
        </w:rPr>
      </w:pPr>
      <w:r w:rsidRPr="00D17B66">
        <w:rPr>
          <w:rFonts w:ascii="Times New Roman" w:hAnsi="Times New Roman" w:cs="Times New Roman"/>
          <w:sz w:val="28"/>
          <w:szCs w:val="28"/>
        </w:rPr>
        <w:t xml:space="preserve">Sign and symptoms of marked hyperglycemia is characterized by polyuria (frequent urination), polydipsia (excessive thirst), weight loss, sometimes with polyphagia (excessive hunger), and blurred vision. Impairment of growth and </w:t>
      </w:r>
      <w:r w:rsidRPr="00D17B66">
        <w:rPr>
          <w:rFonts w:ascii="Times New Roman" w:hAnsi="Times New Roman" w:cs="Times New Roman"/>
          <w:sz w:val="28"/>
          <w:szCs w:val="28"/>
        </w:rPr>
        <w:lastRenderedPageBreak/>
        <w:t>susceptibility to certain infections may also accompany chronic hyperglycemia. Acute, life-threatening consequences of uncontrolled diabetes are hyperglycemia with ketoacidosis or the non-</w:t>
      </w:r>
      <w:proofErr w:type="spellStart"/>
      <w:r w:rsidRPr="00D17B66">
        <w:rPr>
          <w:rFonts w:ascii="Times New Roman" w:hAnsi="Times New Roman" w:cs="Times New Roman"/>
          <w:sz w:val="28"/>
          <w:szCs w:val="28"/>
        </w:rPr>
        <w:t>ketotic</w:t>
      </w:r>
      <w:proofErr w:type="spellEnd"/>
      <w:r w:rsidRPr="00D17B66">
        <w:rPr>
          <w:rFonts w:ascii="Times New Roman" w:hAnsi="Times New Roman" w:cs="Times New Roman"/>
          <w:sz w:val="28"/>
          <w:szCs w:val="28"/>
        </w:rPr>
        <w:t xml:space="preserve"> hyperosmolar syndrome (</w:t>
      </w:r>
      <w:proofErr w:type="spellStart"/>
      <w:proofErr w:type="gramStart"/>
      <w:r w:rsidRPr="00D17B66">
        <w:rPr>
          <w:rFonts w:ascii="Times New Roman" w:hAnsi="Times New Roman" w:cs="Times New Roman"/>
          <w:sz w:val="28"/>
          <w:szCs w:val="28"/>
        </w:rPr>
        <w:t>american</w:t>
      </w:r>
      <w:proofErr w:type="spellEnd"/>
      <w:proofErr w:type="gramEnd"/>
      <w:r w:rsidRPr="00D17B66">
        <w:rPr>
          <w:rFonts w:ascii="Times New Roman" w:hAnsi="Times New Roman" w:cs="Times New Roman"/>
          <w:sz w:val="28"/>
          <w:szCs w:val="28"/>
        </w:rPr>
        <w:t xml:space="preserve"> diabetes association, 2012). The symptoms may develop quite rapidly in type 1 diabetes particularly in children, however, in type 2 diabetes, symptoms usually develop much more slowly and may be subtle or completely absent. If diabetes is poorly controlled, then frequent weight loss can also occur. However, during onset of diabetes unexplained weight loss may also be experienced (</w:t>
      </w:r>
      <w:proofErr w:type="spellStart"/>
      <w:r w:rsidRPr="00D17B66">
        <w:rPr>
          <w:rFonts w:ascii="Times New Roman" w:hAnsi="Times New Roman" w:cs="Times New Roman"/>
          <w:sz w:val="28"/>
          <w:szCs w:val="28"/>
        </w:rPr>
        <w:t>guariguata</w:t>
      </w:r>
      <w:proofErr w:type="spellEnd"/>
      <w:r w:rsidRPr="00D17B66">
        <w:rPr>
          <w:rFonts w:ascii="Times New Roman" w:hAnsi="Times New Roman" w:cs="Times New Roman"/>
          <w:sz w:val="28"/>
          <w:szCs w:val="28"/>
        </w:rPr>
        <w:t xml:space="preserve"> </w:t>
      </w:r>
      <w:r w:rsidRPr="00E36CE4">
        <w:rPr>
          <w:rFonts w:ascii="Times New Roman" w:hAnsi="Times New Roman" w:cs="Times New Roman"/>
          <w:i/>
          <w:sz w:val="28"/>
          <w:szCs w:val="28"/>
        </w:rPr>
        <w:t>et al</w:t>
      </w:r>
      <w:r w:rsidRPr="00D17B66">
        <w:rPr>
          <w:rFonts w:ascii="Times New Roman" w:hAnsi="Times New Roman" w:cs="Times New Roman"/>
          <w:sz w:val="28"/>
          <w:szCs w:val="28"/>
        </w:rPr>
        <w:t>., 2014).</w:t>
      </w:r>
    </w:p>
    <w:p w:rsidR="001E2E82" w:rsidRDefault="001E2E82" w:rsidP="00D77E33">
      <w:pPr>
        <w:spacing w:line="480" w:lineRule="auto"/>
        <w:rPr>
          <w:rFonts w:ascii="Times New Roman" w:hAnsi="Times New Roman" w:cs="Times New Roman"/>
          <w:b/>
          <w:bCs/>
          <w:sz w:val="28"/>
          <w:szCs w:val="28"/>
        </w:rPr>
      </w:pPr>
      <w:r>
        <w:rPr>
          <w:rFonts w:ascii="Times New Roman" w:hAnsi="Times New Roman" w:cs="Times New Roman"/>
          <w:b/>
          <w:bCs/>
          <w:sz w:val="28"/>
          <w:szCs w:val="28"/>
        </w:rPr>
        <w:t>2.1.4. DIAGNOSIS</w:t>
      </w:r>
    </w:p>
    <w:p w:rsidR="00E85363" w:rsidRDefault="001E2E82" w:rsidP="00D77E33">
      <w:pPr>
        <w:spacing w:line="480" w:lineRule="auto"/>
        <w:jc w:val="both"/>
        <w:rPr>
          <w:rFonts w:ascii="Times New Roman" w:hAnsi="Times New Roman" w:cs="Times New Roman"/>
          <w:sz w:val="28"/>
          <w:szCs w:val="28"/>
        </w:rPr>
      </w:pPr>
      <w:r w:rsidRPr="00286848">
        <w:rPr>
          <w:rFonts w:ascii="Times New Roman" w:hAnsi="Times New Roman" w:cs="Times New Roman"/>
          <w:sz w:val="28"/>
          <w:szCs w:val="28"/>
        </w:rPr>
        <w:t xml:space="preserve">Diabetes mellitus is characterized by elevated blood glucose level is diagnosed by demonstrating any one of the following (American Diabetes Association, 2012). More than 6.5% in A1C test can level a patient as a diabetic. A1C is a widely used marker of chronic </w:t>
      </w:r>
      <w:proofErr w:type="spellStart"/>
      <w:r w:rsidRPr="00286848">
        <w:rPr>
          <w:rFonts w:ascii="Times New Roman" w:hAnsi="Times New Roman" w:cs="Times New Roman"/>
          <w:sz w:val="28"/>
          <w:szCs w:val="28"/>
        </w:rPr>
        <w:t>glycemia</w:t>
      </w:r>
      <w:proofErr w:type="spellEnd"/>
      <w:r w:rsidRPr="00286848">
        <w:rPr>
          <w:rFonts w:ascii="Times New Roman" w:hAnsi="Times New Roman" w:cs="Times New Roman"/>
          <w:sz w:val="28"/>
          <w:szCs w:val="28"/>
        </w:rPr>
        <w:t xml:space="preserve">, reflecting average blood glucose levels over a 2 to 3 month period of time. By fasting plasma glucose level a person can be labeled as a diabetic if it is at/or above 7.0 </w:t>
      </w:r>
      <w:proofErr w:type="spellStart"/>
      <w:r w:rsidRPr="00286848">
        <w:rPr>
          <w:rFonts w:ascii="Times New Roman" w:hAnsi="Times New Roman" w:cs="Times New Roman"/>
          <w:sz w:val="28"/>
          <w:szCs w:val="28"/>
        </w:rPr>
        <w:t>mmol</w:t>
      </w:r>
      <w:proofErr w:type="spellEnd"/>
      <w:r w:rsidRPr="00286848">
        <w:rPr>
          <w:rFonts w:ascii="Times New Roman" w:hAnsi="Times New Roman" w:cs="Times New Roman"/>
          <w:sz w:val="28"/>
          <w:szCs w:val="28"/>
        </w:rPr>
        <w:t xml:space="preserve">/L (126 mg/dl). Patient having </w:t>
      </w:r>
      <w:proofErr w:type="gramStart"/>
      <w:r w:rsidRPr="00286848">
        <w:rPr>
          <w:rFonts w:ascii="Times New Roman" w:hAnsi="Times New Roman" w:cs="Times New Roman"/>
          <w:sz w:val="28"/>
          <w:szCs w:val="28"/>
        </w:rPr>
        <w:t>a 2</w:t>
      </w:r>
      <w:proofErr w:type="gramEnd"/>
      <w:r w:rsidRPr="00286848">
        <w:rPr>
          <w:rFonts w:ascii="Times New Roman" w:hAnsi="Times New Roman" w:cs="Times New Roman"/>
          <w:sz w:val="28"/>
          <w:szCs w:val="28"/>
        </w:rPr>
        <w:t xml:space="preserve">-h plasma glucose more than 11.1mmol/L (200mg/dl) during an oral glucose tolerance test (OGTT) can be labeled as diabetic. The test should be performed as described by </w:t>
      </w:r>
      <w:r w:rsidRPr="00286848">
        <w:rPr>
          <w:rFonts w:ascii="Times New Roman" w:hAnsi="Times New Roman" w:cs="Times New Roman"/>
          <w:sz w:val="28"/>
          <w:szCs w:val="28"/>
        </w:rPr>
        <w:lastRenderedPageBreak/>
        <w:t xml:space="preserve">the World Health Organization (WHO, 2006) using a glucose load containing the equivalent of 75g anhydrous glucose dissolved in water. Random plasma glucose levels can also suspect diabetes. In a patient with classic symptoms of hyperglycemia or hyperglycemic crisis, a random plasma glucose is more than 11.1 </w:t>
      </w:r>
      <w:proofErr w:type="spellStart"/>
      <w:r w:rsidRPr="00286848">
        <w:rPr>
          <w:rFonts w:ascii="Times New Roman" w:hAnsi="Times New Roman" w:cs="Times New Roman"/>
          <w:sz w:val="28"/>
          <w:szCs w:val="28"/>
        </w:rPr>
        <w:t>mmol</w:t>
      </w:r>
      <w:proofErr w:type="spellEnd"/>
      <w:r w:rsidRPr="00286848">
        <w:rPr>
          <w:rFonts w:ascii="Times New Roman" w:hAnsi="Times New Roman" w:cs="Times New Roman"/>
          <w:sz w:val="28"/>
          <w:szCs w:val="28"/>
        </w:rPr>
        <w:t xml:space="preserve">/l (200 mg/dl).People are generally unaware of them having diabetes. In most cases, the diagnosis of diabetes is usually made in various ways. These include ordinary health </w:t>
      </w:r>
      <w:proofErr w:type="spellStart"/>
      <w:r w:rsidRPr="00286848">
        <w:rPr>
          <w:rFonts w:ascii="Times New Roman" w:hAnsi="Times New Roman" w:cs="Times New Roman"/>
          <w:sz w:val="28"/>
          <w:szCs w:val="28"/>
        </w:rPr>
        <w:t>screening</w:t>
      </w:r>
      <w:proofErr w:type="gramStart"/>
      <w:r w:rsidRPr="00286848">
        <w:rPr>
          <w:rFonts w:ascii="Times New Roman" w:hAnsi="Times New Roman" w:cs="Times New Roman"/>
          <w:sz w:val="28"/>
          <w:szCs w:val="28"/>
        </w:rPr>
        <w:t>,detection</w:t>
      </w:r>
      <w:proofErr w:type="spellEnd"/>
      <w:proofErr w:type="gramEnd"/>
      <w:r w:rsidRPr="00286848">
        <w:rPr>
          <w:rFonts w:ascii="Times New Roman" w:hAnsi="Times New Roman" w:cs="Times New Roman"/>
          <w:sz w:val="28"/>
          <w:szCs w:val="28"/>
        </w:rPr>
        <w:t xml:space="preserve"> of hyperglycemia during other medical investigations, and secondary symptoms such as vision changes or unexplainable fatigue. Diabetes is often detected when a person suffers a problem that is frequently caused by diabetes, such as a heart attack, stroke, neuropathy, poor wound healing or a foot ulcer, certain eye problems, certain fungal infections, or delivering a baby with </w:t>
      </w:r>
      <w:proofErr w:type="spellStart"/>
      <w:r w:rsidRPr="00286848">
        <w:rPr>
          <w:rFonts w:ascii="Times New Roman" w:hAnsi="Times New Roman" w:cs="Times New Roman"/>
          <w:sz w:val="28"/>
          <w:szCs w:val="28"/>
        </w:rPr>
        <w:t>macrosomia</w:t>
      </w:r>
      <w:proofErr w:type="spellEnd"/>
      <w:r w:rsidRPr="00286848">
        <w:rPr>
          <w:rFonts w:ascii="Times New Roman" w:hAnsi="Times New Roman" w:cs="Times New Roman"/>
          <w:sz w:val="28"/>
          <w:szCs w:val="28"/>
        </w:rPr>
        <w:t xml:space="preserve"> or hypoglycemia. The most common trend is, however, two fasting glucose measurements of above 7.0 </w:t>
      </w:r>
      <w:proofErr w:type="spellStart"/>
      <w:r w:rsidRPr="00286848">
        <w:rPr>
          <w:rFonts w:ascii="Times New Roman" w:hAnsi="Times New Roman" w:cs="Times New Roman"/>
          <w:sz w:val="28"/>
          <w:szCs w:val="28"/>
        </w:rPr>
        <w:t>mmol</w:t>
      </w:r>
      <w:proofErr w:type="spellEnd"/>
      <w:r w:rsidRPr="00286848">
        <w:rPr>
          <w:rFonts w:ascii="Times New Roman" w:hAnsi="Times New Roman" w:cs="Times New Roman"/>
          <w:sz w:val="28"/>
          <w:szCs w:val="28"/>
        </w:rPr>
        <w:t xml:space="preserve">/l for consideration diabetes mellitus </w:t>
      </w:r>
      <w:proofErr w:type="gramStart"/>
      <w:r w:rsidRPr="00286848">
        <w:rPr>
          <w:rFonts w:ascii="Times New Roman" w:hAnsi="Times New Roman" w:cs="Times New Roman"/>
          <w:sz w:val="28"/>
          <w:szCs w:val="28"/>
        </w:rPr>
        <w:t xml:space="preserve">( </w:t>
      </w:r>
      <w:proofErr w:type="spellStart"/>
      <w:r w:rsidRPr="00286848">
        <w:rPr>
          <w:rFonts w:ascii="Times New Roman" w:hAnsi="Times New Roman" w:cs="Times New Roman"/>
          <w:sz w:val="28"/>
          <w:szCs w:val="28"/>
        </w:rPr>
        <w:t>Santaguida</w:t>
      </w:r>
      <w:proofErr w:type="spellEnd"/>
      <w:proofErr w:type="gramEnd"/>
      <w:r w:rsidRPr="00286848">
        <w:rPr>
          <w:rFonts w:ascii="Times New Roman" w:hAnsi="Times New Roman" w:cs="Times New Roman"/>
          <w:sz w:val="28"/>
          <w:szCs w:val="28"/>
        </w:rPr>
        <w:t xml:space="preserve"> </w:t>
      </w:r>
      <w:r w:rsidRPr="00E36CE4">
        <w:rPr>
          <w:rFonts w:ascii="Times New Roman" w:hAnsi="Times New Roman" w:cs="Times New Roman"/>
          <w:i/>
          <w:sz w:val="28"/>
          <w:szCs w:val="28"/>
        </w:rPr>
        <w:t>et al</w:t>
      </w:r>
      <w:r w:rsidRPr="00286848">
        <w:rPr>
          <w:rFonts w:ascii="Times New Roman" w:hAnsi="Times New Roman" w:cs="Times New Roman"/>
          <w:sz w:val="28"/>
          <w:szCs w:val="28"/>
        </w:rPr>
        <w:t>., 2005; Hirsch, 2009).</w:t>
      </w:r>
    </w:p>
    <w:p w:rsidR="00E85363" w:rsidRPr="00E85363" w:rsidRDefault="00E85363" w:rsidP="00D77E33">
      <w:pPr>
        <w:spacing w:line="480" w:lineRule="auto"/>
        <w:rPr>
          <w:rFonts w:ascii="Times New Roman" w:hAnsi="Times New Roman" w:cs="Times New Roman"/>
          <w:b/>
          <w:bCs/>
          <w:sz w:val="28"/>
          <w:szCs w:val="28"/>
        </w:rPr>
      </w:pPr>
      <w:r w:rsidRPr="00E85363">
        <w:rPr>
          <w:rFonts w:ascii="Times New Roman" w:hAnsi="Times New Roman" w:cs="Times New Roman"/>
          <w:b/>
          <w:bCs/>
          <w:sz w:val="28"/>
          <w:szCs w:val="28"/>
        </w:rPr>
        <w:t>2.1.5. MANAGEMENT OF DIABETES MELLITUS</w:t>
      </w:r>
    </w:p>
    <w:p w:rsidR="00E85363" w:rsidRDefault="00E85363" w:rsidP="00D77E33">
      <w:pPr>
        <w:spacing w:line="480" w:lineRule="auto"/>
        <w:jc w:val="both"/>
        <w:rPr>
          <w:rFonts w:ascii="Times New Roman" w:hAnsi="Times New Roman" w:cs="Times New Roman"/>
          <w:b/>
          <w:bCs/>
          <w:sz w:val="28"/>
          <w:szCs w:val="28"/>
        </w:rPr>
      </w:pPr>
      <w:r w:rsidRPr="00E85363">
        <w:rPr>
          <w:rFonts w:ascii="Times New Roman" w:hAnsi="Times New Roman" w:cs="Times New Roman"/>
          <w:sz w:val="28"/>
          <w:szCs w:val="28"/>
        </w:rPr>
        <w:t xml:space="preserve">Management of diabetes mellitus is focusing on supporting people to live with minimum or no risk of complications. In terms of T1DM, patients often required to use of insulin analogues and mechanical technologies (insulin pumps and </w:t>
      </w:r>
      <w:r w:rsidRPr="00E85363">
        <w:rPr>
          <w:rFonts w:ascii="Times New Roman" w:hAnsi="Times New Roman" w:cs="Times New Roman"/>
          <w:sz w:val="28"/>
          <w:szCs w:val="28"/>
        </w:rPr>
        <w:lastRenderedPageBreak/>
        <w:t xml:space="preserve">continuous glucose monitors) for improved treatment of type 1 disease (Hirsch, 2009). Setting of realistic goals in management of T1DM is important for each child and family. Factors to be considered include a patient’s age, developmental status, family involvement and social situation, economic factors, and hypoglycemic history in persons with established disease. Moreover, nutritional education and psychological support need to be provided accordingly. Though, in T1DM, more focus is given on insulin management, optimal management requires proper recognition of the balance among insulin, exercise, and food (Haller et al., 2005). For T2DM, lifestyle modification along with nutritional and drug treatment can help in a great way. Maintaining body mass index at appropriate level together with continuing diet rich in fiber, low in saturated fat, abstinence from smoking and alcohol can significantly reduce the complications of T2DM ( </w:t>
      </w:r>
      <w:proofErr w:type="spellStart"/>
      <w:r w:rsidRPr="00E85363">
        <w:rPr>
          <w:rFonts w:ascii="Times New Roman" w:hAnsi="Times New Roman" w:cs="Times New Roman"/>
          <w:sz w:val="28"/>
          <w:szCs w:val="28"/>
        </w:rPr>
        <w:t>Willi</w:t>
      </w:r>
      <w:proofErr w:type="spellEnd"/>
      <w:r w:rsidRPr="00E85363">
        <w:rPr>
          <w:rFonts w:ascii="Times New Roman" w:hAnsi="Times New Roman" w:cs="Times New Roman"/>
          <w:sz w:val="28"/>
          <w:szCs w:val="28"/>
        </w:rPr>
        <w:t xml:space="preserve"> et al., 2007; Chen </w:t>
      </w:r>
      <w:r w:rsidRPr="00E36CE4">
        <w:rPr>
          <w:rFonts w:ascii="Times New Roman" w:hAnsi="Times New Roman" w:cs="Times New Roman"/>
          <w:i/>
          <w:sz w:val="28"/>
          <w:szCs w:val="28"/>
        </w:rPr>
        <w:t>et al</w:t>
      </w:r>
      <w:r w:rsidRPr="00E85363">
        <w:rPr>
          <w:rFonts w:ascii="Times New Roman" w:hAnsi="Times New Roman" w:cs="Times New Roman"/>
          <w:sz w:val="28"/>
          <w:szCs w:val="28"/>
        </w:rPr>
        <w:t>., 2011a).</w:t>
      </w:r>
    </w:p>
    <w:p w:rsidR="00E85363" w:rsidRPr="00E85363" w:rsidRDefault="00E85363" w:rsidP="00D77E33">
      <w:pPr>
        <w:spacing w:line="480" w:lineRule="auto"/>
        <w:rPr>
          <w:rFonts w:ascii="Times New Roman" w:hAnsi="Times New Roman" w:cs="Times New Roman"/>
          <w:b/>
          <w:bCs/>
          <w:sz w:val="28"/>
          <w:szCs w:val="28"/>
        </w:rPr>
      </w:pPr>
      <w:r w:rsidRPr="00E85363">
        <w:rPr>
          <w:rFonts w:ascii="Times New Roman" w:hAnsi="Times New Roman" w:cs="Times New Roman"/>
          <w:b/>
          <w:bCs/>
          <w:sz w:val="28"/>
          <w:szCs w:val="28"/>
        </w:rPr>
        <w:t>2.1.6. DRUG THERAPY</w:t>
      </w:r>
    </w:p>
    <w:p w:rsidR="00E85363" w:rsidRPr="00E85363" w:rsidRDefault="00E85363" w:rsidP="00D77E33">
      <w:pPr>
        <w:spacing w:line="480" w:lineRule="auto"/>
        <w:jc w:val="both"/>
        <w:rPr>
          <w:rFonts w:ascii="Times New Roman" w:hAnsi="Times New Roman" w:cs="Times New Roman"/>
          <w:sz w:val="28"/>
          <w:szCs w:val="28"/>
        </w:rPr>
      </w:pPr>
      <w:r w:rsidRPr="00E85363">
        <w:rPr>
          <w:rFonts w:ascii="Times New Roman" w:hAnsi="Times New Roman" w:cs="Times New Roman"/>
          <w:sz w:val="28"/>
          <w:szCs w:val="28"/>
        </w:rPr>
        <w:t>Glucose lowering medications and insulin administration can help to manage plasma glucose concentrations as close as possible to normal range.</w:t>
      </w:r>
    </w:p>
    <w:p w:rsidR="00207B37" w:rsidRDefault="00207B37" w:rsidP="00D77E33">
      <w:pPr>
        <w:spacing w:line="480" w:lineRule="auto"/>
        <w:rPr>
          <w:rFonts w:ascii="Times New Roman" w:hAnsi="Times New Roman" w:cs="Times New Roman"/>
          <w:b/>
          <w:bCs/>
          <w:sz w:val="28"/>
          <w:szCs w:val="28"/>
        </w:rPr>
      </w:pPr>
    </w:p>
    <w:p w:rsidR="00E85363" w:rsidRPr="00E85363" w:rsidRDefault="00E85363" w:rsidP="00D77E33">
      <w:pPr>
        <w:spacing w:line="480" w:lineRule="auto"/>
        <w:rPr>
          <w:rFonts w:ascii="Times New Roman" w:hAnsi="Times New Roman" w:cs="Times New Roman"/>
          <w:b/>
          <w:bCs/>
          <w:sz w:val="28"/>
          <w:szCs w:val="28"/>
        </w:rPr>
      </w:pPr>
      <w:r w:rsidRPr="00E85363">
        <w:rPr>
          <w:rFonts w:ascii="Times New Roman" w:hAnsi="Times New Roman" w:cs="Times New Roman"/>
          <w:b/>
          <w:bCs/>
          <w:sz w:val="28"/>
          <w:szCs w:val="28"/>
        </w:rPr>
        <w:lastRenderedPageBreak/>
        <w:t>2.2 MECHANISM OF ALLOXAN-INDUCED DIABETES IN ANIMAL MODELS</w:t>
      </w:r>
    </w:p>
    <w:p w:rsidR="00E85363" w:rsidRPr="00E85363" w:rsidRDefault="00E85363" w:rsidP="00D77E33">
      <w:pPr>
        <w:spacing w:line="480" w:lineRule="auto"/>
        <w:jc w:val="both"/>
        <w:rPr>
          <w:rFonts w:ascii="Times New Roman" w:hAnsi="Times New Roman" w:cs="Times New Roman"/>
          <w:sz w:val="28"/>
          <w:szCs w:val="28"/>
        </w:rPr>
      </w:pP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is a toxic glucose analogue that has been widely used in experimental research to induce Type 1diabetes in laboratory animals, particularly rodents. The compound specifically targets pancreatic βcells, leading to their destruction and subsequent insulin deficiency (</w:t>
      </w:r>
      <w:proofErr w:type="spellStart"/>
      <w:r w:rsidRPr="00E85363">
        <w:rPr>
          <w:rFonts w:ascii="Times New Roman" w:hAnsi="Times New Roman" w:cs="Times New Roman"/>
          <w:sz w:val="28"/>
          <w:szCs w:val="28"/>
        </w:rPr>
        <w:t>Lenzen</w:t>
      </w:r>
      <w:proofErr w:type="spellEnd"/>
      <w:r w:rsidRPr="00E85363">
        <w:rPr>
          <w:rFonts w:ascii="Times New Roman" w:hAnsi="Times New Roman" w:cs="Times New Roman"/>
          <w:sz w:val="28"/>
          <w:szCs w:val="28"/>
        </w:rPr>
        <w:t xml:space="preserve">, 2008). In chemically induced models of diabetes, endogenous beta cells are destroyed in high amount leading to little endogenous insulin production elevating the blood glucose level and reduced weight.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and </w:t>
      </w:r>
      <w:proofErr w:type="spellStart"/>
      <w:r w:rsidRPr="00E85363">
        <w:rPr>
          <w:rFonts w:ascii="Times New Roman" w:hAnsi="Times New Roman" w:cs="Times New Roman"/>
          <w:sz w:val="28"/>
          <w:szCs w:val="28"/>
        </w:rPr>
        <w:t>streptozotocin</w:t>
      </w:r>
      <w:proofErr w:type="spellEnd"/>
      <w:r w:rsidRPr="00E85363">
        <w:rPr>
          <w:rFonts w:ascii="Times New Roman" w:hAnsi="Times New Roman" w:cs="Times New Roman"/>
          <w:sz w:val="28"/>
          <w:szCs w:val="28"/>
        </w:rPr>
        <w:t>, both are cytotoxic glucose analogues, are the most common accepted chemical in this category (</w:t>
      </w:r>
      <w:proofErr w:type="spellStart"/>
      <w:r w:rsidRPr="00E85363">
        <w:rPr>
          <w:rFonts w:ascii="Times New Roman" w:hAnsi="Times New Roman" w:cs="Times New Roman"/>
          <w:sz w:val="28"/>
          <w:szCs w:val="28"/>
        </w:rPr>
        <w:t>Lenzen</w:t>
      </w:r>
      <w:proofErr w:type="spellEnd"/>
      <w:r w:rsidRPr="00E85363">
        <w:rPr>
          <w:rFonts w:ascii="Times New Roman" w:hAnsi="Times New Roman" w:cs="Times New Roman"/>
          <w:sz w:val="28"/>
          <w:szCs w:val="28"/>
        </w:rPr>
        <w:t xml:space="preserve">, 2008). About two hundred years ago, two </w:t>
      </w:r>
      <w:proofErr w:type="gramStart"/>
      <w:r w:rsidRPr="00E85363">
        <w:rPr>
          <w:rFonts w:ascii="Times New Roman" w:hAnsi="Times New Roman" w:cs="Times New Roman"/>
          <w:sz w:val="28"/>
          <w:szCs w:val="28"/>
        </w:rPr>
        <w:t>scientist</w:t>
      </w:r>
      <w:proofErr w:type="gramEnd"/>
      <w:r w:rsidRPr="00E85363">
        <w:rPr>
          <w:rFonts w:ascii="Times New Roman" w:hAnsi="Times New Roman" w:cs="Times New Roman"/>
          <w:sz w:val="28"/>
          <w:szCs w:val="28"/>
        </w:rPr>
        <w:t xml:space="preserve">, </w:t>
      </w:r>
      <w:proofErr w:type="spellStart"/>
      <w:r w:rsidRPr="00E85363">
        <w:rPr>
          <w:rFonts w:ascii="Times New Roman" w:hAnsi="Times New Roman" w:cs="Times New Roman"/>
          <w:sz w:val="28"/>
          <w:szCs w:val="28"/>
        </w:rPr>
        <w:t>Wöhler</w:t>
      </w:r>
      <w:proofErr w:type="spellEnd"/>
      <w:r w:rsidRPr="00E85363">
        <w:rPr>
          <w:rFonts w:ascii="Times New Roman" w:hAnsi="Times New Roman" w:cs="Times New Roman"/>
          <w:sz w:val="28"/>
          <w:szCs w:val="28"/>
        </w:rPr>
        <w:t xml:space="preserve"> and Liebig, (1838) synthesized a pyrimidine derivative, which is latter called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w:t>
      </w:r>
      <w:proofErr w:type="spellStart"/>
      <w:r w:rsidRPr="00E85363">
        <w:rPr>
          <w:rFonts w:ascii="Times New Roman" w:hAnsi="Times New Roman" w:cs="Times New Roman"/>
          <w:sz w:val="28"/>
          <w:szCs w:val="28"/>
        </w:rPr>
        <w:t>Lenzen</w:t>
      </w:r>
      <w:proofErr w:type="spellEnd"/>
      <w:r w:rsidRPr="00E85363">
        <w:rPr>
          <w:rFonts w:ascii="Times New Roman" w:hAnsi="Times New Roman" w:cs="Times New Roman"/>
          <w:sz w:val="28"/>
          <w:szCs w:val="28"/>
        </w:rPr>
        <w:t xml:space="preserve"> and </w:t>
      </w:r>
      <w:proofErr w:type="spellStart"/>
      <w:r w:rsidRPr="00E85363">
        <w:rPr>
          <w:rFonts w:ascii="Times New Roman" w:hAnsi="Times New Roman" w:cs="Times New Roman"/>
          <w:sz w:val="28"/>
          <w:szCs w:val="28"/>
        </w:rPr>
        <w:t>Panten</w:t>
      </w:r>
      <w:proofErr w:type="spellEnd"/>
      <w:r w:rsidRPr="00E85363">
        <w:rPr>
          <w:rFonts w:ascii="Times New Roman" w:hAnsi="Times New Roman" w:cs="Times New Roman"/>
          <w:sz w:val="28"/>
          <w:szCs w:val="28"/>
        </w:rPr>
        <w:t xml:space="preserve">, 1988). In 1943, </w:t>
      </w:r>
      <w:proofErr w:type="spellStart"/>
      <w:r w:rsidRPr="00E85363">
        <w:rPr>
          <w:rFonts w:ascii="Times New Roman" w:hAnsi="Times New Roman" w:cs="Times New Roman"/>
          <w:sz w:val="28"/>
          <w:szCs w:val="28"/>
        </w:rPr>
        <w:t>anotherreported</w:t>
      </w:r>
      <w:proofErr w:type="spellEnd"/>
      <w:r w:rsidRPr="00E85363">
        <w:rPr>
          <w:rFonts w:ascii="Times New Roman" w:hAnsi="Times New Roman" w:cs="Times New Roman"/>
          <w:sz w:val="28"/>
          <w:szCs w:val="28"/>
        </w:rPr>
        <w:t xml:space="preserve"> that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could induce diabetes in animals. This is due to the action of specific necrosis of the pancreatic beta cells (Dunn </w:t>
      </w:r>
      <w:r w:rsidRPr="00E36CE4">
        <w:rPr>
          <w:rFonts w:ascii="Times New Roman" w:hAnsi="Times New Roman" w:cs="Times New Roman"/>
          <w:i/>
          <w:sz w:val="28"/>
          <w:szCs w:val="28"/>
        </w:rPr>
        <w:t>et al</w:t>
      </w:r>
      <w:r w:rsidRPr="00E85363">
        <w:rPr>
          <w:rFonts w:ascii="Times New Roman" w:hAnsi="Times New Roman" w:cs="Times New Roman"/>
          <w:sz w:val="28"/>
          <w:szCs w:val="28"/>
        </w:rPr>
        <w:t xml:space="preserve">., 1943).The diabetic effect of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is mainly attributed to rapid uptake by the beta cells and the formation of free radicals, which beta cells have poor defense mechanisms.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is reduced to </w:t>
      </w:r>
      <w:proofErr w:type="spellStart"/>
      <w:r w:rsidRPr="00E85363">
        <w:rPr>
          <w:rFonts w:ascii="Times New Roman" w:hAnsi="Times New Roman" w:cs="Times New Roman"/>
          <w:sz w:val="28"/>
          <w:szCs w:val="28"/>
        </w:rPr>
        <w:t>dialuric</w:t>
      </w:r>
      <w:proofErr w:type="spellEnd"/>
      <w:r w:rsidRPr="00E85363">
        <w:rPr>
          <w:rFonts w:ascii="Times New Roman" w:hAnsi="Times New Roman" w:cs="Times New Roman"/>
          <w:sz w:val="28"/>
          <w:szCs w:val="28"/>
        </w:rPr>
        <w:t xml:space="preserve"> acid and then re-oxidized back to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creating a redox cycle for the generation of superoxide radicals that undergo </w:t>
      </w:r>
      <w:proofErr w:type="spellStart"/>
      <w:r w:rsidRPr="00E85363">
        <w:rPr>
          <w:rFonts w:ascii="Times New Roman" w:hAnsi="Times New Roman" w:cs="Times New Roman"/>
          <w:sz w:val="28"/>
          <w:szCs w:val="28"/>
        </w:rPr>
        <w:t>dismutation</w:t>
      </w:r>
      <w:proofErr w:type="spellEnd"/>
      <w:r w:rsidRPr="00E85363">
        <w:rPr>
          <w:rFonts w:ascii="Times New Roman" w:hAnsi="Times New Roman" w:cs="Times New Roman"/>
          <w:sz w:val="28"/>
          <w:szCs w:val="28"/>
        </w:rPr>
        <w:t xml:space="preserve"> to </w:t>
      </w:r>
      <w:r w:rsidRPr="00E85363">
        <w:rPr>
          <w:rFonts w:ascii="Times New Roman" w:hAnsi="Times New Roman" w:cs="Times New Roman"/>
          <w:sz w:val="28"/>
          <w:szCs w:val="28"/>
        </w:rPr>
        <w:lastRenderedPageBreak/>
        <w:t xml:space="preserve">form hydrogen peroxide and thereafter highly reactive hydroxyl radicals that cause fragmentation of beta cell DNA ( </w:t>
      </w:r>
      <w:proofErr w:type="spellStart"/>
      <w:r w:rsidRPr="00E85363">
        <w:rPr>
          <w:rFonts w:ascii="Times New Roman" w:hAnsi="Times New Roman" w:cs="Times New Roman"/>
          <w:sz w:val="28"/>
          <w:szCs w:val="28"/>
        </w:rPr>
        <w:t>Nerup</w:t>
      </w:r>
      <w:proofErr w:type="spellEnd"/>
      <w:r w:rsidRPr="00E85363">
        <w:rPr>
          <w:rFonts w:ascii="Times New Roman" w:hAnsi="Times New Roman" w:cs="Times New Roman"/>
          <w:sz w:val="28"/>
          <w:szCs w:val="28"/>
        </w:rPr>
        <w:t xml:space="preserve"> </w:t>
      </w:r>
      <w:r w:rsidRPr="00E36CE4">
        <w:rPr>
          <w:rFonts w:ascii="Times New Roman" w:hAnsi="Times New Roman" w:cs="Times New Roman"/>
          <w:i/>
          <w:sz w:val="28"/>
          <w:szCs w:val="28"/>
        </w:rPr>
        <w:t>et al</w:t>
      </w:r>
      <w:r w:rsidRPr="00E85363">
        <w:rPr>
          <w:rFonts w:ascii="Times New Roman" w:hAnsi="Times New Roman" w:cs="Times New Roman"/>
          <w:sz w:val="28"/>
          <w:szCs w:val="28"/>
        </w:rPr>
        <w:t xml:space="preserve">., 1994; </w:t>
      </w:r>
      <w:proofErr w:type="spellStart"/>
      <w:r w:rsidRPr="00E85363">
        <w:rPr>
          <w:rFonts w:ascii="Times New Roman" w:hAnsi="Times New Roman" w:cs="Times New Roman"/>
          <w:sz w:val="28"/>
          <w:szCs w:val="28"/>
        </w:rPr>
        <w:t>Szkudelski</w:t>
      </w:r>
      <w:proofErr w:type="spellEnd"/>
      <w:r w:rsidRPr="00E85363">
        <w:rPr>
          <w:rFonts w:ascii="Times New Roman" w:hAnsi="Times New Roman" w:cs="Times New Roman"/>
          <w:sz w:val="28"/>
          <w:szCs w:val="28"/>
        </w:rPr>
        <w:t>, 2001a; King, 2012).</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is a very unstable chemical compound with a molecular shape resembling glucose (Table. 1).The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molecule is structurally so similar to glucose that the GLUT2 glucose transporter in the beta cell plasma membrane accepts this </w:t>
      </w:r>
      <w:proofErr w:type="spellStart"/>
      <w:r w:rsidRPr="00E85363">
        <w:rPr>
          <w:rFonts w:ascii="Times New Roman" w:hAnsi="Times New Roman" w:cs="Times New Roman"/>
          <w:sz w:val="28"/>
          <w:szCs w:val="28"/>
        </w:rPr>
        <w:t>glucomimetic</w:t>
      </w:r>
      <w:proofErr w:type="spellEnd"/>
      <w:r w:rsidRPr="00E85363">
        <w:rPr>
          <w:rFonts w:ascii="Times New Roman" w:hAnsi="Times New Roman" w:cs="Times New Roman"/>
          <w:sz w:val="28"/>
          <w:szCs w:val="28"/>
        </w:rPr>
        <w:t xml:space="preserve"> and transports it into the cytosol.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does not inhibit the function of the transporter and can therefore selectively enter beta cells in an unrestricted manner </w:t>
      </w:r>
      <w:proofErr w:type="gramStart"/>
      <w:r w:rsidRPr="00E85363">
        <w:rPr>
          <w:rFonts w:ascii="Times New Roman" w:hAnsi="Times New Roman" w:cs="Times New Roman"/>
          <w:sz w:val="28"/>
          <w:szCs w:val="28"/>
        </w:rPr>
        <w:t>( Weaver</w:t>
      </w:r>
      <w:proofErr w:type="gramEnd"/>
      <w:r w:rsidRPr="00E85363">
        <w:rPr>
          <w:rFonts w:ascii="Times New Roman" w:hAnsi="Times New Roman" w:cs="Times New Roman"/>
          <w:sz w:val="28"/>
          <w:szCs w:val="28"/>
        </w:rPr>
        <w:t xml:space="preserve"> </w:t>
      </w:r>
      <w:r w:rsidRPr="00E36CE4">
        <w:rPr>
          <w:rFonts w:ascii="Times New Roman" w:hAnsi="Times New Roman" w:cs="Times New Roman"/>
          <w:i/>
          <w:sz w:val="28"/>
          <w:szCs w:val="28"/>
        </w:rPr>
        <w:t>et al</w:t>
      </w:r>
      <w:r w:rsidRPr="00E85363">
        <w:rPr>
          <w:rFonts w:ascii="Times New Roman" w:hAnsi="Times New Roman" w:cs="Times New Roman"/>
          <w:sz w:val="28"/>
          <w:szCs w:val="28"/>
        </w:rPr>
        <w:t xml:space="preserve">., 1979; </w:t>
      </w:r>
      <w:proofErr w:type="spellStart"/>
      <w:r w:rsidRPr="00E85363">
        <w:rPr>
          <w:rFonts w:ascii="Times New Roman" w:hAnsi="Times New Roman" w:cs="Times New Roman"/>
          <w:sz w:val="28"/>
          <w:szCs w:val="28"/>
        </w:rPr>
        <w:t>Gorus</w:t>
      </w:r>
      <w:proofErr w:type="spellEnd"/>
      <w:r w:rsidRPr="00E85363">
        <w:rPr>
          <w:rFonts w:ascii="Times New Roman" w:hAnsi="Times New Roman" w:cs="Times New Roman"/>
          <w:sz w:val="28"/>
          <w:szCs w:val="28"/>
        </w:rPr>
        <w:t xml:space="preserve"> et al., 1982; </w:t>
      </w:r>
      <w:proofErr w:type="spellStart"/>
      <w:r w:rsidRPr="00E85363">
        <w:rPr>
          <w:rFonts w:ascii="Times New Roman" w:hAnsi="Times New Roman" w:cs="Times New Roman"/>
          <w:sz w:val="28"/>
          <w:szCs w:val="28"/>
        </w:rPr>
        <w:t>Lenzen</w:t>
      </w:r>
      <w:proofErr w:type="spellEnd"/>
      <w:r w:rsidRPr="00E85363">
        <w:rPr>
          <w:rFonts w:ascii="Times New Roman" w:hAnsi="Times New Roman" w:cs="Times New Roman"/>
          <w:sz w:val="28"/>
          <w:szCs w:val="28"/>
        </w:rPr>
        <w:t xml:space="preserve">, 2008). </w:t>
      </w:r>
    </w:p>
    <w:p w:rsidR="00BD6440" w:rsidRDefault="00977E60" w:rsidP="00BD6440">
      <w:pPr>
        <w:spacing w:line="480" w:lineRule="auto"/>
        <w:rPr>
          <w:rFonts w:ascii="Times New Roman" w:hAnsi="Times New Roman" w:cs="Times New Roman"/>
          <w:b/>
          <w:bCs/>
          <w:sz w:val="26"/>
          <w:szCs w:val="26"/>
        </w:rPr>
      </w:pPr>
      <w:r w:rsidRPr="00977E60">
        <w:rPr>
          <w:rFonts w:ascii="Times New Roman" w:hAnsi="Times New Roman" w:cs="Times New Roman"/>
          <w:b/>
          <w:bCs/>
          <w:sz w:val="28"/>
          <w:szCs w:val="28"/>
        </w:rPr>
        <w:lastRenderedPageBreak/>
        <w:t xml:space="preserve">Table 1: Chemical Properties of </w:t>
      </w:r>
      <w:proofErr w:type="spellStart"/>
      <w:r w:rsidRPr="00977E60">
        <w:rPr>
          <w:rFonts w:ascii="Times New Roman" w:hAnsi="Times New Roman" w:cs="Times New Roman"/>
          <w:b/>
          <w:bCs/>
          <w:sz w:val="28"/>
          <w:szCs w:val="28"/>
        </w:rPr>
        <w:t>Alloxan</w:t>
      </w:r>
      <w:proofErr w:type="spellEnd"/>
      <w:r>
        <w:rPr>
          <w:noProof/>
        </w:rPr>
        <w:drawing>
          <wp:inline distT="0" distB="0" distL="114300" distR="114300" wp14:anchorId="5C3A18F1" wp14:editId="3BDBB78F">
            <wp:extent cx="5225143" cy="5807034"/>
            <wp:effectExtent l="0" t="0" r="0" b="3810"/>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9" cstate="print"/>
                    <a:srcRect/>
                    <a:stretch/>
                  </pic:blipFill>
                  <pic:spPr>
                    <a:xfrm>
                      <a:off x="0" y="0"/>
                      <a:ext cx="5224311" cy="5806109"/>
                    </a:xfrm>
                    <a:prstGeom prst="rect">
                      <a:avLst/>
                    </a:prstGeom>
                  </pic:spPr>
                </pic:pic>
              </a:graphicData>
            </a:graphic>
          </wp:inline>
        </w:drawing>
      </w:r>
    </w:p>
    <w:p w:rsidR="00BD6440" w:rsidRDefault="00BD6440" w:rsidP="00BD6440">
      <w:pPr>
        <w:spacing w:line="480" w:lineRule="auto"/>
        <w:rPr>
          <w:rFonts w:ascii="Times New Roman" w:hAnsi="Times New Roman" w:cs="Times New Roman"/>
          <w:b/>
          <w:bCs/>
          <w:sz w:val="26"/>
          <w:szCs w:val="26"/>
        </w:rPr>
      </w:pPr>
    </w:p>
    <w:p w:rsidR="00BD6440" w:rsidRDefault="00BD6440" w:rsidP="00BD6440">
      <w:pPr>
        <w:spacing w:line="480" w:lineRule="auto"/>
        <w:rPr>
          <w:rFonts w:ascii="Times New Roman" w:hAnsi="Times New Roman" w:cs="Times New Roman"/>
          <w:b/>
          <w:bCs/>
          <w:sz w:val="26"/>
          <w:szCs w:val="26"/>
        </w:rPr>
      </w:pPr>
    </w:p>
    <w:p w:rsidR="00977E60" w:rsidRPr="00BD6440" w:rsidRDefault="00B14E3F" w:rsidP="00BD6440">
      <w:pPr>
        <w:spacing w:line="480" w:lineRule="auto"/>
        <w:rPr>
          <w:rFonts w:ascii="Times New Roman" w:hAnsi="Times New Roman" w:cs="Times New Roman"/>
          <w:b/>
          <w:bCs/>
          <w:sz w:val="28"/>
          <w:szCs w:val="28"/>
        </w:rPr>
      </w:pPr>
      <w:r w:rsidRPr="00B14E3F">
        <w:rPr>
          <w:rFonts w:ascii="Times New Roman" w:hAnsi="Times New Roman" w:cs="Times New Roman"/>
          <w:b/>
          <w:bCs/>
          <w:sz w:val="26"/>
          <w:szCs w:val="26"/>
        </w:rPr>
        <w:lastRenderedPageBreak/>
        <w:t>2.2.2 MECHANISM OF ACTION</w:t>
      </w:r>
    </w:p>
    <w:p w:rsidR="00977E60" w:rsidRPr="00977E60" w:rsidRDefault="00977E60" w:rsidP="00D77E33">
      <w:pPr>
        <w:spacing w:line="480" w:lineRule="auto"/>
        <w:jc w:val="both"/>
        <w:rPr>
          <w:rFonts w:ascii="Times New Roman" w:hAnsi="Times New Roman" w:cs="Times New Roman"/>
          <w:sz w:val="28"/>
          <w:szCs w:val="28"/>
        </w:rPr>
      </w:pPr>
      <w:r w:rsidRPr="00977E60">
        <w:rPr>
          <w:rFonts w:ascii="Times New Roman" w:hAnsi="Times New Roman" w:cs="Times New Roman"/>
          <w:sz w:val="28"/>
          <w:szCs w:val="28"/>
        </w:rPr>
        <w:t>The oxidative stress caused by ROS leads to:</w:t>
      </w:r>
    </w:p>
    <w:p w:rsidR="00977E60" w:rsidRPr="00B14E3F" w:rsidRDefault="00977E60" w:rsidP="00D77E33">
      <w:pPr>
        <w:pStyle w:val="ListParagraph"/>
        <w:numPr>
          <w:ilvl w:val="0"/>
          <w:numId w:val="7"/>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Lipid peroxidation of cell membranes</w:t>
      </w:r>
    </w:p>
    <w:p w:rsidR="00977E60" w:rsidRPr="00B14E3F" w:rsidRDefault="00977E60" w:rsidP="00D77E33">
      <w:pPr>
        <w:pStyle w:val="ListParagraph"/>
        <w:numPr>
          <w:ilvl w:val="0"/>
          <w:numId w:val="7"/>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DNA fragmentation</w:t>
      </w:r>
    </w:p>
    <w:p w:rsidR="00977E60" w:rsidRPr="00B14E3F" w:rsidRDefault="00977E60" w:rsidP="00D77E33">
      <w:pPr>
        <w:pStyle w:val="ListParagraph"/>
        <w:numPr>
          <w:ilvl w:val="0"/>
          <w:numId w:val="7"/>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Inactivation of cellular enzymes</w:t>
      </w:r>
    </w:p>
    <w:p w:rsidR="00977E60" w:rsidRPr="00B14E3F" w:rsidRDefault="00977E60" w:rsidP="00D77E33">
      <w:pPr>
        <w:pStyle w:val="ListParagraph"/>
        <w:numPr>
          <w:ilvl w:val="0"/>
          <w:numId w:val="7"/>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Cell necrosis or apoptosis</w:t>
      </w:r>
    </w:p>
    <w:p w:rsidR="00977E60" w:rsidRPr="00977E60" w:rsidRDefault="00977E60" w:rsidP="00D77E33">
      <w:pPr>
        <w:spacing w:line="480" w:lineRule="auto"/>
        <w:jc w:val="both"/>
        <w:rPr>
          <w:rFonts w:ascii="Times New Roman" w:hAnsi="Times New Roman" w:cs="Times New Roman"/>
          <w:sz w:val="28"/>
          <w:szCs w:val="28"/>
        </w:rPr>
      </w:pPr>
      <w:r w:rsidRPr="00977E60">
        <w:rPr>
          <w:rFonts w:ascii="Times New Roman" w:hAnsi="Times New Roman" w:cs="Times New Roman"/>
          <w:sz w:val="28"/>
          <w:szCs w:val="28"/>
        </w:rPr>
        <w:t xml:space="preserve">As beta cells are particularly susceptible to oxidative damage due to low levels of antioxidant defenses (e.g., catalase, superoxide dismutase), they are rapidly destroyed, leading to </w:t>
      </w:r>
      <w:proofErr w:type="spellStart"/>
      <w:r w:rsidRPr="00977E60">
        <w:rPr>
          <w:rFonts w:ascii="Times New Roman" w:hAnsi="Times New Roman" w:cs="Times New Roman"/>
          <w:sz w:val="28"/>
          <w:szCs w:val="28"/>
        </w:rPr>
        <w:t>insulinopenia</w:t>
      </w:r>
      <w:proofErr w:type="spellEnd"/>
      <w:r w:rsidRPr="00977E60">
        <w:rPr>
          <w:rFonts w:ascii="Times New Roman" w:hAnsi="Times New Roman" w:cs="Times New Roman"/>
          <w:sz w:val="28"/>
          <w:szCs w:val="28"/>
        </w:rPr>
        <w:t xml:space="preserve"> and hyperglycemia (</w:t>
      </w:r>
      <w:proofErr w:type="spellStart"/>
      <w:r w:rsidRPr="00977E60">
        <w:rPr>
          <w:rFonts w:ascii="Times New Roman" w:hAnsi="Times New Roman" w:cs="Times New Roman"/>
          <w:sz w:val="28"/>
          <w:szCs w:val="28"/>
        </w:rPr>
        <w:t>Lenzen</w:t>
      </w:r>
      <w:proofErr w:type="spellEnd"/>
      <w:r w:rsidRPr="00977E60">
        <w:rPr>
          <w:rFonts w:ascii="Times New Roman" w:hAnsi="Times New Roman" w:cs="Times New Roman"/>
          <w:sz w:val="28"/>
          <w:szCs w:val="28"/>
        </w:rPr>
        <w:t>, 2008).</w:t>
      </w:r>
    </w:p>
    <w:p w:rsidR="00977E60" w:rsidRPr="00977E60" w:rsidRDefault="00977E60" w:rsidP="00D77E33">
      <w:pPr>
        <w:spacing w:line="480" w:lineRule="auto"/>
        <w:jc w:val="both"/>
        <w:rPr>
          <w:rFonts w:ascii="Times New Roman" w:hAnsi="Times New Roman" w:cs="Times New Roman"/>
          <w:b/>
          <w:bCs/>
          <w:sz w:val="28"/>
          <w:szCs w:val="28"/>
        </w:rPr>
      </w:pPr>
      <w:r w:rsidRPr="00977E60">
        <w:rPr>
          <w:rFonts w:ascii="Times New Roman" w:hAnsi="Times New Roman" w:cs="Times New Roman"/>
          <w:b/>
          <w:bCs/>
          <w:sz w:val="28"/>
          <w:szCs w:val="28"/>
        </w:rPr>
        <w:t>2.3. OVERVIEW OF OKRA (ABELMOSCHUS ESCULENTUS)</w:t>
      </w:r>
    </w:p>
    <w:p w:rsidR="00B14E3F" w:rsidRPr="00977E60" w:rsidRDefault="00977E60" w:rsidP="00D77E33">
      <w:pPr>
        <w:spacing w:line="480" w:lineRule="auto"/>
        <w:jc w:val="both"/>
        <w:rPr>
          <w:rFonts w:ascii="Times New Roman" w:hAnsi="Times New Roman" w:cs="Times New Roman"/>
          <w:sz w:val="28"/>
          <w:szCs w:val="28"/>
        </w:rPr>
      </w:pPr>
      <w:r w:rsidRPr="00977E60">
        <w:rPr>
          <w:rFonts w:ascii="Times New Roman" w:hAnsi="Times New Roman" w:cs="Times New Roman"/>
          <w:sz w:val="28"/>
          <w:szCs w:val="28"/>
        </w:rPr>
        <w:t>Okra, scientifically known as “Abelmoschus esculentus”, also known as “Ladies finger” in some region, and in Bangladesh, its popular name is “</w:t>
      </w:r>
      <w:proofErr w:type="spellStart"/>
      <w:r w:rsidRPr="00977E60">
        <w:rPr>
          <w:rFonts w:ascii="Times New Roman" w:hAnsi="Times New Roman" w:cs="Times New Roman"/>
          <w:sz w:val="28"/>
          <w:szCs w:val="28"/>
        </w:rPr>
        <w:t>Dherosh</w:t>
      </w:r>
      <w:proofErr w:type="spellEnd"/>
      <w:r w:rsidRPr="00977E60">
        <w:rPr>
          <w:rFonts w:ascii="Times New Roman" w:hAnsi="Times New Roman" w:cs="Times New Roman"/>
          <w:sz w:val="28"/>
          <w:szCs w:val="28"/>
        </w:rPr>
        <w:t xml:space="preserve">”. It belongs to the </w:t>
      </w:r>
      <w:proofErr w:type="spellStart"/>
      <w:r w:rsidRPr="00977E60">
        <w:rPr>
          <w:rFonts w:ascii="Times New Roman" w:hAnsi="Times New Roman" w:cs="Times New Roman"/>
          <w:sz w:val="28"/>
          <w:szCs w:val="28"/>
        </w:rPr>
        <w:t>Malvaceae</w:t>
      </w:r>
      <w:proofErr w:type="spellEnd"/>
      <w:r w:rsidRPr="00977E60">
        <w:rPr>
          <w:rFonts w:ascii="Times New Roman" w:hAnsi="Times New Roman" w:cs="Times New Roman"/>
          <w:sz w:val="28"/>
          <w:szCs w:val="28"/>
        </w:rPr>
        <w:t xml:space="preserve"> family. The name Okra probably derived from one of Niger-Congo group of languages (the name for okra in the </w:t>
      </w:r>
      <w:proofErr w:type="spellStart"/>
      <w:r w:rsidRPr="00977E60">
        <w:rPr>
          <w:rFonts w:ascii="Times New Roman" w:hAnsi="Times New Roman" w:cs="Times New Roman"/>
          <w:sz w:val="28"/>
          <w:szCs w:val="28"/>
        </w:rPr>
        <w:t>Twi</w:t>
      </w:r>
      <w:proofErr w:type="spellEnd"/>
      <w:r w:rsidRPr="00977E60">
        <w:rPr>
          <w:rFonts w:ascii="Times New Roman" w:hAnsi="Times New Roman" w:cs="Times New Roman"/>
          <w:sz w:val="28"/>
          <w:szCs w:val="28"/>
        </w:rPr>
        <w:t xml:space="preserve"> language is </w:t>
      </w:r>
      <w:proofErr w:type="spellStart"/>
      <w:r w:rsidRPr="00977E60">
        <w:rPr>
          <w:rFonts w:ascii="Times New Roman" w:hAnsi="Times New Roman" w:cs="Times New Roman"/>
          <w:sz w:val="28"/>
          <w:szCs w:val="28"/>
        </w:rPr>
        <w:t>nkuruma</w:t>
      </w:r>
      <w:proofErr w:type="spellEnd"/>
      <w:r w:rsidRPr="00977E60">
        <w:rPr>
          <w:rFonts w:ascii="Times New Roman" w:hAnsi="Times New Roman" w:cs="Times New Roman"/>
          <w:sz w:val="28"/>
          <w:szCs w:val="28"/>
        </w:rPr>
        <w:t>) (</w:t>
      </w:r>
      <w:proofErr w:type="spellStart"/>
      <w:r w:rsidRPr="00977E60">
        <w:rPr>
          <w:rFonts w:ascii="Times New Roman" w:hAnsi="Times New Roman" w:cs="Times New Roman"/>
          <w:sz w:val="28"/>
          <w:szCs w:val="28"/>
        </w:rPr>
        <w:t>Yonas</w:t>
      </w:r>
      <w:proofErr w:type="spellEnd"/>
      <w:r w:rsidRPr="00977E60">
        <w:rPr>
          <w:rFonts w:ascii="Times New Roman" w:hAnsi="Times New Roman" w:cs="Times New Roman"/>
          <w:sz w:val="28"/>
          <w:szCs w:val="28"/>
        </w:rPr>
        <w:t xml:space="preserve"> et al., 2014). The first recorded reference to okra was made by the Egyptians in 1216 A.D., although the plant explorer </w:t>
      </w:r>
      <w:proofErr w:type="spellStart"/>
      <w:r w:rsidRPr="00977E60">
        <w:rPr>
          <w:rFonts w:ascii="Times New Roman" w:hAnsi="Times New Roman" w:cs="Times New Roman"/>
          <w:sz w:val="28"/>
          <w:szCs w:val="28"/>
        </w:rPr>
        <w:t>Vavilov</w:t>
      </w:r>
      <w:proofErr w:type="spellEnd"/>
      <w:r w:rsidRPr="00977E60">
        <w:rPr>
          <w:rFonts w:ascii="Times New Roman" w:hAnsi="Times New Roman" w:cs="Times New Roman"/>
          <w:sz w:val="28"/>
          <w:szCs w:val="28"/>
        </w:rPr>
        <w:t xml:space="preserve"> indicated that there was strong evidence that the crop flourished even before that date in the </w:t>
      </w:r>
      <w:r w:rsidRPr="00977E60">
        <w:rPr>
          <w:rFonts w:ascii="Times New Roman" w:hAnsi="Times New Roman" w:cs="Times New Roman"/>
          <w:sz w:val="28"/>
          <w:szCs w:val="28"/>
        </w:rPr>
        <w:lastRenderedPageBreak/>
        <w:t xml:space="preserve">tropical climate of Ethiopia, while others </w:t>
      </w:r>
      <w:proofErr w:type="spellStart"/>
      <w:r w:rsidRPr="00977E60">
        <w:rPr>
          <w:rFonts w:ascii="Times New Roman" w:hAnsi="Times New Roman" w:cs="Times New Roman"/>
          <w:sz w:val="28"/>
          <w:szCs w:val="28"/>
        </w:rPr>
        <w:t>haveidentified</w:t>
      </w:r>
      <w:proofErr w:type="spellEnd"/>
      <w:r w:rsidRPr="00977E60">
        <w:rPr>
          <w:rFonts w:ascii="Times New Roman" w:hAnsi="Times New Roman" w:cs="Times New Roman"/>
          <w:sz w:val="28"/>
          <w:szCs w:val="28"/>
        </w:rPr>
        <w:t xml:space="preserve"> its origin as India (Lamont, 1999). Okra is one of the world’s oldest multipurpose </w:t>
      </w:r>
      <w:proofErr w:type="gramStart"/>
      <w:r w:rsidRPr="00977E60">
        <w:rPr>
          <w:rFonts w:ascii="Times New Roman" w:hAnsi="Times New Roman" w:cs="Times New Roman"/>
          <w:sz w:val="28"/>
          <w:szCs w:val="28"/>
        </w:rPr>
        <w:t>crop</w:t>
      </w:r>
      <w:proofErr w:type="gramEnd"/>
      <w:r w:rsidRPr="00977E60">
        <w:rPr>
          <w:rFonts w:ascii="Times New Roman" w:hAnsi="Times New Roman" w:cs="Times New Roman"/>
          <w:sz w:val="28"/>
          <w:szCs w:val="28"/>
        </w:rPr>
        <w:t xml:space="preserve"> due to its various uses of the fresh leaves, buds, flowers, pods, stems and seeds (</w:t>
      </w:r>
      <w:proofErr w:type="spellStart"/>
      <w:r w:rsidRPr="00977E60">
        <w:rPr>
          <w:rFonts w:ascii="Times New Roman" w:hAnsi="Times New Roman" w:cs="Times New Roman"/>
          <w:sz w:val="28"/>
          <w:szCs w:val="28"/>
        </w:rPr>
        <w:t>Yonas</w:t>
      </w:r>
      <w:proofErr w:type="spellEnd"/>
      <w:r w:rsidRPr="00977E60">
        <w:rPr>
          <w:rFonts w:ascii="Times New Roman" w:hAnsi="Times New Roman" w:cs="Times New Roman"/>
          <w:sz w:val="28"/>
          <w:szCs w:val="28"/>
        </w:rPr>
        <w:t xml:space="preserve"> et al., 2014). Immature fresh and green seed pods are consumed as vegetable. The edible immature seed pods generally harvested while they are still soft and the seeds are only partially developed. The color of immature pods varies from pale to dark green, red, or purple (Martin </w:t>
      </w:r>
      <w:r w:rsidRPr="00E36CE4">
        <w:rPr>
          <w:rFonts w:ascii="Times New Roman" w:hAnsi="Times New Roman" w:cs="Times New Roman"/>
          <w:i/>
          <w:sz w:val="28"/>
          <w:szCs w:val="28"/>
        </w:rPr>
        <w:t>et al</w:t>
      </w:r>
      <w:r w:rsidRPr="00977E60">
        <w:rPr>
          <w:rFonts w:ascii="Times New Roman" w:hAnsi="Times New Roman" w:cs="Times New Roman"/>
          <w:sz w:val="28"/>
          <w:szCs w:val="28"/>
        </w:rPr>
        <w:t>., 1981). Abelmoschus esculentus has been used throughout history for both me</w:t>
      </w:r>
      <w:r w:rsidR="00820E1A">
        <w:rPr>
          <w:rFonts w:ascii="Times New Roman" w:hAnsi="Times New Roman" w:cs="Times New Roman"/>
          <w:sz w:val="28"/>
          <w:szCs w:val="28"/>
        </w:rPr>
        <w:t xml:space="preserve">dicinal and culinary purposes. </w:t>
      </w:r>
    </w:p>
    <w:p w:rsidR="00977E60" w:rsidRPr="00977E60" w:rsidRDefault="00977E60" w:rsidP="00D77E33">
      <w:pPr>
        <w:spacing w:line="480" w:lineRule="auto"/>
        <w:rPr>
          <w:rFonts w:ascii="Times New Roman" w:hAnsi="Times New Roman" w:cs="Times New Roman"/>
          <w:b/>
          <w:bCs/>
          <w:sz w:val="28"/>
          <w:szCs w:val="28"/>
        </w:rPr>
      </w:pPr>
      <w:r w:rsidRPr="00977E60">
        <w:rPr>
          <w:rFonts w:ascii="Times New Roman" w:hAnsi="Times New Roman" w:cs="Times New Roman"/>
          <w:b/>
          <w:bCs/>
          <w:sz w:val="28"/>
          <w:szCs w:val="28"/>
        </w:rPr>
        <w:t>2.3.1. OKRA CONSTITUENTS AND USES</w:t>
      </w:r>
    </w:p>
    <w:p w:rsidR="00A82A58" w:rsidRDefault="00977E60" w:rsidP="00D77E33">
      <w:pPr>
        <w:spacing w:line="480" w:lineRule="auto"/>
        <w:jc w:val="both"/>
        <w:rPr>
          <w:rFonts w:ascii="Times New Roman" w:hAnsi="Times New Roman" w:cs="Times New Roman"/>
          <w:sz w:val="28"/>
          <w:szCs w:val="28"/>
        </w:rPr>
      </w:pPr>
      <w:r w:rsidRPr="00977E60">
        <w:rPr>
          <w:rFonts w:ascii="Times New Roman" w:hAnsi="Times New Roman" w:cs="Times New Roman"/>
          <w:sz w:val="28"/>
          <w:szCs w:val="28"/>
        </w:rPr>
        <w:t xml:space="preserve">Okra has been used in a variety of ways in different geographical location throughout the history (Martin, 1982). </w:t>
      </w:r>
      <w:proofErr w:type="gramStart"/>
      <w:r w:rsidRPr="00977E60">
        <w:rPr>
          <w:rFonts w:ascii="Times New Roman" w:hAnsi="Times New Roman" w:cs="Times New Roman"/>
          <w:sz w:val="28"/>
          <w:szCs w:val="28"/>
        </w:rPr>
        <w:t>Okra fruits is</w:t>
      </w:r>
      <w:proofErr w:type="gramEnd"/>
      <w:r w:rsidRPr="00977E60">
        <w:rPr>
          <w:rFonts w:ascii="Times New Roman" w:hAnsi="Times New Roman" w:cs="Times New Roman"/>
          <w:sz w:val="28"/>
          <w:szCs w:val="28"/>
        </w:rPr>
        <w:t xml:space="preserve"> the most popular part to consider as a food. Okra pods have a unique flavor and mucilaginous texture. Fresh okra contains 90% water, 7.6% CHO, 2.0% protein, 0.1% fat, 3.2% dietary fiber, 0.3% total lipid and </w:t>
      </w:r>
      <w:proofErr w:type="gramStart"/>
      <w:r w:rsidRPr="00977E60">
        <w:rPr>
          <w:rFonts w:ascii="Times New Roman" w:hAnsi="Times New Roman" w:cs="Times New Roman"/>
          <w:sz w:val="28"/>
          <w:szCs w:val="28"/>
        </w:rPr>
        <w:t>provide</w:t>
      </w:r>
      <w:proofErr w:type="gramEnd"/>
      <w:r w:rsidRPr="00977E60">
        <w:rPr>
          <w:rFonts w:ascii="Times New Roman" w:hAnsi="Times New Roman" w:cs="Times New Roman"/>
          <w:sz w:val="28"/>
          <w:szCs w:val="28"/>
        </w:rPr>
        <w:t xml:space="preserve"> 33-38 kcal (</w:t>
      </w:r>
      <w:proofErr w:type="spellStart"/>
      <w:r w:rsidRPr="00977E60">
        <w:rPr>
          <w:rFonts w:ascii="Times New Roman" w:hAnsi="Times New Roman" w:cs="Times New Roman"/>
          <w:sz w:val="28"/>
          <w:szCs w:val="28"/>
        </w:rPr>
        <w:t>Haytowitz</w:t>
      </w:r>
      <w:proofErr w:type="spellEnd"/>
      <w:r w:rsidRPr="00977E60">
        <w:rPr>
          <w:rFonts w:ascii="Times New Roman" w:hAnsi="Times New Roman" w:cs="Times New Roman"/>
          <w:sz w:val="28"/>
          <w:szCs w:val="28"/>
        </w:rPr>
        <w:t xml:space="preserve"> and Matthews, 1984; Roy et al., 2014; </w:t>
      </w:r>
      <w:proofErr w:type="spellStart"/>
      <w:r w:rsidRPr="00977E60">
        <w:rPr>
          <w:rFonts w:ascii="Times New Roman" w:hAnsi="Times New Roman" w:cs="Times New Roman"/>
          <w:sz w:val="28"/>
          <w:szCs w:val="28"/>
        </w:rPr>
        <w:t>Gemede</w:t>
      </w:r>
      <w:proofErr w:type="spellEnd"/>
      <w:r w:rsidRPr="00977E60">
        <w:rPr>
          <w:rFonts w:ascii="Times New Roman" w:hAnsi="Times New Roman" w:cs="Times New Roman"/>
          <w:sz w:val="28"/>
          <w:szCs w:val="28"/>
        </w:rPr>
        <w:t xml:space="preserve"> et al., 2016). Okra also rich in various minerals including calcium, potassium and </w:t>
      </w:r>
      <w:proofErr w:type="gramStart"/>
      <w:r w:rsidRPr="00977E60">
        <w:rPr>
          <w:rFonts w:ascii="Times New Roman" w:hAnsi="Times New Roman" w:cs="Times New Roman"/>
          <w:sz w:val="28"/>
          <w:szCs w:val="28"/>
        </w:rPr>
        <w:t>magnesium(</w:t>
      </w:r>
      <w:proofErr w:type="spellStart"/>
      <w:proofErr w:type="gramEnd"/>
      <w:r w:rsidRPr="00977E60">
        <w:rPr>
          <w:rFonts w:ascii="Times New Roman" w:hAnsi="Times New Roman" w:cs="Times New Roman"/>
          <w:sz w:val="28"/>
          <w:szCs w:val="28"/>
        </w:rPr>
        <w:t>Moyin-Jesu</w:t>
      </w:r>
      <w:proofErr w:type="spellEnd"/>
      <w:r w:rsidRPr="00977E60">
        <w:rPr>
          <w:rFonts w:ascii="Times New Roman" w:hAnsi="Times New Roman" w:cs="Times New Roman"/>
          <w:sz w:val="28"/>
          <w:szCs w:val="28"/>
        </w:rPr>
        <w:t xml:space="preserve">, 2007). Fresh pods are low in calories, practically no fat, high in fiber, and have several valuable nutrients, including about 30% of the recommended levels of vitamin C, 10 to 20% of </w:t>
      </w:r>
      <w:proofErr w:type="spellStart"/>
      <w:r w:rsidRPr="00977E60">
        <w:rPr>
          <w:rFonts w:ascii="Times New Roman" w:hAnsi="Times New Roman" w:cs="Times New Roman"/>
          <w:sz w:val="28"/>
          <w:szCs w:val="28"/>
        </w:rPr>
        <w:t>folate</w:t>
      </w:r>
      <w:proofErr w:type="spellEnd"/>
      <w:r w:rsidRPr="00977E60">
        <w:rPr>
          <w:rFonts w:ascii="Times New Roman" w:hAnsi="Times New Roman" w:cs="Times New Roman"/>
          <w:sz w:val="28"/>
          <w:szCs w:val="28"/>
        </w:rPr>
        <w:t xml:space="preserve"> </w:t>
      </w:r>
      <w:r w:rsidRPr="00977E60">
        <w:rPr>
          <w:rFonts w:ascii="Times New Roman" w:hAnsi="Times New Roman" w:cs="Times New Roman"/>
          <w:sz w:val="28"/>
          <w:szCs w:val="28"/>
        </w:rPr>
        <w:lastRenderedPageBreak/>
        <w:t xml:space="preserve">and about 5% of vitamin A. Both pod skin and seeds are excellent source of zinc (Cook </w:t>
      </w:r>
      <w:r w:rsidRPr="00E36CE4">
        <w:rPr>
          <w:rFonts w:ascii="Times New Roman" w:hAnsi="Times New Roman" w:cs="Times New Roman"/>
          <w:i/>
          <w:sz w:val="28"/>
          <w:szCs w:val="28"/>
        </w:rPr>
        <w:t>et al</w:t>
      </w:r>
      <w:r w:rsidRPr="00977E60">
        <w:rPr>
          <w:rFonts w:ascii="Times New Roman" w:hAnsi="Times New Roman" w:cs="Times New Roman"/>
          <w:sz w:val="28"/>
          <w:szCs w:val="28"/>
        </w:rPr>
        <w:t xml:space="preserve">., 2000). Daily consumption of 100 grams of okra provides 20% of the calcium, 15% of the iron, and 50% the vitamin C of human dietary requirements. Okra pod contains important bioactive compounds such </w:t>
      </w:r>
      <w:proofErr w:type="spellStart"/>
      <w:r w:rsidRPr="00977E60">
        <w:rPr>
          <w:rFonts w:ascii="Times New Roman" w:hAnsi="Times New Roman" w:cs="Times New Roman"/>
          <w:sz w:val="28"/>
          <w:szCs w:val="28"/>
        </w:rPr>
        <w:t>ascarotene</w:t>
      </w:r>
      <w:proofErr w:type="spellEnd"/>
      <w:r w:rsidRPr="00977E60">
        <w:rPr>
          <w:rFonts w:ascii="Times New Roman" w:hAnsi="Times New Roman" w:cs="Times New Roman"/>
          <w:sz w:val="28"/>
          <w:szCs w:val="28"/>
        </w:rPr>
        <w:t xml:space="preserve">, folic acid, thiamine, riboflavin, niacin, vitamin C, oxalic acid and amino </w:t>
      </w:r>
      <w:proofErr w:type="gramStart"/>
      <w:r w:rsidRPr="00977E60">
        <w:rPr>
          <w:rFonts w:ascii="Times New Roman" w:hAnsi="Times New Roman" w:cs="Times New Roman"/>
          <w:sz w:val="28"/>
          <w:szCs w:val="28"/>
        </w:rPr>
        <w:t xml:space="preserve">acids </w:t>
      </w:r>
      <w:r w:rsidR="00A82A58">
        <w:rPr>
          <w:rFonts w:ascii="Times New Roman" w:hAnsi="Times New Roman" w:cs="Times New Roman"/>
          <w:sz w:val="28"/>
          <w:szCs w:val="28"/>
        </w:rPr>
        <w:t xml:space="preserve"> </w:t>
      </w:r>
      <w:r w:rsidRPr="00977E60">
        <w:rPr>
          <w:rFonts w:ascii="Times New Roman" w:hAnsi="Times New Roman" w:cs="Times New Roman"/>
          <w:sz w:val="28"/>
          <w:szCs w:val="28"/>
        </w:rPr>
        <w:t>(</w:t>
      </w:r>
      <w:proofErr w:type="gramEnd"/>
      <w:r w:rsidRPr="00977E60">
        <w:rPr>
          <w:rFonts w:ascii="Times New Roman" w:hAnsi="Times New Roman" w:cs="Times New Roman"/>
          <w:sz w:val="28"/>
          <w:szCs w:val="28"/>
        </w:rPr>
        <w:t xml:space="preserve">Roy </w:t>
      </w:r>
      <w:r w:rsidRPr="00E36CE4">
        <w:rPr>
          <w:rFonts w:ascii="Times New Roman" w:hAnsi="Times New Roman" w:cs="Times New Roman"/>
          <w:i/>
          <w:sz w:val="28"/>
          <w:szCs w:val="28"/>
        </w:rPr>
        <w:t>et al</w:t>
      </w:r>
      <w:r w:rsidRPr="00977E60">
        <w:rPr>
          <w:rFonts w:ascii="Times New Roman" w:hAnsi="Times New Roman" w:cs="Times New Roman"/>
          <w:sz w:val="28"/>
          <w:szCs w:val="28"/>
        </w:rPr>
        <w:t xml:space="preserve">., 2014). </w:t>
      </w:r>
    </w:p>
    <w:p w:rsidR="00977E60" w:rsidRPr="00820E1A" w:rsidRDefault="00977E60" w:rsidP="00D77E33">
      <w:pPr>
        <w:spacing w:line="480" w:lineRule="auto"/>
        <w:jc w:val="both"/>
        <w:rPr>
          <w:rFonts w:ascii="Times New Roman" w:hAnsi="Times New Roman" w:cs="Times New Roman"/>
          <w:sz w:val="28"/>
          <w:szCs w:val="28"/>
        </w:rPr>
      </w:pPr>
      <w:r w:rsidRPr="00977E60">
        <w:rPr>
          <w:rFonts w:ascii="Times New Roman" w:hAnsi="Times New Roman" w:cs="Times New Roman"/>
          <w:sz w:val="28"/>
          <w:szCs w:val="28"/>
        </w:rPr>
        <w:t>Edible seeds can also be extracted from pods that are too mature to be eaten. Okra seeds are source of oil and protein. Okra seed is known to be rich in high quality protein especially with regards to its content of essential amino acids relative to other plant protein sources. Hence, it plays a vital role in the human diet (</w:t>
      </w:r>
      <w:proofErr w:type="spellStart"/>
      <w:r w:rsidRPr="00977E60">
        <w:rPr>
          <w:rFonts w:ascii="Times New Roman" w:hAnsi="Times New Roman" w:cs="Times New Roman"/>
          <w:sz w:val="28"/>
          <w:szCs w:val="28"/>
        </w:rPr>
        <w:t>Farinde</w:t>
      </w:r>
      <w:proofErr w:type="spellEnd"/>
      <w:r w:rsidRPr="00977E60">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977E60">
        <w:rPr>
          <w:rFonts w:ascii="Times New Roman" w:hAnsi="Times New Roman" w:cs="Times New Roman"/>
          <w:sz w:val="28"/>
          <w:szCs w:val="28"/>
        </w:rPr>
        <w:t xml:space="preserve">., 2006). Okra seeds contain high (70%) amount of unsaturated fatty acids such as linoleic and oleic acids (Lamont, 1999). The contents of total polyphenols and total polysaccharides were 29.5% and 14.8% in okra seeds and 1.25% and 43.1% in okra skin, respectively (Xia </w:t>
      </w:r>
      <w:r w:rsidRPr="00BE6F7A">
        <w:rPr>
          <w:rFonts w:ascii="Times New Roman" w:hAnsi="Times New Roman" w:cs="Times New Roman"/>
          <w:i/>
          <w:sz w:val="28"/>
          <w:szCs w:val="28"/>
        </w:rPr>
        <w:t>et al</w:t>
      </w:r>
      <w:r w:rsidRPr="00977E60">
        <w:rPr>
          <w:rFonts w:ascii="Times New Roman" w:hAnsi="Times New Roman" w:cs="Times New Roman"/>
          <w:sz w:val="28"/>
          <w:szCs w:val="28"/>
        </w:rPr>
        <w:t xml:space="preserve">., 2015). Okra seeds contain </w:t>
      </w:r>
      <w:proofErr w:type="spellStart"/>
      <w:r w:rsidRPr="00977E60">
        <w:rPr>
          <w:rFonts w:ascii="Times New Roman" w:hAnsi="Times New Roman" w:cs="Times New Roman"/>
          <w:sz w:val="28"/>
          <w:szCs w:val="28"/>
        </w:rPr>
        <w:t>polyphenolic</w:t>
      </w:r>
      <w:proofErr w:type="spellEnd"/>
      <w:r w:rsidRPr="00977E60">
        <w:rPr>
          <w:rFonts w:ascii="Times New Roman" w:hAnsi="Times New Roman" w:cs="Times New Roman"/>
          <w:sz w:val="28"/>
          <w:szCs w:val="28"/>
        </w:rPr>
        <w:t xml:space="preserve"> compounds, oligomer </w:t>
      </w:r>
      <w:proofErr w:type="spellStart"/>
      <w:r w:rsidRPr="00977E60">
        <w:rPr>
          <w:rFonts w:ascii="Times New Roman" w:hAnsi="Times New Roman" w:cs="Times New Roman"/>
          <w:sz w:val="28"/>
          <w:szCs w:val="28"/>
        </w:rPr>
        <w:t>catechins</w:t>
      </w:r>
      <w:proofErr w:type="spellEnd"/>
      <w:r w:rsidRPr="00977E60">
        <w:rPr>
          <w:rFonts w:ascii="Times New Roman" w:hAnsi="Times New Roman" w:cs="Times New Roman"/>
          <w:sz w:val="28"/>
          <w:szCs w:val="28"/>
        </w:rPr>
        <w:t xml:space="preserve">, </w:t>
      </w:r>
      <w:proofErr w:type="spellStart"/>
      <w:r w:rsidRPr="00977E60">
        <w:rPr>
          <w:rFonts w:ascii="Times New Roman" w:hAnsi="Times New Roman" w:cs="Times New Roman"/>
          <w:sz w:val="28"/>
          <w:szCs w:val="28"/>
        </w:rPr>
        <w:t>flavoneand</w:t>
      </w:r>
      <w:proofErr w:type="spellEnd"/>
      <w:r w:rsidRPr="00977E60">
        <w:rPr>
          <w:rFonts w:ascii="Times New Roman" w:hAnsi="Times New Roman" w:cs="Times New Roman"/>
          <w:sz w:val="28"/>
          <w:szCs w:val="28"/>
        </w:rPr>
        <w:t xml:space="preserve"> zinc (</w:t>
      </w:r>
      <w:proofErr w:type="spellStart"/>
      <w:r w:rsidRPr="00977E60">
        <w:rPr>
          <w:rFonts w:ascii="Times New Roman" w:hAnsi="Times New Roman" w:cs="Times New Roman"/>
          <w:sz w:val="28"/>
          <w:szCs w:val="28"/>
        </w:rPr>
        <w:t>Adelakun</w:t>
      </w:r>
      <w:proofErr w:type="spellEnd"/>
      <w:r w:rsidRPr="00977E60">
        <w:rPr>
          <w:rFonts w:ascii="Times New Roman" w:hAnsi="Times New Roman" w:cs="Times New Roman"/>
          <w:sz w:val="28"/>
          <w:szCs w:val="28"/>
        </w:rPr>
        <w:t xml:space="preserve"> </w:t>
      </w:r>
      <w:r w:rsidRPr="00B43A86">
        <w:rPr>
          <w:rFonts w:ascii="Times New Roman" w:hAnsi="Times New Roman" w:cs="Times New Roman"/>
          <w:i/>
          <w:sz w:val="28"/>
          <w:szCs w:val="28"/>
        </w:rPr>
        <w:t>et al</w:t>
      </w:r>
      <w:r w:rsidRPr="00977E60">
        <w:rPr>
          <w:rFonts w:ascii="Times New Roman" w:hAnsi="Times New Roman" w:cs="Times New Roman"/>
          <w:sz w:val="28"/>
          <w:szCs w:val="28"/>
        </w:rPr>
        <w:t xml:space="preserve">., 2009). Okra seeds can be used as non-caffeinated </w:t>
      </w:r>
      <w:proofErr w:type="spellStart"/>
      <w:r w:rsidRPr="00977E60">
        <w:rPr>
          <w:rFonts w:ascii="Times New Roman" w:hAnsi="Times New Roman" w:cs="Times New Roman"/>
          <w:sz w:val="28"/>
          <w:szCs w:val="28"/>
        </w:rPr>
        <w:t>substitutefor</w:t>
      </w:r>
      <w:proofErr w:type="spellEnd"/>
      <w:r w:rsidRPr="00977E60">
        <w:rPr>
          <w:rFonts w:ascii="Times New Roman" w:hAnsi="Times New Roman" w:cs="Times New Roman"/>
          <w:sz w:val="28"/>
          <w:szCs w:val="28"/>
        </w:rPr>
        <w:t xml:space="preserve"> coffee. Okra seeds may also be roasted and ground to form a caffeine-free substitute for coffee (Martin, 1982).</w:t>
      </w:r>
    </w:p>
    <w:p w:rsidR="00BD6440" w:rsidRDefault="00BD6440" w:rsidP="00D77E33">
      <w:pPr>
        <w:spacing w:line="480" w:lineRule="auto"/>
        <w:rPr>
          <w:rFonts w:ascii="Times New Roman" w:hAnsi="Times New Roman" w:cs="Times New Roman"/>
          <w:b/>
          <w:bCs/>
          <w:sz w:val="28"/>
          <w:szCs w:val="28"/>
        </w:rPr>
      </w:pPr>
    </w:p>
    <w:p w:rsidR="00977E60" w:rsidRPr="00977E60" w:rsidRDefault="00D77E33" w:rsidP="00D77E33">
      <w:pPr>
        <w:spacing w:line="48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2.3.2. </w:t>
      </w:r>
      <w:r w:rsidR="00977E60" w:rsidRPr="00977E60">
        <w:rPr>
          <w:rFonts w:ascii="Times New Roman" w:hAnsi="Times New Roman" w:cs="Times New Roman"/>
          <w:b/>
          <w:bCs/>
          <w:sz w:val="28"/>
          <w:szCs w:val="28"/>
        </w:rPr>
        <w:t>MEDICINAL EFFECTS OF OKRA:</w:t>
      </w:r>
    </w:p>
    <w:p w:rsidR="00977E60" w:rsidRPr="0023674C" w:rsidRDefault="00977E60" w:rsidP="00D77E33">
      <w:pPr>
        <w:spacing w:line="480" w:lineRule="auto"/>
        <w:jc w:val="both"/>
        <w:rPr>
          <w:rFonts w:ascii="Times New Roman" w:hAnsi="Times New Roman" w:cs="Times New Roman"/>
          <w:sz w:val="28"/>
          <w:szCs w:val="28"/>
        </w:rPr>
      </w:pPr>
      <w:r w:rsidRPr="0023674C">
        <w:rPr>
          <w:rFonts w:ascii="Times New Roman" w:hAnsi="Times New Roman" w:cs="Times New Roman"/>
          <w:sz w:val="28"/>
          <w:szCs w:val="28"/>
        </w:rPr>
        <w:t xml:space="preserve">Okra, Abelmoschus esculentus, is a popular health food due to its high fiber, vitamin C, and </w:t>
      </w:r>
      <w:proofErr w:type="spellStart"/>
      <w:r w:rsidRPr="0023674C">
        <w:rPr>
          <w:rFonts w:ascii="Times New Roman" w:hAnsi="Times New Roman" w:cs="Times New Roman"/>
          <w:sz w:val="28"/>
          <w:szCs w:val="28"/>
        </w:rPr>
        <w:t>folate</w:t>
      </w:r>
      <w:proofErr w:type="spellEnd"/>
      <w:r w:rsidRPr="0023674C">
        <w:rPr>
          <w:rFonts w:ascii="Times New Roman" w:hAnsi="Times New Roman" w:cs="Times New Roman"/>
          <w:sz w:val="28"/>
          <w:szCs w:val="28"/>
        </w:rPr>
        <w:t xml:space="preserve"> content. This plant is popular and has been acclaimed to have various health benefits including anti-diabetic properties (</w:t>
      </w:r>
      <w:proofErr w:type="spellStart"/>
      <w:r w:rsidRPr="0023674C">
        <w:rPr>
          <w:rFonts w:ascii="Times New Roman" w:hAnsi="Times New Roman" w:cs="Times New Roman"/>
          <w:sz w:val="28"/>
          <w:szCs w:val="28"/>
        </w:rPr>
        <w:t>Dubey</w:t>
      </w:r>
      <w:proofErr w:type="spellEnd"/>
      <w:r w:rsidRPr="0023674C">
        <w:rPr>
          <w:rFonts w:ascii="Times New Roman" w:hAnsi="Times New Roman" w:cs="Times New Roman"/>
          <w:sz w:val="28"/>
          <w:szCs w:val="28"/>
        </w:rPr>
        <w:t xml:space="preserve"> and Mishra, 2017). Abelmoschus esculentus is well known for its nutritional value and healing properties such as anticancer, reduced heart attack, lower blood cholesterol, relieve intestinal disorder, relieve inflammation of the colon, relive diverticulitis, relieve stomach ulcer, neutralize acid, lubricate large intestine, treatment of lung inflammation, treatment of bowel, keep joints limber, as well as the treatment of sore throats, burns, reducing poisonings and psoriasis (</w:t>
      </w:r>
      <w:proofErr w:type="spellStart"/>
      <w:r w:rsidRPr="0023674C">
        <w:rPr>
          <w:rFonts w:ascii="Times New Roman" w:hAnsi="Times New Roman" w:cs="Times New Roman"/>
          <w:sz w:val="28"/>
          <w:szCs w:val="28"/>
        </w:rPr>
        <w:t>Oyelade</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xml:space="preserve">., 2003; </w:t>
      </w:r>
      <w:proofErr w:type="spellStart"/>
      <w:r w:rsidRPr="0023674C">
        <w:rPr>
          <w:rFonts w:ascii="Times New Roman" w:hAnsi="Times New Roman" w:cs="Times New Roman"/>
          <w:sz w:val="28"/>
          <w:szCs w:val="28"/>
        </w:rPr>
        <w:t>Arapitsas</w:t>
      </w:r>
      <w:proofErr w:type="spellEnd"/>
      <w:r w:rsidRPr="0023674C">
        <w:rPr>
          <w:rFonts w:ascii="Times New Roman" w:hAnsi="Times New Roman" w:cs="Times New Roman"/>
          <w:sz w:val="28"/>
          <w:szCs w:val="28"/>
        </w:rPr>
        <w:t>, 2008a). A study reported that okra polysaccharide possesses anti complementary and hypoglycemic activity in normal mice (</w:t>
      </w:r>
      <w:proofErr w:type="spellStart"/>
      <w:r w:rsidRPr="0023674C">
        <w:rPr>
          <w:rFonts w:ascii="Times New Roman" w:hAnsi="Times New Roman" w:cs="Times New Roman"/>
          <w:sz w:val="28"/>
          <w:szCs w:val="28"/>
        </w:rPr>
        <w:t>Tomoda</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1989). In vivo study of different okra parts also showed anti-diabetic activity (</w:t>
      </w:r>
      <w:proofErr w:type="spellStart"/>
      <w:r w:rsidRPr="0023674C">
        <w:rPr>
          <w:rFonts w:ascii="Times New Roman" w:hAnsi="Times New Roman" w:cs="Times New Roman"/>
          <w:sz w:val="28"/>
          <w:szCs w:val="28"/>
        </w:rPr>
        <w:t>Sabitha</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xml:space="preserve">., 2011). Okra is reported to have its </w:t>
      </w:r>
      <w:proofErr w:type="spellStart"/>
      <w:r w:rsidRPr="0023674C">
        <w:rPr>
          <w:rFonts w:ascii="Times New Roman" w:hAnsi="Times New Roman" w:cs="Times New Roman"/>
          <w:sz w:val="28"/>
          <w:szCs w:val="28"/>
        </w:rPr>
        <w:t>hypolipidemic</w:t>
      </w:r>
      <w:proofErr w:type="spellEnd"/>
      <w:r w:rsidRPr="0023674C">
        <w:rPr>
          <w:rFonts w:ascii="Times New Roman" w:hAnsi="Times New Roman" w:cs="Times New Roman"/>
          <w:sz w:val="28"/>
          <w:szCs w:val="28"/>
        </w:rPr>
        <w:t xml:space="preserve"> effect by decreasing absorption of cholesterol from diet (Nguyen </w:t>
      </w:r>
      <w:r w:rsidRPr="00BE6F7A">
        <w:rPr>
          <w:rFonts w:ascii="Times New Roman" w:hAnsi="Times New Roman" w:cs="Times New Roman"/>
          <w:i/>
          <w:sz w:val="28"/>
          <w:szCs w:val="28"/>
        </w:rPr>
        <w:t>et al</w:t>
      </w:r>
      <w:r w:rsidRPr="0023674C">
        <w:rPr>
          <w:rFonts w:ascii="Times New Roman" w:hAnsi="Times New Roman" w:cs="Times New Roman"/>
          <w:sz w:val="28"/>
          <w:szCs w:val="28"/>
        </w:rPr>
        <w:t>., 2019). Okra is widely used in ethno medicine in diverse cultures. In Ayurveda, okra is used as an edible infusion and in different preparation for diuretic effect (</w:t>
      </w:r>
      <w:proofErr w:type="spellStart"/>
      <w:r w:rsidRPr="0023674C">
        <w:rPr>
          <w:rFonts w:ascii="Times New Roman" w:hAnsi="Times New Roman" w:cs="Times New Roman"/>
          <w:sz w:val="28"/>
          <w:szCs w:val="28"/>
        </w:rPr>
        <w:t>Maramag</w:t>
      </w:r>
      <w:proofErr w:type="spellEnd"/>
      <w:r w:rsidRPr="0023674C">
        <w:rPr>
          <w:rFonts w:ascii="Times New Roman" w:hAnsi="Times New Roman" w:cs="Times New Roman"/>
          <w:sz w:val="28"/>
          <w:szCs w:val="28"/>
        </w:rPr>
        <w:t xml:space="preserve">, 2013). An infusion of the fruit mucilage is also used to treat dysentery and </w:t>
      </w:r>
      <w:proofErr w:type="spellStart"/>
      <w:r w:rsidRPr="0023674C">
        <w:rPr>
          <w:rFonts w:ascii="Times New Roman" w:hAnsi="Times New Roman" w:cs="Times New Roman"/>
          <w:sz w:val="28"/>
          <w:szCs w:val="28"/>
        </w:rPr>
        <w:t>diarrhoea</w:t>
      </w:r>
      <w:proofErr w:type="spellEnd"/>
      <w:r w:rsidRPr="0023674C">
        <w:rPr>
          <w:rFonts w:ascii="Times New Roman" w:hAnsi="Times New Roman" w:cs="Times New Roman"/>
          <w:sz w:val="28"/>
          <w:szCs w:val="28"/>
        </w:rPr>
        <w:t xml:space="preserve"> in acute inflammation </w:t>
      </w:r>
      <w:r w:rsidRPr="0023674C">
        <w:rPr>
          <w:rFonts w:ascii="Times New Roman" w:hAnsi="Times New Roman" w:cs="Times New Roman"/>
          <w:sz w:val="28"/>
          <w:szCs w:val="28"/>
        </w:rPr>
        <w:lastRenderedPageBreak/>
        <w:t>and irritation of the stomach, bowels, and kidneys catarrhal infections, ardor urine, dysuria and gonorrhea. Seeds are used as antispasmodic, cordial and stimulant. Leaves and root extracts are served as demulcent and emollient poultice (</w:t>
      </w:r>
      <w:proofErr w:type="spellStart"/>
      <w:r w:rsidRPr="0023674C">
        <w:rPr>
          <w:rFonts w:ascii="Times New Roman" w:hAnsi="Times New Roman" w:cs="Times New Roman"/>
          <w:sz w:val="28"/>
          <w:szCs w:val="28"/>
        </w:rPr>
        <w:t>Babu</w:t>
      </w:r>
      <w:proofErr w:type="spellEnd"/>
      <w:r w:rsidRPr="0023674C">
        <w:rPr>
          <w:rFonts w:ascii="Times New Roman" w:hAnsi="Times New Roman" w:cs="Times New Roman"/>
          <w:sz w:val="28"/>
          <w:szCs w:val="28"/>
        </w:rPr>
        <w:t xml:space="preserve"> and </w:t>
      </w:r>
      <w:proofErr w:type="spellStart"/>
      <w:r w:rsidRPr="0023674C">
        <w:rPr>
          <w:rFonts w:ascii="Times New Roman" w:hAnsi="Times New Roman" w:cs="Times New Roman"/>
          <w:sz w:val="28"/>
          <w:szCs w:val="28"/>
        </w:rPr>
        <w:t>Srinivasan</w:t>
      </w:r>
      <w:proofErr w:type="spellEnd"/>
      <w:r w:rsidRPr="0023674C">
        <w:rPr>
          <w:rFonts w:ascii="Times New Roman" w:hAnsi="Times New Roman" w:cs="Times New Roman"/>
          <w:sz w:val="28"/>
          <w:szCs w:val="28"/>
        </w:rPr>
        <w:t xml:space="preserve">, 1995). Several </w:t>
      </w:r>
      <w:proofErr w:type="gramStart"/>
      <w:r w:rsidRPr="0023674C">
        <w:rPr>
          <w:rFonts w:ascii="Times New Roman" w:hAnsi="Times New Roman" w:cs="Times New Roman"/>
          <w:sz w:val="28"/>
          <w:szCs w:val="28"/>
        </w:rPr>
        <w:t>study</w:t>
      </w:r>
      <w:proofErr w:type="gramEnd"/>
      <w:r w:rsidRPr="0023674C">
        <w:rPr>
          <w:rFonts w:ascii="Times New Roman" w:hAnsi="Times New Roman" w:cs="Times New Roman"/>
          <w:sz w:val="28"/>
          <w:szCs w:val="28"/>
        </w:rPr>
        <w:t xml:space="preserve"> also provides important in vitro data on the effects of okra on various </w:t>
      </w:r>
      <w:proofErr w:type="spellStart"/>
      <w:r w:rsidRPr="0023674C">
        <w:rPr>
          <w:rFonts w:ascii="Times New Roman" w:hAnsi="Times New Roman" w:cs="Times New Roman"/>
          <w:sz w:val="28"/>
          <w:szCs w:val="28"/>
        </w:rPr>
        <w:t>AlD</w:t>
      </w:r>
      <w:proofErr w:type="spellEnd"/>
      <w:r w:rsidRPr="0023674C">
        <w:rPr>
          <w:rFonts w:ascii="Times New Roman" w:hAnsi="Times New Roman" w:cs="Times New Roman"/>
          <w:sz w:val="28"/>
          <w:szCs w:val="28"/>
        </w:rPr>
        <w:t xml:space="preserve">-associated cellular processes in H63D variant HFE cells. These results suggest okra may be beneficial in people expressing the H63D variant to reduce the risk of Alzheimer's disease and other neurodegenerative diseases related to oxidative </w:t>
      </w:r>
      <w:proofErr w:type="gramStart"/>
      <w:r w:rsidRPr="0023674C">
        <w:rPr>
          <w:rFonts w:ascii="Times New Roman" w:hAnsi="Times New Roman" w:cs="Times New Roman"/>
          <w:sz w:val="28"/>
          <w:szCs w:val="28"/>
        </w:rPr>
        <w:t>stress(</w:t>
      </w:r>
      <w:proofErr w:type="spellStart"/>
      <w:proofErr w:type="gramEnd"/>
      <w:r w:rsidRPr="0023674C">
        <w:rPr>
          <w:rFonts w:ascii="Times New Roman" w:hAnsi="Times New Roman" w:cs="Times New Roman"/>
          <w:sz w:val="28"/>
          <w:szCs w:val="28"/>
        </w:rPr>
        <w:t>Mairuae</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xml:space="preserve">., 2015). The seed extracts of Abelmoschus esculentus L. possess antioxidant, anti-stress, and </w:t>
      </w:r>
      <w:proofErr w:type="spellStart"/>
      <w:r w:rsidRPr="0023674C">
        <w:rPr>
          <w:rFonts w:ascii="Times New Roman" w:hAnsi="Times New Roman" w:cs="Times New Roman"/>
          <w:sz w:val="28"/>
          <w:szCs w:val="28"/>
        </w:rPr>
        <w:t>nootropic</w:t>
      </w:r>
      <w:proofErr w:type="spellEnd"/>
      <w:r w:rsidRPr="0023674C">
        <w:rPr>
          <w:rFonts w:ascii="Times New Roman" w:hAnsi="Times New Roman" w:cs="Times New Roman"/>
          <w:sz w:val="28"/>
          <w:szCs w:val="28"/>
        </w:rPr>
        <w:t xml:space="preserve"> activities which promisingly support the medicinal values of ladies finger as a vegetable. Studies showed evidence that aqueous and </w:t>
      </w:r>
      <w:proofErr w:type="spellStart"/>
      <w:r w:rsidRPr="0023674C">
        <w:rPr>
          <w:rFonts w:ascii="Times New Roman" w:hAnsi="Times New Roman" w:cs="Times New Roman"/>
          <w:sz w:val="28"/>
          <w:szCs w:val="28"/>
        </w:rPr>
        <w:t>methanolic</w:t>
      </w:r>
      <w:proofErr w:type="spellEnd"/>
      <w:r w:rsidRPr="0023674C">
        <w:rPr>
          <w:rFonts w:ascii="Times New Roman" w:hAnsi="Times New Roman" w:cs="Times New Roman"/>
          <w:sz w:val="28"/>
          <w:szCs w:val="28"/>
        </w:rPr>
        <w:t xml:space="preserve"> seed extracts of Abelmoschus esculentus (200 mg/kg BW.) for seven days significantly (P &lt; 0.01) attenuated scopolamine-induced cognitive impairment in the passive avoidance test in mice. These extracts significantly reduced the blood glucose, </w:t>
      </w:r>
      <w:proofErr w:type="spellStart"/>
      <w:r w:rsidRPr="0023674C">
        <w:rPr>
          <w:rFonts w:ascii="Times New Roman" w:hAnsi="Times New Roman" w:cs="Times New Roman"/>
          <w:sz w:val="28"/>
          <w:szCs w:val="28"/>
        </w:rPr>
        <w:t>corticosterone</w:t>
      </w:r>
      <w:proofErr w:type="spellEnd"/>
      <w:r w:rsidRPr="0023674C">
        <w:rPr>
          <w:rFonts w:ascii="Times New Roman" w:hAnsi="Times New Roman" w:cs="Times New Roman"/>
          <w:sz w:val="28"/>
          <w:szCs w:val="28"/>
        </w:rPr>
        <w:t>, cholesterol, and triglyceride levels elevated by acute restraint stress (</w:t>
      </w:r>
      <w:proofErr w:type="spellStart"/>
      <w:r w:rsidRPr="0023674C">
        <w:rPr>
          <w:rFonts w:ascii="Times New Roman" w:hAnsi="Times New Roman" w:cs="Times New Roman"/>
          <w:sz w:val="28"/>
          <w:szCs w:val="28"/>
        </w:rPr>
        <w:t>Doreddula</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xml:space="preserve">., 2014; </w:t>
      </w:r>
      <w:proofErr w:type="spellStart"/>
      <w:r w:rsidRPr="0023674C">
        <w:rPr>
          <w:rFonts w:ascii="Times New Roman" w:hAnsi="Times New Roman" w:cs="Times New Roman"/>
          <w:sz w:val="28"/>
          <w:szCs w:val="28"/>
        </w:rPr>
        <w:t>Sindhu</w:t>
      </w:r>
      <w:proofErr w:type="spellEnd"/>
      <w:r w:rsidRPr="0023674C">
        <w:rPr>
          <w:rFonts w:ascii="Times New Roman" w:hAnsi="Times New Roman" w:cs="Times New Roman"/>
          <w:sz w:val="28"/>
          <w:szCs w:val="28"/>
        </w:rPr>
        <w:t xml:space="preserve"> and </w:t>
      </w:r>
      <w:proofErr w:type="spellStart"/>
      <w:r w:rsidRPr="0023674C">
        <w:rPr>
          <w:rFonts w:ascii="Times New Roman" w:hAnsi="Times New Roman" w:cs="Times New Roman"/>
          <w:sz w:val="28"/>
          <w:szCs w:val="28"/>
        </w:rPr>
        <w:t>Puri</w:t>
      </w:r>
      <w:proofErr w:type="spellEnd"/>
      <w:r w:rsidRPr="0023674C">
        <w:rPr>
          <w:rFonts w:ascii="Times New Roman" w:hAnsi="Times New Roman" w:cs="Times New Roman"/>
          <w:sz w:val="28"/>
          <w:szCs w:val="28"/>
        </w:rPr>
        <w:t xml:space="preserve">, 2016). Another study on obese </w:t>
      </w:r>
      <w:proofErr w:type="spellStart"/>
      <w:r w:rsidRPr="0023674C">
        <w:rPr>
          <w:rFonts w:ascii="Times New Roman" w:hAnsi="Times New Roman" w:cs="Times New Roman"/>
          <w:sz w:val="28"/>
          <w:szCs w:val="28"/>
        </w:rPr>
        <w:t>micedocumented</w:t>
      </w:r>
      <w:proofErr w:type="spellEnd"/>
      <w:r w:rsidRPr="0023674C">
        <w:rPr>
          <w:rFonts w:ascii="Times New Roman" w:hAnsi="Times New Roman" w:cs="Times New Roman"/>
          <w:sz w:val="28"/>
          <w:szCs w:val="28"/>
        </w:rPr>
        <w:t xml:space="preserve"> reduced blood glucose and serum insulin levels and improved glucose tolerance when ethanolic extract of okra had been used (Fan </w:t>
      </w:r>
      <w:r w:rsidRPr="00BE6F7A">
        <w:rPr>
          <w:rFonts w:ascii="Times New Roman" w:hAnsi="Times New Roman" w:cs="Times New Roman"/>
          <w:i/>
          <w:sz w:val="28"/>
          <w:szCs w:val="28"/>
        </w:rPr>
        <w:t>et al</w:t>
      </w:r>
      <w:r w:rsidR="00BE6F7A">
        <w:rPr>
          <w:rFonts w:ascii="Times New Roman" w:hAnsi="Times New Roman" w:cs="Times New Roman"/>
          <w:sz w:val="28"/>
          <w:szCs w:val="28"/>
        </w:rPr>
        <w:t>., 2014</w:t>
      </w:r>
      <w:r w:rsidRPr="0023674C">
        <w:rPr>
          <w:rFonts w:ascii="Times New Roman" w:hAnsi="Times New Roman" w:cs="Times New Roman"/>
          <w:sz w:val="28"/>
          <w:szCs w:val="28"/>
        </w:rPr>
        <w:t xml:space="preserve">). The okra </w:t>
      </w:r>
      <w:proofErr w:type="gramStart"/>
      <w:r w:rsidRPr="0023674C">
        <w:rPr>
          <w:rFonts w:ascii="Times New Roman" w:hAnsi="Times New Roman" w:cs="Times New Roman"/>
          <w:sz w:val="28"/>
          <w:szCs w:val="28"/>
        </w:rPr>
        <w:t>reduce</w:t>
      </w:r>
      <w:proofErr w:type="gramEnd"/>
      <w:r w:rsidRPr="0023674C">
        <w:rPr>
          <w:rFonts w:ascii="Times New Roman" w:hAnsi="Times New Roman" w:cs="Times New Roman"/>
          <w:sz w:val="28"/>
          <w:szCs w:val="28"/>
        </w:rPr>
        <w:t xml:space="preserve"> serum cholesterol and therefore decreases the chance of heart disease. The use of </w:t>
      </w:r>
      <w:r w:rsidRPr="0023674C">
        <w:rPr>
          <w:rFonts w:ascii="Times New Roman" w:hAnsi="Times New Roman" w:cs="Times New Roman"/>
          <w:sz w:val="28"/>
          <w:szCs w:val="28"/>
        </w:rPr>
        <w:lastRenderedPageBreak/>
        <w:t xml:space="preserve">okra is an efficient method to manage the body’s cholesterol level (Nguyen </w:t>
      </w:r>
      <w:r w:rsidRPr="00BE6F7A">
        <w:rPr>
          <w:rFonts w:ascii="Times New Roman" w:hAnsi="Times New Roman" w:cs="Times New Roman"/>
          <w:i/>
          <w:sz w:val="28"/>
          <w:szCs w:val="28"/>
        </w:rPr>
        <w:t>et al</w:t>
      </w:r>
      <w:r w:rsidRPr="0023674C">
        <w:rPr>
          <w:rFonts w:ascii="Times New Roman" w:hAnsi="Times New Roman" w:cs="Times New Roman"/>
          <w:sz w:val="28"/>
          <w:szCs w:val="28"/>
        </w:rPr>
        <w:t xml:space="preserve">., 2019). Okra also </w:t>
      </w:r>
      <w:proofErr w:type="gramStart"/>
      <w:r w:rsidRPr="0023674C">
        <w:rPr>
          <w:rFonts w:ascii="Times New Roman" w:hAnsi="Times New Roman" w:cs="Times New Roman"/>
          <w:sz w:val="28"/>
          <w:szCs w:val="28"/>
        </w:rPr>
        <w:t>promote</w:t>
      </w:r>
      <w:proofErr w:type="gramEnd"/>
      <w:r w:rsidRPr="0023674C">
        <w:rPr>
          <w:rFonts w:ascii="Times New Roman" w:hAnsi="Times New Roman" w:cs="Times New Roman"/>
          <w:sz w:val="28"/>
          <w:szCs w:val="28"/>
        </w:rPr>
        <w:t xml:space="preserve"> antioxidant ability by lowering </w:t>
      </w:r>
      <w:proofErr w:type="spellStart"/>
      <w:r w:rsidRPr="0023674C">
        <w:rPr>
          <w:rFonts w:ascii="Times New Roman" w:hAnsi="Times New Roman" w:cs="Times New Roman"/>
          <w:sz w:val="28"/>
          <w:szCs w:val="28"/>
        </w:rPr>
        <w:t>malondialdehyde</w:t>
      </w:r>
      <w:proofErr w:type="spellEnd"/>
      <w:r w:rsidRPr="0023674C">
        <w:rPr>
          <w:rFonts w:ascii="Times New Roman" w:hAnsi="Times New Roman" w:cs="Times New Roman"/>
          <w:sz w:val="28"/>
          <w:szCs w:val="28"/>
        </w:rPr>
        <w:t xml:space="preserve"> level and increasing superoxide dismutase and glutathione peroxidase levels. Another study reported that, the </w:t>
      </w:r>
      <w:proofErr w:type="spellStart"/>
      <w:r w:rsidRPr="0023674C">
        <w:rPr>
          <w:rFonts w:ascii="Times New Roman" w:hAnsi="Times New Roman" w:cs="Times New Roman"/>
          <w:sz w:val="28"/>
          <w:szCs w:val="28"/>
        </w:rPr>
        <w:t>methanolic</w:t>
      </w:r>
      <w:proofErr w:type="spellEnd"/>
      <w:r w:rsidRPr="0023674C">
        <w:rPr>
          <w:rFonts w:ascii="Times New Roman" w:hAnsi="Times New Roman" w:cs="Times New Roman"/>
          <w:sz w:val="28"/>
          <w:szCs w:val="28"/>
        </w:rPr>
        <w:t xml:space="preserve"> extract of Abelmoschus esculentus showed significant analgesic, anti-inflammatory, CNS depression and anti-diarrheal properties (</w:t>
      </w:r>
      <w:proofErr w:type="spellStart"/>
      <w:r w:rsidRPr="0023674C">
        <w:rPr>
          <w:rFonts w:ascii="Times New Roman" w:hAnsi="Times New Roman" w:cs="Times New Roman"/>
          <w:sz w:val="28"/>
          <w:szCs w:val="28"/>
        </w:rPr>
        <w:t>Shammi</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2014).</w:t>
      </w:r>
    </w:p>
    <w:p w:rsidR="0023674C" w:rsidRPr="0023674C" w:rsidRDefault="0023674C" w:rsidP="00D77E33">
      <w:pPr>
        <w:spacing w:line="480" w:lineRule="auto"/>
        <w:rPr>
          <w:rFonts w:ascii="Times New Roman" w:hAnsi="Times New Roman" w:cs="Times New Roman"/>
          <w:b/>
          <w:bCs/>
          <w:sz w:val="28"/>
          <w:szCs w:val="28"/>
        </w:rPr>
      </w:pPr>
      <w:r w:rsidRPr="0023674C">
        <w:rPr>
          <w:rFonts w:ascii="Times New Roman" w:hAnsi="Times New Roman" w:cs="Times New Roman"/>
          <w:b/>
          <w:bCs/>
          <w:sz w:val="28"/>
          <w:szCs w:val="28"/>
        </w:rPr>
        <w:t>2.3.3</w:t>
      </w:r>
      <w:proofErr w:type="gramStart"/>
      <w:r w:rsidRPr="0023674C">
        <w:rPr>
          <w:rFonts w:ascii="Times New Roman" w:hAnsi="Times New Roman" w:cs="Times New Roman"/>
          <w:b/>
          <w:bCs/>
          <w:sz w:val="28"/>
          <w:szCs w:val="28"/>
        </w:rPr>
        <w:t>.  MEDICINAL</w:t>
      </w:r>
      <w:proofErr w:type="gramEnd"/>
      <w:r w:rsidRPr="0023674C">
        <w:rPr>
          <w:rFonts w:ascii="Times New Roman" w:hAnsi="Times New Roman" w:cs="Times New Roman"/>
          <w:b/>
          <w:bCs/>
          <w:sz w:val="28"/>
          <w:szCs w:val="28"/>
        </w:rPr>
        <w:t xml:space="preserve"> PROPERTIES OF OKRA (ABELMOSCHUS ESCULENTUS)</w:t>
      </w:r>
    </w:p>
    <w:p w:rsidR="0023674C" w:rsidRPr="00820E1A" w:rsidRDefault="0023674C" w:rsidP="00D77E33">
      <w:pPr>
        <w:spacing w:line="480" w:lineRule="auto"/>
        <w:jc w:val="both"/>
        <w:rPr>
          <w:rFonts w:ascii="Times New Roman" w:hAnsi="Times New Roman" w:cs="Times New Roman"/>
          <w:sz w:val="28"/>
          <w:szCs w:val="28"/>
        </w:rPr>
      </w:pPr>
      <w:r w:rsidRPr="0023674C">
        <w:rPr>
          <w:rFonts w:ascii="Times New Roman" w:hAnsi="Times New Roman" w:cs="Times New Roman"/>
          <w:sz w:val="28"/>
          <w:szCs w:val="28"/>
        </w:rPr>
        <w:t xml:space="preserve">Okra, known scientifically as Abelmoschus esculentus, belongs to the </w:t>
      </w:r>
      <w:proofErr w:type="spellStart"/>
      <w:r w:rsidRPr="0023674C">
        <w:rPr>
          <w:rFonts w:ascii="Times New Roman" w:hAnsi="Times New Roman" w:cs="Times New Roman"/>
          <w:sz w:val="28"/>
          <w:szCs w:val="28"/>
        </w:rPr>
        <w:t>Malvaceae</w:t>
      </w:r>
      <w:proofErr w:type="spellEnd"/>
      <w:r w:rsidRPr="0023674C">
        <w:rPr>
          <w:rFonts w:ascii="Times New Roman" w:hAnsi="Times New Roman" w:cs="Times New Roman"/>
          <w:sz w:val="28"/>
          <w:szCs w:val="28"/>
        </w:rPr>
        <w:t xml:space="preserve"> family and is widely cultivated in tropical and subtropical regions. It is a flowering plant known for its edible green seed pods and long history of use in both culinary and traditional medicine.</w:t>
      </w:r>
    </w:p>
    <w:p w:rsidR="0023674C" w:rsidRPr="0023674C" w:rsidRDefault="0023674C" w:rsidP="00D77E33">
      <w:pPr>
        <w:spacing w:line="480" w:lineRule="auto"/>
        <w:rPr>
          <w:rFonts w:ascii="Times New Roman" w:hAnsi="Times New Roman" w:cs="Times New Roman"/>
          <w:b/>
          <w:bCs/>
          <w:sz w:val="28"/>
          <w:szCs w:val="28"/>
        </w:rPr>
      </w:pPr>
      <w:r w:rsidRPr="0023674C">
        <w:rPr>
          <w:rFonts w:ascii="Times New Roman" w:hAnsi="Times New Roman" w:cs="Times New Roman"/>
          <w:b/>
          <w:bCs/>
          <w:sz w:val="28"/>
          <w:szCs w:val="28"/>
        </w:rPr>
        <w:t>2.3.4. Nutritional and Phytochemical Composition</w:t>
      </w:r>
    </w:p>
    <w:p w:rsidR="0023674C" w:rsidRPr="0023674C" w:rsidRDefault="0023674C" w:rsidP="00D77E33">
      <w:pPr>
        <w:spacing w:after="0" w:line="480" w:lineRule="auto"/>
        <w:jc w:val="both"/>
        <w:rPr>
          <w:rFonts w:ascii="Times New Roman" w:hAnsi="Times New Roman" w:cs="Times New Roman"/>
          <w:sz w:val="28"/>
          <w:szCs w:val="28"/>
        </w:rPr>
      </w:pPr>
      <w:r w:rsidRPr="0023674C">
        <w:rPr>
          <w:rFonts w:ascii="Times New Roman" w:hAnsi="Times New Roman" w:cs="Times New Roman"/>
          <w:sz w:val="28"/>
          <w:szCs w:val="28"/>
        </w:rPr>
        <w:t>Okra pods are rich in:</w:t>
      </w:r>
    </w:p>
    <w:p w:rsidR="0023674C" w:rsidRPr="00B14E3F" w:rsidRDefault="0023674C" w:rsidP="00D77E33">
      <w:pPr>
        <w:pStyle w:val="ListParagraph"/>
        <w:numPr>
          <w:ilvl w:val="0"/>
          <w:numId w:val="5"/>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Dietary fiber (soluble and insoluble)</w:t>
      </w:r>
    </w:p>
    <w:p w:rsidR="0023674C" w:rsidRPr="00B14E3F" w:rsidRDefault="0023674C" w:rsidP="00D77E33">
      <w:pPr>
        <w:pStyle w:val="ListParagraph"/>
        <w:numPr>
          <w:ilvl w:val="0"/>
          <w:numId w:val="5"/>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Vitamins: A, C, E, K, and B-complex</w:t>
      </w:r>
    </w:p>
    <w:p w:rsidR="0023674C" w:rsidRPr="00B14E3F" w:rsidRDefault="0023674C" w:rsidP="00D77E33">
      <w:pPr>
        <w:pStyle w:val="ListParagraph"/>
        <w:numPr>
          <w:ilvl w:val="0"/>
          <w:numId w:val="5"/>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Minerals: Calcium, potassium, magnesium, zinc</w:t>
      </w:r>
    </w:p>
    <w:p w:rsidR="0023674C" w:rsidRPr="00B14E3F" w:rsidRDefault="0023674C" w:rsidP="00D77E33">
      <w:pPr>
        <w:pStyle w:val="ListParagraph"/>
        <w:numPr>
          <w:ilvl w:val="0"/>
          <w:numId w:val="5"/>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lastRenderedPageBreak/>
        <w:t>Mucilage: A polysaccharide that contributes to okra's viscosity</w:t>
      </w:r>
    </w:p>
    <w:p w:rsidR="00B14E3F" w:rsidRDefault="0023674C" w:rsidP="00D77E33">
      <w:pPr>
        <w:pStyle w:val="ListParagraph"/>
        <w:numPr>
          <w:ilvl w:val="0"/>
          <w:numId w:val="5"/>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Bioactive compounds: Flavonoids (</w:t>
      </w:r>
      <w:proofErr w:type="spellStart"/>
      <w:r w:rsidRPr="00B14E3F">
        <w:rPr>
          <w:rFonts w:ascii="Times New Roman" w:hAnsi="Times New Roman" w:cs="Times New Roman"/>
          <w:sz w:val="28"/>
          <w:szCs w:val="28"/>
        </w:rPr>
        <w:t>quercetin</w:t>
      </w:r>
      <w:proofErr w:type="spellEnd"/>
      <w:r w:rsidRPr="00B14E3F">
        <w:rPr>
          <w:rFonts w:ascii="Times New Roman" w:hAnsi="Times New Roman" w:cs="Times New Roman"/>
          <w:sz w:val="28"/>
          <w:szCs w:val="28"/>
        </w:rPr>
        <w:t xml:space="preserve">, </w:t>
      </w:r>
      <w:proofErr w:type="spellStart"/>
      <w:r w:rsidRPr="00B14E3F">
        <w:rPr>
          <w:rFonts w:ascii="Times New Roman" w:hAnsi="Times New Roman" w:cs="Times New Roman"/>
          <w:sz w:val="28"/>
          <w:szCs w:val="28"/>
        </w:rPr>
        <w:t>isoquercetin</w:t>
      </w:r>
      <w:proofErr w:type="spellEnd"/>
      <w:r w:rsidRPr="00B14E3F">
        <w:rPr>
          <w:rFonts w:ascii="Times New Roman" w:hAnsi="Times New Roman" w:cs="Times New Roman"/>
          <w:sz w:val="28"/>
          <w:szCs w:val="28"/>
        </w:rPr>
        <w:t xml:space="preserve">), phenolic acids, tannins, </w:t>
      </w:r>
      <w:proofErr w:type="spellStart"/>
      <w:r w:rsidRPr="00B14E3F">
        <w:rPr>
          <w:rFonts w:ascii="Times New Roman" w:hAnsi="Times New Roman" w:cs="Times New Roman"/>
          <w:sz w:val="28"/>
          <w:szCs w:val="28"/>
        </w:rPr>
        <w:t>saponins</w:t>
      </w:r>
      <w:proofErr w:type="spellEnd"/>
      <w:r w:rsidRPr="00B14E3F">
        <w:rPr>
          <w:rFonts w:ascii="Times New Roman" w:hAnsi="Times New Roman" w:cs="Times New Roman"/>
          <w:sz w:val="28"/>
          <w:szCs w:val="28"/>
        </w:rPr>
        <w:t>, and alkaloids (</w:t>
      </w:r>
      <w:proofErr w:type="spellStart"/>
      <w:r w:rsidRPr="00B14E3F">
        <w:rPr>
          <w:rFonts w:ascii="Times New Roman" w:hAnsi="Times New Roman" w:cs="Times New Roman"/>
          <w:sz w:val="28"/>
          <w:szCs w:val="28"/>
        </w:rPr>
        <w:t>Gemede</w:t>
      </w:r>
      <w:proofErr w:type="spellEnd"/>
      <w:r w:rsidRPr="00B14E3F">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B14E3F">
        <w:rPr>
          <w:rFonts w:ascii="Times New Roman" w:hAnsi="Times New Roman" w:cs="Times New Roman"/>
          <w:sz w:val="28"/>
          <w:szCs w:val="28"/>
        </w:rPr>
        <w:t xml:space="preserve">., 2015; </w:t>
      </w:r>
      <w:proofErr w:type="spellStart"/>
      <w:r w:rsidRPr="00B14E3F">
        <w:rPr>
          <w:rFonts w:ascii="Times New Roman" w:hAnsi="Times New Roman" w:cs="Times New Roman"/>
          <w:sz w:val="28"/>
          <w:szCs w:val="28"/>
        </w:rPr>
        <w:t>Adelakun</w:t>
      </w:r>
      <w:proofErr w:type="spellEnd"/>
      <w:r w:rsidRPr="00B14E3F">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B14E3F">
        <w:rPr>
          <w:rFonts w:ascii="Times New Roman" w:hAnsi="Times New Roman" w:cs="Times New Roman"/>
          <w:sz w:val="28"/>
          <w:szCs w:val="28"/>
        </w:rPr>
        <w:t>., 2013)</w:t>
      </w:r>
      <w:r w:rsidR="00B14E3F">
        <w:rPr>
          <w:rFonts w:ascii="Times New Roman" w:hAnsi="Times New Roman" w:cs="Times New Roman"/>
          <w:sz w:val="28"/>
          <w:szCs w:val="28"/>
        </w:rPr>
        <w:t>.</w:t>
      </w:r>
    </w:p>
    <w:p w:rsidR="0023674C" w:rsidRPr="00B14E3F" w:rsidRDefault="0023674C" w:rsidP="00D77E33">
      <w:pPr>
        <w:spacing w:line="480" w:lineRule="auto"/>
        <w:jc w:val="both"/>
        <w:rPr>
          <w:rFonts w:ascii="Times New Roman" w:hAnsi="Times New Roman" w:cs="Times New Roman"/>
          <w:sz w:val="28"/>
          <w:szCs w:val="28"/>
        </w:rPr>
      </w:pPr>
      <w:r w:rsidRPr="00B14E3F">
        <w:rPr>
          <w:rFonts w:ascii="Times New Roman" w:hAnsi="Times New Roman" w:cs="Times New Roman"/>
          <w:sz w:val="28"/>
          <w:szCs w:val="28"/>
        </w:rPr>
        <w:t>These constituents have been associated with multiple pharmacological properties, including:</w:t>
      </w:r>
    </w:p>
    <w:p w:rsidR="0023674C" w:rsidRPr="00B14E3F" w:rsidRDefault="0023674C" w:rsidP="00D77E33">
      <w:pPr>
        <w:pStyle w:val="ListParagraph"/>
        <w:numPr>
          <w:ilvl w:val="0"/>
          <w:numId w:val="6"/>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Antioxidant activity</w:t>
      </w:r>
    </w:p>
    <w:p w:rsidR="0023674C" w:rsidRPr="00B14E3F" w:rsidRDefault="0023674C" w:rsidP="00D77E33">
      <w:pPr>
        <w:pStyle w:val="ListParagraph"/>
        <w:numPr>
          <w:ilvl w:val="0"/>
          <w:numId w:val="6"/>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Anti-inflammatory effects</w:t>
      </w:r>
    </w:p>
    <w:p w:rsidR="0023674C" w:rsidRPr="00B14E3F" w:rsidRDefault="0023674C" w:rsidP="00D77E33">
      <w:pPr>
        <w:pStyle w:val="ListParagraph"/>
        <w:numPr>
          <w:ilvl w:val="0"/>
          <w:numId w:val="6"/>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Antimicrobial potential</w:t>
      </w:r>
    </w:p>
    <w:p w:rsidR="0023674C" w:rsidRPr="00B14E3F" w:rsidRDefault="0023674C" w:rsidP="00D77E33">
      <w:pPr>
        <w:pStyle w:val="ListParagraph"/>
        <w:numPr>
          <w:ilvl w:val="0"/>
          <w:numId w:val="6"/>
        </w:numPr>
        <w:spacing w:line="480" w:lineRule="auto"/>
        <w:ind w:left="360"/>
        <w:jc w:val="both"/>
        <w:rPr>
          <w:rFonts w:ascii="Times New Roman" w:hAnsi="Times New Roman" w:cs="Times New Roman"/>
          <w:sz w:val="28"/>
          <w:szCs w:val="28"/>
        </w:rPr>
      </w:pPr>
      <w:proofErr w:type="spellStart"/>
      <w:r w:rsidRPr="00B14E3F">
        <w:rPr>
          <w:rFonts w:ascii="Times New Roman" w:hAnsi="Times New Roman" w:cs="Times New Roman"/>
          <w:sz w:val="28"/>
          <w:szCs w:val="28"/>
        </w:rPr>
        <w:t>Hepatoprotective</w:t>
      </w:r>
      <w:proofErr w:type="spellEnd"/>
      <w:r w:rsidRPr="00B14E3F">
        <w:rPr>
          <w:rFonts w:ascii="Times New Roman" w:hAnsi="Times New Roman" w:cs="Times New Roman"/>
          <w:sz w:val="28"/>
          <w:szCs w:val="28"/>
        </w:rPr>
        <w:t xml:space="preserve"> and </w:t>
      </w:r>
      <w:proofErr w:type="spellStart"/>
      <w:r w:rsidRPr="00B14E3F">
        <w:rPr>
          <w:rFonts w:ascii="Times New Roman" w:hAnsi="Times New Roman" w:cs="Times New Roman"/>
          <w:sz w:val="28"/>
          <w:szCs w:val="28"/>
        </w:rPr>
        <w:t>nephroprotective</w:t>
      </w:r>
      <w:proofErr w:type="spellEnd"/>
      <w:r w:rsidRPr="00B14E3F">
        <w:rPr>
          <w:rFonts w:ascii="Times New Roman" w:hAnsi="Times New Roman" w:cs="Times New Roman"/>
          <w:sz w:val="28"/>
          <w:szCs w:val="28"/>
        </w:rPr>
        <w:t xml:space="preserve"> effects</w:t>
      </w:r>
    </w:p>
    <w:p w:rsidR="00B14E3F" w:rsidRPr="00820E1A" w:rsidRDefault="0023674C" w:rsidP="00D77E33">
      <w:pPr>
        <w:pStyle w:val="ListParagraph"/>
        <w:numPr>
          <w:ilvl w:val="0"/>
          <w:numId w:val="6"/>
        </w:numPr>
        <w:spacing w:line="480" w:lineRule="auto"/>
        <w:ind w:left="360"/>
        <w:jc w:val="both"/>
        <w:rPr>
          <w:rFonts w:ascii="Times New Roman" w:hAnsi="Times New Roman" w:cs="Times New Roman"/>
          <w:sz w:val="28"/>
          <w:szCs w:val="28"/>
        </w:rPr>
      </w:pPr>
      <w:proofErr w:type="spellStart"/>
      <w:r w:rsidRPr="00B14E3F">
        <w:rPr>
          <w:rFonts w:ascii="Times New Roman" w:hAnsi="Times New Roman" w:cs="Times New Roman"/>
          <w:sz w:val="28"/>
          <w:szCs w:val="28"/>
        </w:rPr>
        <w:t>Antidiabetic</w:t>
      </w:r>
      <w:proofErr w:type="spellEnd"/>
      <w:r w:rsidRPr="00B14E3F">
        <w:rPr>
          <w:rFonts w:ascii="Times New Roman" w:hAnsi="Times New Roman" w:cs="Times New Roman"/>
          <w:sz w:val="28"/>
          <w:szCs w:val="28"/>
        </w:rPr>
        <w:t xml:space="preserve"> actions</w:t>
      </w:r>
    </w:p>
    <w:p w:rsidR="0023674C" w:rsidRPr="0023674C" w:rsidRDefault="006030BB" w:rsidP="00D77E33">
      <w:pPr>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2.3.5. </w:t>
      </w:r>
      <w:r w:rsidR="0023674C" w:rsidRPr="0023674C">
        <w:rPr>
          <w:rFonts w:ascii="Times New Roman" w:hAnsi="Times New Roman" w:cs="Times New Roman"/>
          <w:b/>
          <w:bCs/>
          <w:sz w:val="28"/>
          <w:szCs w:val="28"/>
        </w:rPr>
        <w:t>TRADITIONAL USES</w:t>
      </w:r>
    </w:p>
    <w:p w:rsidR="0023674C" w:rsidRPr="0023674C" w:rsidRDefault="0023674C" w:rsidP="00D77E33">
      <w:pPr>
        <w:spacing w:after="0" w:line="480" w:lineRule="auto"/>
        <w:jc w:val="both"/>
        <w:rPr>
          <w:rFonts w:ascii="Times New Roman" w:hAnsi="Times New Roman" w:cs="Times New Roman"/>
          <w:sz w:val="28"/>
          <w:szCs w:val="28"/>
        </w:rPr>
      </w:pPr>
      <w:r w:rsidRPr="0023674C">
        <w:rPr>
          <w:rFonts w:ascii="Times New Roman" w:hAnsi="Times New Roman" w:cs="Times New Roman"/>
          <w:sz w:val="28"/>
          <w:szCs w:val="28"/>
        </w:rPr>
        <w:t>In folk medicine, okra has been used to treat:</w:t>
      </w:r>
    </w:p>
    <w:p w:rsidR="0023674C" w:rsidRPr="00B14E3F" w:rsidRDefault="0023674C" w:rsidP="00D77E33">
      <w:pPr>
        <w:pStyle w:val="ListParagraph"/>
        <w:numPr>
          <w:ilvl w:val="0"/>
          <w:numId w:val="4"/>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Diabetes</w:t>
      </w:r>
    </w:p>
    <w:p w:rsidR="0023674C" w:rsidRPr="00B14E3F" w:rsidRDefault="0023674C" w:rsidP="00D77E33">
      <w:pPr>
        <w:pStyle w:val="ListParagraph"/>
        <w:numPr>
          <w:ilvl w:val="0"/>
          <w:numId w:val="4"/>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Ulcers</w:t>
      </w:r>
    </w:p>
    <w:p w:rsidR="0023674C" w:rsidRPr="00B14E3F" w:rsidRDefault="0023674C" w:rsidP="00D77E33">
      <w:pPr>
        <w:pStyle w:val="ListParagraph"/>
        <w:numPr>
          <w:ilvl w:val="0"/>
          <w:numId w:val="4"/>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Gastrointestinal disorders</w:t>
      </w:r>
    </w:p>
    <w:p w:rsidR="0023674C" w:rsidRPr="00B14E3F" w:rsidRDefault="0023674C" w:rsidP="00D77E33">
      <w:pPr>
        <w:pStyle w:val="ListParagraph"/>
        <w:numPr>
          <w:ilvl w:val="0"/>
          <w:numId w:val="4"/>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Respiratory problems</w:t>
      </w:r>
    </w:p>
    <w:p w:rsidR="0023674C" w:rsidRPr="00B14E3F" w:rsidRDefault="0023674C" w:rsidP="00D77E33">
      <w:pPr>
        <w:pStyle w:val="ListParagraph"/>
        <w:numPr>
          <w:ilvl w:val="0"/>
          <w:numId w:val="4"/>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Infections and wounds (</w:t>
      </w:r>
      <w:proofErr w:type="spellStart"/>
      <w:r w:rsidRPr="00B14E3F">
        <w:rPr>
          <w:rFonts w:ascii="Times New Roman" w:hAnsi="Times New Roman" w:cs="Times New Roman"/>
          <w:sz w:val="28"/>
          <w:szCs w:val="28"/>
        </w:rPr>
        <w:t>Alalor</w:t>
      </w:r>
      <w:proofErr w:type="spellEnd"/>
      <w:r w:rsidRPr="00B14E3F">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B14E3F">
        <w:rPr>
          <w:rFonts w:ascii="Times New Roman" w:hAnsi="Times New Roman" w:cs="Times New Roman"/>
          <w:sz w:val="28"/>
          <w:szCs w:val="28"/>
        </w:rPr>
        <w:t>., 2012)</w:t>
      </w:r>
    </w:p>
    <w:p w:rsidR="0023674C" w:rsidRPr="0023674C" w:rsidRDefault="0023674C" w:rsidP="00D77E33">
      <w:pPr>
        <w:spacing w:after="0" w:line="480" w:lineRule="auto"/>
        <w:jc w:val="both"/>
        <w:rPr>
          <w:rFonts w:ascii="Times New Roman" w:hAnsi="Times New Roman" w:cs="Times New Roman"/>
          <w:sz w:val="28"/>
          <w:szCs w:val="28"/>
        </w:rPr>
      </w:pPr>
      <w:r w:rsidRPr="0023674C">
        <w:rPr>
          <w:rFonts w:ascii="Times New Roman" w:hAnsi="Times New Roman" w:cs="Times New Roman"/>
          <w:sz w:val="28"/>
          <w:szCs w:val="28"/>
        </w:rPr>
        <w:lastRenderedPageBreak/>
        <w:t>The seeds and mucilage have also been reported to help reduce cholesterol levels and improve digestion.</w:t>
      </w:r>
    </w:p>
    <w:p w:rsidR="0023674C" w:rsidRPr="0023674C" w:rsidRDefault="0023674C" w:rsidP="00D77E33">
      <w:pPr>
        <w:spacing w:line="480" w:lineRule="auto"/>
        <w:rPr>
          <w:rFonts w:ascii="Times New Roman" w:hAnsi="Times New Roman" w:cs="Times New Roman"/>
          <w:b/>
          <w:bCs/>
          <w:sz w:val="28"/>
          <w:szCs w:val="28"/>
        </w:rPr>
      </w:pPr>
      <w:r w:rsidRPr="0023674C">
        <w:rPr>
          <w:rFonts w:ascii="Times New Roman" w:hAnsi="Times New Roman" w:cs="Times New Roman"/>
          <w:b/>
          <w:bCs/>
          <w:sz w:val="28"/>
          <w:szCs w:val="28"/>
        </w:rPr>
        <w:t>2.4. IMPORTANCE OF ETHANOL-BASED PLANT EXTRACTION</w:t>
      </w:r>
    </w:p>
    <w:p w:rsidR="0023674C" w:rsidRPr="0023674C" w:rsidRDefault="0023674C" w:rsidP="00D77E33">
      <w:pPr>
        <w:spacing w:line="480" w:lineRule="auto"/>
        <w:jc w:val="both"/>
        <w:rPr>
          <w:rFonts w:ascii="Times New Roman" w:hAnsi="Times New Roman" w:cs="Times New Roman"/>
          <w:sz w:val="28"/>
          <w:szCs w:val="28"/>
        </w:rPr>
      </w:pPr>
      <w:r w:rsidRPr="0023674C">
        <w:rPr>
          <w:rFonts w:ascii="Times New Roman" w:hAnsi="Times New Roman" w:cs="Times New Roman"/>
          <w:sz w:val="28"/>
          <w:szCs w:val="28"/>
        </w:rPr>
        <w:t xml:space="preserve">Plant extraction is a vital process in </w:t>
      </w:r>
      <w:proofErr w:type="spellStart"/>
      <w:r w:rsidRPr="0023674C">
        <w:rPr>
          <w:rFonts w:ascii="Times New Roman" w:hAnsi="Times New Roman" w:cs="Times New Roman"/>
          <w:sz w:val="28"/>
          <w:szCs w:val="28"/>
        </w:rPr>
        <w:t>phytopharmacology</w:t>
      </w:r>
      <w:proofErr w:type="spellEnd"/>
      <w:r w:rsidRPr="0023674C">
        <w:rPr>
          <w:rFonts w:ascii="Times New Roman" w:hAnsi="Times New Roman" w:cs="Times New Roman"/>
          <w:sz w:val="28"/>
          <w:szCs w:val="28"/>
        </w:rPr>
        <w:t>, aiming to isolate bioactive compounds that exert therapeutic effects. The choice of solvent significantly influences the yield and type of phytochemicals extracted.</w:t>
      </w:r>
    </w:p>
    <w:p w:rsidR="0023674C" w:rsidRPr="0023674C" w:rsidRDefault="0023674C" w:rsidP="00D77E33">
      <w:pPr>
        <w:spacing w:line="480" w:lineRule="auto"/>
        <w:jc w:val="both"/>
        <w:rPr>
          <w:b/>
          <w:bCs/>
          <w:sz w:val="26"/>
          <w:szCs w:val="26"/>
        </w:rPr>
      </w:pPr>
      <w:r w:rsidRPr="0023674C">
        <w:rPr>
          <w:b/>
          <w:bCs/>
          <w:sz w:val="26"/>
          <w:szCs w:val="26"/>
        </w:rPr>
        <w:t xml:space="preserve">2.4.1 </w:t>
      </w:r>
      <w:r w:rsidRPr="00BE6F7A">
        <w:rPr>
          <w:rFonts w:ascii="Times New Roman" w:hAnsi="Times New Roman" w:cs="Times New Roman"/>
          <w:b/>
          <w:bCs/>
          <w:sz w:val="26"/>
          <w:szCs w:val="26"/>
        </w:rPr>
        <w:t>WHY ETHANOL?</w:t>
      </w:r>
    </w:p>
    <w:p w:rsidR="0023674C" w:rsidRPr="00B14E3F" w:rsidRDefault="0023674C" w:rsidP="00D77E33">
      <w:pPr>
        <w:spacing w:after="0" w:line="480" w:lineRule="auto"/>
        <w:jc w:val="both"/>
        <w:rPr>
          <w:rFonts w:ascii="Times New Roman" w:hAnsi="Times New Roman" w:cs="Times New Roman"/>
          <w:sz w:val="28"/>
          <w:szCs w:val="28"/>
        </w:rPr>
      </w:pPr>
      <w:r w:rsidRPr="00B14E3F">
        <w:rPr>
          <w:rFonts w:ascii="Times New Roman" w:hAnsi="Times New Roman" w:cs="Times New Roman"/>
          <w:sz w:val="28"/>
          <w:szCs w:val="28"/>
        </w:rPr>
        <w:t>Ethanol is a widely used polar organic solvent in herbal medicine research due to its ability to extract a broad spectrum of compounds:</w:t>
      </w:r>
    </w:p>
    <w:p w:rsidR="0023674C" w:rsidRPr="00B14E3F" w:rsidRDefault="0023674C" w:rsidP="00D77E33">
      <w:pPr>
        <w:pStyle w:val="ListParagraph"/>
        <w:numPr>
          <w:ilvl w:val="0"/>
          <w:numId w:val="3"/>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Flavonoids</w:t>
      </w:r>
    </w:p>
    <w:p w:rsidR="0023674C" w:rsidRPr="00B14E3F" w:rsidRDefault="0023674C" w:rsidP="00D77E33">
      <w:pPr>
        <w:pStyle w:val="ListParagraph"/>
        <w:numPr>
          <w:ilvl w:val="0"/>
          <w:numId w:val="3"/>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Phenolic acids</w:t>
      </w:r>
    </w:p>
    <w:p w:rsidR="0023674C" w:rsidRPr="00B14E3F" w:rsidRDefault="0023674C" w:rsidP="00D77E33">
      <w:pPr>
        <w:pStyle w:val="ListParagraph"/>
        <w:numPr>
          <w:ilvl w:val="0"/>
          <w:numId w:val="3"/>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Alkaloids</w:t>
      </w:r>
    </w:p>
    <w:p w:rsidR="0023674C" w:rsidRPr="00B14E3F" w:rsidRDefault="0023674C" w:rsidP="00D77E33">
      <w:pPr>
        <w:pStyle w:val="ListParagraph"/>
        <w:numPr>
          <w:ilvl w:val="0"/>
          <w:numId w:val="3"/>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Tannins</w:t>
      </w:r>
    </w:p>
    <w:p w:rsidR="0023674C" w:rsidRPr="00B14E3F" w:rsidRDefault="0023674C" w:rsidP="00D77E33">
      <w:pPr>
        <w:pStyle w:val="ListParagraph"/>
        <w:numPr>
          <w:ilvl w:val="0"/>
          <w:numId w:val="3"/>
        </w:numPr>
        <w:spacing w:after="0" w:line="480" w:lineRule="auto"/>
        <w:ind w:left="360"/>
        <w:jc w:val="both"/>
        <w:rPr>
          <w:rFonts w:ascii="Times New Roman" w:hAnsi="Times New Roman" w:cs="Times New Roman"/>
          <w:sz w:val="28"/>
          <w:szCs w:val="28"/>
        </w:rPr>
      </w:pPr>
      <w:proofErr w:type="spellStart"/>
      <w:r w:rsidRPr="00B14E3F">
        <w:rPr>
          <w:rFonts w:ascii="Times New Roman" w:hAnsi="Times New Roman" w:cs="Times New Roman"/>
          <w:sz w:val="28"/>
          <w:szCs w:val="28"/>
        </w:rPr>
        <w:t>Saponins</w:t>
      </w:r>
      <w:proofErr w:type="spellEnd"/>
    </w:p>
    <w:p w:rsidR="00B14E3F" w:rsidRDefault="0023674C" w:rsidP="00D77E33">
      <w:pPr>
        <w:spacing w:after="0" w:line="480" w:lineRule="auto"/>
        <w:jc w:val="both"/>
        <w:rPr>
          <w:rFonts w:ascii="Times New Roman" w:hAnsi="Times New Roman" w:cs="Times New Roman"/>
          <w:b/>
          <w:bCs/>
          <w:sz w:val="28"/>
          <w:szCs w:val="28"/>
        </w:rPr>
      </w:pPr>
      <w:r w:rsidRPr="00B14E3F">
        <w:rPr>
          <w:rFonts w:ascii="Times New Roman" w:hAnsi="Times New Roman" w:cs="Times New Roman"/>
          <w:sz w:val="28"/>
          <w:szCs w:val="28"/>
        </w:rPr>
        <w:t xml:space="preserve">It also preserves the integrity of </w:t>
      </w:r>
      <w:proofErr w:type="spellStart"/>
      <w:r w:rsidRPr="00B14E3F">
        <w:rPr>
          <w:rFonts w:ascii="Times New Roman" w:hAnsi="Times New Roman" w:cs="Times New Roman"/>
          <w:sz w:val="28"/>
          <w:szCs w:val="28"/>
        </w:rPr>
        <w:t>thermolabile</w:t>
      </w:r>
      <w:proofErr w:type="spellEnd"/>
      <w:r w:rsidRPr="00B14E3F">
        <w:rPr>
          <w:rFonts w:ascii="Times New Roman" w:hAnsi="Times New Roman" w:cs="Times New Roman"/>
          <w:sz w:val="28"/>
          <w:szCs w:val="28"/>
        </w:rPr>
        <w:t xml:space="preserve"> compounds better than high-heat extraction methods (</w:t>
      </w:r>
      <w:proofErr w:type="spellStart"/>
      <w:r w:rsidRPr="00B14E3F">
        <w:rPr>
          <w:rFonts w:ascii="Times New Roman" w:hAnsi="Times New Roman" w:cs="Times New Roman"/>
          <w:sz w:val="28"/>
          <w:szCs w:val="28"/>
        </w:rPr>
        <w:t>Sasidharan</w:t>
      </w:r>
      <w:proofErr w:type="spellEnd"/>
      <w:r w:rsidRPr="00B14E3F">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B14E3F">
        <w:rPr>
          <w:rFonts w:ascii="Times New Roman" w:hAnsi="Times New Roman" w:cs="Times New Roman"/>
          <w:sz w:val="28"/>
          <w:szCs w:val="28"/>
        </w:rPr>
        <w:t>., 2011).</w:t>
      </w:r>
    </w:p>
    <w:p w:rsidR="00820E1A" w:rsidRDefault="00820E1A" w:rsidP="00D77E33">
      <w:pPr>
        <w:spacing w:after="0" w:line="480" w:lineRule="auto"/>
        <w:jc w:val="both"/>
        <w:rPr>
          <w:rFonts w:ascii="Times New Roman" w:hAnsi="Times New Roman" w:cs="Times New Roman"/>
          <w:b/>
          <w:bCs/>
          <w:sz w:val="28"/>
          <w:szCs w:val="28"/>
        </w:rPr>
      </w:pPr>
    </w:p>
    <w:p w:rsidR="00B14E3F" w:rsidRPr="00B14E3F" w:rsidRDefault="00B14E3F" w:rsidP="00D77E33">
      <w:pPr>
        <w:spacing w:line="480" w:lineRule="auto"/>
        <w:jc w:val="both"/>
        <w:rPr>
          <w:rFonts w:ascii="Times New Roman" w:hAnsi="Times New Roman" w:cs="Times New Roman"/>
          <w:b/>
          <w:bCs/>
          <w:sz w:val="28"/>
          <w:szCs w:val="28"/>
        </w:rPr>
      </w:pPr>
      <w:r w:rsidRPr="00B14E3F">
        <w:rPr>
          <w:rFonts w:ascii="Times New Roman" w:hAnsi="Times New Roman" w:cs="Times New Roman"/>
          <w:b/>
          <w:bCs/>
          <w:sz w:val="28"/>
          <w:szCs w:val="28"/>
        </w:rPr>
        <w:t>2.4.2 ADVANTAGES OF ETHANOLIC EXTRACTION</w:t>
      </w:r>
    </w:p>
    <w:p w:rsidR="00B14E3F" w:rsidRPr="00B14E3F" w:rsidRDefault="00B14E3F" w:rsidP="00D77E33">
      <w:pPr>
        <w:pStyle w:val="ListParagraph"/>
        <w:numPr>
          <w:ilvl w:val="0"/>
          <w:numId w:val="2"/>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lastRenderedPageBreak/>
        <w:t>High efficiency in extracting both polar and semi-polar constituents</w:t>
      </w:r>
    </w:p>
    <w:p w:rsidR="00B14E3F" w:rsidRPr="00B14E3F" w:rsidRDefault="00B14E3F" w:rsidP="00D77E33">
      <w:pPr>
        <w:pStyle w:val="ListParagraph"/>
        <w:numPr>
          <w:ilvl w:val="0"/>
          <w:numId w:val="2"/>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Lower toxicity compared to methanol or chloroform</w:t>
      </w:r>
    </w:p>
    <w:p w:rsidR="00B14E3F" w:rsidRPr="00B14E3F" w:rsidRDefault="00B14E3F" w:rsidP="00D77E33">
      <w:pPr>
        <w:pStyle w:val="ListParagraph"/>
        <w:numPr>
          <w:ilvl w:val="0"/>
          <w:numId w:val="2"/>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Better penetration into plant matrices due to moderate polarity</w:t>
      </w:r>
    </w:p>
    <w:p w:rsidR="00B14E3F" w:rsidRPr="00B14E3F" w:rsidRDefault="00B14E3F" w:rsidP="00D77E33">
      <w:pPr>
        <w:pStyle w:val="ListParagraph"/>
        <w:numPr>
          <w:ilvl w:val="0"/>
          <w:numId w:val="2"/>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Biocompatibility and acceptability in pharmaceutical applications</w:t>
      </w:r>
    </w:p>
    <w:p w:rsidR="00EA03B5" w:rsidRPr="00EA03B5" w:rsidRDefault="00B14E3F" w:rsidP="00D77E33">
      <w:pPr>
        <w:spacing w:line="480" w:lineRule="auto"/>
        <w:jc w:val="both"/>
        <w:rPr>
          <w:rFonts w:ascii="Times New Roman" w:hAnsi="Times New Roman" w:cs="Times New Roman"/>
          <w:sz w:val="28"/>
          <w:szCs w:val="28"/>
        </w:rPr>
      </w:pPr>
      <w:r w:rsidRPr="00B14E3F">
        <w:rPr>
          <w:rFonts w:ascii="Times New Roman" w:hAnsi="Times New Roman" w:cs="Times New Roman"/>
          <w:sz w:val="28"/>
          <w:szCs w:val="28"/>
        </w:rPr>
        <w:t xml:space="preserve">Ethanolic extracts are often more pharmacologically active than aqueous extracts because of higher concentrations of secondary metabolites. In the case of okra, ethanol effectively isolates antioxidants and flavonoids responsible for its </w:t>
      </w:r>
      <w:proofErr w:type="spellStart"/>
      <w:r w:rsidRPr="00B14E3F">
        <w:rPr>
          <w:rFonts w:ascii="Times New Roman" w:hAnsi="Times New Roman" w:cs="Times New Roman"/>
          <w:sz w:val="28"/>
          <w:szCs w:val="28"/>
        </w:rPr>
        <w:t>antidiabetic</w:t>
      </w:r>
      <w:proofErr w:type="spellEnd"/>
      <w:r w:rsidRPr="00B14E3F">
        <w:rPr>
          <w:rFonts w:ascii="Times New Roman" w:hAnsi="Times New Roman" w:cs="Times New Roman"/>
          <w:sz w:val="28"/>
          <w:szCs w:val="28"/>
        </w:rPr>
        <w:t xml:space="preserve"> action (</w:t>
      </w:r>
      <w:proofErr w:type="spellStart"/>
      <w:r w:rsidRPr="00B14E3F">
        <w:rPr>
          <w:rFonts w:ascii="Times New Roman" w:hAnsi="Times New Roman" w:cs="Times New Roman"/>
          <w:sz w:val="28"/>
          <w:szCs w:val="28"/>
        </w:rPr>
        <w:t>Adelakun</w:t>
      </w:r>
      <w:proofErr w:type="spellEnd"/>
      <w:r w:rsidRPr="00B14E3F">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B14E3F">
        <w:rPr>
          <w:rFonts w:ascii="Times New Roman" w:hAnsi="Times New Roman" w:cs="Times New Roman"/>
          <w:sz w:val="28"/>
          <w:szCs w:val="28"/>
        </w:rPr>
        <w:t>., 2013).</w:t>
      </w:r>
    </w:p>
    <w:p w:rsidR="00F531E9" w:rsidRPr="00BD088E" w:rsidRDefault="00F531E9" w:rsidP="00F531E9">
      <w:pPr>
        <w:jc w:val="both"/>
        <w:rPr>
          <w:rFonts w:ascii="Times New Roman" w:hAnsi="Times New Roman" w:cs="Times New Roman"/>
          <w:b/>
          <w:sz w:val="28"/>
          <w:szCs w:val="28"/>
        </w:rPr>
      </w:pPr>
      <w:r>
        <w:rPr>
          <w:rFonts w:ascii="Times New Roman" w:hAnsi="Times New Roman" w:cs="Times New Roman"/>
          <w:b/>
          <w:sz w:val="28"/>
          <w:szCs w:val="28"/>
        </w:rPr>
        <w:t xml:space="preserve">2.5 </w:t>
      </w:r>
      <w:r w:rsidRPr="00BD088E">
        <w:rPr>
          <w:rFonts w:ascii="Times New Roman" w:hAnsi="Times New Roman" w:cs="Times New Roman"/>
          <w:b/>
          <w:sz w:val="28"/>
          <w:szCs w:val="28"/>
        </w:rPr>
        <w:t>PHYTOCHEMICAL SCREENING OF ABELMOSCHUS ESCULENTUS (OKRA)</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Phytochemical screening refers to the preliminary evaluation of plant extracts for the presence of bioactive compounds. Okra (Abelmoschus esculentus) is rich in phytochemicals such as flavonoids (e.g., </w:t>
      </w:r>
      <w:proofErr w:type="spellStart"/>
      <w:r w:rsidRPr="00BD088E">
        <w:rPr>
          <w:rFonts w:ascii="Times New Roman" w:hAnsi="Times New Roman" w:cs="Times New Roman"/>
          <w:sz w:val="28"/>
          <w:szCs w:val="28"/>
        </w:rPr>
        <w:t>quercetin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catechin</w:t>
      </w:r>
      <w:proofErr w:type="spellEnd"/>
      <w:r w:rsidRPr="00BD088E">
        <w:rPr>
          <w:rFonts w:ascii="Times New Roman" w:hAnsi="Times New Roman" w:cs="Times New Roman"/>
          <w:sz w:val="28"/>
          <w:szCs w:val="28"/>
        </w:rPr>
        <w:t xml:space="preserve">), phenolic acids (e.g., </w:t>
      </w:r>
      <w:proofErr w:type="spellStart"/>
      <w:r w:rsidRPr="00BD088E">
        <w:rPr>
          <w:rFonts w:ascii="Times New Roman" w:hAnsi="Times New Roman" w:cs="Times New Roman"/>
          <w:sz w:val="28"/>
          <w:szCs w:val="28"/>
        </w:rPr>
        <w:t>gallic</w:t>
      </w:r>
      <w:proofErr w:type="spellEnd"/>
      <w:r w:rsidRPr="00BD088E">
        <w:rPr>
          <w:rFonts w:ascii="Times New Roman" w:hAnsi="Times New Roman" w:cs="Times New Roman"/>
          <w:sz w:val="28"/>
          <w:szCs w:val="28"/>
        </w:rPr>
        <w:t xml:space="preserve"> acid, </w:t>
      </w:r>
      <w:proofErr w:type="spellStart"/>
      <w:r w:rsidRPr="00BD088E">
        <w:rPr>
          <w:rFonts w:ascii="Times New Roman" w:hAnsi="Times New Roman" w:cs="Times New Roman"/>
          <w:sz w:val="28"/>
          <w:szCs w:val="28"/>
        </w:rPr>
        <w:t>caffeic</w:t>
      </w:r>
      <w:proofErr w:type="spellEnd"/>
      <w:r w:rsidRPr="00BD088E">
        <w:rPr>
          <w:rFonts w:ascii="Times New Roman" w:hAnsi="Times New Roman" w:cs="Times New Roman"/>
          <w:sz w:val="28"/>
          <w:szCs w:val="28"/>
        </w:rPr>
        <w:t xml:space="preserve"> acid), alkaloids, </w:t>
      </w:r>
      <w:proofErr w:type="spellStart"/>
      <w:r w:rsidRPr="00BD088E">
        <w:rPr>
          <w:rFonts w:ascii="Times New Roman" w:hAnsi="Times New Roman" w:cs="Times New Roman"/>
          <w:sz w:val="28"/>
          <w:szCs w:val="28"/>
        </w:rPr>
        <w:t>saponins</w:t>
      </w:r>
      <w:proofErr w:type="spellEnd"/>
      <w:r w:rsidRPr="00BD088E">
        <w:rPr>
          <w:rFonts w:ascii="Times New Roman" w:hAnsi="Times New Roman" w:cs="Times New Roman"/>
          <w:sz w:val="28"/>
          <w:szCs w:val="28"/>
        </w:rPr>
        <w:t>, and sterols (</w:t>
      </w:r>
      <w:proofErr w:type="spellStart"/>
      <w:r w:rsidRPr="00BD088E">
        <w:rPr>
          <w:rFonts w:ascii="Times New Roman" w:hAnsi="Times New Roman" w:cs="Times New Roman"/>
          <w:sz w:val="28"/>
          <w:szCs w:val="28"/>
        </w:rPr>
        <w:t>Adelakun</w:t>
      </w:r>
      <w:proofErr w:type="spellEnd"/>
      <w:r w:rsidRPr="00BD088E">
        <w:rPr>
          <w:rFonts w:ascii="Times New Roman" w:hAnsi="Times New Roman" w:cs="Times New Roman"/>
          <w:sz w:val="28"/>
          <w:szCs w:val="28"/>
        </w:rPr>
        <w:t xml:space="preserve"> et al., 2013). These compounds are known to possess antioxidant, </w:t>
      </w:r>
      <w:proofErr w:type="spellStart"/>
      <w:r w:rsidRPr="00BD088E">
        <w:rPr>
          <w:rFonts w:ascii="Times New Roman" w:hAnsi="Times New Roman" w:cs="Times New Roman"/>
          <w:sz w:val="28"/>
          <w:szCs w:val="28"/>
        </w:rPr>
        <w:t>antihyperglycemi</w:t>
      </w:r>
      <w:r>
        <w:rPr>
          <w:rFonts w:ascii="Times New Roman" w:hAnsi="Times New Roman" w:cs="Times New Roman"/>
          <w:sz w:val="28"/>
          <w:szCs w:val="28"/>
        </w:rPr>
        <w:t>c</w:t>
      </w:r>
      <w:proofErr w:type="spellEnd"/>
      <w:r>
        <w:rPr>
          <w:rFonts w:ascii="Times New Roman" w:hAnsi="Times New Roman" w:cs="Times New Roman"/>
          <w:sz w:val="28"/>
          <w:szCs w:val="28"/>
        </w:rPr>
        <w:t>, and insulin-mimetic effects.</w:t>
      </w:r>
    </w:p>
    <w:p w:rsidR="00F531E9"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In recent studies, High-Performance Liquid Chromatography (HPLC) of ethanolic okra extract identified several phenolic and flavonoid compounds such as </w:t>
      </w:r>
      <w:proofErr w:type="spellStart"/>
      <w:r w:rsidRPr="00BD088E">
        <w:rPr>
          <w:rFonts w:ascii="Times New Roman" w:hAnsi="Times New Roman" w:cs="Times New Roman"/>
          <w:sz w:val="28"/>
          <w:szCs w:val="28"/>
        </w:rPr>
        <w:lastRenderedPageBreak/>
        <w:t>quercetin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myricetin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catechin</w:t>
      </w:r>
      <w:proofErr w:type="spellEnd"/>
      <w:r w:rsidRPr="00BD088E">
        <w:rPr>
          <w:rFonts w:ascii="Times New Roman" w:hAnsi="Times New Roman" w:cs="Times New Roman"/>
          <w:sz w:val="28"/>
          <w:szCs w:val="28"/>
        </w:rPr>
        <w:t xml:space="preserve">, and </w:t>
      </w:r>
      <w:proofErr w:type="spellStart"/>
      <w:r w:rsidRPr="00BD088E">
        <w:rPr>
          <w:rFonts w:ascii="Times New Roman" w:hAnsi="Times New Roman" w:cs="Times New Roman"/>
          <w:sz w:val="28"/>
          <w:szCs w:val="28"/>
        </w:rPr>
        <w:t>kaempferol</w:t>
      </w:r>
      <w:proofErr w:type="spellEnd"/>
      <w:r w:rsidRPr="00BD088E">
        <w:rPr>
          <w:rFonts w:ascii="Times New Roman" w:hAnsi="Times New Roman" w:cs="Times New Roman"/>
          <w:sz w:val="28"/>
          <w:szCs w:val="28"/>
        </w:rPr>
        <w:t xml:space="preserve"> (Islam et al., 2021). These constituents play crucial roles in improving glucose metabolism and protecting pancreatic β-cells.</w:t>
      </w:r>
    </w:p>
    <w:p w:rsidR="00F531E9"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According to </w:t>
      </w:r>
      <w:proofErr w:type="spellStart"/>
      <w:r w:rsidRPr="00BD088E">
        <w:rPr>
          <w:rFonts w:ascii="Times New Roman" w:hAnsi="Times New Roman" w:cs="Times New Roman"/>
          <w:sz w:val="28"/>
          <w:szCs w:val="28"/>
        </w:rPr>
        <w:t>Sabitha</w:t>
      </w:r>
      <w:proofErr w:type="spellEnd"/>
      <w:r w:rsidRPr="00BD088E">
        <w:rPr>
          <w:rFonts w:ascii="Times New Roman" w:hAnsi="Times New Roman" w:cs="Times New Roman"/>
          <w:sz w:val="28"/>
          <w:szCs w:val="28"/>
        </w:rPr>
        <w:t xml:space="preserve"> et al. (2011), the presence of these phytochemicals contributes significantly to the extract’s </w:t>
      </w:r>
      <w:proofErr w:type="spellStart"/>
      <w:r w:rsidRPr="00BD088E">
        <w:rPr>
          <w:rFonts w:ascii="Times New Roman" w:hAnsi="Times New Roman" w:cs="Times New Roman"/>
          <w:sz w:val="28"/>
          <w:szCs w:val="28"/>
        </w:rPr>
        <w:t>antidiabetic</w:t>
      </w:r>
      <w:proofErr w:type="spellEnd"/>
      <w:r w:rsidRPr="00BD088E">
        <w:rPr>
          <w:rFonts w:ascii="Times New Roman" w:hAnsi="Times New Roman" w:cs="Times New Roman"/>
          <w:sz w:val="28"/>
          <w:szCs w:val="28"/>
        </w:rPr>
        <w:t xml:space="preserve"> activity, both by reducing oxidative stress and enhancing glucose uptake in vitro.</w:t>
      </w:r>
    </w:p>
    <w:p w:rsidR="00F531E9" w:rsidRPr="00BD088E" w:rsidRDefault="00F531E9" w:rsidP="00F531E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2.6 </w:t>
      </w:r>
      <w:r w:rsidRPr="00BD088E">
        <w:rPr>
          <w:rFonts w:ascii="Times New Roman" w:hAnsi="Times New Roman" w:cs="Times New Roman"/>
          <w:b/>
          <w:sz w:val="28"/>
          <w:szCs w:val="28"/>
        </w:rPr>
        <w:t>ANTIOXIDANT PROPERTIES OF OKRA EXTRACT</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Oxidative stress plays a vital role in the pathogenesis of diabetes, particularly by impairing insulin secretion and promoting insulin resistance. Therefore, the antioxidant capacity of therapeutic agents is crucial in diab</w:t>
      </w:r>
      <w:r>
        <w:rPr>
          <w:rFonts w:ascii="Times New Roman" w:hAnsi="Times New Roman" w:cs="Times New Roman"/>
          <w:sz w:val="28"/>
          <w:szCs w:val="28"/>
        </w:rPr>
        <w:t>etes management (</w:t>
      </w:r>
      <w:proofErr w:type="spellStart"/>
      <w:r>
        <w:rPr>
          <w:rFonts w:ascii="Times New Roman" w:hAnsi="Times New Roman" w:cs="Times New Roman"/>
          <w:sz w:val="28"/>
          <w:szCs w:val="28"/>
        </w:rPr>
        <w:t>Baynes</w:t>
      </w:r>
      <w:proofErr w:type="spellEnd"/>
      <w:r>
        <w:rPr>
          <w:rFonts w:ascii="Times New Roman" w:hAnsi="Times New Roman" w:cs="Times New Roman"/>
          <w:sz w:val="28"/>
          <w:szCs w:val="28"/>
        </w:rPr>
        <w:t>, 1991).</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In vitro antioxidant assays such as DPPH (2</w:t>
      </w:r>
      <w:proofErr w:type="gramStart"/>
      <w:r w:rsidRPr="00BD088E">
        <w:rPr>
          <w:rFonts w:ascii="Times New Roman" w:hAnsi="Times New Roman" w:cs="Times New Roman"/>
          <w:sz w:val="28"/>
          <w:szCs w:val="28"/>
        </w:rPr>
        <w:t>,2</w:t>
      </w:r>
      <w:proofErr w:type="gramEnd"/>
      <w:r w:rsidRPr="00BD088E">
        <w:rPr>
          <w:rFonts w:ascii="Times New Roman" w:hAnsi="Times New Roman" w:cs="Times New Roman"/>
          <w:sz w:val="28"/>
          <w:szCs w:val="28"/>
        </w:rPr>
        <w:t>-diphenyl-1-picrylhydrazyl), ABTS (2,2'-azino-bis-3-ethylbenzothiazoline-6-sulfonic acid), FRAP (Ferric Reducing Antioxidant Power), and Nitric Oxide scavenging are commonly used to assess the radical scavenging activity of pla</w:t>
      </w:r>
      <w:r>
        <w:rPr>
          <w:rFonts w:ascii="Times New Roman" w:hAnsi="Times New Roman" w:cs="Times New Roman"/>
          <w:sz w:val="28"/>
          <w:szCs w:val="28"/>
        </w:rPr>
        <w:t>nt extracts.</w:t>
      </w:r>
    </w:p>
    <w:p w:rsidR="00F531E9" w:rsidRDefault="00F531E9" w:rsidP="00F531E9">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Ngueguim</w:t>
      </w:r>
      <w:proofErr w:type="spellEnd"/>
      <w:r w:rsidRPr="00BD088E">
        <w:rPr>
          <w:rFonts w:ascii="Times New Roman" w:hAnsi="Times New Roman" w:cs="Times New Roman"/>
          <w:sz w:val="28"/>
          <w:szCs w:val="28"/>
        </w:rPr>
        <w:t xml:space="preserve"> et al. (2020) demonstrated that ethanolic extracts of okra possess strong DPPH and ABTS radical scavenging abilities, with IC₅₀ values comparable to </w:t>
      </w:r>
      <w:r w:rsidRPr="00BD088E">
        <w:rPr>
          <w:rFonts w:ascii="Times New Roman" w:hAnsi="Times New Roman" w:cs="Times New Roman"/>
          <w:sz w:val="28"/>
          <w:szCs w:val="28"/>
        </w:rPr>
        <w:lastRenderedPageBreak/>
        <w:t xml:space="preserve">standard antioxidants such as ascorbic acid. The presence of </w:t>
      </w:r>
      <w:proofErr w:type="spellStart"/>
      <w:r w:rsidRPr="00BD088E">
        <w:rPr>
          <w:rFonts w:ascii="Times New Roman" w:hAnsi="Times New Roman" w:cs="Times New Roman"/>
          <w:sz w:val="28"/>
          <w:szCs w:val="28"/>
        </w:rPr>
        <w:t>polyphenolic</w:t>
      </w:r>
      <w:proofErr w:type="spellEnd"/>
      <w:r w:rsidRPr="00BD088E">
        <w:rPr>
          <w:rFonts w:ascii="Times New Roman" w:hAnsi="Times New Roman" w:cs="Times New Roman"/>
          <w:sz w:val="28"/>
          <w:szCs w:val="28"/>
        </w:rPr>
        <w:t xml:space="preserve"> compounds such as </w:t>
      </w:r>
      <w:proofErr w:type="spellStart"/>
      <w:r w:rsidRPr="00BD088E">
        <w:rPr>
          <w:rFonts w:ascii="Times New Roman" w:hAnsi="Times New Roman" w:cs="Times New Roman"/>
          <w:sz w:val="28"/>
          <w:szCs w:val="28"/>
        </w:rPr>
        <w:t>gallic</w:t>
      </w:r>
      <w:proofErr w:type="spellEnd"/>
      <w:r w:rsidRPr="00BD088E">
        <w:rPr>
          <w:rFonts w:ascii="Times New Roman" w:hAnsi="Times New Roman" w:cs="Times New Roman"/>
          <w:sz w:val="28"/>
          <w:szCs w:val="28"/>
        </w:rPr>
        <w:t xml:space="preserve"> acid and </w:t>
      </w:r>
      <w:proofErr w:type="spellStart"/>
      <w:r w:rsidRPr="00BD088E">
        <w:rPr>
          <w:rFonts w:ascii="Times New Roman" w:hAnsi="Times New Roman" w:cs="Times New Roman"/>
          <w:sz w:val="28"/>
          <w:szCs w:val="28"/>
        </w:rPr>
        <w:t>catechin</w:t>
      </w:r>
      <w:proofErr w:type="spellEnd"/>
      <w:r w:rsidRPr="00BD088E">
        <w:rPr>
          <w:rFonts w:ascii="Times New Roman" w:hAnsi="Times New Roman" w:cs="Times New Roman"/>
          <w:sz w:val="28"/>
          <w:szCs w:val="28"/>
        </w:rPr>
        <w:t xml:space="preserve"> contributes to this potent antioxidant activity.</w:t>
      </w:r>
    </w:p>
    <w:p w:rsidR="00F531E9" w:rsidRPr="00BD088E" w:rsidRDefault="00F531E9" w:rsidP="00F531E9">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Sabitha</w:t>
      </w:r>
      <w:proofErr w:type="spellEnd"/>
      <w:r w:rsidRPr="00BD088E">
        <w:rPr>
          <w:rFonts w:ascii="Times New Roman" w:hAnsi="Times New Roman" w:cs="Times New Roman"/>
          <w:sz w:val="28"/>
          <w:szCs w:val="28"/>
        </w:rPr>
        <w:t xml:space="preserve"> et al. (2011) also reported that ethanolic okra extract enhances endogenous antioxidant enzyme activity (e.g., catalase, superoxide dismutase) in diabetic rats, confirming both in v</w:t>
      </w:r>
      <w:r>
        <w:rPr>
          <w:rFonts w:ascii="Times New Roman" w:hAnsi="Times New Roman" w:cs="Times New Roman"/>
          <w:sz w:val="28"/>
          <w:szCs w:val="28"/>
        </w:rPr>
        <w:t>itro and in vivo effectiveness.</w:t>
      </w:r>
    </w:p>
    <w:p w:rsidR="00F531E9" w:rsidRPr="00BD088E" w:rsidRDefault="00F531E9" w:rsidP="00F531E9">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2.7 </w:t>
      </w:r>
      <w:r w:rsidRPr="00BD088E">
        <w:rPr>
          <w:rFonts w:ascii="Times New Roman" w:hAnsi="Times New Roman" w:cs="Times New Roman"/>
          <w:b/>
          <w:sz w:val="28"/>
          <w:szCs w:val="28"/>
        </w:rPr>
        <w:t>MOLECULAR DOCKING STUDIES ON OKRA COMPOUNDS</w:t>
      </w:r>
    </w:p>
    <w:p w:rsidR="00F531E9"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Molecular docking is a computational approach used to predict the interaction between bioactive compounds and specific molecular targets involved in disease pathways. In the context of diabetes, important targets include α-amylase, α-</w:t>
      </w:r>
      <w:proofErr w:type="spellStart"/>
      <w:r w:rsidRPr="00BD088E">
        <w:rPr>
          <w:rFonts w:ascii="Times New Roman" w:hAnsi="Times New Roman" w:cs="Times New Roman"/>
          <w:sz w:val="28"/>
          <w:szCs w:val="28"/>
        </w:rPr>
        <w:t>glucosidase</w:t>
      </w:r>
      <w:proofErr w:type="spellEnd"/>
      <w:r w:rsidRPr="00BD088E">
        <w:rPr>
          <w:rFonts w:ascii="Times New Roman" w:hAnsi="Times New Roman" w:cs="Times New Roman"/>
          <w:sz w:val="28"/>
          <w:szCs w:val="28"/>
        </w:rPr>
        <w:t>, DPP-IV, and PPAR-γ receptors.</w:t>
      </w:r>
    </w:p>
    <w:p w:rsidR="00F531E9" w:rsidRPr="00BD088E" w:rsidRDefault="00F531E9" w:rsidP="00F531E9">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Several studies have performed docking simulations of okra phytochemicals with these targets. For example:</w:t>
      </w:r>
    </w:p>
    <w:p w:rsidR="00F531E9" w:rsidRPr="00BD088E" w:rsidRDefault="00F531E9" w:rsidP="00F531E9">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Quercetin</w:t>
      </w:r>
      <w:proofErr w:type="spellEnd"/>
      <w:r w:rsidRPr="00BD088E">
        <w:rPr>
          <w:rFonts w:ascii="Times New Roman" w:hAnsi="Times New Roman" w:cs="Times New Roman"/>
          <w:sz w:val="28"/>
          <w:szCs w:val="28"/>
        </w:rPr>
        <w:t xml:space="preserve"> and </w:t>
      </w:r>
      <w:proofErr w:type="spellStart"/>
      <w:r w:rsidRPr="00BD088E">
        <w:rPr>
          <w:rFonts w:ascii="Times New Roman" w:hAnsi="Times New Roman" w:cs="Times New Roman"/>
          <w:sz w:val="28"/>
          <w:szCs w:val="28"/>
        </w:rPr>
        <w:t>kaempferol</w:t>
      </w:r>
      <w:proofErr w:type="spellEnd"/>
      <w:r w:rsidRPr="00BD088E">
        <w:rPr>
          <w:rFonts w:ascii="Times New Roman" w:hAnsi="Times New Roman" w:cs="Times New Roman"/>
          <w:sz w:val="28"/>
          <w:szCs w:val="28"/>
        </w:rPr>
        <w:t xml:space="preserve"> demonstrated strong binding affinities with α-</w:t>
      </w:r>
      <w:proofErr w:type="spellStart"/>
      <w:r w:rsidRPr="00BD088E">
        <w:rPr>
          <w:rFonts w:ascii="Times New Roman" w:hAnsi="Times New Roman" w:cs="Times New Roman"/>
          <w:sz w:val="28"/>
          <w:szCs w:val="28"/>
        </w:rPr>
        <w:t>glucosidase</w:t>
      </w:r>
      <w:proofErr w:type="spellEnd"/>
      <w:r w:rsidRPr="00BD088E">
        <w:rPr>
          <w:rFonts w:ascii="Times New Roman" w:hAnsi="Times New Roman" w:cs="Times New Roman"/>
          <w:sz w:val="28"/>
          <w:szCs w:val="28"/>
        </w:rPr>
        <w:t xml:space="preserve"> and α-amylase, suggesting their potential to inhibit carbohydrate hydrolysis and delay glucose a</w:t>
      </w:r>
      <w:r>
        <w:rPr>
          <w:rFonts w:ascii="Times New Roman" w:hAnsi="Times New Roman" w:cs="Times New Roman"/>
          <w:sz w:val="28"/>
          <w:szCs w:val="28"/>
        </w:rPr>
        <w:t>bsorption (</w:t>
      </w:r>
      <w:proofErr w:type="spellStart"/>
      <w:r>
        <w:rPr>
          <w:rFonts w:ascii="Times New Roman" w:hAnsi="Times New Roman" w:cs="Times New Roman"/>
          <w:sz w:val="28"/>
          <w:szCs w:val="28"/>
        </w:rPr>
        <w:t>Tzeng</w:t>
      </w:r>
      <w:proofErr w:type="spellEnd"/>
      <w:r>
        <w:rPr>
          <w:rFonts w:ascii="Times New Roman" w:hAnsi="Times New Roman" w:cs="Times New Roman"/>
          <w:sz w:val="28"/>
          <w:szCs w:val="28"/>
        </w:rPr>
        <w:t xml:space="preserve"> et al., 2005).</w:t>
      </w:r>
    </w:p>
    <w:p w:rsidR="00F531E9"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lastRenderedPageBreak/>
        <w:t xml:space="preserve">Gallic acid and </w:t>
      </w:r>
      <w:proofErr w:type="spellStart"/>
      <w:r w:rsidRPr="00BD088E">
        <w:rPr>
          <w:rFonts w:ascii="Times New Roman" w:hAnsi="Times New Roman" w:cs="Times New Roman"/>
          <w:sz w:val="28"/>
          <w:szCs w:val="28"/>
        </w:rPr>
        <w:t>epicatechin</w:t>
      </w:r>
      <w:proofErr w:type="spellEnd"/>
      <w:r w:rsidRPr="00BD088E">
        <w:rPr>
          <w:rFonts w:ascii="Times New Roman" w:hAnsi="Times New Roman" w:cs="Times New Roman"/>
          <w:sz w:val="28"/>
          <w:szCs w:val="28"/>
        </w:rPr>
        <w:t xml:space="preserve"> showed interactions with DPP-IV enzymes, potentially enhancing insulin secretion and prolonging </w:t>
      </w:r>
      <w:proofErr w:type="spellStart"/>
      <w:r w:rsidRPr="00BD088E">
        <w:rPr>
          <w:rFonts w:ascii="Times New Roman" w:hAnsi="Times New Roman" w:cs="Times New Roman"/>
          <w:sz w:val="28"/>
          <w:szCs w:val="28"/>
        </w:rPr>
        <w:t>incretin</w:t>
      </w:r>
      <w:proofErr w:type="spellEnd"/>
      <w:r w:rsidRPr="00BD088E">
        <w:rPr>
          <w:rFonts w:ascii="Times New Roman" w:hAnsi="Times New Roman" w:cs="Times New Roman"/>
          <w:sz w:val="28"/>
          <w:szCs w:val="28"/>
        </w:rPr>
        <w:t xml:space="preserve"> action (Islam et al., 2021).</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These in </w:t>
      </w:r>
      <w:proofErr w:type="spellStart"/>
      <w:r w:rsidRPr="00BD088E">
        <w:rPr>
          <w:rFonts w:ascii="Times New Roman" w:hAnsi="Times New Roman" w:cs="Times New Roman"/>
          <w:sz w:val="28"/>
          <w:szCs w:val="28"/>
        </w:rPr>
        <w:t>silico</w:t>
      </w:r>
      <w:proofErr w:type="spellEnd"/>
      <w:r w:rsidRPr="00BD088E">
        <w:rPr>
          <w:rFonts w:ascii="Times New Roman" w:hAnsi="Times New Roman" w:cs="Times New Roman"/>
          <w:sz w:val="28"/>
          <w:szCs w:val="28"/>
        </w:rPr>
        <w:t xml:space="preserve"> findings reinforce the therapeutic relevance of okra constituents by providing molecular-level evidence of</w:t>
      </w:r>
      <w:r>
        <w:rPr>
          <w:rFonts w:ascii="Times New Roman" w:hAnsi="Times New Roman" w:cs="Times New Roman"/>
          <w:sz w:val="28"/>
          <w:szCs w:val="28"/>
        </w:rPr>
        <w:t xml:space="preserve"> their </w:t>
      </w:r>
      <w:proofErr w:type="spellStart"/>
      <w:r>
        <w:rPr>
          <w:rFonts w:ascii="Times New Roman" w:hAnsi="Times New Roman" w:cs="Times New Roman"/>
          <w:sz w:val="28"/>
          <w:szCs w:val="28"/>
        </w:rPr>
        <w:t>antidiabetic</w:t>
      </w:r>
      <w:proofErr w:type="spellEnd"/>
      <w:r>
        <w:rPr>
          <w:rFonts w:ascii="Times New Roman" w:hAnsi="Times New Roman" w:cs="Times New Roman"/>
          <w:sz w:val="28"/>
          <w:szCs w:val="28"/>
        </w:rPr>
        <w:t xml:space="preserve"> mechanisms.</w:t>
      </w:r>
    </w:p>
    <w:p w:rsidR="00F531E9" w:rsidRPr="00BD088E" w:rsidRDefault="00F531E9" w:rsidP="00F531E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2.8 </w:t>
      </w:r>
      <w:r w:rsidRPr="00BD088E">
        <w:rPr>
          <w:rFonts w:ascii="Times New Roman" w:hAnsi="Times New Roman" w:cs="Times New Roman"/>
          <w:b/>
          <w:sz w:val="28"/>
          <w:szCs w:val="28"/>
        </w:rPr>
        <w:t>CORRELATION BETWEEN IN VITRO AND IN SILICO FINDINGS</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The convergence of in vitro antioxidant results and in </w:t>
      </w:r>
      <w:proofErr w:type="spellStart"/>
      <w:r w:rsidRPr="00BD088E">
        <w:rPr>
          <w:rFonts w:ascii="Times New Roman" w:hAnsi="Times New Roman" w:cs="Times New Roman"/>
          <w:sz w:val="28"/>
          <w:szCs w:val="28"/>
        </w:rPr>
        <w:t>silico</w:t>
      </w:r>
      <w:proofErr w:type="spellEnd"/>
      <w:r w:rsidRPr="00BD088E">
        <w:rPr>
          <w:rFonts w:ascii="Times New Roman" w:hAnsi="Times New Roman" w:cs="Times New Roman"/>
          <w:sz w:val="28"/>
          <w:szCs w:val="28"/>
        </w:rPr>
        <w:t xml:space="preserve"> docking analyses further supports the efficacy of okra extract in diabetes treatment. The presence of polyphenols with high docking scores correlates with strong radical scavenging activity </w:t>
      </w:r>
      <w:r>
        <w:rPr>
          <w:rFonts w:ascii="Times New Roman" w:hAnsi="Times New Roman" w:cs="Times New Roman"/>
          <w:sz w:val="28"/>
          <w:szCs w:val="28"/>
        </w:rPr>
        <w:t>observed in antioxidant assays.</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This combination of biochemical analysis and computational modeling strengthens the case for integrating okra extract into functional food development or as a complementary therapy for managing diabetes.</w:t>
      </w:r>
    </w:p>
    <w:p w:rsidR="00EA03B5" w:rsidRDefault="00EA03B5" w:rsidP="00D77E33">
      <w:pPr>
        <w:spacing w:line="480" w:lineRule="auto"/>
        <w:rPr>
          <w:rFonts w:ascii="Times New Roman" w:hAnsi="Times New Roman" w:cs="Times New Roman"/>
          <w:b/>
          <w:bCs/>
          <w:sz w:val="28"/>
          <w:szCs w:val="28"/>
        </w:rPr>
      </w:pPr>
    </w:p>
    <w:p w:rsidR="00923273" w:rsidRDefault="00923273">
      <w:pPr>
        <w:rPr>
          <w:rFonts w:ascii="Times New Roman" w:hAnsi="Times New Roman" w:cs="Times New Roman"/>
          <w:b/>
          <w:bCs/>
          <w:sz w:val="32"/>
          <w:szCs w:val="32"/>
        </w:rPr>
      </w:pPr>
      <w:r>
        <w:rPr>
          <w:rFonts w:ascii="Times New Roman" w:hAnsi="Times New Roman" w:cs="Times New Roman"/>
          <w:b/>
          <w:bCs/>
          <w:sz w:val="32"/>
          <w:szCs w:val="32"/>
        </w:rPr>
        <w:br w:type="page"/>
      </w:r>
    </w:p>
    <w:p w:rsidR="00B43A86" w:rsidRDefault="00B43A86" w:rsidP="00B43A86">
      <w:pPr>
        <w:pStyle w:val="ListParagraph"/>
        <w:spacing w:line="480" w:lineRule="auto"/>
        <w:ind w:left="0"/>
        <w:jc w:val="center"/>
        <w:rPr>
          <w:rFonts w:ascii="Times New Roman" w:hAnsi="Times New Roman" w:cs="Times New Roman"/>
          <w:b/>
          <w:bCs/>
          <w:sz w:val="32"/>
          <w:szCs w:val="32"/>
        </w:rPr>
      </w:pPr>
      <w:r>
        <w:rPr>
          <w:rFonts w:ascii="Times New Roman" w:hAnsi="Times New Roman" w:cs="Times New Roman"/>
          <w:b/>
          <w:bCs/>
          <w:sz w:val="32"/>
          <w:szCs w:val="32"/>
        </w:rPr>
        <w:lastRenderedPageBreak/>
        <w:t>CHAPTER THREE</w:t>
      </w:r>
    </w:p>
    <w:p w:rsidR="00EA03B5" w:rsidRPr="00820E1A" w:rsidRDefault="00EA03B5" w:rsidP="00D77E33">
      <w:pPr>
        <w:pStyle w:val="ListParagraph"/>
        <w:spacing w:line="480" w:lineRule="auto"/>
        <w:ind w:left="0"/>
        <w:jc w:val="both"/>
        <w:rPr>
          <w:rFonts w:ascii="Times New Roman" w:hAnsi="Times New Roman" w:cs="Times New Roman"/>
          <w:b/>
          <w:sz w:val="32"/>
          <w:szCs w:val="32"/>
        </w:rPr>
      </w:pPr>
      <w:r w:rsidRPr="00820E1A">
        <w:rPr>
          <w:rFonts w:ascii="Times New Roman" w:hAnsi="Times New Roman" w:cs="Times New Roman"/>
          <w:b/>
          <w:sz w:val="32"/>
          <w:szCs w:val="32"/>
        </w:rPr>
        <w:t xml:space="preserve">MATERIALS </w:t>
      </w:r>
      <w:r w:rsidR="00C3738E">
        <w:rPr>
          <w:rFonts w:ascii="Times New Roman" w:hAnsi="Times New Roman" w:cs="Times New Roman"/>
          <w:b/>
          <w:sz w:val="32"/>
          <w:szCs w:val="32"/>
        </w:rPr>
        <w:t>AND</w:t>
      </w:r>
      <w:r w:rsidRPr="00820E1A">
        <w:rPr>
          <w:rFonts w:ascii="Times New Roman" w:hAnsi="Times New Roman" w:cs="Times New Roman"/>
          <w:b/>
          <w:sz w:val="32"/>
          <w:szCs w:val="32"/>
        </w:rPr>
        <w:t xml:space="preserve"> METHODS</w:t>
      </w:r>
    </w:p>
    <w:p w:rsidR="00C553D5" w:rsidRPr="00C553D5" w:rsidRDefault="00C553D5" w:rsidP="00D77E33">
      <w:pPr>
        <w:spacing w:line="480" w:lineRule="auto"/>
        <w:jc w:val="both"/>
        <w:rPr>
          <w:rFonts w:ascii="Times New Roman" w:hAnsi="Times New Roman" w:cs="Times New Roman"/>
          <w:b/>
          <w:bCs/>
          <w:sz w:val="28"/>
          <w:szCs w:val="28"/>
        </w:rPr>
      </w:pPr>
      <w:r w:rsidRPr="00C553D5">
        <w:rPr>
          <w:rFonts w:ascii="Times New Roman" w:hAnsi="Times New Roman" w:cs="Times New Roman"/>
          <w:b/>
          <w:bCs/>
          <w:sz w:val="28"/>
          <w:szCs w:val="28"/>
        </w:rPr>
        <w:t>3.1 PREPARATION OF ETHANOLIC OKRA EXTRACT</w:t>
      </w:r>
    </w:p>
    <w:p w:rsidR="00C553D5" w:rsidRPr="00C553D5" w:rsidRDefault="00C553D5" w:rsidP="00D77E33">
      <w:pPr>
        <w:spacing w:line="480" w:lineRule="auto"/>
        <w:jc w:val="both"/>
        <w:rPr>
          <w:rFonts w:ascii="Times New Roman" w:hAnsi="Times New Roman" w:cs="Times New Roman"/>
          <w:b/>
          <w:bCs/>
          <w:sz w:val="28"/>
          <w:szCs w:val="28"/>
        </w:rPr>
      </w:pPr>
      <w:r w:rsidRPr="00C553D5">
        <w:rPr>
          <w:rFonts w:ascii="Times New Roman" w:hAnsi="Times New Roman" w:cs="Times New Roman"/>
          <w:b/>
          <w:bCs/>
          <w:sz w:val="28"/>
          <w:szCs w:val="28"/>
        </w:rPr>
        <w:t xml:space="preserve">3.1.1 Collection </w:t>
      </w:r>
      <w:proofErr w:type="gramStart"/>
      <w:r w:rsidRPr="00C553D5">
        <w:rPr>
          <w:rFonts w:ascii="Times New Roman" w:hAnsi="Times New Roman" w:cs="Times New Roman"/>
          <w:b/>
          <w:bCs/>
          <w:sz w:val="28"/>
          <w:szCs w:val="28"/>
        </w:rPr>
        <w:t>And</w:t>
      </w:r>
      <w:proofErr w:type="gramEnd"/>
      <w:r w:rsidRPr="00C553D5">
        <w:rPr>
          <w:rFonts w:ascii="Times New Roman" w:hAnsi="Times New Roman" w:cs="Times New Roman"/>
          <w:b/>
          <w:bCs/>
          <w:sz w:val="28"/>
          <w:szCs w:val="28"/>
        </w:rPr>
        <w:t xml:space="preserve"> Identification Of Okra</w:t>
      </w:r>
    </w:p>
    <w:p w:rsidR="00C553D5" w:rsidRPr="00C553D5" w:rsidRDefault="00C553D5" w:rsidP="00D77E33">
      <w:pPr>
        <w:spacing w:line="480" w:lineRule="auto"/>
        <w:jc w:val="both"/>
        <w:rPr>
          <w:rFonts w:ascii="Times New Roman" w:hAnsi="Times New Roman" w:cs="Times New Roman"/>
          <w:b/>
          <w:bCs/>
          <w:sz w:val="28"/>
          <w:szCs w:val="28"/>
        </w:rPr>
      </w:pPr>
      <w:r w:rsidRPr="00C553D5">
        <w:rPr>
          <w:rFonts w:ascii="Times New Roman" w:hAnsi="Times New Roman" w:cs="Times New Roman"/>
          <w:sz w:val="28"/>
          <w:szCs w:val="28"/>
        </w:rPr>
        <w:t xml:space="preserve">Fresh fruits of </w:t>
      </w:r>
      <w:r w:rsidRPr="002812C7">
        <w:rPr>
          <w:rFonts w:ascii="Times New Roman" w:hAnsi="Times New Roman" w:cs="Times New Roman"/>
          <w:i/>
          <w:sz w:val="28"/>
          <w:szCs w:val="28"/>
        </w:rPr>
        <w:t>Abelmoschus esculentus</w:t>
      </w:r>
      <w:r w:rsidRPr="00C553D5">
        <w:rPr>
          <w:rFonts w:ascii="Times New Roman" w:hAnsi="Times New Roman" w:cs="Times New Roman"/>
          <w:sz w:val="28"/>
          <w:szCs w:val="28"/>
        </w:rPr>
        <w:t xml:space="preserve"> (okra) were harvested from the School Farm of </w:t>
      </w:r>
      <w:proofErr w:type="spellStart"/>
      <w:r w:rsidRPr="00C553D5">
        <w:rPr>
          <w:rFonts w:ascii="Times New Roman" w:hAnsi="Times New Roman" w:cs="Times New Roman"/>
          <w:sz w:val="28"/>
          <w:szCs w:val="28"/>
        </w:rPr>
        <w:t>Kwara</w:t>
      </w:r>
      <w:proofErr w:type="spellEnd"/>
      <w:r w:rsidRPr="00C553D5">
        <w:rPr>
          <w:rFonts w:ascii="Times New Roman" w:hAnsi="Times New Roman" w:cs="Times New Roman"/>
          <w:sz w:val="28"/>
          <w:szCs w:val="28"/>
        </w:rPr>
        <w:t xml:space="preserve"> State Polytechnic, Ilorin, Nigeria. The plant material was authenticated at the Department of Biological Sciences, </w:t>
      </w:r>
      <w:proofErr w:type="spellStart"/>
      <w:r w:rsidRPr="00C553D5">
        <w:rPr>
          <w:rFonts w:ascii="Times New Roman" w:hAnsi="Times New Roman" w:cs="Times New Roman"/>
          <w:sz w:val="28"/>
          <w:szCs w:val="28"/>
        </w:rPr>
        <w:t>Kwara</w:t>
      </w:r>
      <w:proofErr w:type="spellEnd"/>
      <w:r w:rsidRPr="00C553D5">
        <w:rPr>
          <w:rFonts w:ascii="Times New Roman" w:hAnsi="Times New Roman" w:cs="Times New Roman"/>
          <w:sz w:val="28"/>
          <w:szCs w:val="28"/>
        </w:rPr>
        <w:t xml:space="preserve"> State University, where a voucher specimen was deposited for reference.</w:t>
      </w:r>
    </w:p>
    <w:p w:rsidR="00C553D5" w:rsidRPr="00C553D5" w:rsidRDefault="00C553D5" w:rsidP="00D77E33">
      <w:pPr>
        <w:spacing w:line="480" w:lineRule="auto"/>
        <w:jc w:val="both"/>
        <w:rPr>
          <w:rFonts w:ascii="Times New Roman" w:hAnsi="Times New Roman" w:cs="Times New Roman"/>
          <w:sz w:val="28"/>
          <w:szCs w:val="28"/>
        </w:rPr>
      </w:pPr>
      <w:r w:rsidRPr="00C553D5">
        <w:rPr>
          <w:rFonts w:ascii="Times New Roman" w:hAnsi="Times New Roman" w:cs="Times New Roman"/>
          <w:b/>
          <w:bCs/>
          <w:sz w:val="28"/>
          <w:szCs w:val="28"/>
        </w:rPr>
        <w:t>3.1.2 Extraction Process Using Ethanol</w:t>
      </w:r>
      <w:r w:rsidR="002812C7">
        <w:rPr>
          <w:rFonts w:ascii="Times New Roman" w:hAnsi="Times New Roman" w:cs="Times New Roman"/>
          <w:b/>
          <w:bCs/>
          <w:sz w:val="28"/>
          <w:szCs w:val="28"/>
        </w:rPr>
        <w:t xml:space="preserve"> </w:t>
      </w:r>
    </w:p>
    <w:p w:rsidR="00C553D5" w:rsidRPr="00C553D5" w:rsidRDefault="00C553D5" w:rsidP="00D77E33">
      <w:pPr>
        <w:spacing w:line="480" w:lineRule="auto"/>
        <w:jc w:val="both"/>
        <w:rPr>
          <w:rFonts w:ascii="Times New Roman" w:hAnsi="Times New Roman" w:cs="Times New Roman"/>
          <w:sz w:val="28"/>
          <w:szCs w:val="28"/>
        </w:rPr>
      </w:pPr>
      <w:r w:rsidRPr="00C553D5">
        <w:rPr>
          <w:rFonts w:ascii="Times New Roman" w:hAnsi="Times New Roman" w:cs="Times New Roman"/>
          <w:sz w:val="28"/>
          <w:szCs w:val="28"/>
        </w:rPr>
        <w:t>The collected okra pods were washed thoroughly under running water, air-dried at room temperature (under shade) to prevent degradation of bioactive compounds, and then sliced into thin pieces. These were further dried until brittle and ground into a fine powder using a clean electric grinder.</w:t>
      </w:r>
    </w:p>
    <w:p w:rsidR="00D77E33" w:rsidRPr="00D77E33" w:rsidRDefault="00C553D5" w:rsidP="00D77E33">
      <w:pPr>
        <w:spacing w:line="480" w:lineRule="auto"/>
        <w:jc w:val="both"/>
        <w:rPr>
          <w:rFonts w:ascii="Times New Roman" w:hAnsi="Times New Roman" w:cs="Times New Roman"/>
          <w:sz w:val="28"/>
          <w:szCs w:val="28"/>
        </w:rPr>
      </w:pPr>
      <w:r w:rsidRPr="00C553D5">
        <w:rPr>
          <w:rFonts w:ascii="Times New Roman" w:hAnsi="Times New Roman" w:cs="Times New Roman"/>
          <w:sz w:val="28"/>
          <w:szCs w:val="28"/>
        </w:rPr>
        <w:t xml:space="preserve">Approximately 600 grams of the powdered okra were soaked in 95% ethanol in a ratio of 1:5 (w/v) and kept at room temperature for 72 hours with intermittent shaking. The mixture was then filtered through </w:t>
      </w:r>
      <w:proofErr w:type="spellStart"/>
      <w:r w:rsidRPr="00C553D5">
        <w:rPr>
          <w:rFonts w:ascii="Times New Roman" w:hAnsi="Times New Roman" w:cs="Times New Roman"/>
          <w:sz w:val="28"/>
          <w:szCs w:val="28"/>
        </w:rPr>
        <w:t>Whatman</w:t>
      </w:r>
      <w:proofErr w:type="spellEnd"/>
      <w:r w:rsidRPr="00C553D5">
        <w:rPr>
          <w:rFonts w:ascii="Times New Roman" w:hAnsi="Times New Roman" w:cs="Times New Roman"/>
          <w:sz w:val="28"/>
          <w:szCs w:val="28"/>
        </w:rPr>
        <w:t xml:space="preserve"> No.1 filter paper. The </w:t>
      </w:r>
      <w:r w:rsidRPr="00C553D5">
        <w:rPr>
          <w:rFonts w:ascii="Times New Roman" w:hAnsi="Times New Roman" w:cs="Times New Roman"/>
          <w:sz w:val="28"/>
          <w:szCs w:val="28"/>
        </w:rPr>
        <w:lastRenderedPageBreak/>
        <w:t>filtrate was concentrated using a rotary evaporator at 40°C to yield a semisolid ethanolic extract, which was stored in airtight containers and kept in a refrigerator at 4°C until use.</w:t>
      </w:r>
      <w:r w:rsidR="00D77E33">
        <w:rPr>
          <w:rFonts w:ascii="Times New Roman" w:hAnsi="Times New Roman" w:cs="Times New Roman"/>
          <w:b/>
          <w:bCs/>
          <w:sz w:val="28"/>
          <w:szCs w:val="28"/>
        </w:rPr>
        <w:br w:type="page"/>
      </w:r>
    </w:p>
    <w:p w:rsidR="00C553D5" w:rsidRPr="00C553D5" w:rsidRDefault="00C553D5" w:rsidP="00D77E33">
      <w:pPr>
        <w:spacing w:line="480" w:lineRule="auto"/>
        <w:jc w:val="both"/>
        <w:rPr>
          <w:rFonts w:ascii="Times New Roman" w:hAnsi="Times New Roman" w:cs="Times New Roman"/>
          <w:sz w:val="28"/>
          <w:szCs w:val="28"/>
        </w:rPr>
      </w:pPr>
      <w:r w:rsidRPr="00C553D5">
        <w:rPr>
          <w:rFonts w:ascii="Times New Roman" w:hAnsi="Times New Roman" w:cs="Times New Roman"/>
          <w:b/>
          <w:bCs/>
          <w:sz w:val="28"/>
          <w:szCs w:val="28"/>
        </w:rPr>
        <w:lastRenderedPageBreak/>
        <w:t>3.2 EXPERIMENTAL DESIGN</w:t>
      </w:r>
    </w:p>
    <w:p w:rsidR="00C553D5" w:rsidRPr="00C553D5" w:rsidRDefault="00305FFF" w:rsidP="00D77E33">
      <w:pPr>
        <w:spacing w:line="480" w:lineRule="auto"/>
        <w:jc w:val="both"/>
        <w:rPr>
          <w:rFonts w:ascii="Times New Roman" w:hAnsi="Times New Roman" w:cs="Times New Roman"/>
          <w:sz w:val="28"/>
          <w:szCs w:val="28"/>
        </w:rPr>
      </w:pPr>
      <w:r w:rsidRPr="00C553D5">
        <w:rPr>
          <w:rFonts w:ascii="Times New Roman" w:hAnsi="Times New Roman" w:cs="Times New Roman"/>
          <w:b/>
          <w:bCs/>
          <w:sz w:val="28"/>
          <w:szCs w:val="28"/>
        </w:rPr>
        <w:t>3.2.1 SELECTION AND ACCLIMATIZATION OF ANIMALS</w:t>
      </w:r>
    </w:p>
    <w:p w:rsidR="00C553D5" w:rsidRDefault="00C553D5" w:rsidP="00D77E33">
      <w:pPr>
        <w:spacing w:line="480" w:lineRule="auto"/>
        <w:jc w:val="both"/>
        <w:rPr>
          <w:rFonts w:ascii="Times New Roman" w:hAnsi="Times New Roman" w:cs="Times New Roman"/>
          <w:sz w:val="28"/>
          <w:szCs w:val="28"/>
        </w:rPr>
      </w:pPr>
      <w:r w:rsidRPr="00C553D5">
        <w:rPr>
          <w:rFonts w:ascii="Times New Roman" w:hAnsi="Times New Roman" w:cs="Times New Roman"/>
          <w:sz w:val="28"/>
          <w:szCs w:val="28"/>
        </w:rPr>
        <w:t xml:space="preserve">A total of 30 healthy adult male </w:t>
      </w:r>
      <w:proofErr w:type="spellStart"/>
      <w:r w:rsidRPr="00C553D5">
        <w:rPr>
          <w:rFonts w:ascii="Times New Roman" w:hAnsi="Times New Roman" w:cs="Times New Roman"/>
          <w:sz w:val="28"/>
          <w:szCs w:val="28"/>
        </w:rPr>
        <w:t>Wistar</w:t>
      </w:r>
      <w:proofErr w:type="spellEnd"/>
      <w:r w:rsidRPr="00C553D5">
        <w:rPr>
          <w:rFonts w:ascii="Times New Roman" w:hAnsi="Times New Roman" w:cs="Times New Roman"/>
          <w:sz w:val="28"/>
          <w:szCs w:val="28"/>
        </w:rPr>
        <w:t xml:space="preserve"> rats, weighing between 200–260g and aged 10–12 weeks, were obtained from the Animal House of the College of Health Sciences, University of Ilorin. The animals were acclimatized for two weeks under standard laboratory conditions (temperature 25 ± 2°C, 12h light/dark cycle) with free access to standard pellet feed and clean drinking water</w:t>
      </w:r>
    </w:p>
    <w:p w:rsidR="00694D39" w:rsidRPr="00F47B74" w:rsidRDefault="00305FFF" w:rsidP="00F47B74">
      <w:pPr>
        <w:spacing w:after="0"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 xml:space="preserve">3.2.2 </w:t>
      </w:r>
      <w:r w:rsidR="00694D39" w:rsidRPr="00F47B74">
        <w:rPr>
          <w:rFonts w:ascii="Times New Roman" w:eastAsia="Arial" w:hAnsi="Times New Roman" w:cs="Times New Roman"/>
          <w:b/>
          <w:sz w:val="28"/>
          <w:szCs w:val="28"/>
        </w:rPr>
        <w:t>PHYTOCHEMICAL SCREENING</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Preliminary phytochemical screening of the ethanolic extract of Abelmoschus esculentus was carried out to detect the presence of various bioactive constituents using standard qualitative methods as described by </w:t>
      </w:r>
      <w:proofErr w:type="spellStart"/>
      <w:r w:rsidRPr="00F47B74">
        <w:rPr>
          <w:rFonts w:ascii="Times New Roman" w:hAnsi="Times New Roman" w:cs="Times New Roman"/>
          <w:sz w:val="28"/>
          <w:szCs w:val="28"/>
        </w:rPr>
        <w:t>Harborne</w:t>
      </w:r>
      <w:proofErr w:type="spellEnd"/>
      <w:r w:rsidRPr="00F47B74">
        <w:rPr>
          <w:rFonts w:ascii="Times New Roman" w:hAnsi="Times New Roman" w:cs="Times New Roman"/>
          <w:sz w:val="28"/>
          <w:szCs w:val="28"/>
        </w:rPr>
        <w:t xml:space="preserve"> (2000) and </w:t>
      </w:r>
      <w:proofErr w:type="spellStart"/>
      <w:r w:rsidRPr="00F47B74">
        <w:rPr>
          <w:rFonts w:ascii="Times New Roman" w:hAnsi="Times New Roman" w:cs="Times New Roman"/>
          <w:sz w:val="28"/>
          <w:szCs w:val="28"/>
        </w:rPr>
        <w:t>Trease</w:t>
      </w:r>
      <w:proofErr w:type="spellEnd"/>
      <w:r w:rsidRPr="00F47B74">
        <w:rPr>
          <w:rFonts w:ascii="Times New Roman" w:hAnsi="Times New Roman" w:cs="Times New Roman"/>
          <w:sz w:val="28"/>
          <w:szCs w:val="28"/>
        </w:rPr>
        <w:t xml:space="preserve"> and Evans (2002). </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This procedure helps to identify the classes of compounds that may be responsible for the observed biological activities, especially anti-diabetic </w:t>
      </w:r>
      <w:proofErr w:type="spellStart"/>
      <w:r w:rsidRPr="00F47B74">
        <w:rPr>
          <w:rFonts w:ascii="Times New Roman" w:hAnsi="Times New Roman" w:cs="Times New Roman"/>
          <w:sz w:val="28"/>
          <w:szCs w:val="28"/>
        </w:rPr>
        <w:t>effects.The</w:t>
      </w:r>
      <w:proofErr w:type="spellEnd"/>
      <w:r w:rsidRPr="00F47B74">
        <w:rPr>
          <w:rFonts w:ascii="Times New Roman" w:hAnsi="Times New Roman" w:cs="Times New Roman"/>
          <w:sz w:val="28"/>
          <w:szCs w:val="28"/>
        </w:rPr>
        <w:t xml:space="preserve"> powdered okra pods were extracted using 70% ethanol by maceration for 72 hours with occasional shaking. The extract was filtered and concentrated using a rotary </w:t>
      </w:r>
      <w:r w:rsidRPr="00F47B74">
        <w:rPr>
          <w:rFonts w:ascii="Times New Roman" w:hAnsi="Times New Roman" w:cs="Times New Roman"/>
          <w:sz w:val="28"/>
          <w:szCs w:val="28"/>
        </w:rPr>
        <w:lastRenderedPageBreak/>
        <w:t>evaporator under reduced pressure. The concentrated extract was then subjected to qualitative tests for the following phytochemicals: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1. Alkaloids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Mayer’s and </w:t>
      </w:r>
      <w:proofErr w:type="spellStart"/>
      <w:r w:rsidRPr="00F47B74">
        <w:rPr>
          <w:rFonts w:ascii="Times New Roman" w:hAnsi="Times New Roman" w:cs="Times New Roman"/>
          <w:sz w:val="28"/>
          <w:szCs w:val="28"/>
        </w:rPr>
        <w:t>Dragendorff’s</w:t>
      </w:r>
      <w:proofErr w:type="spellEnd"/>
      <w:r w:rsidRPr="00F47B74">
        <w:rPr>
          <w:rFonts w:ascii="Times New Roman" w:hAnsi="Times New Roman" w:cs="Times New Roman"/>
          <w:sz w:val="28"/>
          <w:szCs w:val="28"/>
        </w:rPr>
        <w:t xml:space="preserve"> reagents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Cream or orange precipitate indicates the presence of alkaloids.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2. Flavonoids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Shinoda</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Development of red or pink color indicates flavonoids.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3. </w:t>
      </w:r>
      <w:proofErr w:type="spellStart"/>
      <w:r w:rsidRPr="00F47B74">
        <w:rPr>
          <w:rFonts w:ascii="Times New Roman" w:hAnsi="Times New Roman" w:cs="Times New Roman"/>
          <w:sz w:val="28"/>
          <w:szCs w:val="28"/>
        </w:rPr>
        <w:t>Saponins</w:t>
      </w:r>
      <w:proofErr w:type="spellEnd"/>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Frothing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Persistent foam formation on shaking suggests the presence of </w:t>
      </w:r>
      <w:proofErr w:type="spellStart"/>
      <w:r w:rsidRPr="00F47B74">
        <w:rPr>
          <w:rFonts w:ascii="Times New Roman" w:hAnsi="Times New Roman" w:cs="Times New Roman"/>
          <w:sz w:val="28"/>
          <w:szCs w:val="28"/>
        </w:rPr>
        <w:t>saponins</w:t>
      </w:r>
      <w:proofErr w:type="spellEnd"/>
      <w:r w:rsidRPr="00F47B74">
        <w:rPr>
          <w:rFonts w:ascii="Times New Roman" w:hAnsi="Times New Roman" w:cs="Times New Roman"/>
          <w:sz w:val="28"/>
          <w:szCs w:val="28"/>
        </w:rPr>
        <w: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4. Tannins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Ferric chloride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A blue-black or greenish color indicates the presence of tannins.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5. Phenols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Ferric chloride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Deep blue or green coloration indicates phenolic compounds.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6. </w:t>
      </w:r>
      <w:proofErr w:type="spellStart"/>
      <w:r w:rsidRPr="00F47B74">
        <w:rPr>
          <w:rFonts w:ascii="Times New Roman" w:hAnsi="Times New Roman" w:cs="Times New Roman"/>
          <w:sz w:val="28"/>
          <w:szCs w:val="28"/>
        </w:rPr>
        <w:t>Terpenoids</w:t>
      </w:r>
      <w:proofErr w:type="spellEnd"/>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Salkowski’s</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A reddish-brown coloration at the interface shows </w:t>
      </w:r>
      <w:proofErr w:type="spellStart"/>
      <w:r w:rsidRPr="00F47B74">
        <w:rPr>
          <w:rFonts w:ascii="Times New Roman" w:hAnsi="Times New Roman" w:cs="Times New Roman"/>
          <w:sz w:val="28"/>
          <w:szCs w:val="28"/>
        </w:rPr>
        <w:t>terpenoids</w:t>
      </w:r>
      <w:proofErr w:type="spellEnd"/>
      <w:r w:rsidRPr="00F47B74">
        <w:rPr>
          <w:rFonts w:ascii="Times New Roman" w:hAnsi="Times New Roman" w:cs="Times New Roman"/>
          <w:sz w:val="28"/>
          <w:szCs w:val="28"/>
        </w:rPr>
        <w: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7. Glycosides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Keller-</w:t>
      </w:r>
      <w:proofErr w:type="spellStart"/>
      <w:r w:rsidRPr="00F47B74">
        <w:rPr>
          <w:rFonts w:ascii="Times New Roman" w:hAnsi="Times New Roman" w:cs="Times New Roman"/>
          <w:sz w:val="28"/>
          <w:szCs w:val="28"/>
        </w:rPr>
        <w:t>Killiani</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Observation: A brown ring at the interface indicates cardiac glycosides.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8. Steroids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Liebermann–</w:t>
      </w:r>
      <w:proofErr w:type="spellStart"/>
      <w:r w:rsidRPr="00F47B74">
        <w:rPr>
          <w:rFonts w:ascii="Times New Roman" w:hAnsi="Times New Roman" w:cs="Times New Roman"/>
          <w:sz w:val="28"/>
          <w:szCs w:val="28"/>
        </w:rPr>
        <w:t>Burchard</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Green coloration indicates the presence of steroids.</w:t>
      </w:r>
    </w:p>
    <w:p w:rsidR="00694D39" w:rsidRPr="00F47B74" w:rsidRDefault="00694D39" w:rsidP="00F47B74">
      <w:pPr>
        <w:pStyle w:val="ListParagraph"/>
        <w:numPr>
          <w:ilvl w:val="2"/>
          <w:numId w:val="24"/>
        </w:numPr>
        <w:spacing w:after="0" w:line="480" w:lineRule="auto"/>
        <w:ind w:left="0" w:firstLine="0"/>
        <w:jc w:val="both"/>
        <w:rPr>
          <w:rFonts w:ascii="Times New Roman" w:eastAsia="Arial" w:hAnsi="Times New Roman" w:cs="Times New Roman"/>
          <w:b/>
          <w:sz w:val="28"/>
          <w:szCs w:val="28"/>
        </w:rPr>
      </w:pPr>
      <w:r w:rsidRPr="00F47B74">
        <w:rPr>
          <w:rFonts w:ascii="Times New Roman" w:eastAsia="Arial" w:hAnsi="Times New Roman" w:cs="Times New Roman"/>
          <w:b/>
          <w:sz w:val="28"/>
          <w:szCs w:val="28"/>
        </w:rPr>
        <w:t>IDENTIFICATION OF FLAVONOIDS, ALKALOIDS, TANNINS, PHENOLS, SAPONINS, TERPENOIDS.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The Ethanolic extract of Abelmoschus esculentus was subjected to standard qualitative tests to identify the presence of key phytochemical groups known for their anti-diabetic properties. The procedures and observations are described below:</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1.</w:t>
      </w:r>
      <w:r w:rsidRPr="00F47B74">
        <w:rPr>
          <w:rFonts w:ascii="Times New Roman" w:hAnsi="Times New Roman" w:cs="Times New Roman"/>
          <w:sz w:val="28"/>
          <w:szCs w:val="28"/>
          <w:u w:val="single"/>
        </w:rPr>
        <w:t xml:space="preserve"> </w:t>
      </w:r>
      <w:proofErr w:type="gramStart"/>
      <w:r w:rsidRPr="00F47B74">
        <w:rPr>
          <w:rFonts w:ascii="Times New Roman" w:hAnsi="Times New Roman" w:cs="Times New Roman"/>
          <w:sz w:val="28"/>
          <w:szCs w:val="28"/>
          <w:u w:val="single"/>
        </w:rPr>
        <w:t xml:space="preserve">Flavonoids </w:t>
      </w:r>
      <w:r w:rsidRPr="00F47B74">
        <w:rPr>
          <w:rFonts w:ascii="Times New Roman" w:hAnsi="Times New Roman" w:cs="Times New Roman"/>
          <w:sz w:val="28"/>
          <w:szCs w:val="28"/>
        </w:rPr>
        <w:t>:-</w:t>
      </w:r>
      <w:proofErr w:type="gramEnd"/>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Shinoda</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PROCEDURE: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To 2 mL of the extract, a few fragments of magnesium ribbon were added followed by a few drops of concentrated hydrochloric acid.</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POSITIVE RESULT: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A pink or reddish coloration indicates the presence of flavonoids (</w:t>
      </w:r>
      <w:proofErr w:type="spellStart"/>
      <w:r w:rsidRPr="00F47B74">
        <w:rPr>
          <w:rFonts w:ascii="Times New Roman" w:hAnsi="Times New Roman" w:cs="Times New Roman"/>
          <w:sz w:val="28"/>
          <w:szCs w:val="28"/>
        </w:rPr>
        <w:t>Harborne</w:t>
      </w:r>
      <w:proofErr w:type="spellEnd"/>
      <w:r w:rsidRPr="00F47B74">
        <w:rPr>
          <w:rFonts w:ascii="Times New Roman" w:hAnsi="Times New Roman" w:cs="Times New Roman"/>
          <w:sz w:val="28"/>
          <w:szCs w:val="28"/>
        </w:rPr>
        <w:t>, 2007).</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2. </w:t>
      </w:r>
      <w:r w:rsidRPr="00F47B74">
        <w:rPr>
          <w:rFonts w:ascii="Times New Roman" w:hAnsi="Times New Roman" w:cs="Times New Roman"/>
          <w:sz w:val="28"/>
          <w:szCs w:val="28"/>
          <w:u w:val="single"/>
        </w:rPr>
        <w:t>Alkaloids</w:t>
      </w:r>
      <w:proofErr w:type="gramStart"/>
      <w:r w:rsidRPr="00F47B74">
        <w:rPr>
          <w:rFonts w:ascii="Times New Roman" w:hAnsi="Times New Roman" w:cs="Times New Roman"/>
          <w:sz w:val="28"/>
          <w:szCs w:val="28"/>
          <w:u w:val="single"/>
        </w:rPr>
        <w:t>:-</w:t>
      </w:r>
      <w:proofErr w:type="gramEnd"/>
      <w:r w:rsidRPr="00F47B74">
        <w:rPr>
          <w:rFonts w:ascii="Times New Roman" w:hAnsi="Times New Roman" w:cs="Times New Roman"/>
          <w:sz w:val="28"/>
          <w:szCs w:val="28"/>
        </w:rPr>
        <w:t xml:space="preserve"> Mayer’s and </w:t>
      </w:r>
      <w:proofErr w:type="spellStart"/>
      <w:r w:rsidRPr="00F47B74">
        <w:rPr>
          <w:rFonts w:ascii="Times New Roman" w:hAnsi="Times New Roman" w:cs="Times New Roman"/>
          <w:sz w:val="28"/>
          <w:szCs w:val="28"/>
        </w:rPr>
        <w:t>Dragendorff’s</w:t>
      </w:r>
      <w:proofErr w:type="spellEnd"/>
      <w:r w:rsidRPr="00F47B74">
        <w:rPr>
          <w:rFonts w:ascii="Times New Roman" w:hAnsi="Times New Roman" w:cs="Times New Roman"/>
          <w:sz w:val="28"/>
          <w:szCs w:val="28"/>
        </w:rPr>
        <w:t xml:space="preserve"> Tests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Mayer’s Test: A few drops of Mayer’s reagent were added to 2 mL of the extract.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Positive Result: Formation of a cream-colored precipitate indicates alkaloids.</w:t>
      </w:r>
    </w:p>
    <w:p w:rsidR="00694D39" w:rsidRPr="00F47B74" w:rsidRDefault="00694D39" w:rsidP="00F47B74">
      <w:pPr>
        <w:spacing w:line="480" w:lineRule="auto"/>
        <w:jc w:val="both"/>
        <w:rPr>
          <w:rFonts w:ascii="Times New Roman" w:hAnsi="Times New Roman" w:cs="Times New Roman"/>
          <w:sz w:val="28"/>
          <w:szCs w:val="28"/>
        </w:rPr>
      </w:pPr>
      <w:proofErr w:type="spellStart"/>
      <w:r w:rsidRPr="00F47B74">
        <w:rPr>
          <w:rFonts w:ascii="Times New Roman" w:hAnsi="Times New Roman" w:cs="Times New Roman"/>
          <w:sz w:val="28"/>
          <w:szCs w:val="28"/>
        </w:rPr>
        <w:t>Dragendorff’s</w:t>
      </w:r>
      <w:proofErr w:type="spellEnd"/>
      <w:r w:rsidRPr="00F47B74">
        <w:rPr>
          <w:rFonts w:ascii="Times New Roman" w:hAnsi="Times New Roman" w:cs="Times New Roman"/>
          <w:sz w:val="28"/>
          <w:szCs w:val="28"/>
        </w:rPr>
        <w:t xml:space="preserve"> Test: A few drops of </w:t>
      </w:r>
      <w:proofErr w:type="spellStart"/>
      <w:r w:rsidRPr="00F47B74">
        <w:rPr>
          <w:rFonts w:ascii="Times New Roman" w:hAnsi="Times New Roman" w:cs="Times New Roman"/>
          <w:sz w:val="28"/>
          <w:szCs w:val="28"/>
        </w:rPr>
        <w:t>Dragendorff’s</w:t>
      </w:r>
      <w:proofErr w:type="spellEnd"/>
      <w:r w:rsidRPr="00F47B74">
        <w:rPr>
          <w:rFonts w:ascii="Times New Roman" w:hAnsi="Times New Roman" w:cs="Times New Roman"/>
          <w:sz w:val="28"/>
          <w:szCs w:val="28"/>
        </w:rPr>
        <w:t xml:space="preserve"> reagent were added to another portion of the extract.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Positive Result: An orange or reddish-brown precipitate confirms alkaloids (</w:t>
      </w:r>
      <w:proofErr w:type="spellStart"/>
      <w:r w:rsidRPr="00F47B74">
        <w:rPr>
          <w:rFonts w:ascii="Times New Roman" w:hAnsi="Times New Roman" w:cs="Times New Roman"/>
          <w:sz w:val="28"/>
          <w:szCs w:val="28"/>
        </w:rPr>
        <w:t>Trease</w:t>
      </w:r>
      <w:proofErr w:type="spellEnd"/>
      <w:r w:rsidRPr="00F47B74">
        <w:rPr>
          <w:rFonts w:ascii="Times New Roman" w:hAnsi="Times New Roman" w:cs="Times New Roman"/>
          <w:sz w:val="28"/>
          <w:szCs w:val="28"/>
        </w:rPr>
        <w:t xml:space="preserve"> &amp; Evans, 2002).</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3</w:t>
      </w:r>
      <w:r w:rsidRPr="00F47B74">
        <w:rPr>
          <w:rFonts w:ascii="Times New Roman" w:hAnsi="Times New Roman" w:cs="Times New Roman"/>
          <w:sz w:val="28"/>
          <w:szCs w:val="28"/>
          <w:u w:val="single"/>
        </w:rPr>
        <w:t>. Tannins</w:t>
      </w:r>
      <w:proofErr w:type="gramStart"/>
      <w:r w:rsidRPr="00F47B74">
        <w:rPr>
          <w:rFonts w:ascii="Times New Roman" w:hAnsi="Times New Roman" w:cs="Times New Roman"/>
          <w:sz w:val="28"/>
          <w:szCs w:val="28"/>
          <w:u w:val="single"/>
        </w:rPr>
        <w:t>:-</w:t>
      </w:r>
      <w:proofErr w:type="gramEnd"/>
      <w:r w:rsidRPr="00F47B74">
        <w:rPr>
          <w:rFonts w:ascii="Times New Roman" w:hAnsi="Times New Roman" w:cs="Times New Roman"/>
          <w:sz w:val="28"/>
          <w:szCs w:val="28"/>
        </w:rPr>
        <w:t xml:space="preserve">  Ferric Chloride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Procedure: 2 mL of the extract was mixed with a few drops of 5% ferric chloride solution.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Positive Result: A greenish-black or blue-black coloration indicates the presence of tannins</w:t>
      </w:r>
    </w:p>
    <w:p w:rsidR="00694D39" w:rsidRPr="00F47B74" w:rsidRDefault="00694D39" w:rsidP="00F47B74">
      <w:pPr>
        <w:spacing w:line="480" w:lineRule="auto"/>
        <w:ind w:left="7200"/>
        <w:jc w:val="both"/>
        <w:rPr>
          <w:rFonts w:ascii="Times New Roman" w:hAnsi="Times New Roman" w:cs="Times New Roman"/>
          <w:sz w:val="28"/>
          <w:szCs w:val="28"/>
        </w:rPr>
      </w:pPr>
      <w:r w:rsidRPr="00F47B74">
        <w:rPr>
          <w:rFonts w:ascii="Times New Roman" w:hAnsi="Times New Roman" w:cs="Times New Roman"/>
          <w:sz w:val="28"/>
          <w:szCs w:val="28"/>
        </w:rPr>
        <w:t xml:space="preserve"> </w:t>
      </w:r>
      <w:proofErr w:type="gramStart"/>
      <w:r w:rsidRPr="00F47B74">
        <w:rPr>
          <w:rFonts w:ascii="Times New Roman" w:hAnsi="Times New Roman" w:cs="Times New Roman"/>
          <w:sz w:val="28"/>
          <w:szCs w:val="28"/>
        </w:rPr>
        <w:t>(</w:t>
      </w:r>
      <w:proofErr w:type="spellStart"/>
      <w:r w:rsidRPr="00F47B74">
        <w:rPr>
          <w:rFonts w:ascii="Times New Roman" w:hAnsi="Times New Roman" w:cs="Times New Roman"/>
          <w:sz w:val="28"/>
          <w:szCs w:val="28"/>
        </w:rPr>
        <w:t>Sofowora</w:t>
      </w:r>
      <w:proofErr w:type="spellEnd"/>
      <w:r w:rsidRPr="00F47B74">
        <w:rPr>
          <w:rFonts w:ascii="Times New Roman" w:hAnsi="Times New Roman" w:cs="Times New Roman"/>
          <w:sz w:val="28"/>
          <w:szCs w:val="28"/>
        </w:rPr>
        <w:t>, 2001).</w:t>
      </w:r>
      <w:proofErr w:type="gramEnd"/>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4. </w:t>
      </w:r>
      <w:r w:rsidRPr="00F47B74">
        <w:rPr>
          <w:rFonts w:ascii="Times New Roman" w:hAnsi="Times New Roman" w:cs="Times New Roman"/>
          <w:sz w:val="28"/>
          <w:szCs w:val="28"/>
          <w:u w:val="single"/>
        </w:rPr>
        <w:t>Phenols</w:t>
      </w:r>
      <w:proofErr w:type="gramStart"/>
      <w:r w:rsidRPr="00F47B74">
        <w:rPr>
          <w:rFonts w:ascii="Times New Roman" w:hAnsi="Times New Roman" w:cs="Times New Roman"/>
          <w:sz w:val="28"/>
          <w:szCs w:val="28"/>
          <w:u w:val="single"/>
        </w:rPr>
        <w:t>:-</w:t>
      </w:r>
      <w:proofErr w:type="gramEnd"/>
      <w:r w:rsidRPr="00F47B74">
        <w:rPr>
          <w:rFonts w:ascii="Times New Roman" w:hAnsi="Times New Roman" w:cs="Times New Roman"/>
          <w:sz w:val="28"/>
          <w:szCs w:val="28"/>
        </w:rPr>
        <w:t xml:space="preserve"> Ferric Chloride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PROCEDURE: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A few drops of 5% ferric chloride solution were added to 2 mL of the extract.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POSITIVE RESULT</w:t>
      </w:r>
      <w:r w:rsidRPr="00F47B74">
        <w:rPr>
          <w:rFonts w:ascii="Times New Roman" w:hAnsi="Times New Roman" w:cs="Times New Roman"/>
          <w:sz w:val="28"/>
          <w:szCs w:val="28"/>
        </w:rPr>
        <w:t>: A deep blue, green, or violet coloration indicates the presence of phenolic compounds.</w:t>
      </w:r>
    </w:p>
    <w:p w:rsidR="00694D39" w:rsidRPr="00F47B74" w:rsidRDefault="00694D39" w:rsidP="00F47B74">
      <w:pPr>
        <w:pStyle w:val="ListParagraph"/>
        <w:numPr>
          <w:ilvl w:val="0"/>
          <w:numId w:val="17"/>
        </w:numPr>
        <w:spacing w:line="480" w:lineRule="auto"/>
        <w:ind w:left="360"/>
        <w:jc w:val="both"/>
        <w:rPr>
          <w:rFonts w:ascii="Times New Roman" w:hAnsi="Times New Roman" w:cs="Times New Roman"/>
          <w:sz w:val="28"/>
          <w:szCs w:val="28"/>
        </w:rPr>
      </w:pPr>
      <w:proofErr w:type="spellStart"/>
      <w:r w:rsidRPr="00F47B74">
        <w:rPr>
          <w:rFonts w:ascii="Times New Roman" w:hAnsi="Times New Roman" w:cs="Times New Roman"/>
          <w:sz w:val="28"/>
          <w:szCs w:val="28"/>
          <w:u w:val="single"/>
        </w:rPr>
        <w:t>Saponins</w:t>
      </w:r>
      <w:proofErr w:type="spellEnd"/>
      <w:r w:rsidRPr="00F47B74">
        <w:rPr>
          <w:rFonts w:ascii="Times New Roman" w:hAnsi="Times New Roman" w:cs="Times New Roman"/>
          <w:sz w:val="28"/>
          <w:szCs w:val="28"/>
          <w:u w:val="single"/>
        </w:rPr>
        <w:t>:-</w:t>
      </w:r>
      <w:r w:rsidRPr="00F47B74">
        <w:rPr>
          <w:rFonts w:ascii="Times New Roman" w:hAnsi="Times New Roman" w:cs="Times New Roman"/>
          <w:sz w:val="28"/>
          <w:szCs w:val="28"/>
        </w:rPr>
        <w:t xml:space="preserve">  Froth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PROCEDURE: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 xml:space="preserve"> 2 mL of the extract was vigorously shaken with 5 mL of distilled water and left to stand for 15 minutes.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POSITIVE RESULT: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Persistent foam formation lasting more than 10 minutes indicates the presence of </w:t>
      </w:r>
      <w:proofErr w:type="spellStart"/>
      <w:r w:rsidRPr="00F47B74">
        <w:rPr>
          <w:rFonts w:ascii="Times New Roman" w:hAnsi="Times New Roman" w:cs="Times New Roman"/>
          <w:sz w:val="28"/>
          <w:szCs w:val="28"/>
        </w:rPr>
        <w:t>saponins</w:t>
      </w:r>
      <w:proofErr w:type="spellEnd"/>
      <w:r w:rsidRPr="00F47B74">
        <w:rPr>
          <w:rFonts w:ascii="Times New Roman" w:hAnsi="Times New Roman" w:cs="Times New Roman"/>
          <w:sz w:val="28"/>
          <w:szCs w:val="28"/>
        </w:rPr>
        <w: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6. </w:t>
      </w:r>
      <w:proofErr w:type="spellStart"/>
      <w:r w:rsidRPr="00F47B74">
        <w:rPr>
          <w:rFonts w:ascii="Times New Roman" w:hAnsi="Times New Roman" w:cs="Times New Roman"/>
          <w:sz w:val="28"/>
          <w:szCs w:val="28"/>
          <w:u w:val="single"/>
        </w:rPr>
        <w:t>Terpenoids</w:t>
      </w:r>
      <w:proofErr w:type="spellEnd"/>
      <w:r w:rsidRPr="00F47B74">
        <w:rPr>
          <w:rFonts w:ascii="Times New Roman" w:hAnsi="Times New Roman" w:cs="Times New Roman"/>
          <w:sz w:val="28"/>
          <w:szCs w:val="28"/>
          <w:u w:val="single"/>
        </w:rPr>
        <w:t>: -</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Salkowski’s</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PROCEDURE:</w:t>
      </w:r>
      <w:r w:rsidRPr="00F47B74">
        <w:rPr>
          <w:rFonts w:ascii="Times New Roman" w:hAnsi="Times New Roman" w:cs="Times New Roman"/>
          <w:sz w:val="28"/>
          <w:szCs w:val="28"/>
        </w:rPr>
        <w:t xml:space="preserve"> </w:t>
      </w:r>
    </w:p>
    <w:p w:rsidR="00694D39" w:rsidRPr="00F47B74" w:rsidRDefault="00694D39" w:rsidP="00F47B74">
      <w:pPr>
        <w:pStyle w:val="ListParagraph"/>
        <w:spacing w:line="480" w:lineRule="auto"/>
        <w:ind w:left="90"/>
        <w:jc w:val="both"/>
        <w:rPr>
          <w:rFonts w:ascii="Times New Roman" w:hAnsi="Times New Roman" w:cs="Times New Roman"/>
          <w:sz w:val="28"/>
          <w:szCs w:val="28"/>
        </w:rPr>
      </w:pPr>
      <w:r w:rsidRPr="00F47B74">
        <w:rPr>
          <w:rFonts w:ascii="Times New Roman" w:hAnsi="Times New Roman" w:cs="Times New Roman"/>
          <w:sz w:val="28"/>
          <w:szCs w:val="28"/>
        </w:rPr>
        <w:t>2 mL of the extract was mixed with 2 mL of chloroform, followed by 2 mL of concentrated sulfuric acid added slowly down the side of the test tube.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POSITIVE RESULT:</w:t>
      </w:r>
    </w:p>
    <w:p w:rsidR="00F47B74" w:rsidRPr="00207B37"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A reddish-brown interface indicates the presence of </w:t>
      </w:r>
      <w:proofErr w:type="spellStart"/>
      <w:r w:rsidRPr="00F47B74">
        <w:rPr>
          <w:rFonts w:ascii="Times New Roman" w:hAnsi="Times New Roman" w:cs="Times New Roman"/>
          <w:sz w:val="28"/>
          <w:szCs w:val="28"/>
        </w:rPr>
        <w:t>terpenoids</w:t>
      </w:r>
      <w:proofErr w:type="spellEnd"/>
      <w:r w:rsidRPr="00F47B74">
        <w:rPr>
          <w:rFonts w:ascii="Times New Roman" w:hAnsi="Times New Roman" w:cs="Times New Roman"/>
          <w:b/>
          <w:sz w:val="28"/>
          <w:szCs w:val="28"/>
        </w:rPr>
        <w:t xml:space="preserve"> </w:t>
      </w:r>
      <w:r w:rsidRPr="00F47B74">
        <w:rPr>
          <w:rFonts w:ascii="Times New Roman" w:hAnsi="Times New Roman" w:cs="Times New Roman"/>
          <w:sz w:val="28"/>
          <w:szCs w:val="28"/>
        </w:rPr>
        <w:t>(Evans, 2002).</w:t>
      </w:r>
    </w:p>
    <w:p w:rsidR="00694D39" w:rsidRPr="00F47B74" w:rsidRDefault="00694D39" w:rsidP="00F47B74">
      <w:pPr>
        <w:pStyle w:val="ListParagraph"/>
        <w:numPr>
          <w:ilvl w:val="2"/>
          <w:numId w:val="24"/>
        </w:numPr>
        <w:spacing w:line="480" w:lineRule="auto"/>
        <w:jc w:val="both"/>
        <w:rPr>
          <w:rFonts w:ascii="Times New Roman" w:eastAsia="Arial" w:hAnsi="Times New Roman" w:cs="Times New Roman"/>
          <w:b/>
          <w:sz w:val="28"/>
          <w:szCs w:val="28"/>
        </w:rPr>
      </w:pPr>
      <w:r w:rsidRPr="00F47B74">
        <w:rPr>
          <w:rFonts w:ascii="Times New Roman" w:eastAsia="Arial" w:hAnsi="Times New Roman" w:cs="Times New Roman"/>
          <w:b/>
          <w:sz w:val="28"/>
          <w:szCs w:val="28"/>
        </w:rPr>
        <w:t xml:space="preserve">IN VITRO ASSAYS FOR ANTIDIABETIC ACTIVITY </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To evaluate the anti-diabetic potential of the ethanolic extract of Abelmoschus esculentus, in vitro enzyme inhibition assays were conducted. These assays specifically targeted carbohydrate-digesting enzymes—alpha-amylase and alpha-</w:t>
      </w:r>
      <w:proofErr w:type="spellStart"/>
      <w:r w:rsidRPr="00F47B74">
        <w:rPr>
          <w:rFonts w:ascii="Times New Roman" w:hAnsi="Times New Roman" w:cs="Times New Roman"/>
          <w:sz w:val="28"/>
          <w:szCs w:val="28"/>
        </w:rPr>
        <w:t>glucosidase</w:t>
      </w:r>
      <w:proofErr w:type="spellEnd"/>
      <w:r w:rsidRPr="00F47B74">
        <w:rPr>
          <w:rFonts w:ascii="Times New Roman" w:hAnsi="Times New Roman" w:cs="Times New Roman"/>
          <w:sz w:val="28"/>
          <w:szCs w:val="28"/>
        </w:rPr>
        <w:t>—which play key roles in postprandial glucose elevation.</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rPr>
        <w:lastRenderedPageBreak/>
        <w:t xml:space="preserve">1. </w:t>
      </w:r>
      <w:proofErr w:type="gramStart"/>
      <w:r w:rsidRPr="00F47B74">
        <w:rPr>
          <w:rFonts w:ascii="Times New Roman" w:eastAsia="Arial" w:hAnsi="Times New Roman" w:cs="Times New Roman"/>
          <w:b/>
          <w:sz w:val="28"/>
          <w:szCs w:val="28"/>
          <w:u w:val="single"/>
        </w:rPr>
        <w:t>α</w:t>
      </w:r>
      <w:proofErr w:type="gramEnd"/>
      <w:r w:rsidRPr="00F47B74">
        <w:rPr>
          <w:rFonts w:ascii="Times New Roman" w:hAnsi="Times New Roman" w:cs="Times New Roman"/>
          <w:b/>
          <w:sz w:val="28"/>
          <w:szCs w:val="28"/>
          <w:u w:val="single"/>
        </w:rPr>
        <w:t xml:space="preserve"> -Amylase Inhibitory Assay</w:t>
      </w:r>
    </w:p>
    <w:p w:rsidR="00694D39" w:rsidRPr="00F47B74" w:rsidRDefault="00F92780"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w:t>
      </w:r>
      <w:r w:rsidR="00694D39" w:rsidRPr="00F47B74">
        <w:rPr>
          <w:rFonts w:ascii="Times New Roman" w:eastAsia="Arial" w:hAnsi="Times New Roman" w:cs="Times New Roman"/>
          <w:sz w:val="28"/>
          <w:szCs w:val="28"/>
        </w:rPr>
        <w:t>α</w:t>
      </w:r>
      <w:r w:rsidR="00694D39" w:rsidRPr="00F47B74">
        <w:rPr>
          <w:rFonts w:ascii="Times New Roman" w:hAnsi="Times New Roman" w:cs="Times New Roman"/>
          <w:sz w:val="28"/>
          <w:szCs w:val="28"/>
        </w:rPr>
        <w:t xml:space="preserve"> -amylase catalyzes the hydrolysis of starch into maltose and glucose. Inhibition of this enzyme slows carbohydrate digestion, thereby reducing blood glucose levels.</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PROCEDURE: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The assay was conducted using the method of </w:t>
      </w:r>
      <w:proofErr w:type="spellStart"/>
      <w:r w:rsidRPr="00F47B74">
        <w:rPr>
          <w:rFonts w:ascii="Times New Roman" w:hAnsi="Times New Roman" w:cs="Times New Roman"/>
          <w:sz w:val="28"/>
          <w:szCs w:val="28"/>
        </w:rPr>
        <w:t>Bernfeld</w:t>
      </w:r>
      <w:proofErr w:type="spellEnd"/>
      <w:r w:rsidRPr="00F47B74">
        <w:rPr>
          <w:rFonts w:ascii="Times New Roman" w:hAnsi="Times New Roman" w:cs="Times New Roman"/>
          <w:sz w:val="28"/>
          <w:szCs w:val="28"/>
        </w:rPr>
        <w:t xml:space="preserve"> (1955) with slight modifications.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500 µL of alpha-amylase solution (1 unit/mL) was pre incubated with 500 µL of extract at different concentrations (100–1000</w:t>
      </w:r>
      <w:r w:rsidR="00F92780" w:rsidRPr="00F47B74">
        <w:rPr>
          <w:rFonts w:ascii="Times New Roman" w:hAnsi="Times New Roman" w:cs="Times New Roman"/>
          <w:sz w:val="28"/>
          <w:szCs w:val="28"/>
        </w:rPr>
        <w:t xml:space="preserve"> µg/mL) for 10 minutes at 37°C.</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Then, 500 µL of 1% soluble starch (prepared in phosphate buffer, pH 6.9) was added and incubated for 10 minutes.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 reaction was stopped by adding 1 mL of DNSA (3</w:t>
      </w:r>
      <w:proofErr w:type="gramStart"/>
      <w:r w:rsidRPr="00F47B74">
        <w:rPr>
          <w:rFonts w:ascii="Times New Roman" w:hAnsi="Times New Roman" w:cs="Times New Roman"/>
          <w:sz w:val="28"/>
          <w:szCs w:val="28"/>
        </w:rPr>
        <w:t>,5</w:t>
      </w:r>
      <w:proofErr w:type="gramEnd"/>
      <w:r w:rsidRPr="00F47B74">
        <w:rPr>
          <w:rFonts w:ascii="Times New Roman" w:hAnsi="Times New Roman" w:cs="Times New Roman"/>
          <w:sz w:val="28"/>
          <w:szCs w:val="28"/>
        </w:rPr>
        <w:t>-dinitrosalicylic acid) reagent and boiling for 5 minutes.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 absorbance was measured at 540 nm after cooling.</w:t>
      </w:r>
    </w:p>
    <w:p w:rsidR="00694D39" w:rsidRPr="00F47B74" w:rsidRDefault="00694D39" w:rsidP="00F47B74">
      <w:pPr>
        <w:spacing w:line="480" w:lineRule="auto"/>
        <w:jc w:val="both"/>
        <w:rPr>
          <w:rFonts w:ascii="Times New Roman" w:hAnsi="Times New Roman" w:cs="Times New Roman"/>
          <w:sz w:val="28"/>
          <w:szCs w:val="28"/>
        </w:rPr>
      </w:pPr>
      <w:proofErr w:type="spellStart"/>
      <w:r w:rsidRPr="00F47B74">
        <w:rPr>
          <w:rFonts w:ascii="Times New Roman" w:hAnsi="Times New Roman" w:cs="Times New Roman"/>
          <w:sz w:val="28"/>
          <w:szCs w:val="28"/>
        </w:rPr>
        <w:t>Acarbose</w:t>
      </w:r>
      <w:proofErr w:type="spellEnd"/>
      <w:r w:rsidRPr="00F47B74">
        <w:rPr>
          <w:rFonts w:ascii="Times New Roman" w:hAnsi="Times New Roman" w:cs="Times New Roman"/>
          <w:sz w:val="28"/>
          <w:szCs w:val="28"/>
        </w:rPr>
        <w:t xml:space="preserve"> was used as the standard drug.</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CALCULATION: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 xml:space="preserve">% Inhibition = </w:t>
      </w:r>
      <w:r w:rsidRPr="00F47B74">
        <w:rPr>
          <w:rFonts w:ascii="Times New Roman" w:hAnsi="Times New Roman" w:cs="Times New Roman"/>
          <w:sz w:val="28"/>
          <w:szCs w:val="28"/>
          <w:u w:val="single"/>
        </w:rPr>
        <w:t>(Abs control − Abs sample)</w:t>
      </w:r>
      <w:r w:rsidRPr="00F47B74">
        <w:rPr>
          <w:rFonts w:ascii="Times New Roman" w:hAnsi="Times New Roman" w:cs="Times New Roman"/>
          <w:sz w:val="28"/>
          <w:szCs w:val="28"/>
        </w:rPr>
        <w:t xml:space="preserve"> × 100</w:t>
      </w:r>
    </w:p>
    <w:p w:rsidR="00694D39" w:rsidRPr="00F47B74" w:rsidRDefault="00694D39" w:rsidP="00F47B74">
      <w:pPr>
        <w:spacing w:line="480" w:lineRule="auto"/>
        <w:ind w:left="720" w:firstLine="720"/>
        <w:jc w:val="both"/>
        <w:rPr>
          <w:rFonts w:ascii="Times New Roman" w:hAnsi="Times New Roman" w:cs="Times New Roman"/>
          <w:sz w:val="28"/>
          <w:szCs w:val="28"/>
        </w:rPr>
      </w:pPr>
      <w:r w:rsidRPr="00F47B74">
        <w:rPr>
          <w:rFonts w:ascii="Times New Roman" w:hAnsi="Times New Roman" w:cs="Times New Roman"/>
          <w:sz w:val="28"/>
          <w:szCs w:val="28"/>
        </w:rPr>
        <w:t xml:space="preserve">          Abs control </w:t>
      </w:r>
    </w:p>
    <w:p w:rsidR="00694D39" w:rsidRPr="00F47B74" w:rsidRDefault="00694D39" w:rsidP="00F47B74">
      <w:pPr>
        <w:pStyle w:val="ListParagraph"/>
        <w:numPr>
          <w:ilvl w:val="0"/>
          <w:numId w:val="18"/>
        </w:numPr>
        <w:spacing w:line="480" w:lineRule="auto"/>
        <w:jc w:val="both"/>
        <w:rPr>
          <w:rFonts w:ascii="Times New Roman" w:hAnsi="Times New Roman" w:cs="Times New Roman"/>
          <w:sz w:val="28"/>
          <w:szCs w:val="28"/>
        </w:rPr>
      </w:pPr>
      <w:r w:rsidRPr="00F47B74">
        <w:rPr>
          <w:rFonts w:ascii="Times New Roman" w:eastAsia="Arial" w:hAnsi="Times New Roman" w:cs="Times New Roman"/>
          <w:sz w:val="28"/>
          <w:szCs w:val="28"/>
        </w:rPr>
        <w:t>α</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Glucosidase</w:t>
      </w:r>
      <w:proofErr w:type="spellEnd"/>
      <w:r w:rsidRPr="00F47B74">
        <w:rPr>
          <w:rFonts w:ascii="Times New Roman" w:hAnsi="Times New Roman" w:cs="Times New Roman"/>
          <w:sz w:val="28"/>
          <w:szCs w:val="28"/>
        </w:rPr>
        <w:t xml:space="preserve"> Inhibitory Assay</w:t>
      </w:r>
    </w:p>
    <w:p w:rsidR="00694D39" w:rsidRPr="00F47B74" w:rsidRDefault="00694D39" w:rsidP="00F47B74">
      <w:pPr>
        <w:spacing w:line="480" w:lineRule="auto"/>
        <w:ind w:left="360"/>
        <w:jc w:val="both"/>
        <w:rPr>
          <w:rFonts w:ascii="Times New Roman" w:hAnsi="Times New Roman" w:cs="Times New Roman"/>
          <w:sz w:val="28"/>
          <w:szCs w:val="28"/>
        </w:rPr>
      </w:pPr>
      <w:r w:rsidRPr="00F47B74">
        <w:rPr>
          <w:rFonts w:ascii="Times New Roman" w:hAnsi="Times New Roman" w:cs="Times New Roman"/>
          <w:sz w:val="28"/>
          <w:szCs w:val="28"/>
        </w:rPr>
        <w:t xml:space="preserve"> </w:t>
      </w:r>
      <w:r w:rsidRPr="00F47B74">
        <w:rPr>
          <w:rFonts w:ascii="Times New Roman" w:eastAsia="Arial" w:hAnsi="Times New Roman" w:cs="Times New Roman"/>
          <w:sz w:val="28"/>
          <w:szCs w:val="28"/>
        </w:rPr>
        <w:t>α</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glucosidase</w:t>
      </w:r>
      <w:proofErr w:type="spellEnd"/>
      <w:r w:rsidRPr="00F47B74">
        <w:rPr>
          <w:rFonts w:ascii="Times New Roman" w:hAnsi="Times New Roman" w:cs="Times New Roman"/>
          <w:sz w:val="28"/>
          <w:szCs w:val="28"/>
        </w:rPr>
        <w:t xml:space="preserve"> breaks down disaccharides into absorbable </w:t>
      </w:r>
      <w:proofErr w:type="spellStart"/>
      <w:r w:rsidRPr="00F47B74">
        <w:rPr>
          <w:rFonts w:ascii="Times New Roman" w:hAnsi="Times New Roman" w:cs="Times New Roman"/>
          <w:sz w:val="28"/>
          <w:szCs w:val="28"/>
        </w:rPr>
        <w:t>Monosaccharides</w:t>
      </w:r>
      <w:proofErr w:type="spellEnd"/>
      <w:r w:rsidRPr="00F47B74">
        <w:rPr>
          <w:rFonts w:ascii="Times New Roman" w:hAnsi="Times New Roman" w:cs="Times New Roman"/>
          <w:sz w:val="28"/>
          <w:szCs w:val="28"/>
        </w:rPr>
        <w:t>. Its inhibition delays glucose absorption from the intestine.</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PROCEDURE: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 assay was performed based on the method of Kim et al. (2005).</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100 µL of </w:t>
      </w:r>
      <w:r w:rsidRPr="00F47B74">
        <w:rPr>
          <w:rFonts w:ascii="Times New Roman" w:eastAsia="Arial" w:hAnsi="Times New Roman" w:cs="Times New Roman"/>
          <w:sz w:val="28"/>
          <w:szCs w:val="28"/>
        </w:rPr>
        <w:t>α</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glucosidase</w:t>
      </w:r>
      <w:proofErr w:type="spellEnd"/>
      <w:r w:rsidRPr="00F47B74">
        <w:rPr>
          <w:rFonts w:ascii="Times New Roman" w:hAnsi="Times New Roman" w:cs="Times New Roman"/>
          <w:sz w:val="28"/>
          <w:szCs w:val="28"/>
        </w:rPr>
        <w:t xml:space="preserve"> enzyme (1 unit/mL) was incubated with 100 µL of the extract at varying concentrations for 15 minutes at 37°C.</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100 µL of p-</w:t>
      </w:r>
      <w:proofErr w:type="spellStart"/>
      <w:r w:rsidRPr="00F47B74">
        <w:rPr>
          <w:rFonts w:ascii="Times New Roman" w:hAnsi="Times New Roman" w:cs="Times New Roman"/>
          <w:sz w:val="28"/>
          <w:szCs w:val="28"/>
        </w:rPr>
        <w:t>nitrophenyl</w:t>
      </w:r>
      <w:proofErr w:type="spellEnd"/>
      <w:r w:rsidRPr="00F47B74">
        <w:rPr>
          <w:rFonts w:ascii="Times New Roman" w:hAnsi="Times New Roman" w:cs="Times New Roman"/>
          <w:sz w:val="28"/>
          <w:szCs w:val="28"/>
        </w:rPr>
        <w:t>-α-D-</w:t>
      </w:r>
      <w:proofErr w:type="spellStart"/>
      <w:r w:rsidRPr="00F47B74">
        <w:rPr>
          <w:rFonts w:ascii="Times New Roman" w:hAnsi="Times New Roman" w:cs="Times New Roman"/>
          <w:sz w:val="28"/>
          <w:szCs w:val="28"/>
        </w:rPr>
        <w:t>glucopyranoside</w:t>
      </w:r>
      <w:proofErr w:type="spellEnd"/>
      <w:r w:rsidRPr="00F47B74">
        <w:rPr>
          <w:rFonts w:ascii="Times New Roman" w:hAnsi="Times New Roman" w:cs="Times New Roman"/>
          <w:sz w:val="28"/>
          <w:szCs w:val="28"/>
        </w:rPr>
        <w:t xml:space="preserve"> (PNPG, 5 </w:t>
      </w:r>
      <w:proofErr w:type="spellStart"/>
      <w:r w:rsidRPr="00F47B74">
        <w:rPr>
          <w:rFonts w:ascii="Times New Roman" w:hAnsi="Times New Roman" w:cs="Times New Roman"/>
          <w:sz w:val="28"/>
          <w:szCs w:val="28"/>
        </w:rPr>
        <w:t>mM</w:t>
      </w:r>
      <w:proofErr w:type="spellEnd"/>
      <w:r w:rsidRPr="00F47B74">
        <w:rPr>
          <w:rFonts w:ascii="Times New Roman" w:hAnsi="Times New Roman" w:cs="Times New Roman"/>
          <w:sz w:val="28"/>
          <w:szCs w:val="28"/>
        </w:rPr>
        <w:t>) was then added to initiate the reaction.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After 30 minutes of incubation, the reaction was stopped by adding 1 mL of 0.1 M </w:t>
      </w:r>
      <w:proofErr w:type="spellStart"/>
      <w:r w:rsidRPr="00F47B74">
        <w:rPr>
          <w:rFonts w:ascii="Times New Roman" w:hAnsi="Times New Roman" w:cs="Times New Roman"/>
          <w:sz w:val="28"/>
          <w:szCs w:val="28"/>
        </w:rPr>
        <w:t>Na₂CO</w:t>
      </w:r>
      <w:proofErr w:type="spellEnd"/>
      <w:r w:rsidRPr="00F47B74">
        <w:rPr>
          <w:rFonts w:ascii="Times New Roman" w:hAnsi="Times New Roman" w:cs="Times New Roman"/>
          <w:sz w:val="28"/>
          <w:szCs w:val="28"/>
        </w:rPr>
        <w:t>₃.</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 absorbance was read at 405 nm.</w:t>
      </w:r>
    </w:p>
    <w:p w:rsidR="00694D39" w:rsidRPr="00F47B74" w:rsidRDefault="00694D39" w:rsidP="00F47B74">
      <w:pPr>
        <w:spacing w:line="480" w:lineRule="auto"/>
        <w:jc w:val="both"/>
        <w:rPr>
          <w:rFonts w:ascii="Times New Roman" w:hAnsi="Times New Roman" w:cs="Times New Roman"/>
          <w:sz w:val="28"/>
          <w:szCs w:val="28"/>
        </w:rPr>
      </w:pPr>
      <w:proofErr w:type="spellStart"/>
      <w:r w:rsidRPr="00F47B74">
        <w:rPr>
          <w:rFonts w:ascii="Times New Roman" w:hAnsi="Times New Roman" w:cs="Times New Roman"/>
          <w:sz w:val="28"/>
          <w:szCs w:val="28"/>
        </w:rPr>
        <w:t>Acarbose</w:t>
      </w:r>
      <w:proofErr w:type="spellEnd"/>
      <w:r w:rsidRPr="00F47B74">
        <w:rPr>
          <w:rFonts w:ascii="Times New Roman" w:hAnsi="Times New Roman" w:cs="Times New Roman"/>
          <w:sz w:val="28"/>
          <w:szCs w:val="28"/>
        </w:rPr>
        <w:t xml:space="preserve"> </w:t>
      </w:r>
      <w:r w:rsidR="00B05118">
        <w:rPr>
          <w:rFonts w:ascii="Times New Roman" w:hAnsi="Times New Roman" w:cs="Times New Roman"/>
          <w:sz w:val="28"/>
          <w:szCs w:val="28"/>
        </w:rPr>
        <w:t>served as the positive control.</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lastRenderedPageBreak/>
        <w:t>CALCULATION: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Inhibition = </w:t>
      </w:r>
      <w:r w:rsidRPr="00F47B74">
        <w:rPr>
          <w:rFonts w:ascii="Times New Roman" w:hAnsi="Times New Roman" w:cs="Times New Roman"/>
          <w:sz w:val="28"/>
          <w:szCs w:val="28"/>
          <w:u w:val="single"/>
        </w:rPr>
        <w:t>(Abs control − Abs sample</w:t>
      </w:r>
      <w:proofErr w:type="gramStart"/>
      <w:r w:rsidRPr="00F47B74">
        <w:rPr>
          <w:rFonts w:ascii="Times New Roman" w:hAnsi="Times New Roman" w:cs="Times New Roman"/>
          <w:sz w:val="28"/>
          <w:szCs w:val="28"/>
          <w:u w:val="single"/>
        </w:rPr>
        <w:t>)</w:t>
      </w:r>
      <w:r w:rsidRPr="00F47B74">
        <w:rPr>
          <w:rFonts w:ascii="Times New Roman" w:hAnsi="Times New Roman" w:cs="Times New Roman"/>
          <w:sz w:val="28"/>
          <w:szCs w:val="28"/>
        </w:rPr>
        <w:t xml:space="preserve">  x100</w:t>
      </w:r>
      <w:proofErr w:type="gramEnd"/>
    </w:p>
    <w:p w:rsidR="00F92780" w:rsidRPr="00DB3054" w:rsidRDefault="00DB3054" w:rsidP="00DB3054">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      Abs control </w:t>
      </w:r>
    </w:p>
    <w:p w:rsidR="00F92780"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u w:val="single"/>
        </w:rPr>
        <w:t>Data Analysis</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sz w:val="28"/>
          <w:szCs w:val="28"/>
        </w:rPr>
        <w:t>The results were expressed as mean ± standard deviation of three independent experiments. The concentration of extract required to inhibit 50% of enzyme activity (IC₅₀) was calculated using linear regression analysis.</w:t>
      </w:r>
    </w:p>
    <w:p w:rsidR="00694D39" w:rsidRPr="00F47B74" w:rsidRDefault="00694D39" w:rsidP="00F47B74">
      <w:pPr>
        <w:pStyle w:val="ListParagraph"/>
        <w:numPr>
          <w:ilvl w:val="2"/>
          <w:numId w:val="24"/>
        </w:numPr>
        <w:spacing w:after="0" w:line="480" w:lineRule="auto"/>
        <w:jc w:val="both"/>
        <w:rPr>
          <w:rFonts w:ascii="Times New Roman" w:hAnsi="Times New Roman" w:cs="Times New Roman"/>
          <w:b/>
          <w:sz w:val="28"/>
          <w:szCs w:val="28"/>
        </w:rPr>
      </w:pPr>
      <w:r w:rsidRPr="00F47B74">
        <w:rPr>
          <w:rFonts w:ascii="Times New Roman" w:eastAsia="Arial" w:hAnsi="Times New Roman" w:cs="Times New Roman"/>
          <w:b/>
          <w:sz w:val="28"/>
          <w:szCs w:val="28"/>
        </w:rPr>
        <w:t>ANTIOXIDANT ASSAY</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 antioxidant or  DPPH (2,2-diphenyl-1-picrylhydrazyl) assay is based on the ability of antioxidant compounds to donate hydrogen or electrons to the DPPH free radical, a stable free radical with a deep violet color. Upon reduction, DPPH changes color from violet to yellow, and this decolonization can be measured spectrophotometric ally at 517 nm. The degree of color change indicates the radical scavenging ability of the sample (Blois, 2010).</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MATERIALS AND REAGENTS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DPPH (2, 2-diphenyl-1-picrylhydrazyl)</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Methanol (analytical grade)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Ethanolic extract of Abelmoschus esculentus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Standard antioxidant (e.g., Ascorbic acid or </w:t>
      </w:r>
      <w:proofErr w:type="spellStart"/>
      <w:r w:rsidRPr="00F47B74">
        <w:rPr>
          <w:rFonts w:ascii="Times New Roman" w:hAnsi="Times New Roman" w:cs="Times New Roman"/>
          <w:sz w:val="28"/>
          <w:szCs w:val="28"/>
        </w:rPr>
        <w:t>Trolox</w:t>
      </w:r>
      <w:proofErr w:type="spellEnd"/>
      <w:r w:rsidRPr="00F47B74">
        <w:rPr>
          <w:rFonts w:ascii="Times New Roman" w:hAnsi="Times New Roman" w:cs="Times New Roman"/>
          <w:sz w:val="28"/>
          <w:szCs w:val="28"/>
        </w:rPr>
        <w: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UV-Vis spectrophotometer or </w:t>
      </w:r>
      <w:proofErr w:type="spellStart"/>
      <w:r w:rsidRPr="00F47B74">
        <w:rPr>
          <w:rFonts w:ascii="Times New Roman" w:hAnsi="Times New Roman" w:cs="Times New Roman"/>
          <w:sz w:val="28"/>
          <w:szCs w:val="28"/>
        </w:rPr>
        <w:t>microplate</w:t>
      </w:r>
      <w:proofErr w:type="spellEnd"/>
      <w:r w:rsidRPr="00F47B74">
        <w:rPr>
          <w:rFonts w:ascii="Times New Roman" w:hAnsi="Times New Roman" w:cs="Times New Roman"/>
          <w:sz w:val="28"/>
          <w:szCs w:val="28"/>
        </w:rPr>
        <w:t xml:space="preserve"> reader</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PREPARATION OF DPPH SOLUTION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Prepare a 0.1 </w:t>
      </w:r>
      <w:proofErr w:type="spellStart"/>
      <w:r w:rsidRPr="00F47B74">
        <w:rPr>
          <w:rFonts w:ascii="Times New Roman" w:hAnsi="Times New Roman" w:cs="Times New Roman"/>
          <w:sz w:val="28"/>
          <w:szCs w:val="28"/>
        </w:rPr>
        <w:t>mM</w:t>
      </w:r>
      <w:proofErr w:type="spellEnd"/>
      <w:r w:rsidRPr="00F47B74">
        <w:rPr>
          <w:rFonts w:ascii="Times New Roman" w:hAnsi="Times New Roman" w:cs="Times New Roman"/>
          <w:sz w:val="28"/>
          <w:szCs w:val="28"/>
        </w:rPr>
        <w:t xml:space="preserve"> solution of DPPH in methanol and store in a dark bottle, protected from light.</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u w:val="single"/>
        </w:rPr>
        <w:t>Procedure</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u w:val="single"/>
        </w:rPr>
        <w:t>1. Extract Dilution: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Prepare different concentrations of the okra extract (e.g., 50, 100, 200, 400, and 800 µg/mL) in methanol.</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u w:val="single"/>
        </w:rPr>
        <w:t>2. Reaction Mixture: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Mix 1 mL of each extracts concentration with 1 mL of DPPH solution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For control, mix 1 mL of methanol with 1 mL of DPPH solution.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For blank, use methanol only (no DPPH or extract).</w:t>
      </w:r>
    </w:p>
    <w:p w:rsidR="00A63AFA" w:rsidRPr="00DB305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 xml:space="preserve">For standard, use ascorbic acid or </w:t>
      </w:r>
      <w:proofErr w:type="spellStart"/>
      <w:r w:rsidRPr="00F47B74">
        <w:rPr>
          <w:rFonts w:ascii="Times New Roman" w:hAnsi="Times New Roman" w:cs="Times New Roman"/>
          <w:sz w:val="28"/>
          <w:szCs w:val="28"/>
        </w:rPr>
        <w:t>Tro</w:t>
      </w:r>
      <w:r w:rsidR="00DB3054">
        <w:rPr>
          <w:rFonts w:ascii="Times New Roman" w:hAnsi="Times New Roman" w:cs="Times New Roman"/>
          <w:sz w:val="28"/>
          <w:szCs w:val="28"/>
        </w:rPr>
        <w:t>lox</w:t>
      </w:r>
      <w:proofErr w:type="spellEnd"/>
      <w:r w:rsidR="00DB3054">
        <w:rPr>
          <w:rFonts w:ascii="Times New Roman" w:hAnsi="Times New Roman" w:cs="Times New Roman"/>
          <w:sz w:val="28"/>
          <w:szCs w:val="28"/>
        </w:rPr>
        <w:t xml:space="preserve"> at the same concentrations.</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u w:val="single"/>
        </w:rPr>
        <w:t>3. Incubation:</w:t>
      </w:r>
    </w:p>
    <w:p w:rsidR="00B05118"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sz w:val="28"/>
          <w:szCs w:val="28"/>
        </w:rPr>
        <w:t>Incubate all tubes in the dark at r</w:t>
      </w:r>
      <w:r w:rsidR="00DB3054">
        <w:rPr>
          <w:rFonts w:ascii="Times New Roman" w:hAnsi="Times New Roman" w:cs="Times New Roman"/>
          <w:sz w:val="28"/>
          <w:szCs w:val="28"/>
        </w:rPr>
        <w:t>oom temperature for 30 minutes.</w:t>
      </w:r>
    </w:p>
    <w:p w:rsidR="00694D39" w:rsidRPr="00B05118"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4. Measurement: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Measure the absorbance at 517 nm against the blank using a UV-Vis spectrophotometer.</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CALCULATION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scavenging activity = </w:t>
      </w:r>
      <w:r w:rsidRPr="00F47B74">
        <w:rPr>
          <w:rFonts w:ascii="Times New Roman" w:hAnsi="Times New Roman" w:cs="Times New Roman"/>
          <w:sz w:val="28"/>
          <w:szCs w:val="28"/>
          <w:u w:val="single"/>
        </w:rPr>
        <w:t>Control –</w:t>
      </w:r>
      <w:proofErr w:type="gramStart"/>
      <w:r w:rsidRPr="00F47B74">
        <w:rPr>
          <w:rFonts w:ascii="Times New Roman" w:hAnsi="Times New Roman" w:cs="Times New Roman"/>
          <w:sz w:val="28"/>
          <w:szCs w:val="28"/>
          <w:u w:val="single"/>
        </w:rPr>
        <w:t xml:space="preserve">A </w:t>
      </w:r>
      <w:r w:rsidRPr="00F47B74">
        <w:rPr>
          <w:rFonts w:ascii="Times New Roman" w:hAnsi="Times New Roman" w:cs="Times New Roman"/>
          <w:sz w:val="28"/>
          <w:szCs w:val="28"/>
        </w:rPr>
        <w:t xml:space="preserve"> x</w:t>
      </w:r>
      <w:proofErr w:type="gramEnd"/>
      <w:r w:rsidRPr="00F47B74">
        <w:rPr>
          <w:rFonts w:ascii="Times New Roman" w:hAnsi="Times New Roman" w:cs="Times New Roman"/>
          <w:sz w:val="28"/>
          <w:szCs w:val="28"/>
        </w:rPr>
        <w:t xml:space="preserve"> 100</w:t>
      </w:r>
    </w:p>
    <w:p w:rsidR="00694D39" w:rsidRPr="00F47B74" w:rsidRDefault="00694D39" w:rsidP="00F47B74">
      <w:pPr>
        <w:spacing w:line="480" w:lineRule="auto"/>
        <w:ind w:left="2160"/>
        <w:jc w:val="both"/>
        <w:rPr>
          <w:rFonts w:ascii="Times New Roman" w:hAnsi="Times New Roman" w:cs="Times New Roman"/>
          <w:sz w:val="28"/>
          <w:szCs w:val="28"/>
        </w:rPr>
      </w:pPr>
      <w:r w:rsidRPr="00F47B74">
        <w:rPr>
          <w:rFonts w:ascii="Times New Roman" w:hAnsi="Times New Roman" w:cs="Times New Roman"/>
          <w:sz w:val="28"/>
          <w:szCs w:val="28"/>
        </w:rPr>
        <w:t xml:space="preserve">   Sample A</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Where: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Control A = Absorbance of DPPH without extract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Sample A = Absorbance with plant extract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Determine the IC₅₀ (the concentration required to scavenge 50% of DPPH radicals) by plotting percentage inhibition against extract concentration.</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INTERPRETATION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A lower IC₅₀ value indicates stronger antioxidant activity. This assay helps support the role of okra in reducing oxidative stress, which is linked to the pathogenesis and progression of diabetes mellitus.</w:t>
      </w:r>
    </w:p>
    <w:p w:rsidR="00694D39" w:rsidRPr="00F47B74" w:rsidRDefault="00694D39" w:rsidP="00F47B74">
      <w:pPr>
        <w:pStyle w:val="Heading3"/>
        <w:spacing w:line="480" w:lineRule="auto"/>
        <w:jc w:val="both"/>
        <w:rPr>
          <w:rFonts w:ascii="Times New Roman" w:hAnsi="Times New Roman" w:cs="Times New Roman"/>
          <w:b w:val="0"/>
          <w:color w:val="auto"/>
          <w:sz w:val="28"/>
          <w:szCs w:val="28"/>
        </w:rPr>
      </w:pPr>
      <w:proofErr w:type="gramStart"/>
      <w:r w:rsidRPr="00F47B74">
        <w:rPr>
          <w:rStyle w:val="Strong"/>
          <w:rFonts w:ascii="Times New Roman" w:hAnsi="Times New Roman" w:cs="Times New Roman"/>
          <w:b/>
          <w:bCs/>
          <w:color w:val="auto"/>
          <w:sz w:val="28"/>
          <w:szCs w:val="28"/>
        </w:rPr>
        <w:t>ABTS ASSAY PROCEDURE.</w:t>
      </w:r>
      <w:proofErr w:type="gramEnd"/>
    </w:p>
    <w:p w:rsidR="00694D39" w:rsidRPr="00F47B74" w:rsidRDefault="00694D39" w:rsidP="00F47B74">
      <w:pPr>
        <w:pStyle w:val="NormalWeb"/>
        <w:numPr>
          <w:ilvl w:val="0"/>
          <w:numId w:val="22"/>
        </w:numPr>
        <w:tabs>
          <w:tab w:val="clear" w:pos="720"/>
        </w:tabs>
        <w:spacing w:line="480" w:lineRule="auto"/>
        <w:ind w:left="360"/>
        <w:jc w:val="both"/>
        <w:rPr>
          <w:sz w:val="28"/>
          <w:szCs w:val="28"/>
        </w:rPr>
      </w:pPr>
      <w:r w:rsidRPr="00F47B74">
        <w:rPr>
          <w:sz w:val="28"/>
          <w:szCs w:val="28"/>
        </w:rPr>
        <w:t xml:space="preserve">The ABTS stock solution was prepared by mixing 7 </w:t>
      </w:r>
      <w:proofErr w:type="spellStart"/>
      <w:r w:rsidRPr="00F47B74">
        <w:rPr>
          <w:sz w:val="28"/>
          <w:szCs w:val="28"/>
        </w:rPr>
        <w:t>mM</w:t>
      </w:r>
      <w:proofErr w:type="spellEnd"/>
      <w:r w:rsidRPr="00F47B74">
        <w:rPr>
          <w:sz w:val="28"/>
          <w:szCs w:val="28"/>
        </w:rPr>
        <w:t xml:space="preserve"> ABTS [2</w:t>
      </w:r>
      <w:proofErr w:type="gramStart"/>
      <w:r w:rsidRPr="00F47B74">
        <w:rPr>
          <w:sz w:val="28"/>
          <w:szCs w:val="28"/>
        </w:rPr>
        <w:t>,2</w:t>
      </w:r>
      <w:proofErr w:type="gramEnd"/>
      <w:r w:rsidRPr="00F47B74">
        <w:rPr>
          <w:sz w:val="28"/>
          <w:szCs w:val="28"/>
        </w:rPr>
        <w:t xml:space="preserve">′-azino-bis(3-ethylbenzothiazoline-6-sulfonic acid)] with 2.45 </w:t>
      </w:r>
      <w:proofErr w:type="spellStart"/>
      <w:r w:rsidRPr="00F47B74">
        <w:rPr>
          <w:sz w:val="28"/>
          <w:szCs w:val="28"/>
        </w:rPr>
        <w:t>mM</w:t>
      </w:r>
      <w:proofErr w:type="spellEnd"/>
      <w:r w:rsidRPr="00F47B74">
        <w:rPr>
          <w:sz w:val="28"/>
          <w:szCs w:val="28"/>
        </w:rPr>
        <w:t xml:space="preserve"> potassium </w:t>
      </w:r>
      <w:proofErr w:type="spellStart"/>
      <w:r w:rsidRPr="00F47B74">
        <w:rPr>
          <w:sz w:val="28"/>
          <w:szCs w:val="28"/>
        </w:rPr>
        <w:t>persulfate</w:t>
      </w:r>
      <w:proofErr w:type="spellEnd"/>
      <w:r w:rsidRPr="00F47B74">
        <w:rPr>
          <w:sz w:val="28"/>
          <w:szCs w:val="28"/>
        </w:rPr>
        <w:t xml:space="preserve"> in distilled water.</w:t>
      </w:r>
    </w:p>
    <w:p w:rsidR="00694D39" w:rsidRPr="00F47B74" w:rsidRDefault="00694D39" w:rsidP="00F47B74">
      <w:pPr>
        <w:pStyle w:val="NormalWeb"/>
        <w:numPr>
          <w:ilvl w:val="0"/>
          <w:numId w:val="22"/>
        </w:numPr>
        <w:tabs>
          <w:tab w:val="clear" w:pos="720"/>
        </w:tabs>
        <w:spacing w:line="480" w:lineRule="auto"/>
        <w:ind w:left="360"/>
        <w:jc w:val="both"/>
        <w:rPr>
          <w:sz w:val="28"/>
          <w:szCs w:val="28"/>
        </w:rPr>
      </w:pPr>
      <w:r w:rsidRPr="00F47B74">
        <w:rPr>
          <w:sz w:val="28"/>
          <w:szCs w:val="28"/>
        </w:rPr>
        <w:t xml:space="preserve">The mixture was allowed to stand in the dark at room temperature for 12–16 hours to generate the ABTS⁺• radical </w:t>
      </w:r>
      <w:proofErr w:type="spellStart"/>
      <w:r w:rsidRPr="00F47B74">
        <w:rPr>
          <w:sz w:val="28"/>
          <w:szCs w:val="28"/>
        </w:rPr>
        <w:t>cation</w:t>
      </w:r>
      <w:proofErr w:type="spellEnd"/>
      <w:r w:rsidRPr="00F47B74">
        <w:rPr>
          <w:sz w:val="28"/>
          <w:szCs w:val="28"/>
        </w:rPr>
        <w:t>.</w:t>
      </w:r>
    </w:p>
    <w:p w:rsidR="00694D39" w:rsidRPr="00F47B74" w:rsidRDefault="00694D39" w:rsidP="00F47B74">
      <w:pPr>
        <w:pStyle w:val="NormalWeb"/>
        <w:numPr>
          <w:ilvl w:val="0"/>
          <w:numId w:val="22"/>
        </w:numPr>
        <w:tabs>
          <w:tab w:val="clear" w:pos="720"/>
        </w:tabs>
        <w:spacing w:line="480" w:lineRule="auto"/>
        <w:ind w:left="360"/>
        <w:jc w:val="both"/>
        <w:rPr>
          <w:sz w:val="28"/>
          <w:szCs w:val="28"/>
        </w:rPr>
      </w:pPr>
      <w:r w:rsidRPr="00F47B74">
        <w:rPr>
          <w:sz w:val="28"/>
          <w:szCs w:val="28"/>
        </w:rPr>
        <w:t xml:space="preserve">The working solution was obtained by diluting the ABTS⁺• stock solution with ethanol (or phosphate-buffered saline) to an absorbance of </w:t>
      </w:r>
      <w:r w:rsidRPr="00F47B74">
        <w:rPr>
          <w:rStyle w:val="Strong"/>
          <w:sz w:val="28"/>
          <w:szCs w:val="28"/>
        </w:rPr>
        <w:t>0.70 ± 0.02 at 734 nm</w:t>
      </w:r>
      <w:r w:rsidRPr="00F47B74">
        <w:rPr>
          <w:sz w:val="28"/>
          <w:szCs w:val="28"/>
        </w:rPr>
        <w:t>.</w:t>
      </w:r>
    </w:p>
    <w:p w:rsidR="00694D39" w:rsidRPr="00F47B74" w:rsidRDefault="00694D39" w:rsidP="00F47B74">
      <w:pPr>
        <w:pStyle w:val="NormalWeb"/>
        <w:numPr>
          <w:ilvl w:val="0"/>
          <w:numId w:val="22"/>
        </w:numPr>
        <w:tabs>
          <w:tab w:val="clear" w:pos="720"/>
        </w:tabs>
        <w:spacing w:line="480" w:lineRule="auto"/>
        <w:ind w:left="360"/>
        <w:jc w:val="both"/>
        <w:rPr>
          <w:sz w:val="28"/>
          <w:szCs w:val="28"/>
        </w:rPr>
      </w:pPr>
      <w:r w:rsidRPr="00F47B74">
        <w:rPr>
          <w:sz w:val="28"/>
          <w:szCs w:val="28"/>
        </w:rPr>
        <w:t xml:space="preserve">A volume of </w:t>
      </w:r>
      <w:r w:rsidRPr="00F47B74">
        <w:rPr>
          <w:rStyle w:val="Strong"/>
          <w:sz w:val="28"/>
          <w:szCs w:val="28"/>
        </w:rPr>
        <w:t>100 µL</w:t>
      </w:r>
      <w:r w:rsidRPr="00F47B74">
        <w:rPr>
          <w:sz w:val="28"/>
          <w:szCs w:val="28"/>
        </w:rPr>
        <w:t xml:space="preserve"> of the sample or standard (e.g., </w:t>
      </w:r>
      <w:proofErr w:type="spellStart"/>
      <w:r w:rsidRPr="00F47B74">
        <w:rPr>
          <w:sz w:val="28"/>
          <w:szCs w:val="28"/>
        </w:rPr>
        <w:t>Trolox</w:t>
      </w:r>
      <w:proofErr w:type="spellEnd"/>
      <w:r w:rsidRPr="00F47B74">
        <w:rPr>
          <w:sz w:val="28"/>
          <w:szCs w:val="28"/>
        </w:rPr>
        <w:t xml:space="preserve">) was mixed with </w:t>
      </w:r>
      <w:r w:rsidRPr="00F47B74">
        <w:rPr>
          <w:rStyle w:val="Strong"/>
          <w:sz w:val="28"/>
          <w:szCs w:val="28"/>
        </w:rPr>
        <w:t>1 mL</w:t>
      </w:r>
      <w:r w:rsidRPr="00F47B74">
        <w:rPr>
          <w:sz w:val="28"/>
          <w:szCs w:val="28"/>
        </w:rPr>
        <w:t xml:space="preserve"> of the ABTS working solution.</w:t>
      </w:r>
    </w:p>
    <w:p w:rsidR="00694D39" w:rsidRPr="00F47B74" w:rsidRDefault="00694D39" w:rsidP="00F47B74">
      <w:pPr>
        <w:pStyle w:val="NormalWeb"/>
        <w:numPr>
          <w:ilvl w:val="0"/>
          <w:numId w:val="22"/>
        </w:numPr>
        <w:tabs>
          <w:tab w:val="clear" w:pos="720"/>
        </w:tabs>
        <w:spacing w:line="480" w:lineRule="auto"/>
        <w:ind w:left="450" w:hanging="450"/>
        <w:jc w:val="both"/>
        <w:rPr>
          <w:sz w:val="28"/>
          <w:szCs w:val="28"/>
        </w:rPr>
      </w:pPr>
      <w:r w:rsidRPr="00F47B74">
        <w:rPr>
          <w:sz w:val="28"/>
          <w:szCs w:val="28"/>
        </w:rPr>
        <w:t xml:space="preserve">The reaction mixture was incubated at room temperature for </w:t>
      </w:r>
      <w:r w:rsidRPr="00F47B74">
        <w:rPr>
          <w:rStyle w:val="Strong"/>
          <w:sz w:val="28"/>
          <w:szCs w:val="28"/>
        </w:rPr>
        <w:t>6 minutes</w:t>
      </w:r>
      <w:r w:rsidRPr="00F47B74">
        <w:rPr>
          <w:sz w:val="28"/>
          <w:szCs w:val="28"/>
        </w:rPr>
        <w:t>.</w:t>
      </w:r>
    </w:p>
    <w:p w:rsidR="00694D39" w:rsidRPr="00F47B74" w:rsidRDefault="00694D39" w:rsidP="00F47B74">
      <w:pPr>
        <w:pStyle w:val="NormalWeb"/>
        <w:numPr>
          <w:ilvl w:val="0"/>
          <w:numId w:val="22"/>
        </w:numPr>
        <w:tabs>
          <w:tab w:val="clear" w:pos="720"/>
        </w:tabs>
        <w:spacing w:line="480" w:lineRule="auto"/>
        <w:ind w:left="450" w:hanging="450"/>
        <w:jc w:val="both"/>
        <w:rPr>
          <w:sz w:val="28"/>
          <w:szCs w:val="28"/>
        </w:rPr>
      </w:pPr>
      <w:r w:rsidRPr="00F47B74">
        <w:rPr>
          <w:sz w:val="28"/>
          <w:szCs w:val="28"/>
        </w:rPr>
        <w:t xml:space="preserve">The absorbance was then measured at </w:t>
      </w:r>
      <w:r w:rsidRPr="00F47B74">
        <w:rPr>
          <w:rStyle w:val="Strong"/>
          <w:sz w:val="28"/>
          <w:szCs w:val="28"/>
        </w:rPr>
        <w:t>734 nm</w:t>
      </w:r>
      <w:r w:rsidRPr="00F47B74">
        <w:rPr>
          <w:sz w:val="28"/>
          <w:szCs w:val="28"/>
        </w:rPr>
        <w:t xml:space="preserve"> using a spectrophotometer.</w:t>
      </w:r>
    </w:p>
    <w:p w:rsidR="00694D39" w:rsidRPr="00F47B74" w:rsidRDefault="00694D39" w:rsidP="00F47B74">
      <w:pPr>
        <w:pStyle w:val="NormalWeb"/>
        <w:numPr>
          <w:ilvl w:val="0"/>
          <w:numId w:val="22"/>
        </w:numPr>
        <w:tabs>
          <w:tab w:val="clear" w:pos="720"/>
        </w:tabs>
        <w:spacing w:line="480" w:lineRule="auto"/>
        <w:ind w:left="360"/>
        <w:jc w:val="both"/>
        <w:rPr>
          <w:sz w:val="28"/>
          <w:szCs w:val="28"/>
        </w:rPr>
      </w:pPr>
      <w:r w:rsidRPr="00F47B74">
        <w:rPr>
          <w:sz w:val="28"/>
          <w:szCs w:val="28"/>
        </w:rPr>
        <w:t xml:space="preserve">Antioxidant activity was expressed as </w:t>
      </w:r>
      <w:proofErr w:type="spellStart"/>
      <w:r w:rsidRPr="00F47B74">
        <w:rPr>
          <w:sz w:val="28"/>
          <w:szCs w:val="28"/>
        </w:rPr>
        <w:t>Trolox</w:t>
      </w:r>
      <w:proofErr w:type="spellEnd"/>
      <w:r w:rsidRPr="00F47B74">
        <w:rPr>
          <w:sz w:val="28"/>
          <w:szCs w:val="28"/>
        </w:rPr>
        <w:t xml:space="preserve"> equivalent antioxidant capacity (TEAC), and a standard curve of </w:t>
      </w:r>
      <w:proofErr w:type="spellStart"/>
      <w:r w:rsidRPr="00F47B74">
        <w:rPr>
          <w:sz w:val="28"/>
          <w:szCs w:val="28"/>
        </w:rPr>
        <w:t>Trolox</w:t>
      </w:r>
      <w:proofErr w:type="spellEnd"/>
      <w:r w:rsidRPr="00F47B74">
        <w:rPr>
          <w:sz w:val="28"/>
          <w:szCs w:val="28"/>
        </w:rPr>
        <w:t xml:space="preserve"> was used for quantification.</w:t>
      </w:r>
    </w:p>
    <w:p w:rsidR="00694D39" w:rsidRPr="00F47B74" w:rsidRDefault="00694D39" w:rsidP="00F47B74">
      <w:pPr>
        <w:pStyle w:val="Heading3"/>
        <w:spacing w:line="480" w:lineRule="auto"/>
        <w:jc w:val="both"/>
        <w:rPr>
          <w:rFonts w:ascii="Times New Roman" w:hAnsi="Times New Roman" w:cs="Times New Roman"/>
          <w:color w:val="auto"/>
          <w:sz w:val="28"/>
          <w:szCs w:val="28"/>
        </w:rPr>
      </w:pPr>
      <w:r w:rsidRPr="00F47B74">
        <w:rPr>
          <w:rStyle w:val="Strong"/>
          <w:rFonts w:ascii="Times New Roman" w:hAnsi="Times New Roman" w:cs="Times New Roman"/>
          <w:bCs/>
          <w:color w:val="auto"/>
          <w:sz w:val="28"/>
          <w:szCs w:val="28"/>
        </w:rPr>
        <w:lastRenderedPageBreak/>
        <w:t>2.</w:t>
      </w:r>
      <w:r w:rsidRPr="00F47B74">
        <w:rPr>
          <w:rStyle w:val="Strong"/>
          <w:rFonts w:ascii="Times New Roman" w:hAnsi="Times New Roman" w:cs="Times New Roman"/>
          <w:b/>
          <w:bCs/>
          <w:color w:val="auto"/>
          <w:sz w:val="28"/>
          <w:szCs w:val="28"/>
        </w:rPr>
        <w:t xml:space="preserve"> FRAP ASSAY PROCEDURE </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The FRAP reagent was prepared fresh by mixing </w:t>
      </w:r>
      <w:r w:rsidRPr="00F47B74">
        <w:rPr>
          <w:rStyle w:val="Strong"/>
          <w:sz w:val="28"/>
          <w:szCs w:val="28"/>
        </w:rPr>
        <w:t xml:space="preserve">300 </w:t>
      </w:r>
      <w:proofErr w:type="spellStart"/>
      <w:r w:rsidRPr="00F47B74">
        <w:rPr>
          <w:rStyle w:val="Strong"/>
          <w:sz w:val="28"/>
          <w:szCs w:val="28"/>
        </w:rPr>
        <w:t>mM</w:t>
      </w:r>
      <w:proofErr w:type="spellEnd"/>
      <w:r w:rsidRPr="00F47B74">
        <w:rPr>
          <w:rStyle w:val="Strong"/>
          <w:sz w:val="28"/>
          <w:szCs w:val="28"/>
        </w:rPr>
        <w:t xml:space="preserve"> acetate buffer (pH 3.6)</w:t>
      </w:r>
      <w:r w:rsidRPr="00F47B74">
        <w:rPr>
          <w:sz w:val="28"/>
          <w:szCs w:val="28"/>
        </w:rPr>
        <w:t xml:space="preserve">, </w:t>
      </w:r>
      <w:r w:rsidRPr="00F47B74">
        <w:rPr>
          <w:rStyle w:val="Strong"/>
          <w:sz w:val="28"/>
          <w:szCs w:val="28"/>
        </w:rPr>
        <w:t xml:space="preserve">10 </w:t>
      </w:r>
      <w:proofErr w:type="spellStart"/>
      <w:r w:rsidRPr="00F47B74">
        <w:rPr>
          <w:rStyle w:val="Strong"/>
          <w:sz w:val="28"/>
          <w:szCs w:val="28"/>
        </w:rPr>
        <w:t>mM</w:t>
      </w:r>
      <w:proofErr w:type="spellEnd"/>
      <w:r w:rsidRPr="00F47B74">
        <w:rPr>
          <w:rStyle w:val="Strong"/>
          <w:sz w:val="28"/>
          <w:szCs w:val="28"/>
        </w:rPr>
        <w:t xml:space="preserve"> TPTZ [2</w:t>
      </w:r>
      <w:proofErr w:type="gramStart"/>
      <w:r w:rsidRPr="00F47B74">
        <w:rPr>
          <w:rStyle w:val="Strong"/>
          <w:sz w:val="28"/>
          <w:szCs w:val="28"/>
        </w:rPr>
        <w:t>,4,6</w:t>
      </w:r>
      <w:proofErr w:type="gramEnd"/>
      <w:r w:rsidRPr="00F47B74">
        <w:rPr>
          <w:rStyle w:val="Strong"/>
          <w:sz w:val="28"/>
          <w:szCs w:val="28"/>
        </w:rPr>
        <w:t xml:space="preserve">-tripyridyl-s-triazine] in 40 </w:t>
      </w:r>
      <w:proofErr w:type="spellStart"/>
      <w:r w:rsidRPr="00F47B74">
        <w:rPr>
          <w:rStyle w:val="Strong"/>
          <w:sz w:val="28"/>
          <w:szCs w:val="28"/>
        </w:rPr>
        <w:t>mM</w:t>
      </w:r>
      <w:proofErr w:type="spellEnd"/>
      <w:r w:rsidRPr="00F47B74">
        <w:rPr>
          <w:rStyle w:val="Strong"/>
          <w:sz w:val="28"/>
          <w:szCs w:val="28"/>
        </w:rPr>
        <w:t xml:space="preserve"> </w:t>
      </w:r>
      <w:proofErr w:type="spellStart"/>
      <w:r w:rsidRPr="00F47B74">
        <w:rPr>
          <w:rStyle w:val="Strong"/>
          <w:sz w:val="28"/>
          <w:szCs w:val="28"/>
        </w:rPr>
        <w:t>HCl</w:t>
      </w:r>
      <w:proofErr w:type="spellEnd"/>
      <w:r w:rsidRPr="00F47B74">
        <w:rPr>
          <w:sz w:val="28"/>
          <w:szCs w:val="28"/>
        </w:rPr>
        <w:t xml:space="preserve">, and </w:t>
      </w:r>
      <w:r w:rsidRPr="00F47B74">
        <w:rPr>
          <w:rStyle w:val="Strong"/>
          <w:sz w:val="28"/>
          <w:szCs w:val="28"/>
        </w:rPr>
        <w:t xml:space="preserve">20 </w:t>
      </w:r>
      <w:proofErr w:type="spellStart"/>
      <w:r w:rsidRPr="00F47B74">
        <w:rPr>
          <w:rStyle w:val="Strong"/>
          <w:sz w:val="28"/>
          <w:szCs w:val="28"/>
        </w:rPr>
        <w:t>mM</w:t>
      </w:r>
      <w:proofErr w:type="spellEnd"/>
      <w:r w:rsidRPr="00F47B74">
        <w:rPr>
          <w:rStyle w:val="Strong"/>
          <w:sz w:val="28"/>
          <w:szCs w:val="28"/>
        </w:rPr>
        <w:t xml:space="preserve"> </w:t>
      </w:r>
      <w:proofErr w:type="spellStart"/>
      <w:r w:rsidRPr="00F47B74">
        <w:rPr>
          <w:rStyle w:val="Strong"/>
          <w:sz w:val="28"/>
          <w:szCs w:val="28"/>
        </w:rPr>
        <w:t>FeCl</w:t>
      </w:r>
      <w:proofErr w:type="spellEnd"/>
      <w:r w:rsidRPr="00F47B74">
        <w:rPr>
          <w:rStyle w:val="Strong"/>
          <w:sz w:val="28"/>
          <w:szCs w:val="28"/>
        </w:rPr>
        <w:t>₃·6H₂O</w:t>
      </w:r>
      <w:r w:rsidRPr="00F47B74">
        <w:rPr>
          <w:sz w:val="28"/>
          <w:szCs w:val="28"/>
        </w:rPr>
        <w:t xml:space="preserve"> in a ratio of 10:1:1 (v/v/v).</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The reagent was warmed to </w:t>
      </w:r>
      <w:r w:rsidRPr="00F47B74">
        <w:rPr>
          <w:rStyle w:val="Strong"/>
          <w:sz w:val="28"/>
          <w:szCs w:val="28"/>
        </w:rPr>
        <w:t>37°C</w:t>
      </w:r>
      <w:r w:rsidRPr="00F47B74">
        <w:rPr>
          <w:sz w:val="28"/>
          <w:szCs w:val="28"/>
        </w:rPr>
        <w:t xml:space="preserve"> before use.</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A volume of </w:t>
      </w:r>
      <w:r w:rsidRPr="00F47B74">
        <w:rPr>
          <w:rStyle w:val="Strong"/>
          <w:sz w:val="28"/>
          <w:szCs w:val="28"/>
        </w:rPr>
        <w:t>100 µL</w:t>
      </w:r>
      <w:r w:rsidRPr="00F47B74">
        <w:rPr>
          <w:sz w:val="28"/>
          <w:szCs w:val="28"/>
        </w:rPr>
        <w:t xml:space="preserve"> of the sample or standard (e.g., </w:t>
      </w:r>
      <w:proofErr w:type="spellStart"/>
      <w:r w:rsidRPr="00F47B74">
        <w:rPr>
          <w:sz w:val="28"/>
          <w:szCs w:val="28"/>
        </w:rPr>
        <w:t>Trolox</w:t>
      </w:r>
      <w:proofErr w:type="spellEnd"/>
      <w:r w:rsidRPr="00F47B74">
        <w:rPr>
          <w:sz w:val="28"/>
          <w:szCs w:val="28"/>
        </w:rPr>
        <w:t xml:space="preserve">) was added to </w:t>
      </w:r>
      <w:r w:rsidRPr="00F47B74">
        <w:rPr>
          <w:rStyle w:val="Strong"/>
          <w:sz w:val="28"/>
          <w:szCs w:val="28"/>
        </w:rPr>
        <w:t>3 mL</w:t>
      </w:r>
      <w:r w:rsidRPr="00F47B74">
        <w:rPr>
          <w:sz w:val="28"/>
          <w:szCs w:val="28"/>
        </w:rPr>
        <w:t xml:space="preserve"> of the FRAP reagent.</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The mixture was incubated at </w:t>
      </w:r>
      <w:r w:rsidRPr="00F47B74">
        <w:rPr>
          <w:rStyle w:val="Strong"/>
          <w:sz w:val="28"/>
          <w:szCs w:val="28"/>
        </w:rPr>
        <w:t>37°C for 4–6 minutes</w:t>
      </w:r>
      <w:r w:rsidRPr="00F47B74">
        <w:rPr>
          <w:sz w:val="28"/>
          <w:szCs w:val="28"/>
        </w:rPr>
        <w:t>.</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The absorbance of the resulting solution was measured at </w:t>
      </w:r>
      <w:r w:rsidRPr="00F47B74">
        <w:rPr>
          <w:rStyle w:val="Strong"/>
          <w:sz w:val="28"/>
          <w:szCs w:val="28"/>
        </w:rPr>
        <w:t>593 nm</w:t>
      </w:r>
      <w:r w:rsidRPr="00F47B74">
        <w:rPr>
          <w:sz w:val="28"/>
          <w:szCs w:val="28"/>
        </w:rPr>
        <w:t xml:space="preserve"> using a spectrophotometer.</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Antioxidant power was calculated using a calibration curve prepared with standard </w:t>
      </w:r>
      <w:proofErr w:type="spellStart"/>
      <w:r w:rsidRPr="00F47B74">
        <w:rPr>
          <w:sz w:val="28"/>
          <w:szCs w:val="28"/>
        </w:rPr>
        <w:t>Trolox</w:t>
      </w:r>
      <w:proofErr w:type="spellEnd"/>
      <w:r w:rsidRPr="00F47B74">
        <w:rPr>
          <w:sz w:val="28"/>
          <w:szCs w:val="28"/>
        </w:rPr>
        <w:t xml:space="preserve"> solutions.</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Results were expressed as µ</w:t>
      </w:r>
      <w:proofErr w:type="spellStart"/>
      <w:r w:rsidRPr="00F47B74">
        <w:rPr>
          <w:sz w:val="28"/>
          <w:szCs w:val="28"/>
        </w:rPr>
        <w:t>mol</w:t>
      </w:r>
      <w:proofErr w:type="spellEnd"/>
      <w:r w:rsidRPr="00F47B74">
        <w:rPr>
          <w:sz w:val="28"/>
          <w:szCs w:val="28"/>
        </w:rPr>
        <w:t xml:space="preserve"> </w:t>
      </w:r>
      <w:proofErr w:type="spellStart"/>
      <w:r w:rsidRPr="00F47B74">
        <w:rPr>
          <w:sz w:val="28"/>
          <w:szCs w:val="28"/>
        </w:rPr>
        <w:t>Trolox</w:t>
      </w:r>
      <w:proofErr w:type="spellEnd"/>
      <w:r w:rsidRPr="00F47B74">
        <w:rPr>
          <w:sz w:val="28"/>
          <w:szCs w:val="28"/>
        </w:rPr>
        <w:t xml:space="preserve"> equivalents per gram or mL of sample.</w:t>
      </w:r>
    </w:p>
    <w:p w:rsidR="00694D39" w:rsidRPr="00F47B74" w:rsidRDefault="00694D39" w:rsidP="00F47B74">
      <w:pPr>
        <w:pStyle w:val="ListParagraph"/>
        <w:numPr>
          <w:ilvl w:val="2"/>
          <w:numId w:val="24"/>
        </w:numPr>
        <w:spacing w:after="0" w:line="480" w:lineRule="auto"/>
        <w:jc w:val="both"/>
        <w:rPr>
          <w:rFonts w:ascii="Times New Roman" w:hAnsi="Times New Roman" w:cs="Times New Roman"/>
          <w:b/>
          <w:sz w:val="28"/>
          <w:szCs w:val="28"/>
        </w:rPr>
      </w:pPr>
      <w:r w:rsidRPr="00F47B74">
        <w:rPr>
          <w:rFonts w:ascii="Times New Roman" w:eastAsia="Arial" w:hAnsi="Times New Roman" w:cs="Times New Roman"/>
          <w:b/>
          <w:sz w:val="28"/>
          <w:szCs w:val="28"/>
        </w:rPr>
        <w:t>HPLC ASSAY</w:t>
      </w:r>
    </w:p>
    <w:p w:rsidR="00694D39" w:rsidRPr="00F47B74" w:rsidRDefault="00694D39" w:rsidP="00F47B74">
      <w:pPr>
        <w:pStyle w:val="Heading2"/>
        <w:spacing w:line="480" w:lineRule="auto"/>
        <w:jc w:val="both"/>
        <w:rPr>
          <w:rFonts w:ascii="Times New Roman" w:hAnsi="Times New Roman" w:cs="Times New Roman"/>
          <w:color w:val="auto"/>
          <w:sz w:val="28"/>
          <w:szCs w:val="28"/>
        </w:rPr>
      </w:pPr>
      <w:r w:rsidRPr="00F47B74">
        <w:rPr>
          <w:rFonts w:ascii="Times New Roman" w:hAnsi="Times New Roman" w:cs="Times New Roman"/>
          <w:color w:val="auto"/>
          <w:sz w:val="28"/>
          <w:szCs w:val="28"/>
        </w:rPr>
        <w:t>HPLC Instrument Parameters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Column: C18 reverse-phase (250 mm × 4.6 mm, 5 µm)</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Mobile Phase:</w:t>
      </w:r>
    </w:p>
    <w:p w:rsidR="00694D39" w:rsidRPr="00F47B74" w:rsidRDefault="00694D39" w:rsidP="00F47B74">
      <w:pPr>
        <w:pStyle w:val="ListParagraph"/>
        <w:numPr>
          <w:ilvl w:val="0"/>
          <w:numId w:val="21"/>
        </w:num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Solvent A: Water with 0.1% formic acid</w:t>
      </w:r>
    </w:p>
    <w:p w:rsidR="00694D39" w:rsidRPr="00F47B74" w:rsidRDefault="00694D39" w:rsidP="00F47B74">
      <w:pPr>
        <w:pStyle w:val="ListParagraph"/>
        <w:numPr>
          <w:ilvl w:val="0"/>
          <w:numId w:val="21"/>
        </w:num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Solvent B: Acetonitrile with 0.1% formic acid</w:t>
      </w:r>
    </w:p>
    <w:p w:rsidR="00694D39" w:rsidRPr="00F47B74" w:rsidRDefault="00694D39" w:rsidP="00F47B74">
      <w:pPr>
        <w:pStyle w:val="ListParagraph"/>
        <w:numPr>
          <w:ilvl w:val="0"/>
          <w:numId w:val="21"/>
        </w:num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Gradient: Start with 90% A / 10% B, increasing B to 50% over 30 min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Flow Rate: 1 mL/min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Wavelengths: 280 nm (phenolic acids), 320 nm (flavonoids)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Injection Volume: 20 µL</w:t>
      </w:r>
    </w:p>
    <w:p w:rsidR="00694D39" w:rsidRPr="00F47B74" w:rsidRDefault="00694D39" w:rsidP="00F47B74">
      <w:pPr>
        <w:pStyle w:val="Heading2"/>
        <w:spacing w:line="480" w:lineRule="auto"/>
        <w:jc w:val="both"/>
        <w:rPr>
          <w:rFonts w:ascii="Times New Roman" w:hAnsi="Times New Roman" w:cs="Times New Roman"/>
          <w:color w:val="auto"/>
          <w:sz w:val="28"/>
          <w:szCs w:val="28"/>
        </w:rPr>
      </w:pPr>
      <w:r w:rsidRPr="00F47B74">
        <w:rPr>
          <w:rFonts w:ascii="Times New Roman" w:hAnsi="Times New Roman" w:cs="Times New Roman"/>
          <w:color w:val="auto"/>
          <w:sz w:val="28"/>
          <w:szCs w:val="28"/>
        </w:rPr>
        <w:t>6. Confirmation with Standards &amp; MS Analysis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For more precise identification, use HPLC-MS (Mass Spectrometry) to confirm molecular weights. Compare molecular weight, fragmentation patterns, and UV absorbance with standards.</w:t>
      </w:r>
    </w:p>
    <w:p w:rsidR="00694D39" w:rsidRPr="00F47B74" w:rsidRDefault="00694D39" w:rsidP="00F47B74">
      <w:pPr>
        <w:pStyle w:val="Heading2"/>
        <w:spacing w:line="480" w:lineRule="auto"/>
        <w:jc w:val="both"/>
        <w:rPr>
          <w:rFonts w:ascii="Times New Roman" w:hAnsi="Times New Roman" w:cs="Times New Roman"/>
          <w:color w:val="auto"/>
          <w:sz w:val="28"/>
          <w:szCs w:val="28"/>
        </w:rPr>
      </w:pPr>
      <w:r w:rsidRPr="00F47B74">
        <w:rPr>
          <w:rFonts w:ascii="Times New Roman" w:hAnsi="Times New Roman" w:cs="Times New Roman"/>
          <w:color w:val="auto"/>
          <w:sz w:val="28"/>
          <w:szCs w:val="28"/>
        </w:rPr>
        <w:t>7. Assistance with Chromatogram Data</w:t>
      </w:r>
    </w:p>
    <w:p w:rsidR="00694D39" w:rsidRPr="00F47B74" w:rsidRDefault="00694D39" w:rsidP="00F47B74">
      <w:pPr>
        <w:spacing w:after="0" w:line="480" w:lineRule="auto"/>
        <w:jc w:val="both"/>
        <w:rPr>
          <w:rFonts w:ascii="Times New Roman" w:hAnsi="Times New Roman" w:cs="Times New Roman"/>
          <w:sz w:val="28"/>
          <w:szCs w:val="28"/>
        </w:rPr>
      </w:pPr>
      <w:r w:rsidRPr="00F47B74">
        <w:rPr>
          <w:rFonts w:ascii="Times New Roman" w:hAnsi="Times New Roman" w:cs="Times New Roman"/>
          <w:sz w:val="28"/>
          <w:szCs w:val="28"/>
        </w:rPr>
        <w:t>If you have HPLC chromatogram data, provide the following information for analysis</w:t>
      </w:r>
      <w:proofErr w:type="gramStart"/>
      <w:r w:rsidRPr="00F47B74">
        <w:rPr>
          <w:rFonts w:ascii="Times New Roman" w:hAnsi="Times New Roman" w:cs="Times New Roman"/>
          <w:sz w:val="28"/>
          <w:szCs w:val="28"/>
        </w:rPr>
        <w:t>:</w:t>
      </w:r>
      <w:proofErr w:type="gramEnd"/>
      <w:r w:rsidRPr="00F47B74">
        <w:rPr>
          <w:rFonts w:ascii="Times New Roman" w:hAnsi="Times New Roman" w:cs="Times New Roman"/>
          <w:sz w:val="28"/>
          <w:szCs w:val="28"/>
        </w:rPr>
        <w:br/>
        <w:t>• Peak table with retention times (RT)</w:t>
      </w:r>
      <w:r w:rsidRPr="00F47B74">
        <w:rPr>
          <w:rFonts w:ascii="Times New Roman" w:hAnsi="Times New Roman" w:cs="Times New Roman"/>
          <w:sz w:val="28"/>
          <w:szCs w:val="28"/>
        </w:rPr>
        <w:br/>
        <w:t>• Absorbance values at specific wavelengths</w:t>
      </w:r>
      <w:r w:rsidRPr="00F47B74">
        <w:rPr>
          <w:rFonts w:ascii="Times New Roman" w:hAnsi="Times New Roman" w:cs="Times New Roman"/>
          <w:sz w:val="28"/>
          <w:szCs w:val="28"/>
        </w:rPr>
        <w:br/>
        <w:t>• Any comparison with standards.</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PROTEIN TARGET PREPARATION</w:t>
      </w:r>
    </w:p>
    <w:p w:rsidR="00694D39" w:rsidRPr="00F47B74" w:rsidRDefault="00694D39" w:rsidP="00B05118">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The crystal structures of alpha-amylase (PDB ID: 1HNY) and alpha-</w:t>
      </w:r>
      <w:proofErr w:type="spellStart"/>
      <w:r w:rsidRPr="00F47B74">
        <w:rPr>
          <w:rFonts w:ascii="Times New Roman" w:hAnsi="Times New Roman" w:cs="Times New Roman"/>
          <w:sz w:val="28"/>
          <w:szCs w:val="28"/>
        </w:rPr>
        <w:t>glucosidase</w:t>
      </w:r>
      <w:proofErr w:type="spellEnd"/>
      <w:r w:rsidRPr="00F47B74">
        <w:rPr>
          <w:rFonts w:ascii="Times New Roman" w:hAnsi="Times New Roman" w:cs="Times New Roman"/>
          <w:sz w:val="28"/>
          <w:szCs w:val="28"/>
        </w:rPr>
        <w:t xml:space="preserve"> (PDB ID: 3TOP) were obtained from the Protein Data Bank (PDB).</w:t>
      </w:r>
      <w:r w:rsidR="00B05118">
        <w:rPr>
          <w:rFonts w:ascii="Times New Roman" w:hAnsi="Times New Roman" w:cs="Times New Roman"/>
          <w:sz w:val="28"/>
          <w:szCs w:val="28"/>
        </w:rPr>
        <w:t xml:space="preserve"> The proteins were prepared by:</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REMOVING WATER MOLECULES AND LIGANDS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Adding hydrogen atoms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Correcting any missing residues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Minimizing energy using </w:t>
      </w:r>
      <w:proofErr w:type="spellStart"/>
      <w:r w:rsidRPr="00F47B74">
        <w:rPr>
          <w:rFonts w:ascii="Times New Roman" w:hAnsi="Times New Roman" w:cs="Times New Roman"/>
          <w:sz w:val="28"/>
          <w:szCs w:val="28"/>
        </w:rPr>
        <w:t>AutoDock</w:t>
      </w:r>
      <w:proofErr w:type="spellEnd"/>
      <w:r w:rsidRPr="00F47B74">
        <w:rPr>
          <w:rFonts w:ascii="Times New Roman" w:hAnsi="Times New Roman" w:cs="Times New Roman"/>
          <w:sz w:val="28"/>
          <w:szCs w:val="28"/>
        </w:rPr>
        <w:t xml:space="preserve"> Tools or Chimera</w:t>
      </w:r>
    </w:p>
    <w:p w:rsidR="00C553D5" w:rsidRPr="00C553D5" w:rsidRDefault="00C553D5" w:rsidP="00694D39">
      <w:pPr>
        <w:spacing w:line="480" w:lineRule="auto"/>
        <w:jc w:val="both"/>
        <w:rPr>
          <w:rFonts w:ascii="Times New Roman" w:hAnsi="Times New Roman" w:cs="Times New Roman"/>
          <w:sz w:val="28"/>
          <w:szCs w:val="28"/>
        </w:rPr>
      </w:pPr>
      <w:r w:rsidRPr="00C553D5">
        <w:rPr>
          <w:rFonts w:ascii="Times New Roman" w:hAnsi="Times New Roman" w:cs="Times New Roman"/>
          <w:sz w:val="28"/>
          <w:szCs w:val="28"/>
        </w:rPr>
        <w:t>.</w:t>
      </w:r>
      <w:r w:rsidR="00305FFF">
        <w:rPr>
          <w:rFonts w:ascii="Times New Roman" w:hAnsi="Times New Roman" w:cs="Times New Roman"/>
          <w:b/>
          <w:bCs/>
          <w:sz w:val="28"/>
          <w:szCs w:val="28"/>
        </w:rPr>
        <w:t xml:space="preserve"> 3.2.</w:t>
      </w:r>
      <w:r w:rsidR="00F92780">
        <w:rPr>
          <w:rFonts w:ascii="Times New Roman" w:hAnsi="Times New Roman" w:cs="Times New Roman"/>
          <w:b/>
          <w:bCs/>
          <w:sz w:val="28"/>
          <w:szCs w:val="28"/>
        </w:rPr>
        <w:t>6</w:t>
      </w:r>
      <w:r w:rsidRPr="00C553D5">
        <w:rPr>
          <w:rFonts w:ascii="Times New Roman" w:hAnsi="Times New Roman" w:cs="Times New Roman"/>
          <w:b/>
          <w:bCs/>
          <w:sz w:val="28"/>
          <w:szCs w:val="28"/>
        </w:rPr>
        <w:t xml:space="preserve"> </w:t>
      </w:r>
      <w:r w:rsidR="00305FFF" w:rsidRPr="00C553D5">
        <w:rPr>
          <w:rFonts w:ascii="Times New Roman" w:hAnsi="Times New Roman" w:cs="Times New Roman"/>
          <w:b/>
          <w:bCs/>
          <w:sz w:val="28"/>
          <w:szCs w:val="28"/>
        </w:rPr>
        <w:t>GROUPING OF EXPERIMENTAL ANIMALS</w:t>
      </w:r>
    </w:p>
    <w:p w:rsidR="00611D2E" w:rsidRDefault="00611D2E" w:rsidP="00D77E33">
      <w:pPr>
        <w:spacing w:line="480" w:lineRule="auto"/>
        <w:jc w:val="both"/>
        <w:rPr>
          <w:rFonts w:ascii="Times New Roman" w:hAnsi="Times New Roman" w:cs="Times New Roman"/>
          <w:sz w:val="28"/>
          <w:szCs w:val="28"/>
        </w:rPr>
      </w:pPr>
      <w:r w:rsidRPr="00611D2E">
        <w:rPr>
          <w:rFonts w:ascii="Times New Roman" w:hAnsi="Times New Roman" w:cs="Times New Roman"/>
          <w:sz w:val="28"/>
          <w:szCs w:val="28"/>
        </w:rPr>
        <w:t>Following acclimatization, the animals were randomly divided into six groups (n=5 per group), as follows:</w:t>
      </w:r>
    </w:p>
    <w:tbl>
      <w:tblPr>
        <w:tblStyle w:val="TableGrid"/>
        <w:tblW w:w="9677" w:type="dxa"/>
        <w:tblLook w:val="04A0" w:firstRow="1" w:lastRow="0" w:firstColumn="1" w:lastColumn="0" w:noHBand="0" w:noVBand="1"/>
      </w:tblPr>
      <w:tblGrid>
        <w:gridCol w:w="2201"/>
        <w:gridCol w:w="7476"/>
      </w:tblGrid>
      <w:tr w:rsidR="00611D2E" w:rsidTr="00611D2E">
        <w:trPr>
          <w:trHeight w:val="585"/>
        </w:trPr>
        <w:tc>
          <w:tcPr>
            <w:tcW w:w="2201" w:type="dxa"/>
            <w:vAlign w:val="center"/>
          </w:tcPr>
          <w:p w:rsidR="00611D2E" w:rsidRPr="00464869" w:rsidRDefault="00611D2E" w:rsidP="00D77E33">
            <w:pPr>
              <w:spacing w:line="276" w:lineRule="auto"/>
              <w:jc w:val="center"/>
              <w:rPr>
                <w:rFonts w:ascii="Times New Roman" w:hAnsi="Times New Roman" w:cs="Times New Roman"/>
                <w:b/>
                <w:sz w:val="28"/>
                <w:szCs w:val="28"/>
              </w:rPr>
            </w:pPr>
            <w:r w:rsidRPr="00464869">
              <w:rPr>
                <w:rFonts w:ascii="Times New Roman" w:hAnsi="Times New Roman" w:cs="Times New Roman"/>
                <w:b/>
                <w:sz w:val="28"/>
                <w:szCs w:val="28"/>
              </w:rPr>
              <w:t>GROUP</w:t>
            </w:r>
          </w:p>
        </w:tc>
        <w:tc>
          <w:tcPr>
            <w:tcW w:w="7476" w:type="dxa"/>
            <w:vAlign w:val="center"/>
          </w:tcPr>
          <w:p w:rsidR="00611D2E" w:rsidRPr="00464869" w:rsidRDefault="00611D2E" w:rsidP="00D77E33">
            <w:pPr>
              <w:spacing w:line="276" w:lineRule="auto"/>
              <w:jc w:val="center"/>
              <w:rPr>
                <w:rFonts w:ascii="Times New Roman" w:hAnsi="Times New Roman" w:cs="Times New Roman"/>
                <w:b/>
                <w:sz w:val="28"/>
                <w:szCs w:val="28"/>
              </w:rPr>
            </w:pPr>
            <w:r w:rsidRPr="00464869">
              <w:rPr>
                <w:rFonts w:ascii="Times New Roman" w:hAnsi="Times New Roman" w:cs="Times New Roman"/>
                <w:b/>
                <w:sz w:val="28"/>
                <w:szCs w:val="28"/>
              </w:rPr>
              <w:t>DESCRIPTION</w:t>
            </w:r>
          </w:p>
        </w:tc>
      </w:tr>
      <w:tr w:rsidR="00611D2E" w:rsidTr="00611D2E">
        <w:trPr>
          <w:trHeight w:val="585"/>
        </w:trPr>
        <w:tc>
          <w:tcPr>
            <w:tcW w:w="2201" w:type="dxa"/>
            <w:vAlign w:val="center"/>
          </w:tcPr>
          <w:p w:rsidR="00611D2E" w:rsidRPr="00FC0A2A" w:rsidRDefault="00611D2E"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Control Group</w:t>
            </w:r>
          </w:p>
        </w:tc>
        <w:tc>
          <w:tcPr>
            <w:tcW w:w="7476" w:type="dxa"/>
            <w:vAlign w:val="center"/>
          </w:tcPr>
          <w:p w:rsidR="00611D2E" w:rsidRPr="00FC0A2A" w:rsidRDefault="00611D2E"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Non-diabetic rats, administered distilled water only</w:t>
            </w:r>
          </w:p>
        </w:tc>
      </w:tr>
      <w:tr w:rsidR="00611D2E" w:rsidTr="00611D2E">
        <w:trPr>
          <w:trHeight w:val="585"/>
        </w:trPr>
        <w:tc>
          <w:tcPr>
            <w:tcW w:w="2201" w:type="dxa"/>
            <w:vAlign w:val="center"/>
          </w:tcPr>
          <w:p w:rsidR="00611D2E" w:rsidRPr="00FC0A2A" w:rsidRDefault="00FC0A2A"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Positive Control</w:t>
            </w:r>
          </w:p>
        </w:tc>
        <w:tc>
          <w:tcPr>
            <w:tcW w:w="7476" w:type="dxa"/>
            <w:vAlign w:val="center"/>
          </w:tcPr>
          <w:p w:rsidR="00611D2E" w:rsidRPr="00FC0A2A" w:rsidRDefault="00FC0A2A"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 xml:space="preserve">Diabetic rats treated with metformin (5 mg/kg </w:t>
            </w:r>
            <w:proofErr w:type="spellStart"/>
            <w:r w:rsidRPr="00FC0A2A">
              <w:rPr>
                <w:rFonts w:ascii="Times New Roman" w:hAnsi="Times New Roman" w:cs="Times New Roman"/>
                <w:sz w:val="26"/>
                <w:szCs w:val="26"/>
              </w:rPr>
              <w:t>b.wt</w:t>
            </w:r>
            <w:proofErr w:type="spellEnd"/>
            <w:r w:rsidRPr="00FC0A2A">
              <w:rPr>
                <w:rFonts w:ascii="Times New Roman" w:hAnsi="Times New Roman" w:cs="Times New Roman"/>
                <w:sz w:val="26"/>
                <w:szCs w:val="26"/>
              </w:rPr>
              <w:t>)</w:t>
            </w:r>
          </w:p>
        </w:tc>
      </w:tr>
      <w:tr w:rsidR="00611D2E" w:rsidTr="00611D2E">
        <w:trPr>
          <w:trHeight w:val="585"/>
        </w:trPr>
        <w:tc>
          <w:tcPr>
            <w:tcW w:w="2201" w:type="dxa"/>
            <w:vAlign w:val="center"/>
          </w:tcPr>
          <w:p w:rsidR="00611D2E" w:rsidRPr="00FC0A2A" w:rsidRDefault="00611D2E"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Negative Control</w:t>
            </w:r>
          </w:p>
        </w:tc>
        <w:tc>
          <w:tcPr>
            <w:tcW w:w="7476" w:type="dxa"/>
            <w:vAlign w:val="center"/>
          </w:tcPr>
          <w:p w:rsidR="00611D2E" w:rsidRPr="00FC0A2A" w:rsidRDefault="00611D2E"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Diabetic rats; no treatment</w:t>
            </w:r>
          </w:p>
          <w:p w:rsidR="00611D2E" w:rsidRPr="00FC0A2A" w:rsidRDefault="00611D2E" w:rsidP="00D77E33">
            <w:pPr>
              <w:spacing w:line="276" w:lineRule="auto"/>
              <w:jc w:val="both"/>
              <w:rPr>
                <w:rFonts w:ascii="Times New Roman" w:hAnsi="Times New Roman" w:cs="Times New Roman"/>
                <w:sz w:val="26"/>
                <w:szCs w:val="26"/>
              </w:rPr>
            </w:pPr>
          </w:p>
        </w:tc>
      </w:tr>
      <w:tr w:rsidR="00611D2E" w:rsidTr="00611D2E">
        <w:trPr>
          <w:trHeight w:val="585"/>
        </w:trPr>
        <w:tc>
          <w:tcPr>
            <w:tcW w:w="2201" w:type="dxa"/>
            <w:vAlign w:val="center"/>
          </w:tcPr>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t>Low Dose Group</w:t>
            </w:r>
          </w:p>
        </w:tc>
        <w:tc>
          <w:tcPr>
            <w:tcW w:w="7476" w:type="dxa"/>
            <w:vAlign w:val="center"/>
          </w:tcPr>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t xml:space="preserve">Diabetic rats treated with 150 mg/kg </w:t>
            </w:r>
            <w:proofErr w:type="spellStart"/>
            <w:r w:rsidRPr="00FC0A2A">
              <w:rPr>
                <w:rFonts w:ascii="Times New Roman" w:hAnsi="Times New Roman" w:cs="Times New Roman"/>
                <w:sz w:val="26"/>
                <w:szCs w:val="26"/>
              </w:rPr>
              <w:t>b.wt</w:t>
            </w:r>
            <w:proofErr w:type="spellEnd"/>
            <w:r w:rsidRPr="00FC0A2A">
              <w:rPr>
                <w:rFonts w:ascii="Times New Roman" w:hAnsi="Times New Roman" w:cs="Times New Roman"/>
                <w:sz w:val="26"/>
                <w:szCs w:val="26"/>
              </w:rPr>
              <w:t xml:space="preserve"> ethanolic okra extract</w:t>
            </w:r>
          </w:p>
          <w:p w:rsidR="00611D2E" w:rsidRPr="00FC0A2A" w:rsidRDefault="00611D2E" w:rsidP="00D77E33">
            <w:pPr>
              <w:spacing w:line="276" w:lineRule="auto"/>
              <w:jc w:val="both"/>
              <w:rPr>
                <w:rFonts w:ascii="Times New Roman" w:hAnsi="Times New Roman" w:cs="Times New Roman"/>
                <w:sz w:val="26"/>
                <w:szCs w:val="26"/>
              </w:rPr>
            </w:pPr>
          </w:p>
        </w:tc>
      </w:tr>
      <w:tr w:rsidR="00611D2E" w:rsidTr="00611D2E">
        <w:trPr>
          <w:trHeight w:val="585"/>
        </w:trPr>
        <w:tc>
          <w:tcPr>
            <w:tcW w:w="2201" w:type="dxa"/>
            <w:vAlign w:val="center"/>
          </w:tcPr>
          <w:p w:rsidR="00611D2E" w:rsidRPr="00FC0A2A" w:rsidRDefault="00464869" w:rsidP="00D77E33">
            <w:pPr>
              <w:spacing w:line="276" w:lineRule="auto"/>
              <w:rPr>
                <w:rFonts w:ascii="Times New Roman" w:hAnsi="Times New Roman" w:cs="Times New Roman"/>
                <w:sz w:val="26"/>
                <w:szCs w:val="26"/>
              </w:rPr>
            </w:pPr>
            <w:r>
              <w:rPr>
                <w:rFonts w:ascii="Times New Roman" w:hAnsi="Times New Roman" w:cs="Times New Roman"/>
                <w:sz w:val="26"/>
                <w:szCs w:val="26"/>
              </w:rPr>
              <w:t xml:space="preserve">Normal </w:t>
            </w:r>
            <w:r w:rsidR="00611D2E" w:rsidRPr="00FC0A2A">
              <w:rPr>
                <w:rFonts w:ascii="Times New Roman" w:hAnsi="Times New Roman" w:cs="Times New Roman"/>
                <w:sz w:val="26"/>
                <w:szCs w:val="26"/>
              </w:rPr>
              <w:t>Dose Group</w:t>
            </w:r>
          </w:p>
        </w:tc>
        <w:tc>
          <w:tcPr>
            <w:tcW w:w="7476" w:type="dxa"/>
            <w:vAlign w:val="center"/>
          </w:tcPr>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t xml:space="preserve">Diabetic rats treated with 200 mg/kg </w:t>
            </w:r>
            <w:proofErr w:type="spellStart"/>
            <w:r w:rsidRPr="00FC0A2A">
              <w:rPr>
                <w:rFonts w:ascii="Times New Roman" w:hAnsi="Times New Roman" w:cs="Times New Roman"/>
                <w:sz w:val="26"/>
                <w:szCs w:val="26"/>
              </w:rPr>
              <w:t>b.wt</w:t>
            </w:r>
            <w:proofErr w:type="spellEnd"/>
            <w:r w:rsidRPr="00FC0A2A">
              <w:rPr>
                <w:rFonts w:ascii="Times New Roman" w:hAnsi="Times New Roman" w:cs="Times New Roman"/>
                <w:sz w:val="26"/>
                <w:szCs w:val="26"/>
              </w:rPr>
              <w:t xml:space="preserve"> ethanolic okra extract</w:t>
            </w:r>
          </w:p>
          <w:p w:rsidR="00611D2E" w:rsidRPr="00FC0A2A" w:rsidRDefault="00611D2E" w:rsidP="00D77E33">
            <w:pPr>
              <w:spacing w:line="276" w:lineRule="auto"/>
              <w:jc w:val="both"/>
              <w:rPr>
                <w:rFonts w:ascii="Times New Roman" w:hAnsi="Times New Roman" w:cs="Times New Roman"/>
                <w:sz w:val="26"/>
                <w:szCs w:val="26"/>
              </w:rPr>
            </w:pPr>
          </w:p>
        </w:tc>
      </w:tr>
      <w:tr w:rsidR="00611D2E" w:rsidTr="00611D2E">
        <w:trPr>
          <w:trHeight w:val="585"/>
        </w:trPr>
        <w:tc>
          <w:tcPr>
            <w:tcW w:w="2201" w:type="dxa"/>
            <w:vAlign w:val="center"/>
          </w:tcPr>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lastRenderedPageBreak/>
              <w:t>High Dose Group</w:t>
            </w:r>
          </w:p>
        </w:tc>
        <w:tc>
          <w:tcPr>
            <w:tcW w:w="7476" w:type="dxa"/>
            <w:vAlign w:val="center"/>
          </w:tcPr>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t xml:space="preserve">Diabetic rats treated with 250 mg/kg </w:t>
            </w:r>
            <w:proofErr w:type="spellStart"/>
            <w:r w:rsidRPr="00FC0A2A">
              <w:rPr>
                <w:rFonts w:ascii="Times New Roman" w:hAnsi="Times New Roman" w:cs="Times New Roman"/>
                <w:sz w:val="26"/>
                <w:szCs w:val="26"/>
              </w:rPr>
              <w:t>b.wt</w:t>
            </w:r>
            <w:proofErr w:type="spellEnd"/>
            <w:r w:rsidRPr="00FC0A2A">
              <w:rPr>
                <w:rFonts w:ascii="Times New Roman" w:hAnsi="Times New Roman" w:cs="Times New Roman"/>
                <w:sz w:val="26"/>
                <w:szCs w:val="26"/>
              </w:rPr>
              <w:t xml:space="preserve"> ethanolic okra extract</w:t>
            </w:r>
          </w:p>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t>All treatments were mixed with the feed and administered once daily for two weeks.</w:t>
            </w:r>
          </w:p>
          <w:p w:rsidR="00611D2E" w:rsidRPr="00FC0A2A" w:rsidRDefault="00611D2E" w:rsidP="00D77E33">
            <w:pPr>
              <w:spacing w:line="276" w:lineRule="auto"/>
              <w:rPr>
                <w:rFonts w:ascii="Times New Roman" w:hAnsi="Times New Roman" w:cs="Times New Roman"/>
                <w:sz w:val="26"/>
                <w:szCs w:val="26"/>
              </w:rPr>
            </w:pPr>
          </w:p>
        </w:tc>
      </w:tr>
    </w:tbl>
    <w:p w:rsidR="00104408" w:rsidRDefault="00104408" w:rsidP="00D77E33">
      <w:pPr>
        <w:spacing w:line="480" w:lineRule="auto"/>
        <w:jc w:val="both"/>
        <w:rPr>
          <w:rFonts w:ascii="Times New Roman" w:hAnsi="Times New Roman" w:cs="Times New Roman"/>
          <w:b/>
          <w:bCs/>
          <w:sz w:val="28"/>
          <w:szCs w:val="28"/>
        </w:rPr>
      </w:pPr>
    </w:p>
    <w:p w:rsidR="00464869" w:rsidRPr="00464869" w:rsidRDefault="00464869" w:rsidP="00D77E33">
      <w:pPr>
        <w:spacing w:line="480" w:lineRule="auto"/>
        <w:jc w:val="both"/>
        <w:rPr>
          <w:rFonts w:ascii="Times New Roman" w:hAnsi="Times New Roman" w:cs="Times New Roman"/>
          <w:sz w:val="28"/>
          <w:szCs w:val="28"/>
        </w:rPr>
      </w:pPr>
      <w:r w:rsidRPr="00464869">
        <w:rPr>
          <w:rFonts w:ascii="Times New Roman" w:hAnsi="Times New Roman" w:cs="Times New Roman"/>
          <w:b/>
          <w:bCs/>
          <w:sz w:val="28"/>
          <w:szCs w:val="28"/>
        </w:rPr>
        <w:t>3.3 INDUCTION OF DIABETES</w:t>
      </w:r>
    </w:p>
    <w:p w:rsidR="00464869" w:rsidRPr="00464869" w:rsidRDefault="00464869" w:rsidP="00D77E33">
      <w:pPr>
        <w:spacing w:line="480" w:lineRule="auto"/>
        <w:jc w:val="both"/>
        <w:rPr>
          <w:rFonts w:ascii="Times New Roman" w:hAnsi="Times New Roman" w:cs="Times New Roman"/>
          <w:sz w:val="28"/>
          <w:szCs w:val="28"/>
        </w:rPr>
      </w:pPr>
      <w:r w:rsidRPr="00464869">
        <w:rPr>
          <w:rFonts w:ascii="Times New Roman" w:hAnsi="Times New Roman" w:cs="Times New Roman"/>
          <w:b/>
          <w:bCs/>
          <w:sz w:val="28"/>
          <w:szCs w:val="28"/>
        </w:rPr>
        <w:t xml:space="preserve">3.3.1 Preparation and Administration of </w:t>
      </w:r>
      <w:proofErr w:type="spellStart"/>
      <w:r w:rsidRPr="00464869">
        <w:rPr>
          <w:rFonts w:ascii="Times New Roman" w:hAnsi="Times New Roman" w:cs="Times New Roman"/>
          <w:b/>
          <w:bCs/>
          <w:sz w:val="28"/>
          <w:szCs w:val="28"/>
        </w:rPr>
        <w:t>Alloxan</w:t>
      </w:r>
      <w:proofErr w:type="spellEnd"/>
    </w:p>
    <w:p w:rsidR="00464869" w:rsidRPr="00464869" w:rsidRDefault="00464869" w:rsidP="00D77E33">
      <w:pPr>
        <w:spacing w:line="480" w:lineRule="auto"/>
        <w:jc w:val="both"/>
        <w:rPr>
          <w:rFonts w:ascii="Times New Roman" w:hAnsi="Times New Roman" w:cs="Times New Roman"/>
          <w:sz w:val="28"/>
          <w:szCs w:val="28"/>
        </w:rPr>
      </w:pPr>
      <w:proofErr w:type="spellStart"/>
      <w:r w:rsidRPr="00464869">
        <w:rPr>
          <w:rFonts w:ascii="Times New Roman" w:hAnsi="Times New Roman" w:cs="Times New Roman"/>
          <w:sz w:val="28"/>
          <w:szCs w:val="28"/>
        </w:rPr>
        <w:t>Alloxan</w:t>
      </w:r>
      <w:proofErr w:type="spellEnd"/>
      <w:r w:rsidRPr="00464869">
        <w:rPr>
          <w:rFonts w:ascii="Times New Roman" w:hAnsi="Times New Roman" w:cs="Times New Roman"/>
          <w:sz w:val="28"/>
          <w:szCs w:val="28"/>
        </w:rPr>
        <w:t xml:space="preserve"> monohydrate was used to induce diabetes mellitus in the rats. A fresh solution of </w:t>
      </w:r>
      <w:proofErr w:type="spellStart"/>
      <w:r w:rsidRPr="00464869">
        <w:rPr>
          <w:rFonts w:ascii="Times New Roman" w:hAnsi="Times New Roman" w:cs="Times New Roman"/>
          <w:sz w:val="28"/>
          <w:szCs w:val="28"/>
        </w:rPr>
        <w:t>alloxan</w:t>
      </w:r>
      <w:proofErr w:type="spellEnd"/>
      <w:r w:rsidRPr="00464869">
        <w:rPr>
          <w:rFonts w:ascii="Times New Roman" w:hAnsi="Times New Roman" w:cs="Times New Roman"/>
          <w:sz w:val="28"/>
          <w:szCs w:val="28"/>
        </w:rPr>
        <w:t xml:space="preserve"> was prepared by dissolving it in ice-cold normal saline (0.9% </w:t>
      </w:r>
      <w:proofErr w:type="spellStart"/>
      <w:r w:rsidRPr="00464869">
        <w:rPr>
          <w:rFonts w:ascii="Times New Roman" w:hAnsi="Times New Roman" w:cs="Times New Roman"/>
          <w:sz w:val="28"/>
          <w:szCs w:val="28"/>
        </w:rPr>
        <w:t>NaCl</w:t>
      </w:r>
      <w:proofErr w:type="spellEnd"/>
      <w:r w:rsidRPr="00464869">
        <w:rPr>
          <w:rFonts w:ascii="Times New Roman" w:hAnsi="Times New Roman" w:cs="Times New Roman"/>
          <w:sz w:val="28"/>
          <w:szCs w:val="28"/>
        </w:rPr>
        <w:t>) just before administration to preserve its potency due to light sensitivity.</w:t>
      </w:r>
    </w:p>
    <w:p w:rsidR="00C553D5" w:rsidRPr="00464869" w:rsidRDefault="00464869" w:rsidP="00D77E33">
      <w:pPr>
        <w:spacing w:line="480" w:lineRule="auto"/>
        <w:jc w:val="both"/>
        <w:rPr>
          <w:rFonts w:ascii="Times New Roman" w:hAnsi="Times New Roman" w:cs="Times New Roman"/>
          <w:sz w:val="28"/>
          <w:szCs w:val="28"/>
        </w:rPr>
      </w:pPr>
      <w:r w:rsidRPr="00464869">
        <w:rPr>
          <w:rFonts w:ascii="Times New Roman" w:hAnsi="Times New Roman" w:cs="Times New Roman"/>
          <w:sz w:val="28"/>
          <w:szCs w:val="28"/>
        </w:rPr>
        <w:t xml:space="preserve">After an overnight fast, rats in the diabetic groups were injected </w:t>
      </w:r>
      <w:proofErr w:type="spellStart"/>
      <w:r w:rsidRPr="00464869">
        <w:rPr>
          <w:rFonts w:ascii="Times New Roman" w:hAnsi="Times New Roman" w:cs="Times New Roman"/>
          <w:sz w:val="28"/>
          <w:szCs w:val="28"/>
        </w:rPr>
        <w:t>intraperitoneally</w:t>
      </w:r>
      <w:proofErr w:type="spellEnd"/>
      <w:r w:rsidRPr="00464869">
        <w:rPr>
          <w:rFonts w:ascii="Times New Roman" w:hAnsi="Times New Roman" w:cs="Times New Roman"/>
          <w:sz w:val="28"/>
          <w:szCs w:val="28"/>
        </w:rPr>
        <w:t xml:space="preserve"> with </w:t>
      </w:r>
      <w:proofErr w:type="spellStart"/>
      <w:r w:rsidRPr="00464869">
        <w:rPr>
          <w:rFonts w:ascii="Times New Roman" w:hAnsi="Times New Roman" w:cs="Times New Roman"/>
          <w:sz w:val="28"/>
          <w:szCs w:val="28"/>
        </w:rPr>
        <w:t>alloxan</w:t>
      </w:r>
      <w:proofErr w:type="spellEnd"/>
      <w:r w:rsidRPr="00464869">
        <w:rPr>
          <w:rFonts w:ascii="Times New Roman" w:hAnsi="Times New Roman" w:cs="Times New Roman"/>
          <w:sz w:val="28"/>
          <w:szCs w:val="28"/>
        </w:rPr>
        <w:t xml:space="preserve"> monohydrate at a dosage of 130 mg/kg body weight. To prevent sudden hypoglycemia due to rapid insulin release from damaged β-cells, 5% glucose solution was administered orally and provided in drinking water for the first 24 hours post-injection (Tao Bu et al., 2012).</w:t>
      </w:r>
    </w:p>
    <w:p w:rsidR="00464869" w:rsidRPr="00464869" w:rsidRDefault="00464869" w:rsidP="00D77E33">
      <w:pPr>
        <w:spacing w:line="480" w:lineRule="auto"/>
        <w:rPr>
          <w:rFonts w:ascii="Times New Roman" w:hAnsi="Times New Roman" w:cs="Times New Roman"/>
          <w:b/>
          <w:bCs/>
          <w:sz w:val="28"/>
          <w:szCs w:val="28"/>
        </w:rPr>
      </w:pPr>
      <w:r w:rsidRPr="00464869">
        <w:rPr>
          <w:rFonts w:ascii="Times New Roman" w:hAnsi="Times New Roman" w:cs="Times New Roman"/>
          <w:b/>
          <w:bCs/>
          <w:sz w:val="28"/>
          <w:szCs w:val="28"/>
        </w:rPr>
        <w:t>3.3.2 Confirmation of Diabetes Induction</w:t>
      </w:r>
    </w:p>
    <w:p w:rsidR="0069676D" w:rsidRPr="00A63AFA" w:rsidRDefault="00464869" w:rsidP="00A63AFA">
      <w:pPr>
        <w:spacing w:line="480" w:lineRule="auto"/>
        <w:jc w:val="both"/>
        <w:rPr>
          <w:rFonts w:ascii="Times New Roman" w:hAnsi="Times New Roman" w:cs="Times New Roman"/>
          <w:sz w:val="28"/>
          <w:szCs w:val="28"/>
        </w:rPr>
      </w:pPr>
      <w:r w:rsidRPr="00464869">
        <w:rPr>
          <w:rFonts w:ascii="Times New Roman" w:hAnsi="Times New Roman" w:cs="Times New Roman"/>
          <w:sz w:val="28"/>
          <w:szCs w:val="28"/>
        </w:rPr>
        <w:t xml:space="preserve">Seventy-two hours after </w:t>
      </w:r>
      <w:proofErr w:type="spellStart"/>
      <w:r w:rsidRPr="00464869">
        <w:rPr>
          <w:rFonts w:ascii="Times New Roman" w:hAnsi="Times New Roman" w:cs="Times New Roman"/>
          <w:sz w:val="28"/>
          <w:szCs w:val="28"/>
        </w:rPr>
        <w:t>alloxan</w:t>
      </w:r>
      <w:proofErr w:type="spellEnd"/>
      <w:r w:rsidRPr="00464869">
        <w:rPr>
          <w:rFonts w:ascii="Times New Roman" w:hAnsi="Times New Roman" w:cs="Times New Roman"/>
          <w:sz w:val="28"/>
          <w:szCs w:val="28"/>
        </w:rPr>
        <w:t xml:space="preserve"> injection, blood glucose levels were measured from the tail vein using an </w:t>
      </w:r>
      <w:proofErr w:type="spellStart"/>
      <w:r w:rsidRPr="00464869">
        <w:rPr>
          <w:rFonts w:ascii="Times New Roman" w:hAnsi="Times New Roman" w:cs="Times New Roman"/>
          <w:sz w:val="28"/>
          <w:szCs w:val="28"/>
        </w:rPr>
        <w:t>Accu-Chek</w:t>
      </w:r>
      <w:proofErr w:type="spellEnd"/>
      <w:r w:rsidRPr="00464869">
        <w:rPr>
          <w:rFonts w:ascii="Times New Roman" w:hAnsi="Times New Roman" w:cs="Times New Roman"/>
          <w:sz w:val="28"/>
          <w:szCs w:val="28"/>
        </w:rPr>
        <w:t xml:space="preserve"> Active glucometer. Rats with fasting blood glucose levels ≥ 250 mg/</w:t>
      </w:r>
      <w:proofErr w:type="spellStart"/>
      <w:r w:rsidRPr="00464869">
        <w:rPr>
          <w:rFonts w:ascii="Times New Roman" w:hAnsi="Times New Roman" w:cs="Times New Roman"/>
          <w:sz w:val="28"/>
          <w:szCs w:val="28"/>
        </w:rPr>
        <w:t>dL</w:t>
      </w:r>
      <w:proofErr w:type="spellEnd"/>
      <w:r w:rsidRPr="00464869">
        <w:rPr>
          <w:rFonts w:ascii="Times New Roman" w:hAnsi="Times New Roman" w:cs="Times New Roman"/>
          <w:sz w:val="28"/>
          <w:szCs w:val="28"/>
        </w:rPr>
        <w:t xml:space="preserve"> were considered diabetic and included in the study. </w:t>
      </w:r>
      <w:r w:rsidRPr="00464869">
        <w:rPr>
          <w:rFonts w:ascii="Times New Roman" w:hAnsi="Times New Roman" w:cs="Times New Roman"/>
          <w:sz w:val="28"/>
          <w:szCs w:val="28"/>
        </w:rPr>
        <w:lastRenderedPageBreak/>
        <w:t>These animals were observed for a further four days to ensure stabilization of hyperglycemia before beginning treatment.</w:t>
      </w:r>
    </w:p>
    <w:p w:rsidR="00464869" w:rsidRPr="00464869" w:rsidRDefault="00464869" w:rsidP="00D77E33">
      <w:pPr>
        <w:spacing w:line="480" w:lineRule="auto"/>
        <w:rPr>
          <w:rFonts w:ascii="Times New Roman" w:hAnsi="Times New Roman" w:cs="Times New Roman"/>
          <w:sz w:val="28"/>
          <w:szCs w:val="28"/>
        </w:rPr>
      </w:pPr>
      <w:r w:rsidRPr="00464869">
        <w:rPr>
          <w:rFonts w:ascii="Times New Roman" w:hAnsi="Times New Roman" w:cs="Times New Roman"/>
          <w:b/>
          <w:bCs/>
          <w:sz w:val="28"/>
          <w:szCs w:val="28"/>
        </w:rPr>
        <w:t>3.4 ADMINISTRATION OF TREATMENT</w:t>
      </w:r>
    </w:p>
    <w:p w:rsidR="00464869" w:rsidRPr="00464869" w:rsidRDefault="00464869" w:rsidP="00D77E33">
      <w:pPr>
        <w:spacing w:line="480" w:lineRule="auto"/>
        <w:rPr>
          <w:rFonts w:ascii="Times New Roman" w:hAnsi="Times New Roman" w:cs="Times New Roman"/>
          <w:sz w:val="28"/>
          <w:szCs w:val="28"/>
        </w:rPr>
      </w:pPr>
      <w:r w:rsidRPr="00464869">
        <w:rPr>
          <w:rFonts w:ascii="Times New Roman" w:hAnsi="Times New Roman" w:cs="Times New Roman"/>
          <w:b/>
          <w:bCs/>
          <w:sz w:val="28"/>
          <w:szCs w:val="28"/>
        </w:rPr>
        <w:t>3.4.1 Dose Determination</w:t>
      </w:r>
    </w:p>
    <w:p w:rsidR="00464869" w:rsidRDefault="00464869" w:rsidP="00D77E33">
      <w:pPr>
        <w:spacing w:line="480" w:lineRule="auto"/>
        <w:rPr>
          <w:rFonts w:ascii="Times New Roman" w:hAnsi="Times New Roman" w:cs="Times New Roman"/>
          <w:sz w:val="28"/>
          <w:szCs w:val="28"/>
        </w:rPr>
      </w:pPr>
      <w:r w:rsidRPr="00464869">
        <w:rPr>
          <w:rFonts w:ascii="Times New Roman" w:hAnsi="Times New Roman" w:cs="Times New Roman"/>
          <w:sz w:val="28"/>
          <w:szCs w:val="28"/>
        </w:rPr>
        <w:t>Dosages of the ethanolic okra extract were selected based on preliminary toxicity studies and literature reports indicating safety at concentrations up to 300 mg/kg (</w:t>
      </w:r>
      <w:proofErr w:type="spellStart"/>
      <w:r w:rsidRPr="00464869">
        <w:rPr>
          <w:rFonts w:ascii="Times New Roman" w:hAnsi="Times New Roman" w:cs="Times New Roman"/>
          <w:sz w:val="28"/>
          <w:szCs w:val="28"/>
        </w:rPr>
        <w:t>Adelakun</w:t>
      </w:r>
      <w:proofErr w:type="spellEnd"/>
      <w:r w:rsidRPr="00464869">
        <w:rPr>
          <w:rFonts w:ascii="Times New Roman" w:hAnsi="Times New Roman" w:cs="Times New Roman"/>
          <w:sz w:val="28"/>
          <w:szCs w:val="28"/>
        </w:rPr>
        <w:t xml:space="preserve"> et al., 2013). The following doses were used:</w:t>
      </w:r>
    </w:p>
    <w:p w:rsidR="00416E95" w:rsidRPr="00416E95" w:rsidRDefault="00416E95" w:rsidP="00D77E33">
      <w:pPr>
        <w:pStyle w:val="ListParagraph"/>
        <w:numPr>
          <w:ilvl w:val="0"/>
          <w:numId w:val="13"/>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Low Dose: 150g/kg body weight</w:t>
      </w:r>
    </w:p>
    <w:p w:rsidR="00416E95" w:rsidRPr="00416E95" w:rsidRDefault="00416E95" w:rsidP="00D77E33">
      <w:pPr>
        <w:pStyle w:val="ListParagraph"/>
        <w:numPr>
          <w:ilvl w:val="0"/>
          <w:numId w:val="13"/>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Normal Dose: 200g/kg body weight</w:t>
      </w:r>
    </w:p>
    <w:p w:rsidR="00416E95" w:rsidRPr="00416E95" w:rsidRDefault="00416E95" w:rsidP="00D77E33">
      <w:pPr>
        <w:pStyle w:val="ListParagraph"/>
        <w:numPr>
          <w:ilvl w:val="0"/>
          <w:numId w:val="13"/>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High Dose: 250g/kg body weight</w:t>
      </w:r>
    </w:p>
    <w:p w:rsidR="00416E95" w:rsidRDefault="00416E95" w:rsidP="00D77E33">
      <w:pPr>
        <w:pStyle w:val="ListParagraph"/>
        <w:numPr>
          <w:ilvl w:val="0"/>
          <w:numId w:val="13"/>
        </w:numPr>
        <w:spacing w:line="480" w:lineRule="auto"/>
        <w:ind w:left="360"/>
        <w:jc w:val="both"/>
      </w:pPr>
      <w:r w:rsidRPr="00416E95">
        <w:rPr>
          <w:rFonts w:ascii="Times New Roman" w:hAnsi="Times New Roman" w:cs="Times New Roman"/>
          <w:sz w:val="28"/>
          <w:szCs w:val="28"/>
        </w:rPr>
        <w:t xml:space="preserve">The positive control group </w:t>
      </w:r>
      <w:proofErr w:type="gramStart"/>
      <w:r w:rsidRPr="00416E95">
        <w:rPr>
          <w:rFonts w:ascii="Times New Roman" w:hAnsi="Times New Roman" w:cs="Times New Roman"/>
          <w:sz w:val="28"/>
          <w:szCs w:val="28"/>
        </w:rPr>
        <w:t>received  (</w:t>
      </w:r>
      <w:proofErr w:type="gramEnd"/>
      <w:r w:rsidRPr="00416E95">
        <w:rPr>
          <w:rFonts w:ascii="Times New Roman" w:hAnsi="Times New Roman" w:cs="Times New Roman"/>
          <w:sz w:val="28"/>
          <w:szCs w:val="28"/>
        </w:rPr>
        <w:t xml:space="preserve">5 mg/kg), a standard </w:t>
      </w:r>
      <w:proofErr w:type="spellStart"/>
      <w:r w:rsidRPr="00416E95">
        <w:rPr>
          <w:rFonts w:ascii="Times New Roman" w:hAnsi="Times New Roman" w:cs="Times New Roman"/>
          <w:sz w:val="28"/>
          <w:szCs w:val="28"/>
        </w:rPr>
        <w:t>antidiabetic</w:t>
      </w:r>
      <w:proofErr w:type="spellEnd"/>
      <w:r w:rsidRPr="00416E95">
        <w:rPr>
          <w:rFonts w:ascii="Times New Roman" w:hAnsi="Times New Roman" w:cs="Times New Roman"/>
          <w:sz w:val="28"/>
          <w:szCs w:val="28"/>
        </w:rPr>
        <w:t xml:space="preserve"> drug.</w:t>
      </w:r>
    </w:p>
    <w:p w:rsidR="00416E95" w:rsidRPr="00416E95" w:rsidRDefault="00416E95" w:rsidP="00D77E33">
      <w:pPr>
        <w:spacing w:line="480" w:lineRule="auto"/>
        <w:jc w:val="both"/>
        <w:rPr>
          <w:rFonts w:ascii="Times New Roman" w:hAnsi="Times New Roman" w:cs="Times New Roman"/>
          <w:sz w:val="28"/>
          <w:szCs w:val="28"/>
        </w:rPr>
      </w:pPr>
      <w:r w:rsidRPr="00416E95">
        <w:rPr>
          <w:rFonts w:ascii="Times New Roman" w:hAnsi="Times New Roman" w:cs="Times New Roman"/>
          <w:b/>
          <w:bCs/>
          <w:sz w:val="28"/>
          <w:szCs w:val="28"/>
        </w:rPr>
        <w:t>3.4.2 Duration of Treatment</w:t>
      </w:r>
    </w:p>
    <w:p w:rsidR="0069676D" w:rsidRDefault="00416E95" w:rsidP="00D77E33">
      <w:pPr>
        <w:spacing w:line="480" w:lineRule="auto"/>
        <w:jc w:val="both"/>
        <w:rPr>
          <w:rFonts w:ascii="Times New Roman" w:hAnsi="Times New Roman" w:cs="Times New Roman"/>
          <w:b/>
          <w:bCs/>
          <w:sz w:val="28"/>
          <w:szCs w:val="28"/>
        </w:rPr>
      </w:pPr>
      <w:r w:rsidRPr="00416E95">
        <w:rPr>
          <w:rFonts w:ascii="Times New Roman" w:hAnsi="Times New Roman" w:cs="Times New Roman"/>
          <w:sz w:val="28"/>
          <w:szCs w:val="28"/>
        </w:rPr>
        <w:t>Treatment was administered daily for 14 consecutive days via oral gavage. During this period, rats were monitored for behavioral changes, feed and water intake, and general well-being.</w:t>
      </w:r>
    </w:p>
    <w:p w:rsidR="00416E95" w:rsidRPr="0069676D" w:rsidRDefault="00416E95" w:rsidP="00D77E33">
      <w:pPr>
        <w:spacing w:line="480" w:lineRule="auto"/>
        <w:jc w:val="both"/>
        <w:rPr>
          <w:rFonts w:ascii="Times New Roman" w:hAnsi="Times New Roman" w:cs="Times New Roman"/>
          <w:sz w:val="28"/>
          <w:szCs w:val="28"/>
        </w:rPr>
      </w:pPr>
      <w:r w:rsidRPr="00416E95">
        <w:rPr>
          <w:rFonts w:ascii="Times New Roman" w:hAnsi="Times New Roman" w:cs="Times New Roman"/>
          <w:b/>
          <w:bCs/>
          <w:sz w:val="28"/>
          <w:szCs w:val="28"/>
        </w:rPr>
        <w:t>3.5 BIOCHEMICAL AND PHYSIOLOGICAL ASSESSMENTS</w:t>
      </w:r>
    </w:p>
    <w:p w:rsidR="00416E95" w:rsidRPr="00416E95" w:rsidRDefault="00416E95" w:rsidP="00D77E33">
      <w:pPr>
        <w:spacing w:line="480" w:lineRule="auto"/>
        <w:jc w:val="both"/>
        <w:rPr>
          <w:rFonts w:ascii="Times New Roman" w:hAnsi="Times New Roman" w:cs="Times New Roman"/>
          <w:sz w:val="28"/>
          <w:szCs w:val="28"/>
        </w:rPr>
      </w:pPr>
      <w:r w:rsidRPr="00416E95">
        <w:rPr>
          <w:rFonts w:ascii="Times New Roman" w:hAnsi="Times New Roman" w:cs="Times New Roman"/>
          <w:b/>
          <w:bCs/>
          <w:sz w:val="28"/>
          <w:szCs w:val="28"/>
        </w:rPr>
        <w:lastRenderedPageBreak/>
        <w:t>3.5.1 Blood Glucose Level Monitoring</w:t>
      </w:r>
    </w:p>
    <w:p w:rsidR="00416E95" w:rsidRPr="00416E95" w:rsidRDefault="00416E95" w:rsidP="00D77E33">
      <w:pPr>
        <w:pStyle w:val="ListParagraph"/>
        <w:numPr>
          <w:ilvl w:val="0"/>
          <w:numId w:val="12"/>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Fasting blood glucose levels were measured:</w:t>
      </w:r>
    </w:p>
    <w:p w:rsidR="00416E95" w:rsidRPr="00416E95" w:rsidRDefault="00416E95" w:rsidP="00D77E33">
      <w:pPr>
        <w:pStyle w:val="ListParagraph"/>
        <w:numPr>
          <w:ilvl w:val="0"/>
          <w:numId w:val="12"/>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 xml:space="preserve">Before </w:t>
      </w:r>
      <w:proofErr w:type="spellStart"/>
      <w:r w:rsidRPr="00416E95">
        <w:rPr>
          <w:rFonts w:ascii="Times New Roman" w:hAnsi="Times New Roman" w:cs="Times New Roman"/>
          <w:sz w:val="28"/>
          <w:szCs w:val="28"/>
        </w:rPr>
        <w:t>alloxan</w:t>
      </w:r>
      <w:proofErr w:type="spellEnd"/>
      <w:r w:rsidRPr="00416E95">
        <w:rPr>
          <w:rFonts w:ascii="Times New Roman" w:hAnsi="Times New Roman" w:cs="Times New Roman"/>
          <w:sz w:val="28"/>
          <w:szCs w:val="28"/>
        </w:rPr>
        <w:t xml:space="preserve"> induction (baseline)</w:t>
      </w:r>
    </w:p>
    <w:p w:rsidR="00416E95" w:rsidRPr="00416E95" w:rsidRDefault="00416E95" w:rsidP="00D77E33">
      <w:pPr>
        <w:pStyle w:val="ListParagraph"/>
        <w:numPr>
          <w:ilvl w:val="0"/>
          <w:numId w:val="12"/>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72 hours after induction (diabetic confirmation)</w:t>
      </w:r>
    </w:p>
    <w:p w:rsidR="00416E95" w:rsidRPr="00416E95" w:rsidRDefault="00416E95" w:rsidP="00D77E33">
      <w:pPr>
        <w:pStyle w:val="ListParagraph"/>
        <w:numPr>
          <w:ilvl w:val="0"/>
          <w:numId w:val="12"/>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Weekly during the treatment period (day 7 and day 14)</w:t>
      </w:r>
    </w:p>
    <w:p w:rsidR="00416E95" w:rsidRPr="00416E95" w:rsidRDefault="00416E95" w:rsidP="00D77E33">
      <w:pPr>
        <w:spacing w:line="480" w:lineRule="auto"/>
        <w:jc w:val="both"/>
        <w:rPr>
          <w:rFonts w:ascii="Times New Roman" w:hAnsi="Times New Roman" w:cs="Times New Roman"/>
          <w:sz w:val="28"/>
          <w:szCs w:val="28"/>
        </w:rPr>
      </w:pPr>
      <w:r w:rsidRPr="00416E95">
        <w:rPr>
          <w:rFonts w:ascii="Times New Roman" w:hAnsi="Times New Roman" w:cs="Times New Roman"/>
          <w:sz w:val="28"/>
          <w:szCs w:val="28"/>
        </w:rPr>
        <w:t>Blood samples were obtained from the tail vein using a sterile lancet and analyzed using a glucometer (</w:t>
      </w:r>
      <w:proofErr w:type="spellStart"/>
      <w:r w:rsidRPr="00416E95">
        <w:rPr>
          <w:rFonts w:ascii="Times New Roman" w:hAnsi="Times New Roman" w:cs="Times New Roman"/>
          <w:sz w:val="28"/>
          <w:szCs w:val="28"/>
        </w:rPr>
        <w:t>Accu-Chek</w:t>
      </w:r>
      <w:proofErr w:type="spellEnd"/>
      <w:r w:rsidRPr="00416E95">
        <w:rPr>
          <w:rFonts w:ascii="Times New Roman" w:hAnsi="Times New Roman" w:cs="Times New Roman"/>
          <w:sz w:val="28"/>
          <w:szCs w:val="28"/>
        </w:rPr>
        <w:t xml:space="preserve"> Active). A consistent gradual decrease in glucose levels was observed in the treatment groups over the two weeks.</w:t>
      </w:r>
    </w:p>
    <w:p w:rsidR="00416E95" w:rsidRPr="00416E95" w:rsidRDefault="00416E95" w:rsidP="00D77E33">
      <w:pPr>
        <w:spacing w:line="480" w:lineRule="auto"/>
        <w:jc w:val="both"/>
        <w:rPr>
          <w:rFonts w:ascii="Times New Roman" w:hAnsi="Times New Roman" w:cs="Times New Roman"/>
          <w:b/>
          <w:bCs/>
          <w:sz w:val="28"/>
          <w:szCs w:val="28"/>
        </w:rPr>
      </w:pPr>
      <w:r w:rsidRPr="00416E95">
        <w:rPr>
          <w:rFonts w:ascii="Times New Roman" w:hAnsi="Times New Roman" w:cs="Times New Roman"/>
          <w:b/>
          <w:bCs/>
          <w:sz w:val="28"/>
          <w:szCs w:val="28"/>
        </w:rPr>
        <w:t>&gt; Note: A detailed table of glucose values before induction, after induction, and during treatment for each group will be presented in Chapter Four (Results and Discussion).</w:t>
      </w:r>
    </w:p>
    <w:p w:rsidR="00416E95" w:rsidRPr="00416E95" w:rsidRDefault="00416E95" w:rsidP="00D77E33">
      <w:pPr>
        <w:spacing w:line="480" w:lineRule="auto"/>
        <w:jc w:val="both"/>
        <w:rPr>
          <w:rFonts w:ascii="Times New Roman" w:hAnsi="Times New Roman" w:cs="Times New Roman"/>
          <w:sz w:val="28"/>
          <w:szCs w:val="28"/>
        </w:rPr>
      </w:pPr>
      <w:r w:rsidRPr="00416E95">
        <w:rPr>
          <w:rFonts w:ascii="Times New Roman" w:hAnsi="Times New Roman" w:cs="Times New Roman"/>
          <w:b/>
          <w:bCs/>
          <w:sz w:val="28"/>
          <w:szCs w:val="28"/>
        </w:rPr>
        <w:t>3.5.2 Body Weight Measurement</w:t>
      </w:r>
    </w:p>
    <w:p w:rsidR="00B43A86" w:rsidRDefault="00416E95" w:rsidP="00B43A86">
      <w:pPr>
        <w:spacing w:line="480" w:lineRule="auto"/>
        <w:jc w:val="both"/>
        <w:rPr>
          <w:rFonts w:ascii="Times New Roman" w:hAnsi="Times New Roman" w:cs="Times New Roman"/>
          <w:sz w:val="28"/>
          <w:szCs w:val="28"/>
        </w:rPr>
      </w:pPr>
      <w:r w:rsidRPr="00416E95">
        <w:rPr>
          <w:rFonts w:ascii="Times New Roman" w:hAnsi="Times New Roman" w:cs="Times New Roman"/>
          <w:sz w:val="28"/>
          <w:szCs w:val="28"/>
        </w:rPr>
        <w:t>Body weights were recorded at the start of the study, after induction of diabetes, and weekly during treatment using a digital animal scale. Weight loss in diabetic rats and subsequent weight gain upon treatment was documented.</w:t>
      </w:r>
      <w:r w:rsidR="00B43A86">
        <w:rPr>
          <w:rFonts w:ascii="Times New Roman" w:hAnsi="Times New Roman" w:cs="Times New Roman"/>
          <w:sz w:val="28"/>
          <w:szCs w:val="28"/>
        </w:rPr>
        <w:br w:type="page"/>
      </w:r>
    </w:p>
    <w:p w:rsidR="00622CD8" w:rsidRPr="00B43A86" w:rsidRDefault="00BE46B1" w:rsidP="00B43A86">
      <w:pPr>
        <w:spacing w:line="480" w:lineRule="auto"/>
        <w:jc w:val="center"/>
        <w:rPr>
          <w:rFonts w:ascii="Times New Roman" w:hAnsi="Times New Roman" w:cs="Times New Roman"/>
          <w:sz w:val="28"/>
          <w:szCs w:val="28"/>
        </w:rPr>
      </w:pPr>
      <w:r w:rsidRPr="00EA03B5">
        <w:rPr>
          <w:rFonts w:ascii="Times New Roman" w:hAnsi="Times New Roman" w:cs="Times New Roman"/>
          <w:b/>
          <w:bCs/>
          <w:sz w:val="32"/>
          <w:szCs w:val="32"/>
        </w:rPr>
        <w:lastRenderedPageBreak/>
        <w:t xml:space="preserve">CHAPTER </w:t>
      </w:r>
      <w:r>
        <w:rPr>
          <w:rFonts w:ascii="Times New Roman" w:hAnsi="Times New Roman" w:cs="Times New Roman"/>
          <w:b/>
          <w:bCs/>
          <w:sz w:val="32"/>
          <w:szCs w:val="32"/>
        </w:rPr>
        <w:t>FOUR</w:t>
      </w:r>
    </w:p>
    <w:p w:rsidR="00281AB2" w:rsidRPr="00394EEF" w:rsidRDefault="00BE46B1" w:rsidP="00394EEF">
      <w:pPr>
        <w:spacing w:after="0" w:line="240" w:lineRule="auto"/>
        <w:rPr>
          <w:rFonts w:ascii="Times New Roman" w:hAnsi="Times New Roman" w:cs="Times New Roman"/>
          <w:b/>
          <w:bCs/>
          <w:sz w:val="32"/>
          <w:szCs w:val="32"/>
        </w:rPr>
      </w:pPr>
      <w:r>
        <w:rPr>
          <w:rFonts w:ascii="Times New Roman" w:hAnsi="Times New Roman" w:cs="Times New Roman"/>
          <w:b/>
          <w:bCs/>
          <w:sz w:val="32"/>
          <w:szCs w:val="32"/>
        </w:rPr>
        <w:t>RESULT AND DATA ANALYSIS</w:t>
      </w:r>
    </w:p>
    <w:p w:rsidR="00720212" w:rsidRPr="00720212" w:rsidRDefault="001723B7" w:rsidP="00394EEF">
      <w:pPr>
        <w:pStyle w:val="Heading1"/>
        <w:numPr>
          <w:ilvl w:val="1"/>
          <w:numId w:val="7"/>
        </w:numPr>
        <w:spacing w:line="480" w:lineRule="auto"/>
        <w:ind w:left="360"/>
        <w:jc w:val="both"/>
        <w:rPr>
          <w:rFonts w:ascii="Times New Roman" w:hAnsi="Times New Roman" w:cs="Times New Roman"/>
          <w:color w:val="auto"/>
        </w:rPr>
      </w:pPr>
      <w:r w:rsidRPr="001723B7">
        <w:rPr>
          <w:rFonts w:ascii="Times New Roman" w:hAnsi="Times New Roman" w:cs="Times New Roman"/>
          <w:color w:val="auto"/>
        </w:rPr>
        <w:t>BLOOD GLUCOSE LEVEL ANALYSIS</w:t>
      </w:r>
    </w:p>
    <w:p w:rsidR="00394EEF" w:rsidRPr="00A63AFA" w:rsidRDefault="001723B7" w:rsidP="00A63AFA">
      <w:pPr>
        <w:spacing w:line="480" w:lineRule="auto"/>
        <w:jc w:val="both"/>
        <w:rPr>
          <w:rFonts w:ascii="Times New Roman" w:hAnsi="Times New Roman" w:cs="Times New Roman"/>
          <w:sz w:val="28"/>
          <w:szCs w:val="28"/>
        </w:rPr>
      </w:pPr>
      <w:r w:rsidRPr="001723B7">
        <w:rPr>
          <w:rFonts w:ascii="Times New Roman" w:hAnsi="Times New Roman" w:cs="Times New Roman"/>
          <w:sz w:val="28"/>
          <w:szCs w:val="28"/>
        </w:rPr>
        <w:t xml:space="preserve">Blood glucose levels were monitored at three stages: baseline (pre-induction), post-induction (72 hours after </w:t>
      </w:r>
      <w:proofErr w:type="spellStart"/>
      <w:r w:rsidRPr="001723B7">
        <w:rPr>
          <w:rFonts w:ascii="Times New Roman" w:hAnsi="Times New Roman" w:cs="Times New Roman"/>
          <w:sz w:val="28"/>
          <w:szCs w:val="28"/>
        </w:rPr>
        <w:t>alloxan</w:t>
      </w:r>
      <w:proofErr w:type="spellEnd"/>
      <w:r w:rsidRPr="001723B7">
        <w:rPr>
          <w:rFonts w:ascii="Times New Roman" w:hAnsi="Times New Roman" w:cs="Times New Roman"/>
          <w:sz w:val="28"/>
          <w:szCs w:val="28"/>
        </w:rPr>
        <w:t xml:space="preserve"> injection), and during treatment (Week 1 and Week 2). A significant increase in glucose levels was observed after </w:t>
      </w:r>
      <w:proofErr w:type="spellStart"/>
      <w:r w:rsidRPr="001723B7">
        <w:rPr>
          <w:rFonts w:ascii="Times New Roman" w:hAnsi="Times New Roman" w:cs="Times New Roman"/>
          <w:sz w:val="28"/>
          <w:szCs w:val="28"/>
        </w:rPr>
        <w:t>alloxan</w:t>
      </w:r>
      <w:proofErr w:type="spellEnd"/>
      <w:r w:rsidRPr="001723B7">
        <w:rPr>
          <w:rFonts w:ascii="Times New Roman" w:hAnsi="Times New Roman" w:cs="Times New Roman"/>
          <w:sz w:val="28"/>
          <w:szCs w:val="28"/>
        </w:rPr>
        <w:t xml:space="preserve"> induction in all diabetic groups. However, treatment groups showed a dose-dependent reduction in blood glucose, indicating the </w:t>
      </w:r>
      <w:proofErr w:type="spellStart"/>
      <w:r w:rsidRPr="001723B7">
        <w:rPr>
          <w:rFonts w:ascii="Times New Roman" w:hAnsi="Times New Roman" w:cs="Times New Roman"/>
          <w:sz w:val="28"/>
          <w:szCs w:val="28"/>
        </w:rPr>
        <w:t>antihyperglycemic</w:t>
      </w:r>
      <w:proofErr w:type="spellEnd"/>
      <w:r w:rsidRPr="001723B7">
        <w:rPr>
          <w:rFonts w:ascii="Times New Roman" w:hAnsi="Times New Roman" w:cs="Times New Roman"/>
          <w:sz w:val="28"/>
          <w:szCs w:val="28"/>
        </w:rPr>
        <w:t xml:space="preserve"> effect of ethanolic okra extract.</w:t>
      </w:r>
    </w:p>
    <w:p w:rsidR="00394EEF" w:rsidRDefault="00394EEF" w:rsidP="00394EEF">
      <w:pPr>
        <w:jc w:val="both"/>
        <w:rPr>
          <w:rFonts w:ascii="Times New Roman" w:hAnsi="Times New Roman" w:cs="Times New Roman"/>
          <w:b/>
          <w:sz w:val="28"/>
          <w:szCs w:val="28"/>
        </w:rPr>
      </w:pPr>
      <w:r w:rsidRPr="00D20053">
        <w:rPr>
          <w:rFonts w:ascii="Times New Roman" w:hAnsi="Times New Roman" w:cs="Times New Roman"/>
          <w:b/>
          <w:sz w:val="28"/>
          <w:szCs w:val="28"/>
        </w:rPr>
        <w:t>STATISTICAL METHODS</w:t>
      </w:r>
    </w:p>
    <w:p w:rsidR="00394EEF" w:rsidRPr="00D20053" w:rsidRDefault="00394EEF" w:rsidP="00394EEF">
      <w:pPr>
        <w:jc w:val="both"/>
        <w:rPr>
          <w:rFonts w:ascii="Times New Roman" w:hAnsi="Times New Roman" w:cs="Times New Roman"/>
          <w:b/>
          <w:sz w:val="28"/>
          <w:szCs w:val="28"/>
        </w:rPr>
      </w:pPr>
      <w:r w:rsidRPr="00D20053">
        <w:rPr>
          <w:rFonts w:ascii="Times New Roman" w:hAnsi="Times New Roman" w:cs="Times New Roman"/>
          <w:sz w:val="28"/>
          <w:szCs w:val="28"/>
        </w:rPr>
        <w:t>All experimental data were expressed as Mean ± Standard Deviation (SD). Statistical analyses were carried out using the Statistical Package for the Social Sciences (SPSS) version 17.0 for Windows.</w:t>
      </w:r>
    </w:p>
    <w:p w:rsidR="00394EEF" w:rsidRPr="001723B7" w:rsidRDefault="00394EEF" w:rsidP="00394EEF">
      <w:pPr>
        <w:spacing w:line="480" w:lineRule="auto"/>
        <w:jc w:val="both"/>
        <w:rPr>
          <w:rFonts w:ascii="Times New Roman" w:hAnsi="Times New Roman" w:cs="Times New Roman"/>
          <w:sz w:val="28"/>
          <w:szCs w:val="28"/>
        </w:rPr>
      </w:pPr>
      <w:r w:rsidRPr="00D20053">
        <w:rPr>
          <w:rFonts w:ascii="Times New Roman" w:hAnsi="Times New Roman" w:cs="Times New Roman"/>
          <w:sz w:val="28"/>
          <w:szCs w:val="28"/>
        </w:rPr>
        <w:t xml:space="preserve">To assess the significance of differences among the various groups, a one-way analysis of variance (ANOVA) was employed. This was followed by </w:t>
      </w:r>
      <w:proofErr w:type="spellStart"/>
      <w:r w:rsidRPr="00D20053">
        <w:rPr>
          <w:rFonts w:ascii="Times New Roman" w:hAnsi="Times New Roman" w:cs="Times New Roman"/>
          <w:sz w:val="28"/>
          <w:szCs w:val="28"/>
        </w:rPr>
        <w:t>Tukey’s</w:t>
      </w:r>
      <w:proofErr w:type="spellEnd"/>
      <w:r w:rsidRPr="00D20053">
        <w:rPr>
          <w:rFonts w:ascii="Times New Roman" w:hAnsi="Times New Roman" w:cs="Times New Roman"/>
          <w:sz w:val="28"/>
          <w:szCs w:val="28"/>
        </w:rPr>
        <w:t xml:space="preserve"> post hoc test for pairwise comparisons to determine specific group differences. A p-value less than 0.05 (p &lt; 0.05) was considered statistically significant throughout the analysis.</w:t>
      </w:r>
    </w:p>
    <w:p w:rsidR="001723B7" w:rsidRPr="001723B7" w:rsidRDefault="00A63AFA" w:rsidP="00D77E33">
      <w:pPr>
        <w:pStyle w:val="Heading2"/>
        <w:spacing w:line="480" w:lineRule="auto"/>
        <w:rPr>
          <w:rFonts w:ascii="Times New Roman" w:hAnsi="Times New Roman" w:cs="Times New Roman"/>
          <w:color w:val="auto"/>
          <w:sz w:val="28"/>
          <w:szCs w:val="28"/>
        </w:rPr>
      </w:pPr>
      <w:r>
        <w:rPr>
          <w:rFonts w:ascii="Times New Roman" w:hAnsi="Times New Roman" w:cs="Times New Roman"/>
          <w:color w:val="auto"/>
          <w:sz w:val="28"/>
          <w:szCs w:val="28"/>
        </w:rPr>
        <w:lastRenderedPageBreak/>
        <w:t>Table 4.1</w:t>
      </w:r>
      <w:r w:rsidR="001723B7" w:rsidRPr="001723B7">
        <w:rPr>
          <w:rFonts w:ascii="Times New Roman" w:hAnsi="Times New Roman" w:cs="Times New Roman"/>
          <w:color w:val="auto"/>
          <w:sz w:val="28"/>
          <w:szCs w:val="28"/>
        </w:rPr>
        <w:t>: Fasting Blood Glucose Levels (mg/</w:t>
      </w:r>
      <w:proofErr w:type="spellStart"/>
      <w:r w:rsidR="001723B7" w:rsidRPr="001723B7">
        <w:rPr>
          <w:rFonts w:ascii="Times New Roman" w:hAnsi="Times New Roman" w:cs="Times New Roman"/>
          <w:color w:val="auto"/>
          <w:sz w:val="28"/>
          <w:szCs w:val="28"/>
        </w:rPr>
        <w:t>dL</w:t>
      </w:r>
      <w:proofErr w:type="spellEnd"/>
      <w:r w:rsidR="001723B7" w:rsidRPr="001723B7">
        <w:rPr>
          <w:rFonts w:ascii="Times New Roman" w:hAnsi="Times New Roman" w:cs="Times New Roman"/>
          <w:color w:val="auto"/>
          <w:sz w:val="28"/>
          <w:szCs w:val="28"/>
        </w:rPr>
        <w:t>)</w:t>
      </w:r>
    </w:p>
    <w:tbl>
      <w:tblPr>
        <w:tblW w:w="0" w:type="auto"/>
        <w:tblLook w:val="04A0" w:firstRow="1" w:lastRow="0" w:firstColumn="1" w:lastColumn="0" w:noHBand="0" w:noVBand="1"/>
      </w:tblPr>
      <w:tblGrid>
        <w:gridCol w:w="1728"/>
        <w:gridCol w:w="1728"/>
        <w:gridCol w:w="1728"/>
        <w:gridCol w:w="1728"/>
        <w:gridCol w:w="1728"/>
      </w:tblGrid>
      <w:tr w:rsidR="001723B7" w:rsidRPr="001723B7" w:rsidTr="00694D39">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Group</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Baseline</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Post-Induction</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Week 1</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Week 2</w:t>
            </w:r>
          </w:p>
        </w:tc>
      </w:tr>
      <w:tr w:rsidR="001723B7" w:rsidRPr="001723B7" w:rsidTr="00694D39">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Control Group</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95 ± 5</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96 ± 4</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95 ± 3</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96 ± 4</w:t>
            </w:r>
          </w:p>
        </w:tc>
      </w:tr>
      <w:tr w:rsidR="001723B7" w:rsidRPr="001723B7" w:rsidTr="00694D39">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Negative Control</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98 ± 6</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320 ± 15</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305 ± 12</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290 ± 10</w:t>
            </w:r>
          </w:p>
        </w:tc>
      </w:tr>
      <w:tr w:rsidR="001723B7" w:rsidRPr="001723B7" w:rsidTr="00694D39">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Positive Control</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97 ± 4</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315 ± 17</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185 ± 11</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120 ± 8</w:t>
            </w:r>
          </w:p>
        </w:tc>
      </w:tr>
      <w:tr w:rsidR="001723B7" w:rsidRPr="001723B7" w:rsidTr="00694D39">
        <w:tc>
          <w:tcPr>
            <w:tcW w:w="1728" w:type="dxa"/>
          </w:tcPr>
          <w:p w:rsidR="001723B7" w:rsidRPr="001723B7" w:rsidRDefault="00720212" w:rsidP="00D77E33">
            <w:pPr>
              <w:rPr>
                <w:rFonts w:ascii="Times New Roman" w:hAnsi="Times New Roman" w:cs="Times New Roman"/>
                <w:sz w:val="28"/>
                <w:szCs w:val="28"/>
              </w:rPr>
            </w:pPr>
            <w:r>
              <w:rPr>
                <w:rFonts w:ascii="Times New Roman" w:hAnsi="Times New Roman" w:cs="Times New Roman"/>
                <w:sz w:val="28"/>
                <w:szCs w:val="28"/>
              </w:rPr>
              <w:t>Low Dose (15</w:t>
            </w:r>
            <w:r w:rsidR="001723B7" w:rsidRPr="001723B7">
              <w:rPr>
                <w:rFonts w:ascii="Times New Roman" w:hAnsi="Times New Roman" w:cs="Times New Roman"/>
                <w:sz w:val="28"/>
                <w:szCs w:val="28"/>
              </w:rPr>
              <w:t>0 mg/kg)</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96 ± 5</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325 ± 14</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240 ± 10</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180 ± 8</w:t>
            </w:r>
          </w:p>
        </w:tc>
      </w:tr>
      <w:tr w:rsidR="001723B7" w:rsidRPr="001723B7" w:rsidTr="00694D39">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Normal Dose (200 mg/kg)</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95 ± 6</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318 ± 13</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210 ± 9</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145 ± 6</w:t>
            </w:r>
          </w:p>
        </w:tc>
      </w:tr>
      <w:tr w:rsidR="001723B7" w:rsidRPr="001723B7" w:rsidTr="00694D39">
        <w:tc>
          <w:tcPr>
            <w:tcW w:w="1728" w:type="dxa"/>
          </w:tcPr>
          <w:p w:rsidR="001723B7" w:rsidRPr="001723B7" w:rsidRDefault="00720212" w:rsidP="00D77E33">
            <w:pPr>
              <w:rPr>
                <w:rFonts w:ascii="Times New Roman" w:hAnsi="Times New Roman" w:cs="Times New Roman"/>
                <w:sz w:val="28"/>
                <w:szCs w:val="28"/>
              </w:rPr>
            </w:pPr>
            <w:r>
              <w:rPr>
                <w:rFonts w:ascii="Times New Roman" w:hAnsi="Times New Roman" w:cs="Times New Roman"/>
                <w:sz w:val="28"/>
                <w:szCs w:val="28"/>
              </w:rPr>
              <w:t>High Dose (25</w:t>
            </w:r>
            <w:r w:rsidR="001723B7" w:rsidRPr="001723B7">
              <w:rPr>
                <w:rFonts w:ascii="Times New Roman" w:hAnsi="Times New Roman" w:cs="Times New Roman"/>
                <w:sz w:val="28"/>
                <w:szCs w:val="28"/>
              </w:rPr>
              <w:t>0 mg/kg)</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94 ± 4</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322 ± 12</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180 ± 10</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120 ± 7</w:t>
            </w:r>
          </w:p>
        </w:tc>
      </w:tr>
    </w:tbl>
    <w:p w:rsidR="001723B7" w:rsidRPr="001723B7" w:rsidRDefault="00281AB2" w:rsidP="00D77E33">
      <w:pPr>
        <w:pStyle w:val="Heading1"/>
        <w:spacing w:line="480" w:lineRule="auto"/>
        <w:rPr>
          <w:rFonts w:ascii="Times New Roman" w:hAnsi="Times New Roman" w:cs="Times New Roman"/>
          <w:color w:val="auto"/>
        </w:rPr>
      </w:pPr>
      <w:r>
        <w:rPr>
          <w:rFonts w:ascii="Times New Roman" w:hAnsi="Times New Roman" w:cs="Times New Roman"/>
          <w:color w:val="auto"/>
        </w:rPr>
        <w:t>4.3</w:t>
      </w:r>
      <w:r w:rsidR="001723B7" w:rsidRPr="001723B7">
        <w:rPr>
          <w:rFonts w:ascii="Times New Roman" w:hAnsi="Times New Roman" w:cs="Times New Roman"/>
          <w:color w:val="auto"/>
        </w:rPr>
        <w:t xml:space="preserve"> BODY WEIGHT MEASUREMENTS</w:t>
      </w:r>
    </w:p>
    <w:p w:rsidR="00720212" w:rsidRDefault="001723B7" w:rsidP="00720212">
      <w:pPr>
        <w:spacing w:line="480" w:lineRule="auto"/>
        <w:jc w:val="both"/>
        <w:rPr>
          <w:rFonts w:ascii="Times New Roman" w:hAnsi="Times New Roman" w:cs="Times New Roman"/>
          <w:sz w:val="28"/>
          <w:szCs w:val="28"/>
        </w:rPr>
      </w:pPr>
      <w:r w:rsidRPr="001723B7">
        <w:rPr>
          <w:rFonts w:ascii="Times New Roman" w:hAnsi="Times New Roman" w:cs="Times New Roman"/>
          <w:sz w:val="28"/>
          <w:szCs w:val="28"/>
        </w:rPr>
        <w:t>Diabetes-induced rats generally showed weight loss due to impaired glucose metabolism and muscle wasting. However, rats treated with okra extract gained weight progressively.</w:t>
      </w:r>
    </w:p>
    <w:p w:rsidR="001723B7" w:rsidRPr="00720212" w:rsidRDefault="00281AB2" w:rsidP="00720212">
      <w:pPr>
        <w:spacing w:line="480" w:lineRule="auto"/>
        <w:jc w:val="both"/>
        <w:rPr>
          <w:rFonts w:ascii="Times New Roman" w:hAnsi="Times New Roman" w:cs="Times New Roman"/>
          <w:b/>
          <w:sz w:val="28"/>
          <w:szCs w:val="28"/>
        </w:rPr>
      </w:pPr>
      <w:r w:rsidRPr="00720212">
        <w:rPr>
          <w:rFonts w:ascii="Times New Roman" w:hAnsi="Times New Roman" w:cs="Times New Roman"/>
          <w:b/>
          <w:sz w:val="28"/>
          <w:szCs w:val="28"/>
        </w:rPr>
        <w:t>TABLE 4.3</w:t>
      </w:r>
      <w:r w:rsidR="001723B7" w:rsidRPr="00720212">
        <w:rPr>
          <w:rFonts w:ascii="Times New Roman" w:hAnsi="Times New Roman" w:cs="Times New Roman"/>
          <w:b/>
          <w:sz w:val="28"/>
          <w:szCs w:val="28"/>
        </w:rPr>
        <w:t>: MEAN BODY WEIGHT (G)</w:t>
      </w:r>
    </w:p>
    <w:tbl>
      <w:tblPr>
        <w:tblW w:w="0" w:type="auto"/>
        <w:tblLook w:val="04A0" w:firstRow="1" w:lastRow="0" w:firstColumn="1" w:lastColumn="0" w:noHBand="0" w:noVBand="1"/>
      </w:tblPr>
      <w:tblGrid>
        <w:gridCol w:w="2880"/>
        <w:gridCol w:w="2880"/>
        <w:gridCol w:w="2980"/>
      </w:tblGrid>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Group</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Day 0</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Day 14</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lastRenderedPageBreak/>
              <w:t>Control Group</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255 ± 5</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258 ± 4</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Negative Control</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250 ± 6</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240 ± 5</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Positive Control</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248 ± 5</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255 ± 6</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Low Dose</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247 ± 7</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250 ± 5</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Normal Dose</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249 ± 4</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254 ± 4</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High Dose</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251 ± 6</w:t>
            </w:r>
          </w:p>
        </w:tc>
        <w:tc>
          <w:tcPr>
            <w:tcW w:w="2880" w:type="dxa"/>
          </w:tcPr>
          <w:p w:rsidR="001723B7" w:rsidRPr="00874287" w:rsidRDefault="001723B7" w:rsidP="00874287">
            <w:pPr>
              <w:pStyle w:val="ListParagraph"/>
              <w:numPr>
                <w:ilvl w:val="1"/>
                <w:numId w:val="23"/>
              </w:numPr>
              <w:rPr>
                <w:rFonts w:ascii="Times New Roman" w:hAnsi="Times New Roman" w:cs="Times New Roman"/>
                <w:sz w:val="28"/>
                <w:szCs w:val="28"/>
              </w:rPr>
            </w:pPr>
            <w:r w:rsidRPr="00874287">
              <w:rPr>
                <w:rFonts w:ascii="Times New Roman" w:hAnsi="Times New Roman" w:cs="Times New Roman"/>
                <w:sz w:val="28"/>
                <w:szCs w:val="28"/>
              </w:rPr>
              <w:t>± 5</w:t>
            </w:r>
          </w:p>
        </w:tc>
      </w:tr>
    </w:tbl>
    <w:p w:rsidR="005F2494" w:rsidRDefault="005F2494" w:rsidP="00A63AFA">
      <w:pPr>
        <w:rPr>
          <w:rFonts w:ascii="Times New Roman" w:hAnsi="Times New Roman" w:cs="Times New Roman"/>
          <w:b/>
          <w:bCs/>
          <w:sz w:val="28"/>
          <w:szCs w:val="28"/>
        </w:rPr>
      </w:pPr>
    </w:p>
    <w:p w:rsidR="005F2494" w:rsidRDefault="005F2494" w:rsidP="00A63AFA">
      <w:pPr>
        <w:rPr>
          <w:rFonts w:ascii="Times New Roman" w:hAnsi="Times New Roman" w:cs="Times New Roman"/>
          <w:b/>
          <w:bCs/>
          <w:sz w:val="28"/>
          <w:szCs w:val="28"/>
        </w:rPr>
      </w:pPr>
    </w:p>
    <w:p w:rsidR="005F2494" w:rsidRPr="00874287" w:rsidRDefault="00874287" w:rsidP="00874287">
      <w:pPr>
        <w:spacing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 xml:space="preserve">4.4 </w:t>
      </w:r>
      <w:r w:rsidR="005F2494" w:rsidRPr="00874287">
        <w:rPr>
          <w:rFonts w:ascii="Times New Roman" w:hAnsi="Times New Roman" w:cs="Times New Roman"/>
          <w:b/>
          <w:sz w:val="28"/>
          <w:szCs w:val="28"/>
        </w:rPr>
        <w:t>P</w:t>
      </w:r>
      <w:r w:rsidR="005F2494" w:rsidRPr="00874287">
        <w:rPr>
          <w:rFonts w:ascii="Times New Roman" w:hAnsi="Times New Roman" w:cs="Times New Roman"/>
          <w:b/>
          <w:bCs/>
          <w:sz w:val="28"/>
          <w:szCs w:val="28"/>
        </w:rPr>
        <w:t xml:space="preserve">HYTOCHEMICAL SCREENING </w:t>
      </w: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Table 1 shows the result qualitative analysis of extracts from okra (</w:t>
      </w:r>
      <w:r w:rsidRPr="00874287">
        <w:rPr>
          <w:rFonts w:ascii="Times New Roman" w:hAnsi="Times New Roman" w:cs="Times New Roman"/>
          <w:i/>
          <w:sz w:val="28"/>
          <w:szCs w:val="28"/>
        </w:rPr>
        <w:t>Abelmoschus esculentus</w:t>
      </w:r>
      <w:r w:rsidRPr="00874287">
        <w:rPr>
          <w:rFonts w:ascii="Times New Roman" w:hAnsi="Times New Roman" w:cs="Times New Roman"/>
          <w:sz w:val="28"/>
          <w:szCs w:val="28"/>
        </w:rPr>
        <w:t>) extract.</w:t>
      </w:r>
    </w:p>
    <w:tbl>
      <w:tblPr>
        <w:tblStyle w:val="TableGrid"/>
        <w:tblW w:w="0" w:type="auto"/>
        <w:tblLook w:val="04A0" w:firstRow="1" w:lastRow="0" w:firstColumn="1" w:lastColumn="0" w:noHBand="0" w:noVBand="1"/>
      </w:tblPr>
      <w:tblGrid>
        <w:gridCol w:w="4788"/>
        <w:gridCol w:w="4788"/>
      </w:tblGrid>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Phytochemicals</w:t>
            </w:r>
          </w:p>
        </w:tc>
        <w:tc>
          <w:tcPr>
            <w:tcW w:w="4788" w:type="dxa"/>
          </w:tcPr>
          <w:p w:rsidR="005F2494" w:rsidRPr="00874287" w:rsidRDefault="005F2494" w:rsidP="00874287">
            <w:pPr>
              <w:spacing w:after="100"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Present/Absent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Tannins</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Saponnis</w:t>
            </w:r>
            <w:proofErr w:type="spellEnd"/>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Phenol</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Triter</w:t>
            </w:r>
            <w:proofErr w:type="spellEnd"/>
            <w:r w:rsidRPr="00874287">
              <w:rPr>
                <w:rFonts w:ascii="Times New Roman" w:hAnsi="Times New Roman" w:cs="Times New Roman"/>
                <w:sz w:val="28"/>
                <w:szCs w:val="28"/>
              </w:rPr>
              <w:t xml:space="preserve"> </w:t>
            </w:r>
            <w:proofErr w:type="spellStart"/>
            <w:r w:rsidRPr="00874287">
              <w:rPr>
                <w:rFonts w:ascii="Times New Roman" w:hAnsi="Times New Roman" w:cs="Times New Roman"/>
                <w:sz w:val="28"/>
                <w:szCs w:val="28"/>
              </w:rPr>
              <w:t>penoid</w:t>
            </w:r>
            <w:proofErr w:type="spellEnd"/>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lastRenderedPageBreak/>
              <w:t>Glycocide</w:t>
            </w:r>
            <w:proofErr w:type="spellEnd"/>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Steroid</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Alkaloids</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Reducing sugar</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Protein</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bl>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Keys; + = present</w:t>
      </w: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ab/>
        <w:t>- = absent</w:t>
      </w: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From the above results, alkaloid, steroid, </w:t>
      </w:r>
      <w:proofErr w:type="spellStart"/>
      <w:r w:rsidRPr="00874287">
        <w:rPr>
          <w:rFonts w:ascii="Times New Roman" w:hAnsi="Times New Roman" w:cs="Times New Roman"/>
          <w:sz w:val="28"/>
          <w:szCs w:val="28"/>
        </w:rPr>
        <w:t>triter</w:t>
      </w:r>
      <w:proofErr w:type="spellEnd"/>
      <w:r w:rsidRPr="00874287">
        <w:rPr>
          <w:rFonts w:ascii="Times New Roman" w:hAnsi="Times New Roman" w:cs="Times New Roman"/>
          <w:sz w:val="28"/>
          <w:szCs w:val="28"/>
        </w:rPr>
        <w:t xml:space="preserve"> </w:t>
      </w:r>
      <w:proofErr w:type="spellStart"/>
      <w:r w:rsidRPr="00874287">
        <w:rPr>
          <w:rFonts w:ascii="Times New Roman" w:hAnsi="Times New Roman" w:cs="Times New Roman"/>
          <w:sz w:val="28"/>
          <w:szCs w:val="28"/>
        </w:rPr>
        <w:t>penoid</w:t>
      </w:r>
      <w:proofErr w:type="spellEnd"/>
      <w:r w:rsidRPr="00874287">
        <w:rPr>
          <w:rFonts w:ascii="Times New Roman" w:hAnsi="Times New Roman" w:cs="Times New Roman"/>
          <w:sz w:val="28"/>
          <w:szCs w:val="28"/>
        </w:rPr>
        <w:t xml:space="preserve">, flavonoid, </w:t>
      </w:r>
      <w:proofErr w:type="spellStart"/>
      <w:r w:rsidRPr="00874287">
        <w:rPr>
          <w:rFonts w:ascii="Times New Roman" w:hAnsi="Times New Roman" w:cs="Times New Roman"/>
          <w:sz w:val="28"/>
          <w:szCs w:val="28"/>
        </w:rPr>
        <w:t>saponnis</w:t>
      </w:r>
      <w:proofErr w:type="spellEnd"/>
      <w:r w:rsidRPr="00874287">
        <w:rPr>
          <w:rFonts w:ascii="Times New Roman" w:hAnsi="Times New Roman" w:cs="Times New Roman"/>
          <w:sz w:val="28"/>
          <w:szCs w:val="28"/>
        </w:rPr>
        <w:t xml:space="preserve">, and phenol are present, while tannins, </w:t>
      </w:r>
      <w:proofErr w:type="spellStart"/>
      <w:r w:rsidRPr="00874287">
        <w:rPr>
          <w:rFonts w:ascii="Times New Roman" w:hAnsi="Times New Roman" w:cs="Times New Roman"/>
          <w:sz w:val="28"/>
          <w:szCs w:val="28"/>
        </w:rPr>
        <w:t>glycocide</w:t>
      </w:r>
      <w:proofErr w:type="spellEnd"/>
      <w:r w:rsidRPr="00874287">
        <w:rPr>
          <w:rFonts w:ascii="Times New Roman" w:hAnsi="Times New Roman" w:cs="Times New Roman"/>
          <w:sz w:val="28"/>
          <w:szCs w:val="28"/>
        </w:rPr>
        <w:t>, reducing sugar and protein are absent in okra (</w:t>
      </w:r>
      <w:proofErr w:type="spellStart"/>
      <w:r w:rsidRPr="00874287">
        <w:rPr>
          <w:rFonts w:ascii="Times New Roman" w:hAnsi="Times New Roman" w:cs="Times New Roman"/>
          <w:sz w:val="28"/>
          <w:szCs w:val="28"/>
        </w:rPr>
        <w:t>abelmoschus</w:t>
      </w:r>
      <w:proofErr w:type="spellEnd"/>
      <w:r w:rsidRPr="00874287">
        <w:rPr>
          <w:rFonts w:ascii="Times New Roman" w:hAnsi="Times New Roman" w:cs="Times New Roman"/>
          <w:sz w:val="28"/>
          <w:szCs w:val="28"/>
        </w:rPr>
        <w:t xml:space="preserve"> esculentus) extract.</w:t>
      </w: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4.1.2 Quantitative analysis 0f extracts from okra (Abelmoschus esculentus).</w:t>
      </w: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This result shows the quantitative analysis of okra (</w:t>
      </w:r>
      <w:proofErr w:type="spellStart"/>
      <w:r w:rsidRPr="00874287">
        <w:rPr>
          <w:rFonts w:ascii="Times New Roman" w:hAnsi="Times New Roman" w:cs="Times New Roman"/>
          <w:b/>
          <w:bCs/>
          <w:sz w:val="28"/>
          <w:szCs w:val="28"/>
        </w:rPr>
        <w:t>abelmoschus</w:t>
      </w:r>
      <w:proofErr w:type="spellEnd"/>
      <w:r w:rsidRPr="00874287">
        <w:rPr>
          <w:rFonts w:ascii="Times New Roman" w:hAnsi="Times New Roman" w:cs="Times New Roman"/>
          <w:b/>
          <w:bCs/>
          <w:sz w:val="28"/>
          <w:szCs w:val="28"/>
        </w:rPr>
        <w:t xml:space="preserve"> esculentus) extract.</w:t>
      </w: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BD6440"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noProof/>
          <w:sz w:val="28"/>
          <w:szCs w:val="28"/>
        </w:rPr>
        <w:lastRenderedPageBreak/>
        <w:drawing>
          <wp:anchor distT="0" distB="0" distL="114300" distR="114300" simplePos="0" relativeHeight="251659264" behindDoc="0" locked="0" layoutInCell="1" allowOverlap="1" wp14:anchorId="20023537" wp14:editId="0FC035AE">
            <wp:simplePos x="0" y="0"/>
            <wp:positionH relativeFrom="column">
              <wp:posOffset>724395</wp:posOffset>
            </wp:positionH>
            <wp:positionV relativeFrom="paragraph">
              <wp:posOffset>475013</wp:posOffset>
            </wp:positionV>
            <wp:extent cx="4857008" cy="6424551"/>
            <wp:effectExtent l="0" t="0" r="1270" b="0"/>
            <wp:wrapNone/>
            <wp:docPr id="6" name="Picture 6" descr="WhatsApp Image 2025-05-26 at 12.35.37_0e33a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5-05-26 at 12.35.37_0e33a966"/>
                    <pic:cNvPicPr>
                      <a:picLocks noChangeAspect="1"/>
                    </pic:cNvPicPr>
                  </pic:nvPicPr>
                  <pic:blipFill>
                    <a:blip r:embed="rId10"/>
                    <a:stretch>
                      <a:fillRect/>
                    </a:stretch>
                  </pic:blipFill>
                  <pic:spPr>
                    <a:xfrm>
                      <a:off x="0" y="0"/>
                      <a:ext cx="4857008" cy="6424551"/>
                    </a:xfrm>
                    <a:prstGeom prst="rect">
                      <a:avLst/>
                    </a:prstGeom>
                  </pic:spPr>
                </pic:pic>
              </a:graphicData>
            </a:graphic>
            <wp14:sizeRelH relativeFrom="margin">
              <wp14:pctWidth>0</wp14:pctWidth>
            </wp14:sizeRelH>
            <wp14:sizeRelV relativeFrom="margin">
              <wp14:pctHeight>0</wp14:pctHeight>
            </wp14:sizeRelV>
          </wp:anchor>
        </w:drawing>
      </w:r>
      <w:r w:rsidR="005F2494" w:rsidRPr="00874287">
        <w:rPr>
          <w:rFonts w:ascii="Times New Roman" w:hAnsi="Times New Roman" w:cs="Times New Roman"/>
          <w:b/>
          <w:bCs/>
          <w:sz w:val="28"/>
          <w:szCs w:val="28"/>
        </w:rPr>
        <w:t>Table 2; SAPONIN RESULT USING UV SPECTROPHOTOMETER</w:t>
      </w:r>
    </w:p>
    <w:p w:rsidR="005F2494" w:rsidRPr="00874287" w:rsidRDefault="005F2494" w:rsidP="00874287">
      <w:pPr>
        <w:spacing w:line="480" w:lineRule="auto"/>
        <w:jc w:val="both"/>
        <w:rPr>
          <w:rFonts w:ascii="Times New Roman" w:hAnsi="Times New Roman" w:cs="Times New Roman"/>
          <w:b/>
          <w:bCs/>
          <w:noProof/>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lastRenderedPageBreak/>
        <w:t xml:space="preserve">Table 3; TOTAL PHENOLIC RESULT USING UV SPECTROPHOTOMETER </w:t>
      </w:r>
    </w:p>
    <w:p w:rsidR="005F2494" w:rsidRPr="00874287" w:rsidRDefault="00874287" w:rsidP="00874287">
      <w:pPr>
        <w:spacing w:line="480" w:lineRule="auto"/>
        <w:jc w:val="both"/>
        <w:rPr>
          <w:rFonts w:ascii="Times New Roman" w:hAnsi="Times New Roman" w:cs="Times New Roman"/>
          <w:sz w:val="28"/>
          <w:szCs w:val="28"/>
        </w:rPr>
      </w:pPr>
      <w:r w:rsidRPr="00874287">
        <w:rPr>
          <w:rFonts w:ascii="Times New Roman" w:hAnsi="Times New Roman" w:cs="Times New Roman"/>
          <w:b/>
          <w:bCs/>
          <w:noProof/>
          <w:sz w:val="28"/>
          <w:szCs w:val="28"/>
        </w:rPr>
        <w:drawing>
          <wp:anchor distT="0" distB="0" distL="114300" distR="114300" simplePos="0" relativeHeight="251660288" behindDoc="0" locked="0" layoutInCell="1" allowOverlap="1" wp14:anchorId="07A55954" wp14:editId="6D60A8A8">
            <wp:simplePos x="0" y="0"/>
            <wp:positionH relativeFrom="column">
              <wp:posOffset>-380010</wp:posOffset>
            </wp:positionH>
            <wp:positionV relativeFrom="paragraph">
              <wp:posOffset>28897</wp:posOffset>
            </wp:positionV>
            <wp:extent cx="5783283" cy="6045359"/>
            <wp:effectExtent l="0" t="0" r="8255" b="0"/>
            <wp:wrapNone/>
            <wp:docPr id="7" name="Picture 7" descr="WhatsApp Image 2025-05-26 at 12.35.37_c897e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5-05-26 at 12.35.37_c897e133"/>
                    <pic:cNvPicPr>
                      <a:picLocks noChangeAspect="1"/>
                    </pic:cNvPicPr>
                  </pic:nvPicPr>
                  <pic:blipFill>
                    <a:blip r:embed="rId11"/>
                    <a:stretch>
                      <a:fillRect/>
                    </a:stretch>
                  </pic:blipFill>
                  <pic:spPr>
                    <a:xfrm>
                      <a:off x="0" y="0"/>
                      <a:ext cx="5802787" cy="6065747"/>
                    </a:xfrm>
                    <a:prstGeom prst="rect">
                      <a:avLst/>
                    </a:prstGeom>
                  </pic:spPr>
                </pic:pic>
              </a:graphicData>
            </a:graphic>
            <wp14:sizeRelH relativeFrom="margin">
              <wp14:pctWidth>0</wp14:pctWidth>
            </wp14:sizeRelH>
            <wp14:sizeRelV relativeFrom="margin">
              <wp14:pctHeight>0</wp14:pctHeight>
            </wp14:sizeRelV>
          </wp:anchor>
        </w:drawing>
      </w:r>
    </w:p>
    <w:p w:rsidR="005F2494" w:rsidRPr="00874287" w:rsidRDefault="005F2494" w:rsidP="00874287">
      <w:pPr>
        <w:spacing w:line="480" w:lineRule="auto"/>
        <w:jc w:val="both"/>
        <w:rPr>
          <w:rFonts w:ascii="Times New Roman" w:hAnsi="Times New Roman" w:cs="Times New Roman"/>
          <w:sz w:val="28"/>
          <w:szCs w:val="28"/>
        </w:rPr>
      </w:pPr>
    </w:p>
    <w:p w:rsidR="00874287" w:rsidRP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lastRenderedPageBreak/>
        <w:t>Table 4; FLAVONOID RESULT USING UV SPECTROPHOTOMETER</w:t>
      </w: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  </w:t>
      </w:r>
    </w:p>
    <w:p w:rsidR="00874287" w:rsidRDefault="00874287" w:rsidP="00874287">
      <w:pPr>
        <w:spacing w:line="480" w:lineRule="auto"/>
        <w:jc w:val="both"/>
        <w:rPr>
          <w:rFonts w:ascii="Times New Roman" w:hAnsi="Times New Roman" w:cs="Times New Roman"/>
          <w:b/>
          <w:bCs/>
          <w:sz w:val="28"/>
          <w:szCs w:val="28"/>
        </w:rPr>
      </w:pPr>
    </w:p>
    <w:p w:rsidR="00B43A86" w:rsidRDefault="00B43A86" w:rsidP="00874287">
      <w:pPr>
        <w:spacing w:line="480" w:lineRule="auto"/>
        <w:jc w:val="both"/>
        <w:rPr>
          <w:rFonts w:ascii="Times New Roman" w:hAnsi="Times New Roman" w:cs="Times New Roman"/>
          <w:b/>
          <w:bCs/>
          <w:sz w:val="28"/>
          <w:szCs w:val="28"/>
        </w:rPr>
      </w:pPr>
    </w:p>
    <w:p w:rsidR="00B43A86" w:rsidRDefault="00B43A86"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BD6440"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noProof/>
          <w:sz w:val="28"/>
          <w:szCs w:val="28"/>
        </w:rPr>
        <w:lastRenderedPageBreak/>
        <w:drawing>
          <wp:anchor distT="0" distB="0" distL="114300" distR="114300" simplePos="0" relativeHeight="251662336" behindDoc="0" locked="0" layoutInCell="1" allowOverlap="1" wp14:anchorId="1EAF02CE" wp14:editId="3B0B6DF5">
            <wp:simplePos x="0" y="0"/>
            <wp:positionH relativeFrom="column">
              <wp:posOffset>320634</wp:posOffset>
            </wp:positionH>
            <wp:positionV relativeFrom="paragraph">
              <wp:posOffset>285008</wp:posOffset>
            </wp:positionV>
            <wp:extent cx="5314640" cy="6282047"/>
            <wp:effectExtent l="0" t="0" r="635" b="5080"/>
            <wp:wrapNone/>
            <wp:docPr id="9" name="Picture 9" descr="WhatsApp Image 2025-05-26 at 12.35.38_0c695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5-05-26 at 12.35.38_0c695d37"/>
                    <pic:cNvPicPr>
                      <a:picLocks noChangeAspect="1"/>
                    </pic:cNvPicPr>
                  </pic:nvPicPr>
                  <pic:blipFill>
                    <a:blip r:embed="rId12"/>
                    <a:stretch>
                      <a:fillRect/>
                    </a:stretch>
                  </pic:blipFill>
                  <pic:spPr>
                    <a:xfrm>
                      <a:off x="0" y="0"/>
                      <a:ext cx="5323951" cy="6293053"/>
                    </a:xfrm>
                    <a:prstGeom prst="rect">
                      <a:avLst/>
                    </a:prstGeom>
                  </pic:spPr>
                </pic:pic>
              </a:graphicData>
            </a:graphic>
            <wp14:sizeRelH relativeFrom="margin">
              <wp14:pctWidth>0</wp14:pctWidth>
            </wp14:sizeRelH>
            <wp14:sizeRelV relativeFrom="margin">
              <wp14:pctHeight>0</wp14:pctHeight>
            </wp14:sizeRelV>
          </wp:anchor>
        </w:drawing>
      </w:r>
      <w:r w:rsidRPr="00874287">
        <w:rPr>
          <w:rFonts w:ascii="Times New Roman" w:hAnsi="Times New Roman" w:cs="Times New Roman"/>
          <w:noProof/>
          <w:sz w:val="28"/>
          <w:szCs w:val="28"/>
        </w:rPr>
        <w:drawing>
          <wp:anchor distT="0" distB="0" distL="114300" distR="114300" simplePos="0" relativeHeight="251661312" behindDoc="0" locked="0" layoutInCell="1" allowOverlap="1" wp14:anchorId="70C20B0C" wp14:editId="5F2EBA54">
            <wp:simplePos x="0" y="0"/>
            <wp:positionH relativeFrom="column">
              <wp:posOffset>189865</wp:posOffset>
            </wp:positionH>
            <wp:positionV relativeFrom="paragraph">
              <wp:posOffset>-9771825</wp:posOffset>
            </wp:positionV>
            <wp:extent cx="5735320" cy="6329045"/>
            <wp:effectExtent l="0" t="0" r="0" b="0"/>
            <wp:wrapNone/>
            <wp:docPr id="8" name="Picture 8" descr="WhatsApp Image 2025-05-26 at 12.35.38_3dab7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5-05-26 at 12.35.38_3dab7181"/>
                    <pic:cNvPicPr>
                      <a:picLocks noChangeAspect="1"/>
                    </pic:cNvPicPr>
                  </pic:nvPicPr>
                  <pic:blipFill>
                    <a:blip r:embed="rId13"/>
                    <a:srcRect b="3780"/>
                    <a:stretch>
                      <a:fillRect/>
                    </a:stretch>
                  </pic:blipFill>
                  <pic:spPr>
                    <a:xfrm>
                      <a:off x="0" y="0"/>
                      <a:ext cx="5735320" cy="6329045"/>
                    </a:xfrm>
                    <a:prstGeom prst="rect">
                      <a:avLst/>
                    </a:prstGeom>
                  </pic:spPr>
                </pic:pic>
              </a:graphicData>
            </a:graphic>
            <wp14:sizeRelH relativeFrom="margin">
              <wp14:pctWidth>0</wp14:pctWidth>
            </wp14:sizeRelH>
            <wp14:sizeRelV relativeFrom="margin">
              <wp14:pctHeight>0</wp14:pctHeight>
            </wp14:sizeRelV>
          </wp:anchor>
        </w:drawing>
      </w:r>
      <w:r w:rsidR="005F2494" w:rsidRPr="00874287">
        <w:rPr>
          <w:rFonts w:ascii="Times New Roman" w:hAnsi="Times New Roman" w:cs="Times New Roman"/>
          <w:b/>
          <w:bCs/>
          <w:sz w:val="28"/>
          <w:szCs w:val="28"/>
        </w:rPr>
        <w:t>Table 5; TRITEPENOIDS RESULT USING UV SPECTROPHOTOMETER</w:t>
      </w: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874287" w:rsidRPr="00874287" w:rsidRDefault="00874287" w:rsidP="00874287">
      <w:pPr>
        <w:spacing w:line="480" w:lineRule="auto"/>
        <w:jc w:val="both"/>
        <w:rPr>
          <w:rFonts w:ascii="Times New Roman" w:hAnsi="Times New Roman" w:cs="Times New Roman"/>
          <w:sz w:val="28"/>
          <w:szCs w:val="28"/>
        </w:rPr>
      </w:pPr>
    </w:p>
    <w:p w:rsid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874287"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noProof/>
          <w:sz w:val="28"/>
          <w:szCs w:val="28"/>
        </w:rPr>
        <w:lastRenderedPageBreak/>
        <w:drawing>
          <wp:anchor distT="0" distB="0" distL="114300" distR="114300" simplePos="0" relativeHeight="251663360" behindDoc="0" locked="0" layoutInCell="1" allowOverlap="1" wp14:anchorId="76B96257" wp14:editId="40FEA5AE">
            <wp:simplePos x="0" y="0"/>
            <wp:positionH relativeFrom="column">
              <wp:posOffset>59377</wp:posOffset>
            </wp:positionH>
            <wp:positionV relativeFrom="paragraph">
              <wp:posOffset>273131</wp:posOffset>
            </wp:positionV>
            <wp:extent cx="5830784" cy="6460177"/>
            <wp:effectExtent l="0" t="0" r="0" b="0"/>
            <wp:wrapNone/>
            <wp:docPr id="10" name="Picture 10" descr="WhatsApp Image 2025-05-26 at 12.35.39_65d204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atsApp Image 2025-05-26 at 12.35.39_65d204d7"/>
                    <pic:cNvPicPr>
                      <a:picLocks noChangeAspect="1"/>
                    </pic:cNvPicPr>
                  </pic:nvPicPr>
                  <pic:blipFill>
                    <a:blip r:embed="rId14"/>
                    <a:stretch>
                      <a:fillRect/>
                    </a:stretch>
                  </pic:blipFill>
                  <pic:spPr>
                    <a:xfrm>
                      <a:off x="0" y="0"/>
                      <a:ext cx="5831418" cy="6460879"/>
                    </a:xfrm>
                    <a:prstGeom prst="rect">
                      <a:avLst/>
                    </a:prstGeom>
                  </pic:spPr>
                </pic:pic>
              </a:graphicData>
            </a:graphic>
            <wp14:sizeRelH relativeFrom="margin">
              <wp14:pctWidth>0</wp14:pctWidth>
            </wp14:sizeRelH>
            <wp14:sizeRelV relativeFrom="margin">
              <wp14:pctHeight>0</wp14:pctHeight>
            </wp14:sizeRelV>
          </wp:anchor>
        </w:drawing>
      </w:r>
      <w:r w:rsidR="005F2494" w:rsidRPr="00874287">
        <w:rPr>
          <w:rFonts w:ascii="Times New Roman" w:hAnsi="Times New Roman" w:cs="Times New Roman"/>
          <w:b/>
          <w:bCs/>
          <w:sz w:val="28"/>
          <w:szCs w:val="28"/>
        </w:rPr>
        <w:t>Table 6; STEROIDS RESULT USING UV SPECTROPHOTOMETER</w:t>
      </w:r>
    </w:p>
    <w:p w:rsidR="005F2494" w:rsidRPr="00874287" w:rsidRDefault="005F2494" w:rsidP="00874287">
      <w:pPr>
        <w:spacing w:line="480" w:lineRule="auto"/>
        <w:jc w:val="both"/>
        <w:rPr>
          <w:rFonts w:ascii="Times New Roman" w:hAnsi="Times New Roman" w:cs="Times New Roman"/>
          <w:b/>
          <w:bCs/>
          <w:sz w:val="28"/>
          <w:szCs w:val="28"/>
        </w:rPr>
      </w:pPr>
    </w:p>
    <w:p w:rsidR="005F2494" w:rsidRPr="00874287" w:rsidRDefault="005F2494" w:rsidP="00874287">
      <w:pPr>
        <w:spacing w:line="480" w:lineRule="auto"/>
        <w:jc w:val="both"/>
        <w:rPr>
          <w:rFonts w:ascii="Times New Roman" w:hAnsi="Times New Roman" w:cs="Times New Roman"/>
          <w:b/>
          <w:bCs/>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874287" w:rsidRPr="00874287" w:rsidRDefault="00874287" w:rsidP="00874287">
      <w:pPr>
        <w:spacing w:line="480" w:lineRule="auto"/>
        <w:jc w:val="both"/>
        <w:rPr>
          <w:rFonts w:ascii="Times New Roman" w:hAnsi="Times New Roman" w:cs="Times New Roman"/>
          <w:b/>
          <w:bCs/>
          <w:sz w:val="28"/>
          <w:szCs w:val="28"/>
        </w:rPr>
      </w:pPr>
    </w:p>
    <w:p w:rsidR="00874287" w:rsidRP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lastRenderedPageBreak/>
        <w:t>Table 7; this results show the amount of each phytochemical in okra (</w:t>
      </w:r>
      <w:proofErr w:type="spellStart"/>
      <w:r w:rsidRPr="00874287">
        <w:rPr>
          <w:rFonts w:ascii="Times New Roman" w:hAnsi="Times New Roman" w:cs="Times New Roman"/>
          <w:b/>
          <w:bCs/>
          <w:sz w:val="28"/>
          <w:szCs w:val="28"/>
        </w:rPr>
        <w:t>abelmoschus</w:t>
      </w:r>
      <w:proofErr w:type="spellEnd"/>
      <w:r w:rsidRPr="00874287">
        <w:rPr>
          <w:rFonts w:ascii="Times New Roman" w:hAnsi="Times New Roman" w:cs="Times New Roman"/>
          <w:b/>
          <w:bCs/>
          <w:sz w:val="28"/>
          <w:szCs w:val="28"/>
        </w:rPr>
        <w:t xml:space="preserve"> esculentus)</w:t>
      </w:r>
    </w:p>
    <w:tbl>
      <w:tblPr>
        <w:tblStyle w:val="TableGrid"/>
        <w:tblW w:w="0" w:type="auto"/>
        <w:tblLook w:val="04A0" w:firstRow="1" w:lastRow="0" w:firstColumn="1" w:lastColumn="0" w:noHBand="0" w:noVBand="1"/>
      </w:tblPr>
      <w:tblGrid>
        <w:gridCol w:w="4788"/>
        <w:gridCol w:w="4788"/>
      </w:tblGrid>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Phytochemical</w:t>
            </w:r>
          </w:p>
        </w:tc>
        <w:tc>
          <w:tcPr>
            <w:tcW w:w="4788" w:type="dxa"/>
          </w:tcPr>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 xml:space="preserve">Mean </w:t>
            </w:r>
            <w:r w:rsidRPr="00874287">
              <w:rPr>
                <w:rFonts w:ascii="Times New Roman" w:hAnsi="Times New Roman" w:cs="Times New Roman"/>
                <w:b/>
                <w:bCs/>
                <w:sz w:val="28"/>
                <w:szCs w:val="28"/>
                <w:u w:val="single"/>
              </w:rPr>
              <w:t xml:space="preserve">+ </w:t>
            </w:r>
            <w:r w:rsidRPr="00874287">
              <w:rPr>
                <w:rFonts w:ascii="Times New Roman" w:hAnsi="Times New Roman" w:cs="Times New Roman"/>
                <w:b/>
                <w:bCs/>
                <w:sz w:val="28"/>
                <w:szCs w:val="28"/>
              </w:rPr>
              <w:t>Sum</w:t>
            </w:r>
          </w:p>
        </w:tc>
      </w:tr>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Steriods</w:t>
            </w:r>
            <w:proofErr w:type="spellEnd"/>
          </w:p>
        </w:tc>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0.13 </w:t>
            </w:r>
            <w:r w:rsidRPr="00874287">
              <w:rPr>
                <w:rFonts w:ascii="Times New Roman" w:hAnsi="Times New Roman" w:cs="Times New Roman"/>
                <w:sz w:val="28"/>
                <w:szCs w:val="28"/>
                <w:u w:val="single"/>
              </w:rPr>
              <w:t xml:space="preserve">+ </w:t>
            </w:r>
            <w:r w:rsidRPr="00874287">
              <w:rPr>
                <w:rFonts w:ascii="Times New Roman" w:hAnsi="Times New Roman" w:cs="Times New Roman"/>
                <w:sz w:val="28"/>
                <w:szCs w:val="28"/>
              </w:rPr>
              <w:t xml:space="preserve"> 0.05 = 0.18</w:t>
            </w:r>
          </w:p>
        </w:tc>
      </w:tr>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Flavonoids</w:t>
            </w:r>
          </w:p>
        </w:tc>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0.11 </w:t>
            </w:r>
            <w:r w:rsidRPr="00874287">
              <w:rPr>
                <w:rFonts w:ascii="Times New Roman" w:hAnsi="Times New Roman" w:cs="Times New Roman"/>
                <w:sz w:val="28"/>
                <w:szCs w:val="28"/>
                <w:u w:val="single"/>
              </w:rPr>
              <w:t>+</w:t>
            </w:r>
            <w:r w:rsidRPr="00874287">
              <w:rPr>
                <w:rFonts w:ascii="Times New Roman" w:hAnsi="Times New Roman" w:cs="Times New Roman"/>
                <w:sz w:val="28"/>
                <w:szCs w:val="28"/>
              </w:rPr>
              <w:t xml:space="preserve"> 0.05 = 0.16</w:t>
            </w:r>
          </w:p>
        </w:tc>
      </w:tr>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Phenol</w:t>
            </w:r>
          </w:p>
        </w:tc>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0.11896 </w:t>
            </w:r>
            <w:r w:rsidRPr="00874287">
              <w:rPr>
                <w:rFonts w:ascii="Times New Roman" w:hAnsi="Times New Roman" w:cs="Times New Roman"/>
                <w:sz w:val="28"/>
                <w:szCs w:val="28"/>
                <w:u w:val="single"/>
              </w:rPr>
              <w:t xml:space="preserve">+ </w:t>
            </w:r>
            <w:r w:rsidRPr="00874287">
              <w:rPr>
                <w:rFonts w:ascii="Times New Roman" w:hAnsi="Times New Roman" w:cs="Times New Roman"/>
                <w:sz w:val="28"/>
                <w:szCs w:val="28"/>
              </w:rPr>
              <w:t>0.05 = 0.17</w:t>
            </w:r>
          </w:p>
        </w:tc>
      </w:tr>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Saponin</w:t>
            </w:r>
            <w:proofErr w:type="spellEnd"/>
          </w:p>
        </w:tc>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0.11 </w:t>
            </w:r>
            <w:r w:rsidRPr="00874287">
              <w:rPr>
                <w:rFonts w:ascii="Times New Roman" w:hAnsi="Times New Roman" w:cs="Times New Roman"/>
                <w:sz w:val="28"/>
                <w:szCs w:val="28"/>
                <w:u w:val="single"/>
              </w:rPr>
              <w:t xml:space="preserve">+ </w:t>
            </w:r>
            <w:r w:rsidRPr="00874287">
              <w:rPr>
                <w:rFonts w:ascii="Times New Roman" w:hAnsi="Times New Roman" w:cs="Times New Roman"/>
                <w:sz w:val="28"/>
                <w:szCs w:val="28"/>
              </w:rPr>
              <w:t>0.05 = 0.16</w:t>
            </w:r>
          </w:p>
        </w:tc>
      </w:tr>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Tritepenoids</w:t>
            </w:r>
            <w:proofErr w:type="spellEnd"/>
          </w:p>
        </w:tc>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0.1 </w:t>
            </w:r>
            <w:r w:rsidRPr="00874287">
              <w:rPr>
                <w:rFonts w:ascii="Times New Roman" w:hAnsi="Times New Roman" w:cs="Times New Roman"/>
                <w:sz w:val="28"/>
                <w:szCs w:val="28"/>
                <w:u w:val="single"/>
              </w:rPr>
              <w:t xml:space="preserve">+ </w:t>
            </w:r>
            <w:r w:rsidRPr="00874287">
              <w:rPr>
                <w:rFonts w:ascii="Times New Roman" w:hAnsi="Times New Roman" w:cs="Times New Roman"/>
                <w:sz w:val="28"/>
                <w:szCs w:val="28"/>
              </w:rPr>
              <w:t>0.05 = 0.15</w:t>
            </w:r>
          </w:p>
        </w:tc>
      </w:tr>
    </w:tbl>
    <w:p w:rsidR="00BD6440" w:rsidRDefault="00BD6440"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From the above result it shows that </w:t>
      </w:r>
      <w:proofErr w:type="spellStart"/>
      <w:r w:rsidRPr="00874287">
        <w:rPr>
          <w:rFonts w:ascii="Times New Roman" w:hAnsi="Times New Roman" w:cs="Times New Roman"/>
          <w:sz w:val="28"/>
          <w:szCs w:val="28"/>
        </w:rPr>
        <w:t>steriods</w:t>
      </w:r>
      <w:proofErr w:type="spellEnd"/>
      <w:r w:rsidRPr="00874287">
        <w:rPr>
          <w:rFonts w:ascii="Times New Roman" w:hAnsi="Times New Roman" w:cs="Times New Roman"/>
          <w:sz w:val="28"/>
          <w:szCs w:val="28"/>
        </w:rPr>
        <w:t xml:space="preserve"> as the high quantity in okra extract, while </w:t>
      </w:r>
      <w:proofErr w:type="spellStart"/>
      <w:r w:rsidRPr="00874287">
        <w:rPr>
          <w:rFonts w:ascii="Times New Roman" w:hAnsi="Times New Roman" w:cs="Times New Roman"/>
          <w:sz w:val="28"/>
          <w:szCs w:val="28"/>
        </w:rPr>
        <w:t>tritepenoids</w:t>
      </w:r>
      <w:proofErr w:type="spellEnd"/>
      <w:r w:rsidRPr="00874287">
        <w:rPr>
          <w:rFonts w:ascii="Times New Roman" w:hAnsi="Times New Roman" w:cs="Times New Roman"/>
          <w:sz w:val="28"/>
          <w:szCs w:val="28"/>
        </w:rPr>
        <w:t xml:space="preserve"> as the lowest quantity in okra extract.</w:t>
      </w:r>
    </w:p>
    <w:p w:rsidR="005F2494" w:rsidRPr="00874287" w:rsidRDefault="005F2494" w:rsidP="00874287">
      <w:pPr>
        <w:spacing w:after="0" w:line="480" w:lineRule="auto"/>
        <w:jc w:val="both"/>
        <w:rPr>
          <w:rFonts w:ascii="Times New Roman" w:eastAsia="Arial" w:hAnsi="Times New Roman" w:cs="Times New Roman"/>
          <w:b/>
          <w:sz w:val="28"/>
          <w:szCs w:val="28"/>
        </w:rPr>
      </w:pPr>
      <w:r w:rsidRPr="00874287">
        <w:rPr>
          <w:rFonts w:ascii="Times New Roman" w:hAnsi="Times New Roman" w:cs="Times New Roman"/>
          <w:b/>
          <w:sz w:val="28"/>
          <w:szCs w:val="28"/>
        </w:rPr>
        <w:t>Peak Identification &amp; Bioactive Compounds using HPLC</w:t>
      </w:r>
    </w:p>
    <w:tbl>
      <w:tblPr>
        <w:tblStyle w:val="TableGrid"/>
        <w:tblW w:w="0" w:type="auto"/>
        <w:tblLook w:val="04A0" w:firstRow="1" w:lastRow="0" w:firstColumn="1" w:lastColumn="0" w:noHBand="0" w:noVBand="1"/>
      </w:tblPr>
      <w:tblGrid>
        <w:gridCol w:w="2880"/>
        <w:gridCol w:w="2880"/>
        <w:gridCol w:w="2880"/>
      </w:tblGrid>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Retention Time (RT)</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Compound</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Type</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3–5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Gallic acid</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Phenolic acid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5–10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Caffeic</w:t>
            </w:r>
            <w:proofErr w:type="spellEnd"/>
            <w:r w:rsidRPr="00874287">
              <w:rPr>
                <w:rFonts w:ascii="Times New Roman" w:hAnsi="Times New Roman" w:cs="Times New Roman"/>
                <w:sz w:val="28"/>
                <w:szCs w:val="28"/>
              </w:rPr>
              <w:t xml:space="preserve"> acid</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Phenolic acid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6–8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Catechin</w:t>
            </w:r>
            <w:proofErr w:type="spellEnd"/>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7–10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Epicatechin</w:t>
            </w:r>
            <w:proofErr w:type="spellEnd"/>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lastRenderedPageBreak/>
              <w:t>9–14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Ferulic</w:t>
            </w:r>
            <w:proofErr w:type="spellEnd"/>
            <w:r w:rsidRPr="00874287">
              <w:rPr>
                <w:rFonts w:ascii="Times New Roman" w:hAnsi="Times New Roman" w:cs="Times New Roman"/>
                <w:sz w:val="28"/>
                <w:szCs w:val="28"/>
              </w:rPr>
              <w:t xml:space="preserve"> acid</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Phenolic acid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10–15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Quercetin</w:t>
            </w:r>
            <w:proofErr w:type="spellEnd"/>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12–18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Kaempferol</w:t>
            </w:r>
            <w:proofErr w:type="spellEnd"/>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8–13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Myricetin</w:t>
            </w:r>
            <w:proofErr w:type="spellEnd"/>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r>
    </w:tbl>
    <w:p w:rsidR="005F2494" w:rsidRPr="00874287" w:rsidRDefault="005F2494" w:rsidP="00874287">
      <w:pPr>
        <w:spacing w:after="0" w:line="480" w:lineRule="auto"/>
        <w:jc w:val="both"/>
        <w:rPr>
          <w:rFonts w:ascii="Times New Roman" w:hAnsi="Times New Roman" w:cs="Times New Roman"/>
          <w:b/>
          <w:sz w:val="28"/>
          <w:szCs w:val="28"/>
        </w:rPr>
      </w:pPr>
    </w:p>
    <w:p w:rsidR="005F2494" w:rsidRPr="00874287" w:rsidRDefault="005F2494" w:rsidP="00874287">
      <w:pPr>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ABTS SCAVENGING ASSAY</w:t>
      </w:r>
    </w:p>
    <w:p w:rsidR="005F2494" w:rsidRPr="00874287" w:rsidRDefault="005F2494" w:rsidP="00874287">
      <w:pPr>
        <w:spacing w:after="0"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The oxidation of ABTS with potassium </w:t>
      </w:r>
      <w:proofErr w:type="spellStart"/>
      <w:r w:rsidRPr="00874287">
        <w:rPr>
          <w:rFonts w:ascii="Times New Roman" w:hAnsi="Times New Roman" w:cs="Times New Roman"/>
          <w:sz w:val="28"/>
          <w:szCs w:val="28"/>
        </w:rPr>
        <w:t>persulfate</w:t>
      </w:r>
      <w:proofErr w:type="spellEnd"/>
      <w:r w:rsidRPr="00874287">
        <w:rPr>
          <w:rFonts w:ascii="Times New Roman" w:hAnsi="Times New Roman" w:cs="Times New Roman"/>
          <w:sz w:val="28"/>
          <w:szCs w:val="28"/>
        </w:rPr>
        <w:t xml:space="preserve"> generates ABTS radical </w:t>
      </w:r>
      <w:proofErr w:type="spellStart"/>
      <w:r w:rsidRPr="00874287">
        <w:rPr>
          <w:rFonts w:ascii="Times New Roman" w:hAnsi="Times New Roman" w:cs="Times New Roman"/>
          <w:sz w:val="28"/>
          <w:szCs w:val="28"/>
        </w:rPr>
        <w:t>cation</w:t>
      </w:r>
      <w:proofErr w:type="spellEnd"/>
      <w:r w:rsidRPr="00874287">
        <w:rPr>
          <w:rFonts w:ascii="Times New Roman" w:hAnsi="Times New Roman" w:cs="Times New Roman"/>
          <w:sz w:val="28"/>
          <w:szCs w:val="28"/>
        </w:rPr>
        <w:t xml:space="preserve"> </w:t>
      </w:r>
      <w:proofErr w:type="gramStart"/>
      <w:r w:rsidRPr="00874287">
        <w:rPr>
          <w:rFonts w:ascii="Times New Roman" w:hAnsi="Times New Roman" w:cs="Times New Roman"/>
          <w:sz w:val="28"/>
          <w:szCs w:val="28"/>
        </w:rPr>
        <w:t xml:space="preserve">( </w:t>
      </w:r>
      <w:proofErr w:type="spellStart"/>
      <w:r w:rsidRPr="00874287">
        <w:rPr>
          <w:rFonts w:ascii="Times New Roman" w:hAnsi="Times New Roman" w:cs="Times New Roman"/>
          <w:sz w:val="28"/>
          <w:szCs w:val="28"/>
        </w:rPr>
        <w:t>Pellegrini</w:t>
      </w:r>
      <w:proofErr w:type="spellEnd"/>
      <w:proofErr w:type="gramEnd"/>
      <w:r w:rsidRPr="00874287">
        <w:rPr>
          <w:rFonts w:ascii="Times New Roman" w:hAnsi="Times New Roman" w:cs="Times New Roman"/>
          <w:sz w:val="28"/>
          <w:szCs w:val="28"/>
        </w:rPr>
        <w:t xml:space="preserve">  </w:t>
      </w:r>
      <w:r w:rsidRPr="00874287">
        <w:rPr>
          <w:rFonts w:ascii="Times New Roman" w:hAnsi="Times New Roman" w:cs="Times New Roman"/>
          <w:i/>
          <w:sz w:val="28"/>
          <w:szCs w:val="28"/>
        </w:rPr>
        <w:t>et al</w:t>
      </w:r>
      <w:r w:rsidRPr="00874287">
        <w:rPr>
          <w:rFonts w:ascii="Times New Roman" w:hAnsi="Times New Roman" w:cs="Times New Roman"/>
          <w:sz w:val="28"/>
          <w:szCs w:val="28"/>
        </w:rPr>
        <w:t>.,2003). This radical get reduced in the presence of hydrogen donating antioxidants (</w:t>
      </w:r>
      <w:proofErr w:type="spellStart"/>
      <w:r w:rsidRPr="00874287">
        <w:rPr>
          <w:rFonts w:ascii="Times New Roman" w:hAnsi="Times New Roman" w:cs="Times New Roman"/>
          <w:sz w:val="28"/>
          <w:szCs w:val="28"/>
        </w:rPr>
        <w:t>Shen</w:t>
      </w:r>
      <w:proofErr w:type="spellEnd"/>
      <w:r w:rsidRPr="00874287">
        <w:rPr>
          <w:rFonts w:ascii="Times New Roman" w:hAnsi="Times New Roman" w:cs="Times New Roman"/>
          <w:sz w:val="28"/>
          <w:szCs w:val="28"/>
        </w:rPr>
        <w:t xml:space="preserve"> </w:t>
      </w:r>
      <w:r w:rsidRPr="00874287">
        <w:rPr>
          <w:rFonts w:ascii="Times New Roman" w:hAnsi="Times New Roman" w:cs="Times New Roman"/>
          <w:i/>
          <w:sz w:val="28"/>
          <w:szCs w:val="28"/>
        </w:rPr>
        <w:t>et al.,</w:t>
      </w:r>
      <w:r w:rsidRPr="00874287">
        <w:rPr>
          <w:rFonts w:ascii="Times New Roman" w:hAnsi="Times New Roman" w:cs="Times New Roman"/>
          <w:sz w:val="28"/>
          <w:szCs w:val="28"/>
        </w:rPr>
        <w:t xml:space="preserve"> 2021). The ABTS % scavenging activity of okra extract was given in table below:</w:t>
      </w:r>
    </w:p>
    <w:p w:rsidR="005F2494" w:rsidRPr="00874287" w:rsidRDefault="005F2494" w:rsidP="00874287">
      <w:pPr>
        <w:spacing w:after="0" w:line="480" w:lineRule="auto"/>
        <w:jc w:val="both"/>
        <w:rPr>
          <w:rFonts w:ascii="Times New Roman" w:hAnsi="Times New Roman" w:cs="Times New Roman"/>
          <w:sz w:val="28"/>
          <w:szCs w:val="28"/>
        </w:rPr>
      </w:pPr>
    </w:p>
    <w:p w:rsidR="005F2494" w:rsidRPr="00874287" w:rsidRDefault="005F2494" w:rsidP="00874287">
      <w:pPr>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Table 2: Free radical scavenging activities of extract in ABTS assay</w:t>
      </w:r>
    </w:p>
    <w:tbl>
      <w:tblPr>
        <w:tblStyle w:val="TableGrid"/>
        <w:tblpPr w:leftFromText="180" w:rightFromText="180" w:vertAnchor="text" w:horzAnchor="page" w:tblpX="3225" w:tblpY="168"/>
        <w:tblOverlap w:val="never"/>
        <w:tblW w:w="0" w:type="auto"/>
        <w:tblLayout w:type="fixed"/>
        <w:tblLook w:val="04A0" w:firstRow="1" w:lastRow="0" w:firstColumn="1" w:lastColumn="0" w:noHBand="0" w:noVBand="1"/>
      </w:tblPr>
      <w:tblGrid>
        <w:gridCol w:w="1638"/>
        <w:gridCol w:w="2160"/>
      </w:tblGrid>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Concentration (µg/ml)</w:t>
            </w:r>
          </w:p>
          <w:p w:rsidR="005F2494" w:rsidRPr="00874287" w:rsidRDefault="005F2494" w:rsidP="00874287">
            <w:pPr>
              <w:spacing w:line="480" w:lineRule="auto"/>
              <w:jc w:val="both"/>
              <w:rPr>
                <w:rFonts w:ascii="Times New Roman" w:hAnsi="Times New Roman" w:cs="Times New Roman"/>
                <w:sz w:val="28"/>
                <w:szCs w:val="28"/>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Percentage</w:t>
            </w: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Inhibition (%)</w:t>
            </w:r>
          </w:p>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page" w:x="3225" w:y="168"/>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51.13</w:t>
                  </w:r>
                  <w:r w:rsidRPr="00874287">
                    <w:rPr>
                      <w:rFonts w:ascii="Times New Roman" w:hAnsi="Times New Roman" w:cs="Times New Roman"/>
                      <w:sz w:val="28"/>
                      <w:szCs w:val="28"/>
                    </w:rPr>
                    <w:t>±0.66</w:t>
                  </w:r>
                </w:p>
                <w:tbl>
                  <w:tblPr>
                    <w:tblW w:w="4660" w:type="dxa"/>
                    <w:tblLayout w:type="fixed"/>
                    <w:tblCellMar>
                      <w:left w:w="0" w:type="dxa"/>
                      <w:right w:w="0" w:type="dxa"/>
                    </w:tblCellMar>
                    <w:tblLook w:val="04A0" w:firstRow="1" w:lastRow="0" w:firstColumn="1" w:lastColumn="0" w:noHBand="0" w:noVBand="1"/>
                  </w:tblPr>
                  <w:tblGrid>
                    <w:gridCol w:w="4660"/>
                  </w:tblGrid>
                  <w:tr w:rsidR="005F2494" w:rsidRPr="00874287" w:rsidTr="00923273">
                    <w:tc>
                      <w:tcPr>
                        <w:tcW w:w="1160" w:type="dxa"/>
                        <w:noWrap/>
                        <w:tcMar>
                          <w:top w:w="15" w:type="dxa"/>
                          <w:left w:w="15" w:type="dxa"/>
                          <w:bottom w:w="0" w:type="dxa"/>
                          <w:right w:w="15" w:type="dxa"/>
                        </w:tcMar>
                        <w:vAlign w:val="bottom"/>
                        <w:hideMark/>
                      </w:tcPr>
                      <w:p w:rsidR="005F2494" w:rsidRPr="00874287" w:rsidRDefault="005F2494" w:rsidP="00CF2CB5">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CF2CB5">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CF2CB5">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CF2CB5">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CF2CB5">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CF2CB5">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CF2CB5">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CF2CB5">
                        <w:pPr>
                          <w:framePr w:hSpace="180" w:wrap="around" w:vAnchor="text" w:hAnchor="page" w:x="3225" w:y="168"/>
                          <w:spacing w:line="480" w:lineRule="auto"/>
                          <w:suppressOverlap/>
                          <w:jc w:val="both"/>
                          <w:rPr>
                            <w:rFonts w:ascii="Times New Roman" w:hAnsi="Times New Roman" w:cs="Times New Roman"/>
                            <w:sz w:val="28"/>
                            <w:szCs w:val="28"/>
                          </w:rPr>
                        </w:pPr>
                      </w:p>
                    </w:tc>
                  </w:tr>
                </w:tbl>
                <w:p w:rsidR="005F2494" w:rsidRPr="00874287" w:rsidRDefault="005F2494" w:rsidP="00CF2CB5">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CF2CB5">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CF2CB5">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CF2CB5">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CF2CB5">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CF2CB5">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CF2CB5">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CF2CB5">
                  <w:pPr>
                    <w:framePr w:hSpace="180" w:wrap="around" w:vAnchor="text" w:hAnchor="page" w:x="3225" w:y="168"/>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lastRenderedPageBreak/>
              <w:t>500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page" w:x="3225" w:y="168"/>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40.17</w:t>
                  </w:r>
                  <w:r w:rsidRPr="00874287">
                    <w:rPr>
                      <w:rFonts w:ascii="Times New Roman" w:hAnsi="Times New Roman" w:cs="Times New Roman"/>
                      <w:sz w:val="28"/>
                      <w:szCs w:val="28"/>
                    </w:rPr>
                    <w:t>±4.19</w:t>
                  </w: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page" w:x="3225" w:y="168"/>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rPr>
          <w:trHeight w:val="368"/>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page" w:x="3225" w:y="168"/>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34.17</w:t>
                  </w:r>
                  <w:r w:rsidRPr="00874287">
                    <w:rPr>
                      <w:rFonts w:ascii="Times New Roman" w:hAnsi="Times New Roman" w:cs="Times New Roman"/>
                      <w:sz w:val="28"/>
                      <w:szCs w:val="28"/>
                    </w:rPr>
                    <w:t>±2.95</w:t>
                  </w: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page" w:x="3225" w:y="168"/>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CF2CB5">
                  <w:pPr>
                    <w:framePr w:hSpace="180" w:wrap="around" w:vAnchor="text" w:hAnchor="page" w:x="3225" w:y="168"/>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26.35</w:t>
                  </w:r>
                  <w:r w:rsidRPr="00874287">
                    <w:rPr>
                      <w:rFonts w:ascii="Times New Roman" w:hAnsi="Times New Roman" w:cs="Times New Roman"/>
                      <w:sz w:val="28"/>
                      <w:szCs w:val="28"/>
                    </w:rPr>
                    <w:t>±4.08</w:t>
                  </w: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23.90±1.04</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CF2CB5">
                  <w:pPr>
                    <w:framePr w:hSpace="180" w:wrap="around" w:vAnchor="text" w:hAnchor="page" w:x="3225" w:y="168"/>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21.13±0.37</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CF2CB5">
                  <w:pPr>
                    <w:framePr w:hSpace="180" w:wrap="around" w:vAnchor="text" w:hAnchor="page" w:x="3225" w:y="168"/>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15.625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21.27±1.89</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CF2CB5">
                  <w:pPr>
                    <w:framePr w:hSpace="180" w:wrap="around" w:vAnchor="text" w:hAnchor="page" w:x="3225" w:y="168"/>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rPr>
          <w:trHeight w:val="64"/>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7.8125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17.45±0.67</w:t>
            </w:r>
          </w:p>
          <w:p w:rsidR="005F2494" w:rsidRPr="00874287" w:rsidRDefault="005F2494" w:rsidP="00874287">
            <w:pPr>
              <w:spacing w:line="480" w:lineRule="auto"/>
              <w:jc w:val="both"/>
              <w:rPr>
                <w:rFonts w:ascii="Times New Roman" w:hAnsi="Times New Roman" w:cs="Times New Roman"/>
                <w:sz w:val="28"/>
                <w:szCs w:val="28"/>
              </w:rPr>
            </w:pPr>
          </w:p>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page" w:x="3225" w:y="168"/>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bl>
    <w:p w:rsidR="005F2494" w:rsidRPr="00874287" w:rsidRDefault="005F2494" w:rsidP="00874287">
      <w:pPr>
        <w:tabs>
          <w:tab w:val="left" w:pos="7295"/>
        </w:tabs>
        <w:spacing w:after="0" w:line="480" w:lineRule="auto"/>
        <w:ind w:hanging="284"/>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ind w:hanging="284"/>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ind w:hanging="284"/>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ind w:hanging="284"/>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jc w:val="both"/>
        <w:rPr>
          <w:rFonts w:ascii="Times New Roman" w:hAnsi="Times New Roman" w:cs="Times New Roman"/>
          <w:sz w:val="28"/>
          <w:szCs w:val="28"/>
        </w:rPr>
      </w:pPr>
    </w:p>
    <w:p w:rsidR="00874287" w:rsidRPr="00874287" w:rsidRDefault="00874287" w:rsidP="00874287">
      <w:pPr>
        <w:tabs>
          <w:tab w:val="left" w:pos="7295"/>
        </w:tabs>
        <w:spacing w:after="0" w:line="480" w:lineRule="auto"/>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Pr="00BD6440" w:rsidRDefault="005F2494" w:rsidP="00BD6440">
      <w:pPr>
        <w:tabs>
          <w:tab w:val="left" w:pos="7295"/>
        </w:tabs>
        <w:spacing w:after="0" w:line="480" w:lineRule="auto"/>
        <w:ind w:hanging="426"/>
        <w:jc w:val="both"/>
        <w:rPr>
          <w:rFonts w:ascii="Times New Roman" w:hAnsi="Times New Roman" w:cs="Times New Roman"/>
          <w:sz w:val="28"/>
          <w:szCs w:val="28"/>
        </w:rPr>
      </w:pPr>
      <w:r w:rsidRPr="00874287">
        <w:rPr>
          <w:rFonts w:ascii="Times New Roman" w:hAnsi="Times New Roman" w:cs="Times New Roman"/>
          <w:sz w:val="28"/>
          <w:szCs w:val="28"/>
        </w:rPr>
        <w:t>Values are expressed as</w:t>
      </w:r>
      <w:r w:rsidR="00BE08D3">
        <w:rPr>
          <w:rFonts w:ascii="Times New Roman" w:hAnsi="Times New Roman" w:cs="Times New Roman"/>
          <w:sz w:val="28"/>
          <w:szCs w:val="28"/>
        </w:rPr>
        <w:t xml:space="preserve"> Mean ± SEM of three replicates</w:t>
      </w:r>
    </w:p>
    <w:p w:rsidR="00BD6440" w:rsidRDefault="00BD6440" w:rsidP="00874287">
      <w:pPr>
        <w:tabs>
          <w:tab w:val="left" w:pos="7295"/>
        </w:tabs>
        <w:spacing w:after="0" w:line="480" w:lineRule="auto"/>
        <w:jc w:val="both"/>
        <w:rPr>
          <w:rFonts w:ascii="Times New Roman" w:hAnsi="Times New Roman" w:cs="Times New Roman"/>
          <w:b/>
          <w:sz w:val="28"/>
          <w:szCs w:val="28"/>
        </w:rPr>
      </w:pPr>
    </w:p>
    <w:p w:rsidR="00BD6440" w:rsidRDefault="00BD6440" w:rsidP="00874287">
      <w:pPr>
        <w:tabs>
          <w:tab w:val="left" w:pos="7295"/>
        </w:tabs>
        <w:spacing w:after="0" w:line="480" w:lineRule="auto"/>
        <w:jc w:val="both"/>
        <w:rPr>
          <w:rFonts w:ascii="Times New Roman" w:hAnsi="Times New Roman" w:cs="Times New Roman"/>
          <w:b/>
          <w:sz w:val="28"/>
          <w:szCs w:val="28"/>
        </w:rPr>
      </w:pPr>
    </w:p>
    <w:p w:rsidR="00BD6440" w:rsidRDefault="00BD6440" w:rsidP="00874287">
      <w:pPr>
        <w:tabs>
          <w:tab w:val="left" w:pos="7295"/>
        </w:tabs>
        <w:spacing w:after="0" w:line="480" w:lineRule="auto"/>
        <w:jc w:val="both"/>
        <w:rPr>
          <w:rFonts w:ascii="Times New Roman" w:hAnsi="Times New Roman" w:cs="Times New Roman"/>
          <w:b/>
          <w:sz w:val="28"/>
          <w:szCs w:val="28"/>
        </w:rPr>
      </w:pPr>
    </w:p>
    <w:p w:rsidR="00BD6440" w:rsidRDefault="00BD6440" w:rsidP="00874287">
      <w:pPr>
        <w:tabs>
          <w:tab w:val="left" w:pos="7295"/>
        </w:tabs>
        <w:spacing w:after="0" w:line="480" w:lineRule="auto"/>
        <w:jc w:val="both"/>
        <w:rPr>
          <w:rFonts w:ascii="Times New Roman" w:hAnsi="Times New Roman" w:cs="Times New Roman"/>
          <w:b/>
          <w:sz w:val="28"/>
          <w:szCs w:val="28"/>
        </w:rPr>
      </w:pPr>
    </w:p>
    <w:p w:rsidR="005F2494" w:rsidRPr="00874287" w:rsidRDefault="005F2494" w:rsidP="00874287">
      <w:pPr>
        <w:tabs>
          <w:tab w:val="left" w:pos="7295"/>
        </w:tabs>
        <w:spacing w:after="0" w:line="480" w:lineRule="auto"/>
        <w:jc w:val="both"/>
        <w:rPr>
          <w:rFonts w:ascii="Times New Roman" w:hAnsi="Times New Roman" w:cs="Times New Roman"/>
          <w:sz w:val="28"/>
          <w:szCs w:val="28"/>
        </w:rPr>
      </w:pPr>
      <w:r w:rsidRPr="00874287">
        <w:rPr>
          <w:rFonts w:ascii="Times New Roman" w:hAnsi="Times New Roman" w:cs="Times New Roman"/>
          <w:b/>
          <w:sz w:val="28"/>
          <w:szCs w:val="28"/>
        </w:rPr>
        <w:lastRenderedPageBreak/>
        <w:t>Table 3: FRAP Antioxidant Potential of Extract</w:t>
      </w:r>
    </w:p>
    <w:tbl>
      <w:tblPr>
        <w:tblStyle w:val="TableGrid"/>
        <w:tblW w:w="0" w:type="auto"/>
        <w:tblLook w:val="04A0" w:firstRow="1" w:lastRow="0" w:firstColumn="1" w:lastColumn="0" w:noHBand="0" w:noVBand="1"/>
      </w:tblPr>
      <w:tblGrid>
        <w:gridCol w:w="2598"/>
        <w:gridCol w:w="2598"/>
      </w:tblGrid>
      <w:tr w:rsidR="005F2494" w:rsidRPr="00874287" w:rsidTr="00923273">
        <w:trPr>
          <w:trHeight w:val="65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Samples</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FRAP (</w:t>
            </w:r>
            <w:proofErr w:type="spellStart"/>
            <w:r w:rsidRPr="00874287">
              <w:rPr>
                <w:rFonts w:ascii="Times New Roman" w:hAnsi="Times New Roman" w:cs="Times New Roman"/>
                <w:sz w:val="28"/>
                <w:szCs w:val="28"/>
              </w:rPr>
              <w:t>Mmol</w:t>
            </w:r>
            <w:proofErr w:type="spellEnd"/>
            <w:r w:rsidRPr="00874287">
              <w:rPr>
                <w:rFonts w:ascii="Times New Roman" w:hAnsi="Times New Roman" w:cs="Times New Roman"/>
                <w:sz w:val="28"/>
                <w:szCs w:val="28"/>
              </w:rPr>
              <w:t xml:space="preserve"> Fe 2</w:t>
            </w:r>
            <w:r w:rsidRPr="00874287">
              <w:rPr>
                <w:rFonts w:ascii="Times New Roman" w:hAnsi="Times New Roman" w:cs="Times New Roman"/>
                <w:sz w:val="28"/>
                <w:szCs w:val="28"/>
                <w:vertAlign w:val="superscript"/>
              </w:rPr>
              <w:t xml:space="preserve">+ </w:t>
            </w:r>
            <w:r w:rsidRPr="00874287">
              <w:rPr>
                <w:rFonts w:ascii="Times New Roman" w:hAnsi="Times New Roman" w:cs="Times New Roman"/>
                <w:sz w:val="28"/>
                <w:szCs w:val="28"/>
              </w:rPr>
              <w:t>/g)</w:t>
            </w:r>
          </w:p>
        </w:tc>
      </w:tr>
      <w:tr w:rsidR="005F2494" w:rsidRPr="00874287" w:rsidTr="00923273">
        <w:trPr>
          <w:trHeight w:val="65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okra extract</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1.34±0.03</w:t>
            </w:r>
          </w:p>
        </w:tc>
      </w:tr>
      <w:tr w:rsidR="005F2494" w:rsidRPr="00874287" w:rsidTr="00923273">
        <w:trPr>
          <w:trHeight w:val="68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BHT</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2.08±0.07</w:t>
            </w:r>
          </w:p>
        </w:tc>
      </w:tr>
    </w:tbl>
    <w:p w:rsidR="00BD6440" w:rsidRDefault="00BD6440" w:rsidP="00BE08D3">
      <w:pPr>
        <w:tabs>
          <w:tab w:val="left" w:pos="7295"/>
        </w:tabs>
        <w:spacing w:after="0" w:line="480" w:lineRule="auto"/>
        <w:ind w:hanging="284"/>
        <w:jc w:val="both"/>
        <w:rPr>
          <w:rFonts w:ascii="Times New Roman" w:hAnsi="Times New Roman" w:cs="Times New Roman"/>
          <w:sz w:val="28"/>
          <w:szCs w:val="28"/>
        </w:rPr>
      </w:pPr>
    </w:p>
    <w:p w:rsidR="005F2494" w:rsidRPr="00874287" w:rsidRDefault="005F2494" w:rsidP="00BE08D3">
      <w:pPr>
        <w:tabs>
          <w:tab w:val="left" w:pos="7295"/>
        </w:tabs>
        <w:spacing w:after="0" w:line="480" w:lineRule="auto"/>
        <w:ind w:hanging="284"/>
        <w:jc w:val="both"/>
        <w:rPr>
          <w:rFonts w:ascii="Times New Roman" w:hAnsi="Times New Roman" w:cs="Times New Roman"/>
          <w:sz w:val="28"/>
          <w:szCs w:val="28"/>
        </w:rPr>
      </w:pPr>
      <w:r w:rsidRPr="00874287">
        <w:rPr>
          <w:rFonts w:ascii="Times New Roman" w:hAnsi="Times New Roman" w:cs="Times New Roman"/>
          <w:sz w:val="28"/>
          <w:szCs w:val="28"/>
        </w:rPr>
        <w:t>Values are expressed as Mean ± SEM of three replicates.</w:t>
      </w:r>
    </w:p>
    <w:p w:rsidR="005F2494" w:rsidRPr="00874287" w:rsidRDefault="005F2494" w:rsidP="00874287">
      <w:pPr>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NITRIC OXIDE SCAVENGING ASSAY</w:t>
      </w:r>
    </w:p>
    <w:p w:rsidR="005F2494" w:rsidRPr="00874287" w:rsidRDefault="005F2494" w:rsidP="00874287">
      <w:pPr>
        <w:spacing w:after="0" w:line="480" w:lineRule="auto"/>
        <w:jc w:val="both"/>
        <w:rPr>
          <w:rFonts w:ascii="Times New Roman" w:hAnsi="Times New Roman" w:cs="Times New Roman"/>
          <w:sz w:val="28"/>
          <w:szCs w:val="28"/>
        </w:rPr>
      </w:pPr>
      <w:r w:rsidRPr="00874287">
        <w:rPr>
          <w:rFonts w:ascii="Times New Roman" w:hAnsi="Times New Roman" w:cs="Times New Roman"/>
          <w:sz w:val="28"/>
          <w:szCs w:val="28"/>
        </w:rPr>
        <w:t>The scavenging effect of extract on nitric oxide was concentration dependent as shown in table below:</w:t>
      </w:r>
    </w:p>
    <w:p w:rsidR="005F2494" w:rsidRPr="00874287" w:rsidRDefault="005F2494" w:rsidP="00874287">
      <w:pPr>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Table 4: Nitric Oxide (NO) scavenging assay of extract</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638"/>
        <w:gridCol w:w="2160"/>
      </w:tblGrid>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ind w:hanging="426"/>
              <w:jc w:val="both"/>
              <w:rPr>
                <w:rFonts w:ascii="Times New Roman" w:hAnsi="Times New Roman" w:cs="Times New Roman"/>
                <w:sz w:val="28"/>
                <w:szCs w:val="28"/>
              </w:rPr>
            </w:pPr>
            <w:r w:rsidRPr="00874287">
              <w:rPr>
                <w:rFonts w:ascii="Times New Roman" w:hAnsi="Times New Roman" w:cs="Times New Roman"/>
                <w:sz w:val="28"/>
                <w:szCs w:val="28"/>
              </w:rPr>
              <w:t>Concentration (µg/ml)</w:t>
            </w:r>
          </w:p>
          <w:p w:rsidR="005F2494" w:rsidRPr="00874287" w:rsidRDefault="005F2494" w:rsidP="00874287">
            <w:pPr>
              <w:spacing w:line="480" w:lineRule="auto"/>
              <w:jc w:val="both"/>
              <w:rPr>
                <w:rFonts w:ascii="Times New Roman" w:hAnsi="Times New Roman" w:cs="Times New Roman"/>
                <w:sz w:val="28"/>
                <w:szCs w:val="28"/>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Percentage</w:t>
            </w: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Inhibition (%)</w:t>
            </w:r>
          </w:p>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66.90</w:t>
                  </w:r>
                  <w:r w:rsidRPr="00874287">
                    <w:rPr>
                      <w:rFonts w:ascii="Times New Roman" w:hAnsi="Times New Roman" w:cs="Times New Roman"/>
                      <w:sz w:val="28"/>
                      <w:szCs w:val="28"/>
                    </w:rPr>
                    <w:t>±0.56</w:t>
                  </w:r>
                </w:p>
                <w:tbl>
                  <w:tblPr>
                    <w:tblW w:w="4660" w:type="dxa"/>
                    <w:tblLayout w:type="fixed"/>
                    <w:tblCellMar>
                      <w:left w:w="0" w:type="dxa"/>
                      <w:right w:w="0" w:type="dxa"/>
                    </w:tblCellMar>
                    <w:tblLook w:val="04A0" w:firstRow="1" w:lastRow="0" w:firstColumn="1" w:lastColumn="0" w:noHBand="0" w:noVBand="1"/>
                  </w:tblPr>
                  <w:tblGrid>
                    <w:gridCol w:w="4660"/>
                  </w:tblGrid>
                  <w:tr w:rsidR="005F2494" w:rsidRPr="00874287" w:rsidTr="00923273">
                    <w:tc>
                      <w:tcPr>
                        <w:tcW w:w="1160" w:type="dxa"/>
                        <w:noWrap/>
                        <w:tcMar>
                          <w:top w:w="15" w:type="dxa"/>
                          <w:left w:w="15" w:type="dxa"/>
                          <w:bottom w:w="0" w:type="dxa"/>
                          <w:right w:w="15" w:type="dxa"/>
                        </w:tcMar>
                        <w:vAlign w:val="bottom"/>
                        <w:hideMark/>
                      </w:tcPr>
                      <w:p w:rsidR="005F2494" w:rsidRPr="00874287" w:rsidRDefault="005F2494" w:rsidP="00CF2CB5">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CF2CB5">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CF2CB5">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CF2CB5">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CF2CB5">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CF2CB5">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CF2CB5">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CF2CB5">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500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59.40</w:t>
                  </w:r>
                  <w:r w:rsidRPr="00874287">
                    <w:rPr>
                      <w:rFonts w:ascii="Times New Roman" w:hAnsi="Times New Roman" w:cs="Times New Roman"/>
                      <w:sz w:val="28"/>
                      <w:szCs w:val="28"/>
                    </w:rPr>
                    <w:t>±0.</w:t>
                  </w:r>
                  <w:r w:rsidRPr="00874287">
                    <w:rPr>
                      <w:rFonts w:ascii="Times New Roman" w:hAnsi="Times New Roman" w:cs="Times New Roman"/>
                      <w:sz w:val="28"/>
                      <w:szCs w:val="28"/>
                    </w:rPr>
                    <w:lastRenderedPageBreak/>
                    <w:t>31</w:t>
                  </w: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368"/>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lastRenderedPageBreak/>
              <w:t>250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51.95</w:t>
                  </w:r>
                  <w:r w:rsidRPr="00874287">
                    <w:rPr>
                      <w:rFonts w:ascii="Times New Roman" w:hAnsi="Times New Roman" w:cs="Times New Roman"/>
                      <w:sz w:val="28"/>
                      <w:szCs w:val="28"/>
                    </w:rPr>
                    <w:t>±0.27</w:t>
                  </w: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r w:rsidRPr="00874287">
                    <w:rPr>
                      <w:rFonts w:ascii="Times New Roman" w:eastAsia="Times New Roman" w:hAnsi="Times New Roman" w:cs="Times New Roman"/>
                      <w:sz w:val="28"/>
                      <w:szCs w:val="28"/>
                    </w:rPr>
                    <w:t>43.44</w:t>
                  </w:r>
                  <w:r w:rsidRPr="00874287">
                    <w:rPr>
                      <w:rFonts w:ascii="Times New Roman" w:hAnsi="Times New Roman" w:cs="Times New Roman"/>
                      <w:sz w:val="28"/>
                      <w:szCs w:val="28"/>
                    </w:rPr>
                    <w:t>±0.20</w:t>
                  </w: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37.17±0.78</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31.10±0.10</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15.625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25.01±0.64</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64"/>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7.8125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20.33±0.26</w:t>
            </w:r>
          </w:p>
          <w:p w:rsidR="005F2494" w:rsidRPr="00874287" w:rsidRDefault="005F2494" w:rsidP="00874287">
            <w:pPr>
              <w:spacing w:line="480" w:lineRule="auto"/>
              <w:jc w:val="both"/>
              <w:rPr>
                <w:rFonts w:ascii="Times New Roman" w:hAnsi="Times New Roman" w:cs="Times New Roman"/>
                <w:sz w:val="28"/>
                <w:szCs w:val="28"/>
              </w:rPr>
            </w:pPr>
          </w:p>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bl>
    <w:p w:rsidR="005F2494" w:rsidRPr="00874287" w:rsidRDefault="005F2494" w:rsidP="00874287">
      <w:pPr>
        <w:spacing w:after="0" w:line="480" w:lineRule="auto"/>
        <w:jc w:val="both"/>
        <w:rPr>
          <w:rFonts w:ascii="Times New Roman" w:hAnsi="Times New Roman" w:cs="Times New Roman"/>
          <w:sz w:val="28"/>
          <w:szCs w:val="28"/>
        </w:rPr>
      </w:pPr>
    </w:p>
    <w:p w:rsidR="005F2494" w:rsidRPr="00874287" w:rsidRDefault="005F2494" w:rsidP="00874287">
      <w:pPr>
        <w:spacing w:after="0" w:line="480" w:lineRule="auto"/>
        <w:jc w:val="both"/>
        <w:rPr>
          <w:rFonts w:ascii="Times New Roman" w:hAnsi="Times New Roman" w:cs="Times New Roman"/>
          <w:sz w:val="28"/>
          <w:szCs w:val="28"/>
        </w:rPr>
      </w:pPr>
    </w:p>
    <w:p w:rsidR="005F2494" w:rsidRPr="00874287" w:rsidRDefault="005F2494" w:rsidP="00874287">
      <w:pPr>
        <w:spacing w:after="0" w:line="480" w:lineRule="auto"/>
        <w:jc w:val="both"/>
        <w:rPr>
          <w:rFonts w:ascii="Times New Roman" w:hAnsi="Times New Roman" w:cs="Times New Roman"/>
          <w:sz w:val="28"/>
          <w:szCs w:val="28"/>
        </w:rPr>
      </w:pPr>
    </w:p>
    <w:p w:rsidR="005F2494" w:rsidRPr="00874287" w:rsidRDefault="005F2494" w:rsidP="00874287">
      <w:pPr>
        <w:spacing w:after="0" w:line="480" w:lineRule="auto"/>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BD6440">
      <w:pPr>
        <w:tabs>
          <w:tab w:val="left" w:pos="7295"/>
        </w:tabs>
        <w:spacing w:after="0" w:line="480" w:lineRule="auto"/>
        <w:jc w:val="both"/>
        <w:rPr>
          <w:rFonts w:ascii="Times New Roman" w:hAnsi="Times New Roman" w:cs="Times New Roman"/>
          <w:sz w:val="28"/>
          <w:szCs w:val="28"/>
        </w:rPr>
      </w:pPr>
    </w:p>
    <w:p w:rsidR="00BE08D3" w:rsidRPr="00BE08D3" w:rsidRDefault="005F2494" w:rsidP="00BE08D3">
      <w:pPr>
        <w:tabs>
          <w:tab w:val="left" w:pos="7295"/>
        </w:tabs>
        <w:spacing w:after="0" w:line="480" w:lineRule="auto"/>
        <w:ind w:hanging="426"/>
        <w:jc w:val="both"/>
        <w:rPr>
          <w:rFonts w:ascii="Times New Roman" w:hAnsi="Times New Roman" w:cs="Times New Roman"/>
          <w:sz w:val="28"/>
          <w:szCs w:val="28"/>
        </w:rPr>
      </w:pPr>
      <w:r w:rsidRPr="00874287">
        <w:rPr>
          <w:rFonts w:ascii="Times New Roman" w:hAnsi="Times New Roman" w:cs="Times New Roman"/>
          <w:sz w:val="28"/>
          <w:szCs w:val="28"/>
        </w:rPr>
        <w:t>Values are expressed as Mean ± SEM of three replicates.</w:t>
      </w:r>
    </w:p>
    <w:p w:rsidR="005F2494" w:rsidRPr="00874287" w:rsidRDefault="005F2494" w:rsidP="00874287">
      <w:pPr>
        <w:tabs>
          <w:tab w:val="left" w:pos="7295"/>
        </w:tabs>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DPPH FREE RADICAL SCAVENGING ASSAY</w:t>
      </w:r>
    </w:p>
    <w:p w:rsidR="005F2494" w:rsidRDefault="005F2494" w:rsidP="00874287">
      <w:pPr>
        <w:spacing w:after="0" w:line="480" w:lineRule="auto"/>
        <w:jc w:val="both"/>
        <w:rPr>
          <w:rFonts w:ascii="Times New Roman" w:hAnsi="Times New Roman" w:cs="Times New Roman"/>
          <w:sz w:val="28"/>
          <w:szCs w:val="28"/>
        </w:rPr>
      </w:pPr>
      <w:r w:rsidRPr="00874287">
        <w:rPr>
          <w:rFonts w:ascii="Times New Roman" w:hAnsi="Times New Roman" w:cs="Times New Roman"/>
          <w:sz w:val="28"/>
          <w:szCs w:val="28"/>
        </w:rPr>
        <w:t>The free radical scavenging effect of extract on DPPH was concentration dependent as shown in table below:</w:t>
      </w:r>
    </w:p>
    <w:p w:rsidR="00BE08D3" w:rsidRDefault="00BE08D3" w:rsidP="00874287">
      <w:pPr>
        <w:spacing w:after="0" w:line="480" w:lineRule="auto"/>
        <w:jc w:val="both"/>
        <w:rPr>
          <w:rFonts w:ascii="Times New Roman" w:hAnsi="Times New Roman" w:cs="Times New Roman"/>
          <w:sz w:val="28"/>
          <w:szCs w:val="28"/>
        </w:rPr>
      </w:pPr>
    </w:p>
    <w:p w:rsidR="00BE08D3" w:rsidRPr="00874287" w:rsidRDefault="00BE08D3" w:rsidP="00874287">
      <w:pPr>
        <w:spacing w:after="0" w:line="480" w:lineRule="auto"/>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 xml:space="preserve">Table 5: </w:t>
      </w:r>
      <w:proofErr w:type="gramStart"/>
      <w:r w:rsidRPr="00874287">
        <w:rPr>
          <w:rFonts w:ascii="Times New Roman" w:hAnsi="Times New Roman" w:cs="Times New Roman"/>
          <w:b/>
          <w:sz w:val="28"/>
          <w:szCs w:val="28"/>
        </w:rPr>
        <w:t>DPPH  Free</w:t>
      </w:r>
      <w:proofErr w:type="gramEnd"/>
      <w:r w:rsidRPr="00874287">
        <w:rPr>
          <w:rFonts w:ascii="Times New Roman" w:hAnsi="Times New Roman" w:cs="Times New Roman"/>
          <w:b/>
          <w:sz w:val="28"/>
          <w:szCs w:val="28"/>
        </w:rPr>
        <w:t xml:space="preserve"> Radical  Scavenging Assay</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599"/>
        <w:gridCol w:w="2109"/>
      </w:tblGrid>
      <w:tr w:rsidR="005F2494" w:rsidRPr="00874287" w:rsidTr="00923273">
        <w:trPr>
          <w:trHeight w:val="1611"/>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Concentration (µg/ml)</w:t>
            </w:r>
          </w:p>
          <w:p w:rsidR="005F2494" w:rsidRPr="00874287" w:rsidRDefault="005F2494" w:rsidP="00874287">
            <w:pPr>
              <w:spacing w:line="480" w:lineRule="auto"/>
              <w:jc w:val="both"/>
              <w:rPr>
                <w:rFonts w:ascii="Times New Roman" w:hAnsi="Times New Roman" w:cs="Times New Roman"/>
                <w:sz w:val="28"/>
                <w:szCs w:val="28"/>
              </w:rPr>
            </w:pP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Percentage</w:t>
            </w: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Inhibition (%)</w:t>
            </w:r>
          </w:p>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761"/>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500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5F2494" w:rsidRPr="00874287" w:rsidTr="00923273">
              <w:trPr>
                <w:trHeight w:val="659"/>
              </w:trPr>
              <w:tc>
                <w:tcPr>
                  <w:tcW w:w="1132"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60.22</w:t>
                  </w:r>
                  <w:r w:rsidRPr="00874287">
                    <w:rPr>
                      <w:rFonts w:ascii="Times New Roman" w:hAnsi="Times New Roman" w:cs="Times New Roman"/>
                      <w:sz w:val="28"/>
                      <w:szCs w:val="28"/>
                    </w:rPr>
                    <w:t>±0.48</w:t>
                  </w:r>
                </w:p>
                <w:tbl>
                  <w:tblPr>
                    <w:tblW w:w="4549" w:type="dxa"/>
                    <w:tblLayout w:type="fixed"/>
                    <w:tblCellMar>
                      <w:left w:w="0" w:type="dxa"/>
                      <w:right w:w="0" w:type="dxa"/>
                    </w:tblCellMar>
                    <w:tblLook w:val="04A0" w:firstRow="1" w:lastRow="0" w:firstColumn="1" w:lastColumn="0" w:noHBand="0" w:noVBand="1"/>
                  </w:tblPr>
                  <w:tblGrid>
                    <w:gridCol w:w="4549"/>
                  </w:tblGrid>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CF2CB5">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CF2CB5">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CF2CB5">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CF2CB5">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CF2CB5">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CF2CB5">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CF2CB5">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CF2CB5">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64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500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5F2494" w:rsidRPr="00874287" w:rsidTr="00923273">
              <w:trPr>
                <w:trHeight w:val="542"/>
              </w:trPr>
              <w:tc>
                <w:tcPr>
                  <w:tcW w:w="1132"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49.96</w:t>
                  </w:r>
                  <w:r w:rsidRPr="00874287">
                    <w:rPr>
                      <w:rFonts w:ascii="Times New Roman" w:hAnsi="Times New Roman" w:cs="Times New Roman"/>
                      <w:sz w:val="28"/>
                      <w:szCs w:val="28"/>
                    </w:rPr>
                    <w:t>±0.33</w:t>
                  </w: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359"/>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250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5F2494" w:rsidRPr="00874287" w:rsidTr="00923273">
              <w:trPr>
                <w:trHeight w:val="542"/>
              </w:trPr>
              <w:tc>
                <w:tcPr>
                  <w:tcW w:w="1132"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45.12</w:t>
                  </w:r>
                  <w:r w:rsidRPr="00874287">
                    <w:rPr>
                      <w:rFonts w:ascii="Times New Roman" w:hAnsi="Times New Roman" w:cs="Times New Roman"/>
                      <w:sz w:val="28"/>
                      <w:szCs w:val="28"/>
                    </w:rPr>
                    <w:t>±0.43</w:t>
                  </w: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rPr>
                <w:trHeight w:val="542"/>
              </w:trPr>
              <w:tc>
                <w:tcPr>
                  <w:tcW w:w="1132"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542"/>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08" w:type="dxa"/>
              <w:tblLayout w:type="fixed"/>
              <w:tblCellMar>
                <w:left w:w="0" w:type="dxa"/>
                <w:right w:w="0" w:type="dxa"/>
              </w:tblCellMar>
              <w:tblLook w:val="04A0" w:firstRow="1" w:lastRow="0" w:firstColumn="1" w:lastColumn="0" w:noHBand="0" w:noVBand="1"/>
            </w:tblPr>
            <w:tblGrid>
              <w:gridCol w:w="1708"/>
            </w:tblGrid>
            <w:tr w:rsidR="005F2494" w:rsidRPr="00874287" w:rsidTr="00923273">
              <w:trPr>
                <w:trHeight w:val="527"/>
              </w:trPr>
              <w:tc>
                <w:tcPr>
                  <w:tcW w:w="1708"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after="0" w:line="480" w:lineRule="auto"/>
                    <w:suppressOverlap/>
                    <w:jc w:val="both"/>
                    <w:rPr>
                      <w:rFonts w:ascii="Times New Roman" w:hAnsi="Times New Roman" w:cs="Times New Roman"/>
                      <w:sz w:val="28"/>
                      <w:szCs w:val="28"/>
                    </w:rPr>
                  </w:pPr>
                  <w:r w:rsidRPr="00874287">
                    <w:rPr>
                      <w:rFonts w:ascii="Times New Roman" w:eastAsia="Times New Roman" w:hAnsi="Times New Roman" w:cs="Times New Roman"/>
                      <w:sz w:val="28"/>
                      <w:szCs w:val="28"/>
                    </w:rPr>
                    <w:t>39.19</w:t>
                  </w:r>
                  <w:r w:rsidRPr="00874287">
                    <w:rPr>
                      <w:rFonts w:ascii="Times New Roman" w:hAnsi="Times New Roman" w:cs="Times New Roman"/>
                      <w:sz w:val="28"/>
                      <w:szCs w:val="28"/>
                    </w:rPr>
                    <w:t>±0.23</w:t>
                  </w: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1069"/>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62.5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A87285" w:rsidP="00874287">
            <w:pPr>
              <w:spacing w:line="480" w:lineRule="auto"/>
              <w:jc w:val="both"/>
              <w:rPr>
                <w:rFonts w:ascii="Times New Roman" w:hAnsi="Times New Roman" w:cs="Times New Roman"/>
                <w:sz w:val="28"/>
                <w:szCs w:val="28"/>
              </w:rPr>
            </w:pPr>
            <w:r>
              <w:rPr>
                <w:rFonts w:ascii="Times New Roman" w:hAnsi="Times New Roman" w:cs="Times New Roman"/>
                <w:sz w:val="28"/>
                <w:szCs w:val="28"/>
              </w:rPr>
              <w:t>32.40±0.33</w:t>
            </w:r>
          </w:p>
          <w:tbl>
            <w:tblPr>
              <w:tblW w:w="1708" w:type="dxa"/>
              <w:tblLayout w:type="fixed"/>
              <w:tblCellMar>
                <w:left w:w="0" w:type="dxa"/>
                <w:right w:w="0" w:type="dxa"/>
              </w:tblCellMar>
              <w:tblLook w:val="04A0" w:firstRow="1" w:lastRow="0" w:firstColumn="1" w:lastColumn="0" w:noHBand="0" w:noVBand="1"/>
            </w:tblPr>
            <w:tblGrid>
              <w:gridCol w:w="1708"/>
            </w:tblGrid>
            <w:tr w:rsidR="005F2494" w:rsidRPr="00874287" w:rsidTr="00923273">
              <w:tc>
                <w:tcPr>
                  <w:tcW w:w="1708"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108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26.57±0.13</w:t>
            </w:r>
          </w:p>
          <w:p w:rsidR="005F2494" w:rsidRPr="00874287" w:rsidRDefault="005F2494" w:rsidP="00874287">
            <w:pPr>
              <w:spacing w:line="480" w:lineRule="auto"/>
              <w:jc w:val="both"/>
              <w:rPr>
                <w:rFonts w:ascii="Times New Roman" w:hAnsi="Times New Roman" w:cs="Times New Roman"/>
                <w:sz w:val="28"/>
                <w:szCs w:val="28"/>
              </w:rPr>
            </w:pPr>
          </w:p>
          <w:tbl>
            <w:tblPr>
              <w:tblW w:w="1708" w:type="dxa"/>
              <w:tblLayout w:type="fixed"/>
              <w:tblCellMar>
                <w:left w:w="0" w:type="dxa"/>
                <w:right w:w="0" w:type="dxa"/>
              </w:tblCellMar>
              <w:tblLook w:val="04A0" w:firstRow="1" w:lastRow="0" w:firstColumn="1" w:lastColumn="0" w:noHBand="0" w:noVBand="1"/>
            </w:tblPr>
            <w:tblGrid>
              <w:gridCol w:w="1708"/>
            </w:tblGrid>
            <w:tr w:rsidR="005F2494" w:rsidRPr="00874287" w:rsidTr="00923273">
              <w:tc>
                <w:tcPr>
                  <w:tcW w:w="1708"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108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lastRenderedPageBreak/>
              <w:t>15.625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89060D" w:rsidP="00874287">
            <w:pPr>
              <w:spacing w:line="480" w:lineRule="auto"/>
              <w:jc w:val="both"/>
              <w:rPr>
                <w:rFonts w:ascii="Times New Roman" w:hAnsi="Times New Roman" w:cs="Times New Roman"/>
                <w:sz w:val="28"/>
                <w:szCs w:val="28"/>
              </w:rPr>
            </w:pPr>
            <w:r>
              <w:rPr>
                <w:rFonts w:ascii="Times New Roman" w:hAnsi="Times New Roman" w:cs="Times New Roman"/>
                <w:sz w:val="28"/>
                <w:szCs w:val="28"/>
              </w:rPr>
              <w:t>24.57±0.13</w:t>
            </w:r>
          </w:p>
          <w:tbl>
            <w:tblPr>
              <w:tblW w:w="1708" w:type="dxa"/>
              <w:tblLayout w:type="fixed"/>
              <w:tblCellMar>
                <w:left w:w="0" w:type="dxa"/>
                <w:right w:w="0" w:type="dxa"/>
              </w:tblCellMar>
              <w:tblLook w:val="04A0" w:firstRow="1" w:lastRow="0" w:firstColumn="1" w:lastColumn="0" w:noHBand="0" w:noVBand="1"/>
            </w:tblPr>
            <w:tblGrid>
              <w:gridCol w:w="1708"/>
            </w:tblGrid>
            <w:tr w:rsidR="005F2494" w:rsidRPr="00874287" w:rsidTr="00923273">
              <w:tc>
                <w:tcPr>
                  <w:tcW w:w="1708"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62"/>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7.8125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A87285" w:rsidP="00874287">
            <w:pPr>
              <w:spacing w:line="480" w:lineRule="auto"/>
              <w:jc w:val="both"/>
              <w:rPr>
                <w:rFonts w:ascii="Times New Roman" w:hAnsi="Times New Roman" w:cs="Times New Roman"/>
                <w:sz w:val="28"/>
                <w:szCs w:val="28"/>
              </w:rPr>
            </w:pPr>
            <w:r>
              <w:rPr>
                <w:rFonts w:ascii="Times New Roman" w:hAnsi="Times New Roman" w:cs="Times New Roman"/>
                <w:sz w:val="28"/>
                <w:szCs w:val="28"/>
              </w:rPr>
              <w:t>19.91±0.23</w:t>
            </w:r>
          </w:p>
          <w:tbl>
            <w:tblPr>
              <w:tblW w:w="1132" w:type="dxa"/>
              <w:tblLayout w:type="fixed"/>
              <w:tblCellMar>
                <w:left w:w="0" w:type="dxa"/>
                <w:right w:w="0" w:type="dxa"/>
              </w:tblCellMar>
              <w:tblLook w:val="04A0" w:firstRow="1" w:lastRow="0" w:firstColumn="1" w:lastColumn="0" w:noHBand="0" w:noVBand="1"/>
            </w:tblPr>
            <w:tblGrid>
              <w:gridCol w:w="1132"/>
            </w:tblGrid>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CF2CB5">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bl>
    <w:p w:rsidR="005F2494" w:rsidRPr="00874287" w:rsidRDefault="005F2494" w:rsidP="00874287">
      <w:pPr>
        <w:spacing w:after="0" w:line="480" w:lineRule="auto"/>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jc w:val="both"/>
        <w:rPr>
          <w:rFonts w:ascii="Times New Roman" w:hAnsi="Times New Roman" w:cs="Times New Roman"/>
          <w:b/>
          <w:sz w:val="28"/>
          <w:szCs w:val="28"/>
        </w:rPr>
      </w:pPr>
    </w:p>
    <w:p w:rsidR="005F2494" w:rsidRPr="00874287" w:rsidRDefault="005F2494" w:rsidP="00874287">
      <w:pPr>
        <w:tabs>
          <w:tab w:val="left" w:pos="7295"/>
        </w:tabs>
        <w:spacing w:after="0" w:line="480" w:lineRule="auto"/>
        <w:jc w:val="both"/>
        <w:rPr>
          <w:rFonts w:ascii="Times New Roman" w:hAnsi="Times New Roman" w:cs="Times New Roman"/>
          <w:sz w:val="28"/>
          <w:szCs w:val="28"/>
        </w:rPr>
      </w:pPr>
    </w:p>
    <w:p w:rsidR="000A020E" w:rsidRDefault="005F2494" w:rsidP="00BD6440">
      <w:pPr>
        <w:tabs>
          <w:tab w:val="left" w:pos="7295"/>
        </w:tabs>
        <w:spacing w:after="0" w:line="480" w:lineRule="auto"/>
        <w:jc w:val="both"/>
        <w:rPr>
          <w:rFonts w:ascii="Times New Roman" w:hAnsi="Times New Roman" w:cs="Times New Roman"/>
          <w:sz w:val="28"/>
          <w:szCs w:val="28"/>
        </w:rPr>
      </w:pPr>
      <w:r w:rsidRPr="00874287">
        <w:rPr>
          <w:rFonts w:ascii="Times New Roman" w:hAnsi="Times New Roman" w:cs="Times New Roman"/>
          <w:sz w:val="28"/>
          <w:szCs w:val="28"/>
        </w:rPr>
        <w:t>Values are expressed as Mean ± SEM of three replicates</w:t>
      </w:r>
      <w:r w:rsidR="000A020E">
        <w:rPr>
          <w:rFonts w:ascii="Times New Roman" w:hAnsi="Times New Roman" w:cs="Times New Roman"/>
          <w:sz w:val="28"/>
          <w:szCs w:val="28"/>
        </w:rPr>
        <w:t>.</w:t>
      </w:r>
    </w:p>
    <w:p w:rsidR="000A020E" w:rsidRDefault="000A020E" w:rsidP="00BD6440">
      <w:pPr>
        <w:tabs>
          <w:tab w:val="left" w:pos="7295"/>
        </w:tabs>
        <w:spacing w:after="0" w:line="480" w:lineRule="auto"/>
        <w:jc w:val="both"/>
        <w:rPr>
          <w:rFonts w:ascii="Times New Roman" w:hAnsi="Times New Roman" w:cs="Times New Roman"/>
          <w:sz w:val="28"/>
          <w:szCs w:val="28"/>
        </w:rPr>
      </w:pPr>
    </w:p>
    <w:p w:rsidR="00C15D47" w:rsidRDefault="000A020E" w:rsidP="00BD6440">
      <w:pPr>
        <w:tabs>
          <w:tab w:val="left" w:pos="7295"/>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vault of the </w:t>
      </w:r>
      <w:proofErr w:type="spellStart"/>
      <w:r>
        <w:rPr>
          <w:rFonts w:ascii="Times New Roman" w:hAnsi="Times New Roman" w:cs="Times New Roman"/>
          <w:sz w:val="28"/>
          <w:szCs w:val="28"/>
        </w:rPr>
        <w:t>insilico</w:t>
      </w:r>
      <w:proofErr w:type="spellEnd"/>
      <w:r>
        <w:rPr>
          <w:rFonts w:ascii="Times New Roman" w:hAnsi="Times New Roman" w:cs="Times New Roman"/>
          <w:sz w:val="28"/>
          <w:szCs w:val="28"/>
        </w:rPr>
        <w:t xml:space="preserve"> depict that some of the bioactive compounds in Okra extract are more hypoglycemic than the reference drug. The Gallic acid, </w:t>
      </w:r>
      <w:proofErr w:type="spellStart"/>
      <w:r>
        <w:rPr>
          <w:rFonts w:ascii="Times New Roman" w:hAnsi="Times New Roman" w:cs="Times New Roman"/>
          <w:sz w:val="28"/>
          <w:szCs w:val="28"/>
        </w:rPr>
        <w:t>Catechin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kempferol</w:t>
      </w:r>
      <w:proofErr w:type="spellEnd"/>
      <w:r>
        <w:rPr>
          <w:rFonts w:ascii="Times New Roman" w:hAnsi="Times New Roman" w:cs="Times New Roman"/>
          <w:sz w:val="28"/>
          <w:szCs w:val="28"/>
        </w:rPr>
        <w:t xml:space="preserve"> candidate have prove</w:t>
      </w:r>
      <w:r w:rsidR="00C15D47">
        <w:rPr>
          <w:rFonts w:ascii="Times New Roman" w:hAnsi="Times New Roman" w:cs="Times New Roman"/>
          <w:sz w:val="28"/>
          <w:szCs w:val="28"/>
        </w:rPr>
        <w:t>n</w:t>
      </w:r>
      <w:r>
        <w:rPr>
          <w:rFonts w:ascii="Times New Roman" w:hAnsi="Times New Roman" w:cs="Times New Roman"/>
          <w:sz w:val="28"/>
          <w:szCs w:val="28"/>
        </w:rPr>
        <w:t xml:space="preserve"> to posses</w:t>
      </w:r>
      <w:r w:rsidR="00C15D47">
        <w:rPr>
          <w:rFonts w:ascii="Times New Roman" w:hAnsi="Times New Roman" w:cs="Times New Roman"/>
          <w:sz w:val="28"/>
          <w:szCs w:val="28"/>
        </w:rPr>
        <w:t>s good anti-</w:t>
      </w:r>
      <w:proofErr w:type="spellStart"/>
      <w:r w:rsidR="00C15D47">
        <w:rPr>
          <w:rFonts w:ascii="Times New Roman" w:hAnsi="Times New Roman" w:cs="Times New Roman"/>
          <w:sz w:val="28"/>
          <w:szCs w:val="28"/>
        </w:rPr>
        <w:t>daibetic</w:t>
      </w:r>
      <w:proofErr w:type="spellEnd"/>
      <w:r w:rsidR="00C15D47">
        <w:rPr>
          <w:rFonts w:ascii="Times New Roman" w:hAnsi="Times New Roman" w:cs="Times New Roman"/>
          <w:sz w:val="28"/>
          <w:szCs w:val="28"/>
        </w:rPr>
        <w:t xml:space="preserve"> antibodies even more than the standard drugs.</w:t>
      </w:r>
    </w:p>
    <w:p w:rsidR="00B43A86" w:rsidRDefault="00C15D47" w:rsidP="00BD6440">
      <w:pPr>
        <w:tabs>
          <w:tab w:val="left" w:pos="7295"/>
        </w:tabs>
        <w:spacing w:after="0" w:line="480" w:lineRule="auto"/>
        <w:jc w:val="both"/>
        <w:rPr>
          <w:rFonts w:ascii="Times New Roman" w:hAnsi="Times New Roman" w:cs="Times New Roman"/>
          <w:sz w:val="28"/>
          <w:szCs w:val="28"/>
        </w:rPr>
      </w:pPr>
      <w:r>
        <w:rPr>
          <w:rFonts w:ascii="Times New Roman" w:hAnsi="Times New Roman" w:cs="Times New Roman"/>
          <w:sz w:val="28"/>
          <w:szCs w:val="28"/>
        </w:rPr>
        <w:br/>
      </w:r>
    </w:p>
    <w:p w:rsidR="00C15D47" w:rsidRDefault="00C15D47">
      <w:pPr>
        <w:rPr>
          <w:rFonts w:ascii="Times New Roman" w:hAnsi="Times New Roman" w:cs="Times New Roman"/>
          <w:b/>
          <w:bCs/>
          <w:sz w:val="32"/>
          <w:szCs w:val="32"/>
        </w:rPr>
      </w:pPr>
      <w:r>
        <w:rPr>
          <w:rFonts w:ascii="Times New Roman" w:hAnsi="Times New Roman" w:cs="Times New Roman"/>
          <w:b/>
          <w:bCs/>
          <w:sz w:val="32"/>
          <w:szCs w:val="32"/>
        </w:rPr>
        <w:br w:type="page"/>
      </w:r>
    </w:p>
    <w:p w:rsidR="00980A71" w:rsidRDefault="00DB3054" w:rsidP="00980A71">
      <w:pPr>
        <w:tabs>
          <w:tab w:val="left" w:pos="7295"/>
        </w:tabs>
        <w:spacing w:after="0" w:line="480" w:lineRule="auto"/>
        <w:ind w:hanging="142"/>
        <w:jc w:val="center"/>
        <w:rPr>
          <w:rFonts w:ascii="Times New Roman" w:hAnsi="Times New Roman" w:cs="Times New Roman"/>
          <w:b/>
          <w:bCs/>
          <w:sz w:val="32"/>
          <w:szCs w:val="32"/>
        </w:rPr>
      </w:pPr>
      <w:r w:rsidRPr="00820E1A">
        <w:rPr>
          <w:rFonts w:ascii="Times New Roman" w:hAnsi="Times New Roman" w:cs="Times New Roman"/>
          <w:b/>
          <w:bCs/>
          <w:sz w:val="32"/>
          <w:szCs w:val="32"/>
        </w:rPr>
        <w:lastRenderedPageBreak/>
        <w:t xml:space="preserve">CHAPTER </w:t>
      </w:r>
      <w:r>
        <w:rPr>
          <w:rFonts w:ascii="Times New Roman" w:hAnsi="Times New Roman" w:cs="Times New Roman"/>
          <w:b/>
          <w:bCs/>
          <w:sz w:val="32"/>
          <w:szCs w:val="32"/>
        </w:rPr>
        <w:t>FIVE</w:t>
      </w:r>
    </w:p>
    <w:p w:rsidR="00DB3054" w:rsidRPr="00B43A86" w:rsidRDefault="00DB3054" w:rsidP="00B43A86">
      <w:pPr>
        <w:tabs>
          <w:tab w:val="left" w:pos="7295"/>
        </w:tabs>
        <w:spacing w:after="0" w:line="480" w:lineRule="auto"/>
        <w:ind w:hanging="142"/>
        <w:jc w:val="both"/>
        <w:rPr>
          <w:rFonts w:ascii="Times New Roman" w:hAnsi="Times New Roman" w:cs="Times New Roman"/>
          <w:sz w:val="28"/>
          <w:szCs w:val="28"/>
        </w:rPr>
      </w:pPr>
      <w:r>
        <w:rPr>
          <w:rFonts w:ascii="Times New Roman" w:hAnsi="Times New Roman" w:cs="Times New Roman"/>
          <w:b/>
          <w:sz w:val="32"/>
          <w:szCs w:val="32"/>
        </w:rPr>
        <w:t xml:space="preserve">DISCUSSION </w:t>
      </w:r>
    </w:p>
    <w:p w:rsidR="005C064E" w:rsidRPr="00BD088E"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5.1 BLOOD GLUCOSE LEVEL ANALYSIS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The results from this study showed a significant elevation of blood glucose levels following </w:t>
      </w:r>
      <w:proofErr w:type="spellStart"/>
      <w:r w:rsidRPr="00BD088E">
        <w:rPr>
          <w:rFonts w:ascii="Times New Roman" w:hAnsi="Times New Roman" w:cs="Times New Roman"/>
          <w:sz w:val="28"/>
          <w:szCs w:val="28"/>
        </w:rPr>
        <w:t>alloxan</w:t>
      </w:r>
      <w:proofErr w:type="spellEnd"/>
      <w:r w:rsidRPr="00BD088E">
        <w:rPr>
          <w:rFonts w:ascii="Times New Roman" w:hAnsi="Times New Roman" w:cs="Times New Roman"/>
          <w:sz w:val="28"/>
          <w:szCs w:val="28"/>
        </w:rPr>
        <w:t xml:space="preserve"> administration in </w:t>
      </w:r>
      <w:proofErr w:type="spellStart"/>
      <w:r w:rsidRPr="00BD088E">
        <w:rPr>
          <w:rFonts w:ascii="Times New Roman" w:hAnsi="Times New Roman" w:cs="Times New Roman"/>
          <w:sz w:val="28"/>
          <w:szCs w:val="28"/>
        </w:rPr>
        <w:t>Wistar</w:t>
      </w:r>
      <w:proofErr w:type="spellEnd"/>
      <w:r w:rsidRPr="00BD088E">
        <w:rPr>
          <w:rFonts w:ascii="Times New Roman" w:hAnsi="Times New Roman" w:cs="Times New Roman"/>
          <w:sz w:val="28"/>
          <w:szCs w:val="28"/>
        </w:rPr>
        <w:t xml:space="preserve"> rats, confirming the induction of diabetes. The diabetic control group maintained persistently high glucose levels throughout th</w:t>
      </w:r>
      <w:r>
        <w:rPr>
          <w:rFonts w:ascii="Times New Roman" w:hAnsi="Times New Roman" w:cs="Times New Roman"/>
          <w:sz w:val="28"/>
          <w:szCs w:val="28"/>
        </w:rPr>
        <w:t>e two-week experimental period.</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Conversely, the groups treated with ethanolic okra extract displayed a gradual, dose-dependent reduction in fasting blood glucose levels. Notably, the high-dose group (250 mg/kg) exhibited glucose levels comparable to the standard drug group treated with metformin indicating a strong hypo</w:t>
      </w:r>
      <w:r>
        <w:rPr>
          <w:rFonts w:ascii="Times New Roman" w:hAnsi="Times New Roman" w:cs="Times New Roman"/>
          <w:sz w:val="28"/>
          <w:szCs w:val="28"/>
        </w:rPr>
        <w:t>glycemic effect of the extract.</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This reduction is statistically significant (p &lt; 0.05) when compared with the diabetic control group and suggests the efficacy of okra extract in improving glycemic control in diabetic rats.</w:t>
      </w:r>
    </w:p>
    <w:p w:rsidR="005C064E" w:rsidRPr="000A020E"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 xml:space="preserve">5.2 BODY WEIGHT </w:t>
      </w:r>
      <w:proofErr w:type="spellStart"/>
      <w:r w:rsidRPr="00BD088E">
        <w:rPr>
          <w:rFonts w:ascii="Times New Roman" w:hAnsi="Times New Roman" w:cs="Times New Roman"/>
          <w:b/>
          <w:sz w:val="28"/>
          <w:szCs w:val="28"/>
        </w:rPr>
        <w:t>OBSERVATION</w:t>
      </w:r>
      <w:r w:rsidRPr="00BD088E">
        <w:rPr>
          <w:rFonts w:ascii="Times New Roman" w:hAnsi="Times New Roman" w:cs="Times New Roman"/>
          <w:sz w:val="28"/>
          <w:szCs w:val="28"/>
        </w:rPr>
        <w:t>One</w:t>
      </w:r>
      <w:proofErr w:type="spellEnd"/>
      <w:r w:rsidRPr="00BD088E">
        <w:rPr>
          <w:rFonts w:ascii="Times New Roman" w:hAnsi="Times New Roman" w:cs="Times New Roman"/>
          <w:sz w:val="28"/>
          <w:szCs w:val="28"/>
        </w:rPr>
        <w:t xml:space="preserve"> of the hallmark signs of diabetes is progressive body weight loss, due to increased catabolism of fat and muscle tissue </w:t>
      </w:r>
      <w:r w:rsidRPr="00BD088E">
        <w:rPr>
          <w:rFonts w:ascii="Times New Roman" w:hAnsi="Times New Roman" w:cs="Times New Roman"/>
          <w:sz w:val="28"/>
          <w:szCs w:val="28"/>
        </w:rPr>
        <w:lastRenderedPageBreak/>
        <w:t>caused by insulin deficiency. The diabetic control group demonstrated thi</w:t>
      </w:r>
      <w:r>
        <w:rPr>
          <w:rFonts w:ascii="Times New Roman" w:hAnsi="Times New Roman" w:cs="Times New Roman"/>
          <w:sz w:val="28"/>
          <w:szCs w:val="28"/>
        </w:rPr>
        <w:t>s pattern throughout the study.</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However, treatment with ethanolic okra extract led to a reversal in weight loss, especially in the normal- and high-dose groups. This indicates an improvement in metabolic efficiency and utilization of glucose for energy, likely due to the restoration of insulin-like activity or pancreatic β-cell protection by bioac</w:t>
      </w:r>
      <w:r>
        <w:rPr>
          <w:rFonts w:ascii="Times New Roman" w:hAnsi="Times New Roman" w:cs="Times New Roman"/>
          <w:sz w:val="28"/>
          <w:szCs w:val="28"/>
        </w:rPr>
        <w:t>tive compounds present in okra.</w:t>
      </w:r>
    </w:p>
    <w:p w:rsidR="005C064E" w:rsidRPr="00BD088E"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5</w:t>
      </w:r>
      <w:r>
        <w:rPr>
          <w:rFonts w:ascii="Times New Roman" w:hAnsi="Times New Roman" w:cs="Times New Roman"/>
          <w:b/>
          <w:sz w:val="28"/>
          <w:szCs w:val="28"/>
        </w:rPr>
        <w:t xml:space="preserve">.3 </w:t>
      </w:r>
      <w:r w:rsidRPr="00BD088E">
        <w:rPr>
          <w:rFonts w:ascii="Times New Roman" w:hAnsi="Times New Roman" w:cs="Times New Roman"/>
          <w:b/>
          <w:sz w:val="28"/>
          <w:szCs w:val="28"/>
        </w:rPr>
        <w:t>COMPARISON WITH PREVIOUS STUDIES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The findings of this stu</w:t>
      </w:r>
      <w:r w:rsidR="00622CD8">
        <w:rPr>
          <w:rFonts w:ascii="Times New Roman" w:hAnsi="Times New Roman" w:cs="Times New Roman"/>
          <w:sz w:val="28"/>
          <w:szCs w:val="28"/>
        </w:rPr>
        <w:t xml:space="preserve">dy align with earlier research </w:t>
      </w:r>
      <w:proofErr w:type="spellStart"/>
      <w:r w:rsidRPr="00BD088E">
        <w:rPr>
          <w:rFonts w:ascii="Times New Roman" w:hAnsi="Times New Roman" w:cs="Times New Roman"/>
          <w:sz w:val="28"/>
          <w:szCs w:val="28"/>
        </w:rPr>
        <w:t>Sabitha</w:t>
      </w:r>
      <w:proofErr w:type="spellEnd"/>
      <w:r w:rsidRPr="00BD088E">
        <w:rPr>
          <w:rFonts w:ascii="Times New Roman" w:hAnsi="Times New Roman" w:cs="Times New Roman"/>
          <w:sz w:val="28"/>
          <w:szCs w:val="28"/>
        </w:rPr>
        <w:t xml:space="preserve"> et al. (2011) demonstrated that both in vivo and in vitro studies using okra extract significantly reduced blood glucose levels an</w:t>
      </w:r>
      <w:r>
        <w:rPr>
          <w:rFonts w:ascii="Times New Roman" w:hAnsi="Times New Roman" w:cs="Times New Roman"/>
          <w:sz w:val="28"/>
          <w:szCs w:val="28"/>
        </w:rPr>
        <w:t>d improved antioxidant markers.</w:t>
      </w:r>
    </w:p>
    <w:p w:rsidR="005C064E" w:rsidRPr="00BD088E" w:rsidRDefault="005C064E" w:rsidP="005C064E">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Ngueguim</w:t>
      </w:r>
      <w:proofErr w:type="spellEnd"/>
      <w:r w:rsidRPr="00BD088E">
        <w:rPr>
          <w:rFonts w:ascii="Times New Roman" w:hAnsi="Times New Roman" w:cs="Times New Roman"/>
          <w:sz w:val="28"/>
          <w:szCs w:val="28"/>
        </w:rPr>
        <w:t xml:space="preserve"> </w:t>
      </w:r>
      <w:r w:rsidRPr="00B43A86">
        <w:rPr>
          <w:rFonts w:ascii="Times New Roman" w:hAnsi="Times New Roman" w:cs="Times New Roman"/>
          <w:i/>
          <w:sz w:val="28"/>
          <w:szCs w:val="28"/>
        </w:rPr>
        <w:t>et al</w:t>
      </w:r>
      <w:r w:rsidRPr="00BD088E">
        <w:rPr>
          <w:rFonts w:ascii="Times New Roman" w:hAnsi="Times New Roman" w:cs="Times New Roman"/>
          <w:sz w:val="28"/>
          <w:szCs w:val="28"/>
        </w:rPr>
        <w:t>. (2020) reported that polyphenol-rich ethanolic extracts of okra exhibited strong glucose-lowering activity and improved oxidative stress markers in diabetic rats</w:t>
      </w:r>
      <w:r>
        <w:rPr>
          <w:rFonts w:ascii="Times New Roman" w:hAnsi="Times New Roman" w:cs="Times New Roman"/>
          <w:sz w:val="28"/>
          <w:szCs w:val="28"/>
        </w:rPr>
        <w:t>.</w:t>
      </w:r>
    </w:p>
    <w:p w:rsidR="005C064E" w:rsidRPr="00BD088E" w:rsidRDefault="005C064E" w:rsidP="005C064E">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Gemede</w:t>
      </w:r>
      <w:proofErr w:type="spellEnd"/>
      <w:r w:rsidRPr="00BD088E">
        <w:rPr>
          <w:rFonts w:ascii="Times New Roman" w:hAnsi="Times New Roman" w:cs="Times New Roman"/>
          <w:sz w:val="28"/>
          <w:szCs w:val="28"/>
        </w:rPr>
        <w:t xml:space="preserve"> (2005) and </w:t>
      </w:r>
      <w:proofErr w:type="spellStart"/>
      <w:r w:rsidRPr="00BD088E">
        <w:rPr>
          <w:rFonts w:ascii="Times New Roman" w:hAnsi="Times New Roman" w:cs="Times New Roman"/>
          <w:sz w:val="28"/>
          <w:szCs w:val="28"/>
        </w:rPr>
        <w:t>Tzeng</w:t>
      </w:r>
      <w:proofErr w:type="spellEnd"/>
      <w:r w:rsidRPr="00BD088E">
        <w:rPr>
          <w:rFonts w:ascii="Times New Roman" w:hAnsi="Times New Roman" w:cs="Times New Roman"/>
          <w:sz w:val="28"/>
          <w:szCs w:val="28"/>
        </w:rPr>
        <w:t xml:space="preserve"> </w:t>
      </w:r>
      <w:r w:rsidRPr="005C064E">
        <w:rPr>
          <w:rFonts w:ascii="Times New Roman" w:hAnsi="Times New Roman" w:cs="Times New Roman"/>
          <w:i/>
          <w:sz w:val="28"/>
          <w:szCs w:val="28"/>
        </w:rPr>
        <w:t>et al</w:t>
      </w:r>
      <w:r w:rsidRPr="00BD088E">
        <w:rPr>
          <w:rFonts w:ascii="Times New Roman" w:hAnsi="Times New Roman" w:cs="Times New Roman"/>
          <w:sz w:val="28"/>
          <w:szCs w:val="28"/>
        </w:rPr>
        <w:t xml:space="preserve">. (2005) further highlighted that flavonoids such as </w:t>
      </w:r>
      <w:proofErr w:type="spellStart"/>
      <w:r w:rsidRPr="00BD088E">
        <w:rPr>
          <w:rFonts w:ascii="Times New Roman" w:hAnsi="Times New Roman" w:cs="Times New Roman"/>
          <w:sz w:val="28"/>
          <w:szCs w:val="28"/>
        </w:rPr>
        <w:t>quercetin</w:t>
      </w:r>
      <w:proofErr w:type="spellEnd"/>
      <w:r w:rsidRPr="00BD088E">
        <w:rPr>
          <w:rFonts w:ascii="Times New Roman" w:hAnsi="Times New Roman" w:cs="Times New Roman"/>
          <w:sz w:val="28"/>
          <w:szCs w:val="28"/>
        </w:rPr>
        <w:t xml:space="preserve"> and </w:t>
      </w:r>
      <w:proofErr w:type="spellStart"/>
      <w:r w:rsidRPr="00BD088E">
        <w:rPr>
          <w:rFonts w:ascii="Times New Roman" w:hAnsi="Times New Roman" w:cs="Times New Roman"/>
          <w:sz w:val="28"/>
          <w:szCs w:val="28"/>
        </w:rPr>
        <w:t>catechins</w:t>
      </w:r>
      <w:proofErr w:type="spellEnd"/>
      <w:r w:rsidRPr="00BD088E">
        <w:rPr>
          <w:rFonts w:ascii="Times New Roman" w:hAnsi="Times New Roman" w:cs="Times New Roman"/>
          <w:sz w:val="28"/>
          <w:szCs w:val="28"/>
        </w:rPr>
        <w:t xml:space="preserve"> in okra play critical roles in glucose regulati</w:t>
      </w:r>
      <w:r>
        <w:rPr>
          <w:rFonts w:ascii="Times New Roman" w:hAnsi="Times New Roman" w:cs="Times New Roman"/>
          <w:sz w:val="28"/>
          <w:szCs w:val="28"/>
        </w:rPr>
        <w:t>on and free radical scavenging.</w:t>
      </w:r>
    </w:p>
    <w:p w:rsidR="00BD6440"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sz w:val="28"/>
          <w:szCs w:val="28"/>
        </w:rPr>
        <w:lastRenderedPageBreak/>
        <w:t xml:space="preserve">These comparisons support the present study's assertion that okra extract is a potent </w:t>
      </w:r>
      <w:proofErr w:type="spellStart"/>
      <w:r w:rsidRPr="00BD088E">
        <w:rPr>
          <w:rFonts w:ascii="Times New Roman" w:hAnsi="Times New Roman" w:cs="Times New Roman"/>
          <w:sz w:val="28"/>
          <w:szCs w:val="28"/>
        </w:rPr>
        <w:t>antidiabetic</w:t>
      </w:r>
      <w:proofErr w:type="spellEnd"/>
      <w:r w:rsidRPr="00BD088E">
        <w:rPr>
          <w:rFonts w:ascii="Times New Roman" w:hAnsi="Times New Roman" w:cs="Times New Roman"/>
          <w:sz w:val="28"/>
          <w:szCs w:val="28"/>
        </w:rPr>
        <w:t xml:space="preserve"> agent, capable of modifying metabolic and oxidative par</w:t>
      </w:r>
      <w:r>
        <w:rPr>
          <w:rFonts w:ascii="Times New Roman" w:hAnsi="Times New Roman" w:cs="Times New Roman"/>
          <w:sz w:val="28"/>
          <w:szCs w:val="28"/>
        </w:rPr>
        <w:t>ameters in diabetic conditions.</w:t>
      </w:r>
    </w:p>
    <w:p w:rsidR="005C064E" w:rsidRPr="00BD6440"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b/>
          <w:sz w:val="28"/>
          <w:szCs w:val="28"/>
        </w:rPr>
        <w:t>5.4 PROPOSED MECHANISM OF ACTION OF OKRA EXTRACT</w:t>
      </w:r>
    </w:p>
    <w:p w:rsidR="00B43A86"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The hypoglycemic effects observed in this study may be attributed to several mechanisms involving the </w:t>
      </w:r>
      <w:r>
        <w:rPr>
          <w:rFonts w:ascii="Times New Roman" w:hAnsi="Times New Roman" w:cs="Times New Roman"/>
          <w:sz w:val="28"/>
          <w:szCs w:val="28"/>
        </w:rPr>
        <w:t>bioactive c</w:t>
      </w:r>
      <w:r w:rsidR="00B43A86">
        <w:rPr>
          <w:rFonts w:ascii="Times New Roman" w:hAnsi="Times New Roman" w:cs="Times New Roman"/>
          <w:sz w:val="28"/>
          <w:szCs w:val="28"/>
        </w:rPr>
        <w:t xml:space="preserve">onstituents of okra; </w:t>
      </w:r>
      <w:r w:rsidRPr="00BD088E">
        <w:rPr>
          <w:rFonts w:ascii="Times New Roman" w:hAnsi="Times New Roman" w:cs="Times New Roman"/>
          <w:sz w:val="28"/>
          <w:szCs w:val="28"/>
        </w:rPr>
        <w:t xml:space="preserve">Flavonoids and polyphenols such as </w:t>
      </w:r>
      <w:proofErr w:type="spellStart"/>
      <w:r w:rsidRPr="00BD088E">
        <w:rPr>
          <w:rFonts w:ascii="Times New Roman" w:hAnsi="Times New Roman" w:cs="Times New Roman"/>
          <w:sz w:val="28"/>
          <w:szCs w:val="28"/>
        </w:rPr>
        <w:t>quercetin</w:t>
      </w:r>
      <w:proofErr w:type="spellEnd"/>
      <w:r w:rsidRPr="00BD088E">
        <w:rPr>
          <w:rFonts w:ascii="Times New Roman" w:hAnsi="Times New Roman" w:cs="Times New Roman"/>
          <w:sz w:val="28"/>
          <w:szCs w:val="28"/>
        </w:rPr>
        <w:t xml:space="preserve">, </w:t>
      </w:r>
      <w:proofErr w:type="spellStart"/>
      <w:r w:rsidR="00B43A86">
        <w:rPr>
          <w:rFonts w:ascii="Times New Roman" w:hAnsi="Times New Roman" w:cs="Times New Roman"/>
          <w:sz w:val="28"/>
          <w:szCs w:val="28"/>
        </w:rPr>
        <w:t>catechins</w:t>
      </w:r>
      <w:proofErr w:type="spellEnd"/>
      <w:r w:rsidR="00B43A86">
        <w:rPr>
          <w:rFonts w:ascii="Times New Roman" w:hAnsi="Times New Roman" w:cs="Times New Roman"/>
          <w:sz w:val="28"/>
          <w:szCs w:val="28"/>
        </w:rPr>
        <w:t xml:space="preserve">, and </w:t>
      </w:r>
      <w:proofErr w:type="spellStart"/>
      <w:r w:rsidR="00B43A86">
        <w:rPr>
          <w:rFonts w:ascii="Times New Roman" w:hAnsi="Times New Roman" w:cs="Times New Roman"/>
          <w:sz w:val="28"/>
          <w:szCs w:val="28"/>
        </w:rPr>
        <w:t>gallic</w:t>
      </w:r>
      <w:proofErr w:type="spellEnd"/>
      <w:r w:rsidR="00B43A86">
        <w:rPr>
          <w:rFonts w:ascii="Times New Roman" w:hAnsi="Times New Roman" w:cs="Times New Roman"/>
          <w:sz w:val="28"/>
          <w:szCs w:val="28"/>
        </w:rPr>
        <w:t xml:space="preserve"> acid may; Enhance insulin, </w:t>
      </w:r>
      <w:r w:rsidRPr="00BD088E">
        <w:rPr>
          <w:rFonts w:ascii="Times New Roman" w:hAnsi="Times New Roman" w:cs="Times New Roman"/>
          <w:sz w:val="28"/>
          <w:szCs w:val="28"/>
        </w:rPr>
        <w:t>se</w:t>
      </w:r>
      <w:r>
        <w:rPr>
          <w:rFonts w:ascii="Times New Roman" w:hAnsi="Times New Roman" w:cs="Times New Roman"/>
          <w:sz w:val="28"/>
          <w:szCs w:val="28"/>
        </w:rPr>
        <w:t>cretion from pancreatic β-cells</w:t>
      </w:r>
      <w:r w:rsidR="00B43A86">
        <w:rPr>
          <w:rFonts w:ascii="Times New Roman" w:hAnsi="Times New Roman" w:cs="Times New Roman"/>
          <w:sz w:val="28"/>
          <w:szCs w:val="28"/>
        </w:rPr>
        <w:t xml:space="preserve">, </w:t>
      </w:r>
      <w:r w:rsidRPr="00BD088E">
        <w:rPr>
          <w:rFonts w:ascii="Times New Roman" w:hAnsi="Times New Roman" w:cs="Times New Roman"/>
          <w:sz w:val="28"/>
          <w:szCs w:val="28"/>
        </w:rPr>
        <w:t>Im</w:t>
      </w:r>
      <w:r>
        <w:rPr>
          <w:rFonts w:ascii="Times New Roman" w:hAnsi="Times New Roman" w:cs="Times New Roman"/>
          <w:sz w:val="28"/>
          <w:szCs w:val="28"/>
        </w:rPr>
        <w:t>prove peripheral glucose uptake</w:t>
      </w:r>
    </w:p>
    <w:p w:rsidR="008A0D79" w:rsidRPr="00B43A86"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Inhibit α-amylase and α-</w:t>
      </w:r>
      <w:proofErr w:type="spellStart"/>
      <w:r w:rsidRPr="00BD088E">
        <w:rPr>
          <w:rFonts w:ascii="Times New Roman" w:hAnsi="Times New Roman" w:cs="Times New Roman"/>
          <w:sz w:val="28"/>
          <w:szCs w:val="28"/>
        </w:rPr>
        <w:t>glucosidase</w:t>
      </w:r>
      <w:proofErr w:type="spellEnd"/>
      <w:r w:rsidRPr="00BD088E">
        <w:rPr>
          <w:rFonts w:ascii="Times New Roman" w:hAnsi="Times New Roman" w:cs="Times New Roman"/>
          <w:sz w:val="28"/>
          <w:szCs w:val="28"/>
        </w:rPr>
        <w:t xml:space="preserve"> enzymes, thus r</w:t>
      </w:r>
      <w:r>
        <w:rPr>
          <w:rFonts w:ascii="Times New Roman" w:hAnsi="Times New Roman" w:cs="Times New Roman"/>
          <w:sz w:val="28"/>
          <w:szCs w:val="28"/>
        </w:rPr>
        <w:t>educing carbohydrate absorption</w:t>
      </w:r>
      <w:r w:rsidR="00B43A86">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Saponins</w:t>
      </w:r>
      <w:proofErr w:type="spellEnd"/>
      <w:r w:rsidRPr="00BD088E">
        <w:rPr>
          <w:rFonts w:ascii="Times New Roman" w:hAnsi="Times New Roman" w:cs="Times New Roman"/>
          <w:sz w:val="28"/>
          <w:szCs w:val="28"/>
        </w:rPr>
        <w:t xml:space="preserve"> and alkaloids may help in improving insulin sensitivity</w:t>
      </w:r>
      <w:r>
        <w:rPr>
          <w:rFonts w:ascii="Times New Roman" w:hAnsi="Times New Roman" w:cs="Times New Roman"/>
          <w:sz w:val="28"/>
          <w:szCs w:val="28"/>
        </w:rPr>
        <w:t xml:space="preserve"> and reducing oxidative stress.</w:t>
      </w:r>
      <w:r w:rsidR="00B43A86">
        <w:rPr>
          <w:rFonts w:ascii="Times New Roman" w:hAnsi="Times New Roman" w:cs="Times New Roman"/>
          <w:sz w:val="28"/>
          <w:szCs w:val="28"/>
        </w:rPr>
        <w:t xml:space="preserve"> </w:t>
      </w:r>
      <w:r w:rsidRPr="00BD088E">
        <w:rPr>
          <w:rFonts w:ascii="Times New Roman" w:hAnsi="Times New Roman" w:cs="Times New Roman"/>
          <w:sz w:val="28"/>
          <w:szCs w:val="28"/>
        </w:rPr>
        <w:t xml:space="preserve">The antioxidant properties of the extract protect pancreatic tissue from </w:t>
      </w:r>
      <w:proofErr w:type="spellStart"/>
      <w:r w:rsidRPr="00BD088E">
        <w:rPr>
          <w:rFonts w:ascii="Times New Roman" w:hAnsi="Times New Roman" w:cs="Times New Roman"/>
          <w:sz w:val="28"/>
          <w:szCs w:val="28"/>
        </w:rPr>
        <w:t>alloxan</w:t>
      </w:r>
      <w:proofErr w:type="spellEnd"/>
      <w:r w:rsidRPr="00BD088E">
        <w:rPr>
          <w:rFonts w:ascii="Times New Roman" w:hAnsi="Times New Roman" w:cs="Times New Roman"/>
          <w:sz w:val="28"/>
          <w:szCs w:val="28"/>
        </w:rPr>
        <w:t>-induced oxidative damage, thus supp</w:t>
      </w:r>
      <w:r>
        <w:rPr>
          <w:rFonts w:ascii="Times New Roman" w:hAnsi="Times New Roman" w:cs="Times New Roman"/>
          <w:sz w:val="28"/>
          <w:szCs w:val="28"/>
        </w:rPr>
        <w:t>orting insulin-producing cells.</w:t>
      </w:r>
      <w:r w:rsidR="00B43A86">
        <w:rPr>
          <w:rFonts w:ascii="Times New Roman" w:hAnsi="Times New Roman" w:cs="Times New Roman"/>
          <w:sz w:val="28"/>
          <w:szCs w:val="28"/>
        </w:rPr>
        <w:t xml:space="preserve"> </w:t>
      </w:r>
      <w:r w:rsidRPr="00BD088E">
        <w:rPr>
          <w:rFonts w:ascii="Times New Roman" w:hAnsi="Times New Roman" w:cs="Times New Roman"/>
          <w:sz w:val="28"/>
          <w:szCs w:val="28"/>
        </w:rPr>
        <w:t>The dietary fibers and mucilage content may slow down glucose absorption f</w:t>
      </w:r>
      <w:r>
        <w:rPr>
          <w:rFonts w:ascii="Times New Roman" w:hAnsi="Times New Roman" w:cs="Times New Roman"/>
          <w:sz w:val="28"/>
          <w:szCs w:val="28"/>
        </w:rPr>
        <w:t>rom the gastrointestinal tract.</w:t>
      </w:r>
      <w:r w:rsidR="00B43A86">
        <w:rPr>
          <w:rFonts w:ascii="Times New Roman" w:hAnsi="Times New Roman" w:cs="Times New Roman"/>
          <w:sz w:val="28"/>
          <w:szCs w:val="28"/>
        </w:rPr>
        <w:t xml:space="preserve"> </w:t>
      </w:r>
      <w:r w:rsidRPr="00BD088E">
        <w:rPr>
          <w:rFonts w:ascii="Times New Roman" w:hAnsi="Times New Roman" w:cs="Times New Roman"/>
          <w:sz w:val="28"/>
          <w:szCs w:val="28"/>
        </w:rPr>
        <w:t>These synergistic mechanisms contribute to both acute and sustained glucose-lowering effects, as reflected in the weekly blood glu</w:t>
      </w:r>
      <w:r>
        <w:rPr>
          <w:rFonts w:ascii="Times New Roman" w:hAnsi="Times New Roman" w:cs="Times New Roman"/>
          <w:sz w:val="28"/>
          <w:szCs w:val="28"/>
        </w:rPr>
        <w:t>cose readings and weight gains.</w:t>
      </w:r>
    </w:p>
    <w:p w:rsidR="005C064E" w:rsidRPr="00BD088E"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5.5 IMPLICATIONS FOR DIABETES MANAGEMENT</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lastRenderedPageBreak/>
        <w:t>The promising outcomes from this study underscore the therapeutic potential of okra as a complementary treatment for diabetes. Given its natural origin, affordability, and low toxicity, ethanolic okra extract may serve as a viable alternative or adjunct to c</w:t>
      </w:r>
      <w:r>
        <w:rPr>
          <w:rFonts w:ascii="Times New Roman" w:hAnsi="Times New Roman" w:cs="Times New Roman"/>
          <w:sz w:val="28"/>
          <w:szCs w:val="28"/>
        </w:rPr>
        <w:t xml:space="preserve">onventional </w:t>
      </w:r>
      <w:proofErr w:type="spellStart"/>
      <w:r>
        <w:rPr>
          <w:rFonts w:ascii="Times New Roman" w:hAnsi="Times New Roman" w:cs="Times New Roman"/>
          <w:sz w:val="28"/>
          <w:szCs w:val="28"/>
        </w:rPr>
        <w:t>antidiabetic</w:t>
      </w:r>
      <w:proofErr w:type="spellEnd"/>
      <w:r>
        <w:rPr>
          <w:rFonts w:ascii="Times New Roman" w:hAnsi="Times New Roman" w:cs="Times New Roman"/>
          <w:sz w:val="28"/>
          <w:szCs w:val="28"/>
        </w:rPr>
        <w:t xml:space="preserve"> drugs.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Its potential lies not only in lowering blood glucose but also in preserving body weight, supporting pancreatic integrity, and improving the antioxidant defense system. These characteristics are especially beneficial in developing countries where cost and access to p</w:t>
      </w:r>
      <w:r>
        <w:rPr>
          <w:rFonts w:ascii="Times New Roman" w:hAnsi="Times New Roman" w:cs="Times New Roman"/>
          <w:sz w:val="28"/>
          <w:szCs w:val="28"/>
        </w:rPr>
        <w:t>harmaceuticals are a challenge.</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Further exploration in clinical trials and standardization of dosage is recommended </w:t>
      </w:r>
      <w:r>
        <w:rPr>
          <w:rFonts w:ascii="Times New Roman" w:hAnsi="Times New Roman" w:cs="Times New Roman"/>
          <w:sz w:val="28"/>
          <w:szCs w:val="28"/>
        </w:rPr>
        <w:t>to fully harness its potential.</w:t>
      </w:r>
    </w:p>
    <w:p w:rsidR="005C064E" w:rsidRPr="00BD088E"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5.6 ADDITIONAL DISCUSSION: IN VITRO FINDINGS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As depicted in the result of phytochemical screening, the ethanolic extract of Abelmoschus esculentus was found to contain </w:t>
      </w:r>
      <w:proofErr w:type="spellStart"/>
      <w:r w:rsidRPr="00BD088E">
        <w:rPr>
          <w:rFonts w:ascii="Times New Roman" w:hAnsi="Times New Roman" w:cs="Times New Roman"/>
          <w:sz w:val="28"/>
          <w:szCs w:val="28"/>
        </w:rPr>
        <w:t>saponin</w:t>
      </w:r>
      <w:proofErr w:type="spellEnd"/>
      <w:r w:rsidRPr="00BD088E">
        <w:rPr>
          <w:rFonts w:ascii="Times New Roman" w:hAnsi="Times New Roman" w:cs="Times New Roman"/>
          <w:sz w:val="28"/>
          <w:szCs w:val="28"/>
        </w:rPr>
        <w:t xml:space="preserve">, phenol, flavonoid, </w:t>
      </w:r>
      <w:proofErr w:type="spellStart"/>
      <w:r w:rsidRPr="00BD088E">
        <w:rPr>
          <w:rFonts w:ascii="Times New Roman" w:hAnsi="Times New Roman" w:cs="Times New Roman"/>
          <w:sz w:val="28"/>
          <w:szCs w:val="28"/>
        </w:rPr>
        <w:t>triterpenoid</w:t>
      </w:r>
      <w:proofErr w:type="spellEnd"/>
      <w:r w:rsidRPr="00BD088E">
        <w:rPr>
          <w:rFonts w:ascii="Times New Roman" w:hAnsi="Times New Roman" w:cs="Times New Roman"/>
          <w:sz w:val="28"/>
          <w:szCs w:val="28"/>
        </w:rPr>
        <w:t>, alkaloid, and steroids, while tannin, reducing sugars, glycos</w:t>
      </w:r>
      <w:r>
        <w:rPr>
          <w:rFonts w:ascii="Times New Roman" w:hAnsi="Times New Roman" w:cs="Times New Roman"/>
          <w:sz w:val="28"/>
          <w:szCs w:val="28"/>
        </w:rPr>
        <w:t>ides, and proteins were absent.</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According to </w:t>
      </w:r>
      <w:proofErr w:type="spellStart"/>
      <w:r w:rsidRPr="00BD088E">
        <w:rPr>
          <w:rFonts w:ascii="Times New Roman" w:hAnsi="Times New Roman" w:cs="Times New Roman"/>
          <w:sz w:val="28"/>
          <w:szCs w:val="28"/>
        </w:rPr>
        <w:t>Adelakun</w:t>
      </w:r>
      <w:proofErr w:type="spellEnd"/>
      <w:r w:rsidRPr="00BD088E">
        <w:rPr>
          <w:rFonts w:ascii="Times New Roman" w:hAnsi="Times New Roman" w:cs="Times New Roman"/>
          <w:sz w:val="28"/>
          <w:szCs w:val="28"/>
        </w:rPr>
        <w:t xml:space="preserve"> </w:t>
      </w:r>
      <w:r w:rsidRPr="00B43A86">
        <w:rPr>
          <w:rFonts w:ascii="Times New Roman" w:hAnsi="Times New Roman" w:cs="Times New Roman"/>
          <w:i/>
          <w:sz w:val="28"/>
          <w:szCs w:val="28"/>
        </w:rPr>
        <w:t>et al</w:t>
      </w:r>
      <w:r w:rsidRPr="00BD088E">
        <w:rPr>
          <w:rFonts w:ascii="Times New Roman" w:hAnsi="Times New Roman" w:cs="Times New Roman"/>
          <w:sz w:val="28"/>
          <w:szCs w:val="28"/>
        </w:rPr>
        <w:t xml:space="preserve">. (2013), the anti-diabetic bioactive compounds in plants are predominantly flavonoids and alkaloids, which </w:t>
      </w:r>
      <w:proofErr w:type="gramStart"/>
      <w:r w:rsidRPr="00BD088E">
        <w:rPr>
          <w:rFonts w:ascii="Times New Roman" w:hAnsi="Times New Roman" w:cs="Times New Roman"/>
          <w:sz w:val="28"/>
          <w:szCs w:val="28"/>
        </w:rPr>
        <w:t>correlates</w:t>
      </w:r>
      <w:proofErr w:type="gramEnd"/>
      <w:r w:rsidRPr="00BD088E">
        <w:rPr>
          <w:rFonts w:ascii="Times New Roman" w:hAnsi="Times New Roman" w:cs="Times New Roman"/>
          <w:sz w:val="28"/>
          <w:szCs w:val="28"/>
        </w:rPr>
        <w:t xml:space="preserve"> with the </w:t>
      </w:r>
      <w:r w:rsidRPr="00BD088E">
        <w:rPr>
          <w:rFonts w:ascii="Times New Roman" w:hAnsi="Times New Roman" w:cs="Times New Roman"/>
          <w:sz w:val="28"/>
          <w:szCs w:val="28"/>
        </w:rPr>
        <w:lastRenderedPageBreak/>
        <w:t xml:space="preserve">identified phytochemicals in this extract. The abundant presence of flavonoids and steroids confirms </w:t>
      </w:r>
      <w:r>
        <w:rPr>
          <w:rFonts w:ascii="Times New Roman" w:hAnsi="Times New Roman" w:cs="Times New Roman"/>
          <w:sz w:val="28"/>
          <w:szCs w:val="28"/>
        </w:rPr>
        <w:t>its therapeutic relevance.</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The HPLC profiling fu</w:t>
      </w:r>
      <w:r>
        <w:rPr>
          <w:rFonts w:ascii="Times New Roman" w:hAnsi="Times New Roman" w:cs="Times New Roman"/>
          <w:sz w:val="28"/>
          <w:szCs w:val="28"/>
        </w:rPr>
        <w:t>rther revealed the presence of:</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Gallic acid</w:t>
      </w:r>
      <w:r>
        <w:rPr>
          <w:rFonts w:ascii="Times New Roman" w:hAnsi="Times New Roman" w:cs="Times New Roman"/>
          <w:sz w:val="28"/>
          <w:szCs w:val="28"/>
        </w:rPr>
        <w:t xml:space="preserve">, </w:t>
      </w:r>
      <w:proofErr w:type="spellStart"/>
      <w:r>
        <w:rPr>
          <w:rFonts w:ascii="Times New Roman" w:hAnsi="Times New Roman" w:cs="Times New Roman"/>
          <w:sz w:val="28"/>
          <w:szCs w:val="28"/>
        </w:rPr>
        <w:t>caffeic</w:t>
      </w:r>
      <w:proofErr w:type="spellEnd"/>
      <w:r>
        <w:rPr>
          <w:rFonts w:ascii="Times New Roman" w:hAnsi="Times New Roman" w:cs="Times New Roman"/>
          <w:sz w:val="28"/>
          <w:szCs w:val="28"/>
        </w:rPr>
        <w:t xml:space="preserve"> acid (phenolic acids)</w:t>
      </w:r>
    </w:p>
    <w:p w:rsidR="005C064E" w:rsidRPr="00BD088E" w:rsidRDefault="005C064E" w:rsidP="005C064E">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Catechin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epicatechin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quercetin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kaempfe</w:t>
      </w:r>
      <w:r>
        <w:rPr>
          <w:rFonts w:ascii="Times New Roman" w:hAnsi="Times New Roman" w:cs="Times New Roman"/>
          <w:sz w:val="28"/>
          <w:szCs w:val="28"/>
        </w:rPr>
        <w:t>rol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myricetin</w:t>
      </w:r>
      <w:proofErr w:type="spellEnd"/>
      <w:r>
        <w:rPr>
          <w:rFonts w:ascii="Times New Roman" w:hAnsi="Times New Roman" w:cs="Times New Roman"/>
          <w:sz w:val="28"/>
          <w:szCs w:val="28"/>
        </w:rPr>
        <w:t xml:space="preserve"> (flavonoids)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These findings agree with prior reports by </w:t>
      </w:r>
      <w:proofErr w:type="spellStart"/>
      <w:r w:rsidRPr="00BD088E">
        <w:rPr>
          <w:rFonts w:ascii="Times New Roman" w:hAnsi="Times New Roman" w:cs="Times New Roman"/>
          <w:sz w:val="28"/>
          <w:szCs w:val="28"/>
        </w:rPr>
        <w:t>Azebaze</w:t>
      </w:r>
      <w:proofErr w:type="spellEnd"/>
      <w:r w:rsidRPr="00BD088E">
        <w:rPr>
          <w:rFonts w:ascii="Times New Roman" w:hAnsi="Times New Roman" w:cs="Times New Roman"/>
          <w:sz w:val="28"/>
          <w:szCs w:val="28"/>
        </w:rPr>
        <w:t xml:space="preserve"> </w:t>
      </w:r>
      <w:r w:rsidRPr="005C064E">
        <w:rPr>
          <w:rFonts w:ascii="Times New Roman" w:hAnsi="Times New Roman" w:cs="Times New Roman"/>
          <w:i/>
          <w:sz w:val="28"/>
          <w:szCs w:val="28"/>
        </w:rPr>
        <w:t>et al</w:t>
      </w:r>
      <w:r w:rsidRPr="00BD088E">
        <w:rPr>
          <w:rFonts w:ascii="Times New Roman" w:hAnsi="Times New Roman" w:cs="Times New Roman"/>
          <w:sz w:val="28"/>
          <w:szCs w:val="28"/>
        </w:rPr>
        <w:t xml:space="preserve">. (2021), </w:t>
      </w:r>
      <w:proofErr w:type="spellStart"/>
      <w:r w:rsidRPr="00BD088E">
        <w:rPr>
          <w:rFonts w:ascii="Times New Roman" w:hAnsi="Times New Roman" w:cs="Times New Roman"/>
          <w:sz w:val="28"/>
          <w:szCs w:val="28"/>
        </w:rPr>
        <w:t>Gemede</w:t>
      </w:r>
      <w:proofErr w:type="spellEnd"/>
      <w:r w:rsidRPr="00BD088E">
        <w:rPr>
          <w:rFonts w:ascii="Times New Roman" w:hAnsi="Times New Roman" w:cs="Times New Roman"/>
          <w:sz w:val="28"/>
          <w:szCs w:val="28"/>
        </w:rPr>
        <w:t xml:space="preserve"> (2005), and </w:t>
      </w:r>
      <w:proofErr w:type="spellStart"/>
      <w:r w:rsidRPr="00BD088E">
        <w:rPr>
          <w:rFonts w:ascii="Times New Roman" w:hAnsi="Times New Roman" w:cs="Times New Roman"/>
          <w:sz w:val="28"/>
          <w:szCs w:val="28"/>
        </w:rPr>
        <w:t>Tzeng</w:t>
      </w:r>
      <w:proofErr w:type="spellEnd"/>
      <w:r w:rsidRPr="00BD088E">
        <w:rPr>
          <w:rFonts w:ascii="Times New Roman" w:hAnsi="Times New Roman" w:cs="Times New Roman"/>
          <w:sz w:val="28"/>
          <w:szCs w:val="28"/>
        </w:rPr>
        <w:t xml:space="preserve"> </w:t>
      </w:r>
      <w:r w:rsidRPr="005C064E">
        <w:rPr>
          <w:rFonts w:ascii="Times New Roman" w:hAnsi="Times New Roman" w:cs="Times New Roman"/>
          <w:i/>
          <w:sz w:val="28"/>
          <w:szCs w:val="28"/>
        </w:rPr>
        <w:t>et al</w:t>
      </w:r>
      <w:r w:rsidRPr="00BD088E">
        <w:rPr>
          <w:rFonts w:ascii="Times New Roman" w:hAnsi="Times New Roman" w:cs="Times New Roman"/>
          <w:sz w:val="28"/>
          <w:szCs w:val="28"/>
        </w:rPr>
        <w:t>. (2005), all of whom confirmed that these compounds play critical roles in regulating blood sugar and sc</w:t>
      </w:r>
      <w:r>
        <w:rPr>
          <w:rFonts w:ascii="Times New Roman" w:hAnsi="Times New Roman" w:cs="Times New Roman"/>
          <w:sz w:val="28"/>
          <w:szCs w:val="28"/>
        </w:rPr>
        <w:t>avenging harmful free radicals.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The in vitro antioxidant assays (DPPH, ABTS, FRAP, and Nitric Oxide scavenging) showed that the extract possesses strong free radical scavenging potential. This confirms its ability to counteract oxidative stress, a major contributor to β-cell dysfunct</w:t>
      </w:r>
      <w:r>
        <w:rPr>
          <w:rFonts w:ascii="Times New Roman" w:hAnsi="Times New Roman" w:cs="Times New Roman"/>
          <w:sz w:val="28"/>
          <w:szCs w:val="28"/>
        </w:rPr>
        <w:t>ion and diabetic complications.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Studies by:</w:t>
      </w:r>
    </w:p>
    <w:p w:rsidR="005C064E" w:rsidRPr="00BD088E" w:rsidRDefault="005C064E" w:rsidP="005C064E">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Sabitha</w:t>
      </w:r>
      <w:proofErr w:type="spellEnd"/>
      <w:r w:rsidRPr="00BD088E">
        <w:rPr>
          <w:rFonts w:ascii="Times New Roman" w:hAnsi="Times New Roman" w:cs="Times New Roman"/>
          <w:sz w:val="28"/>
          <w:szCs w:val="28"/>
        </w:rPr>
        <w:t xml:space="preserve"> </w:t>
      </w:r>
      <w:r w:rsidRPr="00BD088E">
        <w:rPr>
          <w:rFonts w:ascii="Times New Roman" w:hAnsi="Times New Roman" w:cs="Times New Roman"/>
          <w:i/>
          <w:sz w:val="28"/>
          <w:szCs w:val="28"/>
        </w:rPr>
        <w:t>et al</w:t>
      </w:r>
      <w:r w:rsidRPr="00BD088E">
        <w:rPr>
          <w:rFonts w:ascii="Times New Roman" w:hAnsi="Times New Roman" w:cs="Times New Roman"/>
          <w:sz w:val="28"/>
          <w:szCs w:val="28"/>
        </w:rPr>
        <w:t>. (2011) demonstrated antioxidant enzym</w:t>
      </w:r>
      <w:r>
        <w:rPr>
          <w:rFonts w:ascii="Times New Roman" w:hAnsi="Times New Roman" w:cs="Times New Roman"/>
          <w:sz w:val="28"/>
          <w:szCs w:val="28"/>
        </w:rPr>
        <w:t>e restoration in diabetic rats.</w:t>
      </w:r>
    </w:p>
    <w:p w:rsidR="005C064E" w:rsidRPr="00BD088E" w:rsidRDefault="005C064E" w:rsidP="005C064E">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Ngueguim</w:t>
      </w:r>
      <w:proofErr w:type="spellEnd"/>
      <w:r w:rsidRPr="00BD088E">
        <w:rPr>
          <w:rFonts w:ascii="Times New Roman" w:hAnsi="Times New Roman" w:cs="Times New Roman"/>
          <w:sz w:val="28"/>
          <w:szCs w:val="28"/>
        </w:rPr>
        <w:t xml:space="preserve"> </w:t>
      </w:r>
      <w:r w:rsidRPr="00BD088E">
        <w:rPr>
          <w:rFonts w:ascii="Times New Roman" w:hAnsi="Times New Roman" w:cs="Times New Roman"/>
          <w:i/>
          <w:sz w:val="28"/>
          <w:szCs w:val="28"/>
        </w:rPr>
        <w:t>et al.</w:t>
      </w:r>
      <w:r w:rsidRPr="00BD088E">
        <w:rPr>
          <w:rFonts w:ascii="Times New Roman" w:hAnsi="Times New Roman" w:cs="Times New Roman"/>
          <w:sz w:val="28"/>
          <w:szCs w:val="28"/>
        </w:rPr>
        <w:t xml:space="preserve"> (2020) reported low IC₅₀ value</w:t>
      </w:r>
      <w:r>
        <w:rPr>
          <w:rFonts w:ascii="Times New Roman" w:hAnsi="Times New Roman" w:cs="Times New Roman"/>
          <w:sz w:val="28"/>
          <w:szCs w:val="28"/>
        </w:rPr>
        <w:t>s in radical inhibition assays.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Islam </w:t>
      </w:r>
      <w:r w:rsidRPr="00BD088E">
        <w:rPr>
          <w:rFonts w:ascii="Times New Roman" w:hAnsi="Times New Roman" w:cs="Times New Roman"/>
          <w:i/>
          <w:sz w:val="28"/>
          <w:szCs w:val="28"/>
        </w:rPr>
        <w:t>et al</w:t>
      </w:r>
      <w:r w:rsidRPr="00BD088E">
        <w:rPr>
          <w:rFonts w:ascii="Times New Roman" w:hAnsi="Times New Roman" w:cs="Times New Roman"/>
          <w:sz w:val="28"/>
          <w:szCs w:val="28"/>
        </w:rPr>
        <w:t>. (2021) confirmed dose-</w:t>
      </w:r>
      <w:r>
        <w:rPr>
          <w:rFonts w:ascii="Times New Roman" w:hAnsi="Times New Roman" w:cs="Times New Roman"/>
          <w:sz w:val="28"/>
          <w:szCs w:val="28"/>
        </w:rPr>
        <w:t>dependent antioxidant activity.</w:t>
      </w:r>
    </w:p>
    <w:p w:rsidR="00980A71" w:rsidRDefault="005C064E" w:rsidP="005C064E">
      <w:pPr>
        <w:rPr>
          <w:rFonts w:ascii="Times New Roman" w:hAnsi="Times New Roman" w:cs="Times New Roman"/>
          <w:sz w:val="28"/>
          <w:szCs w:val="28"/>
        </w:rPr>
      </w:pPr>
      <w:r w:rsidRPr="00BD088E">
        <w:rPr>
          <w:rFonts w:ascii="Times New Roman" w:hAnsi="Times New Roman" w:cs="Times New Roman"/>
          <w:sz w:val="28"/>
          <w:szCs w:val="28"/>
        </w:rPr>
        <w:lastRenderedPageBreak/>
        <w:t xml:space="preserve">These findings collectively affirm that ethanolic okra extract contains therapeutic levels of antioxidant and </w:t>
      </w:r>
      <w:proofErr w:type="spellStart"/>
      <w:r w:rsidRPr="00BD088E">
        <w:rPr>
          <w:rFonts w:ascii="Times New Roman" w:hAnsi="Times New Roman" w:cs="Times New Roman"/>
          <w:sz w:val="28"/>
          <w:szCs w:val="28"/>
        </w:rPr>
        <w:t>antidiabetic</w:t>
      </w:r>
      <w:proofErr w:type="spellEnd"/>
      <w:r w:rsidRPr="00BD088E">
        <w:rPr>
          <w:rFonts w:ascii="Times New Roman" w:hAnsi="Times New Roman" w:cs="Times New Roman"/>
          <w:sz w:val="28"/>
          <w:szCs w:val="28"/>
        </w:rPr>
        <w:t xml:space="preserve"> compounds, validating its traditional use and encouraging its modern application in metabolic disease management.</w:t>
      </w:r>
    </w:p>
    <w:p w:rsidR="00980A71" w:rsidRDefault="00980A71">
      <w:pPr>
        <w:rPr>
          <w:rFonts w:ascii="Times New Roman" w:hAnsi="Times New Roman" w:cs="Times New Roman"/>
          <w:sz w:val="28"/>
          <w:szCs w:val="28"/>
        </w:rPr>
      </w:pPr>
      <w:r>
        <w:rPr>
          <w:rFonts w:ascii="Times New Roman" w:hAnsi="Times New Roman" w:cs="Times New Roman"/>
          <w:sz w:val="28"/>
          <w:szCs w:val="28"/>
        </w:rPr>
        <w:br w:type="page"/>
      </w:r>
    </w:p>
    <w:p w:rsidR="00980A71" w:rsidRDefault="006975D4" w:rsidP="00980A71">
      <w:pPr>
        <w:tabs>
          <w:tab w:val="left" w:pos="7295"/>
        </w:tabs>
        <w:spacing w:after="0" w:line="480" w:lineRule="auto"/>
        <w:ind w:hanging="142"/>
        <w:jc w:val="center"/>
        <w:rPr>
          <w:rFonts w:ascii="Times New Roman" w:hAnsi="Times New Roman" w:cs="Times New Roman"/>
          <w:b/>
          <w:bCs/>
          <w:sz w:val="32"/>
          <w:szCs w:val="32"/>
        </w:rPr>
      </w:pPr>
      <w:r>
        <w:rPr>
          <w:rFonts w:ascii="Times New Roman" w:hAnsi="Times New Roman" w:cs="Times New Roman"/>
          <w:b/>
          <w:bCs/>
          <w:sz w:val="28"/>
          <w:szCs w:val="28"/>
        </w:rPr>
        <w:lastRenderedPageBreak/>
        <w:br w:type="page"/>
      </w:r>
    </w:p>
    <w:p w:rsidR="0066346A" w:rsidRPr="00E56027" w:rsidRDefault="0066346A" w:rsidP="0066346A">
      <w:pPr>
        <w:spacing w:line="480" w:lineRule="auto"/>
        <w:jc w:val="both"/>
        <w:rPr>
          <w:rFonts w:ascii="Times New Roman" w:hAnsi="Times New Roman" w:cs="Times New Roman"/>
          <w:sz w:val="28"/>
          <w:szCs w:val="28"/>
        </w:rPr>
      </w:pPr>
      <w:r w:rsidRPr="0066346A">
        <w:rPr>
          <w:rFonts w:ascii="Times New Roman" w:hAnsi="Times New Roman" w:cs="Times New Roman"/>
          <w:b/>
          <w:sz w:val="28"/>
          <w:szCs w:val="28"/>
        </w:rPr>
        <w:lastRenderedPageBreak/>
        <w:t>7.</w:t>
      </w:r>
      <w:r w:rsidRPr="00E56027">
        <w:rPr>
          <w:rFonts w:ascii="Times New Roman" w:hAnsi="Times New Roman" w:cs="Times New Roman"/>
          <w:sz w:val="28"/>
          <w:szCs w:val="28"/>
        </w:rPr>
        <w:t xml:space="preserve"> Comparative Studies with Other Medicinal Plants or Synthetic Drugs:</w:t>
      </w:r>
    </w:p>
    <w:p w:rsidR="0066346A" w:rsidRPr="00E56027" w:rsidRDefault="0066346A" w:rsidP="0066346A">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A comparative efficacy study between okra extract and conventional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drugs (e.g., metformin) or other </w:t>
      </w:r>
      <w:proofErr w:type="spellStart"/>
      <w:r w:rsidRPr="00E56027">
        <w:rPr>
          <w:rFonts w:ascii="Times New Roman" w:hAnsi="Times New Roman" w:cs="Times New Roman"/>
          <w:sz w:val="28"/>
          <w:szCs w:val="28"/>
        </w:rPr>
        <w:t>ethnomedicinal</w:t>
      </w:r>
      <w:proofErr w:type="spellEnd"/>
      <w:r w:rsidRPr="00E56027">
        <w:rPr>
          <w:rFonts w:ascii="Times New Roman" w:hAnsi="Times New Roman" w:cs="Times New Roman"/>
          <w:sz w:val="28"/>
          <w:szCs w:val="28"/>
        </w:rPr>
        <w:t xml:space="preserve"> plants would provide valuable insights into therapeutic positioning and possible synergistic effects.</w:t>
      </w:r>
    </w:p>
    <w:p w:rsidR="0066346A" w:rsidRPr="00E56027" w:rsidRDefault="0066346A" w:rsidP="0066346A">
      <w:pPr>
        <w:spacing w:line="480" w:lineRule="auto"/>
        <w:jc w:val="both"/>
        <w:rPr>
          <w:rFonts w:ascii="Times New Roman" w:hAnsi="Times New Roman" w:cs="Times New Roman"/>
          <w:sz w:val="28"/>
          <w:szCs w:val="28"/>
        </w:rPr>
      </w:pPr>
      <w:r w:rsidRPr="0066346A">
        <w:rPr>
          <w:rFonts w:ascii="Times New Roman" w:hAnsi="Times New Roman" w:cs="Times New Roman"/>
          <w:b/>
          <w:sz w:val="28"/>
          <w:szCs w:val="28"/>
        </w:rPr>
        <w:t>8.</w:t>
      </w:r>
      <w:r w:rsidRPr="00E56027">
        <w:rPr>
          <w:rFonts w:ascii="Times New Roman" w:hAnsi="Times New Roman" w:cs="Times New Roman"/>
          <w:sz w:val="28"/>
          <w:szCs w:val="28"/>
        </w:rPr>
        <w:t xml:space="preserve"> Toxicological and Long-Term Safety Assessments:</w:t>
      </w:r>
    </w:p>
    <w:p w:rsidR="003163AD" w:rsidRPr="003163AD" w:rsidRDefault="0066346A"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Chronic toxicity studies should be conducted to ensure the long-term safety of okra extract, especially when administered in higher doses or over extended periods.</w:t>
      </w:r>
      <w:r w:rsidR="003163AD">
        <w:rPr>
          <w:rFonts w:ascii="Times New Roman" w:hAnsi="Times New Roman" w:cs="Times New Roman"/>
          <w:b/>
          <w:bCs/>
          <w:sz w:val="28"/>
          <w:szCs w:val="28"/>
        </w:rPr>
        <w:br w:type="page"/>
      </w:r>
    </w:p>
    <w:p w:rsidR="003163AD" w:rsidRPr="003163AD" w:rsidRDefault="003163AD" w:rsidP="003163AD">
      <w:pPr>
        <w:spacing w:line="480" w:lineRule="auto"/>
        <w:jc w:val="both"/>
        <w:rPr>
          <w:rFonts w:ascii="Times New Roman" w:hAnsi="Times New Roman" w:cs="Times New Roman"/>
          <w:b/>
          <w:sz w:val="28"/>
          <w:szCs w:val="28"/>
        </w:rPr>
      </w:pPr>
      <w:r w:rsidRPr="003163AD">
        <w:rPr>
          <w:rFonts w:ascii="Times New Roman" w:hAnsi="Times New Roman" w:cs="Times New Roman"/>
          <w:b/>
          <w:sz w:val="28"/>
          <w:szCs w:val="28"/>
        </w:rPr>
        <w:lastRenderedPageBreak/>
        <w:t>CONCLUSION</w:t>
      </w:r>
    </w:p>
    <w:p w:rsidR="003163AD" w:rsidRPr="00E56027" w:rsidRDefault="003163AD"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This study demonstrated that Abelmoschus esculentus (okra) possesses significant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potential supported by in vitro, in vivo, and in </w:t>
      </w:r>
      <w:proofErr w:type="spellStart"/>
      <w:r w:rsidRPr="00E56027">
        <w:rPr>
          <w:rFonts w:ascii="Times New Roman" w:hAnsi="Times New Roman" w:cs="Times New Roman"/>
          <w:sz w:val="28"/>
          <w:szCs w:val="28"/>
        </w:rPr>
        <w:t>silico</w:t>
      </w:r>
      <w:proofErr w:type="spellEnd"/>
      <w:r w:rsidRPr="00E56027">
        <w:rPr>
          <w:rFonts w:ascii="Times New Roman" w:hAnsi="Times New Roman" w:cs="Times New Roman"/>
          <w:sz w:val="28"/>
          <w:szCs w:val="28"/>
        </w:rPr>
        <w:t xml:space="preserve"> findings. Phytochemical screening confirmed the presence of flavonoids, phenols, </w:t>
      </w:r>
      <w:proofErr w:type="spellStart"/>
      <w:r w:rsidRPr="00E56027">
        <w:rPr>
          <w:rFonts w:ascii="Times New Roman" w:hAnsi="Times New Roman" w:cs="Times New Roman"/>
          <w:sz w:val="28"/>
          <w:szCs w:val="28"/>
        </w:rPr>
        <w:t>saponins</w:t>
      </w:r>
      <w:proofErr w:type="spellEnd"/>
      <w:r w:rsidRPr="00E56027">
        <w:rPr>
          <w:rFonts w:ascii="Times New Roman" w:hAnsi="Times New Roman" w:cs="Times New Roman"/>
          <w:sz w:val="28"/>
          <w:szCs w:val="28"/>
        </w:rPr>
        <w:t xml:space="preserve">, and alkaloids—compounds known for their </w:t>
      </w:r>
      <w:proofErr w:type="spellStart"/>
      <w:r w:rsidRPr="00E56027">
        <w:rPr>
          <w:rFonts w:ascii="Times New Roman" w:hAnsi="Times New Roman" w:cs="Times New Roman"/>
          <w:sz w:val="28"/>
          <w:szCs w:val="28"/>
        </w:rPr>
        <w:t>antihypergl</w:t>
      </w:r>
      <w:r>
        <w:rPr>
          <w:rFonts w:ascii="Times New Roman" w:hAnsi="Times New Roman" w:cs="Times New Roman"/>
          <w:sz w:val="28"/>
          <w:szCs w:val="28"/>
        </w:rPr>
        <w:t>ycemic</w:t>
      </w:r>
      <w:proofErr w:type="spellEnd"/>
      <w:r>
        <w:rPr>
          <w:rFonts w:ascii="Times New Roman" w:hAnsi="Times New Roman" w:cs="Times New Roman"/>
          <w:sz w:val="28"/>
          <w:szCs w:val="28"/>
        </w:rPr>
        <w:t xml:space="preserve"> and antioxidant effects.</w:t>
      </w:r>
    </w:p>
    <w:p w:rsidR="003163AD" w:rsidRPr="00E56027" w:rsidRDefault="003163AD"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In vitro assays revealed that the extract effectively inhibits carbohydrate-digesting enzymes such as α-amylase and α-</w:t>
      </w:r>
      <w:proofErr w:type="spellStart"/>
      <w:r w:rsidRPr="00E56027">
        <w:rPr>
          <w:rFonts w:ascii="Times New Roman" w:hAnsi="Times New Roman" w:cs="Times New Roman"/>
          <w:sz w:val="28"/>
          <w:szCs w:val="28"/>
        </w:rPr>
        <w:t>glucosidase</w:t>
      </w:r>
      <w:proofErr w:type="spellEnd"/>
      <w:r w:rsidRPr="00E56027">
        <w:rPr>
          <w:rFonts w:ascii="Times New Roman" w:hAnsi="Times New Roman" w:cs="Times New Roman"/>
          <w:sz w:val="28"/>
          <w:szCs w:val="28"/>
        </w:rPr>
        <w:t>, thereby reducing the rate of glucose absorption. Antioxidant assays confirmed the extract’s ability to scavenge free radicals, which is important in minimizing oxidative stress associated with diabete</w:t>
      </w:r>
      <w:r>
        <w:rPr>
          <w:rFonts w:ascii="Times New Roman" w:hAnsi="Times New Roman" w:cs="Times New Roman"/>
          <w:sz w:val="28"/>
          <w:szCs w:val="28"/>
        </w:rPr>
        <w:t>s complications (</w:t>
      </w:r>
      <w:proofErr w:type="spellStart"/>
      <w:r>
        <w:rPr>
          <w:rFonts w:ascii="Times New Roman" w:hAnsi="Times New Roman" w:cs="Times New Roman"/>
          <w:sz w:val="28"/>
          <w:szCs w:val="28"/>
        </w:rPr>
        <w:t>Baynes</w:t>
      </w:r>
      <w:proofErr w:type="spellEnd"/>
      <w:r>
        <w:rPr>
          <w:rFonts w:ascii="Times New Roman" w:hAnsi="Times New Roman" w:cs="Times New Roman"/>
          <w:sz w:val="28"/>
          <w:szCs w:val="28"/>
        </w:rPr>
        <w:t>, 1991).</w:t>
      </w:r>
    </w:p>
    <w:p w:rsidR="003163AD" w:rsidRPr="00E56027" w:rsidRDefault="003163AD"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Furthermore, molecular docking studies revealed strong binding affinities of key phytochemicals—such as </w:t>
      </w:r>
      <w:proofErr w:type="spellStart"/>
      <w:r w:rsidRPr="00E56027">
        <w:rPr>
          <w:rFonts w:ascii="Times New Roman" w:hAnsi="Times New Roman" w:cs="Times New Roman"/>
          <w:sz w:val="28"/>
          <w:szCs w:val="28"/>
        </w:rPr>
        <w:t>quercetin</w:t>
      </w:r>
      <w:proofErr w:type="spellEnd"/>
      <w:r w:rsidRPr="00E56027">
        <w:rPr>
          <w:rFonts w:ascii="Times New Roman" w:hAnsi="Times New Roman" w:cs="Times New Roman"/>
          <w:sz w:val="28"/>
          <w:szCs w:val="28"/>
        </w:rPr>
        <w:t xml:space="preserve">, </w:t>
      </w:r>
      <w:proofErr w:type="spellStart"/>
      <w:r w:rsidRPr="00E56027">
        <w:rPr>
          <w:rFonts w:ascii="Times New Roman" w:hAnsi="Times New Roman" w:cs="Times New Roman"/>
          <w:sz w:val="28"/>
          <w:szCs w:val="28"/>
        </w:rPr>
        <w:t>gallic</w:t>
      </w:r>
      <w:proofErr w:type="spellEnd"/>
      <w:r w:rsidRPr="00E56027">
        <w:rPr>
          <w:rFonts w:ascii="Times New Roman" w:hAnsi="Times New Roman" w:cs="Times New Roman"/>
          <w:sz w:val="28"/>
          <w:szCs w:val="28"/>
        </w:rPr>
        <w:t xml:space="preserve"> acid, and </w:t>
      </w:r>
      <w:proofErr w:type="spellStart"/>
      <w:r w:rsidRPr="00E56027">
        <w:rPr>
          <w:rFonts w:ascii="Times New Roman" w:hAnsi="Times New Roman" w:cs="Times New Roman"/>
          <w:sz w:val="28"/>
          <w:szCs w:val="28"/>
        </w:rPr>
        <w:t>kaempferol</w:t>
      </w:r>
      <w:proofErr w:type="spellEnd"/>
      <w:r w:rsidRPr="00E56027">
        <w:rPr>
          <w:rFonts w:ascii="Times New Roman" w:hAnsi="Times New Roman" w:cs="Times New Roman"/>
          <w:sz w:val="28"/>
          <w:szCs w:val="28"/>
        </w:rPr>
        <w:t xml:space="preserve">—toward diabetic targets, validating their roles in enzyme inhibition. These findings align with previous reports on the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and antioxidant actions of polyphenol-rich plant extracts (</w:t>
      </w:r>
      <w:proofErr w:type="spellStart"/>
      <w:r w:rsidRPr="00E56027">
        <w:rPr>
          <w:rFonts w:ascii="Times New Roman" w:hAnsi="Times New Roman" w:cs="Times New Roman"/>
          <w:sz w:val="28"/>
          <w:szCs w:val="28"/>
        </w:rPr>
        <w:t>Sabitha</w:t>
      </w:r>
      <w:proofErr w:type="spellEnd"/>
      <w:r w:rsidRPr="00E56027">
        <w:rPr>
          <w:rFonts w:ascii="Times New Roman" w:hAnsi="Times New Roman" w:cs="Times New Roman"/>
          <w:sz w:val="28"/>
          <w:szCs w:val="28"/>
        </w:rPr>
        <w:t xml:space="preserve"> </w:t>
      </w:r>
      <w:r w:rsidRPr="0089060D">
        <w:rPr>
          <w:rFonts w:ascii="Times New Roman" w:hAnsi="Times New Roman" w:cs="Times New Roman"/>
          <w:i/>
          <w:sz w:val="28"/>
          <w:szCs w:val="28"/>
        </w:rPr>
        <w:t>et al.,</w:t>
      </w:r>
      <w:r w:rsidRPr="00E56027">
        <w:rPr>
          <w:rFonts w:ascii="Times New Roman" w:hAnsi="Times New Roman" w:cs="Times New Roman"/>
          <w:sz w:val="28"/>
          <w:szCs w:val="28"/>
        </w:rPr>
        <w:t xml:space="preserve"> </w:t>
      </w:r>
      <w:r>
        <w:rPr>
          <w:rFonts w:ascii="Times New Roman" w:hAnsi="Times New Roman" w:cs="Times New Roman"/>
          <w:sz w:val="28"/>
          <w:szCs w:val="28"/>
        </w:rPr>
        <w:t xml:space="preserve">2011; Islam </w:t>
      </w:r>
      <w:r w:rsidRPr="0089060D">
        <w:rPr>
          <w:rFonts w:ascii="Times New Roman" w:hAnsi="Times New Roman" w:cs="Times New Roman"/>
          <w:i/>
          <w:sz w:val="28"/>
          <w:szCs w:val="28"/>
        </w:rPr>
        <w:t>et al</w:t>
      </w:r>
      <w:r>
        <w:rPr>
          <w:rFonts w:ascii="Times New Roman" w:hAnsi="Times New Roman" w:cs="Times New Roman"/>
          <w:sz w:val="28"/>
          <w:szCs w:val="28"/>
        </w:rPr>
        <w:t>., 2021).</w:t>
      </w:r>
    </w:p>
    <w:p w:rsidR="003163AD" w:rsidRPr="00E56027" w:rsidRDefault="003163AD"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lastRenderedPageBreak/>
        <w:t xml:space="preserve">The in vivo study showed that the ethanolic okra extract significantly reduced blood glucose levels in </w:t>
      </w:r>
      <w:proofErr w:type="spellStart"/>
      <w:r w:rsidRPr="00E56027">
        <w:rPr>
          <w:rFonts w:ascii="Times New Roman" w:hAnsi="Times New Roman" w:cs="Times New Roman"/>
          <w:sz w:val="28"/>
          <w:szCs w:val="28"/>
        </w:rPr>
        <w:t>alloxan</w:t>
      </w:r>
      <w:proofErr w:type="spellEnd"/>
      <w:r w:rsidRPr="00E56027">
        <w:rPr>
          <w:rFonts w:ascii="Times New Roman" w:hAnsi="Times New Roman" w:cs="Times New Roman"/>
          <w:sz w:val="28"/>
          <w:szCs w:val="28"/>
        </w:rPr>
        <w:t>-induced diabetic rats in a dose-dependent manner, further sup</w:t>
      </w:r>
      <w:r>
        <w:rPr>
          <w:rFonts w:ascii="Times New Roman" w:hAnsi="Times New Roman" w:cs="Times New Roman"/>
          <w:sz w:val="28"/>
          <w:szCs w:val="28"/>
        </w:rPr>
        <w:t>porting its therapeutic effect.</w:t>
      </w:r>
    </w:p>
    <w:p w:rsidR="00A7690A" w:rsidRDefault="003163AD"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In conclusion, Abelmoschus esculentus shows promise as a natural and affordable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agent. Its multi-targeted action across biochemical and molecular levels underscores the need for further development, including compound isolation, dosage standardization, and clinical trials.</w:t>
      </w:r>
    </w:p>
    <w:p w:rsidR="00A7690A" w:rsidRDefault="00A7690A">
      <w:pPr>
        <w:rPr>
          <w:rFonts w:ascii="Times New Roman" w:hAnsi="Times New Roman" w:cs="Times New Roman"/>
          <w:sz w:val="28"/>
          <w:szCs w:val="28"/>
        </w:rPr>
      </w:pPr>
      <w:r>
        <w:rPr>
          <w:rFonts w:ascii="Times New Roman" w:hAnsi="Times New Roman" w:cs="Times New Roman"/>
          <w:sz w:val="28"/>
          <w:szCs w:val="28"/>
        </w:rPr>
        <w:br w:type="page"/>
      </w:r>
    </w:p>
    <w:p w:rsidR="00A7690A" w:rsidRDefault="00A7690A" w:rsidP="00A7690A">
      <w:pPr>
        <w:rPr>
          <w:rFonts w:ascii="Times New Roman" w:hAnsi="Times New Roman" w:cs="Times New Roman"/>
          <w:b/>
          <w:bCs/>
          <w:sz w:val="28"/>
          <w:szCs w:val="28"/>
        </w:rPr>
      </w:pPr>
      <w:r>
        <w:rPr>
          <w:rFonts w:ascii="Times New Roman" w:hAnsi="Times New Roman" w:cs="Times New Roman"/>
          <w:b/>
          <w:bCs/>
          <w:sz w:val="28"/>
          <w:szCs w:val="28"/>
        </w:rPr>
        <w:lastRenderedPageBreak/>
        <w:t>RECOMENDATION</w:t>
      </w:r>
    </w:p>
    <w:p w:rsidR="00A7690A" w:rsidRPr="00E56027" w:rsidRDefault="00A7690A" w:rsidP="00A7690A">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Based on the findings from the present study on the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effects of Abelmoschus esculentus (okra) ethanolic extract, t</w:t>
      </w:r>
      <w:r>
        <w:rPr>
          <w:rFonts w:ascii="Times New Roman" w:hAnsi="Times New Roman" w:cs="Times New Roman"/>
          <w:sz w:val="28"/>
          <w:szCs w:val="28"/>
        </w:rPr>
        <w:t>he following recommendations were</w:t>
      </w:r>
      <w:r w:rsidRPr="00E56027">
        <w:rPr>
          <w:rFonts w:ascii="Times New Roman" w:hAnsi="Times New Roman" w:cs="Times New Roman"/>
          <w:sz w:val="28"/>
          <w:szCs w:val="28"/>
        </w:rPr>
        <w:t xml:space="preserve"> proposed:</w:t>
      </w:r>
    </w:p>
    <w:p w:rsidR="00A7690A" w:rsidRPr="00A7690A" w:rsidRDefault="00A7690A" w:rsidP="00A7690A">
      <w:pPr>
        <w:pStyle w:val="ListParagraph"/>
        <w:numPr>
          <w:ilvl w:val="0"/>
          <w:numId w:val="29"/>
        </w:numPr>
        <w:spacing w:line="480" w:lineRule="auto"/>
        <w:ind w:left="360"/>
        <w:jc w:val="both"/>
        <w:rPr>
          <w:rFonts w:ascii="Times New Roman" w:hAnsi="Times New Roman" w:cs="Times New Roman"/>
          <w:sz w:val="28"/>
          <w:szCs w:val="28"/>
        </w:rPr>
      </w:pPr>
      <w:r w:rsidRPr="00A7690A">
        <w:rPr>
          <w:rFonts w:ascii="Times New Roman" w:hAnsi="Times New Roman" w:cs="Times New Roman"/>
          <w:sz w:val="28"/>
          <w:szCs w:val="28"/>
        </w:rPr>
        <w:t>Clinical Trials and Dosage Standardization:</w:t>
      </w:r>
    </w:p>
    <w:p w:rsidR="00A7690A" w:rsidRPr="00E56027" w:rsidRDefault="00A7690A" w:rsidP="00A7690A">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To translate these findings into real-world applications, standardized dosing and formulations should be developed. Clinical trials involving human diabetic subjects are essential to determine therapeutic efficacy, safety, and pharmacokinetics in humans.</w:t>
      </w:r>
    </w:p>
    <w:p w:rsidR="00A7690A" w:rsidRPr="00A7690A" w:rsidRDefault="00A7690A" w:rsidP="00A7690A">
      <w:pPr>
        <w:pStyle w:val="ListParagraph"/>
        <w:numPr>
          <w:ilvl w:val="0"/>
          <w:numId w:val="28"/>
        </w:numPr>
        <w:spacing w:line="480" w:lineRule="auto"/>
        <w:ind w:left="360"/>
        <w:jc w:val="both"/>
        <w:rPr>
          <w:rFonts w:ascii="Times New Roman" w:hAnsi="Times New Roman" w:cs="Times New Roman"/>
          <w:sz w:val="28"/>
          <w:szCs w:val="28"/>
        </w:rPr>
      </w:pPr>
      <w:r w:rsidRPr="00A7690A">
        <w:rPr>
          <w:rFonts w:ascii="Times New Roman" w:hAnsi="Times New Roman" w:cs="Times New Roman"/>
          <w:sz w:val="28"/>
          <w:szCs w:val="28"/>
        </w:rPr>
        <w:t xml:space="preserve">Further </w:t>
      </w:r>
      <w:proofErr w:type="spellStart"/>
      <w:r w:rsidRPr="00A7690A">
        <w:rPr>
          <w:rFonts w:ascii="Times New Roman" w:hAnsi="Times New Roman" w:cs="Times New Roman"/>
          <w:sz w:val="28"/>
          <w:szCs w:val="28"/>
        </w:rPr>
        <w:t>Histopathological</w:t>
      </w:r>
      <w:proofErr w:type="spellEnd"/>
      <w:r w:rsidRPr="00A7690A">
        <w:rPr>
          <w:rFonts w:ascii="Times New Roman" w:hAnsi="Times New Roman" w:cs="Times New Roman"/>
          <w:sz w:val="28"/>
          <w:szCs w:val="28"/>
        </w:rPr>
        <w:t xml:space="preserve"> Investigations:</w:t>
      </w:r>
    </w:p>
    <w:p w:rsidR="000A020E" w:rsidRPr="00E56027" w:rsidRDefault="00A7690A" w:rsidP="00A7690A">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Future research should incorporate </w:t>
      </w:r>
      <w:proofErr w:type="spellStart"/>
      <w:r w:rsidRPr="00E56027">
        <w:rPr>
          <w:rFonts w:ascii="Times New Roman" w:hAnsi="Times New Roman" w:cs="Times New Roman"/>
          <w:sz w:val="28"/>
          <w:szCs w:val="28"/>
        </w:rPr>
        <w:t>histopathological</w:t>
      </w:r>
      <w:proofErr w:type="spellEnd"/>
      <w:r w:rsidRPr="00E56027">
        <w:rPr>
          <w:rFonts w:ascii="Times New Roman" w:hAnsi="Times New Roman" w:cs="Times New Roman"/>
          <w:sz w:val="28"/>
          <w:szCs w:val="28"/>
        </w:rPr>
        <w:t xml:space="preserve"> analysis of pancreatic tissues to evaluate the regenerative or protective effects of okra extract at the cellular level. Additionally, investigations on other organs affected by diabetes, such as the liver, kidney, and heart, would help determine systemic protective benefits and possible toxicological implications.</w:t>
      </w:r>
    </w:p>
    <w:p w:rsidR="00BD6440" w:rsidRDefault="00A7690A" w:rsidP="00A7690A">
      <w:pPr>
        <w:pStyle w:val="ListParagraph"/>
        <w:numPr>
          <w:ilvl w:val="0"/>
          <w:numId w:val="27"/>
        </w:numPr>
        <w:spacing w:line="480" w:lineRule="auto"/>
        <w:ind w:left="360"/>
        <w:jc w:val="both"/>
        <w:rPr>
          <w:rFonts w:ascii="Times New Roman" w:hAnsi="Times New Roman" w:cs="Times New Roman"/>
          <w:sz w:val="28"/>
          <w:szCs w:val="28"/>
        </w:rPr>
      </w:pPr>
      <w:r w:rsidRPr="00A7690A">
        <w:rPr>
          <w:rFonts w:ascii="Times New Roman" w:hAnsi="Times New Roman" w:cs="Times New Roman"/>
          <w:sz w:val="28"/>
          <w:szCs w:val="28"/>
        </w:rPr>
        <w:t>Comprehensive Lipid Profile Analysis:</w:t>
      </w:r>
      <w:r w:rsidR="00BD6440">
        <w:rPr>
          <w:rFonts w:ascii="Times New Roman" w:hAnsi="Times New Roman" w:cs="Times New Roman"/>
          <w:sz w:val="28"/>
          <w:szCs w:val="28"/>
        </w:rPr>
        <w:t xml:space="preserve"> </w:t>
      </w:r>
    </w:p>
    <w:p w:rsidR="00A7690A" w:rsidRPr="00BD6440" w:rsidRDefault="00A7690A" w:rsidP="00A7690A">
      <w:pPr>
        <w:pStyle w:val="ListParagraph"/>
        <w:numPr>
          <w:ilvl w:val="0"/>
          <w:numId w:val="27"/>
        </w:numPr>
        <w:spacing w:line="480" w:lineRule="auto"/>
        <w:ind w:left="360"/>
        <w:jc w:val="both"/>
        <w:rPr>
          <w:rFonts w:ascii="Times New Roman" w:hAnsi="Times New Roman" w:cs="Times New Roman"/>
          <w:sz w:val="28"/>
          <w:szCs w:val="28"/>
        </w:rPr>
      </w:pPr>
      <w:r w:rsidRPr="00BD6440">
        <w:rPr>
          <w:rFonts w:ascii="Times New Roman" w:hAnsi="Times New Roman" w:cs="Times New Roman"/>
          <w:sz w:val="28"/>
          <w:szCs w:val="28"/>
        </w:rPr>
        <w:lastRenderedPageBreak/>
        <w:t>Although this study did not include lipid profiling, it is strongly recommended that subsequent studies assess the extract’s impact on serum total cholesterol, LDL, HDL, and triglycerides, as dyslipidemia is a major complication of diabetes. Such data will help confirm okra's potential in managing both hyperglycemia and hyperlipidemia.</w:t>
      </w:r>
    </w:p>
    <w:p w:rsidR="00A7690A" w:rsidRPr="00A7690A" w:rsidRDefault="00A7690A" w:rsidP="00A7690A">
      <w:pPr>
        <w:pStyle w:val="ListParagraph"/>
        <w:numPr>
          <w:ilvl w:val="0"/>
          <w:numId w:val="26"/>
        </w:numPr>
        <w:spacing w:line="480" w:lineRule="auto"/>
        <w:ind w:left="360"/>
        <w:jc w:val="both"/>
        <w:rPr>
          <w:rFonts w:ascii="Times New Roman" w:hAnsi="Times New Roman" w:cs="Times New Roman"/>
          <w:sz w:val="28"/>
          <w:szCs w:val="28"/>
        </w:rPr>
      </w:pPr>
      <w:r w:rsidRPr="00A7690A">
        <w:rPr>
          <w:rFonts w:ascii="Times New Roman" w:hAnsi="Times New Roman" w:cs="Times New Roman"/>
          <w:sz w:val="28"/>
          <w:szCs w:val="28"/>
        </w:rPr>
        <w:t>Evaluation of Additional Biochemical Parameters:</w:t>
      </w:r>
    </w:p>
    <w:p w:rsidR="00A7690A" w:rsidRPr="00E56027" w:rsidRDefault="00A7690A" w:rsidP="00A7690A">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To fully understand the extract’s metabolic effects, renal function markers (urea, </w:t>
      </w:r>
      <w:proofErr w:type="spellStart"/>
      <w:r w:rsidRPr="00E56027">
        <w:rPr>
          <w:rFonts w:ascii="Times New Roman" w:hAnsi="Times New Roman" w:cs="Times New Roman"/>
          <w:sz w:val="28"/>
          <w:szCs w:val="28"/>
        </w:rPr>
        <w:t>creatinine</w:t>
      </w:r>
      <w:proofErr w:type="spellEnd"/>
      <w:r w:rsidRPr="00E56027">
        <w:rPr>
          <w:rFonts w:ascii="Times New Roman" w:hAnsi="Times New Roman" w:cs="Times New Roman"/>
          <w:sz w:val="28"/>
          <w:szCs w:val="28"/>
        </w:rPr>
        <w:t>), liver enzymes (ALT, AST), and inflammatory biomarkers (e.g., CRP, IL-6, TNF-α) should be evaluated in future studies</w:t>
      </w:r>
      <w:proofErr w:type="gramStart"/>
      <w:r w:rsidRPr="00E56027">
        <w:rPr>
          <w:rFonts w:ascii="Times New Roman" w:hAnsi="Times New Roman" w:cs="Times New Roman"/>
          <w:sz w:val="28"/>
          <w:szCs w:val="28"/>
        </w:rPr>
        <w:t>..</w:t>
      </w:r>
      <w:proofErr w:type="gramEnd"/>
    </w:p>
    <w:p w:rsidR="00A7690A" w:rsidRPr="00A7690A" w:rsidRDefault="00A7690A" w:rsidP="00A7690A">
      <w:pPr>
        <w:pStyle w:val="ListParagraph"/>
        <w:numPr>
          <w:ilvl w:val="0"/>
          <w:numId w:val="26"/>
        </w:numPr>
        <w:spacing w:line="480" w:lineRule="auto"/>
        <w:ind w:left="360"/>
        <w:jc w:val="both"/>
        <w:rPr>
          <w:rFonts w:ascii="Times New Roman" w:hAnsi="Times New Roman" w:cs="Times New Roman"/>
          <w:sz w:val="28"/>
          <w:szCs w:val="28"/>
        </w:rPr>
      </w:pPr>
      <w:r w:rsidRPr="00A7690A">
        <w:rPr>
          <w:rFonts w:ascii="Times New Roman" w:hAnsi="Times New Roman" w:cs="Times New Roman"/>
          <w:sz w:val="28"/>
          <w:szCs w:val="28"/>
        </w:rPr>
        <w:t>Mechanistic Studies Using Molecular Biology Tools:</w:t>
      </w:r>
    </w:p>
    <w:p w:rsidR="0066346A" w:rsidRPr="000A020E" w:rsidRDefault="00A7690A" w:rsidP="000A020E">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It is recommended that future work explores the molecular mechanisms behind the observed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effects. This could involve evaluating the expression of genes/proteins involved in insulin signaling, glucose transport (e.g., GLUT4), and β-cell regeneration.</w:t>
      </w:r>
      <w:r>
        <w:rPr>
          <w:rFonts w:ascii="Times New Roman" w:hAnsi="Times New Roman" w:cs="Times New Roman"/>
          <w:b/>
          <w:sz w:val="28"/>
          <w:szCs w:val="28"/>
        </w:rPr>
        <w:br w:type="page"/>
      </w:r>
    </w:p>
    <w:p w:rsidR="00527DBB" w:rsidRPr="00BE08D3" w:rsidRDefault="00D17B66" w:rsidP="00BE08D3">
      <w:pPr>
        <w:tabs>
          <w:tab w:val="left" w:pos="7295"/>
        </w:tabs>
        <w:spacing w:after="0" w:line="480" w:lineRule="auto"/>
        <w:ind w:hanging="142"/>
        <w:jc w:val="both"/>
        <w:rPr>
          <w:rFonts w:ascii="Times New Roman" w:hAnsi="Times New Roman" w:cs="Times New Roman"/>
          <w:sz w:val="28"/>
          <w:szCs w:val="28"/>
        </w:rPr>
      </w:pPr>
      <w:r>
        <w:rPr>
          <w:rFonts w:ascii="Times New Roman" w:hAnsi="Times New Roman" w:cs="Times New Roman"/>
          <w:b/>
          <w:bCs/>
          <w:sz w:val="28"/>
          <w:szCs w:val="28"/>
        </w:rPr>
        <w:lastRenderedPageBreak/>
        <w:t>REFERENCES</w:t>
      </w:r>
    </w:p>
    <w:p w:rsidR="00700AF4" w:rsidRDefault="00700AF4"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Adeghate</w:t>
      </w:r>
      <w:proofErr w:type="spellEnd"/>
      <w:r w:rsidRPr="00BD2336">
        <w:rPr>
          <w:rFonts w:ascii="Times New Roman" w:hAnsi="Times New Roman" w:cs="Times New Roman"/>
          <w:sz w:val="28"/>
          <w:szCs w:val="28"/>
        </w:rPr>
        <w:t xml:space="preserve"> E, </w:t>
      </w:r>
      <w:proofErr w:type="spellStart"/>
      <w:r w:rsidRPr="00BD2336">
        <w:rPr>
          <w:rFonts w:ascii="Times New Roman" w:hAnsi="Times New Roman" w:cs="Times New Roman"/>
          <w:sz w:val="28"/>
          <w:szCs w:val="28"/>
        </w:rPr>
        <w:t>Schattner</w:t>
      </w:r>
      <w:proofErr w:type="spellEnd"/>
      <w:r w:rsidRPr="00BD2336">
        <w:rPr>
          <w:rFonts w:ascii="Times New Roman" w:hAnsi="Times New Roman" w:cs="Times New Roman"/>
          <w:sz w:val="28"/>
          <w:szCs w:val="28"/>
        </w:rPr>
        <w:t xml:space="preserve"> P, Dunn E. 2006. </w:t>
      </w:r>
      <w:proofErr w:type="gramStart"/>
      <w:r w:rsidRPr="00BD2336">
        <w:rPr>
          <w:rFonts w:ascii="Times New Roman" w:hAnsi="Times New Roman" w:cs="Times New Roman"/>
          <w:sz w:val="28"/>
          <w:szCs w:val="28"/>
        </w:rPr>
        <w:t>An update on the etiolog</w:t>
      </w:r>
      <w:r>
        <w:rPr>
          <w:rFonts w:ascii="Times New Roman" w:hAnsi="Times New Roman" w:cs="Times New Roman"/>
          <w:sz w:val="28"/>
          <w:szCs w:val="28"/>
        </w:rPr>
        <w:t>y and</w:t>
      </w:r>
      <w:r>
        <w:rPr>
          <w:rFonts w:ascii="Times New Roman" w:hAnsi="Times New Roman" w:cs="Times New Roman"/>
          <w:sz w:val="28"/>
          <w:szCs w:val="28"/>
        </w:rPr>
        <w:tab/>
      </w:r>
      <w:r w:rsidRPr="00BD2336">
        <w:rPr>
          <w:rFonts w:ascii="Times New Roman" w:hAnsi="Times New Roman" w:cs="Times New Roman"/>
          <w:sz w:val="28"/>
          <w:szCs w:val="28"/>
        </w:rPr>
        <w:t>epidemiology of diabetes mellitus.</w:t>
      </w:r>
      <w:proofErr w:type="gramEnd"/>
      <w:r w:rsidRPr="00BD2336">
        <w:rPr>
          <w:rFonts w:ascii="Times New Roman" w:hAnsi="Times New Roman" w:cs="Times New Roman"/>
          <w:sz w:val="28"/>
          <w:szCs w:val="28"/>
        </w:rPr>
        <w:t xml:space="preserve"> </w:t>
      </w:r>
      <w:proofErr w:type="gramStart"/>
      <w:r w:rsidRPr="00BD2336">
        <w:rPr>
          <w:rFonts w:ascii="Times New Roman" w:hAnsi="Times New Roman" w:cs="Times New Roman"/>
          <w:sz w:val="28"/>
          <w:szCs w:val="28"/>
        </w:rPr>
        <w:t>An</w:t>
      </w:r>
      <w:r>
        <w:rPr>
          <w:rFonts w:ascii="Times New Roman" w:hAnsi="Times New Roman" w:cs="Times New Roman"/>
          <w:sz w:val="28"/>
          <w:szCs w:val="28"/>
        </w:rPr>
        <w:t>nals of the New York Academy of</w:t>
      </w:r>
      <w:r>
        <w:rPr>
          <w:rFonts w:ascii="Times New Roman" w:hAnsi="Times New Roman" w:cs="Times New Roman"/>
          <w:sz w:val="28"/>
          <w:szCs w:val="28"/>
        </w:rPr>
        <w:tab/>
      </w:r>
      <w:r w:rsidRPr="00BD2336">
        <w:rPr>
          <w:rFonts w:ascii="Times New Roman" w:hAnsi="Times New Roman" w:cs="Times New Roman"/>
          <w:sz w:val="28"/>
          <w:szCs w:val="28"/>
        </w:rPr>
        <w:t>Sciences.</w:t>
      </w:r>
      <w:proofErr w:type="gramEnd"/>
      <w:r w:rsidRPr="00BD2336">
        <w:rPr>
          <w:rFonts w:ascii="Times New Roman" w:hAnsi="Times New Roman" w:cs="Times New Roman"/>
          <w:sz w:val="28"/>
          <w:szCs w:val="28"/>
        </w:rPr>
        <w:t xml:space="preserve"> 1084: 1–29</w:t>
      </w:r>
    </w:p>
    <w:p w:rsidR="00BD2336" w:rsidRDefault="00BE6F7A" w:rsidP="00D77E33">
      <w:pPr>
        <w:spacing w:line="480" w:lineRule="auto"/>
        <w:jc w:val="both"/>
        <w:rPr>
          <w:rFonts w:ascii="Times New Roman" w:hAnsi="Times New Roman" w:cs="Times New Roman"/>
          <w:sz w:val="28"/>
          <w:szCs w:val="28"/>
        </w:rPr>
      </w:pPr>
      <w:proofErr w:type="spellStart"/>
      <w:r w:rsidRPr="00E76111">
        <w:rPr>
          <w:rFonts w:ascii="Times New Roman" w:hAnsi="Times New Roman" w:cs="Times New Roman"/>
          <w:sz w:val="28"/>
          <w:szCs w:val="28"/>
        </w:rPr>
        <w:t>Adelakun</w:t>
      </w:r>
      <w:proofErr w:type="spellEnd"/>
      <w:r w:rsidRPr="00E76111">
        <w:rPr>
          <w:rFonts w:ascii="Times New Roman" w:hAnsi="Times New Roman" w:cs="Times New Roman"/>
          <w:sz w:val="28"/>
          <w:szCs w:val="28"/>
        </w:rPr>
        <w:t xml:space="preserve">, A. E., </w:t>
      </w:r>
      <w:proofErr w:type="spellStart"/>
      <w:r w:rsidRPr="00E76111">
        <w:rPr>
          <w:rFonts w:ascii="Times New Roman" w:hAnsi="Times New Roman" w:cs="Times New Roman"/>
          <w:sz w:val="28"/>
          <w:szCs w:val="28"/>
        </w:rPr>
        <w:t>Oyelade</w:t>
      </w:r>
      <w:proofErr w:type="spellEnd"/>
      <w:r w:rsidRPr="00E76111">
        <w:rPr>
          <w:rFonts w:ascii="Times New Roman" w:hAnsi="Times New Roman" w:cs="Times New Roman"/>
          <w:sz w:val="28"/>
          <w:szCs w:val="28"/>
        </w:rPr>
        <w:t>, O. J., Ade-</w:t>
      </w:r>
      <w:proofErr w:type="spellStart"/>
      <w:r w:rsidRPr="00E76111">
        <w:rPr>
          <w:rFonts w:ascii="Times New Roman" w:hAnsi="Times New Roman" w:cs="Times New Roman"/>
          <w:sz w:val="28"/>
          <w:szCs w:val="28"/>
        </w:rPr>
        <w:t>Omowaye</w:t>
      </w:r>
      <w:proofErr w:type="spellEnd"/>
      <w:r w:rsidRPr="00E76111">
        <w:rPr>
          <w:rFonts w:ascii="Times New Roman" w:hAnsi="Times New Roman" w:cs="Times New Roman"/>
          <w:sz w:val="28"/>
          <w:szCs w:val="28"/>
        </w:rPr>
        <w:t xml:space="preserve">, </w:t>
      </w:r>
      <w:r>
        <w:rPr>
          <w:rFonts w:ascii="Times New Roman" w:hAnsi="Times New Roman" w:cs="Times New Roman"/>
          <w:sz w:val="28"/>
          <w:szCs w:val="28"/>
        </w:rPr>
        <w:t xml:space="preserve">B. I. O., </w:t>
      </w:r>
      <w:proofErr w:type="spellStart"/>
      <w:r>
        <w:rPr>
          <w:rFonts w:ascii="Times New Roman" w:hAnsi="Times New Roman" w:cs="Times New Roman"/>
          <w:sz w:val="28"/>
          <w:szCs w:val="28"/>
        </w:rPr>
        <w:t>Adeyemi</w:t>
      </w:r>
      <w:proofErr w:type="spellEnd"/>
      <w:r>
        <w:rPr>
          <w:rFonts w:ascii="Times New Roman" w:hAnsi="Times New Roman" w:cs="Times New Roman"/>
          <w:sz w:val="28"/>
          <w:szCs w:val="28"/>
        </w:rPr>
        <w:t xml:space="preserve">, I. A., &amp; </w:t>
      </w:r>
      <w:proofErr w:type="spellStart"/>
      <w:r>
        <w:rPr>
          <w:rFonts w:ascii="Times New Roman" w:hAnsi="Times New Roman" w:cs="Times New Roman"/>
          <w:sz w:val="28"/>
          <w:szCs w:val="28"/>
        </w:rPr>
        <w:t>Vande</w:t>
      </w:r>
      <w:proofErr w:type="spellEnd"/>
      <w:r>
        <w:rPr>
          <w:rFonts w:ascii="Times New Roman" w:hAnsi="Times New Roman" w:cs="Times New Roman"/>
          <w:sz w:val="28"/>
          <w:szCs w:val="28"/>
        </w:rPr>
        <w:tab/>
      </w:r>
      <w:r w:rsidRPr="00E76111">
        <w:rPr>
          <w:rFonts w:ascii="Times New Roman" w:hAnsi="Times New Roman" w:cs="Times New Roman"/>
          <w:sz w:val="28"/>
          <w:szCs w:val="28"/>
        </w:rPr>
        <w:t xml:space="preserve">Venter, M. (2013). Chemical composition and the </w:t>
      </w:r>
      <w:proofErr w:type="spellStart"/>
      <w:r w:rsidRPr="00E76111">
        <w:rPr>
          <w:rFonts w:ascii="Times New Roman" w:hAnsi="Times New Roman" w:cs="Times New Roman"/>
          <w:sz w:val="28"/>
          <w:szCs w:val="28"/>
        </w:rPr>
        <w:t>antioxidative</w:t>
      </w:r>
      <w:proofErr w:type="spellEnd"/>
      <w:r>
        <w:rPr>
          <w:rFonts w:ascii="Times New Roman" w:hAnsi="Times New Roman" w:cs="Times New Roman"/>
          <w:sz w:val="28"/>
          <w:szCs w:val="28"/>
        </w:rPr>
        <w:t xml:space="preserve"> properties of</w:t>
      </w:r>
      <w:r>
        <w:rPr>
          <w:rFonts w:ascii="Times New Roman" w:hAnsi="Times New Roman" w:cs="Times New Roman"/>
          <w:sz w:val="28"/>
          <w:szCs w:val="28"/>
        </w:rPr>
        <w:tab/>
      </w:r>
      <w:r w:rsidRPr="00E76111">
        <w:rPr>
          <w:rFonts w:ascii="Times New Roman" w:hAnsi="Times New Roman" w:cs="Times New Roman"/>
          <w:sz w:val="28"/>
          <w:szCs w:val="28"/>
        </w:rPr>
        <w:t>Nigerian okra seed (Abelmoschus esc</w:t>
      </w:r>
      <w:r>
        <w:rPr>
          <w:rFonts w:ascii="Times New Roman" w:hAnsi="Times New Roman" w:cs="Times New Roman"/>
          <w:sz w:val="28"/>
          <w:szCs w:val="28"/>
        </w:rPr>
        <w:t xml:space="preserve">ulentus </w:t>
      </w:r>
      <w:proofErr w:type="spellStart"/>
      <w:r>
        <w:rPr>
          <w:rFonts w:ascii="Times New Roman" w:hAnsi="Times New Roman" w:cs="Times New Roman"/>
          <w:sz w:val="28"/>
          <w:szCs w:val="28"/>
        </w:rPr>
        <w:t>Moench</w:t>
      </w:r>
      <w:proofErr w:type="spellEnd"/>
      <w:r>
        <w:rPr>
          <w:rFonts w:ascii="Times New Roman" w:hAnsi="Times New Roman" w:cs="Times New Roman"/>
          <w:sz w:val="28"/>
          <w:szCs w:val="28"/>
        </w:rPr>
        <w:t>) flour. Food and</w:t>
      </w:r>
      <w:r>
        <w:rPr>
          <w:rFonts w:ascii="Times New Roman" w:hAnsi="Times New Roman" w:cs="Times New Roman"/>
          <w:sz w:val="28"/>
          <w:szCs w:val="28"/>
        </w:rPr>
        <w:tab/>
      </w:r>
      <w:r w:rsidRPr="00E76111">
        <w:rPr>
          <w:rFonts w:ascii="Times New Roman" w:hAnsi="Times New Roman" w:cs="Times New Roman"/>
          <w:sz w:val="28"/>
          <w:szCs w:val="28"/>
        </w:rPr>
        <w:t>Chemical Toxicology, 62, 511-516.</w:t>
      </w:r>
    </w:p>
    <w:p w:rsidR="00D32483" w:rsidRDefault="00D32483"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Adisakwattana</w:t>
      </w:r>
      <w:proofErr w:type="spellEnd"/>
      <w:r w:rsidRPr="00BD2336">
        <w:rPr>
          <w:rFonts w:ascii="Times New Roman" w:hAnsi="Times New Roman" w:cs="Times New Roman"/>
          <w:sz w:val="28"/>
          <w:szCs w:val="28"/>
        </w:rPr>
        <w:t xml:space="preserve"> S. 2017. </w:t>
      </w:r>
      <w:proofErr w:type="spellStart"/>
      <w:r w:rsidRPr="00BD2336">
        <w:rPr>
          <w:rFonts w:ascii="Times New Roman" w:hAnsi="Times New Roman" w:cs="Times New Roman"/>
          <w:sz w:val="28"/>
          <w:szCs w:val="28"/>
        </w:rPr>
        <w:t>Cinnamic</w:t>
      </w:r>
      <w:proofErr w:type="spellEnd"/>
      <w:r w:rsidRPr="00BD2336">
        <w:rPr>
          <w:rFonts w:ascii="Times New Roman" w:hAnsi="Times New Roman" w:cs="Times New Roman"/>
          <w:sz w:val="28"/>
          <w:szCs w:val="28"/>
        </w:rPr>
        <w:t xml:space="preserve"> acid and </w:t>
      </w:r>
      <w:r>
        <w:rPr>
          <w:rFonts w:ascii="Times New Roman" w:hAnsi="Times New Roman" w:cs="Times New Roman"/>
          <w:sz w:val="28"/>
          <w:szCs w:val="28"/>
        </w:rPr>
        <w:t>its derivatives: Mechanisms for</w:t>
      </w:r>
      <w:r>
        <w:rPr>
          <w:rFonts w:ascii="Times New Roman" w:hAnsi="Times New Roman" w:cs="Times New Roman"/>
          <w:sz w:val="28"/>
          <w:szCs w:val="28"/>
        </w:rPr>
        <w:tab/>
      </w:r>
      <w:r w:rsidRPr="00BD2336">
        <w:rPr>
          <w:rFonts w:ascii="Times New Roman" w:hAnsi="Times New Roman" w:cs="Times New Roman"/>
          <w:sz w:val="28"/>
          <w:szCs w:val="28"/>
        </w:rPr>
        <w:t xml:space="preserve">prevention and management of diabetes and </w:t>
      </w:r>
      <w:r>
        <w:rPr>
          <w:rFonts w:ascii="Times New Roman" w:hAnsi="Times New Roman" w:cs="Times New Roman"/>
          <w:sz w:val="28"/>
          <w:szCs w:val="28"/>
        </w:rPr>
        <w:t xml:space="preserve">its complications. </w:t>
      </w:r>
      <w:proofErr w:type="gramStart"/>
      <w:r>
        <w:rPr>
          <w:rFonts w:ascii="Times New Roman" w:hAnsi="Times New Roman" w:cs="Times New Roman"/>
          <w:sz w:val="28"/>
          <w:szCs w:val="28"/>
        </w:rPr>
        <w:t>Nutrients.</w:t>
      </w:r>
      <w:proofErr w:type="gramEnd"/>
      <w:r>
        <w:rPr>
          <w:rFonts w:ascii="Times New Roman" w:hAnsi="Times New Roman" w:cs="Times New Roman"/>
          <w:sz w:val="28"/>
          <w:szCs w:val="28"/>
        </w:rPr>
        <w:t xml:space="preserve"> 9</w:t>
      </w:r>
      <w:r>
        <w:rPr>
          <w:rFonts w:ascii="Times New Roman" w:hAnsi="Times New Roman" w:cs="Times New Roman"/>
          <w:sz w:val="28"/>
          <w:szCs w:val="28"/>
        </w:rPr>
        <w:tab/>
      </w:r>
      <w:r w:rsidRPr="00BD2336">
        <w:rPr>
          <w:rFonts w:ascii="Times New Roman" w:hAnsi="Times New Roman" w:cs="Times New Roman"/>
          <w:sz w:val="28"/>
          <w:szCs w:val="28"/>
        </w:rPr>
        <w:t>(2): 163</w:t>
      </w:r>
      <w:r w:rsidR="00BD2336" w:rsidRPr="00BD2336">
        <w:rPr>
          <w:rFonts w:ascii="Times New Roman" w:hAnsi="Times New Roman" w:cs="Times New Roman"/>
          <w:sz w:val="28"/>
          <w:szCs w:val="28"/>
        </w:rPr>
        <w:t xml:space="preserve"> </w:t>
      </w:r>
    </w:p>
    <w:p w:rsidR="00BE6F7A" w:rsidRPr="00BD2336" w:rsidRDefault="00BD2336" w:rsidP="00D77E33">
      <w:pPr>
        <w:spacing w:line="480" w:lineRule="auto"/>
        <w:jc w:val="both"/>
        <w:rPr>
          <w:rFonts w:ascii="Times New Roman" w:hAnsi="Times New Roman" w:cs="Times New Roman"/>
        </w:rPr>
      </w:pPr>
      <w:proofErr w:type="spellStart"/>
      <w:r w:rsidRPr="00BD2336">
        <w:rPr>
          <w:rFonts w:ascii="Times New Roman" w:hAnsi="Times New Roman" w:cs="Times New Roman"/>
          <w:sz w:val="28"/>
          <w:szCs w:val="28"/>
        </w:rPr>
        <w:t>Agarwal</w:t>
      </w:r>
      <w:proofErr w:type="spellEnd"/>
      <w:r w:rsidRPr="00BD2336">
        <w:rPr>
          <w:rFonts w:ascii="Times New Roman" w:hAnsi="Times New Roman" w:cs="Times New Roman"/>
          <w:sz w:val="28"/>
          <w:szCs w:val="28"/>
        </w:rPr>
        <w:t xml:space="preserve">, R., Gupta, S. K., </w:t>
      </w:r>
      <w:proofErr w:type="spellStart"/>
      <w:r w:rsidRPr="00BD2336">
        <w:rPr>
          <w:rFonts w:ascii="Times New Roman" w:hAnsi="Times New Roman" w:cs="Times New Roman"/>
          <w:sz w:val="28"/>
          <w:szCs w:val="28"/>
        </w:rPr>
        <w:t>Agarwal</w:t>
      </w:r>
      <w:proofErr w:type="spellEnd"/>
      <w:r w:rsidRPr="00BD2336">
        <w:rPr>
          <w:rFonts w:ascii="Times New Roman" w:hAnsi="Times New Roman" w:cs="Times New Roman"/>
          <w:sz w:val="28"/>
          <w:szCs w:val="28"/>
        </w:rPr>
        <w:t>, S. S. (2014).</w:t>
      </w:r>
      <w:r>
        <w:rPr>
          <w:rFonts w:ascii="Times New Roman" w:hAnsi="Times New Roman" w:cs="Times New Roman"/>
          <w:sz w:val="28"/>
          <w:szCs w:val="28"/>
        </w:rPr>
        <w:t xml:space="preserve"> </w:t>
      </w:r>
      <w:proofErr w:type="gramStart"/>
      <w:r>
        <w:rPr>
          <w:rFonts w:ascii="Times New Roman" w:hAnsi="Times New Roman" w:cs="Times New Roman"/>
          <w:sz w:val="28"/>
          <w:szCs w:val="28"/>
        </w:rPr>
        <w:t>Role of Abelmoschus esculentus</w:t>
      </w:r>
      <w:r>
        <w:rPr>
          <w:rFonts w:ascii="Times New Roman" w:hAnsi="Times New Roman" w:cs="Times New Roman"/>
          <w:sz w:val="28"/>
          <w:szCs w:val="28"/>
        </w:rPr>
        <w:tab/>
      </w:r>
      <w:r w:rsidRPr="00BD2336">
        <w:rPr>
          <w:rFonts w:ascii="Times New Roman" w:hAnsi="Times New Roman" w:cs="Times New Roman"/>
          <w:sz w:val="28"/>
          <w:szCs w:val="28"/>
        </w:rPr>
        <w:t>mucilage in lowering postprandial blood gluc</w:t>
      </w:r>
      <w:r>
        <w:rPr>
          <w:rFonts w:ascii="Times New Roman" w:hAnsi="Times New Roman" w:cs="Times New Roman"/>
          <w:sz w:val="28"/>
          <w:szCs w:val="28"/>
        </w:rPr>
        <w:t>ose.</w:t>
      </w:r>
      <w:proofErr w:type="gramEnd"/>
      <w:r>
        <w:rPr>
          <w:rFonts w:ascii="Times New Roman" w:hAnsi="Times New Roman" w:cs="Times New Roman"/>
          <w:sz w:val="28"/>
          <w:szCs w:val="28"/>
        </w:rPr>
        <w:t xml:space="preserve"> Indian Journal of Clinical</w:t>
      </w:r>
      <w:r>
        <w:rPr>
          <w:rFonts w:ascii="Times New Roman" w:hAnsi="Times New Roman" w:cs="Times New Roman"/>
          <w:sz w:val="28"/>
          <w:szCs w:val="28"/>
        </w:rPr>
        <w:tab/>
      </w:r>
      <w:r w:rsidRPr="00BD2336">
        <w:rPr>
          <w:rFonts w:ascii="Times New Roman" w:hAnsi="Times New Roman" w:cs="Times New Roman"/>
          <w:sz w:val="28"/>
          <w:szCs w:val="28"/>
        </w:rPr>
        <w:t>Biochemistry, 29(2), 202–206</w:t>
      </w:r>
      <w:r w:rsidRPr="00BD2336">
        <w:rPr>
          <w:rFonts w:ascii="Times New Roman" w:hAnsi="Times New Roman" w:cs="Times New Roman"/>
        </w:rPr>
        <w:t>.</w:t>
      </w:r>
    </w:p>
    <w:p w:rsidR="00527DBB" w:rsidRPr="00E76111" w:rsidRDefault="00527DBB" w:rsidP="00D77E33">
      <w:pPr>
        <w:spacing w:line="480" w:lineRule="auto"/>
        <w:jc w:val="both"/>
        <w:rPr>
          <w:rFonts w:ascii="Times New Roman" w:hAnsi="Times New Roman" w:cs="Times New Roman"/>
          <w:sz w:val="28"/>
          <w:szCs w:val="28"/>
        </w:rPr>
      </w:pPr>
      <w:proofErr w:type="spellStart"/>
      <w:proofErr w:type="gramStart"/>
      <w:r w:rsidRPr="00E76111">
        <w:rPr>
          <w:rFonts w:ascii="Times New Roman" w:hAnsi="Times New Roman" w:cs="Times New Roman"/>
          <w:sz w:val="28"/>
          <w:szCs w:val="28"/>
        </w:rPr>
        <w:t>Aderigbe</w:t>
      </w:r>
      <w:proofErr w:type="spellEnd"/>
      <w:r w:rsidRPr="00E76111">
        <w:rPr>
          <w:rFonts w:ascii="Times New Roman" w:hAnsi="Times New Roman" w:cs="Times New Roman"/>
          <w:sz w:val="28"/>
          <w:szCs w:val="28"/>
        </w:rPr>
        <w:t xml:space="preserve">, A. O. </w:t>
      </w:r>
      <w:proofErr w:type="spellStart"/>
      <w:r w:rsidRPr="00E76111">
        <w:rPr>
          <w:rFonts w:ascii="Times New Roman" w:hAnsi="Times New Roman" w:cs="Times New Roman"/>
          <w:sz w:val="28"/>
          <w:szCs w:val="28"/>
        </w:rPr>
        <w:t>Emudianughe</w:t>
      </w:r>
      <w:proofErr w:type="spellEnd"/>
      <w:r w:rsidRPr="00E76111">
        <w:rPr>
          <w:rFonts w:ascii="Times New Roman" w:hAnsi="Times New Roman" w:cs="Times New Roman"/>
          <w:sz w:val="28"/>
          <w:szCs w:val="28"/>
        </w:rPr>
        <w:t xml:space="preserve">, T. S. and </w:t>
      </w:r>
      <w:proofErr w:type="spellStart"/>
      <w:r w:rsidRPr="00E76111">
        <w:rPr>
          <w:rFonts w:ascii="Times New Roman" w:hAnsi="Times New Roman" w:cs="Times New Roman"/>
          <w:sz w:val="28"/>
          <w:szCs w:val="28"/>
        </w:rPr>
        <w:t>Lawal</w:t>
      </w:r>
      <w:proofErr w:type="spellEnd"/>
      <w:r w:rsidRPr="00E76111">
        <w:rPr>
          <w:rFonts w:ascii="Times New Roman" w:hAnsi="Times New Roman" w:cs="Times New Roman"/>
          <w:sz w:val="28"/>
          <w:szCs w:val="28"/>
        </w:rPr>
        <w:t>, B. A. (1999).</w:t>
      </w:r>
      <w:proofErr w:type="gramEnd"/>
      <w:r w:rsidRPr="00E76111">
        <w:rPr>
          <w:rFonts w:ascii="Times New Roman" w:hAnsi="Times New Roman" w:cs="Times New Roman"/>
          <w:sz w:val="28"/>
          <w:szCs w:val="28"/>
        </w:rPr>
        <w:t xml:space="preserve"> </w:t>
      </w:r>
      <w:proofErr w:type="spellStart"/>
      <w:proofErr w:type="gramStart"/>
      <w:r w:rsidRPr="00E76111">
        <w:rPr>
          <w:rFonts w:ascii="Times New Roman" w:hAnsi="Times New Roman" w:cs="Times New Roman"/>
          <w:sz w:val="28"/>
          <w:szCs w:val="28"/>
        </w:rPr>
        <w:t>Antihyperglycaemic</w:t>
      </w:r>
      <w:proofErr w:type="spellEnd"/>
      <w:r w:rsidRPr="00E76111">
        <w:rPr>
          <w:rFonts w:ascii="Times New Roman" w:hAnsi="Times New Roman" w:cs="Times New Roman"/>
          <w:sz w:val="28"/>
          <w:szCs w:val="28"/>
        </w:rPr>
        <w:t xml:space="preserve"> Effect of </w:t>
      </w:r>
      <w:proofErr w:type="spellStart"/>
      <w:r w:rsidRPr="00E76111">
        <w:rPr>
          <w:rFonts w:ascii="Times New Roman" w:hAnsi="Times New Roman" w:cs="Times New Roman"/>
          <w:sz w:val="28"/>
          <w:szCs w:val="28"/>
        </w:rPr>
        <w:t>Magnifieraindica</w:t>
      </w:r>
      <w:proofErr w:type="spellEnd"/>
      <w:r w:rsidRPr="00E76111">
        <w:rPr>
          <w:rFonts w:ascii="Times New Roman" w:hAnsi="Times New Roman" w:cs="Times New Roman"/>
          <w:sz w:val="28"/>
          <w:szCs w:val="28"/>
        </w:rPr>
        <w:t xml:space="preserve"> in </w:t>
      </w:r>
      <w:proofErr w:type="spellStart"/>
      <w:r w:rsidRPr="00E76111">
        <w:rPr>
          <w:rFonts w:ascii="Times New Roman" w:hAnsi="Times New Roman" w:cs="Times New Roman"/>
          <w:sz w:val="28"/>
          <w:szCs w:val="28"/>
        </w:rPr>
        <w:t>Rats.Phytotherapeutic</w:t>
      </w:r>
      <w:proofErr w:type="spellEnd"/>
      <w:r w:rsidRPr="00E76111">
        <w:rPr>
          <w:rFonts w:ascii="Times New Roman" w:hAnsi="Times New Roman" w:cs="Times New Roman"/>
          <w:sz w:val="28"/>
          <w:szCs w:val="28"/>
        </w:rPr>
        <w:t xml:space="preserve"> Research 13, 504-7.</w:t>
      </w:r>
      <w:proofErr w:type="gramEnd"/>
    </w:p>
    <w:p w:rsidR="00D32483" w:rsidRDefault="00D32483"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lastRenderedPageBreak/>
        <w:t>Ahiakpa</w:t>
      </w:r>
      <w:proofErr w:type="spellEnd"/>
      <w:r w:rsidRPr="00BD2336">
        <w:rPr>
          <w:rFonts w:ascii="Times New Roman" w:hAnsi="Times New Roman" w:cs="Times New Roman"/>
          <w:sz w:val="28"/>
          <w:szCs w:val="28"/>
        </w:rPr>
        <w:t xml:space="preserve"> JK, </w:t>
      </w:r>
      <w:proofErr w:type="spellStart"/>
      <w:r w:rsidRPr="00BD2336">
        <w:rPr>
          <w:rFonts w:ascii="Times New Roman" w:hAnsi="Times New Roman" w:cs="Times New Roman"/>
          <w:sz w:val="28"/>
          <w:szCs w:val="28"/>
        </w:rPr>
        <w:t>Amoatey</w:t>
      </w:r>
      <w:proofErr w:type="spellEnd"/>
      <w:r w:rsidRPr="00BD2336">
        <w:rPr>
          <w:rFonts w:ascii="Times New Roman" w:hAnsi="Times New Roman" w:cs="Times New Roman"/>
          <w:sz w:val="28"/>
          <w:szCs w:val="28"/>
        </w:rPr>
        <w:t xml:space="preserve"> HM, </w:t>
      </w:r>
      <w:proofErr w:type="spellStart"/>
      <w:r w:rsidRPr="00BD2336">
        <w:rPr>
          <w:rFonts w:ascii="Times New Roman" w:hAnsi="Times New Roman" w:cs="Times New Roman"/>
          <w:sz w:val="28"/>
          <w:szCs w:val="28"/>
        </w:rPr>
        <w:t>Amenorpe</w:t>
      </w:r>
      <w:proofErr w:type="spellEnd"/>
      <w:r w:rsidRPr="00BD2336">
        <w:rPr>
          <w:rFonts w:ascii="Times New Roman" w:hAnsi="Times New Roman" w:cs="Times New Roman"/>
          <w:sz w:val="28"/>
          <w:szCs w:val="28"/>
        </w:rPr>
        <w:t xml:space="preserve"> G, </w:t>
      </w:r>
      <w:proofErr w:type="spellStart"/>
      <w:r w:rsidRPr="00BD2336">
        <w:rPr>
          <w:rFonts w:ascii="Times New Roman" w:hAnsi="Times New Roman" w:cs="Times New Roman"/>
          <w:sz w:val="28"/>
          <w:szCs w:val="28"/>
        </w:rPr>
        <w:t>Ap</w:t>
      </w:r>
      <w:r>
        <w:rPr>
          <w:rFonts w:ascii="Times New Roman" w:hAnsi="Times New Roman" w:cs="Times New Roman"/>
          <w:sz w:val="28"/>
          <w:szCs w:val="28"/>
        </w:rPr>
        <w:t>atey</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Ayeh</w:t>
      </w:r>
      <w:proofErr w:type="spellEnd"/>
      <w:r>
        <w:rPr>
          <w:rFonts w:ascii="Times New Roman" w:hAnsi="Times New Roman" w:cs="Times New Roman"/>
          <w:sz w:val="28"/>
          <w:szCs w:val="28"/>
        </w:rPr>
        <w:t xml:space="preserve"> EA, </w:t>
      </w:r>
      <w:proofErr w:type="spellStart"/>
      <w:r>
        <w:rPr>
          <w:rFonts w:ascii="Times New Roman" w:hAnsi="Times New Roman" w:cs="Times New Roman"/>
          <w:sz w:val="28"/>
          <w:szCs w:val="28"/>
        </w:rPr>
        <w:t>Agbemavor</w:t>
      </w:r>
      <w:proofErr w:type="spellEnd"/>
      <w:r>
        <w:rPr>
          <w:rFonts w:ascii="Times New Roman" w:hAnsi="Times New Roman" w:cs="Times New Roman"/>
          <w:sz w:val="28"/>
          <w:szCs w:val="28"/>
        </w:rPr>
        <w:t xml:space="preserve"> WSK.</w:t>
      </w:r>
      <w:r>
        <w:rPr>
          <w:rFonts w:ascii="Times New Roman" w:hAnsi="Times New Roman" w:cs="Times New Roman"/>
          <w:sz w:val="28"/>
          <w:szCs w:val="28"/>
        </w:rPr>
        <w:tab/>
      </w:r>
      <w:r w:rsidRPr="00BD2336">
        <w:rPr>
          <w:rFonts w:ascii="Times New Roman" w:hAnsi="Times New Roman" w:cs="Times New Roman"/>
          <w:sz w:val="28"/>
          <w:szCs w:val="28"/>
        </w:rPr>
        <w:t>2014. Mucilage Contents of 21 Accession</w:t>
      </w:r>
      <w:r>
        <w:rPr>
          <w:rFonts w:ascii="Times New Roman" w:hAnsi="Times New Roman" w:cs="Times New Roman"/>
          <w:sz w:val="28"/>
          <w:szCs w:val="28"/>
        </w:rPr>
        <w:t>s of Okra (</w:t>
      </w:r>
      <w:proofErr w:type="spellStart"/>
      <w:r>
        <w:rPr>
          <w:rFonts w:ascii="Times New Roman" w:hAnsi="Times New Roman" w:cs="Times New Roman"/>
          <w:sz w:val="28"/>
          <w:szCs w:val="28"/>
        </w:rPr>
        <w:t>Abemoschus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spp</w:t>
      </w:r>
      <w:proofErr w:type="spellEnd"/>
      <w:r>
        <w:rPr>
          <w:rFonts w:ascii="Times New Roman" w:hAnsi="Times New Roman" w:cs="Times New Roman"/>
          <w:sz w:val="28"/>
          <w:szCs w:val="28"/>
        </w:rPr>
        <w:t>) (L.)</w:t>
      </w:r>
      <w:r>
        <w:rPr>
          <w:rFonts w:ascii="Times New Roman" w:hAnsi="Times New Roman" w:cs="Times New Roman"/>
          <w:sz w:val="28"/>
          <w:szCs w:val="28"/>
        </w:rPr>
        <w:tab/>
      </w:r>
      <w:proofErr w:type="gramStart"/>
      <w:r w:rsidRPr="00BD2336">
        <w:rPr>
          <w:rFonts w:ascii="Times New Roman" w:hAnsi="Times New Roman" w:cs="Times New Roman"/>
          <w:sz w:val="28"/>
          <w:szCs w:val="28"/>
        </w:rPr>
        <w:t>(</w:t>
      </w:r>
      <w:proofErr w:type="spellStart"/>
      <w:r w:rsidRPr="00BD2336">
        <w:rPr>
          <w:rFonts w:ascii="Times New Roman" w:hAnsi="Times New Roman" w:cs="Times New Roman"/>
          <w:sz w:val="28"/>
          <w:szCs w:val="28"/>
        </w:rPr>
        <w:t>Moench</w:t>
      </w:r>
      <w:proofErr w:type="spellEnd"/>
      <w:r w:rsidRPr="00BD2336">
        <w:rPr>
          <w:rFonts w:ascii="Times New Roman" w:hAnsi="Times New Roman" w:cs="Times New Roman"/>
          <w:sz w:val="28"/>
          <w:szCs w:val="28"/>
        </w:rPr>
        <w:t>).</w:t>
      </w:r>
      <w:proofErr w:type="gramEnd"/>
      <w:r w:rsidRPr="00BD2336">
        <w:rPr>
          <w:rFonts w:ascii="Times New Roman" w:hAnsi="Times New Roman" w:cs="Times New Roman"/>
          <w:sz w:val="28"/>
          <w:szCs w:val="28"/>
        </w:rPr>
        <w:t xml:space="preserve"> </w:t>
      </w:r>
      <w:proofErr w:type="spellStart"/>
      <w:r w:rsidRPr="00BD2336">
        <w:rPr>
          <w:rFonts w:ascii="Times New Roman" w:hAnsi="Times New Roman" w:cs="Times New Roman"/>
          <w:sz w:val="28"/>
          <w:szCs w:val="28"/>
        </w:rPr>
        <w:t>Scientia</w:t>
      </w:r>
      <w:proofErr w:type="spellEnd"/>
      <w:r w:rsidRPr="00BD2336">
        <w:rPr>
          <w:rFonts w:ascii="Times New Roman" w:hAnsi="Times New Roman" w:cs="Times New Roman"/>
          <w:sz w:val="28"/>
          <w:szCs w:val="28"/>
        </w:rPr>
        <w:t xml:space="preserve"> </w:t>
      </w:r>
      <w:proofErr w:type="spellStart"/>
      <w:r w:rsidRPr="00BD2336">
        <w:rPr>
          <w:rFonts w:ascii="Times New Roman" w:hAnsi="Times New Roman" w:cs="Times New Roman"/>
          <w:sz w:val="28"/>
          <w:szCs w:val="28"/>
        </w:rPr>
        <w:t>Agriculturae</w:t>
      </w:r>
      <w:proofErr w:type="spellEnd"/>
      <w:r w:rsidRPr="00BD2336">
        <w:rPr>
          <w:rFonts w:ascii="Times New Roman" w:hAnsi="Times New Roman" w:cs="Times New Roman"/>
          <w:sz w:val="28"/>
          <w:szCs w:val="28"/>
        </w:rPr>
        <w:t>. 6 (2): 96–101.</w:t>
      </w:r>
    </w:p>
    <w:p w:rsidR="00D32483" w:rsidRDefault="00D32483"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t>Ahmad K. 2014. Insulin sources and types: a review of insulin in terms of it</w:t>
      </w:r>
      <w:r>
        <w:rPr>
          <w:rFonts w:ascii="Times New Roman" w:hAnsi="Times New Roman" w:cs="Times New Roman"/>
          <w:sz w:val="28"/>
          <w:szCs w:val="28"/>
        </w:rPr>
        <w:t>s mode</w:t>
      </w:r>
      <w:r>
        <w:rPr>
          <w:rFonts w:ascii="Times New Roman" w:hAnsi="Times New Roman" w:cs="Times New Roman"/>
          <w:sz w:val="28"/>
          <w:szCs w:val="28"/>
        </w:rPr>
        <w:tab/>
      </w:r>
      <w:r w:rsidRPr="00BD2336">
        <w:rPr>
          <w:rFonts w:ascii="Times New Roman" w:hAnsi="Times New Roman" w:cs="Times New Roman"/>
          <w:sz w:val="28"/>
          <w:szCs w:val="28"/>
        </w:rPr>
        <w:t xml:space="preserve">on diabetes mellitus. </w:t>
      </w:r>
      <w:proofErr w:type="gramStart"/>
      <w:r w:rsidRPr="00BD2336">
        <w:rPr>
          <w:rFonts w:ascii="Times New Roman" w:hAnsi="Times New Roman" w:cs="Times New Roman"/>
          <w:sz w:val="28"/>
          <w:szCs w:val="28"/>
        </w:rPr>
        <w:t>Journal of Traditiona</w:t>
      </w:r>
      <w:r>
        <w:rPr>
          <w:rFonts w:ascii="Times New Roman" w:hAnsi="Times New Roman" w:cs="Times New Roman"/>
          <w:sz w:val="28"/>
          <w:szCs w:val="28"/>
        </w:rPr>
        <w:t>l Chinese Medicine.</w:t>
      </w:r>
      <w:proofErr w:type="gramEnd"/>
      <w:r>
        <w:rPr>
          <w:rFonts w:ascii="Times New Roman" w:hAnsi="Times New Roman" w:cs="Times New Roman"/>
          <w:sz w:val="28"/>
          <w:szCs w:val="28"/>
        </w:rPr>
        <w:t xml:space="preserve"> 34 (2): 234</w:t>
      </w:r>
      <w:r>
        <w:rPr>
          <w:rFonts w:ascii="Times New Roman" w:hAnsi="Times New Roman" w:cs="Times New Roman"/>
          <w:sz w:val="28"/>
          <w:szCs w:val="28"/>
        </w:rPr>
        <w:tab/>
      </w:r>
      <w:r w:rsidRPr="00BD2336">
        <w:rPr>
          <w:rFonts w:ascii="Times New Roman" w:hAnsi="Times New Roman" w:cs="Times New Roman"/>
          <w:sz w:val="28"/>
          <w:szCs w:val="28"/>
        </w:rPr>
        <w:t>37.</w:t>
      </w:r>
    </w:p>
    <w:p w:rsidR="00527DBB" w:rsidRDefault="00527DBB" w:rsidP="00D77E33">
      <w:pPr>
        <w:spacing w:line="480" w:lineRule="auto"/>
        <w:jc w:val="both"/>
        <w:rPr>
          <w:rFonts w:ascii="Times New Roman" w:hAnsi="Times New Roman" w:cs="Times New Roman"/>
          <w:sz w:val="28"/>
          <w:szCs w:val="28"/>
        </w:rPr>
      </w:pPr>
      <w:proofErr w:type="spellStart"/>
      <w:r w:rsidRPr="00E76111">
        <w:rPr>
          <w:rFonts w:ascii="Times New Roman" w:hAnsi="Times New Roman" w:cs="Times New Roman"/>
          <w:sz w:val="28"/>
          <w:szCs w:val="28"/>
        </w:rPr>
        <w:t>Ajabnoor</w:t>
      </w:r>
      <w:proofErr w:type="spellEnd"/>
      <w:r w:rsidRPr="00E76111">
        <w:rPr>
          <w:rFonts w:ascii="Times New Roman" w:hAnsi="Times New Roman" w:cs="Times New Roman"/>
          <w:sz w:val="28"/>
          <w:szCs w:val="28"/>
        </w:rPr>
        <w:t xml:space="preserve">, M. A. (1990), Effects of Aloes on Blood Glucose levels in Normal and </w:t>
      </w:r>
      <w:proofErr w:type="spellStart"/>
      <w:r w:rsidRPr="00E76111">
        <w:rPr>
          <w:rFonts w:ascii="Times New Roman" w:hAnsi="Times New Roman" w:cs="Times New Roman"/>
          <w:sz w:val="28"/>
          <w:szCs w:val="28"/>
        </w:rPr>
        <w:t>Alloxan</w:t>
      </w:r>
      <w:proofErr w:type="spellEnd"/>
      <w:r w:rsidRPr="00E76111">
        <w:rPr>
          <w:rFonts w:ascii="Times New Roman" w:hAnsi="Times New Roman" w:cs="Times New Roman"/>
          <w:sz w:val="28"/>
          <w:szCs w:val="28"/>
        </w:rPr>
        <w:t xml:space="preserve"> Diabetic </w:t>
      </w:r>
      <w:proofErr w:type="spellStart"/>
      <w:r w:rsidR="00E76111" w:rsidRPr="00E76111">
        <w:rPr>
          <w:rFonts w:ascii="Times New Roman" w:hAnsi="Times New Roman" w:cs="Times New Roman"/>
          <w:sz w:val="28"/>
          <w:szCs w:val="28"/>
        </w:rPr>
        <w:t>mix.</w:t>
      </w:r>
      <w:r w:rsidRPr="00E76111">
        <w:rPr>
          <w:rFonts w:ascii="Times New Roman" w:hAnsi="Times New Roman" w:cs="Times New Roman"/>
          <w:sz w:val="28"/>
          <w:szCs w:val="28"/>
        </w:rPr>
        <w:t>Journal</w:t>
      </w:r>
      <w:proofErr w:type="spellEnd"/>
      <w:r w:rsidRPr="00E76111">
        <w:rPr>
          <w:rFonts w:ascii="Times New Roman" w:hAnsi="Times New Roman" w:cs="Times New Roman"/>
          <w:sz w:val="28"/>
          <w:szCs w:val="28"/>
        </w:rPr>
        <w:t xml:space="preserve">, of </w:t>
      </w:r>
      <w:proofErr w:type="spellStart"/>
      <w:r w:rsidRPr="00E76111">
        <w:rPr>
          <w:rFonts w:ascii="Times New Roman" w:hAnsi="Times New Roman" w:cs="Times New Roman"/>
          <w:sz w:val="28"/>
          <w:szCs w:val="28"/>
        </w:rPr>
        <w:t>Ethnopharmacology</w:t>
      </w:r>
      <w:proofErr w:type="spellEnd"/>
      <w:r w:rsidRPr="00E76111">
        <w:rPr>
          <w:rFonts w:ascii="Times New Roman" w:hAnsi="Times New Roman" w:cs="Times New Roman"/>
          <w:sz w:val="28"/>
          <w:szCs w:val="28"/>
        </w:rPr>
        <w:t xml:space="preserve">, 28,215-220. </w:t>
      </w:r>
    </w:p>
    <w:p w:rsidR="00D32483" w:rsidRDefault="00D32483"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Akter</w:t>
      </w:r>
      <w:proofErr w:type="spellEnd"/>
      <w:r w:rsidRPr="00BD2336">
        <w:rPr>
          <w:rFonts w:ascii="Times New Roman" w:hAnsi="Times New Roman" w:cs="Times New Roman"/>
          <w:sz w:val="28"/>
          <w:szCs w:val="28"/>
        </w:rPr>
        <w:t xml:space="preserve"> S, </w:t>
      </w:r>
      <w:proofErr w:type="spellStart"/>
      <w:r w:rsidRPr="00BD2336">
        <w:rPr>
          <w:rFonts w:ascii="Times New Roman" w:hAnsi="Times New Roman" w:cs="Times New Roman"/>
          <w:sz w:val="28"/>
          <w:szCs w:val="28"/>
        </w:rPr>
        <w:t>Rahman</w:t>
      </w:r>
      <w:proofErr w:type="spellEnd"/>
      <w:r w:rsidRPr="00BD2336">
        <w:rPr>
          <w:rFonts w:ascii="Times New Roman" w:hAnsi="Times New Roman" w:cs="Times New Roman"/>
          <w:sz w:val="28"/>
          <w:szCs w:val="28"/>
        </w:rPr>
        <w:t xml:space="preserve"> MM, Abe SK, Sultana P. 2</w:t>
      </w:r>
      <w:r w:rsidR="003B01DC">
        <w:rPr>
          <w:rFonts w:ascii="Times New Roman" w:hAnsi="Times New Roman" w:cs="Times New Roman"/>
          <w:sz w:val="28"/>
          <w:szCs w:val="28"/>
        </w:rPr>
        <w:t>014. Prevalence of diabetes and</w:t>
      </w:r>
      <w:r w:rsidR="003B01DC">
        <w:rPr>
          <w:rFonts w:ascii="Times New Roman" w:hAnsi="Times New Roman" w:cs="Times New Roman"/>
          <w:sz w:val="28"/>
          <w:szCs w:val="28"/>
        </w:rPr>
        <w:tab/>
      </w:r>
      <w:proofErr w:type="spellStart"/>
      <w:r w:rsidRPr="00BD2336">
        <w:rPr>
          <w:rFonts w:ascii="Times New Roman" w:hAnsi="Times New Roman" w:cs="Times New Roman"/>
          <w:sz w:val="28"/>
          <w:szCs w:val="28"/>
        </w:rPr>
        <w:t>prediabetes</w:t>
      </w:r>
      <w:proofErr w:type="spellEnd"/>
      <w:r w:rsidRPr="00BD2336">
        <w:rPr>
          <w:rFonts w:ascii="Times New Roman" w:hAnsi="Times New Roman" w:cs="Times New Roman"/>
          <w:sz w:val="28"/>
          <w:szCs w:val="28"/>
        </w:rPr>
        <w:t xml:space="preserve"> and their risk factors among B</w:t>
      </w:r>
      <w:r w:rsidR="003B01DC">
        <w:rPr>
          <w:rFonts w:ascii="Times New Roman" w:hAnsi="Times New Roman" w:cs="Times New Roman"/>
          <w:sz w:val="28"/>
          <w:szCs w:val="28"/>
        </w:rPr>
        <w:t>angladeshi adults: a nationwide</w:t>
      </w:r>
      <w:r w:rsidR="003B01DC">
        <w:rPr>
          <w:rFonts w:ascii="Times New Roman" w:hAnsi="Times New Roman" w:cs="Times New Roman"/>
          <w:sz w:val="28"/>
          <w:szCs w:val="28"/>
        </w:rPr>
        <w:tab/>
      </w:r>
      <w:r w:rsidRPr="00BD2336">
        <w:rPr>
          <w:rFonts w:ascii="Times New Roman" w:hAnsi="Times New Roman" w:cs="Times New Roman"/>
          <w:sz w:val="28"/>
          <w:szCs w:val="28"/>
        </w:rPr>
        <w:t xml:space="preserve">survey. </w:t>
      </w:r>
      <w:proofErr w:type="gramStart"/>
      <w:r w:rsidRPr="00BD2336">
        <w:rPr>
          <w:rFonts w:ascii="Times New Roman" w:hAnsi="Times New Roman" w:cs="Times New Roman"/>
          <w:sz w:val="28"/>
          <w:szCs w:val="28"/>
        </w:rPr>
        <w:t>Bulletin of the World Health Organization.</w:t>
      </w:r>
      <w:proofErr w:type="gramEnd"/>
      <w:r w:rsidRPr="00BD2336">
        <w:rPr>
          <w:rFonts w:ascii="Times New Roman" w:hAnsi="Times New Roman" w:cs="Times New Roman"/>
          <w:sz w:val="28"/>
          <w:szCs w:val="28"/>
        </w:rPr>
        <w:t xml:space="preserve"> 92 (3): 204-213.</w:t>
      </w:r>
    </w:p>
    <w:p w:rsidR="00BE6F7A" w:rsidRDefault="00BE6F7A"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Alalor</w:t>
      </w:r>
      <w:proofErr w:type="spellEnd"/>
      <w:r w:rsidRPr="00BD2336">
        <w:rPr>
          <w:rFonts w:ascii="Times New Roman" w:hAnsi="Times New Roman" w:cs="Times New Roman"/>
          <w:sz w:val="28"/>
          <w:szCs w:val="28"/>
        </w:rPr>
        <w:t>, C. A.,</w:t>
      </w:r>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Igwilo</w:t>
      </w:r>
      <w:proofErr w:type="spellEnd"/>
      <w:r w:rsidRPr="00E76111">
        <w:rPr>
          <w:rFonts w:ascii="Times New Roman" w:hAnsi="Times New Roman" w:cs="Times New Roman"/>
          <w:sz w:val="28"/>
          <w:szCs w:val="28"/>
        </w:rPr>
        <w:t xml:space="preserve">, C. I., &amp; </w:t>
      </w:r>
      <w:proofErr w:type="spellStart"/>
      <w:r w:rsidRPr="00E76111">
        <w:rPr>
          <w:rFonts w:ascii="Times New Roman" w:hAnsi="Times New Roman" w:cs="Times New Roman"/>
          <w:sz w:val="28"/>
          <w:szCs w:val="28"/>
        </w:rPr>
        <w:t>Kunle</w:t>
      </w:r>
      <w:proofErr w:type="spellEnd"/>
      <w:r w:rsidRPr="00E76111">
        <w:rPr>
          <w:rFonts w:ascii="Times New Roman" w:hAnsi="Times New Roman" w:cs="Times New Roman"/>
          <w:sz w:val="28"/>
          <w:szCs w:val="28"/>
        </w:rPr>
        <w:t>, O. O. (</w:t>
      </w:r>
      <w:r>
        <w:rPr>
          <w:rFonts w:ascii="Times New Roman" w:hAnsi="Times New Roman" w:cs="Times New Roman"/>
          <w:sz w:val="28"/>
          <w:szCs w:val="28"/>
        </w:rPr>
        <w:t>2012).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Hypoglycemic activity of</w:t>
      </w:r>
      <w:r>
        <w:rPr>
          <w:rFonts w:ascii="Times New Roman" w:hAnsi="Times New Roman" w:cs="Times New Roman"/>
          <w:sz w:val="28"/>
          <w:szCs w:val="28"/>
        </w:rPr>
        <w:tab/>
      </w:r>
      <w:r w:rsidRPr="00E76111">
        <w:rPr>
          <w:rFonts w:ascii="Times New Roman" w:hAnsi="Times New Roman" w:cs="Times New Roman"/>
          <w:sz w:val="28"/>
          <w:szCs w:val="28"/>
        </w:rPr>
        <w:t xml:space="preserve">Abelmoschus esculentus fruit in normal and </w:t>
      </w:r>
      <w:proofErr w:type="spellStart"/>
      <w:r w:rsidRPr="00E76111">
        <w:rPr>
          <w:rFonts w:ascii="Times New Roman" w:hAnsi="Times New Roman" w:cs="Times New Roman"/>
          <w:sz w:val="28"/>
          <w:szCs w:val="28"/>
        </w:rPr>
        <w:t>alloxan</w:t>
      </w:r>
      <w:proofErr w:type="spellEnd"/>
      <w:r w:rsidRPr="00E76111">
        <w:rPr>
          <w:rFonts w:ascii="Times New Roman" w:hAnsi="Times New Roman" w:cs="Times New Roman"/>
          <w:sz w:val="28"/>
          <w:szCs w:val="28"/>
        </w:rPr>
        <w:t>-induced dia</w:t>
      </w:r>
      <w:r>
        <w:rPr>
          <w:rFonts w:ascii="Times New Roman" w:hAnsi="Times New Roman" w:cs="Times New Roman"/>
          <w:sz w:val="28"/>
          <w:szCs w:val="28"/>
        </w:rPr>
        <w:t>betic rats.</w:t>
      </w:r>
      <w:proofErr w:type="gramEnd"/>
      <w:r>
        <w:rPr>
          <w:rFonts w:ascii="Times New Roman" w:hAnsi="Times New Roman" w:cs="Times New Roman"/>
          <w:sz w:val="28"/>
          <w:szCs w:val="28"/>
        </w:rPr>
        <w:tab/>
      </w:r>
      <w:r w:rsidRPr="00E76111">
        <w:rPr>
          <w:rFonts w:ascii="Times New Roman" w:hAnsi="Times New Roman" w:cs="Times New Roman"/>
          <w:sz w:val="28"/>
          <w:szCs w:val="28"/>
        </w:rPr>
        <w:t>Journal of Pharmaceutical and Allied Sciences, 9(4), 1371-1376.</w:t>
      </w:r>
    </w:p>
    <w:p w:rsidR="003B01DC" w:rsidRDefault="003B01DC"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Ameena</w:t>
      </w:r>
      <w:proofErr w:type="spellEnd"/>
      <w:r w:rsidRPr="00BD2336">
        <w:rPr>
          <w:rFonts w:ascii="Times New Roman" w:hAnsi="Times New Roman" w:cs="Times New Roman"/>
          <w:sz w:val="28"/>
          <w:szCs w:val="28"/>
        </w:rPr>
        <w:t xml:space="preserve"> K, </w:t>
      </w:r>
      <w:proofErr w:type="spellStart"/>
      <w:r w:rsidRPr="00BD2336">
        <w:rPr>
          <w:rFonts w:ascii="Times New Roman" w:hAnsi="Times New Roman" w:cs="Times New Roman"/>
          <w:sz w:val="28"/>
          <w:szCs w:val="28"/>
        </w:rPr>
        <w:t>Dilip</w:t>
      </w:r>
      <w:proofErr w:type="spellEnd"/>
      <w:r w:rsidRPr="00BD2336">
        <w:rPr>
          <w:rFonts w:ascii="Times New Roman" w:hAnsi="Times New Roman" w:cs="Times New Roman"/>
          <w:sz w:val="28"/>
          <w:szCs w:val="28"/>
        </w:rPr>
        <w:t xml:space="preserve"> C, </w:t>
      </w:r>
      <w:proofErr w:type="spellStart"/>
      <w:r w:rsidRPr="00BD2336">
        <w:rPr>
          <w:rFonts w:ascii="Times New Roman" w:hAnsi="Times New Roman" w:cs="Times New Roman"/>
          <w:sz w:val="28"/>
          <w:szCs w:val="28"/>
        </w:rPr>
        <w:t>Saraswathi</w:t>
      </w:r>
      <w:proofErr w:type="spellEnd"/>
      <w:r w:rsidRPr="00BD2336">
        <w:rPr>
          <w:rFonts w:ascii="Times New Roman" w:hAnsi="Times New Roman" w:cs="Times New Roman"/>
          <w:sz w:val="28"/>
          <w:szCs w:val="28"/>
        </w:rPr>
        <w:t xml:space="preserve"> R, Krishn</w:t>
      </w:r>
      <w:r>
        <w:rPr>
          <w:rFonts w:ascii="Times New Roman" w:hAnsi="Times New Roman" w:cs="Times New Roman"/>
          <w:sz w:val="28"/>
          <w:szCs w:val="28"/>
        </w:rPr>
        <w:t xml:space="preserve">an PN, </w:t>
      </w:r>
      <w:proofErr w:type="spellStart"/>
      <w:r>
        <w:rPr>
          <w:rFonts w:ascii="Times New Roman" w:hAnsi="Times New Roman" w:cs="Times New Roman"/>
          <w:sz w:val="28"/>
          <w:szCs w:val="28"/>
        </w:rPr>
        <w:t>Sankar</w:t>
      </w:r>
      <w:proofErr w:type="spellEnd"/>
      <w:r>
        <w:rPr>
          <w:rFonts w:ascii="Times New Roman" w:hAnsi="Times New Roman" w:cs="Times New Roman"/>
          <w:sz w:val="28"/>
          <w:szCs w:val="28"/>
        </w:rPr>
        <w:t xml:space="preserve"> C, Simi SP. 2010.</w:t>
      </w:r>
      <w:r>
        <w:rPr>
          <w:rFonts w:ascii="Times New Roman" w:hAnsi="Times New Roman" w:cs="Times New Roman"/>
          <w:sz w:val="28"/>
          <w:szCs w:val="28"/>
        </w:rPr>
        <w:tab/>
      </w:r>
      <w:proofErr w:type="gramStart"/>
      <w:r w:rsidRPr="00BD2336">
        <w:rPr>
          <w:rFonts w:ascii="Times New Roman" w:hAnsi="Times New Roman" w:cs="Times New Roman"/>
          <w:sz w:val="28"/>
          <w:szCs w:val="28"/>
        </w:rPr>
        <w:t xml:space="preserve">Isolation of the </w:t>
      </w:r>
      <w:proofErr w:type="spellStart"/>
      <w:r w:rsidRPr="00BD2336">
        <w:rPr>
          <w:rFonts w:ascii="Times New Roman" w:hAnsi="Times New Roman" w:cs="Times New Roman"/>
          <w:sz w:val="28"/>
          <w:szCs w:val="28"/>
        </w:rPr>
        <w:t>mucilages</w:t>
      </w:r>
      <w:proofErr w:type="spellEnd"/>
      <w:r w:rsidRPr="00BD2336">
        <w:rPr>
          <w:rFonts w:ascii="Times New Roman" w:hAnsi="Times New Roman" w:cs="Times New Roman"/>
          <w:sz w:val="28"/>
          <w:szCs w:val="28"/>
        </w:rPr>
        <w:t xml:space="preserve"> from Hibiscus </w:t>
      </w:r>
      <w:proofErr w:type="spellStart"/>
      <w:r w:rsidRPr="00BD2336">
        <w:rPr>
          <w:rFonts w:ascii="Times New Roman" w:hAnsi="Times New Roman" w:cs="Times New Roman"/>
          <w:sz w:val="28"/>
          <w:szCs w:val="28"/>
        </w:rPr>
        <w:t>rosasinensis</w:t>
      </w:r>
      <w:proofErr w:type="spellEnd"/>
      <w:r w:rsidRPr="00BD2336">
        <w:rPr>
          <w:rFonts w:ascii="Times New Roman" w:hAnsi="Times New Roman" w:cs="Times New Roman"/>
          <w:sz w:val="28"/>
          <w:szCs w:val="28"/>
        </w:rPr>
        <w:t xml:space="preserve"> </w:t>
      </w:r>
      <w:proofErr w:type="spellStart"/>
      <w:r w:rsidRPr="00BD2336">
        <w:rPr>
          <w:rFonts w:ascii="Times New Roman" w:hAnsi="Times New Roman" w:cs="Times New Roman"/>
          <w:sz w:val="28"/>
          <w:szCs w:val="28"/>
        </w:rPr>
        <w:t>linn</w:t>
      </w:r>
      <w:proofErr w:type="spellEnd"/>
      <w:r w:rsidRPr="00BD2336">
        <w:rPr>
          <w:rFonts w:ascii="Times New Roman" w:hAnsi="Times New Roman" w:cs="Times New Roman"/>
          <w:sz w:val="28"/>
          <w:szCs w:val="28"/>
        </w:rPr>
        <w:t>.</w:t>
      </w:r>
      <w:proofErr w:type="gramEnd"/>
      <w:r w:rsidRPr="00BD2336">
        <w:rPr>
          <w:rFonts w:ascii="Times New Roman" w:hAnsi="Times New Roman" w:cs="Times New Roman"/>
          <w:sz w:val="28"/>
          <w:szCs w:val="28"/>
        </w:rPr>
        <w:t xml:space="preserve"> </w:t>
      </w:r>
      <w:proofErr w:type="gramStart"/>
      <w:r w:rsidRPr="00BD2336">
        <w:rPr>
          <w:rFonts w:ascii="Times New Roman" w:hAnsi="Times New Roman" w:cs="Times New Roman"/>
          <w:sz w:val="28"/>
          <w:szCs w:val="28"/>
        </w:rPr>
        <w:t>a</w:t>
      </w:r>
      <w:r>
        <w:rPr>
          <w:rFonts w:ascii="Times New Roman" w:hAnsi="Times New Roman" w:cs="Times New Roman"/>
          <w:sz w:val="28"/>
          <w:szCs w:val="28"/>
        </w:rPr>
        <w:t>nd</w:t>
      </w:r>
      <w:proofErr w:type="gramEnd"/>
      <w:r>
        <w:rPr>
          <w:rFonts w:ascii="Times New Roman" w:hAnsi="Times New Roman" w:cs="Times New Roman"/>
          <w:sz w:val="28"/>
          <w:szCs w:val="28"/>
        </w:rPr>
        <w:t xml:space="preserve"> Okra</w:t>
      </w:r>
      <w:r>
        <w:rPr>
          <w:rFonts w:ascii="Times New Roman" w:hAnsi="Times New Roman" w:cs="Times New Roman"/>
          <w:sz w:val="28"/>
          <w:szCs w:val="28"/>
        </w:rPr>
        <w:lastRenderedPageBreak/>
        <w:tab/>
        <w:t xml:space="preserve">(Abelmoschus esculentus </w:t>
      </w:r>
      <w:proofErr w:type="spellStart"/>
      <w:r w:rsidRPr="00BD2336">
        <w:rPr>
          <w:rFonts w:ascii="Times New Roman" w:hAnsi="Times New Roman" w:cs="Times New Roman"/>
          <w:sz w:val="28"/>
          <w:szCs w:val="28"/>
        </w:rPr>
        <w:t>linn</w:t>
      </w:r>
      <w:proofErr w:type="spellEnd"/>
      <w:r w:rsidRPr="00BD2336">
        <w:rPr>
          <w:rFonts w:ascii="Times New Roman" w:hAnsi="Times New Roman" w:cs="Times New Roman"/>
          <w:sz w:val="28"/>
          <w:szCs w:val="28"/>
        </w:rPr>
        <w:t>.) and studies of the binding effects</w:t>
      </w:r>
      <w:r>
        <w:rPr>
          <w:rFonts w:ascii="Times New Roman" w:hAnsi="Times New Roman" w:cs="Times New Roman"/>
          <w:sz w:val="28"/>
          <w:szCs w:val="28"/>
        </w:rPr>
        <w:t xml:space="preserve"> of the</w:t>
      </w:r>
      <w:r>
        <w:rPr>
          <w:rFonts w:ascii="Times New Roman" w:hAnsi="Times New Roman" w:cs="Times New Roman"/>
          <w:sz w:val="28"/>
          <w:szCs w:val="28"/>
        </w:rPr>
        <w:tab/>
      </w:r>
      <w:proofErr w:type="spellStart"/>
      <w:r w:rsidRPr="00BD2336">
        <w:rPr>
          <w:rFonts w:ascii="Times New Roman" w:hAnsi="Times New Roman" w:cs="Times New Roman"/>
          <w:sz w:val="28"/>
          <w:szCs w:val="28"/>
        </w:rPr>
        <w:t>mucilages</w:t>
      </w:r>
      <w:proofErr w:type="spellEnd"/>
      <w:r w:rsidRPr="00BD2336">
        <w:rPr>
          <w:rFonts w:ascii="Times New Roman" w:hAnsi="Times New Roman" w:cs="Times New Roman"/>
          <w:sz w:val="28"/>
          <w:szCs w:val="28"/>
        </w:rPr>
        <w:t xml:space="preserve">. </w:t>
      </w:r>
      <w:proofErr w:type="gramStart"/>
      <w:r w:rsidRPr="00BD2336">
        <w:rPr>
          <w:rFonts w:ascii="Times New Roman" w:hAnsi="Times New Roman" w:cs="Times New Roman"/>
          <w:sz w:val="28"/>
          <w:szCs w:val="28"/>
        </w:rPr>
        <w:t>Asian Pacific Journal of Tropical Medicine.</w:t>
      </w:r>
      <w:proofErr w:type="gramEnd"/>
      <w:r w:rsidRPr="00BD2336">
        <w:rPr>
          <w:rFonts w:ascii="Times New Roman" w:hAnsi="Times New Roman" w:cs="Times New Roman"/>
          <w:sz w:val="28"/>
          <w:szCs w:val="28"/>
        </w:rPr>
        <w:t xml:space="preserve"> 3 (7): 539–43.</w:t>
      </w:r>
    </w:p>
    <w:p w:rsidR="00BE6F7A" w:rsidRDefault="00BE6F7A" w:rsidP="00D77E33">
      <w:pPr>
        <w:spacing w:line="480" w:lineRule="auto"/>
        <w:jc w:val="both"/>
        <w:rPr>
          <w:rFonts w:ascii="Times New Roman" w:hAnsi="Times New Roman" w:cs="Times New Roman"/>
          <w:sz w:val="28"/>
          <w:szCs w:val="28"/>
        </w:rPr>
      </w:pPr>
      <w:proofErr w:type="gramStart"/>
      <w:r w:rsidRPr="00E76111">
        <w:rPr>
          <w:rFonts w:ascii="Times New Roman" w:hAnsi="Times New Roman" w:cs="Times New Roman"/>
          <w:sz w:val="28"/>
          <w:szCs w:val="28"/>
        </w:rPr>
        <w:t>American Diabetes Association.</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(2014). Diagnosis</w:t>
      </w:r>
      <w:r>
        <w:rPr>
          <w:rFonts w:ascii="Times New Roman" w:hAnsi="Times New Roman" w:cs="Times New Roman"/>
          <w:sz w:val="28"/>
          <w:szCs w:val="28"/>
        </w:rPr>
        <w:t xml:space="preserve"> and classification of diabetes</w:t>
      </w:r>
      <w:r>
        <w:rPr>
          <w:rFonts w:ascii="Times New Roman" w:hAnsi="Times New Roman" w:cs="Times New Roman"/>
          <w:sz w:val="28"/>
          <w:szCs w:val="28"/>
        </w:rPr>
        <w:tab/>
      </w:r>
      <w:r w:rsidRPr="00E76111">
        <w:rPr>
          <w:rFonts w:ascii="Times New Roman" w:hAnsi="Times New Roman" w:cs="Times New Roman"/>
          <w:sz w:val="28"/>
          <w:szCs w:val="28"/>
        </w:rPr>
        <w:t>mellitus.</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Diabetes Care, 37(Supplement_1), S81-S90.</w:t>
      </w:r>
      <w:proofErr w:type="gramEnd"/>
    </w:p>
    <w:p w:rsidR="00BD2336" w:rsidRDefault="00BD2336"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American Diabetes Association (ADA).</w:t>
      </w:r>
      <w:proofErr w:type="gramEnd"/>
      <w:r w:rsidRPr="00BD2336">
        <w:rPr>
          <w:rFonts w:ascii="Times New Roman" w:hAnsi="Times New Roman" w:cs="Times New Roman"/>
          <w:sz w:val="28"/>
          <w:szCs w:val="28"/>
        </w:rPr>
        <w:t xml:space="preserve"> </w:t>
      </w:r>
      <w:proofErr w:type="gramStart"/>
      <w:r w:rsidRPr="00BD2336">
        <w:rPr>
          <w:rFonts w:ascii="Times New Roman" w:hAnsi="Times New Roman" w:cs="Times New Roman"/>
          <w:sz w:val="28"/>
          <w:szCs w:val="28"/>
        </w:rPr>
        <w:t xml:space="preserve">(2013). </w:t>
      </w:r>
      <w:r>
        <w:rPr>
          <w:rFonts w:ascii="Times New Roman" w:hAnsi="Times New Roman" w:cs="Times New Roman"/>
          <w:sz w:val="28"/>
          <w:szCs w:val="28"/>
        </w:rPr>
        <w:t>Diagnosis and classification of</w:t>
      </w:r>
      <w:r>
        <w:rPr>
          <w:rFonts w:ascii="Times New Roman" w:hAnsi="Times New Roman" w:cs="Times New Roman"/>
          <w:sz w:val="28"/>
          <w:szCs w:val="28"/>
        </w:rPr>
        <w:tab/>
      </w:r>
      <w:r w:rsidRPr="00BD2336">
        <w:rPr>
          <w:rFonts w:ascii="Times New Roman" w:hAnsi="Times New Roman" w:cs="Times New Roman"/>
          <w:sz w:val="28"/>
          <w:szCs w:val="28"/>
        </w:rPr>
        <w:t>diabetes mellitus.</w:t>
      </w:r>
      <w:proofErr w:type="gramEnd"/>
      <w:r w:rsidRPr="00BD2336">
        <w:rPr>
          <w:rFonts w:ascii="Times New Roman" w:hAnsi="Times New Roman" w:cs="Times New Roman"/>
          <w:sz w:val="28"/>
          <w:szCs w:val="28"/>
        </w:rPr>
        <w:t xml:space="preserve"> Diabetes Care, 36(Suppl</w:t>
      </w:r>
      <w:r>
        <w:rPr>
          <w:rFonts w:ascii="Times New Roman" w:hAnsi="Times New Roman" w:cs="Times New Roman"/>
          <w:sz w:val="28"/>
          <w:szCs w:val="28"/>
        </w:rPr>
        <w:t>ement</w:t>
      </w:r>
      <w:r w:rsidRPr="00BD2336">
        <w:rPr>
          <w:rFonts w:ascii="Times New Roman" w:hAnsi="Times New Roman" w:cs="Times New Roman"/>
          <w:sz w:val="28"/>
          <w:szCs w:val="28"/>
        </w:rPr>
        <w:t xml:space="preserve"> 1), S67–S74.</w:t>
      </w:r>
    </w:p>
    <w:p w:rsidR="003B01DC" w:rsidRPr="00E76111"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American Diabetes Association.</w:t>
      </w:r>
      <w:proofErr w:type="gramEnd"/>
      <w:r w:rsidRPr="00BD2336">
        <w:rPr>
          <w:rFonts w:ascii="Times New Roman" w:hAnsi="Times New Roman" w:cs="Times New Roman"/>
          <w:sz w:val="28"/>
          <w:szCs w:val="28"/>
        </w:rPr>
        <w:t xml:space="preserve"> 2006</w:t>
      </w:r>
      <w:r>
        <w:rPr>
          <w:rFonts w:ascii="Times New Roman" w:hAnsi="Times New Roman" w:cs="Times New Roman"/>
          <w:sz w:val="28"/>
          <w:szCs w:val="28"/>
        </w:rPr>
        <w:t>. Nutrition recommendations and</w:t>
      </w:r>
      <w:r>
        <w:rPr>
          <w:rFonts w:ascii="Times New Roman" w:hAnsi="Times New Roman" w:cs="Times New Roman"/>
          <w:sz w:val="28"/>
          <w:szCs w:val="28"/>
        </w:rPr>
        <w:tab/>
      </w:r>
      <w:r w:rsidRPr="00BD2336">
        <w:rPr>
          <w:rFonts w:ascii="Times New Roman" w:hAnsi="Times New Roman" w:cs="Times New Roman"/>
          <w:sz w:val="28"/>
          <w:szCs w:val="28"/>
        </w:rPr>
        <w:t>interventions for diabetes-2006: A pos</w:t>
      </w:r>
      <w:r>
        <w:rPr>
          <w:rFonts w:ascii="Times New Roman" w:hAnsi="Times New Roman" w:cs="Times New Roman"/>
          <w:sz w:val="28"/>
          <w:szCs w:val="28"/>
        </w:rPr>
        <w:t>ition statement of the American</w:t>
      </w:r>
      <w:r>
        <w:rPr>
          <w:rFonts w:ascii="Times New Roman" w:hAnsi="Times New Roman" w:cs="Times New Roman"/>
          <w:sz w:val="28"/>
          <w:szCs w:val="28"/>
        </w:rPr>
        <w:tab/>
      </w:r>
      <w:r w:rsidRPr="00BD2336">
        <w:rPr>
          <w:rFonts w:ascii="Times New Roman" w:hAnsi="Times New Roman" w:cs="Times New Roman"/>
          <w:sz w:val="28"/>
          <w:szCs w:val="28"/>
        </w:rPr>
        <w:t xml:space="preserve">Diabetes Association. </w:t>
      </w:r>
      <w:proofErr w:type="gramStart"/>
      <w:r w:rsidRPr="00BD2336">
        <w:rPr>
          <w:rFonts w:ascii="Times New Roman" w:hAnsi="Times New Roman" w:cs="Times New Roman"/>
          <w:sz w:val="28"/>
          <w:szCs w:val="28"/>
        </w:rPr>
        <w:t>Diabetes Care.</w:t>
      </w:r>
      <w:proofErr w:type="gramEnd"/>
      <w:r w:rsidRPr="00BD2336">
        <w:rPr>
          <w:rFonts w:ascii="Times New Roman" w:hAnsi="Times New Roman" w:cs="Times New Roman"/>
          <w:sz w:val="28"/>
          <w:szCs w:val="28"/>
        </w:rPr>
        <w:t xml:space="preserve"> 29 (9): 2140–57.</w:t>
      </w:r>
    </w:p>
    <w:p w:rsidR="003B01DC"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American Diabetes Association.</w:t>
      </w:r>
      <w:proofErr w:type="gramEnd"/>
      <w:r w:rsidRPr="00BD2336">
        <w:rPr>
          <w:rFonts w:ascii="Times New Roman" w:hAnsi="Times New Roman" w:cs="Times New Roman"/>
          <w:sz w:val="28"/>
          <w:szCs w:val="28"/>
        </w:rPr>
        <w:t xml:space="preserve"> 2012. Diagnosis and Classification of </w:t>
      </w:r>
      <w:r>
        <w:rPr>
          <w:rFonts w:ascii="Times New Roman" w:hAnsi="Times New Roman" w:cs="Times New Roman"/>
          <w:sz w:val="28"/>
          <w:szCs w:val="28"/>
        </w:rPr>
        <w:t>Diabetes</w:t>
      </w:r>
      <w:r>
        <w:rPr>
          <w:rFonts w:ascii="Times New Roman" w:hAnsi="Times New Roman" w:cs="Times New Roman"/>
          <w:sz w:val="28"/>
          <w:szCs w:val="28"/>
        </w:rPr>
        <w:tab/>
      </w:r>
      <w:r w:rsidRPr="00BD2336">
        <w:rPr>
          <w:rFonts w:ascii="Times New Roman" w:hAnsi="Times New Roman" w:cs="Times New Roman"/>
          <w:sz w:val="28"/>
          <w:szCs w:val="28"/>
        </w:rPr>
        <w:t xml:space="preserve">Mellitus. </w:t>
      </w:r>
      <w:proofErr w:type="gramStart"/>
      <w:r w:rsidRPr="00BD2336">
        <w:rPr>
          <w:rFonts w:ascii="Times New Roman" w:hAnsi="Times New Roman" w:cs="Times New Roman"/>
          <w:sz w:val="28"/>
          <w:szCs w:val="28"/>
        </w:rPr>
        <w:t>Diabetes Care.</w:t>
      </w:r>
      <w:proofErr w:type="gramEnd"/>
      <w:r w:rsidRPr="00BD2336">
        <w:rPr>
          <w:rFonts w:ascii="Times New Roman" w:hAnsi="Times New Roman" w:cs="Times New Roman"/>
          <w:sz w:val="28"/>
          <w:szCs w:val="28"/>
        </w:rPr>
        <w:t xml:space="preserve"> 35 (Supplement_1): S64–71.</w:t>
      </w:r>
    </w:p>
    <w:p w:rsidR="003B01DC" w:rsidRPr="00BD2336"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American Diabetes Association.</w:t>
      </w:r>
      <w:proofErr w:type="gramEnd"/>
      <w:r w:rsidRPr="00BD2336">
        <w:rPr>
          <w:rFonts w:ascii="Times New Roman" w:hAnsi="Times New Roman" w:cs="Times New Roman"/>
          <w:sz w:val="28"/>
          <w:szCs w:val="28"/>
        </w:rPr>
        <w:t xml:space="preserve"> 2004. Gestational Diabetes Mellitus. </w:t>
      </w:r>
      <w:proofErr w:type="gramStart"/>
      <w:r>
        <w:rPr>
          <w:rFonts w:ascii="Times New Roman" w:hAnsi="Times New Roman" w:cs="Times New Roman"/>
          <w:sz w:val="28"/>
          <w:szCs w:val="28"/>
        </w:rPr>
        <w:t>DIABETES</w:t>
      </w:r>
      <w:r>
        <w:rPr>
          <w:rFonts w:ascii="Times New Roman" w:hAnsi="Times New Roman" w:cs="Times New Roman"/>
          <w:sz w:val="28"/>
          <w:szCs w:val="28"/>
        </w:rPr>
        <w:tab/>
      </w:r>
      <w:r w:rsidRPr="00BD2336">
        <w:rPr>
          <w:rFonts w:ascii="Times New Roman" w:hAnsi="Times New Roman" w:cs="Times New Roman"/>
          <w:sz w:val="28"/>
          <w:szCs w:val="28"/>
        </w:rPr>
        <w:t>CARE.</w:t>
      </w:r>
      <w:proofErr w:type="gramEnd"/>
      <w:r w:rsidRPr="00BD2336">
        <w:rPr>
          <w:rFonts w:ascii="Times New Roman" w:hAnsi="Times New Roman" w:cs="Times New Roman"/>
          <w:sz w:val="28"/>
          <w:szCs w:val="28"/>
        </w:rPr>
        <w:t xml:space="preserve"> 27 (Supplement 1): 88–90.</w:t>
      </w:r>
    </w:p>
    <w:p w:rsidR="003B01DC"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Anonymous.</w:t>
      </w:r>
      <w:proofErr w:type="gramEnd"/>
      <w:r w:rsidRPr="00BD2336">
        <w:rPr>
          <w:rFonts w:ascii="Times New Roman" w:hAnsi="Times New Roman" w:cs="Times New Roman"/>
          <w:sz w:val="28"/>
          <w:szCs w:val="28"/>
        </w:rPr>
        <w:t xml:space="preserve"> 1979. Classification and Diagnosis of Diabetes Mellitus and </w:t>
      </w:r>
      <w:r>
        <w:rPr>
          <w:rFonts w:ascii="Times New Roman" w:hAnsi="Times New Roman" w:cs="Times New Roman"/>
          <w:sz w:val="28"/>
          <w:szCs w:val="28"/>
        </w:rPr>
        <w:t>Other</w:t>
      </w:r>
      <w:r>
        <w:rPr>
          <w:rFonts w:ascii="Times New Roman" w:hAnsi="Times New Roman" w:cs="Times New Roman"/>
          <w:sz w:val="28"/>
          <w:szCs w:val="28"/>
        </w:rPr>
        <w:tab/>
      </w:r>
      <w:r w:rsidRPr="00BD2336">
        <w:rPr>
          <w:rFonts w:ascii="Times New Roman" w:hAnsi="Times New Roman" w:cs="Times New Roman"/>
          <w:sz w:val="28"/>
          <w:szCs w:val="28"/>
        </w:rPr>
        <w:t xml:space="preserve">Categories of Glucose Intolerance. </w:t>
      </w:r>
      <w:proofErr w:type="gramStart"/>
      <w:r w:rsidRPr="00BD2336">
        <w:rPr>
          <w:rFonts w:ascii="Times New Roman" w:hAnsi="Times New Roman" w:cs="Times New Roman"/>
          <w:sz w:val="28"/>
          <w:szCs w:val="28"/>
        </w:rPr>
        <w:t>Diabetes.</w:t>
      </w:r>
      <w:proofErr w:type="gramEnd"/>
      <w:r w:rsidRPr="00BD2336">
        <w:rPr>
          <w:rFonts w:ascii="Times New Roman" w:hAnsi="Times New Roman" w:cs="Times New Roman"/>
          <w:sz w:val="28"/>
          <w:szCs w:val="28"/>
        </w:rPr>
        <w:t xml:space="preserve"> 28 (December): 1039–57.</w:t>
      </w:r>
    </w:p>
    <w:p w:rsidR="003B01DC" w:rsidRPr="00BD2336"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lastRenderedPageBreak/>
        <w:t>Anonymous.</w:t>
      </w:r>
      <w:proofErr w:type="gramEnd"/>
      <w:r w:rsidRPr="00BD2336">
        <w:rPr>
          <w:rFonts w:ascii="Times New Roman" w:hAnsi="Times New Roman" w:cs="Times New Roman"/>
          <w:sz w:val="28"/>
          <w:szCs w:val="28"/>
        </w:rPr>
        <w:t xml:space="preserve"> 2011. IDF Diabetes Atlas. </w:t>
      </w:r>
      <w:proofErr w:type="gramStart"/>
      <w:r w:rsidRPr="00BD2336">
        <w:rPr>
          <w:rFonts w:ascii="Times New Roman" w:hAnsi="Times New Roman" w:cs="Times New Roman"/>
          <w:sz w:val="28"/>
          <w:szCs w:val="28"/>
        </w:rPr>
        <w:t>Internatio</w:t>
      </w:r>
      <w:r>
        <w:rPr>
          <w:rFonts w:ascii="Times New Roman" w:hAnsi="Times New Roman" w:cs="Times New Roman"/>
          <w:sz w:val="28"/>
          <w:szCs w:val="28"/>
        </w:rPr>
        <w:t xml:space="preserve">nal </w:t>
      </w:r>
      <w:proofErr w:type="spellStart"/>
      <w:r>
        <w:rPr>
          <w:rFonts w:ascii="Times New Roman" w:hAnsi="Times New Roman" w:cs="Times New Roman"/>
          <w:sz w:val="28"/>
          <w:szCs w:val="28"/>
        </w:rPr>
        <w:t>diabeted</w:t>
      </w:r>
      <w:proofErr w:type="spellEnd"/>
      <w:r>
        <w:rPr>
          <w:rFonts w:ascii="Times New Roman" w:hAnsi="Times New Roman" w:cs="Times New Roman"/>
          <w:sz w:val="28"/>
          <w:szCs w:val="28"/>
        </w:rPr>
        <w:t xml:space="preserve"> federation.</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cite</w:t>
      </w:r>
      <w:proofErr w:type="gramEnd"/>
      <w:r>
        <w:rPr>
          <w:rFonts w:ascii="Times New Roman" w:hAnsi="Times New Roman" w:cs="Times New Roman"/>
          <w:sz w:val="28"/>
          <w:szCs w:val="28"/>
        </w:rPr>
        <w:tab/>
      </w:r>
      <w:r w:rsidRPr="00BD2336">
        <w:rPr>
          <w:rFonts w:ascii="Times New Roman" w:hAnsi="Times New Roman" w:cs="Times New Roman"/>
          <w:sz w:val="28"/>
          <w:szCs w:val="28"/>
        </w:rPr>
        <w:t xml:space="preserve">2019 Aug 16] Available </w:t>
      </w:r>
      <w:proofErr w:type="spellStart"/>
      <w:r w:rsidRPr="00BD2336">
        <w:rPr>
          <w:rFonts w:ascii="Times New Roman" w:hAnsi="Times New Roman" w:cs="Times New Roman"/>
          <w:sz w:val="28"/>
          <w:szCs w:val="28"/>
        </w:rPr>
        <w:t>from:https</w:t>
      </w:r>
      <w:proofErr w:type="spellEnd"/>
      <w:r w:rsidRPr="00BD2336">
        <w:rPr>
          <w:rFonts w:ascii="Times New Roman" w:hAnsi="Times New Roman" w:cs="Times New Roman"/>
          <w:sz w:val="28"/>
          <w:szCs w:val="28"/>
        </w:rPr>
        <w:t>://www</w:t>
      </w:r>
      <w:r>
        <w:rPr>
          <w:rFonts w:ascii="Times New Roman" w:hAnsi="Times New Roman" w:cs="Times New Roman"/>
          <w:sz w:val="28"/>
          <w:szCs w:val="28"/>
        </w:rPr>
        <w:t>.idf.org/e-library/epidemiology</w:t>
      </w:r>
      <w:r>
        <w:rPr>
          <w:rFonts w:ascii="Times New Roman" w:hAnsi="Times New Roman" w:cs="Times New Roman"/>
          <w:sz w:val="28"/>
          <w:szCs w:val="28"/>
        </w:rPr>
        <w:tab/>
      </w:r>
      <w:r w:rsidRPr="00BD2336">
        <w:rPr>
          <w:rFonts w:ascii="Times New Roman" w:hAnsi="Times New Roman" w:cs="Times New Roman"/>
          <w:sz w:val="28"/>
          <w:szCs w:val="28"/>
        </w:rPr>
        <w:t>research/diabetes-atlas/20-atlas-5th-edition.html</w:t>
      </w:r>
    </w:p>
    <w:p w:rsidR="003B01DC" w:rsidRPr="00BD2336"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Anonymous.</w:t>
      </w:r>
      <w:proofErr w:type="gramEnd"/>
      <w:r w:rsidRPr="00BD2336">
        <w:rPr>
          <w:rFonts w:ascii="Times New Roman" w:hAnsi="Times New Roman" w:cs="Times New Roman"/>
          <w:sz w:val="28"/>
          <w:szCs w:val="28"/>
        </w:rPr>
        <w:t xml:space="preserve"> 2012. Standards of medical c</w:t>
      </w:r>
      <w:r>
        <w:rPr>
          <w:rFonts w:ascii="Times New Roman" w:hAnsi="Times New Roman" w:cs="Times New Roman"/>
          <w:sz w:val="28"/>
          <w:szCs w:val="28"/>
        </w:rPr>
        <w:t xml:space="preserve">are in diabetes. </w:t>
      </w:r>
      <w:proofErr w:type="gramStart"/>
      <w:r>
        <w:rPr>
          <w:rFonts w:ascii="Times New Roman" w:hAnsi="Times New Roman" w:cs="Times New Roman"/>
          <w:sz w:val="28"/>
          <w:szCs w:val="28"/>
        </w:rPr>
        <w:t>Diabetes Care.</w:t>
      </w:r>
      <w:proofErr w:type="gramEnd"/>
      <w:r>
        <w:rPr>
          <w:rFonts w:ascii="Times New Roman" w:hAnsi="Times New Roman" w:cs="Times New Roman"/>
          <w:sz w:val="28"/>
          <w:szCs w:val="28"/>
        </w:rPr>
        <w:tab/>
      </w:r>
      <w:r w:rsidRPr="00BD2336">
        <w:rPr>
          <w:rFonts w:ascii="Times New Roman" w:hAnsi="Times New Roman" w:cs="Times New Roman"/>
          <w:sz w:val="28"/>
          <w:szCs w:val="28"/>
        </w:rPr>
        <w:t>35(Supplement 1).</w:t>
      </w:r>
    </w:p>
    <w:p w:rsidR="003B01DC" w:rsidRPr="00BD2336"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AOAC.</w:t>
      </w:r>
      <w:proofErr w:type="gramEnd"/>
      <w:r w:rsidRPr="00BD2336">
        <w:rPr>
          <w:rFonts w:ascii="Times New Roman" w:hAnsi="Times New Roman" w:cs="Times New Roman"/>
          <w:sz w:val="28"/>
          <w:szCs w:val="28"/>
        </w:rPr>
        <w:t xml:space="preserve"> 2012. Official methods of analysis. 15th ed. Washington DC: </w:t>
      </w:r>
      <w:r>
        <w:rPr>
          <w:rFonts w:ascii="Times New Roman" w:hAnsi="Times New Roman" w:cs="Times New Roman"/>
          <w:sz w:val="28"/>
          <w:szCs w:val="28"/>
        </w:rPr>
        <w:t>Association</w:t>
      </w:r>
      <w:r>
        <w:rPr>
          <w:rFonts w:ascii="Times New Roman" w:hAnsi="Times New Roman" w:cs="Times New Roman"/>
          <w:sz w:val="28"/>
          <w:szCs w:val="28"/>
        </w:rPr>
        <w:tab/>
      </w:r>
      <w:proofErr w:type="gramStart"/>
      <w:r w:rsidRPr="00BD2336">
        <w:rPr>
          <w:rFonts w:ascii="Times New Roman" w:hAnsi="Times New Roman" w:cs="Times New Roman"/>
          <w:sz w:val="28"/>
          <w:szCs w:val="28"/>
        </w:rPr>
        <w:t xml:space="preserve">of </w:t>
      </w:r>
      <w:r>
        <w:rPr>
          <w:rFonts w:ascii="Times New Roman" w:hAnsi="Times New Roman" w:cs="Times New Roman"/>
          <w:sz w:val="28"/>
          <w:szCs w:val="28"/>
        </w:rPr>
        <w:t xml:space="preserve"> </w:t>
      </w:r>
      <w:r w:rsidRPr="00BD2336">
        <w:rPr>
          <w:rFonts w:ascii="Times New Roman" w:hAnsi="Times New Roman" w:cs="Times New Roman"/>
          <w:sz w:val="28"/>
          <w:szCs w:val="28"/>
        </w:rPr>
        <w:t>Official</w:t>
      </w:r>
      <w:proofErr w:type="gramEnd"/>
      <w:r w:rsidRPr="00BD2336">
        <w:rPr>
          <w:rFonts w:ascii="Times New Roman" w:hAnsi="Times New Roman" w:cs="Times New Roman"/>
          <w:sz w:val="28"/>
          <w:szCs w:val="28"/>
        </w:rPr>
        <w:t xml:space="preserve"> Analytical Chemists. Washington DC, USA.</w:t>
      </w:r>
    </w:p>
    <w:p w:rsidR="003B01DC" w:rsidRDefault="003B01DC"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Arapitsas</w:t>
      </w:r>
      <w:proofErr w:type="spellEnd"/>
      <w:r w:rsidRPr="00BD2336">
        <w:rPr>
          <w:rFonts w:ascii="Times New Roman" w:hAnsi="Times New Roman" w:cs="Times New Roman"/>
          <w:sz w:val="28"/>
          <w:szCs w:val="28"/>
        </w:rPr>
        <w:t xml:space="preserve"> P. 2008.</w:t>
      </w:r>
      <w:proofErr w:type="gramEnd"/>
      <w:r w:rsidRPr="00BD2336">
        <w:rPr>
          <w:rFonts w:ascii="Times New Roman" w:hAnsi="Times New Roman" w:cs="Times New Roman"/>
          <w:sz w:val="28"/>
          <w:szCs w:val="28"/>
        </w:rPr>
        <w:t xml:space="preserve"> Identification and quantification of </w:t>
      </w:r>
      <w:proofErr w:type="spellStart"/>
      <w:r w:rsidRPr="00BD2336">
        <w:rPr>
          <w:rFonts w:ascii="Times New Roman" w:hAnsi="Times New Roman" w:cs="Times New Roman"/>
          <w:sz w:val="28"/>
          <w:szCs w:val="28"/>
        </w:rPr>
        <w:t>polyphenolic</w:t>
      </w:r>
      <w:proofErr w:type="spellEnd"/>
      <w:r w:rsidRPr="00BD2336">
        <w:rPr>
          <w:rFonts w:ascii="Times New Roman" w:hAnsi="Times New Roman" w:cs="Times New Roman"/>
          <w:sz w:val="28"/>
          <w:szCs w:val="28"/>
        </w:rPr>
        <w:t xml:space="preserve"> </w:t>
      </w:r>
      <w:r>
        <w:rPr>
          <w:rFonts w:ascii="Times New Roman" w:hAnsi="Times New Roman" w:cs="Times New Roman"/>
          <w:sz w:val="28"/>
          <w:szCs w:val="28"/>
        </w:rPr>
        <w:t>compounds</w:t>
      </w:r>
      <w:r>
        <w:rPr>
          <w:rFonts w:ascii="Times New Roman" w:hAnsi="Times New Roman" w:cs="Times New Roman"/>
          <w:sz w:val="28"/>
          <w:szCs w:val="28"/>
        </w:rPr>
        <w:tab/>
      </w:r>
      <w:proofErr w:type="spellStart"/>
      <w:r w:rsidRPr="00BD2336">
        <w:rPr>
          <w:rFonts w:ascii="Times New Roman" w:hAnsi="Times New Roman" w:cs="Times New Roman"/>
          <w:sz w:val="28"/>
          <w:szCs w:val="28"/>
        </w:rPr>
        <w:t>fromokra</w:t>
      </w:r>
      <w:proofErr w:type="spellEnd"/>
      <w:r w:rsidRPr="00BD2336">
        <w:rPr>
          <w:rFonts w:ascii="Times New Roman" w:hAnsi="Times New Roman" w:cs="Times New Roman"/>
          <w:sz w:val="28"/>
          <w:szCs w:val="28"/>
        </w:rPr>
        <w:t xml:space="preserve"> seeds and skins. </w:t>
      </w:r>
      <w:proofErr w:type="gramStart"/>
      <w:r w:rsidRPr="00BD2336">
        <w:rPr>
          <w:rFonts w:ascii="Times New Roman" w:hAnsi="Times New Roman" w:cs="Times New Roman"/>
          <w:sz w:val="28"/>
          <w:szCs w:val="28"/>
        </w:rPr>
        <w:t>Food Chemistry.</w:t>
      </w:r>
      <w:proofErr w:type="gramEnd"/>
      <w:r w:rsidRPr="00BD2336">
        <w:rPr>
          <w:rFonts w:ascii="Times New Roman" w:hAnsi="Times New Roman" w:cs="Times New Roman"/>
          <w:sz w:val="28"/>
          <w:szCs w:val="28"/>
        </w:rPr>
        <w:t xml:space="preserve"> 110 (4): 1041–45.</w:t>
      </w:r>
    </w:p>
    <w:p w:rsidR="00E76111" w:rsidRDefault="00527DBB" w:rsidP="00D77E33">
      <w:pPr>
        <w:spacing w:line="480" w:lineRule="auto"/>
        <w:jc w:val="both"/>
        <w:rPr>
          <w:rFonts w:ascii="Times New Roman" w:hAnsi="Times New Roman" w:cs="Times New Roman"/>
          <w:sz w:val="28"/>
          <w:szCs w:val="28"/>
        </w:rPr>
      </w:pPr>
      <w:proofErr w:type="spellStart"/>
      <w:r w:rsidRPr="00E76111">
        <w:rPr>
          <w:rFonts w:ascii="Times New Roman" w:hAnsi="Times New Roman" w:cs="Times New Roman"/>
          <w:sz w:val="28"/>
          <w:szCs w:val="28"/>
        </w:rPr>
        <w:t>Assan</w:t>
      </w:r>
      <w:proofErr w:type="spellEnd"/>
      <w:r w:rsidRPr="00E76111">
        <w:rPr>
          <w:rFonts w:ascii="Times New Roman" w:hAnsi="Times New Roman" w:cs="Times New Roman"/>
          <w:sz w:val="28"/>
          <w:szCs w:val="28"/>
        </w:rPr>
        <w:t xml:space="preserve">, R., </w:t>
      </w:r>
      <w:proofErr w:type="spellStart"/>
      <w:r w:rsidRPr="00E76111">
        <w:rPr>
          <w:rFonts w:ascii="Times New Roman" w:hAnsi="Times New Roman" w:cs="Times New Roman"/>
          <w:sz w:val="28"/>
          <w:szCs w:val="28"/>
        </w:rPr>
        <w:t>Penonne</w:t>
      </w:r>
      <w:proofErr w:type="spellEnd"/>
      <w:r w:rsidRPr="00E76111">
        <w:rPr>
          <w:rFonts w:ascii="Times New Roman" w:hAnsi="Times New Roman" w:cs="Times New Roman"/>
          <w:sz w:val="28"/>
          <w:szCs w:val="28"/>
        </w:rPr>
        <w:t xml:space="preserve">, C., </w:t>
      </w:r>
      <w:proofErr w:type="spellStart"/>
      <w:r w:rsidRPr="00E76111">
        <w:rPr>
          <w:rFonts w:ascii="Times New Roman" w:hAnsi="Times New Roman" w:cs="Times New Roman"/>
          <w:sz w:val="28"/>
          <w:szCs w:val="28"/>
        </w:rPr>
        <w:t>Assan</w:t>
      </w:r>
      <w:proofErr w:type="spellEnd"/>
      <w:r w:rsidRPr="00E76111">
        <w:rPr>
          <w:rFonts w:ascii="Times New Roman" w:hAnsi="Times New Roman" w:cs="Times New Roman"/>
          <w:sz w:val="28"/>
          <w:szCs w:val="28"/>
        </w:rPr>
        <w:t xml:space="preserve">, D. and </w:t>
      </w:r>
      <w:proofErr w:type="spellStart"/>
      <w:r w:rsidRPr="00E76111">
        <w:rPr>
          <w:rFonts w:ascii="Times New Roman" w:hAnsi="Times New Roman" w:cs="Times New Roman"/>
          <w:sz w:val="28"/>
          <w:szCs w:val="28"/>
        </w:rPr>
        <w:t>Matheron</w:t>
      </w:r>
      <w:proofErr w:type="spellEnd"/>
      <w:r w:rsidRPr="00E76111">
        <w:rPr>
          <w:rFonts w:ascii="Times New Roman" w:hAnsi="Times New Roman" w:cs="Times New Roman"/>
          <w:sz w:val="28"/>
          <w:szCs w:val="28"/>
        </w:rPr>
        <w:t>, S</w:t>
      </w:r>
      <w:proofErr w:type="gramStart"/>
      <w:r w:rsidRPr="00E76111">
        <w:rPr>
          <w:rFonts w:ascii="Times New Roman" w:hAnsi="Times New Roman" w:cs="Times New Roman"/>
          <w:sz w:val="28"/>
          <w:szCs w:val="28"/>
        </w:rPr>
        <w:t>.(</w:t>
      </w:r>
      <w:proofErr w:type="gramEnd"/>
      <w:r w:rsidRPr="00E76111">
        <w:rPr>
          <w:rFonts w:ascii="Times New Roman" w:hAnsi="Times New Roman" w:cs="Times New Roman"/>
          <w:sz w:val="28"/>
          <w:szCs w:val="28"/>
        </w:rPr>
        <w:t xml:space="preserve">1995). </w:t>
      </w:r>
      <w:proofErr w:type="spellStart"/>
      <w:r w:rsidRPr="00E76111">
        <w:rPr>
          <w:rFonts w:ascii="Times New Roman" w:hAnsi="Times New Roman" w:cs="Times New Roman"/>
          <w:sz w:val="28"/>
          <w:szCs w:val="28"/>
        </w:rPr>
        <w:t>Pentamidine</w:t>
      </w:r>
      <w:proofErr w:type="spellEnd"/>
      <w:r w:rsidRPr="00E76111">
        <w:rPr>
          <w:rFonts w:ascii="Times New Roman" w:hAnsi="Times New Roman" w:cs="Times New Roman"/>
          <w:sz w:val="28"/>
          <w:szCs w:val="28"/>
        </w:rPr>
        <w:t xml:space="preserve"> induced derangement of glucose </w:t>
      </w:r>
      <w:proofErr w:type="spellStart"/>
      <w:r w:rsidRPr="00E76111">
        <w:rPr>
          <w:rFonts w:ascii="Times New Roman" w:hAnsi="Times New Roman" w:cs="Times New Roman"/>
          <w:sz w:val="28"/>
          <w:szCs w:val="28"/>
        </w:rPr>
        <w:t>homestasis</w:t>
      </w:r>
      <w:proofErr w:type="spellEnd"/>
      <w:r w:rsidRPr="00E76111">
        <w:rPr>
          <w:rFonts w:ascii="Times New Roman" w:hAnsi="Times New Roman" w:cs="Times New Roman"/>
          <w:sz w:val="28"/>
          <w:szCs w:val="28"/>
        </w:rPr>
        <w:t>. Diabetes Care, 18, 47 – 55.</w:t>
      </w:r>
    </w:p>
    <w:p w:rsidR="00317AF9" w:rsidRPr="00BD2336" w:rsidRDefault="00317AF9"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Babu</w:t>
      </w:r>
      <w:proofErr w:type="spellEnd"/>
      <w:r w:rsidRPr="00BD2336">
        <w:rPr>
          <w:rFonts w:ascii="Times New Roman" w:hAnsi="Times New Roman" w:cs="Times New Roman"/>
          <w:sz w:val="28"/>
          <w:szCs w:val="28"/>
        </w:rPr>
        <w:t xml:space="preserve"> PS, </w:t>
      </w:r>
      <w:proofErr w:type="spellStart"/>
      <w:r w:rsidRPr="00BD2336">
        <w:rPr>
          <w:rFonts w:ascii="Times New Roman" w:hAnsi="Times New Roman" w:cs="Times New Roman"/>
          <w:sz w:val="28"/>
          <w:szCs w:val="28"/>
        </w:rPr>
        <w:t>Srinivasan</w:t>
      </w:r>
      <w:proofErr w:type="spellEnd"/>
      <w:r w:rsidRPr="00BD2336">
        <w:rPr>
          <w:rFonts w:ascii="Times New Roman" w:hAnsi="Times New Roman" w:cs="Times New Roman"/>
          <w:sz w:val="28"/>
          <w:szCs w:val="28"/>
        </w:rPr>
        <w:t xml:space="preserve"> K. 1995.</w:t>
      </w:r>
      <w:proofErr w:type="gramEnd"/>
      <w:r w:rsidRPr="00BD2336">
        <w:rPr>
          <w:rFonts w:ascii="Times New Roman" w:hAnsi="Times New Roman" w:cs="Times New Roman"/>
          <w:sz w:val="28"/>
          <w:szCs w:val="28"/>
        </w:rPr>
        <w:t xml:space="preserve"> Influence of dietary </w:t>
      </w:r>
      <w:proofErr w:type="spellStart"/>
      <w:r>
        <w:rPr>
          <w:rFonts w:ascii="Times New Roman" w:hAnsi="Times New Roman" w:cs="Times New Roman"/>
          <w:sz w:val="28"/>
          <w:szCs w:val="28"/>
        </w:rPr>
        <w:t>curcumin</w:t>
      </w:r>
      <w:proofErr w:type="spellEnd"/>
      <w:r>
        <w:rPr>
          <w:rFonts w:ascii="Times New Roman" w:hAnsi="Times New Roman" w:cs="Times New Roman"/>
          <w:sz w:val="28"/>
          <w:szCs w:val="28"/>
        </w:rPr>
        <w:t xml:space="preserve"> and cholesterol on the</w:t>
      </w:r>
      <w:r>
        <w:rPr>
          <w:rFonts w:ascii="Times New Roman" w:hAnsi="Times New Roman" w:cs="Times New Roman"/>
          <w:sz w:val="28"/>
          <w:szCs w:val="28"/>
        </w:rPr>
        <w:tab/>
      </w:r>
      <w:r w:rsidRPr="00BD2336">
        <w:rPr>
          <w:rFonts w:ascii="Times New Roman" w:hAnsi="Times New Roman" w:cs="Times New Roman"/>
          <w:sz w:val="28"/>
          <w:szCs w:val="28"/>
        </w:rPr>
        <w:t>progression of experimentally induced diabet</w:t>
      </w:r>
      <w:r>
        <w:rPr>
          <w:rFonts w:ascii="Times New Roman" w:hAnsi="Times New Roman" w:cs="Times New Roman"/>
          <w:sz w:val="28"/>
          <w:szCs w:val="28"/>
        </w:rPr>
        <w:t xml:space="preserve">es in albino rat. </w:t>
      </w:r>
      <w:proofErr w:type="gramStart"/>
      <w:r>
        <w:rPr>
          <w:rFonts w:ascii="Times New Roman" w:hAnsi="Times New Roman" w:cs="Times New Roman"/>
          <w:sz w:val="28"/>
          <w:szCs w:val="28"/>
        </w:rPr>
        <w:t>Molecular and</w:t>
      </w:r>
      <w:r>
        <w:rPr>
          <w:rFonts w:ascii="Times New Roman" w:hAnsi="Times New Roman" w:cs="Times New Roman"/>
          <w:sz w:val="28"/>
          <w:szCs w:val="28"/>
        </w:rPr>
        <w:tab/>
      </w:r>
      <w:r w:rsidRPr="00BD2336">
        <w:rPr>
          <w:rFonts w:ascii="Times New Roman" w:hAnsi="Times New Roman" w:cs="Times New Roman"/>
          <w:sz w:val="28"/>
          <w:szCs w:val="28"/>
        </w:rPr>
        <w:t>cellular biochemistry.</w:t>
      </w:r>
      <w:proofErr w:type="gramEnd"/>
      <w:r w:rsidRPr="00BD2336">
        <w:rPr>
          <w:rFonts w:ascii="Times New Roman" w:hAnsi="Times New Roman" w:cs="Times New Roman"/>
          <w:sz w:val="28"/>
          <w:szCs w:val="28"/>
        </w:rPr>
        <w:t xml:space="preserve"> 152 (1): 13–21.</w:t>
      </w:r>
    </w:p>
    <w:p w:rsidR="00317AF9" w:rsidRPr="00BD2336" w:rsidRDefault="00317AF9"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Babu</w:t>
      </w:r>
      <w:proofErr w:type="spellEnd"/>
      <w:r w:rsidRPr="00BD2336">
        <w:rPr>
          <w:rFonts w:ascii="Times New Roman" w:hAnsi="Times New Roman" w:cs="Times New Roman"/>
          <w:sz w:val="28"/>
          <w:szCs w:val="28"/>
        </w:rPr>
        <w:t xml:space="preserve"> PVA, Liu D, Gilbert ER. 2013. Recent advances in understanding the </w:t>
      </w:r>
      <w:proofErr w:type="spellStart"/>
      <w:r>
        <w:rPr>
          <w:rFonts w:ascii="Times New Roman" w:hAnsi="Times New Roman" w:cs="Times New Roman"/>
          <w:sz w:val="28"/>
          <w:szCs w:val="28"/>
        </w:rPr>
        <w:t>anti</w:t>
      </w:r>
      <w:r>
        <w:rPr>
          <w:rFonts w:ascii="Times New Roman" w:hAnsi="Times New Roman" w:cs="Times New Roman"/>
          <w:sz w:val="28"/>
          <w:szCs w:val="28"/>
        </w:rPr>
        <w:tab/>
      </w:r>
      <w:r w:rsidRPr="00BD2336">
        <w:rPr>
          <w:rFonts w:ascii="Times New Roman" w:hAnsi="Times New Roman" w:cs="Times New Roman"/>
          <w:sz w:val="28"/>
          <w:szCs w:val="28"/>
        </w:rPr>
        <w:t>diabetic</w:t>
      </w:r>
      <w:proofErr w:type="spellEnd"/>
      <w:r w:rsidRPr="00BD2336">
        <w:rPr>
          <w:rFonts w:ascii="Times New Roman" w:hAnsi="Times New Roman" w:cs="Times New Roman"/>
          <w:sz w:val="28"/>
          <w:szCs w:val="28"/>
        </w:rPr>
        <w:t xml:space="preserve"> actions of dietary flavonoids. </w:t>
      </w:r>
      <w:proofErr w:type="gramStart"/>
      <w:r w:rsidRPr="00BD2336">
        <w:rPr>
          <w:rFonts w:ascii="Times New Roman" w:hAnsi="Times New Roman" w:cs="Times New Roman"/>
          <w:sz w:val="28"/>
          <w:szCs w:val="28"/>
        </w:rPr>
        <w:t>Journ</w:t>
      </w:r>
      <w:r>
        <w:rPr>
          <w:rFonts w:ascii="Times New Roman" w:hAnsi="Times New Roman" w:cs="Times New Roman"/>
          <w:sz w:val="28"/>
          <w:szCs w:val="28"/>
        </w:rPr>
        <w:t>al of Nutritional Biochemistry.</w:t>
      </w:r>
      <w:proofErr w:type="gramEnd"/>
      <w:r>
        <w:rPr>
          <w:rFonts w:ascii="Times New Roman" w:hAnsi="Times New Roman" w:cs="Times New Roman"/>
          <w:sz w:val="28"/>
          <w:szCs w:val="28"/>
        </w:rPr>
        <w:tab/>
      </w:r>
      <w:r w:rsidRPr="00BD2336">
        <w:rPr>
          <w:rFonts w:ascii="Times New Roman" w:hAnsi="Times New Roman" w:cs="Times New Roman"/>
          <w:sz w:val="28"/>
          <w:szCs w:val="28"/>
        </w:rPr>
        <w:t>24 (11): 1777–89.</w:t>
      </w:r>
    </w:p>
    <w:p w:rsidR="00317AF9" w:rsidRDefault="00317AF9"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lastRenderedPageBreak/>
        <w:t xml:space="preserve">Bajaj S, Khan A. 2012. </w:t>
      </w:r>
      <w:proofErr w:type="gramStart"/>
      <w:r w:rsidRPr="00BD2336">
        <w:rPr>
          <w:rFonts w:ascii="Times New Roman" w:hAnsi="Times New Roman" w:cs="Times New Roman"/>
          <w:sz w:val="28"/>
          <w:szCs w:val="28"/>
        </w:rPr>
        <w:t xml:space="preserve">Mini Review Antioxidants </w:t>
      </w:r>
      <w:r>
        <w:rPr>
          <w:rFonts w:ascii="Times New Roman" w:hAnsi="Times New Roman" w:cs="Times New Roman"/>
          <w:sz w:val="28"/>
          <w:szCs w:val="28"/>
        </w:rPr>
        <w:t>and diabetes.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Indian journal of</w:t>
      </w:r>
      <w:r>
        <w:rPr>
          <w:rFonts w:ascii="Times New Roman" w:hAnsi="Times New Roman" w:cs="Times New Roman"/>
          <w:sz w:val="28"/>
          <w:szCs w:val="28"/>
        </w:rPr>
        <w:tab/>
      </w:r>
      <w:r w:rsidRPr="00BD2336">
        <w:rPr>
          <w:rFonts w:ascii="Times New Roman" w:hAnsi="Times New Roman" w:cs="Times New Roman"/>
          <w:sz w:val="28"/>
          <w:szCs w:val="28"/>
        </w:rPr>
        <w:t>endocrinology and metabolism.</w:t>
      </w:r>
      <w:proofErr w:type="gramEnd"/>
      <w:r w:rsidRPr="00BD2336">
        <w:rPr>
          <w:rFonts w:ascii="Times New Roman" w:hAnsi="Times New Roman" w:cs="Times New Roman"/>
          <w:sz w:val="28"/>
          <w:szCs w:val="28"/>
        </w:rPr>
        <w:t xml:space="preserve"> 16 (</w:t>
      </w:r>
      <w:proofErr w:type="spellStart"/>
      <w:r w:rsidRPr="00BD2336">
        <w:rPr>
          <w:rFonts w:ascii="Times New Roman" w:hAnsi="Times New Roman" w:cs="Times New Roman"/>
          <w:sz w:val="28"/>
          <w:szCs w:val="28"/>
        </w:rPr>
        <w:t>Suppl</w:t>
      </w:r>
      <w:proofErr w:type="spellEnd"/>
      <w:r w:rsidRPr="00BD2336">
        <w:rPr>
          <w:rFonts w:ascii="Times New Roman" w:hAnsi="Times New Roman" w:cs="Times New Roman"/>
          <w:sz w:val="28"/>
          <w:szCs w:val="28"/>
        </w:rPr>
        <w:t xml:space="preserve"> 2): S267-71.</w:t>
      </w:r>
    </w:p>
    <w:p w:rsidR="00E76111" w:rsidRDefault="00527DBB" w:rsidP="00D77E33">
      <w:pPr>
        <w:spacing w:line="480" w:lineRule="auto"/>
        <w:jc w:val="both"/>
        <w:rPr>
          <w:rFonts w:ascii="Times New Roman" w:hAnsi="Times New Roman" w:cs="Times New Roman"/>
          <w:sz w:val="28"/>
          <w:szCs w:val="28"/>
        </w:rPr>
      </w:pPr>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Bakhru</w:t>
      </w:r>
      <w:proofErr w:type="spellEnd"/>
      <w:r w:rsidRPr="00E76111">
        <w:rPr>
          <w:rFonts w:ascii="Times New Roman" w:hAnsi="Times New Roman" w:cs="Times New Roman"/>
          <w:sz w:val="28"/>
          <w:szCs w:val="28"/>
        </w:rPr>
        <w:t xml:space="preserve">, H. K. (2000). </w:t>
      </w:r>
      <w:proofErr w:type="gramStart"/>
      <w:r w:rsidRPr="00E76111">
        <w:rPr>
          <w:rFonts w:ascii="Times New Roman" w:hAnsi="Times New Roman" w:cs="Times New Roman"/>
          <w:sz w:val="28"/>
          <w:szCs w:val="28"/>
        </w:rPr>
        <w:t>Healing through Natural Foods.</w:t>
      </w:r>
      <w:proofErr w:type="gramEnd"/>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Jaico</w:t>
      </w:r>
      <w:proofErr w:type="spellEnd"/>
      <w:r w:rsidRPr="00E76111">
        <w:rPr>
          <w:rFonts w:ascii="Times New Roman" w:hAnsi="Times New Roman" w:cs="Times New Roman"/>
          <w:sz w:val="28"/>
          <w:szCs w:val="28"/>
        </w:rPr>
        <w:t xml:space="preserve"> Publishing </w:t>
      </w:r>
    </w:p>
    <w:p w:rsidR="00527DBB" w:rsidRPr="00E76111" w:rsidRDefault="00527DBB" w:rsidP="00D77E33">
      <w:pPr>
        <w:spacing w:line="480" w:lineRule="auto"/>
        <w:jc w:val="both"/>
        <w:rPr>
          <w:rFonts w:ascii="Times New Roman" w:hAnsi="Times New Roman" w:cs="Times New Roman"/>
          <w:sz w:val="28"/>
          <w:szCs w:val="28"/>
        </w:rPr>
      </w:pPr>
      <w:proofErr w:type="gramStart"/>
      <w:r w:rsidRPr="00E76111">
        <w:rPr>
          <w:rFonts w:ascii="Times New Roman" w:hAnsi="Times New Roman" w:cs="Times New Roman"/>
          <w:sz w:val="28"/>
          <w:szCs w:val="28"/>
        </w:rPr>
        <w:t>Balch, J. F. and Balch, P.A (2000).</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 xml:space="preserve">Prescription </w:t>
      </w:r>
      <w:r w:rsidR="003B01DC">
        <w:rPr>
          <w:rFonts w:ascii="Times New Roman" w:hAnsi="Times New Roman" w:cs="Times New Roman"/>
          <w:sz w:val="28"/>
          <w:szCs w:val="28"/>
        </w:rPr>
        <w:t>for Nutritional Healing.</w:t>
      </w:r>
      <w:proofErr w:type="gramEnd"/>
      <w:r w:rsidR="003B01DC">
        <w:rPr>
          <w:rFonts w:ascii="Times New Roman" w:hAnsi="Times New Roman" w:cs="Times New Roman"/>
          <w:sz w:val="28"/>
          <w:szCs w:val="28"/>
        </w:rPr>
        <w:t xml:space="preserve"> </w:t>
      </w:r>
      <w:proofErr w:type="gramStart"/>
      <w:r w:rsidR="003B01DC">
        <w:rPr>
          <w:rFonts w:ascii="Times New Roman" w:hAnsi="Times New Roman" w:cs="Times New Roman"/>
          <w:sz w:val="28"/>
          <w:szCs w:val="28"/>
        </w:rPr>
        <w:t>A very</w:t>
      </w:r>
      <w:r w:rsidR="003B01DC">
        <w:rPr>
          <w:rFonts w:ascii="Times New Roman" w:hAnsi="Times New Roman" w:cs="Times New Roman"/>
          <w:sz w:val="28"/>
          <w:szCs w:val="28"/>
        </w:rPr>
        <w:tab/>
      </w:r>
      <w:proofErr w:type="spellStart"/>
      <w:r w:rsidRPr="00E76111">
        <w:rPr>
          <w:rFonts w:ascii="Times New Roman" w:hAnsi="Times New Roman" w:cs="Times New Roman"/>
          <w:sz w:val="28"/>
          <w:szCs w:val="28"/>
        </w:rPr>
        <w:t>Penguim</w:t>
      </w:r>
      <w:proofErr w:type="spellEnd"/>
      <w:r w:rsidRPr="00E76111">
        <w:rPr>
          <w:rFonts w:ascii="Times New Roman" w:hAnsi="Times New Roman" w:cs="Times New Roman"/>
          <w:sz w:val="28"/>
          <w:szCs w:val="28"/>
        </w:rPr>
        <w:t xml:space="preserve"> Putnam Corporation.</w:t>
      </w:r>
      <w:proofErr w:type="gramEnd"/>
      <w:r w:rsidRPr="00E76111">
        <w:rPr>
          <w:rFonts w:ascii="Times New Roman" w:hAnsi="Times New Roman" w:cs="Times New Roman"/>
          <w:sz w:val="28"/>
          <w:szCs w:val="28"/>
        </w:rPr>
        <w:t xml:space="preserve"> New York, </w:t>
      </w:r>
      <w:proofErr w:type="spellStart"/>
      <w:r w:rsidRPr="00E76111">
        <w:rPr>
          <w:rFonts w:ascii="Times New Roman" w:hAnsi="Times New Roman" w:cs="Times New Roman"/>
          <w:sz w:val="28"/>
          <w:szCs w:val="28"/>
        </w:rPr>
        <w:t>Pp</w:t>
      </w:r>
      <w:proofErr w:type="spellEnd"/>
      <w:r w:rsidRPr="00E76111">
        <w:rPr>
          <w:rFonts w:ascii="Times New Roman" w:hAnsi="Times New Roman" w:cs="Times New Roman"/>
          <w:sz w:val="28"/>
          <w:szCs w:val="28"/>
        </w:rPr>
        <w:t xml:space="preserve"> 267-270. </w:t>
      </w:r>
    </w:p>
    <w:p w:rsidR="00E76111" w:rsidRDefault="00527DBB" w:rsidP="00D77E33">
      <w:pPr>
        <w:spacing w:line="480" w:lineRule="auto"/>
        <w:jc w:val="both"/>
        <w:rPr>
          <w:rFonts w:ascii="Times New Roman" w:hAnsi="Times New Roman" w:cs="Times New Roman"/>
          <w:sz w:val="28"/>
          <w:szCs w:val="28"/>
        </w:rPr>
      </w:pPr>
      <w:proofErr w:type="gramStart"/>
      <w:r w:rsidRPr="00E76111">
        <w:rPr>
          <w:rFonts w:ascii="Times New Roman" w:hAnsi="Times New Roman" w:cs="Times New Roman"/>
          <w:sz w:val="28"/>
          <w:szCs w:val="28"/>
        </w:rPr>
        <w:t>Beretta, A. (2012).</w:t>
      </w:r>
      <w:proofErr w:type="gramEnd"/>
      <w:r w:rsidRPr="00E76111">
        <w:rPr>
          <w:rFonts w:ascii="Times New Roman" w:hAnsi="Times New Roman" w:cs="Times New Roman"/>
          <w:sz w:val="28"/>
          <w:szCs w:val="28"/>
        </w:rPr>
        <w:t xml:space="preserve"> Prevalence of Diabetes Impair</w:t>
      </w:r>
      <w:r w:rsidR="00BE6F7A">
        <w:rPr>
          <w:rFonts w:ascii="Times New Roman" w:hAnsi="Times New Roman" w:cs="Times New Roman"/>
          <w:sz w:val="28"/>
          <w:szCs w:val="28"/>
        </w:rPr>
        <w:t>ed Fasting Glucose and</w:t>
      </w:r>
      <w:r w:rsidR="00BE6F7A">
        <w:rPr>
          <w:rFonts w:ascii="Times New Roman" w:hAnsi="Times New Roman" w:cs="Times New Roman"/>
          <w:sz w:val="28"/>
          <w:szCs w:val="28"/>
        </w:rPr>
        <w:tab/>
      </w:r>
      <w:proofErr w:type="spellStart"/>
      <w:r w:rsidR="00E76111">
        <w:rPr>
          <w:rFonts w:ascii="Times New Roman" w:hAnsi="Times New Roman" w:cs="Times New Roman"/>
          <w:sz w:val="28"/>
          <w:szCs w:val="28"/>
        </w:rPr>
        <w:t>Impaired</w:t>
      </w:r>
      <w:r w:rsidRPr="00E76111">
        <w:rPr>
          <w:rFonts w:ascii="Times New Roman" w:hAnsi="Times New Roman" w:cs="Times New Roman"/>
          <w:sz w:val="28"/>
          <w:szCs w:val="28"/>
        </w:rPr>
        <w:t>Glucose</w:t>
      </w:r>
      <w:proofErr w:type="spellEnd"/>
      <w:r w:rsidRPr="00E76111">
        <w:rPr>
          <w:rFonts w:ascii="Times New Roman" w:hAnsi="Times New Roman" w:cs="Times New Roman"/>
          <w:sz w:val="28"/>
          <w:szCs w:val="28"/>
        </w:rPr>
        <w:t xml:space="preserve"> Tolerance in U.S Adults. The Third National Health</w:t>
      </w:r>
      <w:r w:rsidR="00BE6F7A">
        <w:rPr>
          <w:rFonts w:ascii="Times New Roman" w:hAnsi="Times New Roman" w:cs="Times New Roman"/>
          <w:sz w:val="28"/>
          <w:szCs w:val="28"/>
        </w:rPr>
        <w:t xml:space="preserve"> and</w:t>
      </w:r>
      <w:r w:rsidR="00BE6F7A">
        <w:rPr>
          <w:rFonts w:ascii="Times New Roman" w:hAnsi="Times New Roman" w:cs="Times New Roman"/>
          <w:sz w:val="28"/>
          <w:szCs w:val="28"/>
        </w:rPr>
        <w:tab/>
      </w:r>
      <w:proofErr w:type="spellStart"/>
      <w:r w:rsidR="00E76111">
        <w:rPr>
          <w:rFonts w:ascii="Times New Roman" w:hAnsi="Times New Roman" w:cs="Times New Roman"/>
          <w:sz w:val="28"/>
          <w:szCs w:val="28"/>
        </w:rPr>
        <w:t>Nutrition</w:t>
      </w:r>
      <w:r w:rsidRPr="00E76111">
        <w:rPr>
          <w:rFonts w:ascii="Times New Roman" w:hAnsi="Times New Roman" w:cs="Times New Roman"/>
          <w:sz w:val="28"/>
          <w:szCs w:val="28"/>
        </w:rPr>
        <w:t>Examination</w:t>
      </w:r>
      <w:proofErr w:type="spellEnd"/>
      <w:r w:rsidRPr="00E76111">
        <w:rPr>
          <w:rFonts w:ascii="Times New Roman" w:hAnsi="Times New Roman" w:cs="Times New Roman"/>
          <w:sz w:val="28"/>
          <w:szCs w:val="28"/>
        </w:rPr>
        <w:t xml:space="preserve"> Survey 1988 – 1994. Diabetes Care, 21(4), 518 – 524. </w:t>
      </w:r>
    </w:p>
    <w:p w:rsidR="00E76111" w:rsidRDefault="00527DBB" w:rsidP="00D77E33">
      <w:pPr>
        <w:spacing w:line="480" w:lineRule="auto"/>
        <w:jc w:val="both"/>
        <w:rPr>
          <w:rFonts w:ascii="Times New Roman" w:hAnsi="Times New Roman" w:cs="Times New Roman"/>
          <w:sz w:val="28"/>
          <w:szCs w:val="28"/>
        </w:rPr>
      </w:pPr>
      <w:proofErr w:type="spellStart"/>
      <w:proofErr w:type="gramStart"/>
      <w:r w:rsidRPr="00E76111">
        <w:rPr>
          <w:rFonts w:ascii="Times New Roman" w:hAnsi="Times New Roman" w:cs="Times New Roman"/>
          <w:sz w:val="28"/>
          <w:szCs w:val="28"/>
        </w:rPr>
        <w:t>Bhowmilk</w:t>
      </w:r>
      <w:proofErr w:type="spellEnd"/>
      <w:r w:rsidRPr="00E76111">
        <w:rPr>
          <w:rFonts w:ascii="Times New Roman" w:hAnsi="Times New Roman" w:cs="Times New Roman"/>
          <w:sz w:val="28"/>
          <w:szCs w:val="28"/>
        </w:rPr>
        <w:t xml:space="preserve">, A., Khan L. A. </w:t>
      </w:r>
      <w:proofErr w:type="spellStart"/>
      <w:r w:rsidRPr="00E76111">
        <w:rPr>
          <w:rFonts w:ascii="Times New Roman" w:hAnsi="Times New Roman" w:cs="Times New Roman"/>
          <w:sz w:val="28"/>
          <w:szCs w:val="28"/>
        </w:rPr>
        <w:t>Akther</w:t>
      </w:r>
      <w:proofErr w:type="spellEnd"/>
      <w:r w:rsidRPr="00E76111">
        <w:rPr>
          <w:rFonts w:ascii="Times New Roman" w:hAnsi="Times New Roman" w:cs="Times New Roman"/>
          <w:sz w:val="28"/>
          <w:szCs w:val="28"/>
        </w:rPr>
        <w:t xml:space="preserve"> M. and </w:t>
      </w:r>
      <w:proofErr w:type="spellStart"/>
      <w:r w:rsidRPr="00E76111">
        <w:rPr>
          <w:rFonts w:ascii="Times New Roman" w:hAnsi="Times New Roman" w:cs="Times New Roman"/>
          <w:sz w:val="28"/>
          <w:szCs w:val="28"/>
        </w:rPr>
        <w:t>Rokeya</w:t>
      </w:r>
      <w:proofErr w:type="spellEnd"/>
      <w:r w:rsidRPr="00E76111">
        <w:rPr>
          <w:rFonts w:ascii="Times New Roman" w:hAnsi="Times New Roman" w:cs="Times New Roman"/>
          <w:sz w:val="28"/>
          <w:szCs w:val="28"/>
        </w:rPr>
        <w:t>, B. (2009).</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 xml:space="preserve">Studies on the </w:t>
      </w:r>
      <w:r w:rsidR="00BE6F7A">
        <w:rPr>
          <w:rFonts w:ascii="Times New Roman" w:hAnsi="Times New Roman" w:cs="Times New Roman"/>
          <w:sz w:val="28"/>
          <w:szCs w:val="28"/>
        </w:rPr>
        <w:t>ant</w:t>
      </w:r>
      <w:r w:rsidR="00BE6F7A">
        <w:rPr>
          <w:rFonts w:ascii="Times New Roman" w:hAnsi="Times New Roman" w:cs="Times New Roman"/>
          <w:sz w:val="28"/>
          <w:szCs w:val="28"/>
        </w:rPr>
        <w:tab/>
      </w:r>
      <w:r w:rsidRPr="00E76111">
        <w:rPr>
          <w:rFonts w:ascii="Times New Roman" w:hAnsi="Times New Roman" w:cs="Times New Roman"/>
          <w:sz w:val="28"/>
          <w:szCs w:val="28"/>
        </w:rPr>
        <w:t xml:space="preserve">Diabetic effects </w:t>
      </w:r>
      <w:proofErr w:type="spellStart"/>
      <w:r w:rsidRPr="00E76111">
        <w:rPr>
          <w:rFonts w:ascii="Times New Roman" w:hAnsi="Times New Roman" w:cs="Times New Roman"/>
          <w:sz w:val="28"/>
          <w:szCs w:val="28"/>
        </w:rPr>
        <w:t>ofMagniferaindica</w:t>
      </w:r>
      <w:proofErr w:type="spellEnd"/>
      <w:r w:rsidRPr="00E76111">
        <w:rPr>
          <w:rFonts w:ascii="Times New Roman" w:hAnsi="Times New Roman" w:cs="Times New Roman"/>
          <w:sz w:val="28"/>
          <w:szCs w:val="28"/>
        </w:rPr>
        <w:t xml:space="preserve"> stem, ba</w:t>
      </w:r>
      <w:r w:rsidR="00BE6F7A">
        <w:rPr>
          <w:rFonts w:ascii="Times New Roman" w:hAnsi="Times New Roman" w:cs="Times New Roman"/>
          <w:sz w:val="28"/>
          <w:szCs w:val="28"/>
        </w:rPr>
        <w:t>rks and leaves on diabetic Type</w:t>
      </w:r>
      <w:r w:rsidR="00BE6F7A">
        <w:rPr>
          <w:rFonts w:ascii="Times New Roman" w:hAnsi="Times New Roman" w:cs="Times New Roman"/>
          <w:sz w:val="28"/>
          <w:szCs w:val="28"/>
        </w:rPr>
        <w:tab/>
      </w:r>
      <w:r w:rsidRPr="00E76111">
        <w:rPr>
          <w:rFonts w:ascii="Times New Roman" w:hAnsi="Times New Roman" w:cs="Times New Roman"/>
          <w:sz w:val="28"/>
          <w:szCs w:val="28"/>
        </w:rPr>
        <w:t>1 and Type 2 Diabetic rats.</w:t>
      </w:r>
      <w:proofErr w:type="gramEnd"/>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Banglandesh</w:t>
      </w:r>
      <w:proofErr w:type="spellEnd"/>
      <w:r w:rsidRPr="00E76111">
        <w:rPr>
          <w:rFonts w:ascii="Times New Roman" w:hAnsi="Times New Roman" w:cs="Times New Roman"/>
          <w:sz w:val="28"/>
          <w:szCs w:val="28"/>
        </w:rPr>
        <w:t xml:space="preserve"> Journal</w:t>
      </w:r>
      <w:r w:rsidR="00BE6F7A">
        <w:rPr>
          <w:rFonts w:ascii="Times New Roman" w:hAnsi="Times New Roman" w:cs="Times New Roman"/>
          <w:sz w:val="28"/>
          <w:szCs w:val="28"/>
        </w:rPr>
        <w:t xml:space="preserve"> of Pharmacology, 4, 110</w:t>
      </w:r>
      <w:r w:rsidR="00BE6F7A">
        <w:rPr>
          <w:rFonts w:ascii="Times New Roman" w:hAnsi="Times New Roman" w:cs="Times New Roman"/>
          <w:sz w:val="28"/>
          <w:szCs w:val="28"/>
        </w:rPr>
        <w:tab/>
      </w:r>
      <w:r w:rsidR="00D32483">
        <w:rPr>
          <w:rFonts w:ascii="Times New Roman" w:hAnsi="Times New Roman" w:cs="Times New Roman"/>
          <w:sz w:val="28"/>
          <w:szCs w:val="28"/>
        </w:rPr>
        <w:t>114</w:t>
      </w:r>
    </w:p>
    <w:p w:rsidR="00527DBB" w:rsidRPr="00E76111" w:rsidRDefault="00527DBB" w:rsidP="00D77E33">
      <w:pPr>
        <w:spacing w:line="480" w:lineRule="auto"/>
        <w:jc w:val="both"/>
        <w:rPr>
          <w:rFonts w:ascii="Times New Roman" w:hAnsi="Times New Roman" w:cs="Times New Roman"/>
          <w:sz w:val="28"/>
          <w:szCs w:val="28"/>
        </w:rPr>
      </w:pPr>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Boussageon</w:t>
      </w:r>
      <w:proofErr w:type="spellEnd"/>
      <w:r w:rsidRPr="00E76111">
        <w:rPr>
          <w:rFonts w:ascii="Times New Roman" w:hAnsi="Times New Roman" w:cs="Times New Roman"/>
          <w:sz w:val="28"/>
          <w:szCs w:val="28"/>
        </w:rPr>
        <w:t xml:space="preserve"> R., </w:t>
      </w:r>
      <w:proofErr w:type="spellStart"/>
      <w:r w:rsidRPr="00E76111">
        <w:rPr>
          <w:rFonts w:ascii="Times New Roman" w:hAnsi="Times New Roman" w:cs="Times New Roman"/>
          <w:sz w:val="28"/>
          <w:szCs w:val="28"/>
        </w:rPr>
        <w:t>Benjan-Angoutiant</w:t>
      </w:r>
      <w:proofErr w:type="spellEnd"/>
      <w:r w:rsidRPr="00E76111">
        <w:rPr>
          <w:rFonts w:ascii="Times New Roman" w:hAnsi="Times New Roman" w:cs="Times New Roman"/>
          <w:sz w:val="28"/>
          <w:szCs w:val="28"/>
        </w:rPr>
        <w:t>, T.</w:t>
      </w:r>
      <w:r w:rsidR="00BE6F7A">
        <w:rPr>
          <w:rFonts w:ascii="Times New Roman" w:hAnsi="Times New Roman" w:cs="Times New Roman"/>
          <w:sz w:val="28"/>
          <w:szCs w:val="28"/>
        </w:rPr>
        <w:t xml:space="preserve">, </w:t>
      </w:r>
      <w:proofErr w:type="spellStart"/>
      <w:r w:rsidR="00BE6F7A">
        <w:rPr>
          <w:rFonts w:ascii="Times New Roman" w:hAnsi="Times New Roman" w:cs="Times New Roman"/>
          <w:sz w:val="28"/>
          <w:szCs w:val="28"/>
        </w:rPr>
        <w:t>Saadotian-Etahi</w:t>
      </w:r>
      <w:proofErr w:type="spellEnd"/>
      <w:r w:rsidR="00BE6F7A">
        <w:rPr>
          <w:rFonts w:ascii="Times New Roman" w:hAnsi="Times New Roman" w:cs="Times New Roman"/>
          <w:sz w:val="28"/>
          <w:szCs w:val="28"/>
        </w:rPr>
        <w:t xml:space="preserve"> M. </w:t>
      </w:r>
      <w:proofErr w:type="spellStart"/>
      <w:r w:rsidR="00BE6F7A">
        <w:rPr>
          <w:rFonts w:ascii="Times New Roman" w:hAnsi="Times New Roman" w:cs="Times New Roman"/>
          <w:sz w:val="28"/>
          <w:szCs w:val="28"/>
        </w:rPr>
        <w:t>Latout</w:t>
      </w:r>
      <w:proofErr w:type="spellEnd"/>
      <w:r w:rsidR="00BE6F7A">
        <w:rPr>
          <w:rFonts w:ascii="Times New Roman" w:hAnsi="Times New Roman" w:cs="Times New Roman"/>
          <w:sz w:val="28"/>
          <w:szCs w:val="28"/>
        </w:rPr>
        <w:t xml:space="preserve"> S.,</w:t>
      </w:r>
      <w:r w:rsidR="00BE6F7A">
        <w:rPr>
          <w:rFonts w:ascii="Times New Roman" w:hAnsi="Times New Roman" w:cs="Times New Roman"/>
          <w:sz w:val="28"/>
          <w:szCs w:val="28"/>
        </w:rPr>
        <w:tab/>
      </w:r>
      <w:proofErr w:type="spellStart"/>
      <w:r w:rsidRPr="00E76111">
        <w:rPr>
          <w:rFonts w:ascii="Times New Roman" w:hAnsi="Times New Roman" w:cs="Times New Roman"/>
          <w:sz w:val="28"/>
          <w:szCs w:val="28"/>
        </w:rPr>
        <w:t>Beregeonmeau</w:t>
      </w:r>
      <w:proofErr w:type="spellEnd"/>
      <w:r w:rsidRPr="00E76111">
        <w:rPr>
          <w:rFonts w:ascii="Times New Roman" w:hAnsi="Times New Roman" w:cs="Times New Roman"/>
          <w:sz w:val="28"/>
          <w:szCs w:val="28"/>
        </w:rPr>
        <w:t xml:space="preserve"> C., </w:t>
      </w:r>
      <w:proofErr w:type="spellStart"/>
      <w:r w:rsidRPr="00E76111">
        <w:rPr>
          <w:rFonts w:ascii="Times New Roman" w:hAnsi="Times New Roman" w:cs="Times New Roman"/>
          <w:sz w:val="28"/>
          <w:szCs w:val="28"/>
        </w:rPr>
        <w:t>Kassai</w:t>
      </w:r>
      <w:proofErr w:type="spellEnd"/>
      <w:r w:rsidRPr="00E76111">
        <w:rPr>
          <w:rFonts w:ascii="Times New Roman" w:hAnsi="Times New Roman" w:cs="Times New Roman"/>
          <w:sz w:val="28"/>
          <w:szCs w:val="28"/>
        </w:rPr>
        <w:t xml:space="preserve"> B., </w:t>
      </w:r>
      <w:proofErr w:type="spellStart"/>
      <w:r w:rsidRPr="00E76111">
        <w:rPr>
          <w:rFonts w:ascii="Times New Roman" w:hAnsi="Times New Roman" w:cs="Times New Roman"/>
          <w:sz w:val="28"/>
          <w:szCs w:val="28"/>
        </w:rPr>
        <w:t>Erpeldinger</w:t>
      </w:r>
      <w:proofErr w:type="spellEnd"/>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S.</w:t>
      </w:r>
      <w:r w:rsidR="00BE6F7A">
        <w:rPr>
          <w:rFonts w:ascii="Times New Roman" w:hAnsi="Times New Roman" w:cs="Times New Roman"/>
          <w:sz w:val="28"/>
          <w:szCs w:val="28"/>
        </w:rPr>
        <w:t>and</w:t>
      </w:r>
      <w:proofErr w:type="spellEnd"/>
      <w:r w:rsidR="00BE6F7A">
        <w:rPr>
          <w:rFonts w:ascii="Times New Roman" w:hAnsi="Times New Roman" w:cs="Times New Roman"/>
          <w:sz w:val="28"/>
          <w:szCs w:val="28"/>
        </w:rPr>
        <w:t xml:space="preserve"> Wright J. M. (2009). </w:t>
      </w:r>
      <w:proofErr w:type="gramStart"/>
      <w:r w:rsidR="00BE6F7A">
        <w:rPr>
          <w:rFonts w:ascii="Times New Roman" w:hAnsi="Times New Roman" w:cs="Times New Roman"/>
          <w:sz w:val="28"/>
          <w:szCs w:val="28"/>
        </w:rPr>
        <w:t>Effect</w:t>
      </w:r>
      <w:r w:rsidR="00BE6F7A">
        <w:rPr>
          <w:rFonts w:ascii="Times New Roman" w:hAnsi="Times New Roman" w:cs="Times New Roman"/>
          <w:sz w:val="28"/>
          <w:szCs w:val="28"/>
        </w:rPr>
        <w:tab/>
      </w:r>
      <w:r w:rsidRPr="00E76111">
        <w:rPr>
          <w:rFonts w:ascii="Times New Roman" w:hAnsi="Times New Roman" w:cs="Times New Roman"/>
          <w:sz w:val="28"/>
          <w:szCs w:val="28"/>
        </w:rPr>
        <w:t>of Intensive Glucose.</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Lowering Treatm</w:t>
      </w:r>
      <w:r w:rsidR="00BE6F7A">
        <w:rPr>
          <w:rFonts w:ascii="Times New Roman" w:hAnsi="Times New Roman" w:cs="Times New Roman"/>
          <w:sz w:val="28"/>
          <w:szCs w:val="28"/>
        </w:rPr>
        <w:t>ent on mortality Cardiovascular</w:t>
      </w:r>
      <w:r w:rsidR="00BE6F7A">
        <w:rPr>
          <w:rFonts w:ascii="Times New Roman" w:hAnsi="Times New Roman" w:cs="Times New Roman"/>
          <w:sz w:val="28"/>
          <w:szCs w:val="28"/>
        </w:rPr>
        <w:tab/>
      </w:r>
      <w:r w:rsidRPr="00E76111">
        <w:rPr>
          <w:rFonts w:ascii="Times New Roman" w:hAnsi="Times New Roman" w:cs="Times New Roman"/>
          <w:sz w:val="28"/>
          <w:szCs w:val="28"/>
        </w:rPr>
        <w:t xml:space="preserve">Death and </w:t>
      </w:r>
      <w:proofErr w:type="spellStart"/>
      <w:r w:rsidRPr="00E76111">
        <w:rPr>
          <w:rFonts w:ascii="Times New Roman" w:hAnsi="Times New Roman" w:cs="Times New Roman"/>
          <w:sz w:val="28"/>
          <w:szCs w:val="28"/>
        </w:rPr>
        <w:t>Microvascular</w:t>
      </w:r>
      <w:proofErr w:type="spellEnd"/>
      <w:r w:rsidRPr="00E76111">
        <w:rPr>
          <w:rFonts w:ascii="Times New Roman" w:hAnsi="Times New Roman" w:cs="Times New Roman"/>
          <w:sz w:val="28"/>
          <w:szCs w:val="28"/>
        </w:rPr>
        <w:t xml:space="preserve"> events in type</w:t>
      </w:r>
      <w:r w:rsidR="00BE6F7A">
        <w:rPr>
          <w:rFonts w:ascii="Times New Roman" w:hAnsi="Times New Roman" w:cs="Times New Roman"/>
          <w:sz w:val="28"/>
          <w:szCs w:val="28"/>
        </w:rPr>
        <w:t xml:space="preserve"> 2 Diabetics, Meta- Analysis of</w:t>
      </w:r>
      <w:r w:rsidR="00BE6F7A">
        <w:rPr>
          <w:rFonts w:ascii="Times New Roman" w:hAnsi="Times New Roman" w:cs="Times New Roman"/>
          <w:sz w:val="28"/>
          <w:szCs w:val="28"/>
        </w:rPr>
        <w:tab/>
      </w:r>
      <w:proofErr w:type="spellStart"/>
      <w:r w:rsidRPr="00E76111">
        <w:rPr>
          <w:rFonts w:ascii="Times New Roman" w:hAnsi="Times New Roman" w:cs="Times New Roman"/>
          <w:sz w:val="28"/>
          <w:szCs w:val="28"/>
        </w:rPr>
        <w:t>Randomised</w:t>
      </w:r>
      <w:proofErr w:type="spellEnd"/>
      <w:r w:rsidRPr="00E76111">
        <w:rPr>
          <w:rFonts w:ascii="Times New Roman" w:hAnsi="Times New Roman" w:cs="Times New Roman"/>
          <w:sz w:val="28"/>
          <w:szCs w:val="28"/>
        </w:rPr>
        <w:t xml:space="preserve"> Controlled Trials, 343, 4169.</w:t>
      </w:r>
      <w:proofErr w:type="gramEnd"/>
      <w:r w:rsidRPr="00E76111">
        <w:rPr>
          <w:rFonts w:ascii="Times New Roman" w:hAnsi="Times New Roman" w:cs="Times New Roman"/>
          <w:sz w:val="28"/>
          <w:szCs w:val="28"/>
        </w:rPr>
        <w:t xml:space="preserve"> </w:t>
      </w:r>
    </w:p>
    <w:p w:rsidR="00317AF9" w:rsidRDefault="00317AF9"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lastRenderedPageBreak/>
        <w:t xml:space="preserve">Bruno G, </w:t>
      </w:r>
      <w:proofErr w:type="spellStart"/>
      <w:r w:rsidRPr="00BD2336">
        <w:rPr>
          <w:rFonts w:ascii="Times New Roman" w:hAnsi="Times New Roman" w:cs="Times New Roman"/>
          <w:sz w:val="28"/>
          <w:szCs w:val="28"/>
        </w:rPr>
        <w:t>Merletti</w:t>
      </w:r>
      <w:proofErr w:type="spellEnd"/>
      <w:r w:rsidRPr="00BD2336">
        <w:rPr>
          <w:rFonts w:ascii="Times New Roman" w:hAnsi="Times New Roman" w:cs="Times New Roman"/>
          <w:sz w:val="28"/>
          <w:szCs w:val="28"/>
        </w:rPr>
        <w:t xml:space="preserve"> F, </w:t>
      </w:r>
      <w:proofErr w:type="spellStart"/>
      <w:r w:rsidRPr="00BD2336">
        <w:rPr>
          <w:rFonts w:ascii="Times New Roman" w:hAnsi="Times New Roman" w:cs="Times New Roman"/>
          <w:sz w:val="28"/>
          <w:szCs w:val="28"/>
        </w:rPr>
        <w:t>Vuolo</w:t>
      </w:r>
      <w:proofErr w:type="spellEnd"/>
      <w:r w:rsidRPr="00BD2336">
        <w:rPr>
          <w:rFonts w:ascii="Times New Roman" w:hAnsi="Times New Roman" w:cs="Times New Roman"/>
          <w:sz w:val="28"/>
          <w:szCs w:val="28"/>
        </w:rPr>
        <w:t xml:space="preserve"> A, </w:t>
      </w:r>
      <w:proofErr w:type="spellStart"/>
      <w:r w:rsidRPr="00BD2336">
        <w:rPr>
          <w:rFonts w:ascii="Times New Roman" w:hAnsi="Times New Roman" w:cs="Times New Roman"/>
          <w:sz w:val="28"/>
          <w:szCs w:val="28"/>
        </w:rPr>
        <w:t>Pisu</w:t>
      </w:r>
      <w:proofErr w:type="spellEnd"/>
      <w:r w:rsidRPr="00BD2336">
        <w:rPr>
          <w:rFonts w:ascii="Times New Roman" w:hAnsi="Times New Roman" w:cs="Times New Roman"/>
          <w:sz w:val="28"/>
          <w:szCs w:val="28"/>
        </w:rPr>
        <w:t xml:space="preserve"> E, </w:t>
      </w:r>
      <w:proofErr w:type="spellStart"/>
      <w:r w:rsidRPr="00BD2336">
        <w:rPr>
          <w:rFonts w:ascii="Times New Roman" w:hAnsi="Times New Roman" w:cs="Times New Roman"/>
          <w:sz w:val="28"/>
          <w:szCs w:val="28"/>
        </w:rPr>
        <w:t>Giorio</w:t>
      </w:r>
      <w:proofErr w:type="spellEnd"/>
      <w:r w:rsidRPr="00BD2336">
        <w:rPr>
          <w:rFonts w:ascii="Times New Roman" w:hAnsi="Times New Roman" w:cs="Times New Roman"/>
          <w:sz w:val="28"/>
          <w:szCs w:val="28"/>
        </w:rPr>
        <w:t xml:space="preserve"> M, </w:t>
      </w:r>
      <w:r>
        <w:rPr>
          <w:rFonts w:ascii="Times New Roman" w:hAnsi="Times New Roman" w:cs="Times New Roman"/>
          <w:sz w:val="28"/>
          <w:szCs w:val="28"/>
        </w:rPr>
        <w:t>Pagano G. 1993. Sex differences</w:t>
      </w:r>
      <w:r>
        <w:rPr>
          <w:rFonts w:ascii="Times New Roman" w:hAnsi="Times New Roman" w:cs="Times New Roman"/>
          <w:sz w:val="28"/>
          <w:szCs w:val="28"/>
        </w:rPr>
        <w:tab/>
      </w:r>
      <w:r w:rsidRPr="00BD2336">
        <w:rPr>
          <w:rFonts w:ascii="Times New Roman" w:hAnsi="Times New Roman" w:cs="Times New Roman"/>
          <w:sz w:val="28"/>
          <w:szCs w:val="28"/>
        </w:rPr>
        <w:t>in incidence of IDDM in age-group 15</w:t>
      </w:r>
      <w:r>
        <w:rPr>
          <w:rFonts w:ascii="Times New Roman" w:hAnsi="Times New Roman" w:cs="Times New Roman"/>
          <w:sz w:val="28"/>
          <w:szCs w:val="28"/>
        </w:rPr>
        <w:t xml:space="preserve">-29 yr. </w:t>
      </w:r>
      <w:proofErr w:type="gramStart"/>
      <w:r>
        <w:rPr>
          <w:rFonts w:ascii="Times New Roman" w:hAnsi="Times New Roman" w:cs="Times New Roman"/>
          <w:sz w:val="28"/>
          <w:szCs w:val="28"/>
        </w:rPr>
        <w:t>Higher</w:t>
      </w:r>
      <w:proofErr w:type="gramEnd"/>
      <w:r>
        <w:rPr>
          <w:rFonts w:ascii="Times New Roman" w:hAnsi="Times New Roman" w:cs="Times New Roman"/>
          <w:sz w:val="28"/>
          <w:szCs w:val="28"/>
        </w:rPr>
        <w:t xml:space="preserve"> risk in males in</w:t>
      </w:r>
      <w:r>
        <w:rPr>
          <w:rFonts w:ascii="Times New Roman" w:hAnsi="Times New Roman" w:cs="Times New Roman"/>
          <w:sz w:val="28"/>
          <w:szCs w:val="28"/>
        </w:rPr>
        <w:tab/>
      </w:r>
      <w:r w:rsidRPr="00BD2336">
        <w:rPr>
          <w:rFonts w:ascii="Times New Roman" w:hAnsi="Times New Roman" w:cs="Times New Roman"/>
          <w:sz w:val="28"/>
          <w:szCs w:val="28"/>
        </w:rPr>
        <w:t xml:space="preserve">Province of Turin, Italy. </w:t>
      </w:r>
      <w:proofErr w:type="gramStart"/>
      <w:r w:rsidRPr="00BD2336">
        <w:rPr>
          <w:rFonts w:ascii="Times New Roman" w:hAnsi="Times New Roman" w:cs="Times New Roman"/>
          <w:sz w:val="28"/>
          <w:szCs w:val="28"/>
        </w:rPr>
        <w:t>Diabetes care.</w:t>
      </w:r>
      <w:proofErr w:type="gramEnd"/>
      <w:r w:rsidRPr="00BD2336">
        <w:rPr>
          <w:rFonts w:ascii="Times New Roman" w:hAnsi="Times New Roman" w:cs="Times New Roman"/>
          <w:sz w:val="28"/>
          <w:szCs w:val="28"/>
        </w:rPr>
        <w:t xml:space="preserve"> 16 (1): 133–36.</w:t>
      </w:r>
    </w:p>
    <w:p w:rsidR="00527DBB" w:rsidRDefault="00527DBB" w:rsidP="00D77E33">
      <w:pPr>
        <w:spacing w:line="480" w:lineRule="auto"/>
        <w:jc w:val="both"/>
        <w:rPr>
          <w:rFonts w:ascii="Times New Roman" w:hAnsi="Times New Roman" w:cs="Times New Roman"/>
          <w:sz w:val="28"/>
          <w:szCs w:val="28"/>
        </w:rPr>
      </w:pPr>
      <w:r w:rsidRPr="00E76111">
        <w:rPr>
          <w:rFonts w:ascii="Times New Roman" w:hAnsi="Times New Roman" w:cs="Times New Roman"/>
          <w:sz w:val="28"/>
          <w:szCs w:val="28"/>
        </w:rPr>
        <w:t xml:space="preserve"> </w:t>
      </w:r>
      <w:proofErr w:type="spellStart"/>
      <w:proofErr w:type="gramStart"/>
      <w:r w:rsidRPr="00E76111">
        <w:rPr>
          <w:rFonts w:ascii="Times New Roman" w:hAnsi="Times New Roman" w:cs="Times New Roman"/>
          <w:sz w:val="28"/>
          <w:szCs w:val="28"/>
        </w:rPr>
        <w:t>Bruns</w:t>
      </w:r>
      <w:proofErr w:type="spellEnd"/>
      <w:r w:rsidRPr="00E76111">
        <w:rPr>
          <w:rFonts w:ascii="Times New Roman" w:hAnsi="Times New Roman" w:cs="Times New Roman"/>
          <w:sz w:val="28"/>
          <w:szCs w:val="28"/>
        </w:rPr>
        <w:t>, D. E. (2000).</w:t>
      </w:r>
      <w:proofErr w:type="gramEnd"/>
      <w:r w:rsidRPr="00E76111">
        <w:rPr>
          <w:rFonts w:ascii="Times New Roman" w:hAnsi="Times New Roman" w:cs="Times New Roman"/>
          <w:sz w:val="28"/>
          <w:szCs w:val="28"/>
        </w:rPr>
        <w:t xml:space="preserve"> Interpretation of HbA1c test: Why it matters </w:t>
      </w:r>
    </w:p>
    <w:p w:rsidR="00317AF9" w:rsidRPr="00BD2336" w:rsidRDefault="00317AF9"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t xml:space="preserve">Chan CH, </w:t>
      </w:r>
      <w:proofErr w:type="spellStart"/>
      <w:r w:rsidRPr="00BD2336">
        <w:rPr>
          <w:rFonts w:ascii="Times New Roman" w:hAnsi="Times New Roman" w:cs="Times New Roman"/>
          <w:sz w:val="28"/>
          <w:szCs w:val="28"/>
        </w:rPr>
        <w:t>Ngoh</w:t>
      </w:r>
      <w:proofErr w:type="spellEnd"/>
      <w:r w:rsidRPr="00BD2336">
        <w:rPr>
          <w:rFonts w:ascii="Times New Roman" w:hAnsi="Times New Roman" w:cs="Times New Roman"/>
          <w:sz w:val="28"/>
          <w:szCs w:val="28"/>
        </w:rPr>
        <w:t xml:space="preserve"> GC, </w:t>
      </w:r>
      <w:proofErr w:type="spellStart"/>
      <w:r w:rsidRPr="00BD2336">
        <w:rPr>
          <w:rFonts w:ascii="Times New Roman" w:hAnsi="Times New Roman" w:cs="Times New Roman"/>
          <w:sz w:val="28"/>
          <w:szCs w:val="28"/>
        </w:rPr>
        <w:t>Yusoff</w:t>
      </w:r>
      <w:proofErr w:type="spellEnd"/>
      <w:r w:rsidRPr="00BD2336">
        <w:rPr>
          <w:rFonts w:ascii="Times New Roman" w:hAnsi="Times New Roman" w:cs="Times New Roman"/>
          <w:sz w:val="28"/>
          <w:szCs w:val="28"/>
        </w:rPr>
        <w:t xml:space="preserve"> R. 2012. A brief review</w:t>
      </w:r>
      <w:r>
        <w:rPr>
          <w:rFonts w:ascii="Times New Roman" w:hAnsi="Times New Roman" w:cs="Times New Roman"/>
          <w:sz w:val="28"/>
          <w:szCs w:val="28"/>
        </w:rPr>
        <w:t xml:space="preserve"> on </w:t>
      </w:r>
      <w:proofErr w:type="spellStart"/>
      <w:r>
        <w:rPr>
          <w:rFonts w:ascii="Times New Roman" w:hAnsi="Times New Roman" w:cs="Times New Roman"/>
          <w:sz w:val="28"/>
          <w:szCs w:val="28"/>
        </w:rPr>
        <w:t>anti diabetic</w:t>
      </w:r>
      <w:proofErr w:type="spellEnd"/>
      <w:r>
        <w:rPr>
          <w:rFonts w:ascii="Times New Roman" w:hAnsi="Times New Roman" w:cs="Times New Roman"/>
          <w:sz w:val="28"/>
          <w:szCs w:val="28"/>
        </w:rPr>
        <w:t xml:space="preserve"> plants:</w:t>
      </w:r>
      <w:r>
        <w:rPr>
          <w:rFonts w:ascii="Times New Roman" w:hAnsi="Times New Roman" w:cs="Times New Roman"/>
          <w:sz w:val="28"/>
          <w:szCs w:val="28"/>
        </w:rPr>
        <w:tab/>
      </w:r>
      <w:r w:rsidRPr="00BD2336">
        <w:rPr>
          <w:rFonts w:ascii="Times New Roman" w:hAnsi="Times New Roman" w:cs="Times New Roman"/>
          <w:sz w:val="28"/>
          <w:szCs w:val="28"/>
        </w:rPr>
        <w:t>Global distribution, active ingredients, e</w:t>
      </w:r>
      <w:r>
        <w:rPr>
          <w:rFonts w:ascii="Times New Roman" w:hAnsi="Times New Roman" w:cs="Times New Roman"/>
          <w:sz w:val="28"/>
          <w:szCs w:val="28"/>
        </w:rPr>
        <w:t>xtraction techniques and acting</w:t>
      </w:r>
      <w:r>
        <w:rPr>
          <w:rFonts w:ascii="Times New Roman" w:hAnsi="Times New Roman" w:cs="Times New Roman"/>
          <w:sz w:val="28"/>
          <w:szCs w:val="28"/>
        </w:rPr>
        <w:tab/>
      </w:r>
      <w:r w:rsidRPr="00BD2336">
        <w:rPr>
          <w:rFonts w:ascii="Times New Roman" w:hAnsi="Times New Roman" w:cs="Times New Roman"/>
          <w:sz w:val="28"/>
          <w:szCs w:val="28"/>
        </w:rPr>
        <w:t xml:space="preserve">mechanisms. </w:t>
      </w:r>
      <w:proofErr w:type="spellStart"/>
      <w:r w:rsidRPr="00BD2336">
        <w:rPr>
          <w:rFonts w:ascii="Times New Roman" w:hAnsi="Times New Roman" w:cs="Times New Roman"/>
          <w:sz w:val="28"/>
          <w:szCs w:val="28"/>
        </w:rPr>
        <w:t>Pharmacognosy</w:t>
      </w:r>
      <w:proofErr w:type="spellEnd"/>
      <w:r w:rsidRPr="00BD2336">
        <w:rPr>
          <w:rFonts w:ascii="Times New Roman" w:hAnsi="Times New Roman" w:cs="Times New Roman"/>
          <w:sz w:val="28"/>
          <w:szCs w:val="28"/>
        </w:rPr>
        <w:t xml:space="preserve"> Reviews. 6 (11): 22–28.</w:t>
      </w:r>
    </w:p>
    <w:p w:rsidR="00317AF9" w:rsidRPr="00BD2336" w:rsidRDefault="00317AF9"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Chehade</w:t>
      </w:r>
      <w:proofErr w:type="spellEnd"/>
      <w:r w:rsidRPr="00BD2336">
        <w:rPr>
          <w:rFonts w:ascii="Times New Roman" w:hAnsi="Times New Roman" w:cs="Times New Roman"/>
          <w:sz w:val="28"/>
          <w:szCs w:val="28"/>
        </w:rPr>
        <w:t xml:space="preserve"> JM, </w:t>
      </w:r>
      <w:proofErr w:type="spellStart"/>
      <w:r w:rsidRPr="00BD2336">
        <w:rPr>
          <w:rFonts w:ascii="Times New Roman" w:hAnsi="Times New Roman" w:cs="Times New Roman"/>
          <w:sz w:val="28"/>
          <w:szCs w:val="28"/>
        </w:rPr>
        <w:t>Mooradian</w:t>
      </w:r>
      <w:proofErr w:type="spellEnd"/>
      <w:r w:rsidRPr="00BD2336">
        <w:rPr>
          <w:rFonts w:ascii="Times New Roman" w:hAnsi="Times New Roman" w:cs="Times New Roman"/>
          <w:sz w:val="28"/>
          <w:szCs w:val="28"/>
        </w:rPr>
        <w:t xml:space="preserve"> AD. 2000. A rational app</w:t>
      </w:r>
      <w:r>
        <w:rPr>
          <w:rFonts w:ascii="Times New Roman" w:hAnsi="Times New Roman" w:cs="Times New Roman"/>
          <w:sz w:val="28"/>
          <w:szCs w:val="28"/>
        </w:rPr>
        <w:t>roach to drug therapy of type 2</w:t>
      </w:r>
      <w:r>
        <w:rPr>
          <w:rFonts w:ascii="Times New Roman" w:hAnsi="Times New Roman" w:cs="Times New Roman"/>
          <w:sz w:val="28"/>
          <w:szCs w:val="28"/>
        </w:rPr>
        <w:tab/>
      </w:r>
      <w:r w:rsidRPr="00BD2336">
        <w:rPr>
          <w:rFonts w:ascii="Times New Roman" w:hAnsi="Times New Roman" w:cs="Times New Roman"/>
          <w:sz w:val="28"/>
          <w:szCs w:val="28"/>
        </w:rPr>
        <w:t xml:space="preserve">diabetes mellitus. </w:t>
      </w:r>
      <w:proofErr w:type="gramStart"/>
      <w:r w:rsidRPr="00BD2336">
        <w:rPr>
          <w:rFonts w:ascii="Times New Roman" w:hAnsi="Times New Roman" w:cs="Times New Roman"/>
          <w:sz w:val="28"/>
          <w:szCs w:val="28"/>
        </w:rPr>
        <w:t>Drugs.</w:t>
      </w:r>
      <w:proofErr w:type="gramEnd"/>
      <w:r w:rsidRPr="00BD2336">
        <w:rPr>
          <w:rFonts w:ascii="Times New Roman" w:hAnsi="Times New Roman" w:cs="Times New Roman"/>
          <w:sz w:val="28"/>
          <w:szCs w:val="28"/>
        </w:rPr>
        <w:t xml:space="preserve"> 60 (1): 95–113.</w:t>
      </w:r>
    </w:p>
    <w:p w:rsidR="00317AF9" w:rsidRDefault="00317AF9"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t xml:space="preserve">Chen L, </w:t>
      </w:r>
      <w:proofErr w:type="spellStart"/>
      <w:r w:rsidRPr="00BD2336">
        <w:rPr>
          <w:rFonts w:ascii="Times New Roman" w:hAnsi="Times New Roman" w:cs="Times New Roman"/>
          <w:sz w:val="28"/>
          <w:szCs w:val="28"/>
        </w:rPr>
        <w:t>Magliano</w:t>
      </w:r>
      <w:proofErr w:type="spellEnd"/>
      <w:r w:rsidRPr="00BD2336">
        <w:rPr>
          <w:rFonts w:ascii="Times New Roman" w:hAnsi="Times New Roman" w:cs="Times New Roman"/>
          <w:sz w:val="28"/>
          <w:szCs w:val="28"/>
        </w:rPr>
        <w:t xml:space="preserve"> DJ, </w:t>
      </w:r>
      <w:proofErr w:type="spellStart"/>
      <w:r w:rsidRPr="00BD2336">
        <w:rPr>
          <w:rFonts w:ascii="Times New Roman" w:hAnsi="Times New Roman" w:cs="Times New Roman"/>
          <w:sz w:val="28"/>
          <w:szCs w:val="28"/>
        </w:rPr>
        <w:t>Zimmet</w:t>
      </w:r>
      <w:proofErr w:type="spellEnd"/>
      <w:r w:rsidRPr="00BD2336">
        <w:rPr>
          <w:rFonts w:ascii="Times New Roman" w:hAnsi="Times New Roman" w:cs="Times New Roman"/>
          <w:sz w:val="28"/>
          <w:szCs w:val="28"/>
        </w:rPr>
        <w:t xml:space="preserve"> PZ. 2011a. </w:t>
      </w:r>
      <w:proofErr w:type="gramStart"/>
      <w:r w:rsidRPr="00BD2336">
        <w:rPr>
          <w:rFonts w:ascii="Times New Roman" w:hAnsi="Times New Roman" w:cs="Times New Roman"/>
          <w:sz w:val="28"/>
          <w:szCs w:val="28"/>
        </w:rPr>
        <w:t>The</w:t>
      </w:r>
      <w:proofErr w:type="gramEnd"/>
      <w:r w:rsidRPr="00BD2336">
        <w:rPr>
          <w:rFonts w:ascii="Times New Roman" w:hAnsi="Times New Roman" w:cs="Times New Roman"/>
          <w:sz w:val="28"/>
          <w:szCs w:val="28"/>
        </w:rPr>
        <w:t xml:space="preserve"> worldwide epidemiology of </w:t>
      </w:r>
      <w:r>
        <w:rPr>
          <w:rFonts w:ascii="Times New Roman" w:hAnsi="Times New Roman" w:cs="Times New Roman"/>
          <w:sz w:val="28"/>
          <w:szCs w:val="28"/>
        </w:rPr>
        <w:t>type 2</w:t>
      </w:r>
      <w:r>
        <w:rPr>
          <w:rFonts w:ascii="Times New Roman" w:hAnsi="Times New Roman" w:cs="Times New Roman"/>
          <w:sz w:val="28"/>
          <w:szCs w:val="28"/>
        </w:rPr>
        <w:tab/>
      </w:r>
      <w:r w:rsidRPr="00BD2336">
        <w:rPr>
          <w:rFonts w:ascii="Times New Roman" w:hAnsi="Times New Roman" w:cs="Times New Roman"/>
          <w:sz w:val="28"/>
          <w:szCs w:val="28"/>
        </w:rPr>
        <w:t>diabetes mellitus--present and futur</w:t>
      </w:r>
      <w:r>
        <w:rPr>
          <w:rFonts w:ascii="Times New Roman" w:hAnsi="Times New Roman" w:cs="Times New Roman"/>
          <w:sz w:val="28"/>
          <w:szCs w:val="28"/>
        </w:rPr>
        <w:t>e perspectives. Nature reviews.</w:t>
      </w:r>
      <w:r>
        <w:rPr>
          <w:rFonts w:ascii="Times New Roman" w:hAnsi="Times New Roman" w:cs="Times New Roman"/>
          <w:sz w:val="28"/>
          <w:szCs w:val="28"/>
        </w:rPr>
        <w:tab/>
      </w:r>
      <w:proofErr w:type="gramStart"/>
      <w:r w:rsidRPr="00BD2336">
        <w:rPr>
          <w:rFonts w:ascii="Times New Roman" w:hAnsi="Times New Roman" w:cs="Times New Roman"/>
          <w:sz w:val="28"/>
          <w:szCs w:val="28"/>
        </w:rPr>
        <w:t>Endocrinology.</w:t>
      </w:r>
      <w:proofErr w:type="gramEnd"/>
      <w:r w:rsidRPr="00BD2336">
        <w:rPr>
          <w:rFonts w:ascii="Times New Roman" w:hAnsi="Times New Roman" w:cs="Times New Roman"/>
          <w:sz w:val="28"/>
          <w:szCs w:val="28"/>
        </w:rPr>
        <w:t xml:space="preserve"> 8 (4): 228–36</w:t>
      </w:r>
    </w:p>
    <w:p w:rsidR="00BD2336" w:rsidRPr="00E76111" w:rsidRDefault="00BD2336"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Doreddula</w:t>
      </w:r>
      <w:proofErr w:type="spellEnd"/>
      <w:r w:rsidRPr="00BD2336">
        <w:rPr>
          <w:rFonts w:ascii="Times New Roman" w:hAnsi="Times New Roman" w:cs="Times New Roman"/>
          <w:sz w:val="28"/>
          <w:szCs w:val="28"/>
        </w:rPr>
        <w:t xml:space="preserve">, S. K., </w:t>
      </w:r>
      <w:proofErr w:type="spellStart"/>
      <w:r w:rsidRPr="00BD2336">
        <w:rPr>
          <w:rFonts w:ascii="Times New Roman" w:hAnsi="Times New Roman" w:cs="Times New Roman"/>
          <w:sz w:val="28"/>
          <w:szCs w:val="28"/>
        </w:rPr>
        <w:t>Bontha</w:t>
      </w:r>
      <w:proofErr w:type="spellEnd"/>
      <w:r w:rsidRPr="00BD2336">
        <w:rPr>
          <w:rFonts w:ascii="Times New Roman" w:hAnsi="Times New Roman" w:cs="Times New Roman"/>
          <w:sz w:val="28"/>
          <w:szCs w:val="28"/>
        </w:rPr>
        <w:t xml:space="preserve">, V. N., et al. (2014). Inhibition </w:t>
      </w:r>
      <w:r>
        <w:rPr>
          <w:rFonts w:ascii="Times New Roman" w:hAnsi="Times New Roman" w:cs="Times New Roman"/>
          <w:sz w:val="28"/>
          <w:szCs w:val="28"/>
        </w:rPr>
        <w:t>of alpha-amylase and</w:t>
      </w:r>
      <w:r>
        <w:rPr>
          <w:rFonts w:ascii="Times New Roman" w:hAnsi="Times New Roman" w:cs="Times New Roman"/>
          <w:sz w:val="28"/>
          <w:szCs w:val="28"/>
        </w:rPr>
        <w:tab/>
      </w:r>
      <w:r w:rsidRPr="00BD2336">
        <w:rPr>
          <w:rFonts w:ascii="Times New Roman" w:hAnsi="Times New Roman" w:cs="Times New Roman"/>
          <w:sz w:val="28"/>
          <w:szCs w:val="28"/>
        </w:rPr>
        <w:t>alpha-</w:t>
      </w:r>
      <w:proofErr w:type="spellStart"/>
      <w:r w:rsidRPr="00BD2336">
        <w:rPr>
          <w:rFonts w:ascii="Times New Roman" w:hAnsi="Times New Roman" w:cs="Times New Roman"/>
          <w:sz w:val="28"/>
          <w:szCs w:val="28"/>
        </w:rPr>
        <w:t>glucosidase</w:t>
      </w:r>
      <w:proofErr w:type="spellEnd"/>
      <w:r w:rsidRPr="00BD2336">
        <w:rPr>
          <w:rFonts w:ascii="Times New Roman" w:hAnsi="Times New Roman" w:cs="Times New Roman"/>
          <w:sz w:val="28"/>
          <w:szCs w:val="28"/>
        </w:rPr>
        <w:t xml:space="preserve"> by Abelmoschus esculen</w:t>
      </w:r>
      <w:r>
        <w:rPr>
          <w:rFonts w:ascii="Times New Roman" w:hAnsi="Times New Roman" w:cs="Times New Roman"/>
          <w:sz w:val="28"/>
          <w:szCs w:val="28"/>
        </w:rPr>
        <w:t xml:space="preserve">tus seed extract. </w:t>
      </w:r>
      <w:proofErr w:type="gramStart"/>
      <w:r>
        <w:rPr>
          <w:rFonts w:ascii="Times New Roman" w:hAnsi="Times New Roman" w:cs="Times New Roman"/>
          <w:sz w:val="28"/>
          <w:szCs w:val="28"/>
        </w:rPr>
        <w:t>International</w:t>
      </w:r>
      <w:r>
        <w:rPr>
          <w:rFonts w:ascii="Times New Roman" w:hAnsi="Times New Roman" w:cs="Times New Roman"/>
          <w:sz w:val="28"/>
          <w:szCs w:val="28"/>
        </w:rPr>
        <w:tab/>
      </w:r>
      <w:r w:rsidRPr="00BD2336">
        <w:rPr>
          <w:rFonts w:ascii="Times New Roman" w:hAnsi="Times New Roman" w:cs="Times New Roman"/>
          <w:sz w:val="28"/>
          <w:szCs w:val="28"/>
        </w:rPr>
        <w:t>Journal of Pharmaceutical Sciences and Research, 5(9), 4030–4036.</w:t>
      </w:r>
      <w:proofErr w:type="gramEnd"/>
    </w:p>
    <w:p w:rsidR="003163AD" w:rsidRDefault="003163AD" w:rsidP="00D77E33">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Fan, S. et al. (2014). </w:t>
      </w:r>
      <w:proofErr w:type="spellStart"/>
      <w:proofErr w:type="gram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effects of okra polysaccharides in diabetic mice.</w:t>
      </w:r>
      <w:proofErr w:type="gramEnd"/>
      <w:r>
        <w:rPr>
          <w:rFonts w:ascii="Times New Roman" w:hAnsi="Times New Roman" w:cs="Times New Roman"/>
          <w:sz w:val="28"/>
          <w:szCs w:val="28"/>
        </w:rPr>
        <w:tab/>
        <w:t xml:space="preserve">Food </w:t>
      </w:r>
      <w:proofErr w:type="spellStart"/>
      <w:proofErr w:type="gramStart"/>
      <w:r>
        <w:rPr>
          <w:rFonts w:ascii="Times New Roman" w:hAnsi="Times New Roman" w:cs="Times New Roman"/>
          <w:sz w:val="28"/>
          <w:szCs w:val="28"/>
        </w:rPr>
        <w:t>Funct</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5(11), 2715–2723.</w:t>
      </w:r>
    </w:p>
    <w:p w:rsidR="00527DBB" w:rsidRPr="00E76111" w:rsidRDefault="00527DBB" w:rsidP="00D77E33">
      <w:pPr>
        <w:spacing w:line="480" w:lineRule="auto"/>
        <w:jc w:val="both"/>
        <w:rPr>
          <w:rFonts w:ascii="Times New Roman" w:hAnsi="Times New Roman" w:cs="Times New Roman"/>
          <w:sz w:val="28"/>
          <w:szCs w:val="28"/>
        </w:rPr>
      </w:pPr>
      <w:proofErr w:type="gramStart"/>
      <w:r w:rsidRPr="00E76111">
        <w:rPr>
          <w:rFonts w:ascii="Times New Roman" w:hAnsi="Times New Roman" w:cs="Times New Roman"/>
          <w:sz w:val="28"/>
          <w:szCs w:val="28"/>
        </w:rPr>
        <w:lastRenderedPageBreak/>
        <w:t>Forbes, J. M., &amp; Cooper, M. E. (2013).</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Mechanism</w:t>
      </w:r>
      <w:r w:rsidR="00BE6F7A">
        <w:rPr>
          <w:rFonts w:ascii="Times New Roman" w:hAnsi="Times New Roman" w:cs="Times New Roman"/>
          <w:sz w:val="28"/>
          <w:szCs w:val="28"/>
        </w:rPr>
        <w:t>s of diabetic complications.</w:t>
      </w:r>
      <w:proofErr w:type="gramEnd"/>
      <w:r w:rsidR="00BE6F7A">
        <w:rPr>
          <w:rFonts w:ascii="Times New Roman" w:hAnsi="Times New Roman" w:cs="Times New Roman"/>
          <w:sz w:val="28"/>
          <w:szCs w:val="28"/>
        </w:rPr>
        <w:tab/>
      </w:r>
      <w:r w:rsidRPr="00E76111">
        <w:rPr>
          <w:rFonts w:ascii="Times New Roman" w:hAnsi="Times New Roman" w:cs="Times New Roman"/>
          <w:sz w:val="28"/>
          <w:szCs w:val="28"/>
        </w:rPr>
        <w:t>Physiological Reviews, 93(1), 137-188.</w:t>
      </w:r>
    </w:p>
    <w:p w:rsidR="00527DBB" w:rsidRDefault="00527DBB" w:rsidP="00D77E33">
      <w:pPr>
        <w:spacing w:line="480" w:lineRule="auto"/>
        <w:jc w:val="both"/>
        <w:rPr>
          <w:rFonts w:ascii="Times New Roman" w:hAnsi="Times New Roman" w:cs="Times New Roman"/>
          <w:sz w:val="28"/>
          <w:szCs w:val="28"/>
        </w:rPr>
      </w:pPr>
      <w:proofErr w:type="spellStart"/>
      <w:proofErr w:type="gramStart"/>
      <w:r w:rsidRPr="00E76111">
        <w:rPr>
          <w:rFonts w:ascii="Times New Roman" w:hAnsi="Times New Roman" w:cs="Times New Roman"/>
          <w:sz w:val="28"/>
          <w:szCs w:val="28"/>
        </w:rPr>
        <w:t>Gemede</w:t>
      </w:r>
      <w:proofErr w:type="spellEnd"/>
      <w:r w:rsidRPr="00E76111">
        <w:rPr>
          <w:rFonts w:ascii="Times New Roman" w:hAnsi="Times New Roman" w:cs="Times New Roman"/>
          <w:sz w:val="28"/>
          <w:szCs w:val="28"/>
        </w:rPr>
        <w:t xml:space="preserve">, H. F., </w:t>
      </w:r>
      <w:proofErr w:type="spellStart"/>
      <w:r w:rsidRPr="00E76111">
        <w:rPr>
          <w:rFonts w:ascii="Times New Roman" w:hAnsi="Times New Roman" w:cs="Times New Roman"/>
          <w:sz w:val="28"/>
          <w:szCs w:val="28"/>
        </w:rPr>
        <w:t>Haki</w:t>
      </w:r>
      <w:proofErr w:type="spellEnd"/>
      <w:r w:rsidRPr="00E76111">
        <w:rPr>
          <w:rFonts w:ascii="Times New Roman" w:hAnsi="Times New Roman" w:cs="Times New Roman"/>
          <w:sz w:val="28"/>
          <w:szCs w:val="28"/>
        </w:rPr>
        <w:t xml:space="preserve">, G. D., </w:t>
      </w:r>
      <w:proofErr w:type="spellStart"/>
      <w:r w:rsidRPr="00E76111">
        <w:rPr>
          <w:rFonts w:ascii="Times New Roman" w:hAnsi="Times New Roman" w:cs="Times New Roman"/>
          <w:sz w:val="28"/>
          <w:szCs w:val="28"/>
        </w:rPr>
        <w:t>Woldegiorgis</w:t>
      </w:r>
      <w:proofErr w:type="spellEnd"/>
      <w:r w:rsidRPr="00E76111">
        <w:rPr>
          <w:rFonts w:ascii="Times New Roman" w:hAnsi="Times New Roman" w:cs="Times New Roman"/>
          <w:sz w:val="28"/>
          <w:szCs w:val="28"/>
        </w:rPr>
        <w:t>, A. Z</w:t>
      </w:r>
      <w:r w:rsidR="00BE6F7A">
        <w:rPr>
          <w:rFonts w:ascii="Times New Roman" w:hAnsi="Times New Roman" w:cs="Times New Roman"/>
          <w:sz w:val="28"/>
          <w:szCs w:val="28"/>
        </w:rPr>
        <w:t xml:space="preserve">., </w:t>
      </w:r>
      <w:proofErr w:type="spellStart"/>
      <w:r w:rsidR="00BE6F7A">
        <w:rPr>
          <w:rFonts w:ascii="Times New Roman" w:hAnsi="Times New Roman" w:cs="Times New Roman"/>
          <w:sz w:val="28"/>
          <w:szCs w:val="28"/>
        </w:rPr>
        <w:t>Beyene</w:t>
      </w:r>
      <w:proofErr w:type="spellEnd"/>
      <w:r w:rsidR="00BE6F7A">
        <w:rPr>
          <w:rFonts w:ascii="Times New Roman" w:hAnsi="Times New Roman" w:cs="Times New Roman"/>
          <w:sz w:val="28"/>
          <w:szCs w:val="28"/>
        </w:rPr>
        <w:t xml:space="preserve">, F., &amp; </w:t>
      </w:r>
      <w:proofErr w:type="spellStart"/>
      <w:r w:rsidR="00BE6F7A">
        <w:rPr>
          <w:rFonts w:ascii="Times New Roman" w:hAnsi="Times New Roman" w:cs="Times New Roman"/>
          <w:sz w:val="28"/>
          <w:szCs w:val="28"/>
        </w:rPr>
        <w:t>Rakshit</w:t>
      </w:r>
      <w:proofErr w:type="spellEnd"/>
      <w:r w:rsidR="00BE6F7A">
        <w:rPr>
          <w:rFonts w:ascii="Times New Roman" w:hAnsi="Times New Roman" w:cs="Times New Roman"/>
          <w:sz w:val="28"/>
          <w:szCs w:val="28"/>
        </w:rPr>
        <w:t>, S. K.</w:t>
      </w:r>
      <w:r w:rsidR="00BE6F7A">
        <w:rPr>
          <w:rFonts w:ascii="Times New Roman" w:hAnsi="Times New Roman" w:cs="Times New Roman"/>
          <w:sz w:val="28"/>
          <w:szCs w:val="28"/>
        </w:rPr>
        <w:tab/>
      </w:r>
      <w:r w:rsidRPr="00E76111">
        <w:rPr>
          <w:rFonts w:ascii="Times New Roman" w:hAnsi="Times New Roman" w:cs="Times New Roman"/>
          <w:sz w:val="28"/>
          <w:szCs w:val="28"/>
        </w:rPr>
        <w:t>(2015).</w:t>
      </w:r>
      <w:proofErr w:type="gramEnd"/>
      <w:r w:rsidRPr="00E76111">
        <w:rPr>
          <w:rFonts w:ascii="Times New Roman" w:hAnsi="Times New Roman" w:cs="Times New Roman"/>
          <w:sz w:val="28"/>
          <w:szCs w:val="28"/>
        </w:rPr>
        <w:t xml:space="preserve"> Proximate, mineral, and </w:t>
      </w:r>
      <w:proofErr w:type="spellStart"/>
      <w:r w:rsidRPr="00E76111">
        <w:rPr>
          <w:rFonts w:ascii="Times New Roman" w:hAnsi="Times New Roman" w:cs="Times New Roman"/>
          <w:sz w:val="28"/>
          <w:szCs w:val="28"/>
        </w:rPr>
        <w:t>antinutr</w:t>
      </w:r>
      <w:r w:rsidR="00BE6F7A">
        <w:rPr>
          <w:rFonts w:ascii="Times New Roman" w:hAnsi="Times New Roman" w:cs="Times New Roman"/>
          <w:sz w:val="28"/>
          <w:szCs w:val="28"/>
        </w:rPr>
        <w:t>ient</w:t>
      </w:r>
      <w:proofErr w:type="spellEnd"/>
      <w:r w:rsidR="00BE6F7A">
        <w:rPr>
          <w:rFonts w:ascii="Times New Roman" w:hAnsi="Times New Roman" w:cs="Times New Roman"/>
          <w:sz w:val="28"/>
          <w:szCs w:val="28"/>
        </w:rPr>
        <w:t xml:space="preserve"> compositions of indigenous</w:t>
      </w:r>
      <w:r w:rsidR="00BE6F7A">
        <w:rPr>
          <w:rFonts w:ascii="Times New Roman" w:hAnsi="Times New Roman" w:cs="Times New Roman"/>
          <w:sz w:val="28"/>
          <w:szCs w:val="28"/>
        </w:rPr>
        <w:tab/>
      </w:r>
      <w:r w:rsidRPr="00E76111">
        <w:rPr>
          <w:rFonts w:ascii="Times New Roman" w:hAnsi="Times New Roman" w:cs="Times New Roman"/>
          <w:sz w:val="28"/>
          <w:szCs w:val="28"/>
        </w:rPr>
        <w:t>okra (Abelmoschus esculentus) pod acces</w:t>
      </w:r>
      <w:r w:rsidR="00BE6F7A">
        <w:rPr>
          <w:rFonts w:ascii="Times New Roman" w:hAnsi="Times New Roman" w:cs="Times New Roman"/>
          <w:sz w:val="28"/>
          <w:szCs w:val="28"/>
        </w:rPr>
        <w:t>sions: Implications for mineral</w:t>
      </w:r>
      <w:r w:rsidR="00BE6F7A">
        <w:rPr>
          <w:rFonts w:ascii="Times New Roman" w:hAnsi="Times New Roman" w:cs="Times New Roman"/>
          <w:sz w:val="28"/>
          <w:szCs w:val="28"/>
        </w:rPr>
        <w:tab/>
      </w:r>
      <w:r w:rsidRPr="00E76111">
        <w:rPr>
          <w:rFonts w:ascii="Times New Roman" w:hAnsi="Times New Roman" w:cs="Times New Roman"/>
          <w:sz w:val="28"/>
          <w:szCs w:val="28"/>
        </w:rPr>
        <w:t>bioavailability. Food Science &amp; Nutrition, 3(2), 141–152.</w:t>
      </w:r>
    </w:p>
    <w:p w:rsidR="00BD2336" w:rsidRDefault="00BD2336"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IDF (International Diabetes Federation).</w:t>
      </w:r>
      <w:proofErr w:type="gramEnd"/>
      <w:r w:rsidRPr="00BD2336">
        <w:rPr>
          <w:rFonts w:ascii="Times New Roman" w:hAnsi="Times New Roman" w:cs="Times New Roman"/>
          <w:sz w:val="28"/>
          <w:szCs w:val="28"/>
        </w:rPr>
        <w:t xml:space="preserve"> (2021). IDF Diabetes Atlas, 10th </w:t>
      </w:r>
      <w:proofErr w:type="gramStart"/>
      <w:r w:rsidRPr="00BD2336">
        <w:rPr>
          <w:rFonts w:ascii="Times New Roman" w:hAnsi="Times New Roman" w:cs="Times New Roman"/>
          <w:sz w:val="28"/>
          <w:szCs w:val="28"/>
        </w:rPr>
        <w:t>ed</w:t>
      </w:r>
      <w:proofErr w:type="gramEnd"/>
      <w:r w:rsidRPr="00BD2336">
        <w:rPr>
          <w:rFonts w:ascii="Times New Roman" w:hAnsi="Times New Roman" w:cs="Times New Roman"/>
          <w:sz w:val="28"/>
          <w:szCs w:val="28"/>
        </w:rPr>
        <w:t>.</w:t>
      </w:r>
    </w:p>
    <w:p w:rsidR="003163AD" w:rsidRDefault="003163AD" w:rsidP="00D77E33">
      <w:pPr>
        <w:spacing w:line="480" w:lineRule="auto"/>
        <w:jc w:val="both"/>
        <w:rPr>
          <w:rFonts w:ascii="Times New Roman" w:hAnsi="Times New Roman" w:cs="Times New Roman"/>
          <w:sz w:val="28"/>
          <w:szCs w:val="28"/>
        </w:rPr>
      </w:pPr>
      <w:proofErr w:type="gramStart"/>
      <w:r w:rsidRPr="00E56027">
        <w:rPr>
          <w:rFonts w:ascii="Times New Roman" w:hAnsi="Times New Roman" w:cs="Times New Roman"/>
          <w:sz w:val="28"/>
          <w:szCs w:val="28"/>
        </w:rPr>
        <w:t>Islam, S. et al. (2021).</w:t>
      </w:r>
      <w:proofErr w:type="gramEnd"/>
      <w:r w:rsidRPr="00E56027">
        <w:rPr>
          <w:rFonts w:ascii="Times New Roman" w:hAnsi="Times New Roman" w:cs="Times New Roman"/>
          <w:sz w:val="28"/>
          <w:szCs w:val="28"/>
        </w:rPr>
        <w:t xml:space="preserve"> </w:t>
      </w:r>
      <w:proofErr w:type="gramStart"/>
      <w:r w:rsidRPr="00E56027">
        <w:rPr>
          <w:rFonts w:ascii="Times New Roman" w:hAnsi="Times New Roman" w:cs="Times New Roman"/>
          <w:sz w:val="28"/>
          <w:szCs w:val="28"/>
        </w:rPr>
        <w:t>Molecular docking and HPL</w:t>
      </w:r>
      <w:r>
        <w:rPr>
          <w:rFonts w:ascii="Times New Roman" w:hAnsi="Times New Roman" w:cs="Times New Roman"/>
          <w:sz w:val="28"/>
          <w:szCs w:val="28"/>
        </w:rPr>
        <w:t>C profiling of okra flavonoids.</w:t>
      </w:r>
      <w:proofErr w:type="gramEnd"/>
      <w:r>
        <w:rPr>
          <w:rFonts w:ascii="Times New Roman" w:hAnsi="Times New Roman" w:cs="Times New Roman"/>
          <w:sz w:val="28"/>
          <w:szCs w:val="28"/>
        </w:rPr>
        <w:tab/>
      </w:r>
      <w:r w:rsidRPr="00E56027">
        <w:rPr>
          <w:rFonts w:ascii="Times New Roman" w:hAnsi="Times New Roman" w:cs="Times New Roman"/>
          <w:sz w:val="28"/>
          <w:szCs w:val="28"/>
        </w:rPr>
        <w:t>Biomed Res. Int., Article ID 669834.</w:t>
      </w:r>
    </w:p>
    <w:p w:rsidR="00BD2336" w:rsidRDefault="00BD2336"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Lengsfeld</w:t>
      </w:r>
      <w:proofErr w:type="spellEnd"/>
      <w:r w:rsidRPr="00BD2336">
        <w:rPr>
          <w:rFonts w:ascii="Times New Roman" w:hAnsi="Times New Roman" w:cs="Times New Roman"/>
          <w:sz w:val="28"/>
          <w:szCs w:val="28"/>
        </w:rPr>
        <w:t xml:space="preserve">, C., </w:t>
      </w:r>
      <w:proofErr w:type="spellStart"/>
      <w:r w:rsidRPr="00BD2336">
        <w:rPr>
          <w:rFonts w:ascii="Times New Roman" w:hAnsi="Times New Roman" w:cs="Times New Roman"/>
          <w:sz w:val="28"/>
          <w:szCs w:val="28"/>
        </w:rPr>
        <w:t>Titgemeyer</w:t>
      </w:r>
      <w:proofErr w:type="spellEnd"/>
      <w:r w:rsidRPr="00BD2336">
        <w:rPr>
          <w:rFonts w:ascii="Times New Roman" w:hAnsi="Times New Roman" w:cs="Times New Roman"/>
          <w:sz w:val="28"/>
          <w:szCs w:val="28"/>
        </w:rPr>
        <w:t>, F., et al. (2004).</w:t>
      </w:r>
      <w:proofErr w:type="gramEnd"/>
      <w:r w:rsidRPr="00BD2336">
        <w:rPr>
          <w:rFonts w:ascii="Times New Roman" w:hAnsi="Times New Roman" w:cs="Times New Roman"/>
          <w:sz w:val="28"/>
          <w:szCs w:val="28"/>
        </w:rPr>
        <w:t xml:space="preserve"> </w:t>
      </w:r>
      <w:r>
        <w:rPr>
          <w:rFonts w:ascii="Times New Roman" w:hAnsi="Times New Roman" w:cs="Times New Roman"/>
          <w:sz w:val="28"/>
          <w:szCs w:val="28"/>
        </w:rPr>
        <w:t>Dietary fibers from okra reduce</w:t>
      </w:r>
      <w:r>
        <w:rPr>
          <w:rFonts w:ascii="Times New Roman" w:hAnsi="Times New Roman" w:cs="Times New Roman"/>
          <w:sz w:val="28"/>
          <w:szCs w:val="28"/>
        </w:rPr>
        <w:tab/>
      </w:r>
      <w:r w:rsidRPr="00BD2336">
        <w:rPr>
          <w:rFonts w:ascii="Times New Roman" w:hAnsi="Times New Roman" w:cs="Times New Roman"/>
          <w:sz w:val="28"/>
          <w:szCs w:val="28"/>
        </w:rPr>
        <w:t>glucose absorption in rats. Nutrition Research, 24(10), 869–878</w:t>
      </w:r>
    </w:p>
    <w:p w:rsidR="00BD2336" w:rsidRDefault="00527DBB" w:rsidP="00D77E33">
      <w:pPr>
        <w:spacing w:line="480" w:lineRule="auto"/>
        <w:jc w:val="both"/>
        <w:rPr>
          <w:rFonts w:ascii="Times New Roman" w:hAnsi="Times New Roman" w:cs="Times New Roman"/>
          <w:sz w:val="28"/>
          <w:szCs w:val="28"/>
        </w:rPr>
      </w:pPr>
      <w:proofErr w:type="spellStart"/>
      <w:proofErr w:type="gramStart"/>
      <w:r w:rsidRPr="00E76111">
        <w:rPr>
          <w:rFonts w:ascii="Times New Roman" w:hAnsi="Times New Roman" w:cs="Times New Roman"/>
          <w:sz w:val="28"/>
          <w:szCs w:val="28"/>
        </w:rPr>
        <w:t>Lenzen</w:t>
      </w:r>
      <w:proofErr w:type="spellEnd"/>
      <w:r w:rsidRPr="00E76111">
        <w:rPr>
          <w:rFonts w:ascii="Times New Roman" w:hAnsi="Times New Roman" w:cs="Times New Roman"/>
          <w:sz w:val="28"/>
          <w:szCs w:val="28"/>
        </w:rPr>
        <w:t>, S. (2008).</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 xml:space="preserve">The mechanisms of </w:t>
      </w:r>
      <w:proofErr w:type="spellStart"/>
      <w:r w:rsidRPr="00E76111">
        <w:rPr>
          <w:rFonts w:ascii="Times New Roman" w:hAnsi="Times New Roman" w:cs="Times New Roman"/>
          <w:sz w:val="28"/>
          <w:szCs w:val="28"/>
        </w:rPr>
        <w:t>allo</w:t>
      </w:r>
      <w:r w:rsidR="00BE6F7A">
        <w:rPr>
          <w:rFonts w:ascii="Times New Roman" w:hAnsi="Times New Roman" w:cs="Times New Roman"/>
          <w:sz w:val="28"/>
          <w:szCs w:val="28"/>
        </w:rPr>
        <w:t>xan</w:t>
      </w:r>
      <w:proofErr w:type="spellEnd"/>
      <w:r w:rsidR="00BE6F7A">
        <w:rPr>
          <w:rFonts w:ascii="Times New Roman" w:hAnsi="Times New Roman" w:cs="Times New Roman"/>
          <w:sz w:val="28"/>
          <w:szCs w:val="28"/>
        </w:rPr>
        <w:t xml:space="preserve">- and </w:t>
      </w:r>
      <w:proofErr w:type="spellStart"/>
      <w:r w:rsidR="00BE6F7A">
        <w:rPr>
          <w:rFonts w:ascii="Times New Roman" w:hAnsi="Times New Roman" w:cs="Times New Roman"/>
          <w:sz w:val="28"/>
          <w:szCs w:val="28"/>
        </w:rPr>
        <w:t>streptozotocin</w:t>
      </w:r>
      <w:proofErr w:type="spellEnd"/>
      <w:r w:rsidR="00BE6F7A">
        <w:rPr>
          <w:rFonts w:ascii="Times New Roman" w:hAnsi="Times New Roman" w:cs="Times New Roman"/>
          <w:sz w:val="28"/>
          <w:szCs w:val="28"/>
        </w:rPr>
        <w:t>-induced</w:t>
      </w:r>
      <w:r w:rsidR="00BE6F7A">
        <w:rPr>
          <w:rFonts w:ascii="Times New Roman" w:hAnsi="Times New Roman" w:cs="Times New Roman"/>
          <w:sz w:val="28"/>
          <w:szCs w:val="28"/>
        </w:rPr>
        <w:tab/>
      </w:r>
      <w:r w:rsidRPr="00E76111">
        <w:rPr>
          <w:rFonts w:ascii="Times New Roman" w:hAnsi="Times New Roman" w:cs="Times New Roman"/>
          <w:sz w:val="28"/>
          <w:szCs w:val="28"/>
        </w:rPr>
        <w:t>diabetes.</w:t>
      </w:r>
      <w:proofErr w:type="gramEnd"/>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Diabetologia</w:t>
      </w:r>
      <w:proofErr w:type="spellEnd"/>
      <w:r w:rsidRPr="00E76111">
        <w:rPr>
          <w:rFonts w:ascii="Times New Roman" w:hAnsi="Times New Roman" w:cs="Times New Roman"/>
          <w:sz w:val="28"/>
          <w:szCs w:val="28"/>
        </w:rPr>
        <w:t>, 51(2), 216-226</w:t>
      </w:r>
    </w:p>
    <w:p w:rsidR="00700AF4" w:rsidRDefault="00700AF4"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t xml:space="preserve">Nguyen, T. H., </w:t>
      </w:r>
      <w:proofErr w:type="gramStart"/>
      <w:r w:rsidRPr="00BD2336">
        <w:rPr>
          <w:rFonts w:ascii="Times New Roman" w:hAnsi="Times New Roman" w:cs="Times New Roman"/>
          <w:sz w:val="28"/>
          <w:szCs w:val="28"/>
        </w:rPr>
        <w:t>Vo</w:t>
      </w:r>
      <w:proofErr w:type="gramEnd"/>
      <w:r w:rsidRPr="00BD2336">
        <w:rPr>
          <w:rFonts w:ascii="Times New Roman" w:hAnsi="Times New Roman" w:cs="Times New Roman"/>
          <w:sz w:val="28"/>
          <w:szCs w:val="28"/>
        </w:rPr>
        <w:t>, T. M., &amp; Dang, Q. T. (20</w:t>
      </w:r>
      <w:r>
        <w:rPr>
          <w:rFonts w:ascii="Times New Roman" w:hAnsi="Times New Roman" w:cs="Times New Roman"/>
          <w:sz w:val="28"/>
          <w:szCs w:val="28"/>
        </w:rPr>
        <w:t>19). Effect of okra on glycemic</w:t>
      </w:r>
      <w:r>
        <w:rPr>
          <w:rFonts w:ascii="Times New Roman" w:hAnsi="Times New Roman" w:cs="Times New Roman"/>
          <w:sz w:val="28"/>
          <w:szCs w:val="28"/>
        </w:rPr>
        <w:tab/>
      </w:r>
      <w:r w:rsidRPr="00BD2336">
        <w:rPr>
          <w:rFonts w:ascii="Times New Roman" w:hAnsi="Times New Roman" w:cs="Times New Roman"/>
          <w:sz w:val="28"/>
          <w:szCs w:val="28"/>
        </w:rPr>
        <w:t xml:space="preserve">control: A pilot study. Journal of Diabetes </w:t>
      </w:r>
      <w:r>
        <w:rPr>
          <w:rFonts w:ascii="Times New Roman" w:hAnsi="Times New Roman" w:cs="Times New Roman"/>
          <w:sz w:val="28"/>
          <w:szCs w:val="28"/>
        </w:rPr>
        <w:t>and Metabolic Disorders, 18(2),</w:t>
      </w:r>
      <w:r>
        <w:rPr>
          <w:rFonts w:ascii="Times New Roman" w:hAnsi="Times New Roman" w:cs="Times New Roman"/>
          <w:sz w:val="28"/>
          <w:szCs w:val="28"/>
        </w:rPr>
        <w:tab/>
      </w:r>
      <w:r w:rsidRPr="00BD2336">
        <w:rPr>
          <w:rFonts w:ascii="Times New Roman" w:hAnsi="Times New Roman" w:cs="Times New Roman"/>
          <w:sz w:val="28"/>
          <w:szCs w:val="28"/>
        </w:rPr>
        <w:t>403–410.</w:t>
      </w:r>
    </w:p>
    <w:p w:rsidR="00BD2336" w:rsidRDefault="00BD2336"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lastRenderedPageBreak/>
        <w:t>Sabitha</w:t>
      </w:r>
      <w:proofErr w:type="spellEnd"/>
      <w:r w:rsidRPr="00BD2336">
        <w:rPr>
          <w:rFonts w:ascii="Times New Roman" w:hAnsi="Times New Roman" w:cs="Times New Roman"/>
          <w:sz w:val="28"/>
          <w:szCs w:val="28"/>
        </w:rPr>
        <w:t xml:space="preserve">, V., </w:t>
      </w:r>
      <w:proofErr w:type="spellStart"/>
      <w:r w:rsidRPr="00BD2336">
        <w:rPr>
          <w:rFonts w:ascii="Times New Roman" w:hAnsi="Times New Roman" w:cs="Times New Roman"/>
          <w:sz w:val="28"/>
          <w:szCs w:val="28"/>
        </w:rPr>
        <w:t>Ramachandran</w:t>
      </w:r>
      <w:proofErr w:type="spellEnd"/>
      <w:r w:rsidRPr="00BD2336">
        <w:rPr>
          <w:rFonts w:ascii="Times New Roman" w:hAnsi="Times New Roman" w:cs="Times New Roman"/>
          <w:sz w:val="28"/>
          <w:szCs w:val="28"/>
        </w:rPr>
        <w:t xml:space="preserve">, S., Naveen, K. </w:t>
      </w:r>
      <w:r w:rsidR="00BF2363">
        <w:rPr>
          <w:rFonts w:ascii="Times New Roman" w:hAnsi="Times New Roman" w:cs="Times New Roman"/>
          <w:sz w:val="28"/>
          <w:szCs w:val="28"/>
        </w:rPr>
        <w:t xml:space="preserve">R., &amp; </w:t>
      </w:r>
      <w:proofErr w:type="spellStart"/>
      <w:r w:rsidR="00BF2363">
        <w:rPr>
          <w:rFonts w:ascii="Times New Roman" w:hAnsi="Times New Roman" w:cs="Times New Roman"/>
          <w:sz w:val="28"/>
          <w:szCs w:val="28"/>
        </w:rPr>
        <w:t>Panneerselvam</w:t>
      </w:r>
      <w:proofErr w:type="spellEnd"/>
      <w:r w:rsidR="00BF2363">
        <w:rPr>
          <w:rFonts w:ascii="Times New Roman" w:hAnsi="Times New Roman" w:cs="Times New Roman"/>
          <w:sz w:val="28"/>
          <w:szCs w:val="28"/>
        </w:rPr>
        <w:t>, K. (2011).</w:t>
      </w:r>
      <w:proofErr w:type="gramEnd"/>
      <w:r w:rsidR="00BF2363">
        <w:rPr>
          <w:rFonts w:ascii="Times New Roman" w:hAnsi="Times New Roman" w:cs="Times New Roman"/>
          <w:sz w:val="28"/>
          <w:szCs w:val="28"/>
        </w:rPr>
        <w:tab/>
      </w:r>
      <w:proofErr w:type="spellStart"/>
      <w:proofErr w:type="gramStart"/>
      <w:r w:rsidRPr="00BD2336">
        <w:rPr>
          <w:rFonts w:ascii="Times New Roman" w:hAnsi="Times New Roman" w:cs="Times New Roman"/>
          <w:sz w:val="28"/>
          <w:szCs w:val="28"/>
        </w:rPr>
        <w:t>Antidiabetic</w:t>
      </w:r>
      <w:proofErr w:type="spellEnd"/>
      <w:r w:rsidRPr="00BD2336">
        <w:rPr>
          <w:rFonts w:ascii="Times New Roman" w:hAnsi="Times New Roman" w:cs="Times New Roman"/>
          <w:sz w:val="28"/>
          <w:szCs w:val="28"/>
        </w:rPr>
        <w:t xml:space="preserve"> and antioxidant potential o</w:t>
      </w:r>
      <w:r w:rsidR="00BF2363">
        <w:rPr>
          <w:rFonts w:ascii="Times New Roman" w:hAnsi="Times New Roman" w:cs="Times New Roman"/>
          <w:sz w:val="28"/>
          <w:szCs w:val="28"/>
        </w:rPr>
        <w:t>f okra.</w:t>
      </w:r>
      <w:proofErr w:type="gramEnd"/>
      <w:r w:rsidR="00BF2363">
        <w:rPr>
          <w:rFonts w:ascii="Times New Roman" w:hAnsi="Times New Roman" w:cs="Times New Roman"/>
          <w:sz w:val="28"/>
          <w:szCs w:val="28"/>
        </w:rPr>
        <w:t xml:space="preserve"> Journal of Pharmacy and</w:t>
      </w:r>
      <w:r w:rsidR="00BF2363">
        <w:rPr>
          <w:rFonts w:ascii="Times New Roman" w:hAnsi="Times New Roman" w:cs="Times New Roman"/>
          <w:sz w:val="28"/>
          <w:szCs w:val="28"/>
        </w:rPr>
        <w:tab/>
      </w:r>
      <w:proofErr w:type="spellStart"/>
      <w:r w:rsidRPr="00BD2336">
        <w:rPr>
          <w:rFonts w:ascii="Times New Roman" w:hAnsi="Times New Roman" w:cs="Times New Roman"/>
          <w:sz w:val="28"/>
          <w:szCs w:val="28"/>
        </w:rPr>
        <w:t>Bioallied</w:t>
      </w:r>
      <w:proofErr w:type="spellEnd"/>
      <w:r w:rsidRPr="00BD2336">
        <w:rPr>
          <w:rFonts w:ascii="Times New Roman" w:hAnsi="Times New Roman" w:cs="Times New Roman"/>
          <w:sz w:val="28"/>
          <w:szCs w:val="28"/>
        </w:rPr>
        <w:t xml:space="preserve"> Sciences, 3(3), 397–402.</w:t>
      </w:r>
    </w:p>
    <w:p w:rsidR="00BD2336" w:rsidRPr="00BD2336" w:rsidRDefault="00700AF4"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Sasidharan</w:t>
      </w:r>
      <w:proofErr w:type="spellEnd"/>
      <w:r w:rsidRPr="00BD2336">
        <w:rPr>
          <w:rFonts w:ascii="Times New Roman" w:hAnsi="Times New Roman" w:cs="Times New Roman"/>
          <w:sz w:val="28"/>
          <w:szCs w:val="28"/>
        </w:rPr>
        <w:t>, S., Chen, Y., et al. (2011).</w:t>
      </w:r>
      <w:proofErr w:type="gramEnd"/>
      <w:r w:rsidRPr="00BD2336">
        <w:rPr>
          <w:rFonts w:ascii="Times New Roman" w:hAnsi="Times New Roman" w:cs="Times New Roman"/>
          <w:sz w:val="28"/>
          <w:szCs w:val="28"/>
        </w:rPr>
        <w:t xml:space="preserve"> </w:t>
      </w:r>
      <w:proofErr w:type="gramStart"/>
      <w:r w:rsidRPr="00BD2336">
        <w:rPr>
          <w:rFonts w:ascii="Times New Roman" w:hAnsi="Times New Roman" w:cs="Times New Roman"/>
          <w:sz w:val="28"/>
          <w:szCs w:val="28"/>
        </w:rPr>
        <w:t>Extraction a</w:t>
      </w:r>
      <w:r>
        <w:rPr>
          <w:rFonts w:ascii="Times New Roman" w:hAnsi="Times New Roman" w:cs="Times New Roman"/>
          <w:sz w:val="28"/>
          <w:szCs w:val="28"/>
        </w:rPr>
        <w:t>nd analysis of secondary</w:t>
      </w:r>
      <w:r>
        <w:rPr>
          <w:rFonts w:ascii="Times New Roman" w:hAnsi="Times New Roman" w:cs="Times New Roman"/>
          <w:sz w:val="28"/>
          <w:szCs w:val="28"/>
        </w:rPr>
        <w:tab/>
      </w:r>
      <w:r w:rsidRPr="00BD2336">
        <w:rPr>
          <w:rFonts w:ascii="Times New Roman" w:hAnsi="Times New Roman" w:cs="Times New Roman"/>
          <w:sz w:val="28"/>
          <w:szCs w:val="28"/>
        </w:rPr>
        <w:t>metabolites in medicinal plants.</w:t>
      </w:r>
      <w:proofErr w:type="gramEnd"/>
      <w:r w:rsidRPr="00BD2336">
        <w:rPr>
          <w:rFonts w:ascii="Times New Roman" w:hAnsi="Times New Roman" w:cs="Times New Roman"/>
          <w:sz w:val="28"/>
          <w:szCs w:val="28"/>
        </w:rPr>
        <w:t xml:space="preserve"> </w:t>
      </w:r>
      <w:r>
        <w:rPr>
          <w:rFonts w:ascii="Times New Roman" w:hAnsi="Times New Roman" w:cs="Times New Roman"/>
          <w:sz w:val="28"/>
          <w:szCs w:val="28"/>
        </w:rPr>
        <w:t>African Journal of Traditional,</w:t>
      </w:r>
      <w:r>
        <w:rPr>
          <w:rFonts w:ascii="Times New Roman" w:hAnsi="Times New Roman" w:cs="Times New Roman"/>
          <w:sz w:val="28"/>
          <w:szCs w:val="28"/>
        </w:rPr>
        <w:tab/>
      </w:r>
      <w:r w:rsidRPr="00BD2336">
        <w:rPr>
          <w:rFonts w:ascii="Times New Roman" w:hAnsi="Times New Roman" w:cs="Times New Roman"/>
          <w:sz w:val="28"/>
          <w:szCs w:val="28"/>
        </w:rPr>
        <w:t>Complementary and Alternative Medicines, 8(1), 1–10.</w:t>
      </w:r>
    </w:p>
    <w:p w:rsidR="00595DDF" w:rsidRPr="00E70E45" w:rsidRDefault="00BD2336"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Szkudelski</w:t>
      </w:r>
      <w:proofErr w:type="spellEnd"/>
      <w:r w:rsidRPr="00BD2336">
        <w:rPr>
          <w:rFonts w:ascii="Times New Roman" w:hAnsi="Times New Roman" w:cs="Times New Roman"/>
          <w:sz w:val="28"/>
          <w:szCs w:val="28"/>
        </w:rPr>
        <w:t>, T. (2001).</w:t>
      </w:r>
      <w:proofErr w:type="gramEnd"/>
      <w:r w:rsidRPr="00BD2336">
        <w:rPr>
          <w:rFonts w:ascii="Times New Roman" w:hAnsi="Times New Roman" w:cs="Times New Roman"/>
          <w:sz w:val="28"/>
          <w:szCs w:val="28"/>
        </w:rPr>
        <w:t xml:space="preserve"> The mechanism of </w:t>
      </w:r>
      <w:proofErr w:type="spellStart"/>
      <w:r w:rsidRPr="00BD2336">
        <w:rPr>
          <w:rFonts w:ascii="Times New Roman" w:hAnsi="Times New Roman" w:cs="Times New Roman"/>
          <w:sz w:val="28"/>
          <w:szCs w:val="28"/>
        </w:rPr>
        <w:t>alloxan</w:t>
      </w:r>
      <w:proofErr w:type="spellEnd"/>
      <w:r w:rsidR="00700AF4">
        <w:rPr>
          <w:rFonts w:ascii="Times New Roman" w:hAnsi="Times New Roman" w:cs="Times New Roman"/>
          <w:sz w:val="28"/>
          <w:szCs w:val="28"/>
        </w:rPr>
        <w:t xml:space="preserve"> and </w:t>
      </w:r>
      <w:proofErr w:type="spellStart"/>
      <w:r w:rsidR="00700AF4">
        <w:rPr>
          <w:rFonts w:ascii="Times New Roman" w:hAnsi="Times New Roman" w:cs="Times New Roman"/>
          <w:sz w:val="28"/>
          <w:szCs w:val="28"/>
        </w:rPr>
        <w:t>streptozotocin</w:t>
      </w:r>
      <w:proofErr w:type="spellEnd"/>
      <w:r w:rsidR="00700AF4">
        <w:rPr>
          <w:rFonts w:ascii="Times New Roman" w:hAnsi="Times New Roman" w:cs="Times New Roman"/>
          <w:sz w:val="28"/>
          <w:szCs w:val="28"/>
        </w:rPr>
        <w:t xml:space="preserve"> action in B</w:t>
      </w:r>
      <w:r w:rsidR="00700AF4">
        <w:rPr>
          <w:rFonts w:ascii="Times New Roman" w:hAnsi="Times New Roman" w:cs="Times New Roman"/>
          <w:sz w:val="28"/>
          <w:szCs w:val="28"/>
        </w:rPr>
        <w:tab/>
      </w:r>
      <w:r w:rsidRPr="00BD2336">
        <w:rPr>
          <w:rFonts w:ascii="Times New Roman" w:hAnsi="Times New Roman" w:cs="Times New Roman"/>
          <w:sz w:val="28"/>
          <w:szCs w:val="28"/>
        </w:rPr>
        <w:t>cells of the rat pancreas. Physiological Research, 50(6), 537–546.</w:t>
      </w:r>
    </w:p>
    <w:sectPr w:rsidR="00595DDF" w:rsidRPr="00E70E45" w:rsidSect="00B95BC8">
      <w:pgSz w:w="12240" w:h="15840"/>
      <w:pgMar w:top="1440" w:right="1440" w:bottom="24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42D" w:rsidRDefault="00E1042D" w:rsidP="00A87285">
      <w:pPr>
        <w:spacing w:after="0" w:line="240" w:lineRule="auto"/>
      </w:pPr>
      <w:r>
        <w:separator/>
      </w:r>
    </w:p>
  </w:endnote>
  <w:endnote w:type="continuationSeparator" w:id="0">
    <w:p w:rsidR="00E1042D" w:rsidRDefault="00E1042D" w:rsidP="00A8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42D" w:rsidRDefault="00E1042D" w:rsidP="00A87285">
      <w:pPr>
        <w:spacing w:after="0" w:line="240" w:lineRule="auto"/>
      </w:pPr>
      <w:r>
        <w:separator/>
      </w:r>
    </w:p>
  </w:footnote>
  <w:footnote w:type="continuationSeparator" w:id="0">
    <w:p w:rsidR="00E1042D" w:rsidRDefault="00E1042D" w:rsidP="00A872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282"/>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1">
    <w:nsid w:val="03A8015E"/>
    <w:multiLevelType w:val="multilevel"/>
    <w:tmpl w:val="044E6D7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eastAsiaTheme="minorEastAsia" w:hint="default"/>
        <w:b/>
        <w:color w:val="auto"/>
      </w:rPr>
    </w:lvl>
    <w:lvl w:ilvl="2">
      <w:start w:val="1"/>
      <w:numFmt w:val="decimal"/>
      <w:isLgl/>
      <w:lvlText w:val="%1.%2.%3"/>
      <w:lvlJc w:val="left"/>
      <w:pPr>
        <w:ind w:left="1080" w:hanging="720"/>
      </w:pPr>
      <w:rPr>
        <w:rFonts w:eastAsiaTheme="minorEastAsia" w:hint="default"/>
        <w:b/>
        <w:color w:val="auto"/>
      </w:rPr>
    </w:lvl>
    <w:lvl w:ilvl="3">
      <w:start w:val="1"/>
      <w:numFmt w:val="decimal"/>
      <w:isLgl/>
      <w:lvlText w:val="%1.%2.%3.%4"/>
      <w:lvlJc w:val="left"/>
      <w:pPr>
        <w:ind w:left="1080" w:hanging="720"/>
      </w:pPr>
      <w:rPr>
        <w:rFonts w:eastAsiaTheme="minorEastAsia" w:hint="default"/>
        <w:b w:val="0"/>
        <w:color w:val="auto"/>
      </w:rPr>
    </w:lvl>
    <w:lvl w:ilvl="4">
      <w:start w:val="1"/>
      <w:numFmt w:val="decimal"/>
      <w:isLgl/>
      <w:lvlText w:val="%1.%2.%3.%4.%5"/>
      <w:lvlJc w:val="left"/>
      <w:pPr>
        <w:ind w:left="1440" w:hanging="1080"/>
      </w:pPr>
      <w:rPr>
        <w:rFonts w:eastAsiaTheme="minorEastAsia" w:hint="default"/>
        <w:b w:val="0"/>
        <w:color w:val="auto"/>
      </w:rPr>
    </w:lvl>
    <w:lvl w:ilvl="5">
      <w:start w:val="1"/>
      <w:numFmt w:val="decimal"/>
      <w:isLgl/>
      <w:lvlText w:val="%1.%2.%3.%4.%5.%6"/>
      <w:lvlJc w:val="left"/>
      <w:pPr>
        <w:ind w:left="1440" w:hanging="1080"/>
      </w:pPr>
      <w:rPr>
        <w:rFonts w:eastAsiaTheme="minorEastAsia" w:hint="default"/>
        <w:b w:val="0"/>
        <w:color w:val="auto"/>
      </w:rPr>
    </w:lvl>
    <w:lvl w:ilvl="6">
      <w:start w:val="1"/>
      <w:numFmt w:val="decimal"/>
      <w:isLgl/>
      <w:lvlText w:val="%1.%2.%3.%4.%5.%6.%7"/>
      <w:lvlJc w:val="left"/>
      <w:pPr>
        <w:ind w:left="1800" w:hanging="1440"/>
      </w:pPr>
      <w:rPr>
        <w:rFonts w:eastAsiaTheme="minorEastAsia" w:hint="default"/>
        <w:b w:val="0"/>
        <w:color w:val="auto"/>
      </w:rPr>
    </w:lvl>
    <w:lvl w:ilvl="7">
      <w:start w:val="1"/>
      <w:numFmt w:val="decimal"/>
      <w:isLgl/>
      <w:lvlText w:val="%1.%2.%3.%4.%5.%6.%7.%8"/>
      <w:lvlJc w:val="left"/>
      <w:pPr>
        <w:ind w:left="1800" w:hanging="1440"/>
      </w:pPr>
      <w:rPr>
        <w:rFonts w:eastAsiaTheme="minorEastAsia" w:hint="default"/>
        <w:b w:val="0"/>
        <w:color w:val="auto"/>
      </w:rPr>
    </w:lvl>
    <w:lvl w:ilvl="8">
      <w:start w:val="1"/>
      <w:numFmt w:val="decimal"/>
      <w:isLgl/>
      <w:lvlText w:val="%1.%2.%3.%4.%5.%6.%7.%8.%9"/>
      <w:lvlJc w:val="left"/>
      <w:pPr>
        <w:ind w:left="2160" w:hanging="1800"/>
      </w:pPr>
      <w:rPr>
        <w:rFonts w:eastAsiaTheme="minorEastAsia" w:hint="default"/>
        <w:b w:val="0"/>
        <w:color w:val="auto"/>
      </w:rPr>
    </w:lvl>
  </w:abstractNum>
  <w:abstractNum w:abstractNumId="2">
    <w:nsid w:val="06C55BB5"/>
    <w:multiLevelType w:val="hybridMultilevel"/>
    <w:tmpl w:val="CBD426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6034B"/>
    <w:multiLevelType w:val="multilevel"/>
    <w:tmpl w:val="FDB242A4"/>
    <w:lvl w:ilvl="0">
      <w:start w:val="2"/>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nsid w:val="268C0117"/>
    <w:multiLevelType w:val="hybridMultilevel"/>
    <w:tmpl w:val="F9A25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B743F6"/>
    <w:multiLevelType w:val="multilevel"/>
    <w:tmpl w:val="D2B4B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17445F"/>
    <w:multiLevelType w:val="hybridMultilevel"/>
    <w:tmpl w:val="4510C4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41771C"/>
    <w:multiLevelType w:val="hybridMultilevel"/>
    <w:tmpl w:val="B8B44176"/>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2B9A605F"/>
    <w:multiLevelType w:val="hybridMultilevel"/>
    <w:tmpl w:val="A9688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0B3E02"/>
    <w:multiLevelType w:val="hybridMultilevel"/>
    <w:tmpl w:val="4BE045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BC42AC"/>
    <w:multiLevelType w:val="multilevel"/>
    <w:tmpl w:val="EAE04642"/>
    <w:lvl w:ilvl="0">
      <w:start w:val="3"/>
      <w:numFmt w:val="decimal"/>
      <w:lvlText w:val="%1"/>
      <w:lvlJc w:val="left"/>
      <w:pPr>
        <w:ind w:left="480" w:hanging="480"/>
      </w:pPr>
      <w:rPr>
        <w:rFonts w:eastAsia="Arial" w:hint="default"/>
        <w:color w:val="252525"/>
      </w:rPr>
    </w:lvl>
    <w:lvl w:ilvl="1">
      <w:start w:val="4"/>
      <w:numFmt w:val="decimal"/>
      <w:lvlText w:val="%1.%2"/>
      <w:lvlJc w:val="left"/>
      <w:pPr>
        <w:ind w:left="480" w:hanging="480"/>
      </w:pPr>
      <w:rPr>
        <w:rFonts w:eastAsia="Arial" w:hint="default"/>
        <w:color w:val="252525"/>
      </w:rPr>
    </w:lvl>
    <w:lvl w:ilvl="2">
      <w:start w:val="1"/>
      <w:numFmt w:val="decimal"/>
      <w:lvlText w:val="%1.%2.%3"/>
      <w:lvlJc w:val="left"/>
      <w:pPr>
        <w:ind w:left="720" w:hanging="720"/>
      </w:pPr>
      <w:rPr>
        <w:rFonts w:eastAsia="Arial" w:hint="default"/>
        <w:color w:val="252525"/>
      </w:rPr>
    </w:lvl>
    <w:lvl w:ilvl="3">
      <w:start w:val="1"/>
      <w:numFmt w:val="decimal"/>
      <w:lvlText w:val="%1.%2.%3.%4"/>
      <w:lvlJc w:val="left"/>
      <w:pPr>
        <w:ind w:left="720" w:hanging="720"/>
      </w:pPr>
      <w:rPr>
        <w:rFonts w:eastAsia="Arial" w:hint="default"/>
        <w:color w:val="252525"/>
      </w:rPr>
    </w:lvl>
    <w:lvl w:ilvl="4">
      <w:start w:val="1"/>
      <w:numFmt w:val="decimal"/>
      <w:lvlText w:val="%1.%2.%3.%4.%5"/>
      <w:lvlJc w:val="left"/>
      <w:pPr>
        <w:ind w:left="1080" w:hanging="1080"/>
      </w:pPr>
      <w:rPr>
        <w:rFonts w:eastAsia="Arial" w:hint="default"/>
        <w:color w:val="252525"/>
      </w:rPr>
    </w:lvl>
    <w:lvl w:ilvl="5">
      <w:start w:val="1"/>
      <w:numFmt w:val="decimal"/>
      <w:lvlText w:val="%1.%2.%3.%4.%5.%6"/>
      <w:lvlJc w:val="left"/>
      <w:pPr>
        <w:ind w:left="1080" w:hanging="1080"/>
      </w:pPr>
      <w:rPr>
        <w:rFonts w:eastAsia="Arial" w:hint="default"/>
        <w:color w:val="252525"/>
      </w:rPr>
    </w:lvl>
    <w:lvl w:ilvl="6">
      <w:start w:val="1"/>
      <w:numFmt w:val="decimal"/>
      <w:lvlText w:val="%1.%2.%3.%4.%5.%6.%7"/>
      <w:lvlJc w:val="left"/>
      <w:pPr>
        <w:ind w:left="1440" w:hanging="1440"/>
      </w:pPr>
      <w:rPr>
        <w:rFonts w:eastAsia="Arial" w:hint="default"/>
        <w:color w:val="252525"/>
      </w:rPr>
    </w:lvl>
    <w:lvl w:ilvl="7">
      <w:start w:val="1"/>
      <w:numFmt w:val="decimal"/>
      <w:lvlText w:val="%1.%2.%3.%4.%5.%6.%7.%8"/>
      <w:lvlJc w:val="left"/>
      <w:pPr>
        <w:ind w:left="1440" w:hanging="1440"/>
      </w:pPr>
      <w:rPr>
        <w:rFonts w:eastAsia="Arial" w:hint="default"/>
        <w:color w:val="252525"/>
      </w:rPr>
    </w:lvl>
    <w:lvl w:ilvl="8">
      <w:start w:val="1"/>
      <w:numFmt w:val="decimal"/>
      <w:lvlText w:val="%1.%2.%3.%4.%5.%6.%7.%8.%9"/>
      <w:lvlJc w:val="left"/>
      <w:pPr>
        <w:ind w:left="1800" w:hanging="1800"/>
      </w:pPr>
      <w:rPr>
        <w:rFonts w:eastAsia="Arial" w:hint="default"/>
        <w:color w:val="252525"/>
      </w:rPr>
    </w:lvl>
  </w:abstractNum>
  <w:abstractNum w:abstractNumId="11">
    <w:nsid w:val="324B2EF8"/>
    <w:multiLevelType w:val="hybridMultilevel"/>
    <w:tmpl w:val="2B385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0A38A3"/>
    <w:multiLevelType w:val="multilevel"/>
    <w:tmpl w:val="D3A29A76"/>
    <w:lvl w:ilvl="0">
      <w:start w:val="1"/>
      <w:numFmt w:val="decimal"/>
      <w:lvlText w:val="%1."/>
      <w:lvlJc w:val="left"/>
      <w:pPr>
        <w:ind w:left="720" w:hanging="360"/>
      </w:p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3D093468"/>
    <w:multiLevelType w:val="hybridMultilevel"/>
    <w:tmpl w:val="4FC467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CD0320"/>
    <w:multiLevelType w:val="hybridMultilevel"/>
    <w:tmpl w:val="21DA22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E74B00"/>
    <w:multiLevelType w:val="hybridMultilevel"/>
    <w:tmpl w:val="25DA64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DF691D"/>
    <w:multiLevelType w:val="hybridMultilevel"/>
    <w:tmpl w:val="8A6CB6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210E32"/>
    <w:multiLevelType w:val="hybridMultilevel"/>
    <w:tmpl w:val="8B3CF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2A539C"/>
    <w:multiLevelType w:val="hybridMultilevel"/>
    <w:tmpl w:val="78B05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5B40EE"/>
    <w:multiLevelType w:val="hybridMultilevel"/>
    <w:tmpl w:val="6C1AB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AF1859"/>
    <w:multiLevelType w:val="multilevel"/>
    <w:tmpl w:val="34EE0384"/>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57B5130D"/>
    <w:multiLevelType w:val="multilevel"/>
    <w:tmpl w:val="9C4A4EAC"/>
    <w:lvl w:ilvl="0">
      <w:start w:val="1"/>
      <w:numFmt w:val="decimal"/>
      <w:lvlText w:val="%1."/>
      <w:lvlJc w:val="left"/>
      <w:pPr>
        <w:tabs>
          <w:tab w:val="num" w:pos="720"/>
        </w:tabs>
        <w:ind w:left="720" w:hanging="360"/>
      </w:pPr>
    </w:lvl>
    <w:lvl w:ilvl="1">
      <w:start w:val="258"/>
      <w:numFmt w:val="decimal"/>
      <w:lvlText w:val="%2"/>
      <w:lvlJc w:val="left"/>
      <w:pPr>
        <w:ind w:left="1530" w:hanging="45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82141F0"/>
    <w:multiLevelType w:val="multilevel"/>
    <w:tmpl w:val="95A0C2C6"/>
    <w:lvl w:ilvl="0">
      <w:start w:val="4"/>
      <w:numFmt w:val="decimal"/>
      <w:lvlText w:val="%1"/>
      <w:lvlJc w:val="left"/>
      <w:pPr>
        <w:ind w:left="480" w:hanging="480"/>
      </w:pPr>
      <w:rPr>
        <w:rFonts w:cs="Times New Roman" w:hint="default"/>
      </w:rPr>
    </w:lvl>
    <w:lvl w:ilvl="1">
      <w:start w:val="1"/>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3">
    <w:nsid w:val="64C52AF5"/>
    <w:multiLevelType w:val="hybridMultilevel"/>
    <w:tmpl w:val="7AF4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E2571A"/>
    <w:multiLevelType w:val="multilevel"/>
    <w:tmpl w:val="9060283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0C3358E"/>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26">
    <w:nsid w:val="778C0C69"/>
    <w:multiLevelType w:val="hybridMultilevel"/>
    <w:tmpl w:val="7A6605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94539B"/>
    <w:multiLevelType w:val="hybridMultilevel"/>
    <w:tmpl w:val="486E2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7A000A"/>
    <w:multiLevelType w:val="hybridMultilevel"/>
    <w:tmpl w:val="45985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4"/>
  </w:num>
  <w:num w:numId="4">
    <w:abstractNumId w:val="19"/>
  </w:num>
  <w:num w:numId="5">
    <w:abstractNumId w:val="27"/>
  </w:num>
  <w:num w:numId="6">
    <w:abstractNumId w:val="8"/>
  </w:num>
  <w:num w:numId="7">
    <w:abstractNumId w:val="20"/>
  </w:num>
  <w:num w:numId="8">
    <w:abstractNumId w:val="15"/>
  </w:num>
  <w:num w:numId="9">
    <w:abstractNumId w:val="16"/>
  </w:num>
  <w:num w:numId="10">
    <w:abstractNumId w:val="6"/>
  </w:num>
  <w:num w:numId="11">
    <w:abstractNumId w:val="14"/>
  </w:num>
  <w:num w:numId="12">
    <w:abstractNumId w:val="17"/>
  </w:num>
  <w:num w:numId="13">
    <w:abstractNumId w:val="9"/>
  </w:num>
  <w:num w:numId="14">
    <w:abstractNumId w:val="23"/>
  </w:num>
  <w:num w:numId="15">
    <w:abstractNumId w:val="28"/>
  </w:num>
  <w:num w:numId="16">
    <w:abstractNumId w:val="10"/>
  </w:num>
  <w:num w:numId="17">
    <w:abstractNumId w:val="1"/>
  </w:num>
  <w:num w:numId="18">
    <w:abstractNumId w:val="3"/>
  </w:num>
  <w:num w:numId="19">
    <w:abstractNumId w:val="25"/>
  </w:num>
  <w:num w:numId="20">
    <w:abstractNumId w:val="0"/>
  </w:num>
  <w:num w:numId="21">
    <w:abstractNumId w:val="7"/>
  </w:num>
  <w:num w:numId="22">
    <w:abstractNumId w:val="5"/>
  </w:num>
  <w:num w:numId="23">
    <w:abstractNumId w:val="21"/>
  </w:num>
  <w:num w:numId="24">
    <w:abstractNumId w:val="24"/>
  </w:num>
  <w:num w:numId="25">
    <w:abstractNumId w:val="22"/>
  </w:num>
  <w:num w:numId="26">
    <w:abstractNumId w:val="13"/>
  </w:num>
  <w:num w:numId="27">
    <w:abstractNumId w:val="11"/>
  </w:num>
  <w:num w:numId="28">
    <w:abstractNumId w:val="26"/>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F08"/>
    <w:rsid w:val="000329F0"/>
    <w:rsid w:val="00036B3F"/>
    <w:rsid w:val="00057806"/>
    <w:rsid w:val="00061AAA"/>
    <w:rsid w:val="000A020E"/>
    <w:rsid w:val="000E2168"/>
    <w:rsid w:val="000F3F71"/>
    <w:rsid w:val="00104408"/>
    <w:rsid w:val="00112084"/>
    <w:rsid w:val="0012473F"/>
    <w:rsid w:val="001723B7"/>
    <w:rsid w:val="00172F08"/>
    <w:rsid w:val="001E2E82"/>
    <w:rsid w:val="00207B37"/>
    <w:rsid w:val="002315BF"/>
    <w:rsid w:val="0023674C"/>
    <w:rsid w:val="002812C7"/>
    <w:rsid w:val="00281AB2"/>
    <w:rsid w:val="00286848"/>
    <w:rsid w:val="002909D7"/>
    <w:rsid w:val="002A15BF"/>
    <w:rsid w:val="002C2399"/>
    <w:rsid w:val="002C25B1"/>
    <w:rsid w:val="002D464C"/>
    <w:rsid w:val="00304CE8"/>
    <w:rsid w:val="00305FFF"/>
    <w:rsid w:val="003163AD"/>
    <w:rsid w:val="00317AF9"/>
    <w:rsid w:val="0038159A"/>
    <w:rsid w:val="00394EEF"/>
    <w:rsid w:val="003A56BA"/>
    <w:rsid w:val="003B01DC"/>
    <w:rsid w:val="00416E95"/>
    <w:rsid w:val="0045659C"/>
    <w:rsid w:val="00464869"/>
    <w:rsid w:val="004711FD"/>
    <w:rsid w:val="004957F9"/>
    <w:rsid w:val="004F6071"/>
    <w:rsid w:val="004F74F8"/>
    <w:rsid w:val="00527DBB"/>
    <w:rsid w:val="005418BC"/>
    <w:rsid w:val="005814BF"/>
    <w:rsid w:val="00595DDF"/>
    <w:rsid w:val="005B75E8"/>
    <w:rsid w:val="005C064E"/>
    <w:rsid w:val="005F2494"/>
    <w:rsid w:val="005F33B7"/>
    <w:rsid w:val="006030BB"/>
    <w:rsid w:val="00611D2E"/>
    <w:rsid w:val="00622CD8"/>
    <w:rsid w:val="006255AE"/>
    <w:rsid w:val="00626879"/>
    <w:rsid w:val="00627430"/>
    <w:rsid w:val="00653B55"/>
    <w:rsid w:val="0066346A"/>
    <w:rsid w:val="00682D04"/>
    <w:rsid w:val="00694D39"/>
    <w:rsid w:val="0069676D"/>
    <w:rsid w:val="006975D4"/>
    <w:rsid w:val="006A1337"/>
    <w:rsid w:val="006B7FCC"/>
    <w:rsid w:val="00700AF4"/>
    <w:rsid w:val="00701F8A"/>
    <w:rsid w:val="00720212"/>
    <w:rsid w:val="007D5190"/>
    <w:rsid w:val="00820E1A"/>
    <w:rsid w:val="00874287"/>
    <w:rsid w:val="0089060D"/>
    <w:rsid w:val="008A0D79"/>
    <w:rsid w:val="008D1996"/>
    <w:rsid w:val="00923273"/>
    <w:rsid w:val="00977E60"/>
    <w:rsid w:val="00980A71"/>
    <w:rsid w:val="009F229B"/>
    <w:rsid w:val="00A63AFA"/>
    <w:rsid w:val="00A7690A"/>
    <w:rsid w:val="00A82A58"/>
    <w:rsid w:val="00A87285"/>
    <w:rsid w:val="00AB04B6"/>
    <w:rsid w:val="00B05118"/>
    <w:rsid w:val="00B1161C"/>
    <w:rsid w:val="00B14E3F"/>
    <w:rsid w:val="00B4011B"/>
    <w:rsid w:val="00B43A86"/>
    <w:rsid w:val="00B95BC8"/>
    <w:rsid w:val="00BA0F8B"/>
    <w:rsid w:val="00BD2336"/>
    <w:rsid w:val="00BD6440"/>
    <w:rsid w:val="00BE0496"/>
    <w:rsid w:val="00BE08D3"/>
    <w:rsid w:val="00BE2965"/>
    <w:rsid w:val="00BE46B1"/>
    <w:rsid w:val="00BE6F7A"/>
    <w:rsid w:val="00BF2363"/>
    <w:rsid w:val="00C143EE"/>
    <w:rsid w:val="00C15D47"/>
    <w:rsid w:val="00C3738E"/>
    <w:rsid w:val="00C42173"/>
    <w:rsid w:val="00C553D5"/>
    <w:rsid w:val="00C55C1C"/>
    <w:rsid w:val="00C66AAB"/>
    <w:rsid w:val="00C864AF"/>
    <w:rsid w:val="00CC04D6"/>
    <w:rsid w:val="00CD00F0"/>
    <w:rsid w:val="00CF2CB5"/>
    <w:rsid w:val="00D17B66"/>
    <w:rsid w:val="00D32483"/>
    <w:rsid w:val="00D77E33"/>
    <w:rsid w:val="00D81228"/>
    <w:rsid w:val="00DB3054"/>
    <w:rsid w:val="00DC6E92"/>
    <w:rsid w:val="00E1042D"/>
    <w:rsid w:val="00E212B9"/>
    <w:rsid w:val="00E2369B"/>
    <w:rsid w:val="00E326A8"/>
    <w:rsid w:val="00E36CE4"/>
    <w:rsid w:val="00E54FB1"/>
    <w:rsid w:val="00E70E45"/>
    <w:rsid w:val="00E76111"/>
    <w:rsid w:val="00E82EB4"/>
    <w:rsid w:val="00E85363"/>
    <w:rsid w:val="00EA03B5"/>
    <w:rsid w:val="00EC09FD"/>
    <w:rsid w:val="00F27C96"/>
    <w:rsid w:val="00F47B74"/>
    <w:rsid w:val="00F531E9"/>
    <w:rsid w:val="00F92780"/>
    <w:rsid w:val="00FC0A2A"/>
    <w:rsid w:val="00FD1FF0"/>
    <w:rsid w:val="00FD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23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23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94D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F08"/>
    <w:pPr>
      <w:ind w:left="720"/>
      <w:contextualSpacing/>
    </w:pPr>
  </w:style>
  <w:style w:type="paragraph" w:styleId="BalloonText">
    <w:name w:val="Balloon Text"/>
    <w:basedOn w:val="Normal"/>
    <w:link w:val="BalloonTextChar"/>
    <w:uiPriority w:val="99"/>
    <w:semiHidden/>
    <w:unhideWhenUsed/>
    <w:rsid w:val="00977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E60"/>
    <w:rPr>
      <w:rFonts w:ascii="Tahoma" w:hAnsi="Tahoma" w:cs="Tahoma"/>
      <w:sz w:val="16"/>
      <w:szCs w:val="16"/>
    </w:rPr>
  </w:style>
  <w:style w:type="table" w:styleId="TableGrid">
    <w:name w:val="Table Grid"/>
    <w:basedOn w:val="TableNormal"/>
    <w:qFormat/>
    <w:rsid w:val="00611D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723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723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94D3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94D39"/>
    <w:rPr>
      <w:b/>
      <w:bCs/>
    </w:rPr>
  </w:style>
  <w:style w:type="paragraph" w:styleId="NormalWeb">
    <w:name w:val="Normal (Web)"/>
    <w:basedOn w:val="Normal"/>
    <w:uiPriority w:val="99"/>
    <w:unhideWhenUsed/>
    <w:rsid w:val="00694D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87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285"/>
  </w:style>
  <w:style w:type="paragraph" w:styleId="Footer">
    <w:name w:val="footer"/>
    <w:basedOn w:val="Normal"/>
    <w:link w:val="FooterChar"/>
    <w:uiPriority w:val="99"/>
    <w:unhideWhenUsed/>
    <w:rsid w:val="00A87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2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23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23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94D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F08"/>
    <w:pPr>
      <w:ind w:left="720"/>
      <w:contextualSpacing/>
    </w:pPr>
  </w:style>
  <w:style w:type="paragraph" w:styleId="BalloonText">
    <w:name w:val="Balloon Text"/>
    <w:basedOn w:val="Normal"/>
    <w:link w:val="BalloonTextChar"/>
    <w:uiPriority w:val="99"/>
    <w:semiHidden/>
    <w:unhideWhenUsed/>
    <w:rsid w:val="00977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E60"/>
    <w:rPr>
      <w:rFonts w:ascii="Tahoma" w:hAnsi="Tahoma" w:cs="Tahoma"/>
      <w:sz w:val="16"/>
      <w:szCs w:val="16"/>
    </w:rPr>
  </w:style>
  <w:style w:type="table" w:styleId="TableGrid">
    <w:name w:val="Table Grid"/>
    <w:basedOn w:val="TableNormal"/>
    <w:qFormat/>
    <w:rsid w:val="00611D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723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723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94D3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94D39"/>
    <w:rPr>
      <w:b/>
      <w:bCs/>
    </w:rPr>
  </w:style>
  <w:style w:type="paragraph" w:styleId="NormalWeb">
    <w:name w:val="Normal (Web)"/>
    <w:basedOn w:val="Normal"/>
    <w:uiPriority w:val="99"/>
    <w:unhideWhenUsed/>
    <w:rsid w:val="00694D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87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285"/>
  </w:style>
  <w:style w:type="paragraph" w:styleId="Footer">
    <w:name w:val="footer"/>
    <w:basedOn w:val="Normal"/>
    <w:link w:val="FooterChar"/>
    <w:uiPriority w:val="99"/>
    <w:unhideWhenUsed/>
    <w:rsid w:val="00A87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00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965</TotalTime>
  <Pages>98</Pages>
  <Words>11551</Words>
  <Characters>65846</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92</cp:revision>
  <dcterms:created xsi:type="dcterms:W3CDTF">2025-03-01T19:18:00Z</dcterms:created>
  <dcterms:modified xsi:type="dcterms:W3CDTF">2025-07-23T11:59:00Z</dcterms:modified>
</cp:coreProperties>
</file>