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9E1" w:rsidRPr="009B2615" w:rsidRDefault="003F0DDB" w:rsidP="009D19E1">
      <w:pPr>
        <w:pStyle w:val="Heading1"/>
        <w:spacing w:before="72" w:line="379" w:lineRule="auto"/>
        <w:ind w:left="0"/>
        <w:jc w:val="center"/>
        <w:rPr>
          <w:bCs w:val="0"/>
          <w:sz w:val="32"/>
        </w:rPr>
      </w:pPr>
      <w:bookmarkStart w:id="0" w:name="_Toc173340592"/>
      <w:bookmarkStart w:id="1" w:name="_TOC_250041"/>
      <w:r>
        <w:rPr>
          <w:bCs w:val="0"/>
          <w:sz w:val="32"/>
        </w:rPr>
        <w:t>AN ASSESMENT OF</w:t>
      </w:r>
      <w:r w:rsidR="009D19E1" w:rsidRPr="009B2615">
        <w:rPr>
          <w:bCs w:val="0"/>
          <w:sz w:val="32"/>
        </w:rPr>
        <w:t xml:space="preserve"> ADEQUACY OF COMPENSATION IN </w:t>
      </w:r>
      <w:r w:rsidR="009D19E1" w:rsidRPr="003F0DDB">
        <w:rPr>
          <w:bCs w:val="0"/>
          <w:sz w:val="28"/>
        </w:rPr>
        <w:t>OLORUNDA LOCAL GOVERNMENT AREA OSOGBO, OSUN STATE</w:t>
      </w:r>
    </w:p>
    <w:bookmarkEnd w:id="0"/>
    <w:p w:rsidR="009D19E1" w:rsidRPr="009B2615" w:rsidRDefault="009D19E1" w:rsidP="009D19E1">
      <w:pPr>
        <w:jc w:val="center"/>
        <w:rPr>
          <w:rFonts w:ascii="Times New Roman" w:hAnsi="Times New Roman" w:cs="Times New Roman"/>
          <w:b/>
          <w:sz w:val="28"/>
          <w:szCs w:val="24"/>
        </w:rPr>
      </w:pPr>
    </w:p>
    <w:p w:rsidR="009D19E1" w:rsidRPr="009B2615" w:rsidRDefault="009D19E1" w:rsidP="009D19E1">
      <w:pPr>
        <w:jc w:val="center"/>
        <w:rPr>
          <w:rFonts w:ascii="Times New Roman" w:hAnsi="Times New Roman" w:cs="Times New Roman"/>
          <w:b/>
          <w:sz w:val="28"/>
          <w:szCs w:val="24"/>
        </w:rPr>
      </w:pPr>
      <w:r w:rsidRPr="009B2615">
        <w:rPr>
          <w:rFonts w:ascii="Times New Roman" w:hAnsi="Times New Roman" w:cs="Times New Roman"/>
          <w:b/>
          <w:sz w:val="28"/>
          <w:szCs w:val="24"/>
        </w:rPr>
        <w:t>BY</w:t>
      </w:r>
    </w:p>
    <w:p w:rsidR="009D19E1" w:rsidRPr="009B2615" w:rsidRDefault="009D19E1" w:rsidP="009D19E1">
      <w:pPr>
        <w:jc w:val="center"/>
        <w:rPr>
          <w:rFonts w:ascii="Times New Roman" w:hAnsi="Times New Roman" w:cs="Times New Roman"/>
          <w:b/>
          <w:sz w:val="28"/>
          <w:szCs w:val="24"/>
        </w:rPr>
      </w:pPr>
    </w:p>
    <w:p w:rsidR="009D19E1" w:rsidRPr="009B2615" w:rsidRDefault="003F2EF4" w:rsidP="009D19E1">
      <w:pPr>
        <w:jc w:val="center"/>
        <w:rPr>
          <w:rFonts w:ascii="Times New Roman" w:hAnsi="Times New Roman" w:cs="Times New Roman"/>
          <w:b/>
          <w:sz w:val="36"/>
          <w:szCs w:val="24"/>
        </w:rPr>
      </w:pPr>
      <w:r w:rsidRPr="009B2615">
        <w:rPr>
          <w:rFonts w:ascii="Times New Roman" w:hAnsi="Times New Roman" w:cs="Times New Roman"/>
          <w:b/>
          <w:sz w:val="36"/>
          <w:szCs w:val="24"/>
        </w:rPr>
        <w:t>ISIAKA JELILAT ODEYINKA</w:t>
      </w:r>
    </w:p>
    <w:p w:rsidR="009D19E1" w:rsidRPr="009B2615" w:rsidRDefault="00F71DDF" w:rsidP="009D19E1">
      <w:pPr>
        <w:jc w:val="center"/>
        <w:rPr>
          <w:rFonts w:ascii="Times New Roman" w:hAnsi="Times New Roman" w:cs="Times New Roman"/>
          <w:b/>
          <w:sz w:val="36"/>
          <w:szCs w:val="24"/>
        </w:rPr>
      </w:pPr>
      <w:r w:rsidRPr="009B2615">
        <w:rPr>
          <w:rFonts w:ascii="Times New Roman" w:hAnsi="Times New Roman" w:cs="Times New Roman"/>
          <w:b/>
          <w:sz w:val="36"/>
          <w:szCs w:val="24"/>
        </w:rPr>
        <w:t>HND/22/ETM/FT/00</w:t>
      </w:r>
      <w:r w:rsidR="00DA724E">
        <w:rPr>
          <w:rFonts w:ascii="Times New Roman" w:hAnsi="Times New Roman" w:cs="Times New Roman"/>
          <w:b/>
          <w:sz w:val="36"/>
          <w:szCs w:val="24"/>
        </w:rPr>
        <w:t>40</w:t>
      </w:r>
    </w:p>
    <w:p w:rsidR="009D19E1" w:rsidRPr="009B2615" w:rsidRDefault="009D19E1" w:rsidP="009D19E1">
      <w:pPr>
        <w:jc w:val="center"/>
        <w:rPr>
          <w:rFonts w:ascii="Times New Roman" w:hAnsi="Times New Roman" w:cs="Times New Roman"/>
          <w:b/>
          <w:sz w:val="32"/>
          <w:szCs w:val="24"/>
        </w:rPr>
      </w:pPr>
    </w:p>
    <w:p w:rsidR="009D19E1" w:rsidRPr="009B2615" w:rsidRDefault="009D19E1" w:rsidP="009D19E1">
      <w:pPr>
        <w:spacing w:after="335" w:line="259" w:lineRule="auto"/>
        <w:ind w:left="10" w:hanging="10"/>
        <w:jc w:val="center"/>
        <w:rPr>
          <w:rFonts w:ascii="Times New Roman" w:hAnsi="Times New Roman" w:cs="Times New Roman"/>
          <w:b/>
          <w:sz w:val="32"/>
          <w:szCs w:val="24"/>
        </w:rPr>
      </w:pPr>
      <w:r w:rsidRPr="009B2615">
        <w:rPr>
          <w:rFonts w:ascii="Times New Roman" w:hAnsi="Times New Roman" w:cs="Times New Roman"/>
          <w:b/>
          <w:sz w:val="32"/>
          <w:szCs w:val="24"/>
        </w:rPr>
        <w:t>BEING A PROJECT DISSERTATION SUBMITTED TO THE DEPARTMENT OF ESTATE MANAGEMENT AND VALUATION, INSTITUTE OF ENVIROMENTAL STUDIES,</w:t>
      </w:r>
      <w:r w:rsidR="003F0DDB">
        <w:rPr>
          <w:rFonts w:ascii="Times New Roman" w:hAnsi="Times New Roman" w:cs="Times New Roman"/>
          <w:b/>
          <w:sz w:val="32"/>
          <w:szCs w:val="24"/>
        </w:rPr>
        <w:t xml:space="preserve"> KWARA STATE POLYTECNIC, ILORIN</w:t>
      </w:r>
    </w:p>
    <w:p w:rsidR="009D19E1" w:rsidRPr="009B2615" w:rsidRDefault="009D19E1" w:rsidP="009D19E1">
      <w:pPr>
        <w:spacing w:after="335" w:line="259" w:lineRule="auto"/>
        <w:ind w:left="10" w:hanging="10"/>
        <w:jc w:val="center"/>
        <w:rPr>
          <w:rFonts w:ascii="Times New Roman" w:hAnsi="Times New Roman" w:cs="Times New Roman"/>
          <w:b/>
          <w:sz w:val="32"/>
          <w:szCs w:val="24"/>
        </w:rPr>
      </w:pPr>
    </w:p>
    <w:p w:rsidR="009D19E1" w:rsidRPr="009B2615" w:rsidRDefault="009D19E1" w:rsidP="009D19E1">
      <w:pPr>
        <w:spacing w:after="335" w:line="259" w:lineRule="auto"/>
        <w:ind w:left="10" w:hanging="10"/>
        <w:jc w:val="center"/>
        <w:rPr>
          <w:rFonts w:ascii="Times New Roman" w:hAnsi="Times New Roman" w:cs="Times New Roman"/>
          <w:b/>
          <w:sz w:val="32"/>
          <w:szCs w:val="24"/>
        </w:rPr>
      </w:pPr>
      <w:r w:rsidRPr="009B2615">
        <w:rPr>
          <w:rFonts w:ascii="Times New Roman" w:hAnsi="Times New Roman" w:cs="Times New Roman"/>
          <w:b/>
          <w:sz w:val="32"/>
          <w:szCs w:val="24"/>
        </w:rPr>
        <w:t>IN PARTIAL FULFILMENT OF THE REQUIREMENT FOR THE AWARD OF HIGHER NATIONAL DIPLOMA (HND), IN ESTATE MANAGEMNET AND VALUATION</w:t>
      </w:r>
    </w:p>
    <w:p w:rsidR="009D19E1" w:rsidRPr="009B2615" w:rsidRDefault="009D19E1" w:rsidP="009D19E1">
      <w:pPr>
        <w:spacing w:after="335" w:line="259" w:lineRule="auto"/>
        <w:ind w:left="10" w:hanging="10"/>
        <w:jc w:val="center"/>
        <w:rPr>
          <w:rFonts w:ascii="Times New Roman" w:hAnsi="Times New Roman" w:cs="Times New Roman"/>
          <w:b/>
          <w:sz w:val="24"/>
          <w:szCs w:val="24"/>
        </w:rPr>
      </w:pPr>
    </w:p>
    <w:p w:rsidR="009D19E1" w:rsidRPr="009B2615" w:rsidRDefault="009D19E1" w:rsidP="009D19E1">
      <w:pPr>
        <w:spacing w:after="335" w:line="259" w:lineRule="auto"/>
        <w:ind w:left="10" w:hanging="10"/>
        <w:jc w:val="center"/>
        <w:rPr>
          <w:rFonts w:ascii="Times New Roman" w:hAnsi="Times New Roman" w:cs="Times New Roman"/>
          <w:b/>
          <w:sz w:val="36"/>
          <w:szCs w:val="24"/>
        </w:rPr>
      </w:pPr>
      <w:r w:rsidRPr="009B2615">
        <w:rPr>
          <w:rFonts w:ascii="Times New Roman" w:hAnsi="Times New Roman" w:cs="Times New Roman"/>
          <w:b/>
          <w:sz w:val="36"/>
          <w:szCs w:val="24"/>
        </w:rPr>
        <w:tab/>
      </w:r>
      <w:r w:rsidRPr="009B2615">
        <w:rPr>
          <w:rFonts w:ascii="Times New Roman" w:hAnsi="Times New Roman" w:cs="Times New Roman"/>
          <w:b/>
          <w:sz w:val="36"/>
          <w:szCs w:val="24"/>
        </w:rPr>
        <w:tab/>
      </w:r>
      <w:r w:rsidRPr="009B2615">
        <w:rPr>
          <w:rFonts w:ascii="Times New Roman" w:hAnsi="Times New Roman" w:cs="Times New Roman"/>
          <w:b/>
          <w:sz w:val="36"/>
          <w:szCs w:val="24"/>
        </w:rPr>
        <w:tab/>
      </w:r>
      <w:r w:rsidRPr="009B2615">
        <w:rPr>
          <w:rFonts w:ascii="Times New Roman" w:hAnsi="Times New Roman" w:cs="Times New Roman"/>
          <w:b/>
          <w:sz w:val="36"/>
          <w:szCs w:val="24"/>
        </w:rPr>
        <w:tab/>
      </w:r>
      <w:r w:rsidRPr="009B2615">
        <w:rPr>
          <w:rFonts w:ascii="Times New Roman" w:hAnsi="Times New Roman" w:cs="Times New Roman"/>
          <w:b/>
          <w:sz w:val="36"/>
          <w:szCs w:val="24"/>
        </w:rPr>
        <w:tab/>
      </w:r>
      <w:r w:rsidRPr="009B2615">
        <w:rPr>
          <w:rFonts w:ascii="Times New Roman" w:hAnsi="Times New Roman" w:cs="Times New Roman"/>
          <w:b/>
          <w:sz w:val="36"/>
          <w:szCs w:val="24"/>
        </w:rPr>
        <w:tab/>
      </w:r>
      <w:r w:rsidRPr="009B2615">
        <w:rPr>
          <w:rFonts w:ascii="Times New Roman" w:hAnsi="Times New Roman" w:cs="Times New Roman"/>
          <w:b/>
          <w:sz w:val="36"/>
          <w:szCs w:val="24"/>
        </w:rPr>
        <w:tab/>
        <w:t>JULY, 2025</w:t>
      </w:r>
    </w:p>
    <w:p w:rsidR="009D19E1" w:rsidRPr="009B2615" w:rsidRDefault="009D19E1" w:rsidP="009D19E1">
      <w:pPr>
        <w:jc w:val="center"/>
        <w:rPr>
          <w:rFonts w:ascii="Times New Roman" w:hAnsi="Times New Roman" w:cs="Times New Roman"/>
          <w:b/>
          <w:sz w:val="24"/>
          <w:szCs w:val="24"/>
        </w:rPr>
      </w:pPr>
      <w:r w:rsidRPr="009B2615">
        <w:rPr>
          <w:rFonts w:ascii="Times New Roman" w:hAnsi="Times New Roman" w:cs="Times New Roman"/>
          <w:b/>
          <w:sz w:val="24"/>
          <w:szCs w:val="24"/>
        </w:rPr>
        <w:br w:type="page"/>
      </w:r>
      <w:r w:rsidRPr="009B2615">
        <w:rPr>
          <w:rFonts w:ascii="Times New Roman" w:hAnsi="Times New Roman" w:cs="Times New Roman"/>
          <w:b/>
          <w:sz w:val="24"/>
          <w:szCs w:val="24"/>
        </w:rPr>
        <w:lastRenderedPageBreak/>
        <w:t>CERTIFICATION</w:t>
      </w:r>
    </w:p>
    <w:p w:rsidR="009D19E1" w:rsidRPr="009B2615" w:rsidRDefault="003F7556" w:rsidP="009D19E1">
      <w:pPr>
        <w:spacing w:line="360" w:lineRule="auto"/>
        <w:jc w:val="both"/>
        <w:rPr>
          <w:rFonts w:ascii="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9.35pt;margin-top:89pt;width:126.8pt;height:50.9pt;z-index:251674624">
            <v:imagedata r:id="rId7" o:title="CamScanner 07-22-2025 09" cropbottom="6645f"/>
          </v:shape>
        </w:pict>
      </w:r>
      <w:r w:rsidR="009D19E1" w:rsidRPr="009B2615">
        <w:rPr>
          <w:rFonts w:ascii="Times New Roman" w:hAnsi="Times New Roman" w:cs="Times New Roman"/>
        </w:rPr>
        <w:tab/>
      </w:r>
      <w:r w:rsidR="009D19E1" w:rsidRPr="009B2615">
        <w:rPr>
          <w:rFonts w:ascii="Times New Roman" w:hAnsi="Times New Roman" w:cs="Times New Roman"/>
          <w:sz w:val="24"/>
          <w:szCs w:val="24"/>
        </w:rPr>
        <w:t xml:space="preserve">This is to certify that this project was an original work carried out by </w:t>
      </w:r>
      <w:r w:rsidR="00F71DDF" w:rsidRPr="009B2615">
        <w:rPr>
          <w:rFonts w:ascii="Times New Roman" w:hAnsi="Times New Roman" w:cs="Times New Roman"/>
          <w:sz w:val="24"/>
          <w:szCs w:val="24"/>
        </w:rPr>
        <w:t xml:space="preserve">ISIAKA JELILAT ODEYINKA </w:t>
      </w:r>
      <w:r w:rsidR="009D19E1" w:rsidRPr="009B2615">
        <w:rPr>
          <w:rFonts w:ascii="Times New Roman" w:hAnsi="Times New Roman" w:cs="Times New Roman"/>
          <w:sz w:val="24"/>
          <w:szCs w:val="24"/>
        </w:rPr>
        <w:t>with M</w:t>
      </w:r>
      <w:r w:rsidR="00F71DDF" w:rsidRPr="009B2615">
        <w:rPr>
          <w:rFonts w:ascii="Times New Roman" w:hAnsi="Times New Roman" w:cs="Times New Roman"/>
          <w:sz w:val="24"/>
          <w:szCs w:val="24"/>
        </w:rPr>
        <w:t>atric Number: HND/22/ETM/FT/00</w:t>
      </w:r>
      <w:r w:rsidR="00DA724E">
        <w:rPr>
          <w:rFonts w:ascii="Times New Roman" w:hAnsi="Times New Roman" w:cs="Times New Roman"/>
          <w:sz w:val="24"/>
          <w:szCs w:val="24"/>
        </w:rPr>
        <w:t>40</w:t>
      </w:r>
      <w:r w:rsidR="009D19E1" w:rsidRPr="009B2615">
        <w:rPr>
          <w:rFonts w:ascii="Times New Roman" w:hAnsi="Times New Roman" w:cs="Times New Roman"/>
          <w:sz w:val="24"/>
          <w:szCs w:val="24"/>
        </w:rPr>
        <w:t xml:space="preserve"> of the Department of Estate Management and Valuation and has been prepared in accordance within the regulation governing the presentation of project in Kwara State Polytechnic Ilorin.</w:t>
      </w:r>
    </w:p>
    <w:p w:rsidR="009D19E1" w:rsidRDefault="009D19E1" w:rsidP="009D19E1">
      <w:pPr>
        <w:spacing w:after="0" w:line="360" w:lineRule="auto"/>
        <w:rPr>
          <w:rFonts w:ascii="Times New Roman" w:hAnsi="Times New Roman" w:cs="Times New Roman"/>
          <w:sz w:val="24"/>
        </w:rPr>
      </w:pPr>
    </w:p>
    <w:p w:rsidR="006F2279" w:rsidRPr="009B2615" w:rsidRDefault="006A41D1" w:rsidP="009D19E1">
      <w:pPr>
        <w:spacing w:after="0" w:line="360" w:lineRule="auto"/>
        <w:rPr>
          <w:rFonts w:ascii="Times New Roman" w:hAnsi="Times New Roman" w:cs="Times New Roman"/>
          <w:sz w:val="24"/>
        </w:rPr>
      </w:pPr>
      <w:r>
        <w:rPr>
          <w:rFonts w:ascii="Times New Roman" w:hAnsi="Times New Roman" w:cs="Times New Roman"/>
          <w:noProof/>
          <w:sz w:val="24"/>
        </w:rPr>
        <w:pict>
          <v:shapetype id="_x0000_t202" coordsize="21600,21600" o:spt="202" path="m,l,21600r21600,l21600,xe">
            <v:stroke joinstyle="miter"/>
            <v:path gradientshapeok="t" o:connecttype="rect"/>
          </v:shapetype>
          <v:shape id="_x0000_s1034" type="#_x0000_t202" style="position:absolute;margin-left:347.75pt;margin-top:7.9pt;width:83.45pt;height:20.75pt;z-index:251675648" stroked="f">
            <v:textbox>
              <w:txbxContent>
                <w:p w:rsidR="006A41D1" w:rsidRPr="00602243" w:rsidRDefault="006A41D1" w:rsidP="006A41D1">
                  <w:r>
                    <w:t>17/07/2025</w:t>
                  </w:r>
                </w:p>
              </w:txbxContent>
            </v:textbox>
          </v:shape>
        </w:pict>
      </w:r>
    </w:p>
    <w:p w:rsidR="009D19E1" w:rsidRPr="009B2615" w:rsidRDefault="009D19E1" w:rsidP="009D19E1">
      <w:pPr>
        <w:spacing w:after="0" w:line="360" w:lineRule="auto"/>
        <w:rPr>
          <w:rFonts w:ascii="Times New Roman" w:hAnsi="Times New Roman" w:cs="Times New Roman"/>
          <w:sz w:val="24"/>
        </w:rPr>
      </w:pPr>
      <w:r w:rsidRPr="009B2615">
        <w:rPr>
          <w:rFonts w:ascii="Times New Roman" w:hAnsi="Times New Roman" w:cs="Times New Roman"/>
          <w:sz w:val="24"/>
        </w:rPr>
        <w:t>………………………………………………</w:t>
      </w:r>
      <w:r w:rsidRPr="009B2615">
        <w:rPr>
          <w:rFonts w:ascii="Times New Roman" w:hAnsi="Times New Roman" w:cs="Times New Roman"/>
          <w:sz w:val="24"/>
        </w:rPr>
        <w:tab/>
      </w:r>
      <w:r w:rsidRPr="009B2615">
        <w:rPr>
          <w:rFonts w:ascii="Times New Roman" w:hAnsi="Times New Roman" w:cs="Times New Roman"/>
          <w:sz w:val="24"/>
        </w:rPr>
        <w:tab/>
      </w:r>
      <w:r w:rsidRPr="009B2615">
        <w:rPr>
          <w:rFonts w:ascii="Times New Roman" w:hAnsi="Times New Roman" w:cs="Times New Roman"/>
          <w:sz w:val="24"/>
        </w:rPr>
        <w:tab/>
      </w:r>
      <w:r w:rsidRPr="009B2615">
        <w:rPr>
          <w:rFonts w:ascii="Times New Roman" w:hAnsi="Times New Roman" w:cs="Times New Roman"/>
          <w:sz w:val="24"/>
        </w:rPr>
        <w:tab/>
        <w:t>…………</w:t>
      </w:r>
    </w:p>
    <w:p w:rsidR="009D19E1" w:rsidRPr="006F2279" w:rsidRDefault="00AE4124" w:rsidP="006F2279">
      <w:pPr>
        <w:spacing w:after="0" w:line="360" w:lineRule="auto"/>
        <w:rPr>
          <w:rFonts w:ascii="Times New Roman" w:hAnsi="Times New Roman" w:cs="Times New Roman"/>
          <w:sz w:val="24"/>
        </w:rPr>
      </w:pPr>
      <w:r w:rsidRPr="009B2615">
        <w:rPr>
          <w:rFonts w:ascii="Times New Roman" w:hAnsi="Times New Roman" w:cs="Times New Roman"/>
          <w:b/>
          <w:sz w:val="24"/>
          <w:szCs w:val="24"/>
        </w:rPr>
        <w:t>MR. ABDULMUMEEN ABDULAZEEZ</w:t>
      </w:r>
      <w:r w:rsidRPr="009B2615">
        <w:rPr>
          <w:rFonts w:ascii="Times New Roman" w:hAnsi="Times New Roman" w:cs="Times New Roman"/>
          <w:sz w:val="24"/>
        </w:rPr>
        <w:tab/>
      </w:r>
      <w:r w:rsidR="006F2279">
        <w:rPr>
          <w:rFonts w:ascii="Times New Roman" w:hAnsi="Times New Roman" w:cs="Times New Roman"/>
          <w:sz w:val="24"/>
        </w:rPr>
        <w:tab/>
      </w:r>
      <w:r w:rsidR="006F2279">
        <w:rPr>
          <w:rFonts w:ascii="Times New Roman" w:hAnsi="Times New Roman" w:cs="Times New Roman"/>
          <w:sz w:val="24"/>
        </w:rPr>
        <w:tab/>
      </w:r>
      <w:r w:rsidRPr="009B2615">
        <w:rPr>
          <w:rFonts w:ascii="Times New Roman" w:hAnsi="Times New Roman" w:cs="Times New Roman"/>
          <w:sz w:val="24"/>
        </w:rPr>
        <w:tab/>
      </w:r>
      <w:r w:rsidRPr="009B2615">
        <w:rPr>
          <w:rFonts w:ascii="Times New Roman" w:hAnsi="Times New Roman" w:cs="Times New Roman"/>
          <w:sz w:val="24"/>
        </w:rPr>
        <w:tab/>
        <w:t>DATE</w:t>
      </w:r>
      <w:r w:rsidR="009D19E1" w:rsidRPr="009B2615">
        <w:rPr>
          <w:rFonts w:ascii="Times New Roman" w:hAnsi="Times New Roman" w:cs="Times New Roman"/>
          <w:sz w:val="24"/>
        </w:rPr>
        <w:tab/>
      </w:r>
    </w:p>
    <w:p w:rsidR="009D19E1" w:rsidRPr="009B2615" w:rsidRDefault="003F7556" w:rsidP="009D19E1">
      <w:pPr>
        <w:spacing w:after="0" w:line="36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1552" behindDoc="0" locked="0" layoutInCell="1" allowOverlap="1">
            <wp:simplePos x="0" y="0"/>
            <wp:positionH relativeFrom="column">
              <wp:posOffset>487045</wp:posOffset>
            </wp:positionH>
            <wp:positionV relativeFrom="paragraph">
              <wp:posOffset>235585</wp:posOffset>
            </wp:positionV>
            <wp:extent cx="1059180" cy="469265"/>
            <wp:effectExtent l="19050" t="0" r="7620" b="0"/>
            <wp:wrapNone/>
            <wp:docPr id="7" name="Picture 7"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mScanner 07-22-2025 09"/>
                    <pic:cNvPicPr>
                      <a:picLocks noChangeAspect="1" noChangeArrowheads="1"/>
                    </pic:cNvPicPr>
                  </pic:nvPicPr>
                  <pic:blipFill>
                    <a:blip r:embed="rId8" cstate="print"/>
                    <a:srcRect/>
                    <a:stretch>
                      <a:fillRect/>
                    </a:stretch>
                  </pic:blipFill>
                  <pic:spPr bwMode="auto">
                    <a:xfrm>
                      <a:off x="0" y="0"/>
                      <a:ext cx="1059180" cy="469265"/>
                    </a:xfrm>
                    <a:prstGeom prst="rect">
                      <a:avLst/>
                    </a:prstGeom>
                    <a:noFill/>
                  </pic:spPr>
                </pic:pic>
              </a:graphicData>
            </a:graphic>
          </wp:anchor>
        </w:drawing>
      </w:r>
      <w:r w:rsidR="009D19E1" w:rsidRPr="009B2615">
        <w:rPr>
          <w:rFonts w:ascii="Times New Roman" w:hAnsi="Times New Roman" w:cs="Times New Roman"/>
          <w:sz w:val="24"/>
        </w:rPr>
        <w:t>(PROJECT SUPERVISOR)</w:t>
      </w:r>
      <w:r w:rsidR="009D19E1" w:rsidRPr="009B2615">
        <w:rPr>
          <w:rFonts w:ascii="Times New Roman" w:hAnsi="Times New Roman" w:cs="Times New Roman"/>
          <w:sz w:val="24"/>
        </w:rPr>
        <w:tab/>
      </w:r>
    </w:p>
    <w:p w:rsidR="009D19E1" w:rsidRDefault="009D19E1" w:rsidP="009D19E1">
      <w:pPr>
        <w:spacing w:line="360" w:lineRule="auto"/>
        <w:rPr>
          <w:rFonts w:ascii="Times New Roman" w:hAnsi="Times New Roman" w:cs="Times New Roman"/>
          <w:sz w:val="4"/>
          <w:szCs w:val="24"/>
        </w:rPr>
      </w:pPr>
    </w:p>
    <w:p w:rsidR="006F2279" w:rsidRPr="009B2615" w:rsidRDefault="006A41D1" w:rsidP="009D19E1">
      <w:pPr>
        <w:spacing w:line="360" w:lineRule="auto"/>
        <w:rPr>
          <w:rFonts w:ascii="Times New Roman" w:hAnsi="Times New Roman" w:cs="Times New Roman"/>
          <w:sz w:val="4"/>
          <w:szCs w:val="24"/>
        </w:rPr>
      </w:pPr>
      <w:r>
        <w:rPr>
          <w:rFonts w:ascii="Times New Roman" w:hAnsi="Times New Roman" w:cs="Times New Roman"/>
          <w:noProof/>
          <w:sz w:val="24"/>
        </w:rPr>
        <w:pict>
          <v:shape id="_x0000_s1035" type="#_x0000_t202" style="position:absolute;margin-left:352.2pt;margin-top:2.15pt;width:83.45pt;height:20.75pt;z-index:251676672" stroked="f">
            <v:textbox>
              <w:txbxContent>
                <w:p w:rsidR="006A41D1" w:rsidRPr="00602243" w:rsidRDefault="006A41D1" w:rsidP="006A41D1">
                  <w:r>
                    <w:t>17/07/2025</w:t>
                  </w:r>
                </w:p>
              </w:txbxContent>
            </v:textbox>
          </v:shape>
        </w:pict>
      </w:r>
    </w:p>
    <w:p w:rsidR="009D19E1" w:rsidRPr="009B2615" w:rsidRDefault="009D19E1" w:rsidP="009D19E1">
      <w:pPr>
        <w:spacing w:after="0" w:line="360" w:lineRule="auto"/>
        <w:rPr>
          <w:rFonts w:ascii="Times New Roman" w:hAnsi="Times New Roman" w:cs="Times New Roman"/>
          <w:sz w:val="26"/>
        </w:rPr>
      </w:pPr>
      <w:r w:rsidRPr="009B2615">
        <w:rPr>
          <w:rFonts w:ascii="Times New Roman" w:hAnsi="Times New Roman" w:cs="Times New Roman"/>
          <w:sz w:val="26"/>
        </w:rPr>
        <w:t>………………………………………………</w:t>
      </w:r>
      <w:r w:rsidRPr="009B2615">
        <w:rPr>
          <w:rFonts w:ascii="Times New Roman" w:hAnsi="Times New Roman" w:cs="Times New Roman"/>
          <w:sz w:val="26"/>
        </w:rPr>
        <w:tab/>
      </w:r>
      <w:r w:rsidRPr="009B2615">
        <w:rPr>
          <w:rFonts w:ascii="Times New Roman" w:hAnsi="Times New Roman" w:cs="Times New Roman"/>
          <w:sz w:val="26"/>
        </w:rPr>
        <w:tab/>
      </w:r>
      <w:r w:rsidRPr="009B2615">
        <w:rPr>
          <w:rFonts w:ascii="Times New Roman" w:hAnsi="Times New Roman" w:cs="Times New Roman"/>
          <w:sz w:val="26"/>
        </w:rPr>
        <w:tab/>
      </w:r>
      <w:r w:rsidRPr="009B2615">
        <w:rPr>
          <w:rFonts w:ascii="Times New Roman" w:hAnsi="Times New Roman" w:cs="Times New Roman"/>
          <w:sz w:val="26"/>
        </w:rPr>
        <w:tab/>
        <w:t>..…………</w:t>
      </w:r>
    </w:p>
    <w:p w:rsidR="00AE4124" w:rsidRPr="009B2615" w:rsidRDefault="00AE4124" w:rsidP="00AE4124">
      <w:pPr>
        <w:spacing w:after="0" w:line="360" w:lineRule="auto"/>
        <w:rPr>
          <w:rFonts w:ascii="Times New Roman" w:hAnsi="Times New Roman" w:cs="Times New Roman"/>
          <w:sz w:val="24"/>
        </w:rPr>
      </w:pPr>
      <w:r w:rsidRPr="009B2615">
        <w:rPr>
          <w:rFonts w:ascii="Times New Roman" w:hAnsi="Times New Roman" w:cs="Times New Roman"/>
          <w:b/>
          <w:sz w:val="24"/>
        </w:rPr>
        <w:t>ESV.DR. UWAEZUOKE NGOZI. IFEANYI</w:t>
      </w:r>
      <w:r w:rsidR="006F2279">
        <w:rPr>
          <w:rFonts w:ascii="Times New Roman" w:hAnsi="Times New Roman" w:cs="Times New Roman"/>
          <w:b/>
          <w:sz w:val="24"/>
        </w:rPr>
        <w:t xml:space="preserve"> </w:t>
      </w:r>
      <w:r w:rsidR="006F2279">
        <w:rPr>
          <w:rFonts w:ascii="Times New Roman" w:hAnsi="Times New Roman" w:cs="Times New Roman"/>
          <w:sz w:val="24"/>
        </w:rPr>
        <w:t>(A</w:t>
      </w:r>
      <w:r w:rsidR="006F2279" w:rsidRPr="009B2615">
        <w:rPr>
          <w:rFonts w:ascii="Times New Roman" w:hAnsi="Times New Roman" w:cs="Times New Roman"/>
          <w:sz w:val="24"/>
        </w:rPr>
        <w:t>NIVS, RSV)</w:t>
      </w:r>
      <w:r w:rsidR="005E3CEF">
        <w:rPr>
          <w:rFonts w:ascii="Times New Roman" w:hAnsi="Times New Roman" w:cs="Times New Roman"/>
          <w:sz w:val="24"/>
        </w:rPr>
        <w:tab/>
      </w:r>
      <w:r w:rsidR="005E3CEF">
        <w:rPr>
          <w:rFonts w:ascii="Times New Roman" w:hAnsi="Times New Roman" w:cs="Times New Roman"/>
          <w:sz w:val="24"/>
        </w:rPr>
        <w:tab/>
      </w:r>
      <w:r w:rsidRPr="009B2615">
        <w:rPr>
          <w:rFonts w:ascii="Times New Roman" w:hAnsi="Times New Roman" w:cs="Times New Roman"/>
          <w:sz w:val="24"/>
        </w:rPr>
        <w:t>DATE</w:t>
      </w:r>
    </w:p>
    <w:p w:rsidR="00AE4124" w:rsidRPr="009B2615" w:rsidRDefault="00334C4E" w:rsidP="006F2279">
      <w:pPr>
        <w:tabs>
          <w:tab w:val="left" w:pos="2472"/>
        </w:tabs>
        <w:spacing w:after="0" w:line="36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2576" behindDoc="0" locked="0" layoutInCell="1" allowOverlap="1">
            <wp:simplePos x="0" y="0"/>
            <wp:positionH relativeFrom="column">
              <wp:posOffset>-70485</wp:posOffset>
            </wp:positionH>
            <wp:positionV relativeFrom="paragraph">
              <wp:posOffset>167005</wp:posOffset>
            </wp:positionV>
            <wp:extent cx="2442210" cy="619760"/>
            <wp:effectExtent l="19050" t="0" r="0" b="0"/>
            <wp:wrapNone/>
            <wp:docPr id="8" name="Picture 8"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mScanner 07-22-2025 09"/>
                    <pic:cNvPicPr>
                      <a:picLocks noChangeAspect="1" noChangeArrowheads="1"/>
                    </pic:cNvPicPr>
                  </pic:nvPicPr>
                  <pic:blipFill>
                    <a:blip r:embed="rId9"/>
                    <a:srcRect b="19016"/>
                    <a:stretch>
                      <a:fillRect/>
                    </a:stretch>
                  </pic:blipFill>
                  <pic:spPr bwMode="auto">
                    <a:xfrm>
                      <a:off x="0" y="0"/>
                      <a:ext cx="2442210" cy="619760"/>
                    </a:xfrm>
                    <a:prstGeom prst="rect">
                      <a:avLst/>
                    </a:prstGeom>
                    <a:noFill/>
                  </pic:spPr>
                </pic:pic>
              </a:graphicData>
            </a:graphic>
          </wp:anchor>
        </w:drawing>
      </w:r>
      <w:r w:rsidR="00AE4124" w:rsidRPr="009B2615">
        <w:rPr>
          <w:rFonts w:ascii="Times New Roman" w:hAnsi="Times New Roman" w:cs="Times New Roman"/>
          <w:sz w:val="24"/>
        </w:rPr>
        <w:t>(PROJECT CORDINATOR)</w:t>
      </w:r>
      <w:r w:rsidR="00AE4124" w:rsidRPr="009B2615">
        <w:rPr>
          <w:rFonts w:ascii="Times New Roman" w:hAnsi="Times New Roman" w:cs="Times New Roman"/>
          <w:sz w:val="24"/>
        </w:rPr>
        <w:tab/>
      </w:r>
    </w:p>
    <w:p w:rsidR="009D19E1" w:rsidRPr="009B2615" w:rsidRDefault="009D19E1" w:rsidP="009D19E1">
      <w:pPr>
        <w:spacing w:line="360" w:lineRule="auto"/>
        <w:rPr>
          <w:rFonts w:ascii="Times New Roman" w:hAnsi="Times New Roman" w:cs="Times New Roman"/>
          <w:sz w:val="6"/>
        </w:rPr>
      </w:pPr>
      <w:r w:rsidRPr="009B2615">
        <w:rPr>
          <w:rFonts w:ascii="Times New Roman" w:hAnsi="Times New Roman" w:cs="Times New Roman"/>
          <w:sz w:val="26"/>
        </w:rPr>
        <w:tab/>
      </w:r>
    </w:p>
    <w:p w:rsidR="006F2279" w:rsidRDefault="006A41D1" w:rsidP="009D19E1">
      <w:pPr>
        <w:spacing w:after="0" w:line="360" w:lineRule="auto"/>
        <w:rPr>
          <w:rFonts w:ascii="Times New Roman" w:hAnsi="Times New Roman" w:cs="Times New Roman"/>
          <w:sz w:val="24"/>
        </w:rPr>
      </w:pPr>
      <w:r>
        <w:rPr>
          <w:rFonts w:ascii="Times New Roman" w:hAnsi="Times New Roman" w:cs="Times New Roman"/>
          <w:noProof/>
          <w:sz w:val="24"/>
        </w:rPr>
        <w:pict>
          <v:shape id="_x0000_s1036" type="#_x0000_t202" style="position:absolute;margin-left:356.15pt;margin-top:7.2pt;width:83.45pt;height:20.75pt;z-index:251677696" stroked="f">
            <v:textbox>
              <w:txbxContent>
                <w:p w:rsidR="006A41D1" w:rsidRPr="00602243" w:rsidRDefault="006A41D1" w:rsidP="006A41D1">
                  <w:r>
                    <w:t>17/07/2025</w:t>
                  </w:r>
                </w:p>
              </w:txbxContent>
            </v:textbox>
          </v:shape>
        </w:pict>
      </w:r>
    </w:p>
    <w:p w:rsidR="009D19E1" w:rsidRPr="009B2615" w:rsidRDefault="009D19E1" w:rsidP="009D19E1">
      <w:pPr>
        <w:spacing w:after="0" w:line="360" w:lineRule="auto"/>
        <w:rPr>
          <w:rFonts w:ascii="Times New Roman" w:hAnsi="Times New Roman" w:cs="Times New Roman"/>
          <w:sz w:val="24"/>
        </w:rPr>
      </w:pPr>
      <w:r w:rsidRPr="009B2615">
        <w:rPr>
          <w:rFonts w:ascii="Times New Roman" w:hAnsi="Times New Roman" w:cs="Times New Roman"/>
          <w:sz w:val="24"/>
        </w:rPr>
        <w:t>……………………………….……………</w:t>
      </w:r>
      <w:r w:rsidRPr="009B2615">
        <w:rPr>
          <w:rFonts w:ascii="Times New Roman" w:hAnsi="Times New Roman" w:cs="Times New Roman"/>
          <w:sz w:val="24"/>
        </w:rPr>
        <w:tab/>
      </w:r>
      <w:r w:rsidRPr="009B2615">
        <w:rPr>
          <w:rFonts w:ascii="Times New Roman" w:hAnsi="Times New Roman" w:cs="Times New Roman"/>
          <w:sz w:val="24"/>
        </w:rPr>
        <w:tab/>
      </w:r>
      <w:r w:rsidRPr="009B2615">
        <w:rPr>
          <w:rFonts w:ascii="Times New Roman" w:hAnsi="Times New Roman" w:cs="Times New Roman"/>
          <w:sz w:val="24"/>
        </w:rPr>
        <w:tab/>
      </w:r>
      <w:r w:rsidRPr="009B2615">
        <w:rPr>
          <w:rFonts w:ascii="Times New Roman" w:hAnsi="Times New Roman" w:cs="Times New Roman"/>
          <w:sz w:val="24"/>
        </w:rPr>
        <w:tab/>
      </w:r>
      <w:r w:rsidR="001E792D" w:rsidRPr="009B2615">
        <w:rPr>
          <w:rFonts w:ascii="Times New Roman" w:hAnsi="Times New Roman" w:cs="Times New Roman"/>
          <w:sz w:val="24"/>
        </w:rPr>
        <w:tab/>
      </w:r>
      <w:r w:rsidRPr="009B2615">
        <w:rPr>
          <w:rFonts w:ascii="Times New Roman" w:hAnsi="Times New Roman" w:cs="Times New Roman"/>
          <w:sz w:val="24"/>
        </w:rPr>
        <w:t>……………</w:t>
      </w:r>
    </w:p>
    <w:p w:rsidR="009D19E1" w:rsidRPr="009B2615" w:rsidRDefault="009D19E1" w:rsidP="006F2279">
      <w:pPr>
        <w:spacing w:after="0" w:line="360" w:lineRule="auto"/>
        <w:ind w:left="1440" w:hanging="1440"/>
        <w:rPr>
          <w:rFonts w:ascii="Times New Roman" w:hAnsi="Times New Roman" w:cs="Times New Roman"/>
          <w:sz w:val="24"/>
        </w:rPr>
      </w:pPr>
      <w:r w:rsidRPr="009B2615">
        <w:rPr>
          <w:rFonts w:ascii="Times New Roman" w:hAnsi="Times New Roman" w:cs="Times New Roman"/>
          <w:b/>
          <w:sz w:val="24"/>
        </w:rPr>
        <w:t>ESV ABDULKAREEM RASHIDAT</w:t>
      </w:r>
      <w:r w:rsidR="006F2279">
        <w:rPr>
          <w:rFonts w:ascii="Times New Roman" w:hAnsi="Times New Roman" w:cs="Times New Roman"/>
          <w:b/>
          <w:sz w:val="24"/>
        </w:rPr>
        <w:t xml:space="preserve"> </w:t>
      </w:r>
      <w:r w:rsidR="006F2279">
        <w:rPr>
          <w:rFonts w:ascii="Times New Roman" w:hAnsi="Times New Roman" w:cs="Times New Roman"/>
          <w:sz w:val="24"/>
        </w:rPr>
        <w:t>(A</w:t>
      </w:r>
      <w:r w:rsidR="006F2279" w:rsidRPr="006F2279">
        <w:rPr>
          <w:rFonts w:ascii="Times New Roman" w:hAnsi="Times New Roman" w:cs="Times New Roman"/>
          <w:sz w:val="24"/>
        </w:rPr>
        <w:t>NIVS</w:t>
      </w:r>
      <w:r w:rsidR="006F2279" w:rsidRPr="009B2615">
        <w:rPr>
          <w:rFonts w:ascii="Times New Roman" w:hAnsi="Times New Roman" w:cs="Times New Roman"/>
          <w:sz w:val="24"/>
        </w:rPr>
        <w:t>, RSV)</w:t>
      </w:r>
      <w:r w:rsidR="006F2279">
        <w:rPr>
          <w:rFonts w:ascii="Times New Roman" w:hAnsi="Times New Roman" w:cs="Times New Roman"/>
          <w:sz w:val="24"/>
        </w:rPr>
        <w:tab/>
      </w:r>
      <w:r w:rsidR="006F2279">
        <w:rPr>
          <w:rFonts w:ascii="Times New Roman" w:hAnsi="Times New Roman" w:cs="Times New Roman"/>
          <w:sz w:val="24"/>
        </w:rPr>
        <w:tab/>
      </w:r>
      <w:r w:rsidR="006F2279">
        <w:rPr>
          <w:rFonts w:ascii="Times New Roman" w:hAnsi="Times New Roman" w:cs="Times New Roman"/>
          <w:sz w:val="24"/>
        </w:rPr>
        <w:tab/>
      </w:r>
      <w:r w:rsidRPr="009B2615">
        <w:rPr>
          <w:rFonts w:ascii="Times New Roman" w:hAnsi="Times New Roman" w:cs="Times New Roman"/>
          <w:sz w:val="24"/>
        </w:rPr>
        <w:t>DATE</w:t>
      </w:r>
    </w:p>
    <w:p w:rsidR="009D19E1" w:rsidRPr="009B2615" w:rsidRDefault="006F2279" w:rsidP="009D19E1">
      <w:pPr>
        <w:spacing w:after="0" w:line="360" w:lineRule="auto"/>
        <w:rPr>
          <w:rFonts w:ascii="Times New Roman" w:hAnsi="Times New Roman" w:cs="Times New Roman"/>
          <w:sz w:val="24"/>
        </w:rPr>
      </w:pPr>
      <w:r w:rsidRPr="009B2615">
        <w:rPr>
          <w:rFonts w:ascii="Times New Roman" w:hAnsi="Times New Roman" w:cs="Times New Roman"/>
          <w:sz w:val="24"/>
        </w:rPr>
        <w:t xml:space="preserve"> </w:t>
      </w:r>
      <w:r w:rsidR="009D19E1" w:rsidRPr="009B2615">
        <w:rPr>
          <w:rFonts w:ascii="Times New Roman" w:hAnsi="Times New Roman" w:cs="Times New Roman"/>
          <w:sz w:val="24"/>
        </w:rPr>
        <w:t>(HEAD OF THE DEPARTMENT).</w:t>
      </w:r>
      <w:r w:rsidR="009D19E1" w:rsidRPr="009B2615">
        <w:rPr>
          <w:rFonts w:ascii="Times New Roman" w:hAnsi="Times New Roman" w:cs="Times New Roman"/>
          <w:sz w:val="24"/>
        </w:rPr>
        <w:tab/>
      </w:r>
      <w:r w:rsidR="009D19E1" w:rsidRPr="009B2615">
        <w:rPr>
          <w:rFonts w:ascii="Times New Roman" w:hAnsi="Times New Roman" w:cs="Times New Roman"/>
          <w:sz w:val="24"/>
        </w:rPr>
        <w:tab/>
      </w:r>
      <w:r w:rsidR="009D19E1" w:rsidRPr="009B2615">
        <w:rPr>
          <w:rFonts w:ascii="Times New Roman" w:hAnsi="Times New Roman" w:cs="Times New Roman"/>
          <w:sz w:val="24"/>
        </w:rPr>
        <w:tab/>
      </w:r>
      <w:r w:rsidR="009D19E1" w:rsidRPr="009B2615">
        <w:rPr>
          <w:rFonts w:ascii="Times New Roman" w:hAnsi="Times New Roman" w:cs="Times New Roman"/>
          <w:sz w:val="24"/>
        </w:rPr>
        <w:tab/>
      </w:r>
      <w:r w:rsidR="009D19E1" w:rsidRPr="009B2615">
        <w:rPr>
          <w:rFonts w:ascii="Times New Roman" w:hAnsi="Times New Roman" w:cs="Times New Roman"/>
          <w:sz w:val="24"/>
        </w:rPr>
        <w:tab/>
      </w:r>
      <w:r w:rsidR="009D19E1" w:rsidRPr="009B2615">
        <w:rPr>
          <w:rFonts w:ascii="Times New Roman" w:hAnsi="Times New Roman" w:cs="Times New Roman"/>
          <w:sz w:val="24"/>
        </w:rPr>
        <w:tab/>
      </w:r>
      <w:r w:rsidR="009D19E1" w:rsidRPr="009B2615">
        <w:rPr>
          <w:rFonts w:ascii="Times New Roman" w:hAnsi="Times New Roman" w:cs="Times New Roman"/>
          <w:sz w:val="24"/>
        </w:rPr>
        <w:tab/>
      </w:r>
    </w:p>
    <w:p w:rsidR="009D19E1" w:rsidRPr="009B2615" w:rsidRDefault="006F2279" w:rsidP="009D19E1">
      <w:pPr>
        <w:spacing w:line="360" w:lineRule="auto"/>
        <w:rPr>
          <w:rFonts w:ascii="Times New Roman" w:hAnsi="Times New Roman" w:cs="Times New Roman"/>
          <w:sz w:val="20"/>
        </w:rPr>
      </w:pPr>
      <w:r w:rsidRPr="00404347">
        <w:rPr>
          <w:noProof/>
        </w:rPr>
        <w:pict>
          <v:shape id="_x0000_s1030" type="#_x0000_t75" style="position:absolute;margin-left:12.1pt;margin-top:15.3pt;width:143.45pt;height:37.85pt;z-index:251670528">
            <v:imagedata r:id="rId10" o:title="CamScanner 07-22-2025 09" cropbottom="13657f"/>
          </v:shape>
        </w:pict>
      </w:r>
    </w:p>
    <w:p w:rsidR="006F2279" w:rsidRDefault="006A41D1" w:rsidP="009D19E1">
      <w:pPr>
        <w:spacing w:after="0" w:line="360" w:lineRule="auto"/>
        <w:rPr>
          <w:rFonts w:ascii="Times New Roman" w:hAnsi="Times New Roman" w:cs="Times New Roman"/>
          <w:sz w:val="24"/>
        </w:rPr>
      </w:pPr>
      <w:r>
        <w:rPr>
          <w:rFonts w:ascii="Times New Roman" w:hAnsi="Times New Roman" w:cs="Times New Roman"/>
          <w:noProof/>
          <w:sz w:val="24"/>
        </w:rPr>
        <w:pict>
          <v:shape id="_x0000_s1037" type="#_x0000_t202" style="position:absolute;margin-left:354.1pt;margin-top:6.9pt;width:83.45pt;height:20.75pt;z-index:251678720" stroked="f">
            <v:textbox>
              <w:txbxContent>
                <w:p w:rsidR="006A41D1" w:rsidRPr="00602243" w:rsidRDefault="006A41D1" w:rsidP="006A41D1">
                  <w:r>
                    <w:t>17/07/2025</w:t>
                  </w:r>
                </w:p>
              </w:txbxContent>
            </v:textbox>
          </v:shape>
        </w:pict>
      </w:r>
    </w:p>
    <w:p w:rsidR="009D19E1" w:rsidRPr="009B2615" w:rsidRDefault="009D19E1" w:rsidP="009D19E1">
      <w:pPr>
        <w:spacing w:after="0" w:line="360" w:lineRule="auto"/>
        <w:rPr>
          <w:rFonts w:ascii="Times New Roman" w:hAnsi="Times New Roman" w:cs="Times New Roman"/>
          <w:sz w:val="24"/>
        </w:rPr>
      </w:pPr>
      <w:r w:rsidRPr="009B2615">
        <w:rPr>
          <w:rFonts w:ascii="Times New Roman" w:hAnsi="Times New Roman" w:cs="Times New Roman"/>
          <w:sz w:val="24"/>
        </w:rPr>
        <w:t>………………………</w:t>
      </w:r>
      <w:r w:rsidR="006F2279">
        <w:rPr>
          <w:rFonts w:ascii="Times New Roman" w:hAnsi="Times New Roman" w:cs="Times New Roman"/>
          <w:sz w:val="24"/>
        </w:rPr>
        <w:t>………………….</w:t>
      </w:r>
      <w:r w:rsidRPr="009B2615">
        <w:rPr>
          <w:rFonts w:ascii="Times New Roman" w:hAnsi="Times New Roman" w:cs="Times New Roman"/>
          <w:sz w:val="24"/>
        </w:rPr>
        <w:t>….</w:t>
      </w:r>
      <w:r w:rsidRPr="009B2615">
        <w:rPr>
          <w:rFonts w:ascii="Times New Roman" w:hAnsi="Times New Roman" w:cs="Times New Roman"/>
          <w:sz w:val="24"/>
        </w:rPr>
        <w:tab/>
      </w:r>
      <w:r w:rsidR="006F2279">
        <w:rPr>
          <w:rFonts w:ascii="Times New Roman" w:hAnsi="Times New Roman" w:cs="Times New Roman"/>
          <w:sz w:val="24"/>
        </w:rPr>
        <w:tab/>
      </w:r>
      <w:r w:rsidR="006F2279">
        <w:rPr>
          <w:rFonts w:ascii="Times New Roman" w:hAnsi="Times New Roman" w:cs="Times New Roman"/>
          <w:sz w:val="24"/>
        </w:rPr>
        <w:tab/>
      </w:r>
      <w:r w:rsidRPr="009B2615">
        <w:rPr>
          <w:rFonts w:ascii="Times New Roman" w:hAnsi="Times New Roman" w:cs="Times New Roman"/>
          <w:sz w:val="24"/>
        </w:rPr>
        <w:tab/>
      </w:r>
      <w:r w:rsidR="001E792D" w:rsidRPr="009B2615">
        <w:rPr>
          <w:rFonts w:ascii="Times New Roman" w:hAnsi="Times New Roman" w:cs="Times New Roman"/>
          <w:sz w:val="24"/>
        </w:rPr>
        <w:tab/>
      </w:r>
      <w:r w:rsidRPr="009B2615">
        <w:rPr>
          <w:rFonts w:ascii="Times New Roman" w:hAnsi="Times New Roman" w:cs="Times New Roman"/>
          <w:sz w:val="24"/>
        </w:rPr>
        <w:t>…………..</w:t>
      </w:r>
    </w:p>
    <w:p w:rsidR="009D19E1" w:rsidRPr="009B2615" w:rsidRDefault="009D19E1" w:rsidP="009D19E1">
      <w:pPr>
        <w:spacing w:after="0" w:line="360" w:lineRule="auto"/>
        <w:rPr>
          <w:rFonts w:ascii="Times New Roman" w:hAnsi="Times New Roman" w:cs="Times New Roman"/>
          <w:sz w:val="24"/>
        </w:rPr>
      </w:pPr>
      <w:r w:rsidRPr="009B2615">
        <w:rPr>
          <w:rFonts w:ascii="Times New Roman" w:hAnsi="Times New Roman" w:cs="Times New Roman"/>
          <w:b/>
          <w:sz w:val="24"/>
        </w:rPr>
        <w:t xml:space="preserve">ESV </w:t>
      </w:r>
      <w:r w:rsidR="005E3CEF">
        <w:rPr>
          <w:rFonts w:ascii="Times New Roman" w:hAnsi="Times New Roman" w:cs="Times New Roman"/>
          <w:b/>
          <w:sz w:val="24"/>
        </w:rPr>
        <w:t xml:space="preserve">DR. </w:t>
      </w:r>
      <w:r w:rsidRPr="009B2615">
        <w:rPr>
          <w:rFonts w:ascii="Times New Roman" w:hAnsi="Times New Roman" w:cs="Times New Roman"/>
          <w:b/>
          <w:sz w:val="24"/>
        </w:rPr>
        <w:t>LUKMAN MUSIBAU</w:t>
      </w:r>
      <w:r w:rsidR="006F2279" w:rsidRPr="006F2279">
        <w:rPr>
          <w:rFonts w:ascii="Times New Roman" w:hAnsi="Times New Roman" w:cs="Times New Roman"/>
          <w:sz w:val="24"/>
        </w:rPr>
        <w:t xml:space="preserve"> </w:t>
      </w:r>
      <w:r w:rsidR="006F2279">
        <w:rPr>
          <w:rFonts w:ascii="Times New Roman" w:hAnsi="Times New Roman" w:cs="Times New Roman"/>
          <w:sz w:val="24"/>
        </w:rPr>
        <w:t>(</w:t>
      </w:r>
      <w:r w:rsidR="006F2279" w:rsidRPr="009B2615">
        <w:rPr>
          <w:rFonts w:ascii="Times New Roman" w:hAnsi="Times New Roman" w:cs="Times New Roman"/>
          <w:sz w:val="24"/>
        </w:rPr>
        <w:t>PH.D, RSV</w:t>
      </w:r>
      <w:r w:rsidR="006F2279">
        <w:rPr>
          <w:rFonts w:ascii="Times New Roman" w:hAnsi="Times New Roman" w:cs="Times New Roman"/>
          <w:sz w:val="24"/>
        </w:rPr>
        <w:t>)</w:t>
      </w:r>
      <w:r w:rsidRPr="009B2615">
        <w:rPr>
          <w:rFonts w:ascii="Times New Roman" w:hAnsi="Times New Roman" w:cs="Times New Roman"/>
          <w:sz w:val="24"/>
        </w:rPr>
        <w:tab/>
      </w:r>
      <w:r w:rsidRPr="009B2615">
        <w:rPr>
          <w:rFonts w:ascii="Times New Roman" w:hAnsi="Times New Roman" w:cs="Times New Roman"/>
          <w:sz w:val="24"/>
        </w:rPr>
        <w:tab/>
      </w:r>
      <w:r w:rsidR="006F2279">
        <w:rPr>
          <w:rFonts w:ascii="Times New Roman" w:hAnsi="Times New Roman" w:cs="Times New Roman"/>
          <w:sz w:val="24"/>
        </w:rPr>
        <w:tab/>
      </w:r>
      <w:r w:rsidRPr="009B2615">
        <w:rPr>
          <w:rFonts w:ascii="Times New Roman" w:hAnsi="Times New Roman" w:cs="Times New Roman"/>
          <w:sz w:val="24"/>
        </w:rPr>
        <w:tab/>
        <w:t>DATE</w:t>
      </w:r>
    </w:p>
    <w:p w:rsidR="009D19E1" w:rsidRPr="009B2615" w:rsidRDefault="009D19E1" w:rsidP="009D19E1">
      <w:pPr>
        <w:spacing w:after="0" w:line="360" w:lineRule="auto"/>
        <w:rPr>
          <w:rFonts w:ascii="Times New Roman" w:hAnsi="Times New Roman" w:cs="Times New Roman"/>
          <w:sz w:val="24"/>
        </w:rPr>
      </w:pPr>
      <w:r w:rsidRPr="009B2615">
        <w:rPr>
          <w:rFonts w:ascii="Times New Roman" w:hAnsi="Times New Roman" w:cs="Times New Roman"/>
          <w:sz w:val="24"/>
        </w:rPr>
        <w:t>EXTERNAL SUPERVISOR</w:t>
      </w:r>
    </w:p>
    <w:p w:rsidR="009D19E1" w:rsidRDefault="009D19E1" w:rsidP="009D19E1">
      <w:pPr>
        <w:jc w:val="center"/>
        <w:rPr>
          <w:rFonts w:ascii="Times New Roman" w:hAnsi="Times New Roman" w:cs="Times New Roman"/>
          <w:b/>
          <w:szCs w:val="24"/>
        </w:rPr>
      </w:pPr>
    </w:p>
    <w:p w:rsidR="006F2279" w:rsidRDefault="006F2279" w:rsidP="009D19E1">
      <w:pPr>
        <w:jc w:val="center"/>
        <w:rPr>
          <w:rFonts w:ascii="Times New Roman" w:hAnsi="Times New Roman" w:cs="Times New Roman"/>
          <w:b/>
          <w:szCs w:val="24"/>
        </w:rPr>
      </w:pPr>
    </w:p>
    <w:p w:rsidR="006F2279" w:rsidRDefault="006F2279" w:rsidP="009D19E1">
      <w:pPr>
        <w:jc w:val="center"/>
        <w:rPr>
          <w:rFonts w:ascii="Times New Roman" w:hAnsi="Times New Roman" w:cs="Times New Roman"/>
          <w:b/>
          <w:szCs w:val="24"/>
        </w:rPr>
      </w:pPr>
    </w:p>
    <w:p w:rsidR="006F2279" w:rsidRDefault="006F2279" w:rsidP="009D19E1">
      <w:pPr>
        <w:jc w:val="center"/>
        <w:rPr>
          <w:rFonts w:ascii="Times New Roman" w:hAnsi="Times New Roman" w:cs="Times New Roman"/>
          <w:b/>
          <w:szCs w:val="24"/>
        </w:rPr>
      </w:pPr>
    </w:p>
    <w:p w:rsidR="006F2279" w:rsidRPr="009B2615" w:rsidRDefault="006F2279" w:rsidP="009D19E1">
      <w:pPr>
        <w:jc w:val="center"/>
        <w:rPr>
          <w:rFonts w:ascii="Times New Roman" w:hAnsi="Times New Roman" w:cs="Times New Roman"/>
          <w:b/>
          <w:szCs w:val="24"/>
        </w:rPr>
      </w:pPr>
    </w:p>
    <w:p w:rsidR="009D19E1" w:rsidRPr="009B2615" w:rsidRDefault="009D19E1" w:rsidP="009D19E1">
      <w:pPr>
        <w:jc w:val="center"/>
        <w:rPr>
          <w:rFonts w:ascii="Times New Roman" w:hAnsi="Times New Roman" w:cs="Times New Roman"/>
          <w:b/>
          <w:szCs w:val="24"/>
        </w:rPr>
      </w:pPr>
      <w:r w:rsidRPr="009B2615">
        <w:rPr>
          <w:rFonts w:ascii="Times New Roman" w:hAnsi="Times New Roman" w:cs="Times New Roman"/>
          <w:b/>
          <w:szCs w:val="24"/>
        </w:rPr>
        <w:lastRenderedPageBreak/>
        <w:t>DEDICATION</w:t>
      </w:r>
    </w:p>
    <w:p w:rsidR="00AE4124" w:rsidRPr="009B2615" w:rsidRDefault="00AE4124" w:rsidP="00AE4124">
      <w:pPr>
        <w:spacing w:line="360" w:lineRule="auto"/>
        <w:ind w:firstLine="420"/>
        <w:jc w:val="both"/>
        <w:rPr>
          <w:rFonts w:ascii="Times New Roman" w:eastAsia="Calibri" w:hAnsi="Times New Roman" w:cs="Times New Roman"/>
          <w:sz w:val="24"/>
          <w:szCs w:val="24"/>
        </w:rPr>
      </w:pPr>
      <w:r w:rsidRPr="009B2615">
        <w:rPr>
          <w:rFonts w:ascii="Times New Roman" w:eastAsia="Calibri" w:hAnsi="Times New Roman" w:cs="Times New Roman"/>
          <w:sz w:val="24"/>
          <w:szCs w:val="24"/>
        </w:rPr>
        <w:t>I dedicate my dissertation work to my family and many friends. A special feeling of gratitude to my loving parents, MY ALL IN ONE, My Husband whose words of encouragement and push for tenacity ring in my ears. My Supporters who has never left my side and are very special.</w:t>
      </w:r>
    </w:p>
    <w:p w:rsidR="00AE4124" w:rsidRPr="009B2615" w:rsidRDefault="00AE4124" w:rsidP="00AE4124">
      <w:pPr>
        <w:spacing w:line="360" w:lineRule="auto"/>
        <w:jc w:val="both"/>
        <w:rPr>
          <w:rFonts w:ascii="Times New Roman" w:eastAsia="Calibri" w:hAnsi="Times New Roman" w:cs="Times New Roman"/>
          <w:sz w:val="24"/>
          <w:szCs w:val="24"/>
        </w:rPr>
      </w:pPr>
      <w:r w:rsidRPr="009B2615">
        <w:rPr>
          <w:rFonts w:ascii="Times New Roman" w:eastAsia="Calibri" w:hAnsi="Times New Roman" w:cs="Times New Roman"/>
          <w:sz w:val="24"/>
          <w:szCs w:val="24"/>
        </w:rPr>
        <w:t xml:space="preserve">  I also dedicate this dissertation to my many friends most especially Sis LOLADE who have supported me throughout the process. I will always appreciate all they have done, especially Amewobi Joseph Alaba (Ajars) for helping me develop my technology skills, for helping me to master the leader dots.</w:t>
      </w:r>
    </w:p>
    <w:p w:rsidR="00AE4124" w:rsidRPr="009B2615" w:rsidRDefault="00AE4124" w:rsidP="00AE4124">
      <w:pPr>
        <w:spacing w:line="360" w:lineRule="auto"/>
        <w:jc w:val="both"/>
        <w:rPr>
          <w:rFonts w:ascii="Times New Roman" w:eastAsia="Calibri" w:hAnsi="Times New Roman" w:cs="Times New Roman"/>
          <w:sz w:val="24"/>
          <w:szCs w:val="24"/>
        </w:rPr>
      </w:pPr>
      <w:r w:rsidRPr="009B2615">
        <w:rPr>
          <w:rFonts w:ascii="Times New Roman" w:eastAsia="Calibri" w:hAnsi="Times New Roman" w:cs="Times New Roman"/>
          <w:sz w:val="24"/>
          <w:szCs w:val="24"/>
        </w:rPr>
        <w:t xml:space="preserve">     I dedicate this work and give special thanks to my </w:t>
      </w:r>
      <w:r w:rsidRPr="009B2615">
        <w:rPr>
          <w:rFonts w:ascii="Times New Roman" w:hAnsi="Times New Roman" w:cs="Times New Roman"/>
          <w:sz w:val="24"/>
          <w:szCs w:val="24"/>
        </w:rPr>
        <w:t xml:space="preserve">Bestie </w:t>
      </w:r>
      <w:r w:rsidRPr="009B2615">
        <w:rPr>
          <w:rFonts w:ascii="Times New Roman" w:eastAsia="Calibri" w:hAnsi="Times New Roman" w:cs="Times New Roman"/>
          <w:sz w:val="24"/>
          <w:szCs w:val="24"/>
        </w:rPr>
        <w:t>IDRIS ONISHACHI for being there for me throughout the entire Higher National diploma program. You have been my best cheerleaders.</w:t>
      </w:r>
    </w:p>
    <w:p w:rsidR="009D19E1" w:rsidRPr="009B2615" w:rsidRDefault="009D19E1" w:rsidP="009D19E1">
      <w:pPr>
        <w:spacing w:after="0" w:line="240" w:lineRule="auto"/>
        <w:jc w:val="both"/>
        <w:rPr>
          <w:rFonts w:ascii="Times New Roman" w:hAnsi="Times New Roman" w:cs="Times New Roman"/>
          <w:b/>
          <w:sz w:val="24"/>
          <w:szCs w:val="24"/>
        </w:rPr>
      </w:pPr>
      <w:r w:rsidRPr="009B2615">
        <w:rPr>
          <w:rFonts w:ascii="Times New Roman" w:hAnsi="Times New Roman" w:cs="Times New Roman"/>
          <w:b/>
          <w:sz w:val="24"/>
          <w:szCs w:val="24"/>
        </w:rPr>
        <w:br w:type="page"/>
      </w:r>
    </w:p>
    <w:p w:rsidR="009D19E1" w:rsidRPr="009B2615" w:rsidRDefault="009D19E1" w:rsidP="009D19E1">
      <w:pPr>
        <w:spacing w:after="335" w:line="259" w:lineRule="auto"/>
        <w:jc w:val="center"/>
        <w:rPr>
          <w:rFonts w:ascii="Times New Roman" w:hAnsi="Times New Roman" w:cs="Times New Roman"/>
          <w:b/>
          <w:sz w:val="24"/>
          <w:szCs w:val="24"/>
        </w:rPr>
      </w:pPr>
      <w:r w:rsidRPr="009B2615">
        <w:rPr>
          <w:rFonts w:ascii="Times New Roman" w:hAnsi="Times New Roman" w:cs="Times New Roman"/>
          <w:b/>
          <w:sz w:val="24"/>
          <w:szCs w:val="24"/>
        </w:rPr>
        <w:lastRenderedPageBreak/>
        <w:t>ACKNOWLEDGEMENTS</w:t>
      </w:r>
    </w:p>
    <w:p w:rsidR="009B2615" w:rsidRPr="009B2615" w:rsidRDefault="009B2615" w:rsidP="00782D25">
      <w:pPr>
        <w:spacing w:line="360" w:lineRule="auto"/>
        <w:ind w:firstLine="720"/>
        <w:jc w:val="both"/>
        <w:rPr>
          <w:rFonts w:ascii="Times New Roman" w:eastAsia="Calibri" w:hAnsi="Times New Roman" w:cs="Times New Roman"/>
          <w:sz w:val="24"/>
          <w:szCs w:val="24"/>
        </w:rPr>
      </w:pPr>
      <w:r w:rsidRPr="009B2615">
        <w:rPr>
          <w:rFonts w:ascii="Times New Roman" w:hAnsi="Times New Roman" w:cs="Times New Roman"/>
          <w:sz w:val="24"/>
          <w:szCs w:val="24"/>
        </w:rPr>
        <w:t>My utmost gratitude goes to Almighty God, who is worthy to be praise, who was, who is, and will forever be, the spring of my wisdom, the pillar of my knowledge. Through thick and thin he has always been there, in his loving kindness and abundant mercy he has made me strong and gave me assurance that I will overcome all challenges and obstacles</w:t>
      </w:r>
      <w:r>
        <w:rPr>
          <w:rFonts w:ascii="Times New Roman" w:hAnsi="Times New Roman" w:cs="Times New Roman"/>
          <w:sz w:val="24"/>
          <w:szCs w:val="24"/>
        </w:rPr>
        <w:t>.</w:t>
      </w:r>
    </w:p>
    <w:p w:rsidR="00D444AF" w:rsidRPr="009B2615" w:rsidRDefault="00D444AF" w:rsidP="009B2615">
      <w:pPr>
        <w:spacing w:line="360" w:lineRule="auto"/>
        <w:ind w:firstLine="720"/>
        <w:jc w:val="both"/>
        <w:rPr>
          <w:rFonts w:ascii="Times New Roman" w:eastAsia="Calibri" w:hAnsi="Times New Roman" w:cs="Times New Roman"/>
          <w:sz w:val="24"/>
          <w:szCs w:val="24"/>
        </w:rPr>
      </w:pPr>
      <w:r w:rsidRPr="009B2615">
        <w:rPr>
          <w:rFonts w:ascii="Times New Roman" w:eastAsia="Calibri" w:hAnsi="Times New Roman" w:cs="Times New Roman"/>
          <w:sz w:val="24"/>
          <w:szCs w:val="24"/>
        </w:rPr>
        <w:t xml:space="preserve">I would like to express my sincere gratitude to several individuals for supporting me throughout my Graduate study. </w:t>
      </w:r>
      <w:r w:rsidRPr="009B2615">
        <w:rPr>
          <w:rFonts w:ascii="Times New Roman" w:hAnsi="Times New Roman" w:cs="Times New Roman"/>
          <w:sz w:val="24"/>
          <w:szCs w:val="24"/>
        </w:rPr>
        <w:t xml:space="preserve">First, I wish to express my sincere gratitude to my supervisor, </w:t>
      </w:r>
      <w:r w:rsidRPr="009B2615">
        <w:rPr>
          <w:rFonts w:ascii="Times New Roman" w:hAnsi="Times New Roman" w:cs="Times New Roman"/>
          <w:b/>
          <w:sz w:val="24"/>
          <w:szCs w:val="24"/>
        </w:rPr>
        <w:t xml:space="preserve">Mr. </w:t>
      </w:r>
      <w:r w:rsidR="00AE4124" w:rsidRPr="009B2615">
        <w:rPr>
          <w:rFonts w:ascii="Times New Roman" w:hAnsi="Times New Roman" w:cs="Times New Roman"/>
          <w:b/>
          <w:sz w:val="24"/>
          <w:szCs w:val="24"/>
        </w:rPr>
        <w:t xml:space="preserve">ABDULMUMEEN </w:t>
      </w:r>
      <w:r w:rsidRPr="009B2615">
        <w:rPr>
          <w:rFonts w:ascii="Times New Roman" w:hAnsi="Times New Roman" w:cs="Times New Roman"/>
          <w:b/>
          <w:sz w:val="24"/>
          <w:szCs w:val="24"/>
        </w:rPr>
        <w:t>ABDULAZEEZ</w:t>
      </w:r>
      <w:r w:rsidRPr="009B2615">
        <w:rPr>
          <w:rFonts w:ascii="Times New Roman" w:hAnsi="Times New Roman" w:cs="Times New Roman"/>
          <w:sz w:val="24"/>
          <w:szCs w:val="24"/>
        </w:rPr>
        <w:t>, for his enthusiasm, patience, insightful comments, helpful information, practical advice and unceasing ideas that have helped me tremendously at all times in my research and writing of this thesis.  His immense knowledge, profound experience and professional expertise in Data Quality Control has enabled me to complete this research successfully. Without his support and guidance, this project would not have been possible. I could not have imagined having a better supervisor in my study.</w:t>
      </w:r>
      <w:r w:rsidRPr="009B2615">
        <w:rPr>
          <w:rFonts w:ascii="Times New Roman" w:hAnsi="Times New Roman" w:cs="Times New Roman"/>
          <w:bCs/>
          <w:sz w:val="24"/>
          <w:szCs w:val="24"/>
        </w:rPr>
        <w:t xml:space="preserve"> I also want to appreciate the present Head of the department  </w:t>
      </w:r>
      <w:r w:rsidR="00B26578" w:rsidRPr="009B2615">
        <w:rPr>
          <w:rFonts w:ascii="Times New Roman" w:hAnsi="Times New Roman" w:cs="Times New Roman"/>
          <w:b/>
          <w:sz w:val="24"/>
        </w:rPr>
        <w:t>ESV ABDULKAREEM RASHIDAT</w:t>
      </w:r>
      <w:r w:rsidR="00B26578" w:rsidRPr="009B2615">
        <w:rPr>
          <w:rFonts w:ascii="Times New Roman" w:hAnsi="Times New Roman" w:cs="Times New Roman"/>
          <w:sz w:val="24"/>
          <w:szCs w:val="24"/>
        </w:rPr>
        <w:t xml:space="preserve"> (A</w:t>
      </w:r>
      <w:r w:rsidRPr="009B2615">
        <w:rPr>
          <w:rFonts w:ascii="Times New Roman" w:hAnsi="Times New Roman" w:cs="Times New Roman"/>
          <w:sz w:val="24"/>
          <w:szCs w:val="24"/>
        </w:rPr>
        <w:t xml:space="preserve">NIVS, RSV), my project coordinator </w:t>
      </w:r>
      <w:r w:rsidRPr="009B2615">
        <w:rPr>
          <w:rFonts w:ascii="Times New Roman" w:hAnsi="Times New Roman" w:cs="Times New Roman"/>
          <w:b/>
          <w:sz w:val="24"/>
          <w:szCs w:val="24"/>
        </w:rPr>
        <w:t>ESV.DR. UWAEZUOKE</w:t>
      </w:r>
      <w:r w:rsidRPr="009B2615">
        <w:rPr>
          <w:rFonts w:ascii="Times New Roman" w:hAnsi="Times New Roman" w:cs="Times New Roman"/>
          <w:b/>
          <w:sz w:val="24"/>
        </w:rPr>
        <w:t xml:space="preserve"> NGOZI. IFEANYI (ANIVS, RSV), ESV AFOLAYAN (ANIVS, RSV), </w:t>
      </w:r>
      <w:r w:rsidR="00B26578" w:rsidRPr="009B2615">
        <w:rPr>
          <w:rFonts w:ascii="Times New Roman" w:hAnsi="Times New Roman" w:cs="Times New Roman"/>
          <w:b/>
          <w:sz w:val="24"/>
        </w:rPr>
        <w:t xml:space="preserve">ESV HASSAN A.O, </w:t>
      </w:r>
      <w:r w:rsidRPr="009B2615">
        <w:rPr>
          <w:rFonts w:ascii="Times New Roman" w:hAnsi="Times New Roman" w:cs="Times New Roman"/>
          <w:b/>
          <w:sz w:val="24"/>
        </w:rPr>
        <w:t>ESV OLA</w:t>
      </w:r>
      <w:r w:rsidR="00B26578" w:rsidRPr="009B2615">
        <w:rPr>
          <w:rFonts w:ascii="Times New Roman" w:hAnsi="Times New Roman" w:cs="Times New Roman"/>
          <w:b/>
          <w:sz w:val="24"/>
        </w:rPr>
        <w:t>DOJA I.O</w:t>
      </w:r>
      <w:r w:rsidRPr="009B2615">
        <w:rPr>
          <w:rFonts w:ascii="Times New Roman" w:hAnsi="Times New Roman" w:cs="Times New Roman"/>
          <w:b/>
          <w:sz w:val="24"/>
        </w:rPr>
        <w:t xml:space="preserve"> (ANIVS, RSV)</w:t>
      </w:r>
      <w:r w:rsidRPr="009B2615">
        <w:rPr>
          <w:rFonts w:ascii="Times New Roman" w:hAnsi="Times New Roman" w:cs="Times New Roman"/>
          <w:sz w:val="24"/>
        </w:rPr>
        <w:t>,</w:t>
      </w:r>
      <w:r w:rsidR="00B26578" w:rsidRPr="009B2615">
        <w:rPr>
          <w:rFonts w:ascii="Times New Roman" w:hAnsi="Times New Roman" w:cs="Times New Roman"/>
          <w:sz w:val="24"/>
        </w:rPr>
        <w:t xml:space="preserve"> </w:t>
      </w:r>
      <w:r w:rsidR="00B26578" w:rsidRPr="009B2615">
        <w:rPr>
          <w:rFonts w:ascii="Times New Roman" w:hAnsi="Times New Roman" w:cs="Times New Roman"/>
          <w:b/>
          <w:sz w:val="24"/>
        </w:rPr>
        <w:t>ESV MRS LAWAL S (ANIVS, RSV), ESV MRS</w:t>
      </w:r>
      <w:r w:rsidRPr="009B2615">
        <w:rPr>
          <w:rFonts w:ascii="Times New Roman" w:hAnsi="Times New Roman" w:cs="Times New Roman"/>
          <w:sz w:val="24"/>
        </w:rPr>
        <w:t xml:space="preserve"> </w:t>
      </w:r>
      <w:r w:rsidR="00B26578" w:rsidRPr="009B2615">
        <w:rPr>
          <w:rFonts w:ascii="Times New Roman" w:hAnsi="Times New Roman" w:cs="Times New Roman"/>
          <w:b/>
          <w:sz w:val="24"/>
        </w:rPr>
        <w:t>ABDULKAREEM R.A, ESV. BOLAJI YAKUB, MR. MUHAMMED S. AKEWULA, MR. UMAR ISMAIL, MRM IMAM KAMIL, MRS. AREMU LATIFAT</w:t>
      </w:r>
      <w:r w:rsidR="00B26578" w:rsidRPr="009B2615">
        <w:rPr>
          <w:rFonts w:ascii="Times New Roman" w:hAnsi="Times New Roman" w:cs="Times New Roman"/>
          <w:sz w:val="24"/>
        </w:rPr>
        <w:t xml:space="preserve"> </w:t>
      </w:r>
      <w:r w:rsidRPr="009B2615">
        <w:rPr>
          <w:rFonts w:ascii="Times New Roman" w:hAnsi="Times New Roman" w:cs="Times New Roman"/>
          <w:sz w:val="24"/>
        </w:rPr>
        <w:t>for the great deposition of knowledge on this profession</w:t>
      </w:r>
      <w:r w:rsidRPr="009B2615">
        <w:rPr>
          <w:rFonts w:ascii="Times New Roman" w:eastAsia="SimSun" w:hAnsi="Times New Roman" w:cs="Times New Roman"/>
          <w:bCs/>
          <w:sz w:val="24"/>
          <w:szCs w:val="24"/>
          <w:lang w:eastAsia="zh-CN"/>
        </w:rPr>
        <w:t xml:space="preserve"> who impacted, contributed something meaningful into my life. My prayers is that God will be with them all, </w:t>
      </w:r>
      <w:r w:rsidRPr="009B2615">
        <w:rPr>
          <w:rFonts w:ascii="Times New Roman" w:hAnsi="Times New Roman" w:cs="Times New Roman"/>
          <w:sz w:val="24"/>
        </w:rPr>
        <w:t>may God increase you in all ramifications in Jesus name</w:t>
      </w:r>
    </w:p>
    <w:p w:rsidR="00D444AF" w:rsidRPr="009B2615" w:rsidRDefault="00D444AF" w:rsidP="00DF0169">
      <w:pPr>
        <w:spacing w:line="360" w:lineRule="auto"/>
        <w:ind w:firstLine="720"/>
        <w:jc w:val="both"/>
        <w:rPr>
          <w:rFonts w:ascii="Times New Roman" w:eastAsia="Calibri" w:hAnsi="Times New Roman" w:cs="Times New Roman"/>
          <w:sz w:val="24"/>
          <w:szCs w:val="24"/>
        </w:rPr>
      </w:pPr>
      <w:r w:rsidRPr="009B2615">
        <w:rPr>
          <w:rFonts w:ascii="Times New Roman" w:eastAsia="Calibri" w:hAnsi="Times New Roman" w:cs="Times New Roman"/>
          <w:sz w:val="24"/>
          <w:szCs w:val="24"/>
        </w:rPr>
        <w:t>I also wish to express my sincere thanks to the Kwara state polytechnic Ilorin,</w:t>
      </w:r>
      <w:r w:rsidR="00DF0169">
        <w:rPr>
          <w:rFonts w:ascii="Times New Roman" w:eastAsia="Calibri" w:hAnsi="Times New Roman" w:cs="Times New Roman"/>
          <w:sz w:val="24"/>
          <w:szCs w:val="24"/>
        </w:rPr>
        <w:t xml:space="preserve"> </w:t>
      </w:r>
      <w:r w:rsidRPr="009B2615">
        <w:rPr>
          <w:rFonts w:ascii="Times New Roman" w:eastAsia="Calibri" w:hAnsi="Times New Roman" w:cs="Times New Roman"/>
          <w:sz w:val="24"/>
          <w:szCs w:val="24"/>
        </w:rPr>
        <w:t>Institutes of Environmental studies for accepting me into the graduate program. In addition, I am deeply indebted to my Parents, My All in One, My husband for The financial support has enabled me to complete my HND studies successfully.</w:t>
      </w:r>
    </w:p>
    <w:p w:rsidR="00D444AF" w:rsidRPr="009B2615" w:rsidRDefault="00D444AF" w:rsidP="00DF0169">
      <w:pPr>
        <w:spacing w:line="360" w:lineRule="auto"/>
        <w:jc w:val="both"/>
        <w:rPr>
          <w:rFonts w:ascii="Times New Roman" w:eastAsia="Calibri" w:hAnsi="Times New Roman" w:cs="Times New Roman"/>
          <w:sz w:val="24"/>
          <w:szCs w:val="24"/>
        </w:rPr>
      </w:pPr>
      <w:r w:rsidRPr="009B2615">
        <w:rPr>
          <w:rFonts w:ascii="Times New Roman" w:eastAsia="Calibri" w:hAnsi="Times New Roman" w:cs="Times New Roman"/>
          <w:sz w:val="24"/>
          <w:szCs w:val="24"/>
        </w:rPr>
        <w:t>Finally, last but by no means least; also to everyone in the Research institute for Data Science it was great sharing premises with all of you during last five years.</w:t>
      </w:r>
    </w:p>
    <w:p w:rsidR="00D444AF" w:rsidRPr="009B2615" w:rsidRDefault="00D444AF" w:rsidP="00DF0169">
      <w:pPr>
        <w:spacing w:line="360" w:lineRule="auto"/>
        <w:jc w:val="both"/>
        <w:rPr>
          <w:rFonts w:ascii="Times New Roman" w:eastAsia="Calibri" w:hAnsi="Times New Roman" w:cs="Times New Roman"/>
          <w:sz w:val="24"/>
          <w:szCs w:val="24"/>
        </w:rPr>
      </w:pPr>
      <w:r w:rsidRPr="009B2615">
        <w:rPr>
          <w:rFonts w:ascii="Times New Roman" w:eastAsia="Calibri" w:hAnsi="Times New Roman" w:cs="Times New Roman"/>
          <w:sz w:val="24"/>
          <w:szCs w:val="24"/>
        </w:rPr>
        <w:t>Thanks for all your encouragement!</w:t>
      </w:r>
    </w:p>
    <w:p w:rsidR="009D19E1" w:rsidRPr="009B2615" w:rsidRDefault="009D19E1" w:rsidP="00DF0169">
      <w:pPr>
        <w:spacing w:after="0" w:line="240" w:lineRule="auto"/>
        <w:jc w:val="center"/>
        <w:rPr>
          <w:rStyle w:val="Strong"/>
          <w:rFonts w:ascii="Times New Roman" w:hAnsi="Times New Roman" w:cs="Times New Roman"/>
          <w:sz w:val="24"/>
          <w:szCs w:val="24"/>
        </w:rPr>
      </w:pPr>
      <w:r w:rsidRPr="009B2615">
        <w:rPr>
          <w:rFonts w:ascii="Times New Roman" w:hAnsi="Times New Roman" w:cs="Times New Roman"/>
          <w:b/>
          <w:sz w:val="24"/>
          <w:szCs w:val="24"/>
        </w:rPr>
        <w:br w:type="page"/>
      </w:r>
      <w:r w:rsidRPr="009B2615">
        <w:rPr>
          <w:rStyle w:val="Strong"/>
          <w:rFonts w:ascii="Times New Roman" w:hAnsi="Times New Roman" w:cs="Times New Roman"/>
          <w:sz w:val="24"/>
          <w:szCs w:val="24"/>
        </w:rPr>
        <w:lastRenderedPageBreak/>
        <w:t>TABLE OF CONTENTS</w:t>
      </w:r>
    </w:p>
    <w:p w:rsidR="009D19E1" w:rsidRPr="009B2615" w:rsidRDefault="009D19E1" w:rsidP="009D19E1">
      <w:pPr>
        <w:pStyle w:val="NoSpacing"/>
        <w:spacing w:line="360" w:lineRule="auto"/>
        <w:jc w:val="both"/>
        <w:rPr>
          <w:rStyle w:val="Strong"/>
          <w:rFonts w:ascii="Times New Roman" w:hAnsi="Times New Roman" w:cs="Times New Roman"/>
          <w:b w:val="0"/>
          <w:sz w:val="24"/>
          <w:szCs w:val="24"/>
        </w:rPr>
      </w:pPr>
      <w:r w:rsidRPr="009B2615">
        <w:rPr>
          <w:rStyle w:val="Strong"/>
          <w:rFonts w:ascii="Times New Roman" w:hAnsi="Times New Roman" w:cs="Times New Roman"/>
          <w:sz w:val="24"/>
          <w:szCs w:val="24"/>
        </w:rPr>
        <w:t>Title page</w:t>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t>i</w:t>
      </w:r>
    </w:p>
    <w:p w:rsidR="009D19E1" w:rsidRPr="009B2615" w:rsidRDefault="009D19E1" w:rsidP="009D19E1">
      <w:pPr>
        <w:pStyle w:val="NoSpacing"/>
        <w:spacing w:line="360" w:lineRule="auto"/>
        <w:jc w:val="both"/>
        <w:rPr>
          <w:rStyle w:val="Strong"/>
          <w:rFonts w:ascii="Times New Roman" w:hAnsi="Times New Roman" w:cs="Times New Roman"/>
          <w:b w:val="0"/>
          <w:sz w:val="24"/>
          <w:szCs w:val="24"/>
        </w:rPr>
      </w:pPr>
      <w:r w:rsidRPr="009B2615">
        <w:rPr>
          <w:rStyle w:val="Strong"/>
          <w:rFonts w:ascii="Times New Roman" w:hAnsi="Times New Roman" w:cs="Times New Roman"/>
          <w:sz w:val="24"/>
          <w:szCs w:val="24"/>
        </w:rPr>
        <w:t xml:space="preserve">Certification </w:t>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t>ii</w:t>
      </w:r>
    </w:p>
    <w:p w:rsidR="009D19E1" w:rsidRPr="009B2615" w:rsidRDefault="009D19E1" w:rsidP="009D19E1">
      <w:pPr>
        <w:pStyle w:val="NoSpacing"/>
        <w:spacing w:line="360" w:lineRule="auto"/>
        <w:jc w:val="both"/>
        <w:rPr>
          <w:rStyle w:val="Strong"/>
          <w:rFonts w:ascii="Times New Roman" w:hAnsi="Times New Roman" w:cs="Times New Roman"/>
          <w:b w:val="0"/>
          <w:sz w:val="24"/>
          <w:szCs w:val="24"/>
        </w:rPr>
      </w:pPr>
      <w:r w:rsidRPr="009B2615">
        <w:rPr>
          <w:rStyle w:val="Strong"/>
          <w:rFonts w:ascii="Times New Roman" w:hAnsi="Times New Roman" w:cs="Times New Roman"/>
          <w:sz w:val="24"/>
          <w:szCs w:val="24"/>
        </w:rPr>
        <w:t xml:space="preserve">Dedication </w:t>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t>iii</w:t>
      </w:r>
    </w:p>
    <w:p w:rsidR="009D19E1" w:rsidRPr="009B2615" w:rsidRDefault="009D19E1" w:rsidP="009D19E1">
      <w:pPr>
        <w:pStyle w:val="NoSpacing"/>
        <w:spacing w:line="360" w:lineRule="auto"/>
        <w:jc w:val="both"/>
        <w:rPr>
          <w:rStyle w:val="Strong"/>
          <w:rFonts w:ascii="Times New Roman" w:hAnsi="Times New Roman" w:cs="Times New Roman"/>
          <w:b w:val="0"/>
          <w:sz w:val="24"/>
          <w:szCs w:val="24"/>
        </w:rPr>
      </w:pPr>
      <w:r w:rsidRPr="009B2615">
        <w:rPr>
          <w:rStyle w:val="Strong"/>
          <w:rFonts w:ascii="Times New Roman" w:hAnsi="Times New Roman" w:cs="Times New Roman"/>
          <w:sz w:val="24"/>
          <w:szCs w:val="24"/>
        </w:rPr>
        <w:t xml:space="preserve">Acknowledgments </w:t>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t>iv</w:t>
      </w:r>
    </w:p>
    <w:p w:rsidR="009D19E1" w:rsidRPr="009B2615" w:rsidRDefault="009D19E1" w:rsidP="009D19E1">
      <w:pPr>
        <w:pStyle w:val="NoSpacing"/>
        <w:spacing w:line="360" w:lineRule="auto"/>
        <w:jc w:val="both"/>
        <w:rPr>
          <w:rStyle w:val="Strong"/>
          <w:rFonts w:ascii="Times New Roman" w:hAnsi="Times New Roman" w:cs="Times New Roman"/>
          <w:b w:val="0"/>
          <w:sz w:val="24"/>
          <w:szCs w:val="24"/>
        </w:rPr>
      </w:pPr>
      <w:r w:rsidRPr="009B2615">
        <w:rPr>
          <w:rStyle w:val="Strong"/>
          <w:rFonts w:ascii="Times New Roman" w:hAnsi="Times New Roman" w:cs="Times New Roman"/>
          <w:sz w:val="24"/>
          <w:szCs w:val="24"/>
        </w:rPr>
        <w:t>List of Tables</w:t>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t>v</w:t>
      </w:r>
    </w:p>
    <w:p w:rsidR="009D19E1" w:rsidRPr="009B2615" w:rsidRDefault="009D19E1" w:rsidP="009D19E1">
      <w:pPr>
        <w:pStyle w:val="NoSpacing"/>
        <w:spacing w:line="360" w:lineRule="auto"/>
        <w:jc w:val="both"/>
        <w:rPr>
          <w:rStyle w:val="Strong"/>
          <w:rFonts w:ascii="Times New Roman" w:hAnsi="Times New Roman" w:cs="Times New Roman"/>
          <w:b w:val="0"/>
          <w:sz w:val="24"/>
          <w:szCs w:val="24"/>
        </w:rPr>
      </w:pPr>
      <w:r w:rsidRPr="009B2615">
        <w:rPr>
          <w:rStyle w:val="Strong"/>
          <w:rFonts w:ascii="Times New Roman" w:hAnsi="Times New Roman" w:cs="Times New Roman"/>
          <w:sz w:val="24"/>
          <w:szCs w:val="24"/>
        </w:rPr>
        <w:t>List of figures</w:t>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t>vi</w:t>
      </w:r>
    </w:p>
    <w:p w:rsidR="009D19E1" w:rsidRPr="009B2615" w:rsidRDefault="009D19E1" w:rsidP="009D19E1">
      <w:pPr>
        <w:pStyle w:val="NoSpacing"/>
        <w:spacing w:line="360" w:lineRule="auto"/>
        <w:jc w:val="both"/>
        <w:rPr>
          <w:rStyle w:val="Strong"/>
          <w:rFonts w:ascii="Times New Roman" w:hAnsi="Times New Roman" w:cs="Times New Roman"/>
          <w:b w:val="0"/>
          <w:sz w:val="24"/>
          <w:szCs w:val="24"/>
        </w:rPr>
      </w:pPr>
      <w:r w:rsidRPr="009B2615">
        <w:rPr>
          <w:rStyle w:val="Strong"/>
          <w:rFonts w:ascii="Times New Roman" w:hAnsi="Times New Roman" w:cs="Times New Roman"/>
          <w:sz w:val="24"/>
          <w:szCs w:val="24"/>
        </w:rPr>
        <w:t xml:space="preserve">Table of Contents </w:t>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t>vii</w:t>
      </w:r>
      <w:r w:rsidRPr="009B2615">
        <w:rPr>
          <w:rStyle w:val="Strong"/>
          <w:rFonts w:ascii="Times New Roman" w:hAnsi="Times New Roman" w:cs="Times New Roman"/>
          <w:sz w:val="24"/>
          <w:szCs w:val="24"/>
        </w:rPr>
        <w:tab/>
      </w:r>
    </w:p>
    <w:p w:rsidR="009D19E1" w:rsidRPr="009B2615" w:rsidRDefault="009D19E1" w:rsidP="009D19E1">
      <w:pPr>
        <w:pStyle w:val="NoSpacing"/>
        <w:spacing w:line="360" w:lineRule="auto"/>
        <w:jc w:val="both"/>
        <w:rPr>
          <w:rStyle w:val="Strong"/>
          <w:rFonts w:ascii="Times New Roman" w:hAnsi="Times New Roman" w:cs="Times New Roman"/>
          <w:b w:val="0"/>
          <w:sz w:val="24"/>
          <w:szCs w:val="24"/>
        </w:rPr>
      </w:pPr>
      <w:r w:rsidRPr="009B2615">
        <w:rPr>
          <w:rStyle w:val="Strong"/>
          <w:rFonts w:ascii="Times New Roman" w:hAnsi="Times New Roman" w:cs="Times New Roman"/>
          <w:sz w:val="24"/>
          <w:szCs w:val="24"/>
        </w:rPr>
        <w:t>Abstract</w:t>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r>
      <w:r w:rsidRPr="009B2615">
        <w:rPr>
          <w:rStyle w:val="Strong"/>
          <w:rFonts w:ascii="Times New Roman" w:hAnsi="Times New Roman" w:cs="Times New Roman"/>
          <w:sz w:val="24"/>
          <w:szCs w:val="24"/>
        </w:rPr>
        <w:tab/>
        <w:t>ix</w:t>
      </w:r>
    </w:p>
    <w:p w:rsidR="009D19E1" w:rsidRPr="009B2615" w:rsidRDefault="009D19E1" w:rsidP="009D19E1">
      <w:pPr>
        <w:pStyle w:val="NoSpacing"/>
        <w:spacing w:line="360" w:lineRule="auto"/>
        <w:rPr>
          <w:rFonts w:ascii="Times New Roman" w:hAnsi="Times New Roman" w:cs="Times New Roman"/>
          <w:b/>
          <w:sz w:val="24"/>
          <w:szCs w:val="24"/>
        </w:rPr>
      </w:pPr>
      <w:r w:rsidRPr="009B2615">
        <w:rPr>
          <w:rFonts w:ascii="Times New Roman" w:hAnsi="Times New Roman" w:cs="Times New Roman"/>
          <w:b/>
          <w:sz w:val="24"/>
          <w:szCs w:val="24"/>
        </w:rPr>
        <w:t>CHAPTER ONE</w:t>
      </w:r>
    </w:p>
    <w:p w:rsidR="009D19E1" w:rsidRPr="009B2615" w:rsidRDefault="009D19E1" w:rsidP="009D19E1">
      <w:pPr>
        <w:pStyle w:val="NoSpacing"/>
        <w:spacing w:line="360" w:lineRule="auto"/>
        <w:rPr>
          <w:rFonts w:ascii="Times New Roman" w:hAnsi="Times New Roman" w:cs="Times New Roman"/>
          <w:sz w:val="24"/>
          <w:szCs w:val="24"/>
        </w:rPr>
      </w:pPr>
      <w:r w:rsidRPr="009B2615">
        <w:rPr>
          <w:rFonts w:ascii="Times New Roman" w:hAnsi="Times New Roman" w:cs="Times New Roman"/>
          <w:sz w:val="24"/>
          <w:szCs w:val="24"/>
        </w:rPr>
        <w:t>1.0</w:t>
      </w:r>
      <w:r w:rsidRPr="009B2615">
        <w:rPr>
          <w:rFonts w:ascii="Times New Roman" w:hAnsi="Times New Roman" w:cs="Times New Roman"/>
          <w:sz w:val="24"/>
          <w:szCs w:val="24"/>
        </w:rPr>
        <w:tab/>
        <w:t>Introduction</w:t>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t>1</w:t>
      </w:r>
    </w:p>
    <w:p w:rsidR="009D19E1" w:rsidRPr="009B2615" w:rsidRDefault="009D19E1" w:rsidP="009D19E1">
      <w:pPr>
        <w:spacing w:after="0" w:line="360" w:lineRule="auto"/>
        <w:rPr>
          <w:rFonts w:ascii="Times New Roman" w:hAnsi="Times New Roman" w:cs="Times New Roman"/>
          <w:sz w:val="24"/>
          <w:szCs w:val="24"/>
        </w:rPr>
      </w:pPr>
      <w:r w:rsidRPr="009B2615">
        <w:rPr>
          <w:rFonts w:ascii="Times New Roman" w:hAnsi="Times New Roman" w:cs="Times New Roman"/>
          <w:sz w:val="24"/>
          <w:szCs w:val="24"/>
        </w:rPr>
        <w:t>1.1</w:t>
      </w:r>
      <w:r w:rsidRPr="009B2615">
        <w:rPr>
          <w:rFonts w:ascii="Times New Roman" w:hAnsi="Times New Roman" w:cs="Times New Roman"/>
          <w:sz w:val="24"/>
          <w:szCs w:val="24"/>
        </w:rPr>
        <w:tab/>
        <w:t xml:space="preserve">Background to the Study </w:t>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t>1</w:t>
      </w:r>
      <w:r w:rsidR="002608FA">
        <w:rPr>
          <w:rFonts w:ascii="Times New Roman" w:hAnsi="Times New Roman" w:cs="Times New Roman"/>
          <w:sz w:val="24"/>
          <w:szCs w:val="24"/>
        </w:rPr>
        <w:t>-3</w:t>
      </w:r>
    </w:p>
    <w:p w:rsidR="009D19E1" w:rsidRPr="009B2615" w:rsidRDefault="009D19E1" w:rsidP="009D19E1">
      <w:pPr>
        <w:spacing w:after="0" w:line="360" w:lineRule="auto"/>
        <w:rPr>
          <w:rFonts w:ascii="Times New Roman" w:hAnsi="Times New Roman" w:cs="Times New Roman"/>
          <w:sz w:val="24"/>
          <w:szCs w:val="24"/>
        </w:rPr>
      </w:pPr>
      <w:r w:rsidRPr="009B2615">
        <w:rPr>
          <w:rFonts w:ascii="Times New Roman" w:hAnsi="Times New Roman" w:cs="Times New Roman"/>
          <w:sz w:val="24"/>
          <w:szCs w:val="24"/>
        </w:rPr>
        <w:t>1.2</w:t>
      </w:r>
      <w:r w:rsidRPr="009B2615">
        <w:rPr>
          <w:rFonts w:ascii="Times New Roman" w:hAnsi="Times New Roman" w:cs="Times New Roman"/>
          <w:sz w:val="24"/>
          <w:szCs w:val="24"/>
        </w:rPr>
        <w:tab/>
        <w:t>Statement of the</w:t>
      </w:r>
      <w:r w:rsidR="002608FA">
        <w:rPr>
          <w:rFonts w:ascii="Times New Roman" w:hAnsi="Times New Roman" w:cs="Times New Roman"/>
          <w:sz w:val="24"/>
          <w:szCs w:val="24"/>
        </w:rPr>
        <w:t xml:space="preserve"> Problem</w:t>
      </w:r>
      <w:r w:rsidR="002608FA">
        <w:rPr>
          <w:rFonts w:ascii="Times New Roman" w:hAnsi="Times New Roman" w:cs="Times New Roman"/>
          <w:sz w:val="24"/>
          <w:szCs w:val="24"/>
        </w:rPr>
        <w:tab/>
      </w:r>
      <w:r w:rsidR="002608FA">
        <w:rPr>
          <w:rFonts w:ascii="Times New Roman" w:hAnsi="Times New Roman" w:cs="Times New Roman"/>
          <w:sz w:val="24"/>
          <w:szCs w:val="24"/>
        </w:rPr>
        <w:tab/>
      </w:r>
      <w:r w:rsidR="002608FA">
        <w:rPr>
          <w:rFonts w:ascii="Times New Roman" w:hAnsi="Times New Roman" w:cs="Times New Roman"/>
          <w:sz w:val="24"/>
          <w:szCs w:val="24"/>
        </w:rPr>
        <w:tab/>
      </w:r>
      <w:r w:rsidR="002608FA">
        <w:rPr>
          <w:rFonts w:ascii="Times New Roman" w:hAnsi="Times New Roman" w:cs="Times New Roman"/>
          <w:sz w:val="24"/>
          <w:szCs w:val="24"/>
        </w:rPr>
        <w:tab/>
      </w:r>
      <w:r w:rsidR="002608FA">
        <w:rPr>
          <w:rFonts w:ascii="Times New Roman" w:hAnsi="Times New Roman" w:cs="Times New Roman"/>
          <w:sz w:val="24"/>
          <w:szCs w:val="24"/>
        </w:rPr>
        <w:tab/>
      </w:r>
      <w:r w:rsidR="002608FA">
        <w:rPr>
          <w:rFonts w:ascii="Times New Roman" w:hAnsi="Times New Roman" w:cs="Times New Roman"/>
          <w:sz w:val="24"/>
          <w:szCs w:val="24"/>
        </w:rPr>
        <w:tab/>
      </w:r>
      <w:r w:rsidR="002608FA">
        <w:rPr>
          <w:rFonts w:ascii="Times New Roman" w:hAnsi="Times New Roman" w:cs="Times New Roman"/>
          <w:sz w:val="24"/>
          <w:szCs w:val="24"/>
        </w:rPr>
        <w:tab/>
        <w:t>3-4</w:t>
      </w:r>
    </w:p>
    <w:p w:rsidR="009D19E1" w:rsidRPr="009B2615" w:rsidRDefault="002608FA" w:rsidP="009D19E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9D19E1" w:rsidRPr="009B2615" w:rsidRDefault="009D19E1" w:rsidP="009D19E1">
      <w:pPr>
        <w:pStyle w:val="NoSpacing"/>
        <w:spacing w:line="360" w:lineRule="auto"/>
        <w:jc w:val="both"/>
        <w:rPr>
          <w:rFonts w:ascii="Times New Roman" w:hAnsi="Times New Roman" w:cs="Times New Roman"/>
          <w:sz w:val="24"/>
          <w:szCs w:val="24"/>
        </w:rPr>
      </w:pPr>
      <w:r w:rsidRPr="009B2615">
        <w:rPr>
          <w:rFonts w:ascii="Times New Roman" w:hAnsi="Times New Roman" w:cs="Times New Roman"/>
          <w:sz w:val="24"/>
          <w:szCs w:val="24"/>
        </w:rPr>
        <w:t>1.4</w:t>
      </w:r>
      <w:r w:rsidRPr="009B2615">
        <w:rPr>
          <w:rFonts w:ascii="Times New Roman" w:hAnsi="Times New Roman" w:cs="Times New Roman"/>
          <w:sz w:val="24"/>
          <w:szCs w:val="24"/>
        </w:rPr>
        <w:tab/>
        <w:t>Aim and Objectives of the Study</w:t>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002608FA">
        <w:rPr>
          <w:rFonts w:ascii="Times New Roman" w:hAnsi="Times New Roman" w:cs="Times New Roman"/>
          <w:sz w:val="24"/>
          <w:szCs w:val="24"/>
        </w:rPr>
        <w:t>4-5</w:t>
      </w:r>
      <w:r w:rsidRPr="009B2615">
        <w:rPr>
          <w:rFonts w:ascii="Times New Roman" w:hAnsi="Times New Roman" w:cs="Times New Roman"/>
          <w:sz w:val="24"/>
          <w:szCs w:val="24"/>
        </w:rPr>
        <w:tab/>
      </w:r>
    </w:p>
    <w:p w:rsidR="009D19E1" w:rsidRPr="009B2615" w:rsidRDefault="009D19E1" w:rsidP="009D19E1">
      <w:pPr>
        <w:pStyle w:val="NoSpacing"/>
        <w:spacing w:line="360" w:lineRule="auto"/>
        <w:jc w:val="both"/>
        <w:rPr>
          <w:rFonts w:ascii="Times New Roman" w:hAnsi="Times New Roman" w:cs="Times New Roman"/>
          <w:sz w:val="24"/>
          <w:szCs w:val="24"/>
        </w:rPr>
      </w:pPr>
      <w:r w:rsidRPr="009B2615">
        <w:rPr>
          <w:rFonts w:ascii="Times New Roman" w:hAnsi="Times New Roman" w:cs="Times New Roman"/>
          <w:sz w:val="24"/>
          <w:szCs w:val="24"/>
        </w:rPr>
        <w:t>1.5</w:t>
      </w:r>
      <w:r w:rsidRPr="009B2615">
        <w:rPr>
          <w:rFonts w:ascii="Times New Roman" w:hAnsi="Times New Roman" w:cs="Times New Roman"/>
          <w:sz w:val="24"/>
          <w:szCs w:val="24"/>
        </w:rPr>
        <w:tab/>
        <w:t>Jus</w:t>
      </w:r>
      <w:r w:rsidR="002608FA">
        <w:rPr>
          <w:rFonts w:ascii="Times New Roman" w:hAnsi="Times New Roman" w:cs="Times New Roman"/>
          <w:sz w:val="24"/>
          <w:szCs w:val="24"/>
        </w:rPr>
        <w:t xml:space="preserve">tification of the Study </w:t>
      </w:r>
      <w:r w:rsidR="002608FA">
        <w:rPr>
          <w:rFonts w:ascii="Times New Roman" w:hAnsi="Times New Roman" w:cs="Times New Roman"/>
          <w:sz w:val="24"/>
          <w:szCs w:val="24"/>
        </w:rPr>
        <w:tab/>
      </w:r>
      <w:r w:rsidR="002608FA">
        <w:rPr>
          <w:rFonts w:ascii="Times New Roman" w:hAnsi="Times New Roman" w:cs="Times New Roman"/>
          <w:sz w:val="24"/>
          <w:szCs w:val="24"/>
        </w:rPr>
        <w:tab/>
      </w:r>
      <w:r w:rsidR="002608FA">
        <w:rPr>
          <w:rFonts w:ascii="Times New Roman" w:hAnsi="Times New Roman" w:cs="Times New Roman"/>
          <w:sz w:val="24"/>
          <w:szCs w:val="24"/>
        </w:rPr>
        <w:tab/>
      </w:r>
      <w:r w:rsidR="002608FA">
        <w:rPr>
          <w:rFonts w:ascii="Times New Roman" w:hAnsi="Times New Roman" w:cs="Times New Roman"/>
          <w:sz w:val="24"/>
          <w:szCs w:val="24"/>
        </w:rPr>
        <w:tab/>
      </w:r>
      <w:r w:rsidR="002608FA">
        <w:rPr>
          <w:rFonts w:ascii="Times New Roman" w:hAnsi="Times New Roman" w:cs="Times New Roman"/>
          <w:sz w:val="24"/>
          <w:szCs w:val="24"/>
        </w:rPr>
        <w:tab/>
      </w:r>
      <w:r w:rsidR="002608FA">
        <w:rPr>
          <w:rFonts w:ascii="Times New Roman" w:hAnsi="Times New Roman" w:cs="Times New Roman"/>
          <w:sz w:val="24"/>
          <w:szCs w:val="24"/>
        </w:rPr>
        <w:tab/>
      </w:r>
      <w:r w:rsidR="002608FA">
        <w:rPr>
          <w:rFonts w:ascii="Times New Roman" w:hAnsi="Times New Roman" w:cs="Times New Roman"/>
          <w:sz w:val="24"/>
          <w:szCs w:val="24"/>
        </w:rPr>
        <w:tab/>
        <w:t>5-7</w:t>
      </w:r>
    </w:p>
    <w:p w:rsidR="009D19E1" w:rsidRPr="009B2615" w:rsidRDefault="002608FA" w:rsidP="009D19E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9D19E1" w:rsidRPr="009B2615" w:rsidRDefault="002608FA" w:rsidP="009D19E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Study Area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7-10</w:t>
      </w:r>
    </w:p>
    <w:p w:rsidR="009D19E1" w:rsidRPr="009B2615" w:rsidRDefault="009D19E1" w:rsidP="009D19E1">
      <w:pPr>
        <w:pStyle w:val="NoSpacing"/>
        <w:spacing w:line="360" w:lineRule="auto"/>
        <w:jc w:val="both"/>
        <w:rPr>
          <w:rFonts w:ascii="Times New Roman" w:hAnsi="Times New Roman" w:cs="Times New Roman"/>
          <w:sz w:val="24"/>
          <w:szCs w:val="24"/>
        </w:rPr>
      </w:pPr>
      <w:r w:rsidRPr="009B2615">
        <w:rPr>
          <w:rFonts w:ascii="Times New Roman" w:hAnsi="Times New Roman" w:cs="Times New Roman"/>
          <w:sz w:val="24"/>
          <w:szCs w:val="24"/>
        </w:rPr>
        <w:t>1.8</w:t>
      </w:r>
      <w:r w:rsidRPr="009B2615">
        <w:rPr>
          <w:rFonts w:ascii="Times New Roman" w:hAnsi="Times New Roman" w:cs="Times New Roman"/>
          <w:sz w:val="24"/>
          <w:szCs w:val="24"/>
        </w:rPr>
        <w:tab/>
        <w:t>Definitions of Terms</w:t>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002608FA">
        <w:rPr>
          <w:rFonts w:ascii="Times New Roman" w:hAnsi="Times New Roman" w:cs="Times New Roman"/>
          <w:sz w:val="24"/>
          <w:szCs w:val="24"/>
        </w:rPr>
        <w:t>11-12</w:t>
      </w:r>
    </w:p>
    <w:p w:rsidR="009D19E1" w:rsidRPr="009B2615" w:rsidRDefault="009D19E1" w:rsidP="009D19E1">
      <w:pPr>
        <w:spacing w:after="0" w:line="360" w:lineRule="auto"/>
        <w:rPr>
          <w:rFonts w:ascii="Times New Roman" w:hAnsi="Times New Roman" w:cs="Times New Roman"/>
          <w:b/>
          <w:sz w:val="24"/>
          <w:szCs w:val="24"/>
        </w:rPr>
      </w:pPr>
      <w:r w:rsidRPr="009B2615">
        <w:rPr>
          <w:rFonts w:ascii="Times New Roman" w:hAnsi="Times New Roman" w:cs="Times New Roman"/>
          <w:b/>
          <w:sz w:val="24"/>
          <w:szCs w:val="24"/>
        </w:rPr>
        <w:t>CHAPTER TWO: LITERATUREREVIEW</w:t>
      </w:r>
    </w:p>
    <w:p w:rsidR="009D19E1" w:rsidRPr="009B2615" w:rsidRDefault="009D19E1" w:rsidP="009D19E1">
      <w:pPr>
        <w:spacing w:after="0" w:line="360" w:lineRule="auto"/>
        <w:rPr>
          <w:rFonts w:ascii="Times New Roman" w:hAnsi="Times New Roman" w:cs="Times New Roman"/>
          <w:sz w:val="24"/>
          <w:szCs w:val="24"/>
        </w:rPr>
      </w:pPr>
      <w:r w:rsidRPr="009B2615">
        <w:rPr>
          <w:rFonts w:ascii="Times New Roman" w:hAnsi="Times New Roman" w:cs="Times New Roman"/>
          <w:sz w:val="24"/>
          <w:szCs w:val="24"/>
        </w:rPr>
        <w:t xml:space="preserve">2.0    </w:t>
      </w:r>
      <w:r w:rsidRPr="009B2615">
        <w:rPr>
          <w:rFonts w:ascii="Times New Roman" w:hAnsi="Times New Roman" w:cs="Times New Roman"/>
          <w:sz w:val="24"/>
          <w:szCs w:val="24"/>
        </w:rPr>
        <w:tab/>
      </w:r>
      <w:r w:rsidRPr="009B2615">
        <w:rPr>
          <w:rFonts w:ascii="Times New Roman" w:hAnsi="Times New Roman" w:cs="Times New Roman"/>
          <w:b/>
          <w:sz w:val="24"/>
          <w:szCs w:val="24"/>
        </w:rPr>
        <w:t>Literature Review/Conceptual Framework</w:t>
      </w:r>
      <w:r w:rsidRPr="009B2615">
        <w:rPr>
          <w:rFonts w:ascii="Times New Roman" w:hAnsi="Times New Roman" w:cs="Times New Roman"/>
        </w:rPr>
        <w:t>-</w:t>
      </w:r>
      <w:r w:rsidRPr="009B2615">
        <w:rPr>
          <w:rFonts w:ascii="Times New Roman" w:hAnsi="Times New Roman" w:cs="Times New Roman"/>
        </w:rPr>
        <w:tab/>
        <w:t xml:space="preserve">-         </w:t>
      </w:r>
      <w:r w:rsidRPr="009B2615">
        <w:rPr>
          <w:rFonts w:ascii="Times New Roman" w:hAnsi="Times New Roman" w:cs="Times New Roman"/>
        </w:rPr>
        <w:tab/>
      </w:r>
      <w:r w:rsidRPr="009B2615">
        <w:rPr>
          <w:rFonts w:ascii="Times New Roman" w:hAnsi="Times New Roman" w:cs="Times New Roman"/>
        </w:rPr>
        <w:tab/>
        <w:t>1</w:t>
      </w:r>
      <w:r w:rsidR="002608FA">
        <w:rPr>
          <w:rFonts w:ascii="Times New Roman" w:hAnsi="Times New Roman" w:cs="Times New Roman"/>
        </w:rPr>
        <w:t>3</w:t>
      </w:r>
    </w:p>
    <w:p w:rsidR="009D19E1" w:rsidRPr="009B2615" w:rsidRDefault="009D19E1" w:rsidP="009D19E1">
      <w:pPr>
        <w:spacing w:after="0" w:line="360" w:lineRule="auto"/>
        <w:rPr>
          <w:rFonts w:ascii="Times New Roman" w:hAnsi="Times New Roman" w:cs="Times New Roman"/>
          <w:sz w:val="24"/>
          <w:szCs w:val="24"/>
        </w:rPr>
      </w:pPr>
      <w:r w:rsidRPr="009B2615">
        <w:rPr>
          <w:rFonts w:ascii="Times New Roman" w:hAnsi="Times New Roman" w:cs="Times New Roman"/>
          <w:sz w:val="24"/>
          <w:szCs w:val="24"/>
        </w:rPr>
        <w:t xml:space="preserve">2.1    </w:t>
      </w:r>
      <w:r w:rsidRPr="009B2615">
        <w:rPr>
          <w:rFonts w:ascii="Times New Roman" w:hAnsi="Times New Roman" w:cs="Times New Roman"/>
          <w:sz w:val="24"/>
          <w:szCs w:val="24"/>
        </w:rPr>
        <w:tab/>
        <w:t>Introduction</w:t>
      </w:r>
      <w:r w:rsidRPr="009B2615">
        <w:rPr>
          <w:rFonts w:ascii="Times New Roman" w:hAnsi="Times New Roman" w:cs="Times New Roman"/>
        </w:rPr>
        <w:tab/>
        <w:t>-</w:t>
      </w:r>
      <w:r w:rsidRPr="009B2615">
        <w:rPr>
          <w:rFonts w:ascii="Times New Roman" w:hAnsi="Times New Roman" w:cs="Times New Roman"/>
        </w:rPr>
        <w:tab/>
        <w:t>-</w:t>
      </w:r>
      <w:r w:rsidRPr="009B2615">
        <w:rPr>
          <w:rFonts w:ascii="Times New Roman" w:hAnsi="Times New Roman" w:cs="Times New Roman"/>
        </w:rPr>
        <w:tab/>
        <w:t>-</w:t>
      </w:r>
      <w:r w:rsidRPr="009B2615">
        <w:rPr>
          <w:rFonts w:ascii="Times New Roman" w:hAnsi="Times New Roman" w:cs="Times New Roman"/>
        </w:rPr>
        <w:tab/>
        <w:t>-</w:t>
      </w:r>
      <w:r w:rsidRPr="009B2615">
        <w:rPr>
          <w:rFonts w:ascii="Times New Roman" w:hAnsi="Times New Roman" w:cs="Times New Roman"/>
        </w:rPr>
        <w:tab/>
        <w:t>-</w:t>
      </w:r>
      <w:r w:rsidRPr="009B2615">
        <w:rPr>
          <w:rFonts w:ascii="Times New Roman" w:hAnsi="Times New Roman" w:cs="Times New Roman"/>
        </w:rPr>
        <w:tab/>
        <w:t>-</w:t>
      </w:r>
      <w:r w:rsidR="002608FA">
        <w:rPr>
          <w:rFonts w:ascii="Times New Roman" w:hAnsi="Times New Roman" w:cs="Times New Roman"/>
          <w:sz w:val="24"/>
          <w:szCs w:val="24"/>
        </w:rPr>
        <w:t xml:space="preserve">        </w:t>
      </w:r>
      <w:r w:rsidR="002608FA">
        <w:rPr>
          <w:rFonts w:ascii="Times New Roman" w:hAnsi="Times New Roman" w:cs="Times New Roman"/>
          <w:sz w:val="24"/>
          <w:szCs w:val="24"/>
        </w:rPr>
        <w:tab/>
      </w:r>
      <w:r w:rsidR="002608FA">
        <w:rPr>
          <w:rFonts w:ascii="Times New Roman" w:hAnsi="Times New Roman" w:cs="Times New Roman"/>
          <w:sz w:val="24"/>
          <w:szCs w:val="24"/>
        </w:rPr>
        <w:tab/>
        <w:t>13</w:t>
      </w:r>
    </w:p>
    <w:p w:rsidR="009D19E1" w:rsidRPr="009B2615" w:rsidRDefault="009D19E1" w:rsidP="009D19E1">
      <w:pPr>
        <w:spacing w:after="0" w:line="360" w:lineRule="auto"/>
        <w:rPr>
          <w:rFonts w:ascii="Times New Roman" w:hAnsi="Times New Roman" w:cs="Times New Roman"/>
          <w:sz w:val="24"/>
          <w:szCs w:val="24"/>
        </w:rPr>
      </w:pPr>
      <w:r w:rsidRPr="009B2615">
        <w:rPr>
          <w:rFonts w:ascii="Times New Roman" w:hAnsi="Times New Roman" w:cs="Times New Roman"/>
          <w:sz w:val="24"/>
          <w:szCs w:val="24"/>
        </w:rPr>
        <w:t>2.2</w:t>
      </w:r>
      <w:r w:rsidR="00E4751A" w:rsidRPr="009B2615">
        <w:rPr>
          <w:rFonts w:ascii="Times New Roman" w:hAnsi="Times New Roman" w:cs="Times New Roman"/>
          <w:sz w:val="24"/>
          <w:szCs w:val="24"/>
        </w:rPr>
        <w:t>.0</w:t>
      </w:r>
      <w:r w:rsidRPr="009B2615">
        <w:rPr>
          <w:rFonts w:ascii="Times New Roman" w:hAnsi="Times New Roman" w:cs="Times New Roman"/>
          <w:sz w:val="24"/>
          <w:szCs w:val="24"/>
        </w:rPr>
        <w:tab/>
        <w:t xml:space="preserve">Concept of </w:t>
      </w:r>
      <w:r w:rsidR="00E4751A" w:rsidRPr="009B2615">
        <w:rPr>
          <w:rFonts w:ascii="Times New Roman" w:hAnsi="Times New Roman" w:cs="Times New Roman"/>
          <w:sz w:val="24"/>
          <w:szCs w:val="24"/>
        </w:rPr>
        <w:t>land</w:t>
      </w:r>
      <w:r w:rsidR="00E4751A" w:rsidRPr="009B2615">
        <w:rPr>
          <w:rFonts w:ascii="Times New Roman" w:hAnsi="Times New Roman" w:cs="Times New Roman"/>
          <w:sz w:val="24"/>
          <w:szCs w:val="24"/>
        </w:rPr>
        <w:tab/>
      </w:r>
      <w:r w:rsidR="00E4751A" w:rsidRPr="009B2615">
        <w:rPr>
          <w:rFonts w:ascii="Times New Roman" w:hAnsi="Times New Roman" w:cs="Times New Roman"/>
          <w:sz w:val="24"/>
          <w:szCs w:val="24"/>
        </w:rPr>
        <w:tab/>
      </w:r>
      <w:r w:rsidR="002608FA">
        <w:rPr>
          <w:rFonts w:ascii="Times New Roman" w:hAnsi="Times New Roman" w:cs="Times New Roman"/>
        </w:rPr>
        <w:tab/>
        <w:t xml:space="preserve">-     </w:t>
      </w:r>
      <w:r w:rsidR="002608FA">
        <w:rPr>
          <w:rFonts w:ascii="Times New Roman" w:hAnsi="Times New Roman" w:cs="Times New Roman"/>
        </w:rPr>
        <w:tab/>
      </w:r>
      <w:r w:rsidR="002608FA">
        <w:rPr>
          <w:rFonts w:ascii="Times New Roman" w:hAnsi="Times New Roman" w:cs="Times New Roman"/>
        </w:rPr>
        <w:tab/>
      </w:r>
      <w:r w:rsidR="002608FA">
        <w:rPr>
          <w:rFonts w:ascii="Times New Roman" w:hAnsi="Times New Roman" w:cs="Times New Roman"/>
        </w:rPr>
        <w:tab/>
      </w:r>
      <w:r w:rsidR="002608FA">
        <w:rPr>
          <w:rFonts w:ascii="Times New Roman" w:hAnsi="Times New Roman" w:cs="Times New Roman"/>
        </w:rPr>
        <w:tab/>
        <w:t>13</w:t>
      </w:r>
      <w:r w:rsidRPr="009B2615">
        <w:rPr>
          <w:rFonts w:ascii="Times New Roman" w:hAnsi="Times New Roman" w:cs="Times New Roman"/>
        </w:rPr>
        <w:t>-1</w:t>
      </w:r>
      <w:r w:rsidR="002608FA">
        <w:rPr>
          <w:rFonts w:ascii="Times New Roman" w:hAnsi="Times New Roman" w:cs="Times New Roman"/>
        </w:rPr>
        <w:t>5</w:t>
      </w:r>
    </w:p>
    <w:p w:rsidR="009D19E1" w:rsidRPr="009B2615" w:rsidRDefault="009D19E1" w:rsidP="00E4751A">
      <w:pPr>
        <w:autoSpaceDE w:val="0"/>
        <w:autoSpaceDN w:val="0"/>
        <w:adjustRightInd w:val="0"/>
        <w:spacing w:after="0" w:line="360" w:lineRule="auto"/>
        <w:rPr>
          <w:rFonts w:ascii="Times New Roman" w:hAnsi="Times New Roman" w:cs="Times New Roman"/>
          <w:b/>
          <w:bCs/>
          <w:sz w:val="24"/>
          <w:szCs w:val="24"/>
        </w:rPr>
      </w:pPr>
      <w:r w:rsidRPr="009B2615">
        <w:rPr>
          <w:rFonts w:ascii="Times New Roman" w:hAnsi="Times New Roman" w:cs="Times New Roman"/>
          <w:sz w:val="24"/>
          <w:szCs w:val="24"/>
        </w:rPr>
        <w:t>2.3.0</w:t>
      </w:r>
      <w:r w:rsidRPr="009B2615">
        <w:rPr>
          <w:rFonts w:ascii="Times New Roman" w:hAnsi="Times New Roman" w:cs="Times New Roman"/>
          <w:sz w:val="24"/>
          <w:szCs w:val="24"/>
        </w:rPr>
        <w:tab/>
      </w:r>
      <w:r w:rsidR="00E4751A" w:rsidRPr="009B2615">
        <w:rPr>
          <w:rFonts w:ascii="Times New Roman" w:hAnsi="Times New Roman" w:cs="Times New Roman"/>
          <w:bCs/>
          <w:sz w:val="24"/>
          <w:szCs w:val="24"/>
        </w:rPr>
        <w:t>Concept of Land Acquisition and Compensation</w:t>
      </w:r>
      <w:r w:rsidR="00E4751A" w:rsidRPr="009B2615">
        <w:rPr>
          <w:rFonts w:ascii="Times New Roman" w:hAnsi="Times New Roman" w:cs="Times New Roman"/>
          <w:b/>
          <w:bCs/>
          <w:sz w:val="24"/>
          <w:szCs w:val="24"/>
        </w:rPr>
        <w:t xml:space="preserve"> </w:t>
      </w:r>
      <w:r w:rsidR="00E4751A" w:rsidRPr="009B2615">
        <w:rPr>
          <w:rFonts w:ascii="Times New Roman" w:hAnsi="Times New Roman" w:cs="Times New Roman"/>
          <w:b/>
          <w:bCs/>
          <w:sz w:val="24"/>
          <w:szCs w:val="24"/>
        </w:rPr>
        <w:tab/>
        <w:t>…………..</w:t>
      </w:r>
      <w:r w:rsidRPr="009B2615">
        <w:rPr>
          <w:rFonts w:ascii="Times New Roman" w:hAnsi="Times New Roman" w:cs="Times New Roman"/>
        </w:rPr>
        <w:t xml:space="preserve">      </w:t>
      </w:r>
      <w:r w:rsidRPr="009B2615">
        <w:rPr>
          <w:rFonts w:ascii="Times New Roman" w:hAnsi="Times New Roman" w:cs="Times New Roman"/>
        </w:rPr>
        <w:tab/>
      </w:r>
      <w:r w:rsidR="002608FA">
        <w:rPr>
          <w:rFonts w:ascii="Times New Roman" w:hAnsi="Times New Roman" w:cs="Times New Roman"/>
        </w:rPr>
        <w:t>15</w:t>
      </w:r>
    </w:p>
    <w:p w:rsidR="009D19E1" w:rsidRPr="009B2615" w:rsidRDefault="009D19E1" w:rsidP="0043153D">
      <w:pPr>
        <w:autoSpaceDE w:val="0"/>
        <w:autoSpaceDN w:val="0"/>
        <w:adjustRightInd w:val="0"/>
        <w:spacing w:after="0" w:line="360" w:lineRule="auto"/>
        <w:rPr>
          <w:rFonts w:ascii="Times New Roman" w:hAnsi="Times New Roman" w:cs="Times New Roman"/>
          <w:bCs/>
          <w:sz w:val="24"/>
          <w:szCs w:val="24"/>
        </w:rPr>
      </w:pPr>
      <w:r w:rsidRPr="009B2615">
        <w:rPr>
          <w:rFonts w:ascii="Times New Roman" w:hAnsi="Times New Roman" w:cs="Times New Roman"/>
          <w:sz w:val="24"/>
          <w:szCs w:val="24"/>
        </w:rPr>
        <w:t>2.3.1</w:t>
      </w:r>
      <w:r w:rsidRPr="009B2615">
        <w:rPr>
          <w:rFonts w:ascii="Times New Roman" w:hAnsi="Times New Roman" w:cs="Times New Roman"/>
          <w:sz w:val="24"/>
          <w:szCs w:val="24"/>
        </w:rPr>
        <w:tab/>
      </w:r>
      <w:r w:rsidR="0043153D" w:rsidRPr="009B2615">
        <w:rPr>
          <w:rFonts w:ascii="Times New Roman" w:hAnsi="Times New Roman" w:cs="Times New Roman"/>
          <w:bCs/>
          <w:sz w:val="24"/>
          <w:szCs w:val="24"/>
        </w:rPr>
        <w:t>Compulsory Lands Acquisition</w:t>
      </w:r>
      <w:r w:rsidRPr="009B2615">
        <w:rPr>
          <w:rFonts w:ascii="Times New Roman" w:hAnsi="Times New Roman" w:cs="Times New Roman"/>
        </w:rPr>
        <w:tab/>
      </w:r>
      <w:r w:rsidRPr="009B2615">
        <w:rPr>
          <w:rFonts w:ascii="Times New Roman" w:hAnsi="Times New Roman" w:cs="Times New Roman"/>
        </w:rPr>
        <w:tab/>
      </w:r>
      <w:r w:rsidRPr="009B2615">
        <w:rPr>
          <w:rFonts w:ascii="Times New Roman" w:hAnsi="Times New Roman" w:cs="Times New Roman"/>
        </w:rPr>
        <w:tab/>
      </w:r>
      <w:r w:rsidRPr="009B2615">
        <w:rPr>
          <w:rFonts w:ascii="Times New Roman" w:hAnsi="Times New Roman" w:cs="Times New Roman"/>
        </w:rPr>
        <w:tab/>
        <w:t>-</w:t>
      </w:r>
      <w:r w:rsidR="002608FA">
        <w:rPr>
          <w:rFonts w:ascii="Times New Roman" w:hAnsi="Times New Roman" w:cs="Times New Roman"/>
          <w:sz w:val="24"/>
          <w:szCs w:val="24"/>
        </w:rPr>
        <w:t xml:space="preserve">        </w:t>
      </w:r>
      <w:r w:rsidR="002608FA">
        <w:rPr>
          <w:rFonts w:ascii="Times New Roman" w:hAnsi="Times New Roman" w:cs="Times New Roman"/>
          <w:sz w:val="24"/>
          <w:szCs w:val="24"/>
        </w:rPr>
        <w:tab/>
        <w:t>15-16</w:t>
      </w:r>
    </w:p>
    <w:p w:rsidR="009D19E1" w:rsidRPr="009B2615" w:rsidRDefault="009D19E1" w:rsidP="0043153D">
      <w:pPr>
        <w:autoSpaceDE w:val="0"/>
        <w:autoSpaceDN w:val="0"/>
        <w:adjustRightInd w:val="0"/>
        <w:spacing w:after="0" w:line="360" w:lineRule="auto"/>
        <w:rPr>
          <w:rFonts w:ascii="Times New Roman" w:hAnsi="Times New Roman" w:cs="Times New Roman"/>
          <w:sz w:val="24"/>
          <w:szCs w:val="24"/>
        </w:rPr>
      </w:pPr>
      <w:r w:rsidRPr="009B2615">
        <w:rPr>
          <w:rFonts w:ascii="Times New Roman" w:hAnsi="Times New Roman" w:cs="Times New Roman"/>
          <w:sz w:val="24"/>
          <w:szCs w:val="24"/>
        </w:rPr>
        <w:t>2.3.2</w:t>
      </w:r>
      <w:r w:rsidRPr="009B2615">
        <w:rPr>
          <w:rFonts w:ascii="Times New Roman" w:hAnsi="Times New Roman" w:cs="Times New Roman"/>
          <w:sz w:val="24"/>
          <w:szCs w:val="24"/>
        </w:rPr>
        <w:tab/>
      </w:r>
      <w:r w:rsidR="0043153D" w:rsidRPr="009B2615">
        <w:rPr>
          <w:rFonts w:ascii="Times New Roman" w:hAnsi="Times New Roman" w:cs="Times New Roman"/>
          <w:bCs/>
          <w:sz w:val="24"/>
          <w:szCs w:val="24"/>
        </w:rPr>
        <w:t>Acquisition from the Nigerian Government</w:t>
      </w:r>
      <w:r w:rsidR="0043153D" w:rsidRPr="009B2615">
        <w:rPr>
          <w:rFonts w:ascii="Times New Roman" w:hAnsi="Times New Roman" w:cs="Times New Roman"/>
          <w:bCs/>
          <w:sz w:val="24"/>
          <w:szCs w:val="24"/>
        </w:rPr>
        <w:tab/>
      </w:r>
      <w:r w:rsidRPr="009B2615">
        <w:rPr>
          <w:rFonts w:ascii="Times New Roman" w:hAnsi="Times New Roman" w:cs="Times New Roman"/>
        </w:rPr>
        <w:t>-</w:t>
      </w:r>
      <w:r w:rsidRPr="009B2615">
        <w:rPr>
          <w:rFonts w:ascii="Times New Roman" w:hAnsi="Times New Roman" w:cs="Times New Roman"/>
        </w:rPr>
        <w:tab/>
        <w:t>-</w:t>
      </w:r>
      <w:r w:rsidRPr="009B2615">
        <w:rPr>
          <w:rFonts w:ascii="Times New Roman" w:hAnsi="Times New Roman" w:cs="Times New Roman"/>
          <w:sz w:val="24"/>
          <w:szCs w:val="24"/>
        </w:rPr>
        <w:t xml:space="preserve">        </w:t>
      </w:r>
      <w:r w:rsidRPr="009B2615">
        <w:rPr>
          <w:rFonts w:ascii="Times New Roman" w:hAnsi="Times New Roman" w:cs="Times New Roman"/>
          <w:sz w:val="24"/>
          <w:szCs w:val="24"/>
        </w:rPr>
        <w:tab/>
      </w:r>
      <w:r w:rsidR="002608FA">
        <w:rPr>
          <w:rFonts w:ascii="Times New Roman" w:hAnsi="Times New Roman" w:cs="Times New Roman"/>
          <w:sz w:val="24"/>
          <w:szCs w:val="24"/>
        </w:rPr>
        <w:tab/>
        <w:t>16</w:t>
      </w:r>
    </w:p>
    <w:p w:rsidR="0043153D" w:rsidRPr="009B2615" w:rsidRDefault="0043153D" w:rsidP="0043153D">
      <w:pPr>
        <w:autoSpaceDE w:val="0"/>
        <w:autoSpaceDN w:val="0"/>
        <w:adjustRightInd w:val="0"/>
        <w:spacing w:after="0" w:line="360" w:lineRule="auto"/>
        <w:rPr>
          <w:rFonts w:ascii="Times New Roman" w:hAnsi="Times New Roman" w:cs="Times New Roman"/>
          <w:bCs/>
          <w:sz w:val="24"/>
          <w:szCs w:val="24"/>
        </w:rPr>
      </w:pPr>
      <w:r w:rsidRPr="009B2615">
        <w:rPr>
          <w:rFonts w:ascii="Times New Roman" w:hAnsi="Times New Roman" w:cs="Times New Roman"/>
          <w:sz w:val="24"/>
          <w:szCs w:val="24"/>
        </w:rPr>
        <w:t>2.3.3</w:t>
      </w:r>
      <w:r w:rsidRPr="009B2615">
        <w:rPr>
          <w:rFonts w:ascii="Times New Roman" w:hAnsi="Times New Roman" w:cs="Times New Roman"/>
          <w:sz w:val="24"/>
          <w:szCs w:val="24"/>
        </w:rPr>
        <w:tab/>
      </w:r>
      <w:r w:rsidRPr="009B2615">
        <w:rPr>
          <w:rFonts w:ascii="Times New Roman" w:hAnsi="Times New Roman" w:cs="Times New Roman"/>
          <w:bCs/>
          <w:sz w:val="24"/>
          <w:szCs w:val="24"/>
        </w:rPr>
        <w:t>Compensation</w:t>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t>16-17</w:t>
      </w:r>
    </w:p>
    <w:p w:rsidR="00F43581" w:rsidRPr="009B2615" w:rsidRDefault="00F43581" w:rsidP="0043153D">
      <w:pPr>
        <w:autoSpaceDE w:val="0"/>
        <w:autoSpaceDN w:val="0"/>
        <w:adjustRightInd w:val="0"/>
        <w:spacing w:after="0" w:line="360" w:lineRule="auto"/>
        <w:rPr>
          <w:rFonts w:ascii="Times New Roman" w:hAnsi="Times New Roman" w:cs="Times New Roman"/>
          <w:bCs/>
          <w:sz w:val="24"/>
          <w:szCs w:val="24"/>
        </w:rPr>
      </w:pPr>
      <w:r w:rsidRPr="009B2615">
        <w:rPr>
          <w:rFonts w:ascii="Times New Roman" w:hAnsi="Times New Roman" w:cs="Times New Roman"/>
          <w:bCs/>
          <w:sz w:val="24"/>
          <w:szCs w:val="24"/>
        </w:rPr>
        <w:t>2.3.4</w:t>
      </w:r>
      <w:r w:rsidRPr="009B2615">
        <w:rPr>
          <w:rFonts w:ascii="Times New Roman" w:hAnsi="Times New Roman" w:cs="Times New Roman"/>
          <w:bCs/>
          <w:sz w:val="24"/>
          <w:szCs w:val="24"/>
        </w:rPr>
        <w:tab/>
        <w:t>Principles of compensation</w:t>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t>17-18</w:t>
      </w:r>
    </w:p>
    <w:p w:rsidR="00DD3DB8" w:rsidRPr="009B2615" w:rsidRDefault="00DD3DB8" w:rsidP="00DD3DB8">
      <w:pPr>
        <w:autoSpaceDE w:val="0"/>
        <w:autoSpaceDN w:val="0"/>
        <w:adjustRightInd w:val="0"/>
        <w:spacing w:after="0" w:line="360" w:lineRule="auto"/>
        <w:rPr>
          <w:rFonts w:ascii="Times New Roman" w:hAnsi="Times New Roman" w:cs="Times New Roman"/>
          <w:bCs/>
          <w:sz w:val="24"/>
          <w:szCs w:val="24"/>
        </w:rPr>
      </w:pPr>
      <w:r w:rsidRPr="009B2615">
        <w:rPr>
          <w:rFonts w:ascii="Times New Roman" w:hAnsi="Times New Roman" w:cs="Times New Roman"/>
          <w:bCs/>
          <w:sz w:val="24"/>
          <w:szCs w:val="24"/>
        </w:rPr>
        <w:t>2.3.5</w:t>
      </w:r>
      <w:r w:rsidRPr="009B2615">
        <w:rPr>
          <w:rFonts w:ascii="Times New Roman" w:hAnsi="Times New Roman" w:cs="Times New Roman"/>
          <w:bCs/>
          <w:sz w:val="24"/>
          <w:szCs w:val="24"/>
        </w:rPr>
        <w:tab/>
        <w:t>Measurement of adequate compensation</w:t>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t>18</w:t>
      </w:r>
    </w:p>
    <w:p w:rsidR="00DD3DB8" w:rsidRPr="009B2615" w:rsidRDefault="00DD3DB8" w:rsidP="0043153D">
      <w:pPr>
        <w:autoSpaceDE w:val="0"/>
        <w:autoSpaceDN w:val="0"/>
        <w:adjustRightInd w:val="0"/>
        <w:spacing w:after="0" w:line="360" w:lineRule="auto"/>
        <w:rPr>
          <w:rFonts w:ascii="Times New Roman" w:hAnsi="Times New Roman" w:cs="Times New Roman"/>
          <w:bCs/>
          <w:sz w:val="24"/>
          <w:szCs w:val="24"/>
        </w:rPr>
      </w:pPr>
      <w:r w:rsidRPr="009B2615">
        <w:rPr>
          <w:rFonts w:ascii="Times New Roman" w:hAnsi="Times New Roman" w:cs="Times New Roman"/>
          <w:b/>
          <w:bCs/>
          <w:sz w:val="24"/>
          <w:szCs w:val="24"/>
        </w:rPr>
        <w:t>2.3.6</w:t>
      </w:r>
      <w:r w:rsidRPr="009B2615">
        <w:rPr>
          <w:rFonts w:ascii="Times New Roman" w:hAnsi="Times New Roman" w:cs="Times New Roman"/>
          <w:b/>
          <w:bCs/>
          <w:sz w:val="24"/>
          <w:szCs w:val="24"/>
        </w:rPr>
        <w:tab/>
      </w:r>
      <w:r w:rsidRPr="009B2615">
        <w:rPr>
          <w:rFonts w:ascii="Times New Roman" w:hAnsi="Times New Roman" w:cs="Times New Roman"/>
          <w:bCs/>
          <w:sz w:val="24"/>
          <w:szCs w:val="24"/>
        </w:rPr>
        <w:t>Adequate Compensation</w:t>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t>19</w:t>
      </w:r>
    </w:p>
    <w:p w:rsidR="00DD3DB8" w:rsidRPr="009B2615" w:rsidRDefault="00DD3DB8" w:rsidP="0043153D">
      <w:pPr>
        <w:autoSpaceDE w:val="0"/>
        <w:autoSpaceDN w:val="0"/>
        <w:adjustRightInd w:val="0"/>
        <w:spacing w:after="0" w:line="360" w:lineRule="auto"/>
        <w:rPr>
          <w:rFonts w:ascii="Times New Roman" w:hAnsi="Times New Roman" w:cs="Times New Roman"/>
          <w:bCs/>
          <w:sz w:val="24"/>
          <w:szCs w:val="24"/>
        </w:rPr>
      </w:pPr>
      <w:r w:rsidRPr="009B2615">
        <w:rPr>
          <w:rFonts w:ascii="Times New Roman" w:hAnsi="Times New Roman" w:cs="Times New Roman"/>
          <w:bCs/>
          <w:sz w:val="24"/>
          <w:szCs w:val="24"/>
        </w:rPr>
        <w:t>2.3.7</w:t>
      </w:r>
      <w:r w:rsidRPr="009B2615">
        <w:rPr>
          <w:rFonts w:ascii="Times New Roman" w:hAnsi="Times New Roman" w:cs="Times New Roman"/>
          <w:bCs/>
          <w:sz w:val="24"/>
          <w:szCs w:val="24"/>
        </w:rPr>
        <w:tab/>
        <w:t>Delayed Compensation</w:t>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t>19</w:t>
      </w:r>
    </w:p>
    <w:p w:rsidR="00F45623" w:rsidRPr="009B2615" w:rsidRDefault="00F45623" w:rsidP="00F45623">
      <w:pPr>
        <w:autoSpaceDE w:val="0"/>
        <w:autoSpaceDN w:val="0"/>
        <w:adjustRightInd w:val="0"/>
        <w:spacing w:after="0" w:line="360" w:lineRule="auto"/>
        <w:rPr>
          <w:rFonts w:ascii="Times New Roman" w:hAnsi="Times New Roman" w:cs="Times New Roman"/>
          <w:bCs/>
          <w:sz w:val="24"/>
          <w:szCs w:val="24"/>
        </w:rPr>
      </w:pPr>
      <w:r w:rsidRPr="009B2615">
        <w:rPr>
          <w:rFonts w:ascii="Times New Roman" w:hAnsi="Times New Roman" w:cs="Times New Roman"/>
          <w:bCs/>
          <w:sz w:val="24"/>
          <w:szCs w:val="24"/>
        </w:rPr>
        <w:lastRenderedPageBreak/>
        <w:t>2.3.8</w:t>
      </w:r>
      <w:r w:rsidRPr="009B2615">
        <w:rPr>
          <w:rFonts w:ascii="Times New Roman" w:hAnsi="Times New Roman" w:cs="Times New Roman"/>
          <w:bCs/>
          <w:sz w:val="24"/>
          <w:szCs w:val="24"/>
        </w:rPr>
        <w:tab/>
        <w:t>Resettlement and Compensation</w:t>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t>20</w:t>
      </w:r>
    </w:p>
    <w:p w:rsidR="00F45623" w:rsidRPr="009B2615" w:rsidRDefault="00F45623" w:rsidP="0043153D">
      <w:pPr>
        <w:autoSpaceDE w:val="0"/>
        <w:autoSpaceDN w:val="0"/>
        <w:adjustRightInd w:val="0"/>
        <w:spacing w:after="0" w:line="360" w:lineRule="auto"/>
        <w:rPr>
          <w:rFonts w:ascii="Times New Roman" w:hAnsi="Times New Roman" w:cs="Times New Roman"/>
          <w:b/>
          <w:bCs/>
          <w:sz w:val="24"/>
          <w:szCs w:val="24"/>
        </w:rPr>
      </w:pPr>
      <w:r w:rsidRPr="009B2615">
        <w:rPr>
          <w:rFonts w:ascii="Times New Roman" w:hAnsi="Times New Roman" w:cs="Times New Roman"/>
          <w:b/>
          <w:bCs/>
          <w:sz w:val="24"/>
          <w:szCs w:val="24"/>
        </w:rPr>
        <w:t>2.3.9</w:t>
      </w:r>
      <w:r w:rsidRPr="009B2615">
        <w:rPr>
          <w:rFonts w:ascii="Times New Roman" w:hAnsi="Times New Roman" w:cs="Times New Roman"/>
          <w:b/>
          <w:bCs/>
          <w:sz w:val="24"/>
          <w:szCs w:val="24"/>
        </w:rPr>
        <w:tab/>
      </w:r>
      <w:r w:rsidRPr="009B2615">
        <w:rPr>
          <w:rFonts w:ascii="Times New Roman" w:hAnsi="Times New Roman" w:cs="Times New Roman"/>
          <w:bCs/>
          <w:sz w:val="24"/>
          <w:szCs w:val="24"/>
        </w:rPr>
        <w:t>Need to Pay Compensation</w:t>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t>20</w:t>
      </w:r>
    </w:p>
    <w:p w:rsidR="009D19E1" w:rsidRPr="009B2615" w:rsidRDefault="009D19E1" w:rsidP="00F45623">
      <w:pPr>
        <w:autoSpaceDE w:val="0"/>
        <w:autoSpaceDN w:val="0"/>
        <w:adjustRightInd w:val="0"/>
        <w:spacing w:after="0" w:line="360" w:lineRule="auto"/>
        <w:rPr>
          <w:rFonts w:ascii="Times New Roman" w:hAnsi="Times New Roman" w:cs="Times New Roman"/>
          <w:bCs/>
          <w:sz w:val="24"/>
          <w:szCs w:val="24"/>
        </w:rPr>
      </w:pPr>
      <w:r w:rsidRPr="009B2615">
        <w:rPr>
          <w:rFonts w:ascii="Times New Roman" w:hAnsi="Times New Roman" w:cs="Times New Roman"/>
          <w:sz w:val="24"/>
          <w:szCs w:val="24"/>
        </w:rPr>
        <w:t>2.4.0</w:t>
      </w:r>
      <w:r w:rsidRPr="009B2615">
        <w:rPr>
          <w:rFonts w:ascii="Times New Roman" w:hAnsi="Times New Roman" w:cs="Times New Roman"/>
          <w:sz w:val="24"/>
          <w:szCs w:val="24"/>
        </w:rPr>
        <w:tab/>
      </w:r>
      <w:r w:rsidR="00F45623" w:rsidRPr="009B2615">
        <w:rPr>
          <w:rFonts w:ascii="Times New Roman" w:hAnsi="Times New Roman" w:cs="Times New Roman"/>
          <w:bCs/>
          <w:sz w:val="24"/>
          <w:szCs w:val="24"/>
        </w:rPr>
        <w:t>Procedure for Acquisition and Compensation</w:t>
      </w:r>
      <w:r w:rsidRPr="009B2615">
        <w:rPr>
          <w:rFonts w:ascii="Times New Roman" w:hAnsi="Times New Roman" w:cs="Times New Roman"/>
        </w:rPr>
        <w:t>-</w:t>
      </w:r>
      <w:r w:rsidRPr="009B2615">
        <w:rPr>
          <w:rFonts w:ascii="Times New Roman" w:hAnsi="Times New Roman" w:cs="Times New Roman"/>
        </w:rPr>
        <w:tab/>
        <w:t>-</w:t>
      </w:r>
      <w:r w:rsidRPr="009B2615">
        <w:rPr>
          <w:rFonts w:ascii="Times New Roman" w:hAnsi="Times New Roman" w:cs="Times New Roman"/>
        </w:rPr>
        <w:tab/>
        <w:t>-</w:t>
      </w:r>
      <w:r w:rsidR="002608FA">
        <w:rPr>
          <w:rFonts w:ascii="Times New Roman" w:hAnsi="Times New Roman" w:cs="Times New Roman"/>
          <w:sz w:val="24"/>
          <w:szCs w:val="24"/>
        </w:rPr>
        <w:t xml:space="preserve">        </w:t>
      </w:r>
      <w:r w:rsidR="002608FA">
        <w:rPr>
          <w:rFonts w:ascii="Times New Roman" w:hAnsi="Times New Roman" w:cs="Times New Roman"/>
          <w:sz w:val="24"/>
          <w:szCs w:val="24"/>
        </w:rPr>
        <w:tab/>
        <w:t>20-21</w:t>
      </w:r>
    </w:p>
    <w:p w:rsidR="00C15611" w:rsidRPr="009B2615" w:rsidRDefault="00C15611" w:rsidP="009D19E1">
      <w:pPr>
        <w:spacing w:after="0" w:line="360" w:lineRule="auto"/>
        <w:rPr>
          <w:rFonts w:ascii="Times New Roman" w:hAnsi="Times New Roman" w:cs="Times New Roman"/>
          <w:sz w:val="24"/>
          <w:szCs w:val="24"/>
        </w:rPr>
      </w:pPr>
      <w:r w:rsidRPr="009B2615">
        <w:rPr>
          <w:rFonts w:ascii="Times New Roman" w:hAnsi="Times New Roman" w:cs="Times New Roman"/>
          <w:sz w:val="24"/>
          <w:szCs w:val="24"/>
        </w:rPr>
        <w:t>2.4.1</w:t>
      </w:r>
      <w:r w:rsidRPr="009B2615">
        <w:rPr>
          <w:rFonts w:ascii="Times New Roman" w:hAnsi="Times New Roman" w:cs="Times New Roman"/>
          <w:sz w:val="24"/>
          <w:szCs w:val="24"/>
        </w:rPr>
        <w:tab/>
      </w:r>
      <w:r w:rsidRPr="009B2615">
        <w:rPr>
          <w:rFonts w:ascii="Times New Roman" w:hAnsi="Times New Roman" w:cs="Times New Roman"/>
          <w:bCs/>
          <w:sz w:val="24"/>
          <w:szCs w:val="24"/>
        </w:rPr>
        <w:t>Assessment and Payment of Compensation</w:t>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r>
      <w:r w:rsidR="002608FA">
        <w:rPr>
          <w:rFonts w:ascii="Times New Roman" w:hAnsi="Times New Roman" w:cs="Times New Roman"/>
          <w:bCs/>
          <w:sz w:val="24"/>
          <w:szCs w:val="24"/>
        </w:rPr>
        <w:tab/>
        <w:t>21</w:t>
      </w:r>
    </w:p>
    <w:p w:rsidR="00C15611" w:rsidRPr="009B2615" w:rsidRDefault="00C15611" w:rsidP="009D19E1">
      <w:pPr>
        <w:spacing w:after="0" w:line="360" w:lineRule="auto"/>
        <w:rPr>
          <w:rFonts w:ascii="Times New Roman" w:hAnsi="Times New Roman" w:cs="Times New Roman"/>
          <w:sz w:val="24"/>
          <w:szCs w:val="24"/>
        </w:rPr>
      </w:pPr>
      <w:r w:rsidRPr="009B2615">
        <w:rPr>
          <w:rFonts w:ascii="Times New Roman" w:hAnsi="Times New Roman" w:cs="Times New Roman"/>
          <w:sz w:val="24"/>
          <w:szCs w:val="24"/>
        </w:rPr>
        <w:t>2.4.2</w:t>
      </w:r>
      <w:r w:rsidRPr="009B2615">
        <w:rPr>
          <w:rFonts w:ascii="Times New Roman" w:hAnsi="Times New Roman" w:cs="Times New Roman"/>
          <w:bCs/>
          <w:sz w:val="24"/>
          <w:szCs w:val="24"/>
        </w:rPr>
        <w:t xml:space="preserve"> </w:t>
      </w:r>
      <w:r w:rsidRPr="009B2615">
        <w:rPr>
          <w:rFonts w:ascii="Times New Roman" w:hAnsi="Times New Roman" w:cs="Times New Roman"/>
          <w:bCs/>
          <w:sz w:val="24"/>
          <w:szCs w:val="24"/>
        </w:rPr>
        <w:tab/>
        <w:t>Source of Power for Compulsory Acquisition of Land in Nigeria</w:t>
      </w:r>
      <w:r w:rsidR="002608FA">
        <w:rPr>
          <w:rFonts w:ascii="Times New Roman" w:hAnsi="Times New Roman" w:cs="Times New Roman"/>
          <w:bCs/>
          <w:sz w:val="24"/>
          <w:szCs w:val="24"/>
        </w:rPr>
        <w:tab/>
        <w:t>21-23</w:t>
      </w:r>
    </w:p>
    <w:p w:rsidR="009D19E1" w:rsidRPr="009B2615" w:rsidRDefault="009D19E1" w:rsidP="009D19E1">
      <w:pPr>
        <w:spacing w:after="0" w:line="360" w:lineRule="auto"/>
        <w:rPr>
          <w:rFonts w:ascii="Times New Roman" w:hAnsi="Times New Roman" w:cs="Times New Roman"/>
          <w:sz w:val="24"/>
          <w:szCs w:val="24"/>
        </w:rPr>
      </w:pPr>
      <w:r w:rsidRPr="009B2615">
        <w:rPr>
          <w:rFonts w:ascii="Times New Roman" w:hAnsi="Times New Roman" w:cs="Times New Roman"/>
          <w:sz w:val="24"/>
          <w:szCs w:val="24"/>
        </w:rPr>
        <w:t>2.5.0</w:t>
      </w:r>
      <w:r w:rsidRPr="009B2615">
        <w:rPr>
          <w:rFonts w:ascii="Times New Roman" w:hAnsi="Times New Roman" w:cs="Times New Roman"/>
          <w:sz w:val="24"/>
          <w:szCs w:val="24"/>
        </w:rPr>
        <w:tab/>
      </w:r>
      <w:r w:rsidR="00C15611" w:rsidRPr="009B2615">
        <w:rPr>
          <w:rFonts w:ascii="Times New Roman" w:hAnsi="Times New Roman" w:cs="Times New Roman"/>
          <w:bCs/>
          <w:sz w:val="24"/>
          <w:szCs w:val="24"/>
        </w:rPr>
        <w:t>Public Purpose</w:t>
      </w:r>
      <w:r w:rsidR="00C15611" w:rsidRPr="009B2615">
        <w:rPr>
          <w:rFonts w:ascii="Times New Roman" w:hAnsi="Times New Roman" w:cs="Times New Roman"/>
        </w:rPr>
        <w:t xml:space="preserve"> </w:t>
      </w:r>
      <w:r w:rsidRPr="009B2615">
        <w:rPr>
          <w:rFonts w:ascii="Times New Roman" w:hAnsi="Times New Roman" w:cs="Times New Roman"/>
        </w:rPr>
        <w:t>-</w:t>
      </w:r>
      <w:r w:rsidRPr="009B2615">
        <w:rPr>
          <w:rFonts w:ascii="Times New Roman" w:hAnsi="Times New Roman" w:cs="Times New Roman"/>
        </w:rPr>
        <w:tab/>
        <w:t>-</w:t>
      </w:r>
      <w:r w:rsidRPr="009B2615">
        <w:rPr>
          <w:rFonts w:ascii="Times New Roman" w:hAnsi="Times New Roman" w:cs="Times New Roman"/>
        </w:rPr>
        <w:tab/>
        <w:t>-</w:t>
      </w:r>
      <w:r w:rsidRPr="009B2615">
        <w:rPr>
          <w:rFonts w:ascii="Times New Roman" w:hAnsi="Times New Roman" w:cs="Times New Roman"/>
        </w:rPr>
        <w:tab/>
      </w:r>
      <w:r w:rsidRPr="009B2615">
        <w:rPr>
          <w:rFonts w:ascii="Times New Roman" w:hAnsi="Times New Roman" w:cs="Times New Roman"/>
        </w:rPr>
        <w:tab/>
      </w:r>
      <w:r w:rsidRPr="009B2615">
        <w:rPr>
          <w:rFonts w:ascii="Times New Roman" w:hAnsi="Times New Roman" w:cs="Times New Roman"/>
        </w:rPr>
        <w:tab/>
      </w:r>
      <w:r w:rsidRPr="009B2615">
        <w:rPr>
          <w:rFonts w:ascii="Times New Roman" w:hAnsi="Times New Roman" w:cs="Times New Roman"/>
        </w:rPr>
        <w:tab/>
        <w:t xml:space="preserve">          </w:t>
      </w:r>
      <w:r w:rsidRPr="009B2615">
        <w:rPr>
          <w:rFonts w:ascii="Times New Roman" w:hAnsi="Times New Roman" w:cs="Times New Roman"/>
        </w:rPr>
        <w:tab/>
      </w:r>
      <w:r w:rsidR="002608FA">
        <w:rPr>
          <w:rFonts w:ascii="Times New Roman" w:hAnsi="Times New Roman" w:cs="Times New Roman"/>
          <w:sz w:val="24"/>
          <w:szCs w:val="24"/>
        </w:rPr>
        <w:t>23-24</w:t>
      </w:r>
    </w:p>
    <w:p w:rsidR="00C15611" w:rsidRPr="009B2615" w:rsidRDefault="009D19E1" w:rsidP="00C15611">
      <w:pPr>
        <w:autoSpaceDE w:val="0"/>
        <w:autoSpaceDN w:val="0"/>
        <w:adjustRightInd w:val="0"/>
        <w:spacing w:after="0" w:line="360" w:lineRule="auto"/>
        <w:rPr>
          <w:rFonts w:ascii="Times New Roman" w:hAnsi="Times New Roman" w:cs="Times New Roman"/>
          <w:bCs/>
          <w:sz w:val="24"/>
          <w:szCs w:val="24"/>
        </w:rPr>
      </w:pPr>
      <w:r w:rsidRPr="009B2615">
        <w:rPr>
          <w:rFonts w:ascii="Times New Roman" w:hAnsi="Times New Roman" w:cs="Times New Roman"/>
          <w:sz w:val="24"/>
          <w:szCs w:val="24"/>
        </w:rPr>
        <w:t>2.6.0</w:t>
      </w:r>
      <w:r w:rsidRPr="009B2615">
        <w:rPr>
          <w:rFonts w:ascii="Times New Roman" w:hAnsi="Times New Roman" w:cs="Times New Roman"/>
          <w:sz w:val="24"/>
          <w:szCs w:val="24"/>
        </w:rPr>
        <w:tab/>
      </w:r>
      <w:r w:rsidR="00C15611" w:rsidRPr="009B2615">
        <w:rPr>
          <w:rFonts w:ascii="Times New Roman" w:hAnsi="Times New Roman" w:cs="Times New Roman"/>
          <w:bCs/>
          <w:sz w:val="24"/>
          <w:szCs w:val="24"/>
        </w:rPr>
        <w:t>Acquiring Authority</w:t>
      </w:r>
      <w:r w:rsidR="00704D63">
        <w:rPr>
          <w:rFonts w:ascii="Times New Roman" w:hAnsi="Times New Roman" w:cs="Times New Roman"/>
          <w:bCs/>
          <w:sz w:val="24"/>
          <w:szCs w:val="24"/>
        </w:rPr>
        <w:tab/>
      </w:r>
      <w:r w:rsidR="00704D63">
        <w:rPr>
          <w:rFonts w:ascii="Times New Roman" w:hAnsi="Times New Roman" w:cs="Times New Roman"/>
          <w:bCs/>
          <w:sz w:val="24"/>
          <w:szCs w:val="24"/>
        </w:rPr>
        <w:tab/>
      </w:r>
      <w:r w:rsidR="00704D63">
        <w:rPr>
          <w:rFonts w:ascii="Times New Roman" w:hAnsi="Times New Roman" w:cs="Times New Roman"/>
          <w:bCs/>
          <w:sz w:val="24"/>
          <w:szCs w:val="24"/>
        </w:rPr>
        <w:tab/>
      </w:r>
      <w:r w:rsidR="00704D63">
        <w:rPr>
          <w:rFonts w:ascii="Times New Roman" w:hAnsi="Times New Roman" w:cs="Times New Roman"/>
          <w:bCs/>
          <w:sz w:val="24"/>
          <w:szCs w:val="24"/>
        </w:rPr>
        <w:tab/>
      </w:r>
      <w:r w:rsidR="00704D63">
        <w:rPr>
          <w:rFonts w:ascii="Times New Roman" w:hAnsi="Times New Roman" w:cs="Times New Roman"/>
          <w:bCs/>
          <w:sz w:val="24"/>
          <w:szCs w:val="24"/>
        </w:rPr>
        <w:tab/>
      </w:r>
      <w:r w:rsidR="00704D63">
        <w:rPr>
          <w:rFonts w:ascii="Times New Roman" w:hAnsi="Times New Roman" w:cs="Times New Roman"/>
          <w:bCs/>
          <w:sz w:val="24"/>
          <w:szCs w:val="24"/>
        </w:rPr>
        <w:tab/>
      </w:r>
      <w:r w:rsidR="00704D63">
        <w:rPr>
          <w:rFonts w:ascii="Times New Roman" w:hAnsi="Times New Roman" w:cs="Times New Roman"/>
          <w:bCs/>
          <w:sz w:val="24"/>
          <w:szCs w:val="24"/>
        </w:rPr>
        <w:tab/>
        <w:t>24</w:t>
      </w:r>
    </w:p>
    <w:p w:rsidR="00262B10" w:rsidRPr="009B2615" w:rsidRDefault="009D19E1" w:rsidP="00262B10">
      <w:pPr>
        <w:autoSpaceDE w:val="0"/>
        <w:autoSpaceDN w:val="0"/>
        <w:adjustRightInd w:val="0"/>
        <w:spacing w:after="0" w:line="360" w:lineRule="auto"/>
        <w:rPr>
          <w:rFonts w:ascii="Times New Roman" w:hAnsi="Times New Roman" w:cs="Times New Roman"/>
          <w:bCs/>
          <w:sz w:val="24"/>
          <w:szCs w:val="24"/>
        </w:rPr>
      </w:pPr>
      <w:r w:rsidRPr="009B2615">
        <w:rPr>
          <w:rFonts w:ascii="Times New Roman" w:hAnsi="Times New Roman" w:cs="Times New Roman"/>
          <w:sz w:val="24"/>
          <w:szCs w:val="24"/>
        </w:rPr>
        <w:t>2.7.0</w:t>
      </w:r>
      <w:r w:rsidRPr="009B2615">
        <w:rPr>
          <w:rFonts w:ascii="Times New Roman" w:hAnsi="Times New Roman" w:cs="Times New Roman"/>
          <w:sz w:val="24"/>
          <w:szCs w:val="24"/>
        </w:rPr>
        <w:tab/>
      </w:r>
      <w:r w:rsidR="00262B10" w:rsidRPr="009B2615">
        <w:rPr>
          <w:rFonts w:ascii="Times New Roman" w:hAnsi="Times New Roman" w:cs="Times New Roman"/>
          <w:bCs/>
          <w:sz w:val="24"/>
          <w:szCs w:val="24"/>
        </w:rPr>
        <w:t>Interest Holder/Claimant</w:t>
      </w:r>
      <w:r w:rsidR="00704D63">
        <w:rPr>
          <w:rFonts w:ascii="Times New Roman" w:hAnsi="Times New Roman" w:cs="Times New Roman"/>
          <w:bCs/>
          <w:sz w:val="24"/>
          <w:szCs w:val="24"/>
        </w:rPr>
        <w:tab/>
      </w:r>
      <w:r w:rsidR="00704D63">
        <w:rPr>
          <w:rFonts w:ascii="Times New Roman" w:hAnsi="Times New Roman" w:cs="Times New Roman"/>
          <w:bCs/>
          <w:sz w:val="24"/>
          <w:szCs w:val="24"/>
        </w:rPr>
        <w:tab/>
      </w:r>
      <w:r w:rsidR="00704D63">
        <w:rPr>
          <w:rFonts w:ascii="Times New Roman" w:hAnsi="Times New Roman" w:cs="Times New Roman"/>
          <w:bCs/>
          <w:sz w:val="24"/>
          <w:szCs w:val="24"/>
        </w:rPr>
        <w:tab/>
      </w:r>
      <w:r w:rsidR="00704D63">
        <w:rPr>
          <w:rFonts w:ascii="Times New Roman" w:hAnsi="Times New Roman" w:cs="Times New Roman"/>
          <w:bCs/>
          <w:sz w:val="24"/>
          <w:szCs w:val="24"/>
        </w:rPr>
        <w:tab/>
      </w:r>
      <w:r w:rsidR="00704D63">
        <w:rPr>
          <w:rFonts w:ascii="Times New Roman" w:hAnsi="Times New Roman" w:cs="Times New Roman"/>
          <w:bCs/>
          <w:sz w:val="24"/>
          <w:szCs w:val="24"/>
        </w:rPr>
        <w:tab/>
      </w:r>
      <w:r w:rsidR="00704D63">
        <w:rPr>
          <w:rFonts w:ascii="Times New Roman" w:hAnsi="Times New Roman" w:cs="Times New Roman"/>
          <w:bCs/>
          <w:sz w:val="24"/>
          <w:szCs w:val="24"/>
        </w:rPr>
        <w:tab/>
        <w:t>24-25</w:t>
      </w:r>
    </w:p>
    <w:p w:rsidR="009D19E1" w:rsidRPr="009B2615" w:rsidRDefault="009D19E1" w:rsidP="009D19E1">
      <w:pPr>
        <w:spacing w:after="0" w:line="360" w:lineRule="auto"/>
        <w:jc w:val="both"/>
        <w:rPr>
          <w:rFonts w:ascii="Times New Roman" w:hAnsi="Times New Roman" w:cs="Times New Roman"/>
          <w:bCs/>
          <w:sz w:val="24"/>
          <w:szCs w:val="24"/>
        </w:rPr>
      </w:pPr>
      <w:r w:rsidRPr="009B2615">
        <w:rPr>
          <w:rFonts w:ascii="Times New Roman" w:hAnsi="Times New Roman" w:cs="Times New Roman"/>
          <w:sz w:val="24"/>
          <w:szCs w:val="24"/>
        </w:rPr>
        <w:t>2.8.0</w:t>
      </w:r>
      <w:r w:rsidRPr="009B2615">
        <w:rPr>
          <w:rFonts w:ascii="Times New Roman" w:hAnsi="Times New Roman" w:cs="Times New Roman"/>
          <w:sz w:val="24"/>
          <w:szCs w:val="24"/>
        </w:rPr>
        <w:tab/>
      </w:r>
      <w:r w:rsidR="00262B10" w:rsidRPr="009B2615">
        <w:rPr>
          <w:rFonts w:ascii="Times New Roman" w:hAnsi="Times New Roman" w:cs="Times New Roman"/>
          <w:bCs/>
          <w:sz w:val="24"/>
          <w:szCs w:val="24"/>
        </w:rPr>
        <w:t>Head of Claim</w:t>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t>25</w:t>
      </w:r>
    </w:p>
    <w:p w:rsidR="00B00D0A" w:rsidRPr="009B2615" w:rsidRDefault="00B00D0A" w:rsidP="009D19E1">
      <w:pPr>
        <w:spacing w:after="0" w:line="360" w:lineRule="auto"/>
        <w:jc w:val="both"/>
        <w:rPr>
          <w:rFonts w:ascii="Times New Roman" w:hAnsi="Times New Roman" w:cs="Times New Roman"/>
          <w:bCs/>
          <w:sz w:val="24"/>
          <w:szCs w:val="24"/>
        </w:rPr>
      </w:pPr>
      <w:r w:rsidRPr="009B2615">
        <w:rPr>
          <w:rFonts w:ascii="Times New Roman" w:hAnsi="Times New Roman" w:cs="Times New Roman"/>
          <w:bCs/>
          <w:sz w:val="24"/>
          <w:szCs w:val="24"/>
        </w:rPr>
        <w:t>2.9.0</w:t>
      </w:r>
      <w:r w:rsidRPr="009B2615">
        <w:rPr>
          <w:rFonts w:ascii="Times New Roman" w:hAnsi="Times New Roman" w:cs="Times New Roman"/>
          <w:bCs/>
          <w:sz w:val="24"/>
          <w:szCs w:val="24"/>
        </w:rPr>
        <w:tab/>
        <w:t>Inheritance</w:t>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t>25</w:t>
      </w:r>
    </w:p>
    <w:p w:rsidR="00B00D0A" w:rsidRPr="009B2615" w:rsidRDefault="00B00D0A" w:rsidP="00B00D0A">
      <w:pPr>
        <w:autoSpaceDE w:val="0"/>
        <w:autoSpaceDN w:val="0"/>
        <w:adjustRightInd w:val="0"/>
        <w:spacing w:after="0" w:line="360" w:lineRule="auto"/>
        <w:rPr>
          <w:rFonts w:ascii="Times New Roman" w:hAnsi="Times New Roman" w:cs="Times New Roman"/>
          <w:bCs/>
          <w:sz w:val="24"/>
          <w:szCs w:val="24"/>
        </w:rPr>
      </w:pPr>
      <w:r w:rsidRPr="009B2615">
        <w:rPr>
          <w:rFonts w:ascii="Times New Roman" w:hAnsi="Times New Roman" w:cs="Times New Roman"/>
          <w:bCs/>
          <w:sz w:val="24"/>
          <w:szCs w:val="24"/>
        </w:rPr>
        <w:t>2.10.0</w:t>
      </w:r>
      <w:r w:rsidRPr="009B2615">
        <w:rPr>
          <w:rFonts w:ascii="Times New Roman" w:hAnsi="Times New Roman" w:cs="Times New Roman"/>
          <w:bCs/>
          <w:sz w:val="24"/>
          <w:szCs w:val="24"/>
        </w:rPr>
        <w:tab/>
        <w:t>Purchase</w:t>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t>25-26</w:t>
      </w:r>
    </w:p>
    <w:p w:rsidR="00B00D0A" w:rsidRPr="009B2615" w:rsidRDefault="00B00D0A" w:rsidP="00B00D0A">
      <w:pPr>
        <w:autoSpaceDE w:val="0"/>
        <w:autoSpaceDN w:val="0"/>
        <w:adjustRightInd w:val="0"/>
        <w:spacing w:after="0" w:line="360" w:lineRule="auto"/>
        <w:rPr>
          <w:rFonts w:ascii="Times New Roman" w:hAnsi="Times New Roman" w:cs="Times New Roman"/>
          <w:bCs/>
          <w:sz w:val="24"/>
          <w:szCs w:val="24"/>
        </w:rPr>
      </w:pPr>
      <w:r w:rsidRPr="009B2615">
        <w:rPr>
          <w:rFonts w:ascii="Times New Roman" w:hAnsi="Times New Roman" w:cs="Times New Roman"/>
          <w:bCs/>
          <w:sz w:val="24"/>
          <w:szCs w:val="24"/>
        </w:rPr>
        <w:t>2.11.0</w:t>
      </w:r>
      <w:r w:rsidRPr="009B2615">
        <w:rPr>
          <w:rFonts w:ascii="Times New Roman" w:hAnsi="Times New Roman" w:cs="Times New Roman"/>
          <w:bCs/>
          <w:sz w:val="24"/>
          <w:szCs w:val="24"/>
        </w:rPr>
        <w:tab/>
        <w:t>Gift</w:t>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t>26</w:t>
      </w:r>
    </w:p>
    <w:p w:rsidR="00B00D0A" w:rsidRPr="009B2615" w:rsidRDefault="00B00D0A" w:rsidP="00B00D0A">
      <w:pPr>
        <w:autoSpaceDE w:val="0"/>
        <w:autoSpaceDN w:val="0"/>
        <w:adjustRightInd w:val="0"/>
        <w:spacing w:after="0" w:line="360" w:lineRule="auto"/>
        <w:rPr>
          <w:rFonts w:ascii="Times New Roman" w:hAnsi="Times New Roman" w:cs="Times New Roman"/>
          <w:bCs/>
          <w:sz w:val="24"/>
          <w:szCs w:val="24"/>
        </w:rPr>
      </w:pPr>
      <w:r w:rsidRPr="009B2615">
        <w:rPr>
          <w:rFonts w:ascii="Times New Roman" w:hAnsi="Times New Roman" w:cs="Times New Roman"/>
          <w:bCs/>
          <w:sz w:val="24"/>
          <w:szCs w:val="24"/>
        </w:rPr>
        <w:t>2.12.0</w:t>
      </w:r>
      <w:r w:rsidRPr="009B2615">
        <w:rPr>
          <w:rFonts w:ascii="Times New Roman" w:hAnsi="Times New Roman" w:cs="Times New Roman"/>
          <w:bCs/>
          <w:sz w:val="24"/>
          <w:szCs w:val="24"/>
        </w:rPr>
        <w:tab/>
        <w:t>Land Use Act (Decree No.6, 1978)</w:t>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495897">
        <w:rPr>
          <w:rFonts w:ascii="Times New Roman" w:hAnsi="Times New Roman" w:cs="Times New Roman"/>
          <w:bCs/>
          <w:sz w:val="24"/>
          <w:szCs w:val="24"/>
        </w:rPr>
        <w:tab/>
      </w:r>
      <w:r w:rsidR="00DD2D8E">
        <w:rPr>
          <w:rFonts w:ascii="Times New Roman" w:hAnsi="Times New Roman" w:cs="Times New Roman"/>
          <w:bCs/>
          <w:sz w:val="24"/>
          <w:szCs w:val="24"/>
        </w:rPr>
        <w:t>26-27</w:t>
      </w:r>
    </w:p>
    <w:p w:rsidR="00B00D0A" w:rsidRPr="009B2615" w:rsidRDefault="00B00D0A" w:rsidP="00B00D0A">
      <w:pPr>
        <w:autoSpaceDE w:val="0"/>
        <w:autoSpaceDN w:val="0"/>
        <w:adjustRightInd w:val="0"/>
        <w:spacing w:after="0" w:line="360" w:lineRule="auto"/>
        <w:rPr>
          <w:rFonts w:ascii="Times New Roman" w:hAnsi="Times New Roman" w:cs="Times New Roman"/>
          <w:bCs/>
          <w:sz w:val="24"/>
          <w:szCs w:val="24"/>
        </w:rPr>
      </w:pPr>
      <w:r w:rsidRPr="009B2615">
        <w:rPr>
          <w:rFonts w:ascii="Times New Roman" w:hAnsi="Times New Roman" w:cs="Times New Roman"/>
          <w:bCs/>
          <w:sz w:val="24"/>
          <w:szCs w:val="24"/>
        </w:rPr>
        <w:t>2.12.1</w:t>
      </w:r>
      <w:r w:rsidRPr="009B2615">
        <w:rPr>
          <w:rFonts w:ascii="Times New Roman" w:hAnsi="Times New Roman" w:cs="Times New Roman"/>
          <w:bCs/>
          <w:sz w:val="24"/>
          <w:szCs w:val="24"/>
        </w:rPr>
        <w:tab/>
        <w:t>Acquisition Provision of the Land Use Act (1978)</w:t>
      </w:r>
      <w:r w:rsidR="00DD2D8E">
        <w:rPr>
          <w:rFonts w:ascii="Times New Roman" w:hAnsi="Times New Roman" w:cs="Times New Roman"/>
          <w:bCs/>
          <w:sz w:val="24"/>
          <w:szCs w:val="24"/>
        </w:rPr>
        <w:tab/>
      </w:r>
      <w:r w:rsidR="00DD2D8E">
        <w:rPr>
          <w:rFonts w:ascii="Times New Roman" w:hAnsi="Times New Roman" w:cs="Times New Roman"/>
          <w:bCs/>
          <w:sz w:val="24"/>
          <w:szCs w:val="24"/>
        </w:rPr>
        <w:tab/>
      </w:r>
      <w:r w:rsidR="00DD2D8E">
        <w:rPr>
          <w:rFonts w:ascii="Times New Roman" w:hAnsi="Times New Roman" w:cs="Times New Roman"/>
          <w:bCs/>
          <w:sz w:val="24"/>
          <w:szCs w:val="24"/>
        </w:rPr>
        <w:tab/>
        <w:t>28</w:t>
      </w:r>
      <w:r w:rsidR="00DD2D8E">
        <w:rPr>
          <w:rFonts w:ascii="Times New Roman" w:hAnsi="Times New Roman" w:cs="Times New Roman"/>
          <w:bCs/>
          <w:sz w:val="24"/>
          <w:szCs w:val="24"/>
        </w:rPr>
        <w:tab/>
      </w:r>
    </w:p>
    <w:p w:rsidR="00B00D0A" w:rsidRPr="009B2615" w:rsidRDefault="00B00D0A" w:rsidP="00B00D0A">
      <w:pPr>
        <w:autoSpaceDE w:val="0"/>
        <w:autoSpaceDN w:val="0"/>
        <w:adjustRightInd w:val="0"/>
        <w:spacing w:after="0" w:line="360" w:lineRule="auto"/>
        <w:rPr>
          <w:rFonts w:ascii="Times New Roman" w:hAnsi="Times New Roman" w:cs="Times New Roman"/>
          <w:bCs/>
          <w:sz w:val="24"/>
          <w:szCs w:val="24"/>
        </w:rPr>
      </w:pPr>
      <w:r w:rsidRPr="009B2615">
        <w:rPr>
          <w:rFonts w:ascii="Times New Roman" w:hAnsi="Times New Roman" w:cs="Times New Roman"/>
          <w:bCs/>
          <w:sz w:val="24"/>
          <w:szCs w:val="24"/>
        </w:rPr>
        <w:t>2.12.2</w:t>
      </w:r>
      <w:r w:rsidRPr="009B2615">
        <w:rPr>
          <w:rFonts w:ascii="Times New Roman" w:hAnsi="Times New Roman" w:cs="Times New Roman"/>
          <w:bCs/>
          <w:sz w:val="24"/>
          <w:szCs w:val="24"/>
        </w:rPr>
        <w:tab/>
        <w:t>Compensation Provision of the Land Use Act (1978)</w:t>
      </w:r>
      <w:r w:rsidR="00DD2D8E">
        <w:rPr>
          <w:rFonts w:ascii="Times New Roman" w:hAnsi="Times New Roman" w:cs="Times New Roman"/>
          <w:bCs/>
          <w:sz w:val="24"/>
          <w:szCs w:val="24"/>
        </w:rPr>
        <w:tab/>
      </w:r>
      <w:r w:rsidR="00DD2D8E">
        <w:rPr>
          <w:rFonts w:ascii="Times New Roman" w:hAnsi="Times New Roman" w:cs="Times New Roman"/>
          <w:bCs/>
          <w:sz w:val="24"/>
          <w:szCs w:val="24"/>
        </w:rPr>
        <w:tab/>
        <w:t>28</w:t>
      </w:r>
    </w:p>
    <w:p w:rsidR="00B00D0A" w:rsidRPr="009B2615" w:rsidRDefault="00B00D0A" w:rsidP="00B00D0A">
      <w:pPr>
        <w:autoSpaceDE w:val="0"/>
        <w:autoSpaceDN w:val="0"/>
        <w:adjustRightInd w:val="0"/>
        <w:spacing w:after="0" w:line="360" w:lineRule="auto"/>
        <w:rPr>
          <w:rFonts w:ascii="Times New Roman" w:hAnsi="Times New Roman" w:cs="Times New Roman"/>
          <w:bCs/>
          <w:sz w:val="24"/>
          <w:szCs w:val="24"/>
        </w:rPr>
      </w:pPr>
      <w:r w:rsidRPr="009B2615">
        <w:rPr>
          <w:rFonts w:ascii="Times New Roman" w:hAnsi="Times New Roman" w:cs="Times New Roman"/>
          <w:bCs/>
          <w:sz w:val="24"/>
          <w:szCs w:val="24"/>
        </w:rPr>
        <w:t xml:space="preserve">2.12.3 </w:t>
      </w:r>
      <w:r w:rsidRPr="009B2615">
        <w:rPr>
          <w:rFonts w:ascii="Times New Roman" w:hAnsi="Times New Roman" w:cs="Times New Roman"/>
          <w:bCs/>
          <w:sz w:val="24"/>
          <w:szCs w:val="24"/>
        </w:rPr>
        <w:tab/>
        <w:t>Revocation of Rights of Occupancy and Compensation Thereof</w:t>
      </w:r>
      <w:r w:rsidR="00DD2D8E">
        <w:rPr>
          <w:rFonts w:ascii="Times New Roman" w:hAnsi="Times New Roman" w:cs="Times New Roman"/>
          <w:bCs/>
          <w:sz w:val="24"/>
          <w:szCs w:val="24"/>
        </w:rPr>
        <w:tab/>
        <w:t>29-30</w:t>
      </w:r>
      <w:r w:rsidR="00DD2D8E">
        <w:rPr>
          <w:rFonts w:ascii="Times New Roman" w:hAnsi="Times New Roman" w:cs="Times New Roman"/>
          <w:bCs/>
          <w:sz w:val="24"/>
          <w:szCs w:val="24"/>
        </w:rPr>
        <w:tab/>
      </w:r>
    </w:p>
    <w:p w:rsidR="00B00D0A" w:rsidRPr="009B2615" w:rsidRDefault="00B00D0A" w:rsidP="00B00D0A">
      <w:pPr>
        <w:autoSpaceDE w:val="0"/>
        <w:autoSpaceDN w:val="0"/>
        <w:adjustRightInd w:val="0"/>
        <w:spacing w:after="0" w:line="360" w:lineRule="auto"/>
        <w:ind w:left="720" w:hanging="720"/>
        <w:rPr>
          <w:rFonts w:ascii="Times New Roman" w:hAnsi="Times New Roman" w:cs="Times New Roman"/>
          <w:bCs/>
          <w:sz w:val="24"/>
          <w:szCs w:val="24"/>
        </w:rPr>
      </w:pPr>
      <w:r w:rsidRPr="009B2615">
        <w:rPr>
          <w:rFonts w:ascii="Times New Roman" w:hAnsi="Times New Roman" w:cs="Times New Roman"/>
          <w:bCs/>
          <w:sz w:val="24"/>
          <w:szCs w:val="24"/>
        </w:rPr>
        <w:t>2.12.4</w:t>
      </w:r>
      <w:r w:rsidRPr="009B2615">
        <w:rPr>
          <w:rFonts w:ascii="Times New Roman" w:hAnsi="Times New Roman" w:cs="Times New Roman"/>
          <w:bCs/>
          <w:sz w:val="24"/>
          <w:szCs w:val="24"/>
        </w:rPr>
        <w:tab/>
        <w:t>Role of Estate Surveyors and valuers in Land Acquisition and Compensation Matters</w:t>
      </w:r>
      <w:r w:rsidR="00DD2D8E">
        <w:rPr>
          <w:rFonts w:ascii="Times New Roman" w:hAnsi="Times New Roman" w:cs="Times New Roman"/>
          <w:bCs/>
          <w:sz w:val="24"/>
          <w:szCs w:val="24"/>
        </w:rPr>
        <w:tab/>
      </w:r>
      <w:r w:rsidR="00DD2D8E">
        <w:rPr>
          <w:rFonts w:ascii="Times New Roman" w:hAnsi="Times New Roman" w:cs="Times New Roman"/>
          <w:bCs/>
          <w:sz w:val="24"/>
          <w:szCs w:val="24"/>
        </w:rPr>
        <w:tab/>
      </w:r>
      <w:r w:rsidR="00DD2D8E">
        <w:rPr>
          <w:rFonts w:ascii="Times New Roman" w:hAnsi="Times New Roman" w:cs="Times New Roman"/>
          <w:bCs/>
          <w:sz w:val="24"/>
          <w:szCs w:val="24"/>
        </w:rPr>
        <w:tab/>
      </w:r>
      <w:r w:rsidR="00DD2D8E">
        <w:rPr>
          <w:rFonts w:ascii="Times New Roman" w:hAnsi="Times New Roman" w:cs="Times New Roman"/>
          <w:bCs/>
          <w:sz w:val="24"/>
          <w:szCs w:val="24"/>
        </w:rPr>
        <w:tab/>
      </w:r>
      <w:r w:rsidR="00DD2D8E">
        <w:rPr>
          <w:rFonts w:ascii="Times New Roman" w:hAnsi="Times New Roman" w:cs="Times New Roman"/>
          <w:bCs/>
          <w:sz w:val="24"/>
          <w:szCs w:val="24"/>
        </w:rPr>
        <w:tab/>
      </w:r>
      <w:r w:rsidR="00DD2D8E">
        <w:rPr>
          <w:rFonts w:ascii="Times New Roman" w:hAnsi="Times New Roman" w:cs="Times New Roman"/>
          <w:bCs/>
          <w:sz w:val="24"/>
          <w:szCs w:val="24"/>
        </w:rPr>
        <w:tab/>
      </w:r>
      <w:r w:rsidR="00DD2D8E">
        <w:rPr>
          <w:rFonts w:ascii="Times New Roman" w:hAnsi="Times New Roman" w:cs="Times New Roman"/>
          <w:bCs/>
          <w:sz w:val="24"/>
          <w:szCs w:val="24"/>
        </w:rPr>
        <w:tab/>
      </w:r>
      <w:r w:rsidR="00DD2D8E">
        <w:rPr>
          <w:rFonts w:ascii="Times New Roman" w:hAnsi="Times New Roman" w:cs="Times New Roman"/>
          <w:bCs/>
          <w:sz w:val="24"/>
          <w:szCs w:val="24"/>
        </w:rPr>
        <w:tab/>
      </w:r>
      <w:r w:rsidR="00DD2D8E">
        <w:rPr>
          <w:rFonts w:ascii="Times New Roman" w:hAnsi="Times New Roman" w:cs="Times New Roman"/>
          <w:bCs/>
          <w:sz w:val="24"/>
          <w:szCs w:val="24"/>
        </w:rPr>
        <w:tab/>
        <w:t>30-31</w:t>
      </w:r>
    </w:p>
    <w:p w:rsidR="00B00D0A" w:rsidRPr="009B2615" w:rsidRDefault="00B00D0A" w:rsidP="00B00D0A">
      <w:pPr>
        <w:autoSpaceDE w:val="0"/>
        <w:autoSpaceDN w:val="0"/>
        <w:adjustRightInd w:val="0"/>
        <w:spacing w:after="0" w:line="360" w:lineRule="auto"/>
        <w:ind w:left="720" w:hanging="720"/>
        <w:rPr>
          <w:rFonts w:ascii="Times New Roman" w:hAnsi="Times New Roman" w:cs="Times New Roman"/>
          <w:bCs/>
          <w:sz w:val="24"/>
          <w:szCs w:val="24"/>
        </w:rPr>
      </w:pPr>
      <w:r w:rsidRPr="009B2615">
        <w:rPr>
          <w:rFonts w:ascii="Times New Roman" w:hAnsi="Times New Roman" w:cs="Times New Roman"/>
          <w:bCs/>
          <w:sz w:val="24"/>
          <w:szCs w:val="24"/>
        </w:rPr>
        <w:t xml:space="preserve">2.12.5 </w:t>
      </w:r>
      <w:r w:rsidRPr="009B2615">
        <w:rPr>
          <w:rFonts w:ascii="Times New Roman" w:hAnsi="Times New Roman" w:cs="Times New Roman"/>
          <w:bCs/>
          <w:sz w:val="24"/>
          <w:szCs w:val="24"/>
        </w:rPr>
        <w:tab/>
        <w:t>Short Coming in the Provision for Acquisition and Compensation Payable Under the Land Use Decree</w:t>
      </w:r>
      <w:r w:rsidR="00DD2D8E">
        <w:rPr>
          <w:rFonts w:ascii="Times New Roman" w:hAnsi="Times New Roman" w:cs="Times New Roman"/>
          <w:bCs/>
          <w:sz w:val="24"/>
          <w:szCs w:val="24"/>
        </w:rPr>
        <w:tab/>
      </w:r>
      <w:r w:rsidR="00DD2D8E">
        <w:rPr>
          <w:rFonts w:ascii="Times New Roman" w:hAnsi="Times New Roman" w:cs="Times New Roman"/>
          <w:bCs/>
          <w:sz w:val="24"/>
          <w:szCs w:val="24"/>
        </w:rPr>
        <w:tab/>
      </w:r>
      <w:r w:rsidR="00DD2D8E">
        <w:rPr>
          <w:rFonts w:ascii="Times New Roman" w:hAnsi="Times New Roman" w:cs="Times New Roman"/>
          <w:bCs/>
          <w:sz w:val="24"/>
          <w:szCs w:val="24"/>
        </w:rPr>
        <w:tab/>
      </w:r>
      <w:r w:rsidR="00DD2D8E">
        <w:rPr>
          <w:rFonts w:ascii="Times New Roman" w:hAnsi="Times New Roman" w:cs="Times New Roman"/>
          <w:bCs/>
          <w:sz w:val="24"/>
          <w:szCs w:val="24"/>
        </w:rPr>
        <w:tab/>
      </w:r>
      <w:r w:rsidR="00DD2D8E">
        <w:rPr>
          <w:rFonts w:ascii="Times New Roman" w:hAnsi="Times New Roman" w:cs="Times New Roman"/>
          <w:bCs/>
          <w:sz w:val="24"/>
          <w:szCs w:val="24"/>
        </w:rPr>
        <w:tab/>
      </w:r>
      <w:r w:rsidR="00DD2D8E">
        <w:rPr>
          <w:rFonts w:ascii="Times New Roman" w:hAnsi="Times New Roman" w:cs="Times New Roman"/>
          <w:bCs/>
          <w:sz w:val="24"/>
          <w:szCs w:val="24"/>
        </w:rPr>
        <w:tab/>
      </w:r>
      <w:r w:rsidR="00DD2D8E">
        <w:rPr>
          <w:rFonts w:ascii="Times New Roman" w:hAnsi="Times New Roman" w:cs="Times New Roman"/>
          <w:bCs/>
          <w:sz w:val="24"/>
          <w:szCs w:val="24"/>
        </w:rPr>
        <w:tab/>
        <w:t>3</w:t>
      </w:r>
      <w:r w:rsidR="0042413A">
        <w:rPr>
          <w:rFonts w:ascii="Times New Roman" w:hAnsi="Times New Roman" w:cs="Times New Roman"/>
          <w:bCs/>
          <w:sz w:val="24"/>
          <w:szCs w:val="24"/>
        </w:rPr>
        <w:t>1</w:t>
      </w:r>
    </w:p>
    <w:p w:rsidR="00B00D0A" w:rsidRPr="009B2615" w:rsidRDefault="00B00D0A" w:rsidP="009D19E1">
      <w:pPr>
        <w:spacing w:after="0" w:line="360" w:lineRule="auto"/>
        <w:jc w:val="both"/>
        <w:rPr>
          <w:rFonts w:ascii="Times New Roman" w:hAnsi="Times New Roman" w:cs="Times New Roman"/>
          <w:sz w:val="24"/>
          <w:szCs w:val="24"/>
        </w:rPr>
      </w:pPr>
      <w:r w:rsidRPr="009B2615">
        <w:rPr>
          <w:rFonts w:ascii="Times New Roman" w:hAnsi="Times New Roman" w:cs="Times New Roman"/>
          <w:sz w:val="24"/>
          <w:szCs w:val="24"/>
        </w:rPr>
        <w:t>2.13.0</w:t>
      </w:r>
      <w:r w:rsidRPr="009B2615">
        <w:rPr>
          <w:rFonts w:ascii="Times New Roman" w:hAnsi="Times New Roman" w:cs="Times New Roman"/>
          <w:sz w:val="24"/>
          <w:szCs w:val="24"/>
        </w:rPr>
        <w:tab/>
        <w:t>Summary of Literature Review</w:t>
      </w:r>
      <w:r w:rsidR="0042413A">
        <w:rPr>
          <w:rFonts w:ascii="Times New Roman" w:hAnsi="Times New Roman" w:cs="Times New Roman"/>
          <w:sz w:val="24"/>
          <w:szCs w:val="24"/>
        </w:rPr>
        <w:tab/>
      </w:r>
      <w:r w:rsidR="0042413A">
        <w:rPr>
          <w:rFonts w:ascii="Times New Roman" w:hAnsi="Times New Roman" w:cs="Times New Roman"/>
          <w:sz w:val="24"/>
          <w:szCs w:val="24"/>
        </w:rPr>
        <w:tab/>
      </w:r>
      <w:r w:rsidR="0042413A">
        <w:rPr>
          <w:rFonts w:ascii="Times New Roman" w:hAnsi="Times New Roman" w:cs="Times New Roman"/>
          <w:sz w:val="24"/>
          <w:szCs w:val="24"/>
        </w:rPr>
        <w:tab/>
      </w:r>
      <w:r w:rsidR="0042413A">
        <w:rPr>
          <w:rFonts w:ascii="Times New Roman" w:hAnsi="Times New Roman" w:cs="Times New Roman"/>
          <w:sz w:val="24"/>
          <w:szCs w:val="24"/>
        </w:rPr>
        <w:tab/>
      </w:r>
      <w:r w:rsidR="0042413A">
        <w:rPr>
          <w:rFonts w:ascii="Times New Roman" w:hAnsi="Times New Roman" w:cs="Times New Roman"/>
          <w:sz w:val="24"/>
          <w:szCs w:val="24"/>
        </w:rPr>
        <w:tab/>
        <w:t>32-33</w:t>
      </w:r>
      <w:r w:rsidR="0042413A">
        <w:rPr>
          <w:rFonts w:ascii="Times New Roman" w:hAnsi="Times New Roman" w:cs="Times New Roman"/>
          <w:sz w:val="24"/>
          <w:szCs w:val="24"/>
        </w:rPr>
        <w:tab/>
      </w:r>
      <w:r w:rsidR="0042413A">
        <w:rPr>
          <w:rFonts w:ascii="Times New Roman" w:hAnsi="Times New Roman" w:cs="Times New Roman"/>
          <w:sz w:val="24"/>
          <w:szCs w:val="24"/>
        </w:rPr>
        <w:tab/>
      </w:r>
    </w:p>
    <w:p w:rsidR="009D19E1" w:rsidRPr="009B2615" w:rsidRDefault="009D19E1" w:rsidP="009D19E1">
      <w:pPr>
        <w:pStyle w:val="Heading1"/>
        <w:spacing w:line="360" w:lineRule="auto"/>
        <w:ind w:left="0"/>
      </w:pPr>
      <w:bookmarkStart w:id="2" w:name="_Toc173340593"/>
      <w:r w:rsidRPr="009B2615">
        <w:t>CHAPTER THREE</w:t>
      </w:r>
      <w:r w:rsidRPr="009B2615">
        <w:rPr>
          <w:b w:val="0"/>
        </w:rPr>
        <w:t xml:space="preserve">: </w:t>
      </w:r>
      <w:r w:rsidRPr="009B2615">
        <w:t>RESEARCH METHODOLOGY</w:t>
      </w:r>
      <w:bookmarkEnd w:id="2"/>
    </w:p>
    <w:p w:rsidR="009D19E1" w:rsidRPr="000E44F2" w:rsidRDefault="009D19E1" w:rsidP="009D19E1">
      <w:pPr>
        <w:pStyle w:val="Heading1"/>
        <w:numPr>
          <w:ilvl w:val="0"/>
          <w:numId w:val="20"/>
        </w:numPr>
        <w:spacing w:line="360" w:lineRule="auto"/>
        <w:ind w:left="0" w:firstLine="0"/>
        <w:jc w:val="left"/>
        <w:rPr>
          <w:b w:val="0"/>
          <w:sz w:val="24"/>
          <w:szCs w:val="24"/>
        </w:rPr>
      </w:pPr>
      <w:bookmarkStart w:id="3" w:name="_Toc173340594"/>
      <w:r w:rsidRPr="000E44F2">
        <w:rPr>
          <w:b w:val="0"/>
          <w:sz w:val="24"/>
          <w:szCs w:val="24"/>
        </w:rPr>
        <w:t>Research methodology</w:t>
      </w:r>
      <w:r w:rsidRPr="000E44F2">
        <w:rPr>
          <w:sz w:val="24"/>
          <w:szCs w:val="24"/>
        </w:rPr>
        <w:t>-</w:t>
      </w:r>
      <w:r w:rsidRPr="000E44F2">
        <w:rPr>
          <w:sz w:val="24"/>
          <w:szCs w:val="24"/>
        </w:rPr>
        <w:tab/>
        <w:t>-</w:t>
      </w:r>
      <w:r w:rsidRPr="000E44F2">
        <w:rPr>
          <w:sz w:val="24"/>
          <w:szCs w:val="24"/>
        </w:rPr>
        <w:tab/>
        <w:t>-</w:t>
      </w:r>
      <w:r w:rsidRPr="000E44F2">
        <w:rPr>
          <w:sz w:val="24"/>
          <w:szCs w:val="24"/>
        </w:rPr>
        <w:tab/>
        <w:t>-</w:t>
      </w:r>
      <w:r w:rsidRPr="000E44F2">
        <w:rPr>
          <w:sz w:val="24"/>
          <w:szCs w:val="24"/>
        </w:rPr>
        <w:tab/>
        <w:t>-</w:t>
      </w:r>
      <w:r w:rsidRPr="000E44F2">
        <w:rPr>
          <w:sz w:val="24"/>
          <w:szCs w:val="24"/>
        </w:rPr>
        <w:tab/>
        <w:t>-</w:t>
      </w:r>
      <w:r w:rsidRPr="000E44F2">
        <w:rPr>
          <w:sz w:val="24"/>
          <w:szCs w:val="24"/>
        </w:rPr>
        <w:tab/>
      </w:r>
      <w:r w:rsidRPr="000E44F2">
        <w:rPr>
          <w:b w:val="0"/>
          <w:sz w:val="24"/>
          <w:szCs w:val="24"/>
        </w:rPr>
        <w:t>3</w:t>
      </w:r>
      <w:bookmarkEnd w:id="3"/>
      <w:r w:rsidR="00C40AB6">
        <w:rPr>
          <w:b w:val="0"/>
          <w:sz w:val="24"/>
          <w:szCs w:val="24"/>
        </w:rPr>
        <w:t>4</w:t>
      </w:r>
    </w:p>
    <w:p w:rsidR="009D19E1" w:rsidRPr="000E44F2" w:rsidRDefault="009D19E1" w:rsidP="009D19E1">
      <w:pPr>
        <w:spacing w:after="0" w:line="360" w:lineRule="auto"/>
        <w:rPr>
          <w:rFonts w:ascii="Times New Roman" w:hAnsi="Times New Roman" w:cs="Times New Roman"/>
          <w:sz w:val="24"/>
          <w:szCs w:val="24"/>
        </w:rPr>
      </w:pPr>
      <w:r w:rsidRPr="000E44F2">
        <w:rPr>
          <w:rFonts w:ascii="Times New Roman" w:hAnsi="Times New Roman" w:cs="Times New Roman"/>
          <w:sz w:val="24"/>
          <w:szCs w:val="24"/>
        </w:rPr>
        <w:t>3.1</w:t>
      </w:r>
      <w:r w:rsidRPr="000E44F2">
        <w:rPr>
          <w:rFonts w:ascii="Times New Roman" w:hAnsi="Times New Roman" w:cs="Times New Roman"/>
          <w:sz w:val="24"/>
          <w:szCs w:val="24"/>
        </w:rPr>
        <w:tab/>
        <w:t>Introdu</w:t>
      </w:r>
      <w:r w:rsidR="00C40AB6">
        <w:rPr>
          <w:rFonts w:ascii="Times New Roman" w:hAnsi="Times New Roman" w:cs="Times New Roman"/>
          <w:sz w:val="24"/>
          <w:szCs w:val="24"/>
        </w:rPr>
        <w:t>ction-</w:t>
      </w:r>
      <w:r w:rsidR="00C40AB6">
        <w:rPr>
          <w:rFonts w:ascii="Times New Roman" w:hAnsi="Times New Roman" w:cs="Times New Roman"/>
          <w:sz w:val="24"/>
          <w:szCs w:val="24"/>
        </w:rPr>
        <w:tab/>
        <w:t>-</w:t>
      </w:r>
      <w:r w:rsidR="00C40AB6">
        <w:rPr>
          <w:rFonts w:ascii="Times New Roman" w:hAnsi="Times New Roman" w:cs="Times New Roman"/>
          <w:sz w:val="24"/>
          <w:szCs w:val="24"/>
        </w:rPr>
        <w:tab/>
        <w:t>-</w:t>
      </w:r>
      <w:r w:rsidR="00C40AB6">
        <w:rPr>
          <w:rFonts w:ascii="Times New Roman" w:hAnsi="Times New Roman" w:cs="Times New Roman"/>
          <w:sz w:val="24"/>
          <w:szCs w:val="24"/>
        </w:rPr>
        <w:tab/>
        <w:t>-</w:t>
      </w:r>
      <w:r w:rsidR="00C40AB6">
        <w:rPr>
          <w:rFonts w:ascii="Times New Roman" w:hAnsi="Times New Roman" w:cs="Times New Roman"/>
          <w:sz w:val="24"/>
          <w:szCs w:val="24"/>
        </w:rPr>
        <w:tab/>
        <w:t>-</w:t>
      </w:r>
      <w:r w:rsidR="00C40AB6">
        <w:rPr>
          <w:rFonts w:ascii="Times New Roman" w:hAnsi="Times New Roman" w:cs="Times New Roman"/>
          <w:sz w:val="24"/>
          <w:szCs w:val="24"/>
        </w:rPr>
        <w:tab/>
        <w:t>-</w:t>
      </w:r>
      <w:r w:rsidR="00C40AB6">
        <w:rPr>
          <w:rFonts w:ascii="Times New Roman" w:hAnsi="Times New Roman" w:cs="Times New Roman"/>
          <w:sz w:val="24"/>
          <w:szCs w:val="24"/>
        </w:rPr>
        <w:tab/>
        <w:t xml:space="preserve">-           </w:t>
      </w:r>
      <w:r w:rsidR="00C40AB6">
        <w:rPr>
          <w:rFonts w:ascii="Times New Roman" w:hAnsi="Times New Roman" w:cs="Times New Roman"/>
          <w:sz w:val="24"/>
          <w:szCs w:val="24"/>
        </w:rPr>
        <w:tab/>
        <w:t>34</w:t>
      </w:r>
    </w:p>
    <w:p w:rsidR="009D19E1" w:rsidRPr="000E44F2" w:rsidRDefault="009D19E1" w:rsidP="009D19E1">
      <w:pPr>
        <w:spacing w:after="0" w:line="360" w:lineRule="auto"/>
        <w:rPr>
          <w:rFonts w:ascii="Times New Roman" w:hAnsi="Times New Roman" w:cs="Times New Roman"/>
          <w:sz w:val="24"/>
          <w:szCs w:val="24"/>
        </w:rPr>
      </w:pPr>
      <w:r w:rsidRPr="000E44F2">
        <w:rPr>
          <w:rFonts w:ascii="Times New Roman" w:hAnsi="Times New Roman" w:cs="Times New Roman"/>
          <w:sz w:val="24"/>
          <w:szCs w:val="24"/>
        </w:rPr>
        <w:t>3.2</w:t>
      </w:r>
      <w:r w:rsidRPr="000E44F2">
        <w:rPr>
          <w:rFonts w:ascii="Times New Roman" w:hAnsi="Times New Roman" w:cs="Times New Roman"/>
          <w:sz w:val="24"/>
          <w:szCs w:val="24"/>
        </w:rPr>
        <w:tab/>
        <w:t>Research Design-</w:t>
      </w:r>
      <w:r w:rsidRPr="000E44F2">
        <w:rPr>
          <w:rFonts w:ascii="Times New Roman" w:hAnsi="Times New Roman" w:cs="Times New Roman"/>
          <w:sz w:val="24"/>
          <w:szCs w:val="24"/>
        </w:rPr>
        <w:tab/>
        <w:t>-</w:t>
      </w:r>
      <w:r w:rsidRPr="000E44F2">
        <w:rPr>
          <w:rFonts w:ascii="Times New Roman" w:hAnsi="Times New Roman" w:cs="Times New Roman"/>
          <w:sz w:val="24"/>
          <w:szCs w:val="24"/>
        </w:rPr>
        <w:tab/>
        <w:t>-</w:t>
      </w:r>
      <w:r w:rsidRPr="000E44F2">
        <w:rPr>
          <w:rFonts w:ascii="Times New Roman" w:hAnsi="Times New Roman" w:cs="Times New Roman"/>
          <w:sz w:val="24"/>
          <w:szCs w:val="24"/>
        </w:rPr>
        <w:tab/>
        <w:t xml:space="preserve">-           </w:t>
      </w:r>
      <w:r w:rsidRPr="000E44F2">
        <w:rPr>
          <w:rFonts w:ascii="Times New Roman" w:hAnsi="Times New Roman" w:cs="Times New Roman"/>
          <w:sz w:val="24"/>
          <w:szCs w:val="24"/>
        </w:rPr>
        <w:tab/>
      </w:r>
      <w:r w:rsidRPr="000E44F2">
        <w:rPr>
          <w:rFonts w:ascii="Times New Roman" w:hAnsi="Times New Roman" w:cs="Times New Roman"/>
          <w:sz w:val="24"/>
          <w:szCs w:val="24"/>
        </w:rPr>
        <w:tab/>
      </w:r>
      <w:r w:rsidRPr="000E44F2">
        <w:rPr>
          <w:rFonts w:ascii="Times New Roman" w:hAnsi="Times New Roman" w:cs="Times New Roman"/>
          <w:sz w:val="24"/>
          <w:szCs w:val="24"/>
        </w:rPr>
        <w:tab/>
      </w:r>
      <w:r w:rsidR="00C40AB6">
        <w:rPr>
          <w:rFonts w:ascii="Times New Roman" w:hAnsi="Times New Roman" w:cs="Times New Roman"/>
          <w:sz w:val="24"/>
          <w:szCs w:val="24"/>
        </w:rPr>
        <w:t>34</w:t>
      </w:r>
    </w:p>
    <w:p w:rsidR="009D19E1" w:rsidRPr="000E44F2" w:rsidRDefault="009D19E1" w:rsidP="009D19E1">
      <w:pPr>
        <w:spacing w:after="0" w:line="360" w:lineRule="auto"/>
        <w:rPr>
          <w:rFonts w:ascii="Times New Roman" w:hAnsi="Times New Roman" w:cs="Times New Roman"/>
          <w:sz w:val="24"/>
          <w:szCs w:val="24"/>
        </w:rPr>
      </w:pPr>
      <w:r w:rsidRPr="000E44F2">
        <w:rPr>
          <w:rFonts w:ascii="Times New Roman" w:hAnsi="Times New Roman" w:cs="Times New Roman"/>
          <w:sz w:val="24"/>
          <w:szCs w:val="24"/>
        </w:rPr>
        <w:t>3.3</w:t>
      </w:r>
      <w:r w:rsidRPr="000E44F2">
        <w:rPr>
          <w:rFonts w:ascii="Times New Roman" w:hAnsi="Times New Roman" w:cs="Times New Roman"/>
          <w:sz w:val="24"/>
          <w:szCs w:val="24"/>
        </w:rPr>
        <w:tab/>
        <w:t xml:space="preserve">Data type and </w:t>
      </w:r>
      <w:r w:rsidR="00C40AB6">
        <w:rPr>
          <w:rFonts w:ascii="Times New Roman" w:hAnsi="Times New Roman" w:cs="Times New Roman"/>
          <w:sz w:val="24"/>
          <w:szCs w:val="24"/>
        </w:rPr>
        <w:t>source-</w:t>
      </w:r>
      <w:r w:rsidR="00C40AB6">
        <w:rPr>
          <w:rFonts w:ascii="Times New Roman" w:hAnsi="Times New Roman" w:cs="Times New Roman"/>
          <w:sz w:val="24"/>
          <w:szCs w:val="24"/>
        </w:rPr>
        <w:tab/>
        <w:t>-</w:t>
      </w:r>
      <w:r w:rsidR="00C40AB6">
        <w:rPr>
          <w:rFonts w:ascii="Times New Roman" w:hAnsi="Times New Roman" w:cs="Times New Roman"/>
          <w:sz w:val="24"/>
          <w:szCs w:val="24"/>
        </w:rPr>
        <w:tab/>
        <w:t>-</w:t>
      </w:r>
      <w:r w:rsidR="00C40AB6">
        <w:rPr>
          <w:rFonts w:ascii="Times New Roman" w:hAnsi="Times New Roman" w:cs="Times New Roman"/>
          <w:sz w:val="24"/>
          <w:szCs w:val="24"/>
        </w:rPr>
        <w:tab/>
        <w:t xml:space="preserve">-           </w:t>
      </w:r>
      <w:r w:rsidR="00C40AB6">
        <w:rPr>
          <w:rFonts w:ascii="Times New Roman" w:hAnsi="Times New Roman" w:cs="Times New Roman"/>
          <w:sz w:val="24"/>
          <w:szCs w:val="24"/>
        </w:rPr>
        <w:tab/>
      </w:r>
      <w:r w:rsidR="00C40AB6">
        <w:rPr>
          <w:rFonts w:ascii="Times New Roman" w:hAnsi="Times New Roman" w:cs="Times New Roman"/>
          <w:sz w:val="24"/>
          <w:szCs w:val="24"/>
        </w:rPr>
        <w:tab/>
      </w:r>
      <w:r w:rsidR="00C40AB6">
        <w:rPr>
          <w:rFonts w:ascii="Times New Roman" w:hAnsi="Times New Roman" w:cs="Times New Roman"/>
          <w:sz w:val="24"/>
          <w:szCs w:val="24"/>
        </w:rPr>
        <w:tab/>
        <w:t>34-35</w:t>
      </w:r>
    </w:p>
    <w:p w:rsidR="009D19E1" w:rsidRPr="000E44F2" w:rsidRDefault="009D19E1" w:rsidP="009D19E1">
      <w:pPr>
        <w:spacing w:after="0" w:line="360" w:lineRule="auto"/>
        <w:rPr>
          <w:rFonts w:ascii="Times New Roman" w:hAnsi="Times New Roman" w:cs="Times New Roman"/>
          <w:sz w:val="24"/>
          <w:szCs w:val="24"/>
        </w:rPr>
      </w:pPr>
      <w:r w:rsidRPr="000E44F2">
        <w:rPr>
          <w:rFonts w:ascii="Times New Roman" w:hAnsi="Times New Roman" w:cs="Times New Roman"/>
          <w:sz w:val="24"/>
          <w:szCs w:val="24"/>
        </w:rPr>
        <w:t>3.4</w:t>
      </w:r>
      <w:r w:rsidRPr="000E44F2">
        <w:rPr>
          <w:rFonts w:ascii="Times New Roman" w:hAnsi="Times New Roman" w:cs="Times New Roman"/>
          <w:sz w:val="24"/>
          <w:szCs w:val="24"/>
        </w:rPr>
        <w:tab/>
        <w:t>Instruments for Data Col</w:t>
      </w:r>
      <w:r w:rsidR="00C40AB6">
        <w:rPr>
          <w:rFonts w:ascii="Times New Roman" w:hAnsi="Times New Roman" w:cs="Times New Roman"/>
          <w:sz w:val="24"/>
          <w:szCs w:val="24"/>
        </w:rPr>
        <w:t>lection-</w:t>
      </w:r>
      <w:r w:rsidR="00C40AB6">
        <w:rPr>
          <w:rFonts w:ascii="Times New Roman" w:hAnsi="Times New Roman" w:cs="Times New Roman"/>
          <w:sz w:val="24"/>
          <w:szCs w:val="24"/>
        </w:rPr>
        <w:tab/>
        <w:t>-</w:t>
      </w:r>
      <w:r w:rsidR="00C40AB6">
        <w:rPr>
          <w:rFonts w:ascii="Times New Roman" w:hAnsi="Times New Roman" w:cs="Times New Roman"/>
          <w:sz w:val="24"/>
          <w:szCs w:val="24"/>
        </w:rPr>
        <w:tab/>
        <w:t>-</w:t>
      </w:r>
      <w:r w:rsidR="00C40AB6">
        <w:rPr>
          <w:rFonts w:ascii="Times New Roman" w:hAnsi="Times New Roman" w:cs="Times New Roman"/>
          <w:sz w:val="24"/>
          <w:szCs w:val="24"/>
        </w:rPr>
        <w:tab/>
        <w:t>-</w:t>
      </w:r>
      <w:r w:rsidR="00C40AB6">
        <w:rPr>
          <w:rFonts w:ascii="Times New Roman" w:hAnsi="Times New Roman" w:cs="Times New Roman"/>
          <w:sz w:val="24"/>
          <w:szCs w:val="24"/>
        </w:rPr>
        <w:tab/>
        <w:t>-           35</w:t>
      </w:r>
    </w:p>
    <w:p w:rsidR="009D19E1" w:rsidRPr="000E44F2" w:rsidRDefault="009D19E1" w:rsidP="009D19E1">
      <w:pPr>
        <w:spacing w:after="0" w:line="360" w:lineRule="auto"/>
        <w:rPr>
          <w:rFonts w:ascii="Times New Roman" w:hAnsi="Times New Roman" w:cs="Times New Roman"/>
          <w:sz w:val="24"/>
          <w:szCs w:val="24"/>
        </w:rPr>
      </w:pPr>
      <w:r w:rsidRPr="000E44F2">
        <w:rPr>
          <w:rFonts w:ascii="Times New Roman" w:hAnsi="Times New Roman" w:cs="Times New Roman"/>
          <w:sz w:val="24"/>
          <w:szCs w:val="24"/>
        </w:rPr>
        <w:t>3.5</w:t>
      </w:r>
      <w:r w:rsidRPr="000E44F2">
        <w:rPr>
          <w:rFonts w:ascii="Times New Roman" w:hAnsi="Times New Roman" w:cs="Times New Roman"/>
          <w:sz w:val="24"/>
          <w:szCs w:val="24"/>
        </w:rPr>
        <w:tab/>
        <w:t>Target population</w:t>
      </w:r>
      <w:r w:rsidR="00C40AB6">
        <w:rPr>
          <w:rFonts w:ascii="Times New Roman" w:hAnsi="Times New Roman" w:cs="Times New Roman"/>
          <w:sz w:val="24"/>
          <w:szCs w:val="24"/>
        </w:rPr>
        <w:t>-</w:t>
      </w:r>
      <w:r w:rsidR="00C40AB6">
        <w:rPr>
          <w:rFonts w:ascii="Times New Roman" w:hAnsi="Times New Roman" w:cs="Times New Roman"/>
          <w:sz w:val="24"/>
          <w:szCs w:val="24"/>
        </w:rPr>
        <w:tab/>
        <w:t>-</w:t>
      </w:r>
      <w:r w:rsidR="00C40AB6">
        <w:rPr>
          <w:rFonts w:ascii="Times New Roman" w:hAnsi="Times New Roman" w:cs="Times New Roman"/>
          <w:sz w:val="24"/>
          <w:szCs w:val="24"/>
        </w:rPr>
        <w:tab/>
        <w:t>-</w:t>
      </w:r>
      <w:r w:rsidR="00C40AB6">
        <w:rPr>
          <w:rFonts w:ascii="Times New Roman" w:hAnsi="Times New Roman" w:cs="Times New Roman"/>
          <w:sz w:val="24"/>
          <w:szCs w:val="24"/>
        </w:rPr>
        <w:tab/>
        <w:t>-</w:t>
      </w:r>
      <w:r w:rsidR="00C40AB6">
        <w:rPr>
          <w:rFonts w:ascii="Times New Roman" w:hAnsi="Times New Roman" w:cs="Times New Roman"/>
          <w:sz w:val="24"/>
          <w:szCs w:val="24"/>
        </w:rPr>
        <w:tab/>
        <w:t xml:space="preserve">-             </w:t>
      </w:r>
      <w:r w:rsidR="00C40AB6">
        <w:rPr>
          <w:rFonts w:ascii="Times New Roman" w:hAnsi="Times New Roman" w:cs="Times New Roman"/>
          <w:sz w:val="24"/>
          <w:szCs w:val="24"/>
        </w:rPr>
        <w:tab/>
      </w:r>
      <w:r w:rsidR="00C40AB6">
        <w:rPr>
          <w:rFonts w:ascii="Times New Roman" w:hAnsi="Times New Roman" w:cs="Times New Roman"/>
          <w:sz w:val="24"/>
          <w:szCs w:val="24"/>
        </w:rPr>
        <w:tab/>
      </w:r>
      <w:r w:rsidR="00963800">
        <w:rPr>
          <w:rFonts w:ascii="Times New Roman" w:hAnsi="Times New Roman" w:cs="Times New Roman"/>
          <w:sz w:val="24"/>
          <w:szCs w:val="24"/>
        </w:rPr>
        <w:t>35-36</w:t>
      </w:r>
    </w:p>
    <w:p w:rsidR="009D19E1" w:rsidRPr="000E44F2" w:rsidRDefault="009D19E1" w:rsidP="009D19E1">
      <w:pPr>
        <w:pStyle w:val="BodyText"/>
        <w:spacing w:line="360" w:lineRule="auto"/>
        <w:rPr>
          <w:sz w:val="24"/>
          <w:szCs w:val="24"/>
        </w:rPr>
      </w:pPr>
      <w:r w:rsidRPr="000E44F2">
        <w:rPr>
          <w:sz w:val="24"/>
          <w:szCs w:val="24"/>
        </w:rPr>
        <w:t>3.6.      Sample Frame</w:t>
      </w:r>
      <w:r w:rsidRPr="000E44F2">
        <w:rPr>
          <w:sz w:val="24"/>
          <w:szCs w:val="24"/>
        </w:rPr>
        <w:tab/>
        <w:t>-</w:t>
      </w:r>
      <w:r w:rsidRPr="000E44F2">
        <w:rPr>
          <w:sz w:val="24"/>
          <w:szCs w:val="24"/>
        </w:rPr>
        <w:tab/>
        <w:t>-</w:t>
      </w:r>
      <w:r w:rsidRPr="000E44F2">
        <w:rPr>
          <w:sz w:val="24"/>
          <w:szCs w:val="24"/>
        </w:rPr>
        <w:tab/>
        <w:t>-</w:t>
      </w:r>
      <w:r w:rsidRPr="000E44F2">
        <w:rPr>
          <w:sz w:val="24"/>
          <w:szCs w:val="24"/>
        </w:rPr>
        <w:tab/>
        <w:t>-</w:t>
      </w:r>
      <w:r w:rsidRPr="000E44F2">
        <w:rPr>
          <w:sz w:val="24"/>
          <w:szCs w:val="24"/>
        </w:rPr>
        <w:tab/>
        <w:t>-</w:t>
      </w:r>
      <w:r w:rsidRPr="000E44F2">
        <w:rPr>
          <w:sz w:val="24"/>
          <w:szCs w:val="24"/>
        </w:rPr>
        <w:tab/>
        <w:t>-</w:t>
      </w:r>
      <w:r w:rsidRPr="000E44F2">
        <w:rPr>
          <w:sz w:val="24"/>
          <w:szCs w:val="24"/>
        </w:rPr>
        <w:tab/>
        <w:t xml:space="preserve">-        </w:t>
      </w:r>
      <w:r w:rsidRPr="000E44F2">
        <w:rPr>
          <w:sz w:val="24"/>
          <w:szCs w:val="24"/>
        </w:rPr>
        <w:tab/>
        <w:t>36</w:t>
      </w:r>
    </w:p>
    <w:p w:rsidR="009D19E1" w:rsidRPr="000E44F2" w:rsidRDefault="009D19E1" w:rsidP="009D19E1">
      <w:pPr>
        <w:pStyle w:val="BodyText"/>
        <w:spacing w:line="360" w:lineRule="auto"/>
        <w:rPr>
          <w:sz w:val="24"/>
          <w:szCs w:val="24"/>
        </w:rPr>
      </w:pPr>
      <w:r w:rsidRPr="000E44F2">
        <w:rPr>
          <w:sz w:val="24"/>
          <w:szCs w:val="24"/>
        </w:rPr>
        <w:t>3.7</w:t>
      </w:r>
      <w:r w:rsidRPr="000E44F2">
        <w:rPr>
          <w:sz w:val="24"/>
          <w:szCs w:val="24"/>
        </w:rPr>
        <w:tab/>
        <w:t>Sample</w:t>
      </w:r>
      <w:r w:rsidR="00963800">
        <w:rPr>
          <w:sz w:val="24"/>
          <w:szCs w:val="24"/>
        </w:rPr>
        <w:t xml:space="preserve"> Size-</w:t>
      </w:r>
      <w:r w:rsidR="00963800">
        <w:rPr>
          <w:sz w:val="24"/>
          <w:szCs w:val="24"/>
        </w:rPr>
        <w:tab/>
        <w:t>-</w:t>
      </w:r>
      <w:r w:rsidR="00963800">
        <w:rPr>
          <w:sz w:val="24"/>
          <w:szCs w:val="24"/>
        </w:rPr>
        <w:tab/>
        <w:t>-</w:t>
      </w:r>
      <w:r w:rsidR="00963800">
        <w:rPr>
          <w:sz w:val="24"/>
          <w:szCs w:val="24"/>
        </w:rPr>
        <w:tab/>
        <w:t>-</w:t>
      </w:r>
      <w:r w:rsidR="00963800">
        <w:rPr>
          <w:sz w:val="24"/>
          <w:szCs w:val="24"/>
        </w:rPr>
        <w:tab/>
        <w:t>-</w:t>
      </w:r>
      <w:r w:rsidR="00963800">
        <w:rPr>
          <w:sz w:val="24"/>
          <w:szCs w:val="24"/>
        </w:rPr>
        <w:tab/>
        <w:t>-</w:t>
      </w:r>
      <w:r w:rsidR="00963800">
        <w:rPr>
          <w:sz w:val="24"/>
          <w:szCs w:val="24"/>
        </w:rPr>
        <w:tab/>
        <w:t xml:space="preserve">-           </w:t>
      </w:r>
      <w:r w:rsidR="00963800">
        <w:rPr>
          <w:sz w:val="24"/>
          <w:szCs w:val="24"/>
        </w:rPr>
        <w:tab/>
        <w:t>36-37</w:t>
      </w:r>
    </w:p>
    <w:p w:rsidR="009D19E1" w:rsidRPr="000E44F2" w:rsidRDefault="009D19E1" w:rsidP="009D19E1">
      <w:pPr>
        <w:spacing w:after="0" w:line="360" w:lineRule="auto"/>
        <w:rPr>
          <w:rFonts w:ascii="Times New Roman" w:hAnsi="Times New Roman" w:cs="Times New Roman"/>
          <w:sz w:val="24"/>
          <w:szCs w:val="24"/>
        </w:rPr>
      </w:pPr>
      <w:r w:rsidRPr="000E44F2">
        <w:rPr>
          <w:rFonts w:ascii="Times New Roman" w:hAnsi="Times New Roman" w:cs="Times New Roman"/>
          <w:sz w:val="24"/>
          <w:szCs w:val="24"/>
        </w:rPr>
        <w:t>3.8</w:t>
      </w:r>
      <w:r w:rsidRPr="000E44F2">
        <w:rPr>
          <w:rFonts w:ascii="Times New Roman" w:hAnsi="Times New Roman" w:cs="Times New Roman"/>
          <w:sz w:val="24"/>
          <w:szCs w:val="24"/>
        </w:rPr>
        <w:tab/>
        <w:t>Sampling procedure-</w:t>
      </w:r>
      <w:r w:rsidRPr="000E44F2">
        <w:rPr>
          <w:rFonts w:ascii="Times New Roman" w:hAnsi="Times New Roman" w:cs="Times New Roman"/>
          <w:sz w:val="24"/>
          <w:szCs w:val="24"/>
        </w:rPr>
        <w:tab/>
        <w:t>-</w:t>
      </w:r>
      <w:r w:rsidRPr="000E44F2">
        <w:rPr>
          <w:rFonts w:ascii="Times New Roman" w:hAnsi="Times New Roman" w:cs="Times New Roman"/>
          <w:sz w:val="24"/>
          <w:szCs w:val="24"/>
        </w:rPr>
        <w:tab/>
        <w:t>-</w:t>
      </w:r>
      <w:r w:rsidRPr="000E44F2">
        <w:rPr>
          <w:rFonts w:ascii="Times New Roman" w:hAnsi="Times New Roman" w:cs="Times New Roman"/>
          <w:sz w:val="24"/>
          <w:szCs w:val="24"/>
        </w:rPr>
        <w:tab/>
        <w:t>-</w:t>
      </w:r>
      <w:r w:rsidRPr="000E44F2">
        <w:rPr>
          <w:rFonts w:ascii="Times New Roman" w:hAnsi="Times New Roman" w:cs="Times New Roman"/>
          <w:sz w:val="24"/>
          <w:szCs w:val="24"/>
        </w:rPr>
        <w:tab/>
        <w:t xml:space="preserve">-          </w:t>
      </w:r>
      <w:r w:rsidRPr="000E44F2">
        <w:rPr>
          <w:rFonts w:ascii="Times New Roman" w:hAnsi="Times New Roman" w:cs="Times New Roman"/>
          <w:sz w:val="24"/>
          <w:szCs w:val="24"/>
        </w:rPr>
        <w:tab/>
        <w:t xml:space="preserve"> </w:t>
      </w:r>
      <w:r w:rsidRPr="000E44F2">
        <w:rPr>
          <w:rFonts w:ascii="Times New Roman" w:hAnsi="Times New Roman" w:cs="Times New Roman"/>
          <w:sz w:val="24"/>
          <w:szCs w:val="24"/>
        </w:rPr>
        <w:tab/>
      </w:r>
      <w:r w:rsidRPr="000E44F2">
        <w:rPr>
          <w:rFonts w:ascii="Times New Roman" w:hAnsi="Times New Roman" w:cs="Times New Roman"/>
          <w:sz w:val="24"/>
          <w:szCs w:val="24"/>
        </w:rPr>
        <w:tab/>
        <w:t>37</w:t>
      </w:r>
    </w:p>
    <w:p w:rsidR="009D19E1" w:rsidRPr="009B2615" w:rsidRDefault="009D19E1" w:rsidP="009D19E1">
      <w:pPr>
        <w:spacing w:after="0" w:line="360" w:lineRule="auto"/>
        <w:rPr>
          <w:rFonts w:ascii="Times New Roman" w:hAnsi="Times New Roman" w:cs="Times New Roman"/>
          <w:sz w:val="24"/>
          <w:szCs w:val="24"/>
        </w:rPr>
      </w:pPr>
      <w:r w:rsidRPr="000E44F2">
        <w:rPr>
          <w:rFonts w:ascii="Times New Roman" w:hAnsi="Times New Roman" w:cs="Times New Roman"/>
          <w:sz w:val="24"/>
          <w:szCs w:val="24"/>
        </w:rPr>
        <w:lastRenderedPageBreak/>
        <w:t>3.9</w:t>
      </w:r>
      <w:r w:rsidRPr="000E44F2">
        <w:rPr>
          <w:rFonts w:ascii="Times New Roman" w:hAnsi="Times New Roman" w:cs="Times New Roman"/>
          <w:sz w:val="24"/>
          <w:szCs w:val="24"/>
        </w:rPr>
        <w:tab/>
        <w:t>Method of data analysis</w:t>
      </w:r>
      <w:r w:rsidRPr="000E44F2">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r>
      <w:r w:rsidRPr="009B2615">
        <w:rPr>
          <w:rFonts w:ascii="Times New Roman" w:hAnsi="Times New Roman" w:cs="Times New Roman"/>
          <w:sz w:val="24"/>
          <w:szCs w:val="24"/>
        </w:rPr>
        <w:tab/>
        <w:t xml:space="preserve">            </w:t>
      </w:r>
      <w:r w:rsidRPr="009B2615">
        <w:rPr>
          <w:rFonts w:ascii="Times New Roman" w:hAnsi="Times New Roman" w:cs="Times New Roman"/>
          <w:sz w:val="24"/>
          <w:szCs w:val="24"/>
        </w:rPr>
        <w:tab/>
      </w:r>
      <w:r w:rsidR="00963800">
        <w:rPr>
          <w:rFonts w:ascii="Times New Roman" w:hAnsi="Times New Roman" w:cs="Times New Roman"/>
          <w:sz w:val="24"/>
          <w:szCs w:val="24"/>
        </w:rPr>
        <w:t>37</w:t>
      </w:r>
    </w:p>
    <w:p w:rsidR="009D19E1" w:rsidRPr="009B2615" w:rsidRDefault="009D19E1" w:rsidP="009D19E1">
      <w:pPr>
        <w:tabs>
          <w:tab w:val="left" w:pos="720"/>
          <w:tab w:val="left" w:pos="1440"/>
          <w:tab w:val="left" w:pos="2160"/>
          <w:tab w:val="left" w:pos="2880"/>
          <w:tab w:val="left" w:pos="3600"/>
          <w:tab w:val="left" w:pos="4004"/>
        </w:tabs>
        <w:spacing w:after="0" w:line="360" w:lineRule="auto"/>
        <w:rPr>
          <w:rFonts w:ascii="Times New Roman" w:hAnsi="Times New Roman" w:cs="Times New Roman"/>
          <w:sz w:val="24"/>
          <w:szCs w:val="24"/>
        </w:rPr>
      </w:pPr>
      <w:r w:rsidRPr="009B2615">
        <w:rPr>
          <w:rFonts w:ascii="Times New Roman" w:hAnsi="Times New Roman" w:cs="Times New Roman"/>
          <w:sz w:val="24"/>
          <w:szCs w:val="24"/>
        </w:rPr>
        <w:t>3.10</w:t>
      </w:r>
      <w:r w:rsidRPr="009B2615">
        <w:rPr>
          <w:rFonts w:ascii="Times New Roman" w:hAnsi="Times New Roman" w:cs="Times New Roman"/>
          <w:sz w:val="24"/>
          <w:szCs w:val="24"/>
        </w:rPr>
        <w:tab/>
        <w:t>Summary for data analysis</w:t>
      </w:r>
      <w:r w:rsidRPr="009B2615">
        <w:rPr>
          <w:rFonts w:ascii="Times New Roman" w:hAnsi="Times New Roman" w:cs="Times New Roman"/>
          <w:sz w:val="24"/>
          <w:szCs w:val="24"/>
        </w:rPr>
        <w:tab/>
      </w:r>
      <w:r w:rsidRPr="009B2615">
        <w:rPr>
          <w:rFonts w:ascii="Times New Roman" w:hAnsi="Times New Roman" w:cs="Times New Roman"/>
          <w:sz w:val="24"/>
          <w:szCs w:val="24"/>
        </w:rPr>
        <w:tab/>
      </w:r>
      <w:r w:rsidR="00963800">
        <w:rPr>
          <w:rFonts w:ascii="Times New Roman" w:hAnsi="Times New Roman" w:cs="Times New Roman"/>
          <w:sz w:val="24"/>
          <w:szCs w:val="24"/>
        </w:rPr>
        <w:tab/>
      </w:r>
      <w:r w:rsidR="00963800">
        <w:rPr>
          <w:rFonts w:ascii="Times New Roman" w:hAnsi="Times New Roman" w:cs="Times New Roman"/>
          <w:sz w:val="24"/>
          <w:szCs w:val="24"/>
        </w:rPr>
        <w:tab/>
      </w:r>
      <w:r w:rsidR="00963800">
        <w:rPr>
          <w:rFonts w:ascii="Times New Roman" w:hAnsi="Times New Roman" w:cs="Times New Roman"/>
          <w:sz w:val="24"/>
          <w:szCs w:val="24"/>
        </w:rPr>
        <w:tab/>
      </w:r>
      <w:r w:rsidR="00963800">
        <w:rPr>
          <w:rFonts w:ascii="Times New Roman" w:hAnsi="Times New Roman" w:cs="Times New Roman"/>
          <w:sz w:val="24"/>
          <w:szCs w:val="24"/>
        </w:rPr>
        <w:tab/>
      </w:r>
      <w:r w:rsidR="00963800">
        <w:rPr>
          <w:rFonts w:ascii="Times New Roman" w:hAnsi="Times New Roman" w:cs="Times New Roman"/>
          <w:sz w:val="24"/>
          <w:szCs w:val="24"/>
        </w:rPr>
        <w:tab/>
        <w:t>38</w:t>
      </w:r>
    </w:p>
    <w:p w:rsidR="009D19E1" w:rsidRPr="009B2615" w:rsidRDefault="009D19E1" w:rsidP="009D19E1">
      <w:pPr>
        <w:pStyle w:val="Heading1"/>
        <w:spacing w:before="72" w:line="379" w:lineRule="auto"/>
        <w:ind w:left="0"/>
        <w:rPr>
          <w:sz w:val="24"/>
          <w:szCs w:val="24"/>
        </w:rPr>
      </w:pPr>
      <w:bookmarkStart w:id="4" w:name="_Toc173340596"/>
      <w:r w:rsidRPr="009B2615">
        <w:rPr>
          <w:sz w:val="24"/>
          <w:szCs w:val="24"/>
        </w:rPr>
        <w:t>CHAPTER FOUR: DATA PRESENTATION AND INTERPRETATION</w:t>
      </w:r>
      <w:bookmarkEnd w:id="4"/>
    </w:p>
    <w:p w:rsidR="009D19E1" w:rsidRPr="009B2615" w:rsidRDefault="009D19E1" w:rsidP="009D19E1">
      <w:pPr>
        <w:spacing w:after="0" w:line="360" w:lineRule="auto"/>
        <w:rPr>
          <w:rFonts w:ascii="Times New Roman" w:hAnsi="Times New Roman" w:cs="Times New Roman"/>
          <w:sz w:val="24"/>
          <w:szCs w:val="24"/>
        </w:rPr>
      </w:pPr>
      <w:r w:rsidRPr="009B2615">
        <w:rPr>
          <w:rFonts w:ascii="Times New Roman" w:hAnsi="Times New Roman" w:cs="Times New Roman"/>
          <w:sz w:val="24"/>
          <w:szCs w:val="24"/>
        </w:rPr>
        <w:t>4.1</w:t>
      </w:r>
      <w:r w:rsidRPr="009B2615">
        <w:rPr>
          <w:rFonts w:ascii="Times New Roman" w:hAnsi="Times New Roman" w:cs="Times New Roman"/>
          <w:sz w:val="24"/>
          <w:szCs w:val="24"/>
        </w:rPr>
        <w:tab/>
        <w:t>Introduction</w:t>
      </w:r>
      <w:r w:rsidRPr="009B2615">
        <w:rPr>
          <w:rFonts w:ascii="Times New Roman" w:hAnsi="Times New Roman" w:cs="Times New Roman"/>
          <w:sz w:val="24"/>
          <w:szCs w:val="24"/>
        </w:rPr>
        <w:tab/>
        <w:t>-</w:t>
      </w:r>
      <w:r w:rsidRPr="009B2615">
        <w:rPr>
          <w:rFonts w:ascii="Times New Roman" w:hAnsi="Times New Roman" w:cs="Times New Roman"/>
          <w:sz w:val="24"/>
          <w:szCs w:val="24"/>
        </w:rPr>
        <w:tab/>
        <w:t>-</w:t>
      </w:r>
      <w:r w:rsidRPr="009B2615">
        <w:rPr>
          <w:rFonts w:ascii="Times New Roman" w:hAnsi="Times New Roman" w:cs="Times New Roman"/>
          <w:sz w:val="24"/>
          <w:szCs w:val="24"/>
        </w:rPr>
        <w:tab/>
      </w:r>
      <w:r w:rsidRPr="009B2615">
        <w:rPr>
          <w:rFonts w:ascii="Times New Roman" w:hAnsi="Times New Roman" w:cs="Times New Roman"/>
          <w:sz w:val="24"/>
          <w:szCs w:val="24"/>
        </w:rPr>
        <w:tab/>
        <w:t>-</w:t>
      </w:r>
      <w:r w:rsidRPr="009B2615">
        <w:rPr>
          <w:rFonts w:ascii="Times New Roman" w:hAnsi="Times New Roman" w:cs="Times New Roman"/>
          <w:sz w:val="24"/>
          <w:szCs w:val="24"/>
        </w:rPr>
        <w:tab/>
        <w:t>-</w:t>
      </w:r>
      <w:r w:rsidRPr="009B2615">
        <w:rPr>
          <w:rFonts w:ascii="Times New Roman" w:hAnsi="Times New Roman" w:cs="Times New Roman"/>
          <w:sz w:val="24"/>
          <w:szCs w:val="24"/>
        </w:rPr>
        <w:tab/>
        <w:t>-</w:t>
      </w:r>
      <w:r w:rsidRPr="009B2615">
        <w:rPr>
          <w:rFonts w:ascii="Times New Roman" w:hAnsi="Times New Roman" w:cs="Times New Roman"/>
          <w:sz w:val="24"/>
          <w:szCs w:val="24"/>
        </w:rPr>
        <w:tab/>
        <w:t xml:space="preserve">    </w:t>
      </w:r>
      <w:r w:rsidRPr="009B2615">
        <w:rPr>
          <w:rFonts w:ascii="Times New Roman" w:hAnsi="Times New Roman" w:cs="Times New Roman"/>
          <w:sz w:val="24"/>
          <w:szCs w:val="24"/>
        </w:rPr>
        <w:tab/>
        <w:t>39</w:t>
      </w:r>
      <w:r w:rsidRPr="009B2615">
        <w:rPr>
          <w:rFonts w:ascii="Times New Roman" w:hAnsi="Times New Roman" w:cs="Times New Roman"/>
          <w:sz w:val="24"/>
          <w:szCs w:val="24"/>
        </w:rPr>
        <w:tab/>
      </w:r>
    </w:p>
    <w:p w:rsidR="009D19E1" w:rsidRPr="009B2615" w:rsidRDefault="009D19E1" w:rsidP="009D19E1">
      <w:pPr>
        <w:spacing w:after="0" w:line="360" w:lineRule="auto"/>
        <w:ind w:right="29"/>
        <w:rPr>
          <w:rFonts w:ascii="Times New Roman" w:hAnsi="Times New Roman" w:cs="Times New Roman"/>
          <w:sz w:val="24"/>
          <w:szCs w:val="24"/>
        </w:rPr>
      </w:pPr>
      <w:r w:rsidRPr="009B2615">
        <w:rPr>
          <w:rFonts w:ascii="Times New Roman" w:hAnsi="Times New Roman" w:cs="Times New Roman"/>
          <w:sz w:val="24"/>
          <w:szCs w:val="24"/>
        </w:rPr>
        <w:t>4.2</w:t>
      </w:r>
      <w:r w:rsidRPr="009B2615">
        <w:rPr>
          <w:rFonts w:ascii="Times New Roman" w:hAnsi="Times New Roman" w:cs="Times New Roman"/>
          <w:sz w:val="24"/>
          <w:szCs w:val="24"/>
        </w:rPr>
        <w:tab/>
        <w:t>Data presentation, Analysis and interpretation of</w:t>
      </w:r>
      <w:bookmarkStart w:id="5" w:name="_Toc173340597"/>
      <w:r w:rsidRPr="009B2615">
        <w:rPr>
          <w:rFonts w:ascii="Times New Roman" w:hAnsi="Times New Roman" w:cs="Times New Roman"/>
          <w:sz w:val="24"/>
          <w:szCs w:val="24"/>
        </w:rPr>
        <w:t xml:space="preserve"> results-     </w:t>
      </w:r>
      <w:r w:rsidRPr="009B2615">
        <w:rPr>
          <w:rFonts w:ascii="Times New Roman" w:hAnsi="Times New Roman" w:cs="Times New Roman"/>
          <w:sz w:val="24"/>
          <w:szCs w:val="24"/>
        </w:rPr>
        <w:tab/>
        <w:t xml:space="preserve">            39-4</w:t>
      </w:r>
      <w:r w:rsidR="00B43086">
        <w:rPr>
          <w:rFonts w:ascii="Times New Roman" w:hAnsi="Times New Roman" w:cs="Times New Roman"/>
          <w:sz w:val="24"/>
          <w:szCs w:val="24"/>
        </w:rPr>
        <w:t>7</w:t>
      </w:r>
    </w:p>
    <w:p w:rsidR="009D19E1" w:rsidRPr="009B2615" w:rsidRDefault="009D19E1" w:rsidP="009D19E1">
      <w:pPr>
        <w:spacing w:after="0" w:line="360" w:lineRule="auto"/>
        <w:ind w:right="29"/>
        <w:rPr>
          <w:rFonts w:ascii="Times New Roman" w:hAnsi="Times New Roman" w:cs="Times New Roman"/>
          <w:sz w:val="24"/>
          <w:szCs w:val="24"/>
        </w:rPr>
      </w:pPr>
    </w:p>
    <w:p w:rsidR="009D19E1" w:rsidRPr="009B2615" w:rsidRDefault="009D19E1" w:rsidP="009D19E1">
      <w:pPr>
        <w:pStyle w:val="Heading1"/>
        <w:spacing w:line="360" w:lineRule="auto"/>
        <w:ind w:left="0" w:right="1462"/>
        <w:rPr>
          <w:sz w:val="24"/>
          <w:szCs w:val="24"/>
        </w:rPr>
      </w:pPr>
      <w:r w:rsidRPr="009B2615">
        <w:rPr>
          <w:sz w:val="24"/>
          <w:szCs w:val="24"/>
        </w:rPr>
        <w:t>CHAPTER FIVE: SUMMARY OF FINDINGS, CONCLUSION AND RECOMMENDATIONS</w:t>
      </w:r>
      <w:bookmarkEnd w:id="5"/>
      <w:r w:rsidRPr="009B2615">
        <w:rPr>
          <w:sz w:val="24"/>
          <w:szCs w:val="24"/>
        </w:rPr>
        <w:t xml:space="preserve">  </w:t>
      </w:r>
    </w:p>
    <w:p w:rsidR="009D19E1" w:rsidRPr="009B2615" w:rsidRDefault="009D19E1" w:rsidP="009D19E1">
      <w:pPr>
        <w:spacing w:after="0" w:line="360" w:lineRule="auto"/>
        <w:rPr>
          <w:rFonts w:ascii="Times New Roman" w:hAnsi="Times New Roman" w:cs="Times New Roman"/>
          <w:sz w:val="24"/>
          <w:szCs w:val="24"/>
        </w:rPr>
      </w:pPr>
      <w:r w:rsidRPr="009B2615">
        <w:rPr>
          <w:rFonts w:ascii="Times New Roman" w:hAnsi="Times New Roman" w:cs="Times New Roman"/>
          <w:sz w:val="24"/>
          <w:szCs w:val="24"/>
        </w:rPr>
        <w:t>5.0</w:t>
      </w:r>
      <w:r w:rsidRPr="009B2615">
        <w:rPr>
          <w:rFonts w:ascii="Times New Roman" w:hAnsi="Times New Roman" w:cs="Times New Roman"/>
          <w:sz w:val="24"/>
          <w:szCs w:val="24"/>
        </w:rPr>
        <w:tab/>
      </w:r>
      <w:r w:rsidR="00B43086">
        <w:rPr>
          <w:rFonts w:ascii="Times New Roman" w:hAnsi="Times New Roman" w:cs="Times New Roman"/>
          <w:sz w:val="24"/>
          <w:szCs w:val="24"/>
        </w:rPr>
        <w:t>Summary of Findings-</w:t>
      </w:r>
      <w:r w:rsidR="00B43086">
        <w:rPr>
          <w:rFonts w:ascii="Times New Roman" w:hAnsi="Times New Roman" w:cs="Times New Roman"/>
          <w:sz w:val="24"/>
          <w:szCs w:val="24"/>
        </w:rPr>
        <w:tab/>
        <w:t>-</w:t>
      </w:r>
      <w:r w:rsidR="00B43086">
        <w:rPr>
          <w:rFonts w:ascii="Times New Roman" w:hAnsi="Times New Roman" w:cs="Times New Roman"/>
          <w:sz w:val="24"/>
          <w:szCs w:val="24"/>
        </w:rPr>
        <w:tab/>
      </w:r>
      <w:r w:rsidR="00B43086">
        <w:rPr>
          <w:rFonts w:ascii="Times New Roman" w:hAnsi="Times New Roman" w:cs="Times New Roman"/>
          <w:sz w:val="24"/>
          <w:szCs w:val="24"/>
        </w:rPr>
        <w:tab/>
        <w:t>-</w:t>
      </w:r>
      <w:r w:rsidR="00B43086">
        <w:rPr>
          <w:rFonts w:ascii="Times New Roman" w:hAnsi="Times New Roman" w:cs="Times New Roman"/>
          <w:sz w:val="24"/>
          <w:szCs w:val="24"/>
        </w:rPr>
        <w:tab/>
        <w:t>-</w:t>
      </w:r>
      <w:r w:rsidR="00B43086">
        <w:rPr>
          <w:rFonts w:ascii="Times New Roman" w:hAnsi="Times New Roman" w:cs="Times New Roman"/>
          <w:sz w:val="24"/>
          <w:szCs w:val="24"/>
        </w:rPr>
        <w:tab/>
        <w:t>-</w:t>
      </w:r>
      <w:r w:rsidR="00B43086">
        <w:rPr>
          <w:rFonts w:ascii="Times New Roman" w:hAnsi="Times New Roman" w:cs="Times New Roman"/>
          <w:sz w:val="24"/>
          <w:szCs w:val="24"/>
        </w:rPr>
        <w:tab/>
        <w:t>48</w:t>
      </w:r>
    </w:p>
    <w:p w:rsidR="009D19E1" w:rsidRPr="009B2615" w:rsidRDefault="00B43086" w:rsidP="009D19E1">
      <w:pPr>
        <w:spacing w:after="0" w:line="36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Conclusion-</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48-49</w:t>
      </w:r>
    </w:p>
    <w:p w:rsidR="009D19E1" w:rsidRPr="009B2615" w:rsidRDefault="009D19E1" w:rsidP="009D19E1">
      <w:pPr>
        <w:pStyle w:val="BodyText"/>
        <w:spacing w:line="360" w:lineRule="auto"/>
        <w:rPr>
          <w:sz w:val="24"/>
          <w:szCs w:val="24"/>
        </w:rPr>
      </w:pPr>
      <w:r w:rsidRPr="009B2615">
        <w:rPr>
          <w:sz w:val="24"/>
          <w:szCs w:val="24"/>
        </w:rPr>
        <w:t>5.2</w:t>
      </w:r>
      <w:r w:rsidRPr="009B2615">
        <w:rPr>
          <w:sz w:val="24"/>
          <w:szCs w:val="24"/>
        </w:rPr>
        <w:tab/>
        <w:t>Recommendations</w:t>
      </w:r>
      <w:r w:rsidRPr="009B2615">
        <w:rPr>
          <w:spacing w:val="72"/>
          <w:sz w:val="24"/>
          <w:szCs w:val="24"/>
        </w:rPr>
        <w:tab/>
      </w:r>
      <w:r w:rsidR="00B43086">
        <w:rPr>
          <w:sz w:val="24"/>
          <w:szCs w:val="24"/>
        </w:rPr>
        <w:t>-</w:t>
      </w:r>
      <w:r w:rsidR="00B43086">
        <w:rPr>
          <w:sz w:val="24"/>
          <w:szCs w:val="24"/>
        </w:rPr>
        <w:tab/>
      </w:r>
      <w:r w:rsidR="00B43086">
        <w:rPr>
          <w:sz w:val="24"/>
          <w:szCs w:val="24"/>
        </w:rPr>
        <w:tab/>
        <w:t>-</w:t>
      </w:r>
      <w:r w:rsidR="00B43086">
        <w:rPr>
          <w:sz w:val="24"/>
          <w:szCs w:val="24"/>
        </w:rPr>
        <w:tab/>
        <w:t>-</w:t>
      </w:r>
      <w:r w:rsidR="00B43086">
        <w:rPr>
          <w:sz w:val="24"/>
          <w:szCs w:val="24"/>
        </w:rPr>
        <w:tab/>
        <w:t>-</w:t>
      </w:r>
      <w:r w:rsidR="00B43086">
        <w:rPr>
          <w:sz w:val="24"/>
          <w:szCs w:val="24"/>
        </w:rPr>
        <w:tab/>
        <w:t xml:space="preserve">--  </w:t>
      </w:r>
      <w:r w:rsidR="00B43086">
        <w:rPr>
          <w:sz w:val="24"/>
          <w:szCs w:val="24"/>
        </w:rPr>
        <w:tab/>
        <w:t xml:space="preserve"> 49</w:t>
      </w:r>
      <w:r w:rsidRPr="009B2615">
        <w:rPr>
          <w:sz w:val="24"/>
          <w:szCs w:val="24"/>
        </w:rPr>
        <w:t xml:space="preserve">   </w:t>
      </w:r>
    </w:p>
    <w:p w:rsidR="009D19E1" w:rsidRPr="009B2615" w:rsidRDefault="009D19E1" w:rsidP="009D19E1">
      <w:pPr>
        <w:pStyle w:val="Heading1"/>
        <w:spacing w:line="360" w:lineRule="auto"/>
        <w:ind w:left="720" w:right="414"/>
        <w:rPr>
          <w:spacing w:val="-65"/>
          <w:sz w:val="24"/>
          <w:szCs w:val="24"/>
        </w:rPr>
      </w:pPr>
      <w:bookmarkStart w:id="6" w:name="_Toc173340598"/>
      <w:r w:rsidRPr="009B2615">
        <w:rPr>
          <w:sz w:val="24"/>
          <w:szCs w:val="24"/>
        </w:rPr>
        <w:t>References.</w:t>
      </w:r>
      <w:r w:rsidRPr="009B2615">
        <w:rPr>
          <w:sz w:val="24"/>
          <w:szCs w:val="24"/>
        </w:rPr>
        <w:tab/>
      </w:r>
      <w:r w:rsidRPr="009B2615">
        <w:rPr>
          <w:sz w:val="24"/>
          <w:szCs w:val="24"/>
        </w:rPr>
        <w:tab/>
      </w:r>
      <w:r w:rsidRPr="009B2615">
        <w:rPr>
          <w:sz w:val="24"/>
          <w:szCs w:val="24"/>
        </w:rPr>
        <w:tab/>
      </w:r>
      <w:r w:rsidRPr="009B2615">
        <w:rPr>
          <w:sz w:val="24"/>
          <w:szCs w:val="24"/>
        </w:rPr>
        <w:tab/>
      </w:r>
      <w:r w:rsidRPr="009B2615">
        <w:rPr>
          <w:sz w:val="24"/>
          <w:szCs w:val="24"/>
        </w:rPr>
        <w:tab/>
      </w:r>
      <w:r w:rsidRPr="009B2615">
        <w:rPr>
          <w:sz w:val="24"/>
          <w:szCs w:val="24"/>
        </w:rPr>
        <w:tab/>
      </w:r>
      <w:r w:rsidRPr="009B2615">
        <w:rPr>
          <w:sz w:val="24"/>
          <w:szCs w:val="24"/>
        </w:rPr>
        <w:tab/>
        <w:t xml:space="preserve">         </w:t>
      </w:r>
      <w:r w:rsidRPr="009B2615">
        <w:rPr>
          <w:sz w:val="24"/>
          <w:szCs w:val="24"/>
        </w:rPr>
        <w:tab/>
      </w:r>
      <w:r w:rsidR="00B43086">
        <w:rPr>
          <w:b w:val="0"/>
          <w:sz w:val="24"/>
          <w:szCs w:val="24"/>
        </w:rPr>
        <w:t>50</w:t>
      </w:r>
      <w:r w:rsidRPr="009B2615">
        <w:rPr>
          <w:b w:val="0"/>
          <w:sz w:val="24"/>
          <w:szCs w:val="24"/>
        </w:rPr>
        <w:t>-5</w:t>
      </w:r>
      <w:bookmarkEnd w:id="6"/>
      <w:r w:rsidR="00B43086">
        <w:rPr>
          <w:b w:val="0"/>
          <w:sz w:val="24"/>
          <w:szCs w:val="24"/>
        </w:rPr>
        <w:t>1</w:t>
      </w:r>
    </w:p>
    <w:p w:rsidR="009D19E1" w:rsidRPr="009B2615" w:rsidRDefault="009D19E1" w:rsidP="009D19E1">
      <w:pPr>
        <w:pStyle w:val="Heading1"/>
        <w:spacing w:line="360" w:lineRule="auto"/>
        <w:ind w:left="720" w:right="864"/>
        <w:rPr>
          <w:b w:val="0"/>
          <w:sz w:val="24"/>
          <w:szCs w:val="24"/>
        </w:rPr>
      </w:pPr>
      <w:bookmarkStart w:id="7" w:name="_Toc173340599"/>
      <w:r w:rsidRPr="009B2615">
        <w:rPr>
          <w:sz w:val="24"/>
          <w:szCs w:val="24"/>
        </w:rPr>
        <w:t>Appendix.</w:t>
      </w:r>
      <w:r w:rsidRPr="009B2615">
        <w:rPr>
          <w:sz w:val="24"/>
          <w:szCs w:val="24"/>
        </w:rPr>
        <w:tab/>
      </w:r>
      <w:r w:rsidRPr="009B2615">
        <w:rPr>
          <w:sz w:val="24"/>
          <w:szCs w:val="24"/>
        </w:rPr>
        <w:tab/>
      </w:r>
      <w:r w:rsidRPr="009B2615">
        <w:rPr>
          <w:sz w:val="24"/>
          <w:szCs w:val="24"/>
        </w:rPr>
        <w:tab/>
      </w:r>
      <w:r w:rsidRPr="009B2615">
        <w:rPr>
          <w:sz w:val="24"/>
          <w:szCs w:val="24"/>
        </w:rPr>
        <w:tab/>
      </w:r>
      <w:r w:rsidRPr="009B2615">
        <w:rPr>
          <w:sz w:val="24"/>
          <w:szCs w:val="24"/>
        </w:rPr>
        <w:tab/>
      </w:r>
      <w:r w:rsidRPr="009B2615">
        <w:rPr>
          <w:sz w:val="24"/>
          <w:szCs w:val="24"/>
        </w:rPr>
        <w:tab/>
      </w:r>
      <w:r w:rsidRPr="009B2615">
        <w:rPr>
          <w:sz w:val="24"/>
          <w:szCs w:val="24"/>
        </w:rPr>
        <w:tab/>
      </w:r>
      <w:r w:rsidRPr="009B2615">
        <w:rPr>
          <w:sz w:val="24"/>
          <w:szCs w:val="24"/>
        </w:rPr>
        <w:tab/>
      </w:r>
      <w:bookmarkEnd w:id="7"/>
      <w:r w:rsidR="00B43086">
        <w:rPr>
          <w:b w:val="0"/>
          <w:sz w:val="24"/>
          <w:szCs w:val="24"/>
        </w:rPr>
        <w:t>52-</w:t>
      </w:r>
      <w:r w:rsidR="00527747">
        <w:rPr>
          <w:b w:val="0"/>
          <w:sz w:val="24"/>
          <w:szCs w:val="24"/>
        </w:rPr>
        <w:t>58</w:t>
      </w:r>
    </w:p>
    <w:p w:rsidR="009D19E1" w:rsidRPr="009B2615" w:rsidRDefault="009D19E1" w:rsidP="009D19E1">
      <w:pPr>
        <w:spacing w:after="0" w:line="240" w:lineRule="auto"/>
        <w:rPr>
          <w:rFonts w:ascii="Times New Roman" w:hAnsi="Times New Roman" w:cs="Times New Roman"/>
          <w:b/>
          <w:sz w:val="24"/>
          <w:szCs w:val="24"/>
        </w:rPr>
      </w:pPr>
      <w:r w:rsidRPr="009B2615">
        <w:rPr>
          <w:rFonts w:ascii="Times New Roman" w:hAnsi="Times New Roman" w:cs="Times New Roman"/>
          <w:b/>
          <w:sz w:val="24"/>
          <w:szCs w:val="24"/>
        </w:rPr>
        <w:br w:type="page"/>
      </w:r>
    </w:p>
    <w:p w:rsidR="009D19E1" w:rsidRPr="009B2615" w:rsidRDefault="009D19E1" w:rsidP="009D19E1">
      <w:pPr>
        <w:pStyle w:val="Heading1"/>
        <w:spacing w:before="72" w:line="360" w:lineRule="auto"/>
        <w:ind w:left="610" w:right="789"/>
        <w:jc w:val="center"/>
        <w:rPr>
          <w:sz w:val="24"/>
          <w:szCs w:val="24"/>
        </w:rPr>
      </w:pPr>
      <w:bookmarkStart w:id="8" w:name="_Toc173340600"/>
      <w:r w:rsidRPr="009B2615">
        <w:rPr>
          <w:sz w:val="24"/>
          <w:szCs w:val="24"/>
        </w:rPr>
        <w:lastRenderedPageBreak/>
        <w:t>LIST OF TABLES</w:t>
      </w:r>
      <w:bookmarkEnd w:id="8"/>
    </w:p>
    <w:p w:rsidR="009D19E1" w:rsidRPr="009B2615" w:rsidRDefault="009D19E1" w:rsidP="00952961">
      <w:pPr>
        <w:tabs>
          <w:tab w:val="left" w:pos="1939"/>
        </w:tabs>
        <w:spacing w:line="360" w:lineRule="auto"/>
        <w:rPr>
          <w:rFonts w:ascii="Times New Roman" w:hAnsi="Times New Roman" w:cs="Times New Roman"/>
          <w:b/>
          <w:sz w:val="24"/>
          <w:szCs w:val="24"/>
        </w:rPr>
      </w:pPr>
      <w:r w:rsidRPr="009B2615">
        <w:rPr>
          <w:rFonts w:ascii="Times New Roman" w:hAnsi="Times New Roman" w:cs="Times New Roman"/>
          <w:b/>
          <w:sz w:val="24"/>
          <w:szCs w:val="24"/>
        </w:rPr>
        <w:t xml:space="preserve">Table 2.10:     </w:t>
      </w:r>
      <w:r w:rsidRPr="009B2615">
        <w:rPr>
          <w:rFonts w:ascii="Times New Roman" w:hAnsi="Times New Roman" w:cs="Times New Roman"/>
          <w:sz w:val="24"/>
          <w:szCs w:val="24"/>
        </w:rPr>
        <w:t>Summary of literature review…………………………………………… 3</w:t>
      </w:r>
      <w:r w:rsidR="00A77450">
        <w:rPr>
          <w:rFonts w:ascii="Times New Roman" w:hAnsi="Times New Roman" w:cs="Times New Roman"/>
          <w:sz w:val="24"/>
          <w:szCs w:val="24"/>
        </w:rPr>
        <w:t>2-33</w:t>
      </w:r>
    </w:p>
    <w:p w:rsidR="009D19E1" w:rsidRPr="009B2615" w:rsidRDefault="009D19E1" w:rsidP="00952961">
      <w:pPr>
        <w:tabs>
          <w:tab w:val="left" w:pos="1939"/>
        </w:tabs>
        <w:spacing w:line="360" w:lineRule="auto"/>
        <w:rPr>
          <w:rFonts w:ascii="Times New Roman" w:hAnsi="Times New Roman" w:cs="Times New Roman"/>
          <w:sz w:val="24"/>
          <w:szCs w:val="24"/>
        </w:rPr>
      </w:pPr>
      <w:r w:rsidRPr="009B2615">
        <w:rPr>
          <w:rFonts w:ascii="Times New Roman" w:hAnsi="Times New Roman" w:cs="Times New Roman"/>
          <w:b/>
          <w:sz w:val="24"/>
          <w:szCs w:val="24"/>
        </w:rPr>
        <w:t xml:space="preserve">Table 3.1:       </w:t>
      </w:r>
      <w:r w:rsidRPr="009B2615">
        <w:rPr>
          <w:rFonts w:ascii="Times New Roman" w:hAnsi="Times New Roman" w:cs="Times New Roman"/>
          <w:spacing w:val="-1"/>
          <w:sz w:val="24"/>
          <w:szCs w:val="24"/>
        </w:rPr>
        <w:t>Showing the analysis of target population and their source</w:t>
      </w:r>
      <w:r w:rsidRPr="009B2615">
        <w:rPr>
          <w:rFonts w:ascii="Times New Roman" w:hAnsi="Times New Roman" w:cs="Times New Roman"/>
          <w:sz w:val="24"/>
          <w:szCs w:val="24"/>
        </w:rPr>
        <w:t>……………...</w:t>
      </w:r>
      <w:r w:rsidR="00952961">
        <w:rPr>
          <w:rFonts w:ascii="Times New Roman" w:hAnsi="Times New Roman" w:cs="Times New Roman"/>
          <w:sz w:val="24"/>
          <w:szCs w:val="24"/>
        </w:rPr>
        <w:tab/>
      </w:r>
      <w:r w:rsidRPr="009B2615">
        <w:rPr>
          <w:rFonts w:ascii="Times New Roman" w:hAnsi="Times New Roman" w:cs="Times New Roman"/>
          <w:sz w:val="24"/>
          <w:szCs w:val="24"/>
        </w:rPr>
        <w:t>36</w:t>
      </w:r>
    </w:p>
    <w:p w:rsidR="009D19E1" w:rsidRPr="009B2615" w:rsidRDefault="009D19E1" w:rsidP="00952961">
      <w:pPr>
        <w:tabs>
          <w:tab w:val="left" w:pos="1939"/>
        </w:tabs>
        <w:spacing w:line="360" w:lineRule="auto"/>
        <w:rPr>
          <w:rFonts w:ascii="Times New Roman" w:hAnsi="Times New Roman" w:cs="Times New Roman"/>
          <w:sz w:val="24"/>
          <w:szCs w:val="24"/>
        </w:rPr>
      </w:pPr>
      <w:r w:rsidRPr="009B2615">
        <w:rPr>
          <w:rFonts w:ascii="Times New Roman" w:hAnsi="Times New Roman" w:cs="Times New Roman"/>
          <w:b/>
          <w:sz w:val="24"/>
          <w:szCs w:val="24"/>
        </w:rPr>
        <w:t xml:space="preserve">Table 3.2        </w:t>
      </w:r>
      <w:r w:rsidRPr="009B2615">
        <w:rPr>
          <w:rFonts w:ascii="Times New Roman" w:hAnsi="Times New Roman" w:cs="Times New Roman"/>
          <w:spacing w:val="-1"/>
          <w:sz w:val="24"/>
          <w:szCs w:val="24"/>
        </w:rPr>
        <w:t>Showing the total number of questionnaires administered and retrieved.  3</w:t>
      </w:r>
      <w:r w:rsidR="00751AB3">
        <w:rPr>
          <w:rFonts w:ascii="Times New Roman" w:hAnsi="Times New Roman" w:cs="Times New Roman"/>
          <w:spacing w:val="-1"/>
          <w:sz w:val="24"/>
          <w:szCs w:val="24"/>
        </w:rPr>
        <w:t>6-37</w:t>
      </w:r>
    </w:p>
    <w:p w:rsidR="009D19E1" w:rsidRPr="009B2615" w:rsidRDefault="009D19E1" w:rsidP="00952961">
      <w:pPr>
        <w:pStyle w:val="BodyText"/>
        <w:tabs>
          <w:tab w:val="left" w:pos="1940"/>
        </w:tabs>
        <w:spacing w:line="360" w:lineRule="auto"/>
        <w:rPr>
          <w:sz w:val="24"/>
          <w:szCs w:val="24"/>
        </w:rPr>
      </w:pPr>
      <w:r w:rsidRPr="009B2615">
        <w:rPr>
          <w:b/>
          <w:sz w:val="24"/>
          <w:szCs w:val="24"/>
        </w:rPr>
        <w:t xml:space="preserve">Table 3.3:       </w:t>
      </w:r>
      <w:r w:rsidRPr="009B2615">
        <w:rPr>
          <w:sz w:val="24"/>
          <w:szCs w:val="24"/>
        </w:rPr>
        <w:t xml:space="preserve">Showing the summary for data analysis for each objective ………........ </w:t>
      </w:r>
      <w:r w:rsidR="00952961">
        <w:rPr>
          <w:sz w:val="24"/>
          <w:szCs w:val="24"/>
        </w:rPr>
        <w:tab/>
      </w:r>
      <w:r w:rsidRPr="009B2615">
        <w:rPr>
          <w:sz w:val="24"/>
          <w:szCs w:val="24"/>
        </w:rPr>
        <w:t xml:space="preserve">38      </w:t>
      </w:r>
    </w:p>
    <w:p w:rsidR="009D19E1" w:rsidRPr="009B2615" w:rsidRDefault="009D19E1" w:rsidP="00952961">
      <w:pPr>
        <w:pStyle w:val="BodyText"/>
        <w:spacing w:line="360" w:lineRule="auto"/>
        <w:rPr>
          <w:sz w:val="24"/>
          <w:szCs w:val="24"/>
        </w:rPr>
      </w:pPr>
      <w:r w:rsidRPr="009B2615">
        <w:rPr>
          <w:b/>
          <w:spacing w:val="-2"/>
          <w:sz w:val="24"/>
          <w:szCs w:val="24"/>
        </w:rPr>
        <w:t xml:space="preserve">Table </w:t>
      </w:r>
      <w:r w:rsidR="00F50BE0" w:rsidRPr="009B2615">
        <w:rPr>
          <w:b/>
          <w:spacing w:val="-1"/>
          <w:sz w:val="24"/>
          <w:szCs w:val="24"/>
        </w:rPr>
        <w:t>4.1</w:t>
      </w:r>
      <w:r w:rsidRPr="009B2615">
        <w:rPr>
          <w:b/>
          <w:spacing w:val="-1"/>
          <w:sz w:val="24"/>
          <w:szCs w:val="24"/>
        </w:rPr>
        <w:t xml:space="preserve">:       </w:t>
      </w:r>
      <w:r w:rsidRPr="009B2615">
        <w:rPr>
          <w:spacing w:val="-16"/>
          <w:sz w:val="24"/>
          <w:szCs w:val="24"/>
        </w:rPr>
        <w:t xml:space="preserve">Showing the sex of the respondents…………………………………………. ….... </w:t>
      </w:r>
      <w:r w:rsidR="00952961">
        <w:rPr>
          <w:spacing w:val="-16"/>
          <w:sz w:val="24"/>
          <w:szCs w:val="24"/>
        </w:rPr>
        <w:tab/>
      </w:r>
      <w:r w:rsidRPr="009B2615">
        <w:rPr>
          <w:spacing w:val="-16"/>
          <w:sz w:val="24"/>
          <w:szCs w:val="24"/>
        </w:rPr>
        <w:t>39</w:t>
      </w:r>
    </w:p>
    <w:p w:rsidR="009D19E1" w:rsidRPr="009B2615" w:rsidRDefault="00F50BE0" w:rsidP="009D19E1">
      <w:pPr>
        <w:pStyle w:val="BodyText"/>
        <w:spacing w:before="186" w:line="360" w:lineRule="auto"/>
        <w:rPr>
          <w:sz w:val="24"/>
          <w:szCs w:val="24"/>
        </w:rPr>
      </w:pPr>
      <w:r w:rsidRPr="009B2615">
        <w:rPr>
          <w:b/>
          <w:sz w:val="24"/>
          <w:szCs w:val="24"/>
        </w:rPr>
        <w:t>Table 4.2</w:t>
      </w:r>
      <w:r w:rsidR="009D19E1" w:rsidRPr="009B2615">
        <w:rPr>
          <w:b/>
          <w:sz w:val="24"/>
          <w:szCs w:val="24"/>
        </w:rPr>
        <w:t xml:space="preserve">:       </w:t>
      </w:r>
      <w:r w:rsidR="009D19E1" w:rsidRPr="009B2615">
        <w:rPr>
          <w:sz w:val="24"/>
          <w:szCs w:val="24"/>
        </w:rPr>
        <w:t>Qualification of th</w:t>
      </w:r>
      <w:r w:rsidR="00952961">
        <w:rPr>
          <w:sz w:val="24"/>
          <w:szCs w:val="24"/>
        </w:rPr>
        <w:t>e respondents ……………………………..……</w:t>
      </w:r>
      <w:r w:rsidR="00952961">
        <w:rPr>
          <w:sz w:val="24"/>
          <w:szCs w:val="24"/>
        </w:rPr>
        <w:tab/>
        <w:t xml:space="preserve">           </w:t>
      </w:r>
      <w:r w:rsidR="00256D0D">
        <w:rPr>
          <w:sz w:val="24"/>
          <w:szCs w:val="24"/>
        </w:rPr>
        <w:t>39-40</w:t>
      </w:r>
    </w:p>
    <w:p w:rsidR="009D19E1" w:rsidRPr="009B2615" w:rsidRDefault="009D19E1" w:rsidP="00952961">
      <w:pPr>
        <w:tabs>
          <w:tab w:val="left" w:pos="1940"/>
        </w:tabs>
        <w:spacing w:before="179" w:line="360" w:lineRule="auto"/>
        <w:rPr>
          <w:rFonts w:ascii="Times New Roman" w:hAnsi="Times New Roman" w:cs="Times New Roman"/>
          <w:sz w:val="24"/>
          <w:szCs w:val="24"/>
        </w:rPr>
      </w:pPr>
      <w:r w:rsidRPr="009B2615">
        <w:rPr>
          <w:rFonts w:ascii="Times New Roman" w:hAnsi="Times New Roman" w:cs="Times New Roman"/>
          <w:b/>
          <w:sz w:val="24"/>
          <w:szCs w:val="24"/>
        </w:rPr>
        <w:t xml:space="preserve">Table </w:t>
      </w:r>
      <w:r w:rsidR="00F50BE0" w:rsidRPr="009B2615">
        <w:rPr>
          <w:rFonts w:ascii="Times New Roman" w:hAnsi="Times New Roman" w:cs="Times New Roman"/>
          <w:b/>
          <w:sz w:val="24"/>
          <w:szCs w:val="24"/>
        </w:rPr>
        <w:t>4.3</w:t>
      </w:r>
      <w:r w:rsidRPr="009B2615">
        <w:rPr>
          <w:rFonts w:ascii="Times New Roman" w:hAnsi="Times New Roman" w:cs="Times New Roman"/>
          <w:b/>
          <w:sz w:val="24"/>
          <w:szCs w:val="24"/>
        </w:rPr>
        <w:t xml:space="preserve">:       </w:t>
      </w:r>
      <w:r w:rsidRPr="009B2615">
        <w:rPr>
          <w:rFonts w:ascii="Times New Roman" w:hAnsi="Times New Roman" w:cs="Times New Roman"/>
          <w:spacing w:val="-4"/>
          <w:sz w:val="24"/>
          <w:szCs w:val="24"/>
        </w:rPr>
        <w:t>Occupation of the respondents ………………</w:t>
      </w:r>
      <w:r w:rsidR="00952961">
        <w:rPr>
          <w:rFonts w:ascii="Times New Roman" w:hAnsi="Times New Roman" w:cs="Times New Roman"/>
          <w:spacing w:val="-4"/>
          <w:sz w:val="24"/>
          <w:szCs w:val="24"/>
        </w:rPr>
        <w:t>…………..</w:t>
      </w:r>
      <w:r w:rsidRPr="009B2615">
        <w:rPr>
          <w:rFonts w:ascii="Times New Roman" w:hAnsi="Times New Roman" w:cs="Times New Roman"/>
          <w:spacing w:val="-4"/>
          <w:sz w:val="24"/>
          <w:szCs w:val="24"/>
        </w:rPr>
        <w:t xml:space="preserve"> ..…</w:t>
      </w:r>
      <w:r w:rsidR="00952961">
        <w:rPr>
          <w:rFonts w:ascii="Times New Roman" w:hAnsi="Times New Roman" w:cs="Times New Roman"/>
          <w:spacing w:val="-4"/>
          <w:sz w:val="24"/>
          <w:szCs w:val="24"/>
        </w:rPr>
        <w:tab/>
      </w:r>
      <w:r w:rsidR="00952961">
        <w:rPr>
          <w:rFonts w:ascii="Times New Roman" w:hAnsi="Times New Roman" w:cs="Times New Roman"/>
          <w:spacing w:val="-4"/>
          <w:sz w:val="24"/>
          <w:szCs w:val="24"/>
        </w:rPr>
        <w:tab/>
      </w:r>
      <w:r w:rsidR="00952961">
        <w:rPr>
          <w:rFonts w:ascii="Times New Roman" w:hAnsi="Times New Roman" w:cs="Times New Roman"/>
          <w:spacing w:val="-4"/>
          <w:sz w:val="24"/>
          <w:szCs w:val="24"/>
        </w:rPr>
        <w:tab/>
      </w:r>
      <w:r w:rsidRPr="009B2615">
        <w:rPr>
          <w:rFonts w:ascii="Times New Roman" w:hAnsi="Times New Roman" w:cs="Times New Roman"/>
          <w:spacing w:val="-4"/>
          <w:sz w:val="24"/>
          <w:szCs w:val="24"/>
        </w:rPr>
        <w:t>4</w:t>
      </w:r>
      <w:r w:rsidR="00AE65BB">
        <w:rPr>
          <w:rFonts w:ascii="Times New Roman" w:hAnsi="Times New Roman" w:cs="Times New Roman"/>
          <w:spacing w:val="-4"/>
          <w:sz w:val="24"/>
          <w:szCs w:val="24"/>
        </w:rPr>
        <w:t>0</w:t>
      </w:r>
    </w:p>
    <w:p w:rsidR="009D19E1" w:rsidRPr="009B2615" w:rsidRDefault="00F50BE0" w:rsidP="00AE65BB">
      <w:pPr>
        <w:tabs>
          <w:tab w:val="left" w:pos="1940"/>
        </w:tabs>
        <w:spacing w:before="165" w:line="360" w:lineRule="auto"/>
        <w:rPr>
          <w:rFonts w:ascii="Times New Roman" w:hAnsi="Times New Roman" w:cs="Times New Roman"/>
          <w:sz w:val="24"/>
          <w:szCs w:val="24"/>
        </w:rPr>
      </w:pPr>
      <w:r w:rsidRPr="009B2615">
        <w:rPr>
          <w:rFonts w:ascii="Times New Roman" w:hAnsi="Times New Roman" w:cs="Times New Roman"/>
          <w:b/>
          <w:sz w:val="24"/>
          <w:szCs w:val="24"/>
        </w:rPr>
        <w:t>Table 4.4</w:t>
      </w:r>
      <w:r w:rsidR="009D19E1" w:rsidRPr="009B2615">
        <w:rPr>
          <w:rFonts w:ascii="Times New Roman" w:hAnsi="Times New Roman" w:cs="Times New Roman"/>
          <w:sz w:val="24"/>
          <w:szCs w:val="24"/>
        </w:rPr>
        <w:t xml:space="preserve">:       </w:t>
      </w:r>
      <w:r w:rsidRPr="009B2615">
        <w:rPr>
          <w:rFonts w:ascii="Times New Roman" w:hAnsi="Times New Roman" w:cs="Times New Roman"/>
          <w:sz w:val="24"/>
          <w:szCs w:val="24"/>
        </w:rPr>
        <w:t xml:space="preserve">showing the procedure adopted in the compulsory acquisition of land </w:t>
      </w:r>
      <w:r w:rsidR="009D19E1" w:rsidRPr="009B2615">
        <w:rPr>
          <w:rFonts w:ascii="Times New Roman" w:hAnsi="Times New Roman" w:cs="Times New Roman"/>
          <w:sz w:val="24"/>
          <w:szCs w:val="24"/>
        </w:rPr>
        <w:t>…</w:t>
      </w:r>
      <w:r w:rsidRPr="009B2615">
        <w:rPr>
          <w:rFonts w:ascii="Times New Roman" w:hAnsi="Times New Roman" w:cs="Times New Roman"/>
          <w:sz w:val="24"/>
          <w:szCs w:val="24"/>
        </w:rPr>
        <w:t xml:space="preserve"> </w:t>
      </w:r>
      <w:r w:rsidR="00AE65BB">
        <w:rPr>
          <w:rFonts w:ascii="Times New Roman" w:hAnsi="Times New Roman" w:cs="Times New Roman"/>
          <w:sz w:val="24"/>
          <w:szCs w:val="24"/>
        </w:rPr>
        <w:tab/>
        <w:t>41</w:t>
      </w:r>
    </w:p>
    <w:p w:rsidR="009D19E1" w:rsidRPr="009B2615" w:rsidRDefault="009D19E1" w:rsidP="009D19E1">
      <w:pPr>
        <w:pStyle w:val="BodyText"/>
        <w:spacing w:line="360" w:lineRule="auto"/>
        <w:rPr>
          <w:sz w:val="24"/>
          <w:szCs w:val="24"/>
        </w:rPr>
      </w:pPr>
      <w:r w:rsidRPr="009B2615">
        <w:rPr>
          <w:b/>
          <w:sz w:val="24"/>
          <w:szCs w:val="24"/>
        </w:rPr>
        <w:t xml:space="preserve">Table </w:t>
      </w:r>
      <w:r w:rsidR="00F50BE0" w:rsidRPr="009B2615">
        <w:rPr>
          <w:b/>
          <w:sz w:val="24"/>
          <w:szCs w:val="24"/>
        </w:rPr>
        <w:t>4.5</w:t>
      </w:r>
      <w:r w:rsidRPr="009B2615">
        <w:rPr>
          <w:b/>
          <w:sz w:val="24"/>
          <w:szCs w:val="24"/>
        </w:rPr>
        <w:t xml:space="preserve">         </w:t>
      </w:r>
      <w:r w:rsidR="00F50BE0" w:rsidRPr="009B2615">
        <w:rPr>
          <w:sz w:val="24"/>
          <w:szCs w:val="24"/>
        </w:rPr>
        <w:t>Is the procedure followed?</w:t>
      </w:r>
      <w:r w:rsidR="00D570FC" w:rsidRPr="009B2615">
        <w:rPr>
          <w:sz w:val="24"/>
          <w:szCs w:val="24"/>
        </w:rPr>
        <w:tab/>
      </w:r>
      <w:r w:rsidRPr="009B2615">
        <w:rPr>
          <w:sz w:val="24"/>
          <w:szCs w:val="24"/>
        </w:rPr>
        <w:t>………………….. …..</w:t>
      </w:r>
      <w:r w:rsidR="00AE65BB">
        <w:rPr>
          <w:sz w:val="24"/>
          <w:szCs w:val="24"/>
        </w:rPr>
        <w:tab/>
      </w:r>
      <w:r w:rsidR="00AE65BB">
        <w:rPr>
          <w:sz w:val="24"/>
          <w:szCs w:val="24"/>
        </w:rPr>
        <w:tab/>
      </w:r>
      <w:r w:rsidR="00AE65BB">
        <w:rPr>
          <w:sz w:val="24"/>
          <w:szCs w:val="24"/>
        </w:rPr>
        <w:tab/>
        <w:t>41</w:t>
      </w:r>
    </w:p>
    <w:p w:rsidR="009D19E1" w:rsidRPr="009B2615" w:rsidRDefault="00F50BE0" w:rsidP="009D19E1">
      <w:pPr>
        <w:spacing w:line="360" w:lineRule="auto"/>
        <w:rPr>
          <w:rFonts w:ascii="Times New Roman" w:hAnsi="Times New Roman" w:cs="Times New Roman"/>
          <w:sz w:val="24"/>
          <w:szCs w:val="24"/>
        </w:rPr>
      </w:pPr>
      <w:r w:rsidRPr="009B2615">
        <w:rPr>
          <w:rFonts w:ascii="Times New Roman" w:hAnsi="Times New Roman" w:cs="Times New Roman"/>
          <w:b/>
          <w:sz w:val="24"/>
          <w:szCs w:val="24"/>
        </w:rPr>
        <w:t>Table 4.6</w:t>
      </w:r>
      <w:r w:rsidR="009D19E1" w:rsidRPr="009B2615">
        <w:rPr>
          <w:rFonts w:ascii="Times New Roman" w:hAnsi="Times New Roman" w:cs="Times New Roman"/>
          <w:b/>
          <w:sz w:val="24"/>
          <w:szCs w:val="24"/>
        </w:rPr>
        <w:t xml:space="preserve">: </w:t>
      </w:r>
      <w:r w:rsidR="009D19E1" w:rsidRPr="009B2615">
        <w:rPr>
          <w:rFonts w:ascii="Times New Roman" w:hAnsi="Times New Roman" w:cs="Times New Roman"/>
          <w:sz w:val="24"/>
          <w:szCs w:val="24"/>
        </w:rPr>
        <w:t xml:space="preserve">       </w:t>
      </w:r>
      <w:r w:rsidR="00D570FC" w:rsidRPr="009B2615">
        <w:rPr>
          <w:rFonts w:ascii="Times New Roman" w:hAnsi="Times New Roman" w:cs="Times New Roman"/>
          <w:sz w:val="24"/>
          <w:szCs w:val="24"/>
        </w:rPr>
        <w:t xml:space="preserve">Showing the purpose of the acquisition of land </w:t>
      </w:r>
      <w:r w:rsidR="009D19E1" w:rsidRPr="009B2615">
        <w:rPr>
          <w:rFonts w:ascii="Times New Roman" w:hAnsi="Times New Roman" w:cs="Times New Roman"/>
          <w:sz w:val="24"/>
          <w:szCs w:val="24"/>
        </w:rPr>
        <w:t>….….</w:t>
      </w:r>
      <w:r w:rsidR="00AE65BB">
        <w:rPr>
          <w:rFonts w:ascii="Times New Roman" w:hAnsi="Times New Roman" w:cs="Times New Roman"/>
          <w:sz w:val="24"/>
          <w:szCs w:val="24"/>
        </w:rPr>
        <w:tab/>
      </w:r>
      <w:r w:rsidR="00AE65BB">
        <w:rPr>
          <w:rFonts w:ascii="Times New Roman" w:hAnsi="Times New Roman" w:cs="Times New Roman"/>
          <w:sz w:val="24"/>
          <w:szCs w:val="24"/>
        </w:rPr>
        <w:tab/>
      </w:r>
      <w:r w:rsidR="00AE65BB">
        <w:rPr>
          <w:rFonts w:ascii="Times New Roman" w:hAnsi="Times New Roman" w:cs="Times New Roman"/>
          <w:sz w:val="24"/>
          <w:szCs w:val="24"/>
        </w:rPr>
        <w:tab/>
        <w:t>42</w:t>
      </w:r>
    </w:p>
    <w:p w:rsidR="009D19E1" w:rsidRPr="009B2615" w:rsidRDefault="00F50BE0" w:rsidP="00D570FC">
      <w:pPr>
        <w:pStyle w:val="Heading2"/>
        <w:spacing w:line="360" w:lineRule="auto"/>
        <w:ind w:left="720" w:hanging="720"/>
        <w:rPr>
          <w:rFonts w:ascii="Times New Roman" w:hAnsi="Times New Roman" w:cs="Times New Roman"/>
          <w:b w:val="0"/>
          <w:color w:val="auto"/>
          <w:sz w:val="24"/>
          <w:szCs w:val="24"/>
        </w:rPr>
      </w:pPr>
      <w:r w:rsidRPr="009B2615">
        <w:rPr>
          <w:rFonts w:ascii="Times New Roman" w:hAnsi="Times New Roman" w:cs="Times New Roman"/>
          <w:b w:val="0"/>
          <w:color w:val="auto"/>
          <w:sz w:val="24"/>
          <w:szCs w:val="24"/>
        </w:rPr>
        <w:t>Table 4.7</w:t>
      </w:r>
      <w:r w:rsidR="009D19E1" w:rsidRPr="009B2615">
        <w:rPr>
          <w:rFonts w:ascii="Times New Roman" w:hAnsi="Times New Roman" w:cs="Times New Roman"/>
          <w:b w:val="0"/>
          <w:color w:val="auto"/>
          <w:sz w:val="24"/>
          <w:szCs w:val="24"/>
        </w:rPr>
        <w:t xml:space="preserve">        </w:t>
      </w:r>
      <w:r w:rsidR="00D570FC" w:rsidRPr="009B2615">
        <w:rPr>
          <w:rFonts w:ascii="Times New Roman" w:hAnsi="Times New Roman" w:cs="Times New Roman"/>
          <w:b w:val="0"/>
          <w:color w:val="auto"/>
          <w:sz w:val="24"/>
          <w:szCs w:val="24"/>
        </w:rPr>
        <w:t>Is the land developed immediately after revocation?</w:t>
      </w:r>
      <w:r w:rsidR="00AE65BB">
        <w:rPr>
          <w:rFonts w:ascii="Times New Roman" w:hAnsi="Times New Roman" w:cs="Times New Roman"/>
          <w:b w:val="0"/>
          <w:color w:val="auto"/>
          <w:sz w:val="24"/>
          <w:szCs w:val="24"/>
        </w:rPr>
        <w:tab/>
      </w:r>
      <w:r w:rsidR="00AE65BB">
        <w:rPr>
          <w:rFonts w:ascii="Times New Roman" w:hAnsi="Times New Roman" w:cs="Times New Roman"/>
          <w:b w:val="0"/>
          <w:color w:val="auto"/>
          <w:sz w:val="24"/>
          <w:szCs w:val="24"/>
        </w:rPr>
        <w:tab/>
      </w:r>
      <w:r w:rsidR="00AE65BB">
        <w:rPr>
          <w:rFonts w:ascii="Times New Roman" w:hAnsi="Times New Roman" w:cs="Times New Roman"/>
          <w:b w:val="0"/>
          <w:color w:val="auto"/>
          <w:sz w:val="24"/>
          <w:szCs w:val="24"/>
        </w:rPr>
        <w:tab/>
      </w:r>
      <w:r w:rsidR="00AE65BB">
        <w:rPr>
          <w:rFonts w:ascii="Times New Roman" w:hAnsi="Times New Roman" w:cs="Times New Roman"/>
          <w:b w:val="0"/>
          <w:color w:val="auto"/>
          <w:sz w:val="24"/>
          <w:szCs w:val="24"/>
        </w:rPr>
        <w:tab/>
        <w:t>42</w:t>
      </w:r>
    </w:p>
    <w:p w:rsidR="00D570FC" w:rsidRPr="009B2615" w:rsidRDefault="00A466EB" w:rsidP="00D570FC">
      <w:pPr>
        <w:pStyle w:val="Heading2"/>
        <w:spacing w:line="360" w:lineRule="auto"/>
        <w:ind w:left="1440" w:hanging="1440"/>
        <w:rPr>
          <w:rFonts w:ascii="Times New Roman" w:hAnsi="Times New Roman" w:cs="Times New Roman"/>
          <w:b w:val="0"/>
          <w:color w:val="auto"/>
          <w:spacing w:val="-2"/>
          <w:sz w:val="24"/>
          <w:szCs w:val="24"/>
        </w:rPr>
      </w:pPr>
      <w:r w:rsidRPr="009B2615">
        <w:rPr>
          <w:rFonts w:ascii="Times New Roman" w:hAnsi="Times New Roman" w:cs="Times New Roman"/>
          <w:color w:val="auto"/>
          <w:sz w:val="24"/>
          <w:szCs w:val="24"/>
        </w:rPr>
        <w:t>Table 4.8</w:t>
      </w:r>
      <w:r w:rsidR="009D19E1" w:rsidRPr="009B2615">
        <w:rPr>
          <w:rFonts w:ascii="Times New Roman" w:hAnsi="Times New Roman" w:cs="Times New Roman"/>
          <w:color w:val="auto"/>
          <w:sz w:val="24"/>
          <w:szCs w:val="24"/>
        </w:rPr>
        <w:t>:</w:t>
      </w:r>
      <w:r w:rsidR="009D19E1" w:rsidRPr="009B2615">
        <w:rPr>
          <w:rFonts w:ascii="Times New Roman" w:hAnsi="Times New Roman" w:cs="Times New Roman"/>
          <w:color w:val="auto"/>
          <w:sz w:val="24"/>
          <w:szCs w:val="24"/>
        </w:rPr>
        <w:tab/>
      </w:r>
      <w:r w:rsidR="009D19E1" w:rsidRPr="009B2615">
        <w:rPr>
          <w:rFonts w:ascii="Times New Roman" w:hAnsi="Times New Roman" w:cs="Times New Roman"/>
          <w:b w:val="0"/>
          <w:color w:val="auto"/>
          <w:sz w:val="24"/>
          <w:szCs w:val="24"/>
        </w:rPr>
        <w:t xml:space="preserve">Showing </w:t>
      </w:r>
      <w:r w:rsidR="00D570FC" w:rsidRPr="009B2615">
        <w:rPr>
          <w:rFonts w:ascii="Times New Roman" w:hAnsi="Times New Roman" w:cs="Times New Roman"/>
          <w:b w:val="0"/>
          <w:color w:val="auto"/>
          <w:sz w:val="24"/>
          <w:szCs w:val="24"/>
        </w:rPr>
        <w:t xml:space="preserve">Problem Encountered by Claimants in the Acquisition and compensation </w:t>
      </w:r>
      <w:r w:rsidR="00D570FC" w:rsidRPr="009B2615">
        <w:rPr>
          <w:rFonts w:ascii="Times New Roman" w:hAnsi="Times New Roman" w:cs="Times New Roman"/>
          <w:b w:val="0"/>
          <w:color w:val="auto"/>
          <w:spacing w:val="-2"/>
          <w:sz w:val="24"/>
          <w:szCs w:val="24"/>
        </w:rPr>
        <w:t>Process</w:t>
      </w:r>
      <w:r w:rsidR="000736AC">
        <w:rPr>
          <w:rFonts w:ascii="Times New Roman" w:hAnsi="Times New Roman" w:cs="Times New Roman"/>
          <w:b w:val="0"/>
          <w:color w:val="auto"/>
          <w:spacing w:val="-2"/>
          <w:sz w:val="24"/>
          <w:szCs w:val="24"/>
        </w:rPr>
        <w:tab/>
      </w:r>
      <w:r w:rsidR="000736AC">
        <w:rPr>
          <w:rFonts w:ascii="Times New Roman" w:hAnsi="Times New Roman" w:cs="Times New Roman"/>
          <w:b w:val="0"/>
          <w:color w:val="auto"/>
          <w:spacing w:val="-2"/>
          <w:sz w:val="24"/>
          <w:szCs w:val="24"/>
        </w:rPr>
        <w:tab/>
      </w:r>
      <w:r w:rsidR="000736AC">
        <w:rPr>
          <w:rFonts w:ascii="Times New Roman" w:hAnsi="Times New Roman" w:cs="Times New Roman"/>
          <w:b w:val="0"/>
          <w:color w:val="auto"/>
          <w:spacing w:val="-2"/>
          <w:sz w:val="24"/>
          <w:szCs w:val="24"/>
        </w:rPr>
        <w:tab/>
      </w:r>
      <w:r w:rsidR="000736AC">
        <w:rPr>
          <w:rFonts w:ascii="Times New Roman" w:hAnsi="Times New Roman" w:cs="Times New Roman"/>
          <w:b w:val="0"/>
          <w:color w:val="auto"/>
          <w:spacing w:val="-2"/>
          <w:sz w:val="24"/>
          <w:szCs w:val="24"/>
        </w:rPr>
        <w:tab/>
      </w:r>
      <w:r w:rsidR="000736AC">
        <w:rPr>
          <w:rFonts w:ascii="Times New Roman" w:hAnsi="Times New Roman" w:cs="Times New Roman"/>
          <w:b w:val="0"/>
          <w:color w:val="auto"/>
          <w:spacing w:val="-2"/>
          <w:sz w:val="24"/>
          <w:szCs w:val="24"/>
        </w:rPr>
        <w:tab/>
      </w:r>
      <w:r w:rsidR="000736AC">
        <w:rPr>
          <w:rFonts w:ascii="Times New Roman" w:hAnsi="Times New Roman" w:cs="Times New Roman"/>
          <w:b w:val="0"/>
          <w:color w:val="auto"/>
          <w:spacing w:val="-2"/>
          <w:sz w:val="24"/>
          <w:szCs w:val="24"/>
        </w:rPr>
        <w:tab/>
      </w:r>
      <w:r w:rsidR="000736AC">
        <w:rPr>
          <w:rFonts w:ascii="Times New Roman" w:hAnsi="Times New Roman" w:cs="Times New Roman"/>
          <w:b w:val="0"/>
          <w:color w:val="auto"/>
          <w:spacing w:val="-2"/>
          <w:sz w:val="24"/>
          <w:szCs w:val="24"/>
        </w:rPr>
        <w:tab/>
      </w:r>
      <w:r w:rsidR="000736AC">
        <w:rPr>
          <w:rFonts w:ascii="Times New Roman" w:hAnsi="Times New Roman" w:cs="Times New Roman"/>
          <w:b w:val="0"/>
          <w:color w:val="auto"/>
          <w:spacing w:val="-2"/>
          <w:sz w:val="24"/>
          <w:szCs w:val="24"/>
        </w:rPr>
        <w:tab/>
        <w:t>43</w:t>
      </w:r>
    </w:p>
    <w:p w:rsidR="009D19E1" w:rsidRPr="009B2615" w:rsidRDefault="00A466EB" w:rsidP="009D19E1">
      <w:pPr>
        <w:spacing w:line="360" w:lineRule="auto"/>
        <w:rPr>
          <w:rFonts w:ascii="Times New Roman" w:hAnsi="Times New Roman" w:cs="Times New Roman"/>
          <w:sz w:val="24"/>
          <w:szCs w:val="24"/>
        </w:rPr>
      </w:pPr>
      <w:r w:rsidRPr="009B2615">
        <w:rPr>
          <w:rFonts w:ascii="Times New Roman" w:hAnsi="Times New Roman" w:cs="Times New Roman"/>
          <w:sz w:val="24"/>
          <w:szCs w:val="24"/>
        </w:rPr>
        <w:t>Table 4.9</w:t>
      </w:r>
      <w:r w:rsidR="009D19E1" w:rsidRPr="009B2615">
        <w:rPr>
          <w:rFonts w:ascii="Times New Roman" w:hAnsi="Times New Roman" w:cs="Times New Roman"/>
          <w:sz w:val="24"/>
          <w:szCs w:val="24"/>
        </w:rPr>
        <w:t>:</w:t>
      </w:r>
      <w:r w:rsidR="009D19E1" w:rsidRPr="009B2615">
        <w:rPr>
          <w:rFonts w:ascii="Times New Roman" w:hAnsi="Times New Roman" w:cs="Times New Roman"/>
          <w:sz w:val="24"/>
          <w:szCs w:val="24"/>
        </w:rPr>
        <w:tab/>
      </w:r>
      <w:r w:rsidR="00623564" w:rsidRPr="009B2615">
        <w:rPr>
          <w:rFonts w:ascii="Times New Roman" w:hAnsi="Times New Roman" w:cs="Times New Roman"/>
          <w:sz w:val="24"/>
          <w:szCs w:val="24"/>
        </w:rPr>
        <w:t>showing the responses on the document on the land</w:t>
      </w:r>
      <w:r w:rsidR="000736AC">
        <w:rPr>
          <w:rFonts w:ascii="Times New Roman" w:hAnsi="Times New Roman" w:cs="Times New Roman"/>
          <w:sz w:val="24"/>
          <w:szCs w:val="24"/>
        </w:rPr>
        <w:tab/>
      </w:r>
      <w:r w:rsidR="000736AC">
        <w:rPr>
          <w:rFonts w:ascii="Times New Roman" w:hAnsi="Times New Roman" w:cs="Times New Roman"/>
          <w:sz w:val="24"/>
          <w:szCs w:val="24"/>
        </w:rPr>
        <w:tab/>
      </w:r>
      <w:r w:rsidR="000736AC">
        <w:rPr>
          <w:rFonts w:ascii="Times New Roman" w:hAnsi="Times New Roman" w:cs="Times New Roman"/>
          <w:sz w:val="24"/>
          <w:szCs w:val="24"/>
        </w:rPr>
        <w:tab/>
      </w:r>
      <w:r w:rsidR="000736AC">
        <w:rPr>
          <w:rFonts w:ascii="Times New Roman" w:hAnsi="Times New Roman" w:cs="Times New Roman"/>
          <w:sz w:val="24"/>
          <w:szCs w:val="24"/>
        </w:rPr>
        <w:tab/>
        <w:t>43</w:t>
      </w:r>
    </w:p>
    <w:p w:rsidR="00623564" w:rsidRPr="009B2615" w:rsidRDefault="00A466EB" w:rsidP="000736AC">
      <w:pPr>
        <w:tabs>
          <w:tab w:val="left" w:pos="885"/>
        </w:tabs>
        <w:spacing w:line="374" w:lineRule="auto"/>
        <w:ind w:left="1440" w:right="540" w:hanging="1440"/>
        <w:jc w:val="both"/>
        <w:rPr>
          <w:rFonts w:ascii="Times New Roman" w:hAnsi="Times New Roman" w:cs="Times New Roman"/>
          <w:sz w:val="24"/>
          <w:szCs w:val="24"/>
        </w:rPr>
      </w:pPr>
      <w:r w:rsidRPr="009B2615">
        <w:rPr>
          <w:rFonts w:ascii="Times New Roman" w:hAnsi="Times New Roman" w:cs="Times New Roman"/>
          <w:sz w:val="24"/>
          <w:szCs w:val="24"/>
        </w:rPr>
        <w:t>Table 4.10</w:t>
      </w:r>
      <w:r w:rsidR="009D19E1" w:rsidRPr="009B2615">
        <w:rPr>
          <w:rFonts w:ascii="Times New Roman" w:hAnsi="Times New Roman" w:cs="Times New Roman"/>
          <w:sz w:val="24"/>
          <w:szCs w:val="24"/>
        </w:rPr>
        <w:t>:</w:t>
      </w:r>
      <w:r w:rsidR="00623564" w:rsidRPr="009B2615">
        <w:rPr>
          <w:rFonts w:ascii="Times New Roman" w:hAnsi="Times New Roman" w:cs="Times New Roman"/>
          <w:sz w:val="24"/>
          <w:szCs w:val="24"/>
        </w:rPr>
        <w:tab/>
        <w:t xml:space="preserve">showing the responses on the authenticity of the valuation report on the land. </w:t>
      </w:r>
      <w:r w:rsidR="000736AC">
        <w:rPr>
          <w:rFonts w:ascii="Times New Roman" w:hAnsi="Times New Roman" w:cs="Times New Roman"/>
          <w:sz w:val="24"/>
          <w:szCs w:val="24"/>
        </w:rPr>
        <w:tab/>
      </w:r>
      <w:r w:rsidR="000736AC">
        <w:rPr>
          <w:rFonts w:ascii="Times New Roman" w:hAnsi="Times New Roman" w:cs="Times New Roman"/>
          <w:sz w:val="24"/>
          <w:szCs w:val="24"/>
        </w:rPr>
        <w:tab/>
      </w:r>
      <w:r w:rsidR="000736AC">
        <w:rPr>
          <w:rFonts w:ascii="Times New Roman" w:hAnsi="Times New Roman" w:cs="Times New Roman"/>
          <w:sz w:val="24"/>
          <w:szCs w:val="24"/>
        </w:rPr>
        <w:tab/>
      </w:r>
      <w:r w:rsidR="000736AC">
        <w:rPr>
          <w:rFonts w:ascii="Times New Roman" w:hAnsi="Times New Roman" w:cs="Times New Roman"/>
          <w:sz w:val="24"/>
          <w:szCs w:val="24"/>
        </w:rPr>
        <w:tab/>
      </w:r>
      <w:r w:rsidR="000736AC">
        <w:rPr>
          <w:rFonts w:ascii="Times New Roman" w:hAnsi="Times New Roman" w:cs="Times New Roman"/>
          <w:sz w:val="24"/>
          <w:szCs w:val="24"/>
        </w:rPr>
        <w:tab/>
      </w:r>
      <w:r w:rsidR="000736AC">
        <w:rPr>
          <w:rFonts w:ascii="Times New Roman" w:hAnsi="Times New Roman" w:cs="Times New Roman"/>
          <w:sz w:val="24"/>
          <w:szCs w:val="24"/>
        </w:rPr>
        <w:tab/>
      </w:r>
      <w:r w:rsidR="000736AC">
        <w:rPr>
          <w:rFonts w:ascii="Times New Roman" w:hAnsi="Times New Roman" w:cs="Times New Roman"/>
          <w:sz w:val="24"/>
          <w:szCs w:val="24"/>
        </w:rPr>
        <w:tab/>
      </w:r>
      <w:r w:rsidR="000736AC">
        <w:rPr>
          <w:rFonts w:ascii="Times New Roman" w:hAnsi="Times New Roman" w:cs="Times New Roman"/>
          <w:sz w:val="24"/>
          <w:szCs w:val="24"/>
        </w:rPr>
        <w:tab/>
      </w:r>
      <w:r w:rsidR="000736AC">
        <w:rPr>
          <w:rFonts w:ascii="Times New Roman" w:hAnsi="Times New Roman" w:cs="Times New Roman"/>
          <w:sz w:val="24"/>
          <w:szCs w:val="24"/>
        </w:rPr>
        <w:tab/>
        <w:t>44</w:t>
      </w:r>
    </w:p>
    <w:p w:rsidR="00A466EB" w:rsidRPr="009B2615" w:rsidRDefault="00A466EB" w:rsidP="00A466EB">
      <w:pPr>
        <w:spacing w:line="360" w:lineRule="auto"/>
        <w:rPr>
          <w:rFonts w:ascii="Times New Roman" w:hAnsi="Times New Roman" w:cs="Times New Roman"/>
          <w:sz w:val="24"/>
          <w:szCs w:val="24"/>
        </w:rPr>
      </w:pPr>
      <w:r w:rsidRPr="009B2615">
        <w:rPr>
          <w:rFonts w:ascii="Times New Roman" w:hAnsi="Times New Roman" w:cs="Times New Roman"/>
          <w:sz w:val="24"/>
          <w:szCs w:val="24"/>
        </w:rPr>
        <w:t>Table 4.11</w:t>
      </w:r>
      <w:r w:rsidR="009D19E1" w:rsidRPr="009B2615">
        <w:rPr>
          <w:rFonts w:ascii="Times New Roman" w:hAnsi="Times New Roman" w:cs="Times New Roman"/>
          <w:sz w:val="24"/>
          <w:szCs w:val="24"/>
        </w:rPr>
        <w:t>:</w:t>
      </w:r>
      <w:r w:rsidR="009D19E1" w:rsidRPr="009B2615">
        <w:rPr>
          <w:rFonts w:ascii="Times New Roman" w:hAnsi="Times New Roman" w:cs="Times New Roman"/>
          <w:sz w:val="24"/>
          <w:szCs w:val="24"/>
        </w:rPr>
        <w:tab/>
        <w:t xml:space="preserve">Showing </w:t>
      </w:r>
      <w:r w:rsidRPr="009B2615">
        <w:rPr>
          <w:rFonts w:ascii="Times New Roman" w:hAnsi="Times New Roman" w:cs="Times New Roman"/>
          <w:sz w:val="24"/>
          <w:szCs w:val="24"/>
        </w:rPr>
        <w:t xml:space="preserve">the details of categories of acquired </w:t>
      </w:r>
      <w:r w:rsidRPr="009B2615">
        <w:rPr>
          <w:rFonts w:ascii="Times New Roman" w:hAnsi="Times New Roman" w:cs="Times New Roman"/>
          <w:spacing w:val="-2"/>
          <w:sz w:val="24"/>
          <w:szCs w:val="24"/>
        </w:rPr>
        <w:t>properties</w:t>
      </w:r>
      <w:r w:rsidRPr="009B2615">
        <w:rPr>
          <w:rFonts w:ascii="Times New Roman" w:hAnsi="Times New Roman" w:cs="Times New Roman"/>
          <w:sz w:val="24"/>
          <w:szCs w:val="24"/>
        </w:rPr>
        <w:t xml:space="preserve"> </w:t>
      </w:r>
      <w:r w:rsidR="000736AC">
        <w:rPr>
          <w:rFonts w:ascii="Times New Roman" w:hAnsi="Times New Roman" w:cs="Times New Roman"/>
          <w:sz w:val="24"/>
          <w:szCs w:val="24"/>
        </w:rPr>
        <w:tab/>
      </w:r>
      <w:r w:rsidR="000736AC">
        <w:rPr>
          <w:rFonts w:ascii="Times New Roman" w:hAnsi="Times New Roman" w:cs="Times New Roman"/>
          <w:sz w:val="24"/>
          <w:szCs w:val="24"/>
        </w:rPr>
        <w:tab/>
      </w:r>
      <w:r w:rsidR="000736AC">
        <w:rPr>
          <w:rFonts w:ascii="Times New Roman" w:hAnsi="Times New Roman" w:cs="Times New Roman"/>
          <w:sz w:val="24"/>
          <w:szCs w:val="24"/>
        </w:rPr>
        <w:tab/>
        <w:t>44</w:t>
      </w:r>
    </w:p>
    <w:p w:rsidR="009D19E1" w:rsidRPr="009B2615" w:rsidRDefault="00A466EB" w:rsidP="00A466EB">
      <w:pPr>
        <w:spacing w:line="360" w:lineRule="auto"/>
        <w:rPr>
          <w:rFonts w:ascii="Times New Roman" w:hAnsi="Times New Roman" w:cs="Times New Roman"/>
          <w:sz w:val="24"/>
          <w:szCs w:val="24"/>
        </w:rPr>
      </w:pPr>
      <w:r w:rsidRPr="009B2615">
        <w:rPr>
          <w:rFonts w:ascii="Times New Roman" w:hAnsi="Times New Roman" w:cs="Times New Roman"/>
          <w:sz w:val="24"/>
          <w:szCs w:val="24"/>
        </w:rPr>
        <w:t>Table 4.12</w:t>
      </w:r>
      <w:r w:rsidR="009D19E1" w:rsidRPr="009B2615">
        <w:rPr>
          <w:rFonts w:ascii="Times New Roman" w:hAnsi="Times New Roman" w:cs="Times New Roman"/>
          <w:sz w:val="24"/>
          <w:szCs w:val="24"/>
        </w:rPr>
        <w:t>:</w:t>
      </w:r>
      <w:r w:rsidR="009D19E1" w:rsidRPr="009B2615">
        <w:rPr>
          <w:rFonts w:ascii="Times New Roman" w:hAnsi="Times New Roman" w:cs="Times New Roman"/>
          <w:sz w:val="24"/>
          <w:szCs w:val="24"/>
        </w:rPr>
        <w:tab/>
        <w:t xml:space="preserve">Showing the </w:t>
      </w:r>
      <w:r w:rsidR="0048392A" w:rsidRPr="009B2615">
        <w:rPr>
          <w:rFonts w:ascii="Times New Roman" w:hAnsi="Times New Roman" w:cs="Times New Roman"/>
          <w:sz w:val="24"/>
          <w:szCs w:val="24"/>
        </w:rPr>
        <w:t xml:space="preserve">Details Notification of </w:t>
      </w:r>
      <w:r w:rsidR="0048392A" w:rsidRPr="009B2615">
        <w:rPr>
          <w:rFonts w:ascii="Times New Roman" w:hAnsi="Times New Roman" w:cs="Times New Roman"/>
          <w:spacing w:val="-2"/>
          <w:sz w:val="24"/>
          <w:szCs w:val="24"/>
        </w:rPr>
        <w:t>Acquisition</w:t>
      </w:r>
      <w:r w:rsidR="000736AC">
        <w:rPr>
          <w:rFonts w:ascii="Times New Roman" w:hAnsi="Times New Roman" w:cs="Times New Roman"/>
          <w:spacing w:val="-2"/>
          <w:sz w:val="24"/>
          <w:szCs w:val="24"/>
        </w:rPr>
        <w:tab/>
      </w:r>
      <w:r w:rsidR="000736AC">
        <w:rPr>
          <w:rFonts w:ascii="Times New Roman" w:hAnsi="Times New Roman" w:cs="Times New Roman"/>
          <w:spacing w:val="-2"/>
          <w:sz w:val="24"/>
          <w:szCs w:val="24"/>
        </w:rPr>
        <w:tab/>
      </w:r>
      <w:r w:rsidR="000736AC">
        <w:rPr>
          <w:rFonts w:ascii="Times New Roman" w:hAnsi="Times New Roman" w:cs="Times New Roman"/>
          <w:spacing w:val="-2"/>
          <w:sz w:val="24"/>
          <w:szCs w:val="24"/>
        </w:rPr>
        <w:tab/>
      </w:r>
      <w:r w:rsidR="000736AC">
        <w:rPr>
          <w:rFonts w:ascii="Times New Roman" w:hAnsi="Times New Roman" w:cs="Times New Roman"/>
          <w:spacing w:val="-2"/>
          <w:sz w:val="24"/>
          <w:szCs w:val="24"/>
        </w:rPr>
        <w:tab/>
        <w:t>45</w:t>
      </w:r>
    </w:p>
    <w:p w:rsidR="009D19E1" w:rsidRPr="009B2615" w:rsidRDefault="00A466EB" w:rsidP="009D19E1">
      <w:pPr>
        <w:spacing w:line="360" w:lineRule="auto"/>
        <w:ind w:left="1440" w:hanging="1440"/>
        <w:rPr>
          <w:rFonts w:ascii="Times New Roman" w:hAnsi="Times New Roman" w:cs="Times New Roman"/>
          <w:sz w:val="24"/>
          <w:szCs w:val="24"/>
        </w:rPr>
      </w:pPr>
      <w:r w:rsidRPr="009B2615">
        <w:rPr>
          <w:rFonts w:ascii="Times New Roman" w:hAnsi="Times New Roman" w:cs="Times New Roman"/>
          <w:sz w:val="24"/>
          <w:szCs w:val="24"/>
        </w:rPr>
        <w:t>Table 4.13</w:t>
      </w:r>
      <w:r w:rsidR="009D19E1" w:rsidRPr="009B2615">
        <w:rPr>
          <w:rFonts w:ascii="Times New Roman" w:hAnsi="Times New Roman" w:cs="Times New Roman"/>
          <w:sz w:val="24"/>
          <w:szCs w:val="24"/>
        </w:rPr>
        <w:t>:</w:t>
      </w:r>
      <w:r w:rsidR="009D19E1" w:rsidRPr="009B2615">
        <w:rPr>
          <w:rFonts w:ascii="Times New Roman" w:hAnsi="Times New Roman" w:cs="Times New Roman"/>
          <w:sz w:val="24"/>
          <w:szCs w:val="24"/>
        </w:rPr>
        <w:tab/>
        <w:t xml:space="preserve">Showing </w:t>
      </w:r>
      <w:r w:rsidR="003F1A6A" w:rsidRPr="009B2615">
        <w:rPr>
          <w:rFonts w:ascii="Times New Roman" w:hAnsi="Times New Roman" w:cs="Times New Roman"/>
          <w:sz w:val="24"/>
          <w:szCs w:val="24"/>
        </w:rPr>
        <w:t xml:space="preserve">the Details of Promptness in the compensation </w:t>
      </w:r>
      <w:r w:rsidR="003F1A6A" w:rsidRPr="009B2615">
        <w:rPr>
          <w:rFonts w:ascii="Times New Roman" w:hAnsi="Times New Roman" w:cs="Times New Roman"/>
          <w:spacing w:val="-2"/>
          <w:sz w:val="24"/>
          <w:szCs w:val="24"/>
        </w:rPr>
        <w:t>payment</w:t>
      </w:r>
      <w:r w:rsidR="000736AC">
        <w:rPr>
          <w:rFonts w:ascii="Times New Roman" w:hAnsi="Times New Roman" w:cs="Times New Roman"/>
          <w:spacing w:val="-2"/>
          <w:sz w:val="24"/>
          <w:szCs w:val="24"/>
        </w:rPr>
        <w:tab/>
      </w:r>
      <w:r w:rsidR="000736AC">
        <w:rPr>
          <w:rFonts w:ascii="Times New Roman" w:hAnsi="Times New Roman" w:cs="Times New Roman"/>
          <w:spacing w:val="-2"/>
          <w:sz w:val="24"/>
          <w:szCs w:val="24"/>
        </w:rPr>
        <w:tab/>
        <w:t>45</w:t>
      </w:r>
    </w:p>
    <w:p w:rsidR="003F1A6A" w:rsidRPr="009B2615" w:rsidRDefault="00A466EB" w:rsidP="009D19E1">
      <w:pPr>
        <w:spacing w:line="360" w:lineRule="auto"/>
        <w:ind w:left="1440" w:hanging="1440"/>
        <w:rPr>
          <w:rFonts w:ascii="Times New Roman" w:hAnsi="Times New Roman" w:cs="Times New Roman"/>
          <w:sz w:val="24"/>
          <w:szCs w:val="24"/>
        </w:rPr>
      </w:pPr>
      <w:r w:rsidRPr="009B2615">
        <w:rPr>
          <w:rFonts w:ascii="Times New Roman" w:hAnsi="Times New Roman" w:cs="Times New Roman"/>
          <w:sz w:val="24"/>
          <w:szCs w:val="24"/>
        </w:rPr>
        <w:t>Table 4.14</w:t>
      </w:r>
      <w:r w:rsidR="009D19E1" w:rsidRPr="009B2615">
        <w:rPr>
          <w:rFonts w:ascii="Times New Roman" w:hAnsi="Times New Roman" w:cs="Times New Roman"/>
          <w:sz w:val="24"/>
          <w:szCs w:val="24"/>
        </w:rPr>
        <w:t>:</w:t>
      </w:r>
      <w:r w:rsidR="009D19E1" w:rsidRPr="009B2615">
        <w:rPr>
          <w:rFonts w:ascii="Times New Roman" w:hAnsi="Times New Roman" w:cs="Times New Roman"/>
          <w:sz w:val="24"/>
          <w:szCs w:val="24"/>
        </w:rPr>
        <w:tab/>
        <w:t xml:space="preserve">Showing the </w:t>
      </w:r>
      <w:r w:rsidR="003F1A6A" w:rsidRPr="009B2615">
        <w:rPr>
          <w:rFonts w:ascii="Times New Roman" w:hAnsi="Times New Roman" w:cs="Times New Roman"/>
          <w:sz w:val="24"/>
          <w:szCs w:val="24"/>
        </w:rPr>
        <w:t xml:space="preserve">Adequacy of </w:t>
      </w:r>
      <w:r w:rsidR="003F1A6A" w:rsidRPr="009B2615">
        <w:rPr>
          <w:rFonts w:ascii="Times New Roman" w:hAnsi="Times New Roman" w:cs="Times New Roman"/>
          <w:spacing w:val="-2"/>
          <w:sz w:val="24"/>
          <w:szCs w:val="24"/>
        </w:rPr>
        <w:t>compensation</w:t>
      </w:r>
      <w:r w:rsidR="003F1A6A" w:rsidRPr="009B2615">
        <w:rPr>
          <w:rFonts w:ascii="Times New Roman" w:hAnsi="Times New Roman" w:cs="Times New Roman"/>
          <w:sz w:val="24"/>
          <w:szCs w:val="24"/>
        </w:rPr>
        <w:t xml:space="preserve"> </w:t>
      </w:r>
      <w:r w:rsidR="000736AC">
        <w:rPr>
          <w:rFonts w:ascii="Times New Roman" w:hAnsi="Times New Roman" w:cs="Times New Roman"/>
          <w:sz w:val="24"/>
          <w:szCs w:val="24"/>
        </w:rPr>
        <w:tab/>
      </w:r>
      <w:r w:rsidR="000736AC">
        <w:rPr>
          <w:rFonts w:ascii="Times New Roman" w:hAnsi="Times New Roman" w:cs="Times New Roman"/>
          <w:sz w:val="24"/>
          <w:szCs w:val="24"/>
        </w:rPr>
        <w:tab/>
      </w:r>
      <w:r w:rsidR="000736AC">
        <w:rPr>
          <w:rFonts w:ascii="Times New Roman" w:hAnsi="Times New Roman" w:cs="Times New Roman"/>
          <w:sz w:val="24"/>
          <w:szCs w:val="24"/>
        </w:rPr>
        <w:tab/>
      </w:r>
      <w:r w:rsidR="000736AC">
        <w:rPr>
          <w:rFonts w:ascii="Times New Roman" w:hAnsi="Times New Roman" w:cs="Times New Roman"/>
          <w:sz w:val="24"/>
          <w:szCs w:val="24"/>
        </w:rPr>
        <w:tab/>
      </w:r>
      <w:r w:rsidR="000736AC">
        <w:rPr>
          <w:rFonts w:ascii="Times New Roman" w:hAnsi="Times New Roman" w:cs="Times New Roman"/>
          <w:sz w:val="24"/>
          <w:szCs w:val="24"/>
        </w:rPr>
        <w:tab/>
        <w:t>45</w:t>
      </w:r>
    </w:p>
    <w:p w:rsidR="009D19E1" w:rsidRPr="009B2615" w:rsidRDefault="009D19E1" w:rsidP="009D19E1">
      <w:pPr>
        <w:spacing w:line="360" w:lineRule="auto"/>
        <w:rPr>
          <w:rFonts w:ascii="Times New Roman" w:hAnsi="Times New Roman" w:cs="Times New Roman"/>
          <w:sz w:val="24"/>
          <w:szCs w:val="24"/>
        </w:rPr>
      </w:pPr>
    </w:p>
    <w:p w:rsidR="009D19E1" w:rsidRPr="009B2615" w:rsidRDefault="009D19E1" w:rsidP="009D19E1">
      <w:pPr>
        <w:pStyle w:val="BodyText"/>
        <w:tabs>
          <w:tab w:val="left" w:leader="dot" w:pos="9197"/>
        </w:tabs>
        <w:spacing w:before="165" w:line="360" w:lineRule="auto"/>
        <w:rPr>
          <w:b/>
          <w:bCs/>
          <w:sz w:val="24"/>
          <w:szCs w:val="24"/>
        </w:rPr>
      </w:pPr>
      <w:r w:rsidRPr="009B2615">
        <w:rPr>
          <w:sz w:val="24"/>
          <w:szCs w:val="24"/>
        </w:rPr>
        <w:br w:type="page"/>
      </w:r>
    </w:p>
    <w:p w:rsidR="009D19E1" w:rsidRPr="009B2615" w:rsidRDefault="009D19E1" w:rsidP="009D19E1">
      <w:pPr>
        <w:spacing w:after="0" w:line="360" w:lineRule="auto"/>
        <w:jc w:val="center"/>
        <w:rPr>
          <w:rFonts w:ascii="Times New Roman" w:eastAsia="Malgun Gothic" w:hAnsi="Times New Roman" w:cs="Times New Roman"/>
          <w:sz w:val="24"/>
          <w:szCs w:val="24"/>
        </w:rPr>
      </w:pPr>
      <w:r w:rsidRPr="009B2615">
        <w:rPr>
          <w:rFonts w:ascii="Times New Roman" w:hAnsi="Times New Roman" w:cs="Times New Roman"/>
          <w:b/>
          <w:sz w:val="24"/>
          <w:szCs w:val="24"/>
        </w:rPr>
        <w:lastRenderedPageBreak/>
        <w:t>ABSTRACT</w:t>
      </w:r>
    </w:p>
    <w:p w:rsidR="00CB44C5" w:rsidRPr="009B2615" w:rsidRDefault="00CB44C5" w:rsidP="00CB44C5">
      <w:pPr>
        <w:spacing w:line="374" w:lineRule="auto"/>
        <w:ind w:left="240" w:right="747"/>
        <w:jc w:val="both"/>
        <w:rPr>
          <w:rFonts w:ascii="Times New Roman" w:hAnsi="Times New Roman" w:cs="Times New Roman"/>
          <w:i/>
          <w:sz w:val="24"/>
          <w:szCs w:val="24"/>
        </w:rPr>
      </w:pPr>
      <w:r w:rsidRPr="009B2615">
        <w:rPr>
          <w:rFonts w:ascii="Times New Roman" w:hAnsi="Times New Roman" w:cs="Times New Roman"/>
          <w:i/>
          <w:sz w:val="24"/>
          <w:szCs w:val="24"/>
        </w:rPr>
        <w:t xml:space="preserve">This research work offer a comprehensive write up on issues on compulsory land acquisition and adequate payment of compensation of whom right have been expropriated. The researcher examined the procedure involved in compulsory acquisition of land adequate payment of compensation in LaroTimeyin farm land which is now LaroTimeyin Housing Estate, which is a typical example of payment of compensation in Olorunda Local Government. The research explains the ignorance of claimant about the existence of the Land Use Act of 1978, and provides an insight into the adequacy of Government approval compensation mode of payment. The view of the parties involved in the subject acquisition and compensation as well as the problems encountered in the exercise have been highlighted in details in the study. The major findings in this research work is </w:t>
      </w:r>
      <w:r w:rsidRPr="009B2615">
        <w:rPr>
          <w:rFonts w:ascii="Times New Roman" w:hAnsi="Times New Roman" w:cs="Times New Roman"/>
          <w:i/>
          <w:spacing w:val="10"/>
          <w:sz w:val="24"/>
          <w:szCs w:val="24"/>
        </w:rPr>
        <w:t xml:space="preserve">no </w:t>
      </w:r>
      <w:r w:rsidRPr="009B2615">
        <w:rPr>
          <w:rFonts w:ascii="Times New Roman" w:hAnsi="Times New Roman" w:cs="Times New Roman"/>
          <w:i/>
          <w:sz w:val="24"/>
          <w:szCs w:val="24"/>
        </w:rPr>
        <w:t>provision for adequate compensation by the authority concerned, non- payment of interest at bank rate on delayed payment. In the view of finding the recommendation suggested includes compensation provision in the Land Use Act of 1978 and the view of enlighten of the people on the provision in the said Act.</w:t>
      </w:r>
    </w:p>
    <w:p w:rsidR="00384505" w:rsidRDefault="009D19E1">
      <w:pPr>
        <w:spacing w:after="0" w:line="240" w:lineRule="auto"/>
        <w:jc w:val="both"/>
        <w:rPr>
          <w:rFonts w:ascii="Times New Roman" w:hAnsi="Times New Roman" w:cs="Times New Roman"/>
          <w:color w:val="000000" w:themeColor="text1"/>
          <w:sz w:val="24"/>
          <w:szCs w:val="24"/>
        </w:rPr>
        <w:sectPr w:rsidR="00384505" w:rsidSect="00DD2D8E">
          <w:footerReference w:type="default" r:id="rId11"/>
          <w:pgSz w:w="12240" w:h="15840"/>
          <w:pgMar w:top="1360" w:right="1440" w:bottom="1200" w:left="1620" w:header="0" w:footer="1013" w:gutter="0"/>
          <w:pgNumType w:fmt="lowerRoman" w:start="1"/>
          <w:cols w:space="720"/>
        </w:sectPr>
      </w:pPr>
      <w:r w:rsidRPr="009B2615">
        <w:rPr>
          <w:rFonts w:ascii="Times New Roman" w:hAnsi="Times New Roman" w:cs="Times New Roman"/>
          <w:color w:val="000000" w:themeColor="text1"/>
          <w:sz w:val="24"/>
          <w:szCs w:val="24"/>
        </w:rPr>
        <w:br w:type="page"/>
      </w:r>
    </w:p>
    <w:p w:rsidR="008668CD" w:rsidRPr="009B2615" w:rsidRDefault="008668CD" w:rsidP="008668CD">
      <w:pPr>
        <w:pStyle w:val="Heading1"/>
        <w:spacing w:before="1"/>
        <w:ind w:left="0"/>
        <w:jc w:val="center"/>
        <w:rPr>
          <w:color w:val="000000" w:themeColor="text1"/>
          <w:sz w:val="24"/>
          <w:szCs w:val="24"/>
        </w:rPr>
      </w:pPr>
      <w:r w:rsidRPr="009B2615">
        <w:rPr>
          <w:color w:val="000000" w:themeColor="text1"/>
          <w:sz w:val="24"/>
          <w:szCs w:val="24"/>
        </w:rPr>
        <w:lastRenderedPageBreak/>
        <w:t>CHAPTER</w:t>
      </w:r>
      <w:bookmarkEnd w:id="1"/>
      <w:r w:rsidRPr="009B2615">
        <w:rPr>
          <w:color w:val="000000" w:themeColor="text1"/>
          <w:sz w:val="24"/>
          <w:szCs w:val="24"/>
        </w:rPr>
        <w:t xml:space="preserve"> </w:t>
      </w:r>
      <w:r w:rsidRPr="009B2615">
        <w:rPr>
          <w:color w:val="000000" w:themeColor="text1"/>
          <w:spacing w:val="-5"/>
          <w:sz w:val="24"/>
          <w:szCs w:val="24"/>
        </w:rPr>
        <w:t>ONE</w:t>
      </w:r>
    </w:p>
    <w:p w:rsidR="008668CD" w:rsidRPr="009B2615" w:rsidRDefault="008668CD" w:rsidP="008668CD">
      <w:pPr>
        <w:pStyle w:val="Heading2"/>
        <w:tabs>
          <w:tab w:val="left" w:pos="958"/>
        </w:tabs>
        <w:spacing w:before="179"/>
        <w:rPr>
          <w:rFonts w:ascii="Times New Roman" w:hAnsi="Times New Roman" w:cs="Times New Roman"/>
          <w:color w:val="000000" w:themeColor="text1"/>
          <w:sz w:val="24"/>
          <w:szCs w:val="24"/>
        </w:rPr>
      </w:pPr>
      <w:r w:rsidRPr="009B2615">
        <w:rPr>
          <w:rFonts w:ascii="Times New Roman" w:hAnsi="Times New Roman" w:cs="Times New Roman"/>
          <w:color w:val="000000" w:themeColor="text1"/>
          <w:spacing w:val="-2"/>
          <w:sz w:val="24"/>
          <w:szCs w:val="24"/>
        </w:rPr>
        <w:t>1.0</w:t>
      </w:r>
      <w:r w:rsidRPr="009B2615">
        <w:rPr>
          <w:rFonts w:ascii="Times New Roman" w:hAnsi="Times New Roman" w:cs="Times New Roman"/>
          <w:color w:val="000000" w:themeColor="text1"/>
          <w:spacing w:val="-2"/>
          <w:sz w:val="24"/>
          <w:szCs w:val="24"/>
        </w:rPr>
        <w:tab/>
        <w:t>Introduction</w:t>
      </w:r>
    </w:p>
    <w:p w:rsidR="008668CD" w:rsidRPr="009B2615" w:rsidRDefault="008668CD" w:rsidP="008668CD">
      <w:pPr>
        <w:pStyle w:val="Heading2"/>
        <w:tabs>
          <w:tab w:val="left" w:pos="957"/>
        </w:tabs>
        <w:spacing w:before="164"/>
        <w:rPr>
          <w:rFonts w:ascii="Times New Roman" w:hAnsi="Times New Roman" w:cs="Times New Roman"/>
          <w:color w:val="000000" w:themeColor="text1"/>
          <w:sz w:val="24"/>
          <w:szCs w:val="24"/>
        </w:rPr>
      </w:pPr>
      <w:bookmarkStart w:id="9" w:name="_TOC_250040"/>
      <w:r w:rsidRPr="009B2615">
        <w:rPr>
          <w:rFonts w:ascii="Times New Roman" w:hAnsi="Times New Roman" w:cs="Times New Roman"/>
          <w:color w:val="000000" w:themeColor="text1"/>
          <w:sz w:val="24"/>
          <w:szCs w:val="24"/>
        </w:rPr>
        <w:t>1.1</w:t>
      </w:r>
      <w:r w:rsidRPr="009B2615">
        <w:rPr>
          <w:rFonts w:ascii="Times New Roman" w:hAnsi="Times New Roman" w:cs="Times New Roman"/>
          <w:color w:val="000000" w:themeColor="text1"/>
          <w:sz w:val="24"/>
          <w:szCs w:val="24"/>
        </w:rPr>
        <w:tab/>
        <w:t>Background to the</w:t>
      </w:r>
      <w:bookmarkEnd w:id="9"/>
      <w:r w:rsidRPr="009B2615">
        <w:rPr>
          <w:rFonts w:ascii="Times New Roman" w:hAnsi="Times New Roman" w:cs="Times New Roman"/>
          <w:color w:val="000000" w:themeColor="text1"/>
          <w:sz w:val="24"/>
          <w:szCs w:val="24"/>
        </w:rPr>
        <w:t xml:space="preserve"> </w:t>
      </w:r>
      <w:r w:rsidRPr="009B2615">
        <w:rPr>
          <w:rFonts w:ascii="Times New Roman" w:hAnsi="Times New Roman" w:cs="Times New Roman"/>
          <w:color w:val="000000" w:themeColor="text1"/>
          <w:spacing w:val="-4"/>
          <w:sz w:val="24"/>
          <w:szCs w:val="24"/>
        </w:rPr>
        <w:t>Study</w:t>
      </w:r>
    </w:p>
    <w:p w:rsidR="008668CD" w:rsidRPr="009B2615" w:rsidRDefault="008668CD" w:rsidP="00110833">
      <w:pPr>
        <w:pStyle w:val="BodyText"/>
        <w:spacing w:before="179" w:line="360" w:lineRule="auto"/>
        <w:ind w:firstLine="720"/>
        <w:jc w:val="both"/>
        <w:rPr>
          <w:color w:val="000000" w:themeColor="text1"/>
          <w:sz w:val="24"/>
          <w:szCs w:val="24"/>
        </w:rPr>
      </w:pPr>
      <w:r w:rsidRPr="009B2615">
        <w:rPr>
          <w:color w:val="000000" w:themeColor="text1"/>
          <w:sz w:val="24"/>
          <w:szCs w:val="24"/>
        </w:rPr>
        <w:t xml:space="preserve">The increasing activity of government at various levels has necessitated the revocation of interest in land of original holders for overriding public purposes (LandUseActof1978). Land may be acquired for exclusive government use or for general public use. Public purposes may include sanitary improvements, reclamation or improvement of existing township. Other purposes include port facilities upgrading, widening of township roads, health facilities, schools, such as primary, secondary and tertiary schools, commercial developments, military purposes and so on. The concept of public purpose has a wide definition. Some development may be classified as for public purpose, but it does not mean to be used by all type of public. Through land acquisition process, the public sector would not face problems such as inconveniency in providing land to </w:t>
      </w:r>
      <w:r w:rsidRPr="009B2615">
        <w:rPr>
          <w:color w:val="000000" w:themeColor="text1"/>
          <w:spacing w:val="10"/>
          <w:sz w:val="24"/>
          <w:szCs w:val="24"/>
        </w:rPr>
        <w:t xml:space="preserve">be </w:t>
      </w:r>
      <w:r w:rsidRPr="009B2615">
        <w:rPr>
          <w:color w:val="000000" w:themeColor="text1"/>
          <w:sz w:val="24"/>
          <w:szCs w:val="24"/>
        </w:rPr>
        <w:t xml:space="preserve">developed. </w:t>
      </w:r>
      <w:r w:rsidRPr="009B2615">
        <w:rPr>
          <w:color w:val="000000" w:themeColor="text1"/>
          <w:spacing w:val="-2"/>
          <w:sz w:val="24"/>
          <w:szCs w:val="24"/>
        </w:rPr>
        <w:t>(Ismail, 2007)</w:t>
      </w:r>
    </w:p>
    <w:p w:rsidR="008668CD" w:rsidRPr="009B2615" w:rsidRDefault="008668CD" w:rsidP="00110833">
      <w:pPr>
        <w:adjustRightInd w:val="0"/>
        <w:spacing w:line="360" w:lineRule="auto"/>
        <w:ind w:right="90"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(Umeh,1993) defined compulsory acquisition as the coercive taking of private </w:t>
      </w:r>
      <w:r w:rsidRPr="009B2615">
        <w:rPr>
          <w:rFonts w:ascii="Times New Roman" w:hAnsi="Times New Roman" w:cs="Times New Roman"/>
          <w:color w:val="000000" w:themeColor="text1"/>
          <w:spacing w:val="-4"/>
          <w:sz w:val="24"/>
          <w:szCs w:val="24"/>
        </w:rPr>
        <w:t>land</w:t>
      </w:r>
      <w:r w:rsidRPr="009B2615">
        <w:rPr>
          <w:rFonts w:ascii="Times New Roman" w:hAnsi="Times New Roman" w:cs="Times New Roman"/>
          <w:color w:val="000000" w:themeColor="text1"/>
          <w:sz w:val="24"/>
          <w:szCs w:val="24"/>
        </w:rPr>
        <w:t xml:space="preserve"> individual or communal or estate and interest in those for public </w:t>
      </w:r>
      <w:r w:rsidRPr="009B2615">
        <w:rPr>
          <w:rFonts w:ascii="Times New Roman" w:hAnsi="Times New Roman" w:cs="Times New Roman"/>
          <w:color w:val="000000" w:themeColor="text1"/>
          <w:spacing w:val="-2"/>
          <w:sz w:val="24"/>
          <w:szCs w:val="24"/>
        </w:rPr>
        <w:t>purposes.</w:t>
      </w:r>
      <w:r w:rsidRPr="009B2615">
        <w:rPr>
          <w:rFonts w:ascii="Times New Roman" w:hAnsi="Times New Roman" w:cs="Times New Roman"/>
          <w:color w:val="000000" w:themeColor="text1"/>
          <w:sz w:val="24"/>
          <w:szCs w:val="24"/>
        </w:rPr>
        <w:t xml:space="preserve"> Land which is the platform </w:t>
      </w:r>
      <w:r w:rsidRPr="009B2615">
        <w:rPr>
          <w:rFonts w:ascii="Times New Roman" w:hAnsi="Times New Roman" w:cs="Times New Roman"/>
          <w:color w:val="000000" w:themeColor="text1"/>
          <w:spacing w:val="10"/>
          <w:sz w:val="24"/>
          <w:szCs w:val="24"/>
        </w:rPr>
        <w:t xml:space="preserve">of </w:t>
      </w:r>
      <w:r w:rsidRPr="009B2615">
        <w:rPr>
          <w:rFonts w:ascii="Times New Roman" w:hAnsi="Times New Roman" w:cs="Times New Roman"/>
          <w:color w:val="000000" w:themeColor="text1"/>
          <w:sz w:val="24"/>
          <w:szCs w:val="24"/>
        </w:rPr>
        <w:t xml:space="preserve">all human activities is required for the success of these programs, individuals, communities, public and private developers whose interest are acquired for public purposes. Absolutely are guided by various laws of the land with respect to compensation payable. From the immemorial, the issue for land acquisition and compensation payable to claimants has been a delicate one. Delicate in the sense that it has not been properly equitably handled by the concerned parties in the transaction </w:t>
      </w:r>
      <w:r w:rsidRPr="009B2615">
        <w:rPr>
          <w:rFonts w:ascii="Times New Roman" w:hAnsi="Times New Roman" w:cs="Times New Roman"/>
          <w:color w:val="000000" w:themeColor="text1"/>
          <w:spacing w:val="-2"/>
          <w:sz w:val="24"/>
          <w:szCs w:val="24"/>
        </w:rPr>
        <w:t xml:space="preserve">(Ojediran, 2000). </w:t>
      </w:r>
      <w:r w:rsidRPr="009B2615">
        <w:rPr>
          <w:rFonts w:ascii="Times New Roman" w:hAnsi="Times New Roman" w:cs="Times New Roman"/>
          <w:color w:val="000000" w:themeColor="text1"/>
          <w:sz w:val="24"/>
          <w:szCs w:val="24"/>
        </w:rPr>
        <w:t xml:space="preserve">Land has always played a crucial role in life of human community and is basics to human existence and also a limited resource. It plays an important role as a financial asset. Investment in infrastructure development such as airport, road, railways, hydropower, irrigation and town development for public purpose is very important for the development of any country and any infrastructure development needs a huge quantity of land. The first step towards the public infrastructure development is the acquisition of land. Land acquisition is a process of acquiring private or public land and providing for the public benefits. The compulsory acquisition or expropriation is the method for acquiring the land. Acquisition of land with low market value is common for the land acquisition in developing countries. The issues </w:t>
      </w:r>
      <w:r w:rsidRPr="009B2615">
        <w:rPr>
          <w:rFonts w:ascii="Times New Roman" w:hAnsi="Times New Roman" w:cs="Times New Roman"/>
          <w:color w:val="000000" w:themeColor="text1"/>
          <w:sz w:val="24"/>
          <w:szCs w:val="24"/>
        </w:rPr>
        <w:lastRenderedPageBreak/>
        <w:t>such as land valuation, compensation, and violation of rights, loss of ownership and livelihood of affected people come together during land acquisition.</w:t>
      </w:r>
    </w:p>
    <w:p w:rsidR="008668CD" w:rsidRPr="009B2615" w:rsidRDefault="008668CD" w:rsidP="00110833">
      <w:pPr>
        <w:pStyle w:val="BodyText"/>
        <w:spacing w:before="72" w:line="372" w:lineRule="auto"/>
        <w:ind w:right="90" w:firstLine="720"/>
        <w:jc w:val="both"/>
        <w:rPr>
          <w:color w:val="000000" w:themeColor="text1"/>
          <w:sz w:val="24"/>
          <w:szCs w:val="24"/>
        </w:rPr>
      </w:pPr>
      <w:r w:rsidRPr="009B2615">
        <w:rPr>
          <w:color w:val="000000" w:themeColor="text1"/>
          <w:sz w:val="24"/>
          <w:szCs w:val="24"/>
        </w:rPr>
        <w:t>According to Adeyinka, 2006, the laws governing compulsory acquisition are varied and diverse. Successive had recognized, modified and sometimes abrogated the previous law. The lack of continuity and proper co-ordination of the law has created ambiguities and difficulties of implementation. The determination of a just and equitable compensation for land compulsory acquired for public. Socio-economic and political changes in some cities in Nigeria brought about the increase of activities by government at various levels. Consequently, developments like street widening, road construction, drainage system and estate development became necessary. On the other hand, in order to make life easier for any settlement, infrastructural developments have to take place. Usually such developments are made by the government agencies.</w:t>
      </w:r>
    </w:p>
    <w:p w:rsidR="008668CD" w:rsidRPr="009B2615" w:rsidRDefault="008668CD" w:rsidP="008668CD">
      <w:pPr>
        <w:adjustRightInd w:val="0"/>
        <w:spacing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To Chandan (2008), land acquisition is the tool government uses to acquire private property in other to provide public facilities; a tool to assist in the management of a country’s natural resources. This tool may be used to help mitigate and prepare against damage in the satisfaction of human needs and wants through land development. According to Otubu (2012, p. 7), “it is a process by which local and national governments obtain land and premise for development purposes when they consider this to be in the best interest of the community”. In all cases, the owners or occupiers are denied their property rights for overriding public interest or public</w:t>
      </w:r>
    </w:p>
    <w:p w:rsidR="008668CD" w:rsidRPr="009B2615" w:rsidRDefault="008668CD" w:rsidP="008668CD">
      <w:pPr>
        <w:adjustRightInd w:val="0"/>
        <w:spacing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benefit (Kakulu, 2008). </w:t>
      </w:r>
    </w:p>
    <w:p w:rsidR="008668CD" w:rsidRPr="009B2615" w:rsidRDefault="008668CD" w:rsidP="008668CD">
      <w:pPr>
        <w:adjustRightInd w:val="0"/>
        <w:spacing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On the other hand, compensation simply means recompense for loss, deprivation or injury suffered (Ibagere, 2010). Umezuruike, (1998) as cited in Deeyah and Akujuru (2017) defined compensation </w:t>
      </w:r>
      <w:r w:rsidRPr="009B2615">
        <w:rPr>
          <w:rFonts w:ascii="Times New Roman" w:eastAsia="Batang" w:hAnsi="Times New Roman" w:cs="Times New Roman"/>
          <w:color w:val="000000" w:themeColor="text1"/>
          <w:sz w:val="24"/>
          <w:szCs w:val="24"/>
        </w:rPr>
        <w:t xml:space="preserve">4 Nigerian Journal of Political &amp; Administrative Studies Vol. 6.1, 2022 </w:t>
      </w:r>
      <w:r w:rsidRPr="009B2615">
        <w:rPr>
          <w:rFonts w:ascii="Times New Roman" w:hAnsi="Times New Roman" w:cs="Times New Roman"/>
          <w:color w:val="000000" w:themeColor="text1"/>
          <w:sz w:val="24"/>
          <w:szCs w:val="24"/>
        </w:rPr>
        <w:t xml:space="preserve">as ‘placing in the hands’ of the owner expropriated the full money equivalent of the thing of which he has been deprived. Compensations for compulsory acquisition must reflect the price which the claimant would have expected to have obtained for the property on a sale in the open market together with other consequential losses (Rowan-Robinson, 1990). The whole essence of compensation is to put the person in a state the person was before the harmful </w:t>
      </w:r>
      <w:r w:rsidRPr="009B2615">
        <w:rPr>
          <w:rFonts w:ascii="Times New Roman" w:hAnsi="Times New Roman" w:cs="Times New Roman"/>
          <w:color w:val="000000" w:themeColor="text1"/>
          <w:sz w:val="24"/>
          <w:szCs w:val="24"/>
        </w:rPr>
        <w:lastRenderedPageBreak/>
        <w:t>action of hurt took place. The property owner, therefore, shall be compensated for the losses he/she suffers due to expropriation. In other words, the affected property owner/ shall be in the same economic position as if the compulsory acquisition had never happened. “Compensation is to repay the affected people for the losses they suffered, and should be based on principles of equity and equivalence” (Belachew, 2013).</w:t>
      </w:r>
    </w:p>
    <w:p w:rsidR="008668CD" w:rsidRPr="009B2615" w:rsidRDefault="008668CD" w:rsidP="00B660B2">
      <w:pPr>
        <w:pStyle w:val="BodyText"/>
        <w:spacing w:before="20" w:line="367" w:lineRule="auto"/>
        <w:ind w:firstLine="720"/>
        <w:jc w:val="both"/>
        <w:rPr>
          <w:color w:val="000000" w:themeColor="text1"/>
          <w:sz w:val="24"/>
          <w:szCs w:val="24"/>
        </w:rPr>
      </w:pPr>
      <w:r w:rsidRPr="009B2615">
        <w:rPr>
          <w:color w:val="000000" w:themeColor="text1"/>
          <w:sz w:val="24"/>
          <w:szCs w:val="24"/>
        </w:rPr>
        <w:t xml:space="preserve">Subsequently, for these meaningful developmental projects to be executed, certain land owners have to be dispossessed for the benefit of the society at large. In the light of the above, the research work examines the procedures involved and assesses the adequacy of compensation for compulsorily acquired land in the study </w:t>
      </w:r>
      <w:r w:rsidRPr="009B2615">
        <w:rPr>
          <w:color w:val="000000" w:themeColor="text1"/>
          <w:spacing w:val="-2"/>
          <w:sz w:val="24"/>
          <w:szCs w:val="24"/>
        </w:rPr>
        <w:t>area.</w:t>
      </w:r>
    </w:p>
    <w:p w:rsidR="008668CD" w:rsidRPr="009B2615" w:rsidRDefault="008668CD" w:rsidP="008668CD">
      <w:pPr>
        <w:pStyle w:val="Heading2"/>
        <w:tabs>
          <w:tab w:val="left" w:pos="743"/>
        </w:tabs>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1.2</w:t>
      </w:r>
      <w:r w:rsidRPr="009B2615">
        <w:rPr>
          <w:rFonts w:ascii="Times New Roman" w:hAnsi="Times New Roman" w:cs="Times New Roman"/>
          <w:color w:val="000000" w:themeColor="text1"/>
          <w:sz w:val="24"/>
          <w:szCs w:val="24"/>
        </w:rPr>
        <w:tab/>
        <w:t xml:space="preserve">Statement of </w:t>
      </w:r>
      <w:r w:rsidRPr="009B2615">
        <w:rPr>
          <w:rFonts w:ascii="Times New Roman" w:hAnsi="Times New Roman" w:cs="Times New Roman"/>
          <w:color w:val="000000" w:themeColor="text1"/>
          <w:spacing w:val="-2"/>
          <w:sz w:val="24"/>
          <w:szCs w:val="24"/>
        </w:rPr>
        <w:t>Problems</w:t>
      </w:r>
    </w:p>
    <w:p w:rsidR="008668CD" w:rsidRPr="009B2615" w:rsidRDefault="008668CD" w:rsidP="00B660B2">
      <w:pPr>
        <w:pStyle w:val="BodyText"/>
        <w:spacing w:before="179" w:line="372" w:lineRule="auto"/>
        <w:ind w:firstLine="720"/>
        <w:jc w:val="both"/>
        <w:rPr>
          <w:color w:val="000000" w:themeColor="text1"/>
          <w:sz w:val="24"/>
          <w:szCs w:val="24"/>
        </w:rPr>
      </w:pPr>
      <w:r w:rsidRPr="009B2615">
        <w:rPr>
          <w:color w:val="000000" w:themeColor="text1"/>
          <w:sz w:val="24"/>
          <w:szCs w:val="24"/>
        </w:rPr>
        <w:t>The land use decree of 1978 is the most recent land policy in Nigeria, which covers any case of compulsory acquisition and compensation are provided in sections 28 and 29 respectively. The Decree supersedes any other policy</w:t>
      </w:r>
      <w:r w:rsidRPr="009B2615">
        <w:rPr>
          <w:color w:val="000000" w:themeColor="text1"/>
          <w:spacing w:val="10"/>
          <w:sz w:val="24"/>
          <w:szCs w:val="24"/>
        </w:rPr>
        <w:t xml:space="preserve"> on </w:t>
      </w:r>
      <w:r w:rsidRPr="009B2615">
        <w:rPr>
          <w:color w:val="000000" w:themeColor="text1"/>
          <w:sz w:val="24"/>
          <w:szCs w:val="24"/>
        </w:rPr>
        <w:t xml:space="preserve">land. Going by the decree which provides for compulsory acquisition </w:t>
      </w:r>
      <w:r w:rsidRPr="009B2615">
        <w:rPr>
          <w:color w:val="000000" w:themeColor="text1"/>
          <w:spacing w:val="10"/>
          <w:sz w:val="24"/>
          <w:szCs w:val="24"/>
        </w:rPr>
        <w:t xml:space="preserve">of </w:t>
      </w:r>
      <w:r w:rsidRPr="009B2615">
        <w:rPr>
          <w:color w:val="000000" w:themeColor="text1"/>
          <w:sz w:val="24"/>
          <w:szCs w:val="24"/>
        </w:rPr>
        <w:t xml:space="preserve">land for overriding public interest, </w:t>
      </w:r>
      <w:r w:rsidRPr="009B2615">
        <w:rPr>
          <w:color w:val="000000" w:themeColor="text1"/>
          <w:spacing w:val="-2"/>
          <w:sz w:val="24"/>
          <w:szCs w:val="24"/>
        </w:rPr>
        <w:t>section</w:t>
      </w:r>
      <w:r w:rsidRPr="009B2615">
        <w:rPr>
          <w:color w:val="000000" w:themeColor="text1"/>
          <w:sz w:val="24"/>
          <w:szCs w:val="24"/>
        </w:rPr>
        <w:t xml:space="preserve"> 28 (1) was followed in Laro Timey in site which was compulsorily acquired </w:t>
      </w:r>
      <w:r w:rsidRPr="009B2615">
        <w:rPr>
          <w:color w:val="000000" w:themeColor="text1"/>
          <w:spacing w:val="-5"/>
          <w:sz w:val="24"/>
          <w:szCs w:val="24"/>
        </w:rPr>
        <w:t>for</w:t>
      </w:r>
      <w:r w:rsidRPr="009B2615">
        <w:rPr>
          <w:color w:val="000000" w:themeColor="text1"/>
          <w:sz w:val="24"/>
          <w:szCs w:val="24"/>
        </w:rPr>
        <w:t xml:space="preserve"> public </w:t>
      </w:r>
      <w:r w:rsidRPr="009B2615">
        <w:rPr>
          <w:color w:val="000000" w:themeColor="text1"/>
          <w:spacing w:val="-2"/>
          <w:sz w:val="24"/>
          <w:szCs w:val="24"/>
        </w:rPr>
        <w:t>interest.</w:t>
      </w:r>
    </w:p>
    <w:p w:rsidR="008668CD" w:rsidRPr="009B2615" w:rsidRDefault="008668CD" w:rsidP="00B660B2">
      <w:pPr>
        <w:pStyle w:val="BodyText"/>
        <w:spacing w:before="179" w:line="372" w:lineRule="auto"/>
        <w:ind w:firstLine="600"/>
        <w:jc w:val="both"/>
        <w:rPr>
          <w:color w:val="000000" w:themeColor="text1"/>
          <w:sz w:val="24"/>
          <w:szCs w:val="24"/>
        </w:rPr>
      </w:pPr>
      <w:r w:rsidRPr="009B2615">
        <w:rPr>
          <w:color w:val="000000" w:themeColor="text1"/>
          <w:sz w:val="24"/>
          <w:szCs w:val="24"/>
        </w:rPr>
        <w:t>Government compulsory acquisition of land for overriding public use is a good Omen. However, since the promulgation of the Land Use Act Cap 202l fn 1990, this subject has become complex and through the years, it gets more controversial than ever before. They had always being complaints trailing compensation process in Nigeria. It is not uncommon in the Nigeria context for people to give out their interest in land for the good of the general society. This might not be unconnected to the socio-economic value as well as important and pride inherent in land ownership as a status symbol.</w:t>
      </w:r>
    </w:p>
    <w:p w:rsidR="008668CD" w:rsidRPr="009B2615" w:rsidRDefault="008668CD" w:rsidP="00B660B2">
      <w:pPr>
        <w:pStyle w:val="BodyText"/>
        <w:spacing w:before="179" w:line="372" w:lineRule="auto"/>
        <w:ind w:right="90" w:firstLine="600"/>
        <w:jc w:val="both"/>
        <w:rPr>
          <w:color w:val="000000" w:themeColor="text1"/>
          <w:sz w:val="24"/>
          <w:szCs w:val="24"/>
        </w:rPr>
      </w:pPr>
      <w:r w:rsidRPr="009B2615">
        <w:rPr>
          <w:color w:val="000000" w:themeColor="text1"/>
          <w:sz w:val="24"/>
          <w:szCs w:val="24"/>
        </w:rPr>
        <w:t xml:space="preserve">Despite some constitutional provision such as Section 40 of the 1979 Nigeria constitution which states “ nobody should be deprived of his moveable or immoveable property without adequate and prompt compensation” also part 44 of 1999 constitution states that “No moveable property or any interest in an immovable property shall </w:t>
      </w:r>
      <w:r w:rsidRPr="009B2615">
        <w:rPr>
          <w:color w:val="000000" w:themeColor="text1"/>
          <w:spacing w:val="10"/>
          <w:sz w:val="24"/>
          <w:szCs w:val="24"/>
        </w:rPr>
        <w:t xml:space="preserve">be </w:t>
      </w:r>
      <w:r w:rsidRPr="009B2615">
        <w:rPr>
          <w:color w:val="000000" w:themeColor="text1"/>
          <w:sz w:val="24"/>
          <w:szCs w:val="24"/>
        </w:rPr>
        <w:t xml:space="preserve">taken possession of compulsorily and no right over any interest in any such property shall be acquired compulsorily in any part of Nigeria except in the manner and for the purposes </w:t>
      </w:r>
      <w:r w:rsidRPr="009B2615">
        <w:rPr>
          <w:color w:val="000000" w:themeColor="text1"/>
          <w:sz w:val="24"/>
          <w:szCs w:val="24"/>
        </w:rPr>
        <w:lastRenderedPageBreak/>
        <w:t xml:space="preserve">prescribed </w:t>
      </w:r>
      <w:r w:rsidRPr="009B2615">
        <w:rPr>
          <w:color w:val="000000" w:themeColor="text1"/>
          <w:spacing w:val="10"/>
          <w:sz w:val="24"/>
          <w:szCs w:val="24"/>
        </w:rPr>
        <w:t xml:space="preserve">by </w:t>
      </w:r>
      <w:r w:rsidRPr="009B2615">
        <w:rPr>
          <w:color w:val="000000" w:themeColor="text1"/>
          <w:sz w:val="24"/>
          <w:szCs w:val="24"/>
        </w:rPr>
        <w:t>a law that, among other things-</w:t>
      </w:r>
    </w:p>
    <w:p w:rsidR="008668CD" w:rsidRPr="009B2615" w:rsidRDefault="008668CD" w:rsidP="008668CD">
      <w:pPr>
        <w:spacing w:line="309" w:lineRule="exact"/>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b/>
        <w:t>a.</w:t>
      </w:r>
      <w:r w:rsidRPr="009B2615">
        <w:rPr>
          <w:rFonts w:ascii="Times New Roman" w:hAnsi="Times New Roman" w:cs="Times New Roman"/>
          <w:color w:val="000000" w:themeColor="text1"/>
          <w:sz w:val="24"/>
          <w:szCs w:val="24"/>
        </w:rPr>
        <w:tab/>
        <w:t xml:space="preserve">Requires the prompt payment of compensation thereof, </w:t>
      </w:r>
      <w:r w:rsidRPr="009B2615">
        <w:rPr>
          <w:rFonts w:ascii="Times New Roman" w:hAnsi="Times New Roman" w:cs="Times New Roman"/>
          <w:color w:val="000000" w:themeColor="text1"/>
          <w:spacing w:val="-5"/>
          <w:sz w:val="24"/>
          <w:szCs w:val="24"/>
        </w:rPr>
        <w:t>and</w:t>
      </w:r>
    </w:p>
    <w:p w:rsidR="008668CD" w:rsidRPr="009B2615" w:rsidRDefault="008668CD" w:rsidP="00110833">
      <w:pPr>
        <w:spacing w:before="153" w:line="360" w:lineRule="auto"/>
        <w:ind w:left="720" w:hanging="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b/>
        <w:t>b.</w:t>
      </w:r>
      <w:r w:rsidRPr="009B2615">
        <w:rPr>
          <w:rFonts w:ascii="Times New Roman" w:hAnsi="Times New Roman" w:cs="Times New Roman"/>
          <w:color w:val="000000" w:themeColor="text1"/>
          <w:sz w:val="24"/>
          <w:szCs w:val="24"/>
        </w:rPr>
        <w:tab/>
        <w:t xml:space="preserve">Gives to any person claiming such compensation a right of access for the determination of his interest in the property and the amount of compensation he is entitle to.” Compensation still carries a tense atmosphere that calls for care. The enormous of these problems are so large that even after payments, they cannot be amicably resolved except they are forcefully swept under the carpet and in most situation, leaving the dispossessed bitter. In light of the above, the write up focuses on the various procedures involved in compulsory acquisition of land for infrastructural development and the problems encountered such as the ignorance </w:t>
      </w:r>
      <w:r w:rsidRPr="009B2615">
        <w:rPr>
          <w:rFonts w:ascii="Times New Roman" w:hAnsi="Times New Roman" w:cs="Times New Roman"/>
          <w:color w:val="000000" w:themeColor="text1"/>
          <w:spacing w:val="10"/>
          <w:sz w:val="24"/>
          <w:szCs w:val="24"/>
        </w:rPr>
        <w:t xml:space="preserve">of </w:t>
      </w:r>
      <w:r w:rsidRPr="009B2615">
        <w:rPr>
          <w:rFonts w:ascii="Times New Roman" w:hAnsi="Times New Roman" w:cs="Times New Roman"/>
          <w:color w:val="000000" w:themeColor="text1"/>
          <w:sz w:val="24"/>
          <w:szCs w:val="24"/>
        </w:rPr>
        <w:t xml:space="preserve">the claimants </w:t>
      </w:r>
      <w:r w:rsidRPr="009B2615">
        <w:rPr>
          <w:rFonts w:ascii="Times New Roman" w:hAnsi="Times New Roman" w:cs="Times New Roman"/>
          <w:color w:val="000000" w:themeColor="text1"/>
          <w:spacing w:val="10"/>
          <w:sz w:val="24"/>
          <w:szCs w:val="24"/>
        </w:rPr>
        <w:t xml:space="preserve">on </w:t>
      </w:r>
      <w:r w:rsidRPr="009B2615">
        <w:rPr>
          <w:rFonts w:ascii="Times New Roman" w:hAnsi="Times New Roman" w:cs="Times New Roman"/>
          <w:color w:val="000000" w:themeColor="text1"/>
          <w:sz w:val="24"/>
          <w:szCs w:val="24"/>
        </w:rPr>
        <w:t xml:space="preserve">compulsory acquisition matters, inadequate acquisition notice, inadequate amount being given as compensation and lack of court or tribunal to attain the aggrieved </w:t>
      </w:r>
      <w:r w:rsidRPr="009B2615">
        <w:rPr>
          <w:rFonts w:ascii="Times New Roman" w:hAnsi="Times New Roman" w:cs="Times New Roman"/>
          <w:color w:val="000000" w:themeColor="text1"/>
          <w:spacing w:val="-2"/>
          <w:sz w:val="24"/>
          <w:szCs w:val="24"/>
        </w:rPr>
        <w:t>person.</w:t>
      </w:r>
    </w:p>
    <w:p w:rsidR="008668CD" w:rsidRPr="009B2615" w:rsidRDefault="008668CD" w:rsidP="00110833">
      <w:pPr>
        <w:pStyle w:val="BodyText"/>
        <w:spacing w:before="72" w:line="372" w:lineRule="auto"/>
        <w:ind w:firstLine="240"/>
        <w:jc w:val="both"/>
        <w:rPr>
          <w:color w:val="000000" w:themeColor="text1"/>
          <w:sz w:val="24"/>
          <w:szCs w:val="24"/>
        </w:rPr>
      </w:pPr>
      <w:r w:rsidRPr="009B2615">
        <w:rPr>
          <w:color w:val="000000" w:themeColor="text1"/>
          <w:sz w:val="24"/>
          <w:szCs w:val="24"/>
        </w:rPr>
        <w:t>These problems have brought about different kind of slogans being thrown upon assessment officers such as the merciless, the faithless, the deprivers etc. It is in this vies that the research is undertaken in order to find out the various problems encountered in an attempt to acquire land compulsorily for public use, at Olorunda Local Government area Osogbo, Osun State.</w:t>
      </w:r>
    </w:p>
    <w:p w:rsidR="008668CD" w:rsidRPr="009B2615" w:rsidRDefault="008668CD" w:rsidP="008668CD">
      <w:pPr>
        <w:pStyle w:val="BodyText"/>
        <w:spacing w:before="72" w:line="372" w:lineRule="auto"/>
        <w:ind w:right="759"/>
        <w:jc w:val="both"/>
        <w:rPr>
          <w:b/>
          <w:color w:val="000000" w:themeColor="text1"/>
          <w:sz w:val="24"/>
          <w:szCs w:val="24"/>
        </w:rPr>
      </w:pPr>
      <w:r w:rsidRPr="009B2615">
        <w:rPr>
          <w:b/>
          <w:color w:val="000000" w:themeColor="text1"/>
          <w:sz w:val="24"/>
          <w:szCs w:val="24"/>
        </w:rPr>
        <w:t>1.3</w:t>
      </w:r>
      <w:r w:rsidRPr="009B2615">
        <w:rPr>
          <w:b/>
          <w:color w:val="000000" w:themeColor="text1"/>
          <w:sz w:val="24"/>
          <w:szCs w:val="24"/>
        </w:rPr>
        <w:tab/>
        <w:t xml:space="preserve">Research </w:t>
      </w:r>
      <w:r w:rsidRPr="009B2615">
        <w:rPr>
          <w:b/>
          <w:color w:val="000000" w:themeColor="text1"/>
          <w:spacing w:val="-2"/>
          <w:sz w:val="24"/>
          <w:szCs w:val="24"/>
        </w:rPr>
        <w:t>Questions</w:t>
      </w:r>
    </w:p>
    <w:p w:rsidR="008668CD" w:rsidRPr="009B2615" w:rsidRDefault="008668CD" w:rsidP="00110833">
      <w:pPr>
        <w:spacing w:before="165" w:line="379" w:lineRule="auto"/>
        <w:ind w:left="720" w:hanging="729"/>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i.</w:t>
      </w:r>
      <w:r w:rsidRPr="009B2615">
        <w:rPr>
          <w:rFonts w:ascii="Times New Roman" w:hAnsi="Times New Roman" w:cs="Times New Roman"/>
          <w:color w:val="000000" w:themeColor="text1"/>
          <w:sz w:val="24"/>
          <w:szCs w:val="24"/>
        </w:rPr>
        <w:tab/>
        <w:t>Is there any laid down procedure adopted in compulsory acquisition of land, and if any, is the procedure followed?</w:t>
      </w:r>
    </w:p>
    <w:p w:rsidR="008668CD" w:rsidRPr="009B2615" w:rsidRDefault="008668CD" w:rsidP="008668CD">
      <w:pPr>
        <w:spacing w:line="294" w:lineRule="exact"/>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ii.</w:t>
      </w:r>
      <w:r w:rsidRPr="009B2615">
        <w:rPr>
          <w:rFonts w:ascii="Times New Roman" w:hAnsi="Times New Roman" w:cs="Times New Roman"/>
          <w:color w:val="000000" w:themeColor="text1"/>
          <w:sz w:val="24"/>
          <w:szCs w:val="24"/>
        </w:rPr>
        <w:tab/>
        <w:t xml:space="preserve">What are the problems faced </w:t>
      </w:r>
      <w:r w:rsidRPr="009B2615">
        <w:rPr>
          <w:rFonts w:ascii="Times New Roman" w:hAnsi="Times New Roman" w:cs="Times New Roman"/>
          <w:color w:val="000000" w:themeColor="text1"/>
          <w:spacing w:val="-2"/>
          <w:sz w:val="24"/>
          <w:szCs w:val="24"/>
        </w:rPr>
        <w:t>generally?</w:t>
      </w:r>
    </w:p>
    <w:p w:rsidR="008668CD" w:rsidRPr="009B2615" w:rsidRDefault="008668CD" w:rsidP="00110833">
      <w:pPr>
        <w:spacing w:before="179" w:line="367"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iii.</w:t>
      </w:r>
      <w:r w:rsidRPr="009B2615">
        <w:rPr>
          <w:rFonts w:ascii="Times New Roman" w:hAnsi="Times New Roman" w:cs="Times New Roman"/>
          <w:color w:val="000000" w:themeColor="text1"/>
          <w:sz w:val="24"/>
          <w:szCs w:val="24"/>
        </w:rPr>
        <w:tab/>
        <w:t xml:space="preserve">What is the mode of compensation adopted in paying up the affected </w:t>
      </w:r>
      <w:r w:rsidRPr="009B2615">
        <w:rPr>
          <w:rFonts w:ascii="Times New Roman" w:hAnsi="Times New Roman" w:cs="Times New Roman"/>
          <w:color w:val="000000" w:themeColor="text1"/>
          <w:spacing w:val="-2"/>
          <w:sz w:val="24"/>
          <w:szCs w:val="24"/>
        </w:rPr>
        <w:t>claimants?</w:t>
      </w:r>
    </w:p>
    <w:p w:rsidR="008668CD" w:rsidRPr="009B2615" w:rsidRDefault="008668CD" w:rsidP="008668CD">
      <w:pPr>
        <w:spacing w:before="15"/>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iv.</w:t>
      </w:r>
      <w:r w:rsidRPr="009B2615">
        <w:rPr>
          <w:rFonts w:ascii="Times New Roman" w:hAnsi="Times New Roman" w:cs="Times New Roman"/>
          <w:color w:val="000000" w:themeColor="text1"/>
          <w:sz w:val="24"/>
          <w:szCs w:val="24"/>
        </w:rPr>
        <w:tab/>
        <w:t xml:space="preserve">Is the compensation being paid adequate or </w:t>
      </w:r>
      <w:r w:rsidRPr="009B2615">
        <w:rPr>
          <w:rFonts w:ascii="Times New Roman" w:hAnsi="Times New Roman" w:cs="Times New Roman"/>
          <w:color w:val="000000" w:themeColor="text1"/>
          <w:spacing w:val="-4"/>
          <w:sz w:val="24"/>
          <w:szCs w:val="24"/>
        </w:rPr>
        <w:t>not?</w:t>
      </w:r>
    </w:p>
    <w:p w:rsidR="008668CD" w:rsidRPr="009B2615" w:rsidRDefault="008668CD" w:rsidP="008668CD">
      <w:pPr>
        <w:pStyle w:val="Heading2"/>
        <w:tabs>
          <w:tab w:val="left" w:pos="887"/>
        </w:tabs>
        <w:rPr>
          <w:rFonts w:ascii="Times New Roman" w:hAnsi="Times New Roman" w:cs="Times New Roman"/>
          <w:color w:val="000000" w:themeColor="text1"/>
          <w:sz w:val="24"/>
          <w:szCs w:val="24"/>
        </w:rPr>
      </w:pPr>
      <w:bookmarkStart w:id="10" w:name="_TOC_250039"/>
      <w:r w:rsidRPr="009B2615">
        <w:rPr>
          <w:rFonts w:ascii="Times New Roman" w:hAnsi="Times New Roman" w:cs="Times New Roman"/>
          <w:color w:val="000000" w:themeColor="text1"/>
          <w:sz w:val="24"/>
          <w:szCs w:val="24"/>
        </w:rPr>
        <w:t>1.4</w:t>
      </w:r>
      <w:r w:rsidRPr="009B2615">
        <w:rPr>
          <w:rFonts w:ascii="Times New Roman" w:hAnsi="Times New Roman" w:cs="Times New Roman"/>
          <w:color w:val="000000" w:themeColor="text1"/>
          <w:sz w:val="24"/>
          <w:szCs w:val="24"/>
        </w:rPr>
        <w:tab/>
        <w:t xml:space="preserve">Aim </w:t>
      </w:r>
      <w:r w:rsidRPr="009B2615">
        <w:rPr>
          <w:rFonts w:ascii="Times New Roman" w:hAnsi="Times New Roman" w:cs="Times New Roman"/>
          <w:color w:val="000000" w:themeColor="text1"/>
          <w:spacing w:val="9"/>
          <w:sz w:val="24"/>
          <w:szCs w:val="24"/>
        </w:rPr>
        <w:t>and</w:t>
      </w:r>
      <w:bookmarkEnd w:id="10"/>
      <w:r w:rsidRPr="009B2615">
        <w:rPr>
          <w:rFonts w:ascii="Times New Roman" w:hAnsi="Times New Roman" w:cs="Times New Roman"/>
          <w:color w:val="000000" w:themeColor="text1"/>
          <w:spacing w:val="9"/>
          <w:sz w:val="24"/>
          <w:szCs w:val="24"/>
        </w:rPr>
        <w:t xml:space="preserve"> </w:t>
      </w:r>
      <w:r w:rsidRPr="009B2615">
        <w:rPr>
          <w:rFonts w:ascii="Times New Roman" w:hAnsi="Times New Roman" w:cs="Times New Roman"/>
          <w:color w:val="000000" w:themeColor="text1"/>
          <w:spacing w:val="-2"/>
          <w:sz w:val="24"/>
          <w:szCs w:val="24"/>
        </w:rPr>
        <w:t>Objectives</w:t>
      </w:r>
    </w:p>
    <w:p w:rsidR="008668CD" w:rsidRPr="009B2615" w:rsidRDefault="008668CD" w:rsidP="00C84E78">
      <w:pPr>
        <w:pStyle w:val="BodyText"/>
        <w:spacing w:before="179" w:line="367" w:lineRule="auto"/>
        <w:rPr>
          <w:color w:val="000000" w:themeColor="text1"/>
          <w:sz w:val="24"/>
          <w:szCs w:val="24"/>
        </w:rPr>
      </w:pPr>
      <w:r w:rsidRPr="009B2615">
        <w:rPr>
          <w:color w:val="000000" w:themeColor="text1"/>
          <w:sz w:val="24"/>
          <w:szCs w:val="24"/>
        </w:rPr>
        <w:t>The aim of the study is to assess the compensation for land acquisition in Olorunda Local Government Area for public purposes.</w:t>
      </w:r>
    </w:p>
    <w:p w:rsidR="008668CD" w:rsidRPr="009B2615" w:rsidRDefault="008668CD" w:rsidP="008668CD">
      <w:pPr>
        <w:pStyle w:val="BodyText"/>
        <w:spacing w:before="15"/>
        <w:rPr>
          <w:color w:val="000000" w:themeColor="text1"/>
          <w:sz w:val="24"/>
          <w:szCs w:val="24"/>
        </w:rPr>
      </w:pPr>
      <w:r w:rsidRPr="009B2615">
        <w:rPr>
          <w:color w:val="000000" w:themeColor="text1"/>
          <w:sz w:val="24"/>
          <w:szCs w:val="24"/>
        </w:rPr>
        <w:t xml:space="preserve">The following objectives are imperative in achieving </w:t>
      </w:r>
      <w:r w:rsidRPr="009B2615">
        <w:rPr>
          <w:color w:val="000000" w:themeColor="text1"/>
          <w:spacing w:val="-2"/>
          <w:sz w:val="24"/>
          <w:szCs w:val="24"/>
        </w:rPr>
        <w:t>the for going aim;</w:t>
      </w:r>
    </w:p>
    <w:p w:rsidR="008668CD" w:rsidRPr="009B2615" w:rsidRDefault="00C84E78" w:rsidP="00C84E78">
      <w:pPr>
        <w:spacing w:before="164" w:line="379" w:lineRule="auto"/>
        <w:ind w:left="720" w:right="90" w:hanging="729"/>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lastRenderedPageBreak/>
        <w:t>i.</w:t>
      </w:r>
      <w:r w:rsidRPr="009B2615">
        <w:rPr>
          <w:rFonts w:ascii="Times New Roman" w:hAnsi="Times New Roman" w:cs="Times New Roman"/>
          <w:color w:val="000000" w:themeColor="text1"/>
          <w:sz w:val="24"/>
          <w:szCs w:val="24"/>
        </w:rPr>
        <w:tab/>
        <w:t>To assess</w:t>
      </w:r>
      <w:r w:rsidR="008668CD" w:rsidRPr="009B2615">
        <w:rPr>
          <w:rFonts w:ascii="Times New Roman" w:hAnsi="Times New Roman" w:cs="Times New Roman"/>
          <w:color w:val="000000" w:themeColor="text1"/>
          <w:sz w:val="24"/>
          <w:szCs w:val="24"/>
        </w:rPr>
        <w:t xml:space="preserve"> the procedure of acquisition of land and compensation payment to the land owners in Olorunda local government area.</w:t>
      </w:r>
    </w:p>
    <w:p w:rsidR="008668CD" w:rsidRPr="009B2615" w:rsidRDefault="008668CD" w:rsidP="008668CD">
      <w:pPr>
        <w:spacing w:line="294" w:lineRule="exact"/>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ii.</w:t>
      </w:r>
      <w:r w:rsidRPr="009B2615">
        <w:rPr>
          <w:rFonts w:ascii="Times New Roman" w:hAnsi="Times New Roman" w:cs="Times New Roman"/>
          <w:color w:val="000000" w:themeColor="text1"/>
          <w:sz w:val="24"/>
          <w:szCs w:val="24"/>
        </w:rPr>
        <w:tab/>
        <w:t xml:space="preserve">To identify the problem faced by authorities and the holders/ occupiers </w:t>
      </w:r>
      <w:r w:rsidRPr="009B2615">
        <w:rPr>
          <w:rFonts w:ascii="Times New Roman" w:hAnsi="Times New Roman" w:cs="Times New Roman"/>
          <w:color w:val="000000" w:themeColor="text1"/>
          <w:spacing w:val="-5"/>
          <w:sz w:val="24"/>
          <w:szCs w:val="24"/>
        </w:rPr>
        <w:t>on</w:t>
      </w:r>
    </w:p>
    <w:p w:rsidR="008668CD" w:rsidRPr="009B2615" w:rsidRDefault="008668CD" w:rsidP="008668CD">
      <w:pPr>
        <w:pStyle w:val="BodyText"/>
        <w:spacing w:before="179"/>
        <w:ind w:firstLine="720"/>
        <w:rPr>
          <w:color w:val="000000" w:themeColor="text1"/>
          <w:sz w:val="24"/>
          <w:szCs w:val="24"/>
        </w:rPr>
      </w:pPr>
      <w:r w:rsidRPr="009B2615">
        <w:rPr>
          <w:color w:val="000000" w:themeColor="text1"/>
          <w:sz w:val="24"/>
          <w:szCs w:val="24"/>
        </w:rPr>
        <w:t xml:space="preserve">Acquisition and compensation exercise in the study </w:t>
      </w:r>
      <w:r w:rsidRPr="009B2615">
        <w:rPr>
          <w:color w:val="000000" w:themeColor="text1"/>
          <w:spacing w:val="-2"/>
          <w:sz w:val="24"/>
          <w:szCs w:val="24"/>
        </w:rPr>
        <w:t>area.</w:t>
      </w:r>
    </w:p>
    <w:p w:rsidR="008668CD" w:rsidRPr="009B2615" w:rsidRDefault="00C84E78" w:rsidP="008668CD">
      <w:pPr>
        <w:spacing w:before="165"/>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iii.</w:t>
      </w:r>
      <w:r w:rsidRPr="009B2615">
        <w:rPr>
          <w:rFonts w:ascii="Times New Roman" w:hAnsi="Times New Roman" w:cs="Times New Roman"/>
          <w:color w:val="000000" w:themeColor="text1"/>
          <w:sz w:val="24"/>
          <w:szCs w:val="24"/>
        </w:rPr>
        <w:tab/>
        <w:t>To analyse</w:t>
      </w:r>
      <w:r w:rsidR="008668CD" w:rsidRPr="009B2615">
        <w:rPr>
          <w:rFonts w:ascii="Times New Roman" w:hAnsi="Times New Roman" w:cs="Times New Roman"/>
          <w:color w:val="000000" w:themeColor="text1"/>
          <w:sz w:val="24"/>
          <w:szCs w:val="24"/>
        </w:rPr>
        <w:t xml:space="preserve"> the mode of payment of compensation </w:t>
      </w:r>
      <w:r w:rsidR="008668CD" w:rsidRPr="009B2615">
        <w:rPr>
          <w:rFonts w:ascii="Times New Roman" w:hAnsi="Times New Roman" w:cs="Times New Roman"/>
          <w:color w:val="000000" w:themeColor="text1"/>
          <w:spacing w:val="-2"/>
          <w:sz w:val="24"/>
          <w:szCs w:val="24"/>
        </w:rPr>
        <w:t>adopted.</w:t>
      </w:r>
      <w:r w:rsidR="00110833" w:rsidRPr="009B2615">
        <w:rPr>
          <w:rFonts w:ascii="Times New Roman" w:hAnsi="Times New Roman" w:cs="Times New Roman"/>
          <w:color w:val="000000" w:themeColor="text1"/>
          <w:spacing w:val="-2"/>
          <w:sz w:val="24"/>
          <w:szCs w:val="24"/>
        </w:rPr>
        <w:t>-</w:t>
      </w:r>
    </w:p>
    <w:p w:rsidR="008668CD" w:rsidRPr="009B2615" w:rsidRDefault="008668CD" w:rsidP="008668CD">
      <w:pPr>
        <w:spacing w:before="179"/>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iv.</w:t>
      </w:r>
      <w:r w:rsidRPr="009B2615">
        <w:rPr>
          <w:rFonts w:ascii="Times New Roman" w:hAnsi="Times New Roman" w:cs="Times New Roman"/>
          <w:color w:val="000000" w:themeColor="text1"/>
          <w:sz w:val="24"/>
          <w:szCs w:val="24"/>
        </w:rPr>
        <w:tab/>
        <w:t xml:space="preserve">To assess the adequacy of compensation </w:t>
      </w:r>
      <w:r w:rsidRPr="009B2615">
        <w:rPr>
          <w:rFonts w:ascii="Times New Roman" w:hAnsi="Times New Roman" w:cs="Times New Roman"/>
          <w:color w:val="000000" w:themeColor="text1"/>
          <w:spacing w:val="-2"/>
          <w:sz w:val="24"/>
          <w:szCs w:val="24"/>
        </w:rPr>
        <w:t>paid.</w:t>
      </w:r>
    </w:p>
    <w:p w:rsidR="008668CD" w:rsidRPr="009B2615" w:rsidRDefault="008668CD" w:rsidP="008668CD">
      <w:pPr>
        <w:pStyle w:val="BodyText"/>
        <w:rPr>
          <w:color w:val="000000" w:themeColor="text1"/>
          <w:sz w:val="24"/>
          <w:szCs w:val="24"/>
        </w:rPr>
      </w:pPr>
    </w:p>
    <w:p w:rsidR="008668CD" w:rsidRPr="009B2615" w:rsidRDefault="008668CD" w:rsidP="008668CD">
      <w:pPr>
        <w:pStyle w:val="Heading2"/>
        <w:tabs>
          <w:tab w:val="left" w:pos="599"/>
        </w:tabs>
        <w:spacing w:before="1"/>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1.5</w:t>
      </w:r>
      <w:r w:rsidRPr="009B2615">
        <w:rPr>
          <w:rFonts w:ascii="Times New Roman" w:hAnsi="Times New Roman" w:cs="Times New Roman"/>
          <w:color w:val="000000" w:themeColor="text1"/>
          <w:sz w:val="24"/>
          <w:szCs w:val="24"/>
        </w:rPr>
        <w:tab/>
        <w:t xml:space="preserve">Justification of the </w:t>
      </w:r>
      <w:r w:rsidRPr="009B2615">
        <w:rPr>
          <w:rFonts w:ascii="Times New Roman" w:hAnsi="Times New Roman" w:cs="Times New Roman"/>
          <w:color w:val="000000" w:themeColor="text1"/>
          <w:spacing w:val="-2"/>
          <w:sz w:val="24"/>
          <w:szCs w:val="24"/>
        </w:rPr>
        <w:t>study</w:t>
      </w:r>
    </w:p>
    <w:p w:rsidR="008668CD" w:rsidRPr="009B2615" w:rsidRDefault="008668CD" w:rsidP="00B660B2">
      <w:pPr>
        <w:adjustRightInd w:val="0"/>
        <w:spacing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Food and Agricultural Organization of the United Nation (2008) described compulsory acquisition as the power of government to acquire private rights in land without the willing consent of its owner or occupant in order to benefit the society. This power is often necessary for social and economic development and the protection of the natural environment. Compulsory acquisition requires finding the balance between the public need for land, on the one hand, and the provision of land tenure security and the protection of private property rights, on the other hand. Compulsory acquisition is inherently troublesome; FAO (2008) suggested that claimants should be paid compensation which is no more or no less than the loss resulting from the compulsory acquisition of their land. The contentious matter is how to determine the exact loss that the claimant is entitled to as compensation not more or less than the loss suffered. This brings to bear the question of the adequacy of compensation.</w:t>
      </w:r>
    </w:p>
    <w:p w:rsidR="008668CD" w:rsidRPr="009B2615" w:rsidRDefault="008668CD" w:rsidP="00B660B2">
      <w:pPr>
        <w:adjustRightInd w:val="0"/>
        <w:spacing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In all the laws in Nigeria with respect to compulsory acquisition, the adequacy of compensation has not been addressed. In terms of the basis of valuation, Mangioni (2014) argued that there is the need for compensation to address the fact that market value is the only head of compensation in which the dispossessed property owner can readily accept. Beyond this, compensation principles must be modernized in addressing the overarching principle of equivalence in one form or create avenues of incorporating the other heads of compensation. Johnson et al. (2005) advised that the fundamental question which a valuer should ask himself in the valuation for compensation is: what capital sum would a purchaser expect to pay to acquire the property in the open market? This is an issue of applying the appropriate valuation methodology. The point to ponder is whether the Depreciated Replacement Cost (DRC) method prescribed by the Land Use Act of 1978 (LUA) now cited as CAP15 Laws of the </w:t>
      </w:r>
      <w:r w:rsidRPr="009B2615">
        <w:rPr>
          <w:rFonts w:ascii="Times New Roman" w:hAnsi="Times New Roman" w:cs="Times New Roman"/>
          <w:color w:val="000000" w:themeColor="text1"/>
          <w:sz w:val="24"/>
          <w:szCs w:val="24"/>
        </w:rPr>
        <w:lastRenderedPageBreak/>
        <w:t>Federation of Nigeria 2007, which is the current law on compulsory land acquisition and compensation in Nigeria, can determine appropriate compensation value that reflects market value, since the law excludes site value and other heads of claims such as disturbance, severance and injurious affection?</w:t>
      </w:r>
    </w:p>
    <w:p w:rsidR="008668CD" w:rsidRPr="009B2615" w:rsidRDefault="008668CD" w:rsidP="00B660B2">
      <w:pPr>
        <w:adjustRightInd w:val="0"/>
        <w:spacing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Jacob (2010) argued that compulsory acquisition is authorized as an exception to the general protection afforded to property and is justified on the grounds that the public interest outweighs the landowner’s interest. He further stressed that this process of acquisition is referred to as a purchase, despite the unwillingness of the “seller,” because his title to the land in question is acquired for a monetary payment called compensation; the main element of which is the open market value of the land assessed as though he was a willing seller.</w:t>
      </w:r>
    </w:p>
    <w:p w:rsidR="008668CD" w:rsidRPr="009B2615" w:rsidRDefault="008668CD" w:rsidP="00B660B2">
      <w:pPr>
        <w:adjustRightInd w:val="0"/>
        <w:spacing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Mangioni (2014) argued that the role of valuers in compulsory acquisition cases has predominately been model in the assessment of “market value.</w:t>
      </w:r>
      <w:r w:rsidR="00C653A1" w:rsidRPr="009B2615">
        <w:rPr>
          <w:rFonts w:ascii="Times New Roman" w:hAnsi="Times New Roman" w:cs="Times New Roman"/>
          <w:color w:val="000000" w:themeColor="text1"/>
          <w:sz w:val="24"/>
          <w:szCs w:val="24"/>
        </w:rPr>
        <w:t xml:space="preserve"> </w:t>
      </w:r>
      <w:r w:rsidRPr="009B2615">
        <w:rPr>
          <w:rFonts w:ascii="Times New Roman" w:eastAsia="TimesNewRomanPSMT" w:hAnsi="Times New Roman" w:cs="Times New Roman"/>
          <w:color w:val="000000" w:themeColor="text1"/>
          <w:sz w:val="24"/>
          <w:szCs w:val="24"/>
        </w:rPr>
        <w:t>Compulsory land acquisition is the power used by governments of modern nations to acquire rights or interests in land without the consent of its owners or occupants in order to benefit the society (Food and Agricultural Organisation (FAO), 2008; Lindsay, 2012). To Kuye (2009), it is “a system of expropriating individuals of their rights of ownership to an estate or interest in land while converting these rights to monetary entitlements by way of compensation”.</w:t>
      </w:r>
    </w:p>
    <w:p w:rsidR="008668CD" w:rsidRPr="009B2615" w:rsidRDefault="008668CD" w:rsidP="00B660B2">
      <w:pPr>
        <w:adjustRightInd w:val="0"/>
        <w:spacing w:line="360" w:lineRule="auto"/>
        <w:ind w:firstLine="720"/>
        <w:jc w:val="both"/>
        <w:rPr>
          <w:rFonts w:ascii="Times New Roman" w:eastAsia="TimesNewRomanPSMT" w:hAnsi="Times New Roman" w:cs="Times New Roman"/>
          <w:color w:val="000000" w:themeColor="text1"/>
          <w:sz w:val="24"/>
          <w:szCs w:val="24"/>
        </w:rPr>
      </w:pPr>
      <w:r w:rsidRPr="009B2615">
        <w:rPr>
          <w:rFonts w:ascii="Times New Roman" w:eastAsia="TimesNewRomanPSMT" w:hAnsi="Times New Roman" w:cs="Times New Roman"/>
          <w:color w:val="000000" w:themeColor="text1"/>
          <w:sz w:val="24"/>
          <w:szCs w:val="24"/>
        </w:rPr>
        <w:t>Compensation can therefore be said to be a process of placing individuals whose lands have been acquired compulsorily by the acquiring authority in the same position they were before their lands were taken through re-settlement or cash/monetary means. When the government decides to use the power of compulsory acquisition, the law requires that the owner of the property is entitled to “…the payment of prompt, fair and adequate compensation as well as the value of all losses he may suffer in consequence of the acquisition” (King &amp; Sumbo, 2015).</w:t>
      </w:r>
    </w:p>
    <w:p w:rsidR="008668CD" w:rsidRPr="009B2615" w:rsidRDefault="00C653A1" w:rsidP="00B660B2">
      <w:pPr>
        <w:spacing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b/>
      </w:r>
      <w:r w:rsidR="008668CD" w:rsidRPr="009B2615">
        <w:rPr>
          <w:rFonts w:ascii="Times New Roman" w:hAnsi="Times New Roman" w:cs="Times New Roman"/>
          <w:color w:val="000000" w:themeColor="text1"/>
          <w:sz w:val="24"/>
          <w:szCs w:val="24"/>
        </w:rPr>
        <w:t xml:space="preserve">This research is beneficial to Estate surveyors and valuers in the study area, claimants of land, Nigeria Institution of Estate Surveyors and valuers (NIESV) and the government of Nigeria by providing adequate information on acquisition and compensation of land, also this study will be useful in providing regulatory guideline for acquisition and compensation all the </w:t>
      </w:r>
      <w:r w:rsidR="008668CD" w:rsidRPr="009B2615">
        <w:rPr>
          <w:rFonts w:ascii="Times New Roman" w:hAnsi="Times New Roman" w:cs="Times New Roman"/>
          <w:color w:val="000000" w:themeColor="text1"/>
          <w:sz w:val="24"/>
          <w:szCs w:val="24"/>
        </w:rPr>
        <w:lastRenderedPageBreak/>
        <w:t xml:space="preserve">nation, it will definitely be useful for the department of estate management and valuation, Kwara state polytechnic as a documentation for future research.  </w:t>
      </w:r>
    </w:p>
    <w:p w:rsidR="008668CD" w:rsidRPr="009B2615" w:rsidRDefault="008668CD" w:rsidP="008668CD">
      <w:pPr>
        <w:pStyle w:val="Heading2"/>
        <w:tabs>
          <w:tab w:val="left" w:pos="885"/>
        </w:tabs>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1.6</w:t>
      </w:r>
      <w:r w:rsidRPr="009B2615">
        <w:rPr>
          <w:rFonts w:ascii="Times New Roman" w:hAnsi="Times New Roman" w:cs="Times New Roman"/>
          <w:color w:val="000000" w:themeColor="text1"/>
          <w:sz w:val="24"/>
          <w:szCs w:val="24"/>
        </w:rPr>
        <w:tab/>
        <w:t xml:space="preserve">Scope of the </w:t>
      </w:r>
      <w:r w:rsidRPr="009B2615">
        <w:rPr>
          <w:rFonts w:ascii="Times New Roman" w:hAnsi="Times New Roman" w:cs="Times New Roman"/>
          <w:color w:val="000000" w:themeColor="text1"/>
          <w:spacing w:val="-4"/>
          <w:sz w:val="24"/>
          <w:szCs w:val="24"/>
        </w:rPr>
        <w:t>Study</w:t>
      </w:r>
    </w:p>
    <w:p w:rsidR="008668CD" w:rsidRPr="009B2615" w:rsidRDefault="008668CD" w:rsidP="00B660B2">
      <w:pPr>
        <w:pStyle w:val="BodyText"/>
        <w:spacing w:before="164" w:line="379" w:lineRule="auto"/>
        <w:ind w:firstLine="720"/>
        <w:jc w:val="both"/>
        <w:rPr>
          <w:color w:val="000000" w:themeColor="text1"/>
          <w:sz w:val="24"/>
          <w:szCs w:val="24"/>
        </w:rPr>
      </w:pPr>
      <w:r w:rsidRPr="009B2615">
        <w:rPr>
          <w:color w:val="000000" w:themeColor="text1"/>
          <w:sz w:val="24"/>
          <w:szCs w:val="24"/>
        </w:rPr>
        <w:t xml:space="preserve">The study takes into account the adequacy of compensation for land acquisition in Olorunda Local Government area in Osun state. Basically compensation for land acquisition would be viewed </w:t>
      </w:r>
      <w:r w:rsidRPr="009B2615">
        <w:rPr>
          <w:color w:val="000000" w:themeColor="text1"/>
          <w:spacing w:val="-5"/>
          <w:sz w:val="24"/>
          <w:szCs w:val="24"/>
        </w:rPr>
        <w:t>and</w:t>
      </w:r>
      <w:r w:rsidRPr="009B2615">
        <w:rPr>
          <w:color w:val="000000" w:themeColor="text1"/>
          <w:sz w:val="24"/>
          <w:szCs w:val="24"/>
        </w:rPr>
        <w:t xml:space="preserve"> narrowed down to the case study of this research which is Olorunda Local Government area. Emphasis would be laid on the actual exercise of compulsory land acquisition and compensation in the study area which was between 2010-2023 in Laro Timeyin Osogbo.</w:t>
      </w:r>
    </w:p>
    <w:p w:rsidR="008668CD" w:rsidRPr="009B2615" w:rsidRDefault="008668CD" w:rsidP="008668CD">
      <w:pPr>
        <w:pStyle w:val="Heading2"/>
        <w:tabs>
          <w:tab w:val="left" w:pos="670"/>
        </w:tabs>
        <w:spacing w:before="72"/>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1.7</w:t>
      </w:r>
      <w:r w:rsidRPr="009B2615">
        <w:rPr>
          <w:rFonts w:ascii="Times New Roman" w:hAnsi="Times New Roman" w:cs="Times New Roman"/>
          <w:color w:val="000000" w:themeColor="text1"/>
          <w:sz w:val="24"/>
          <w:szCs w:val="24"/>
        </w:rPr>
        <w:tab/>
        <w:t>Study Area</w:t>
      </w:r>
    </w:p>
    <w:p w:rsidR="008668CD" w:rsidRPr="009B2615" w:rsidRDefault="008668CD" w:rsidP="008668CD">
      <w:pPr>
        <w:pStyle w:val="Heading2"/>
        <w:tabs>
          <w:tab w:val="left" w:pos="670"/>
        </w:tabs>
        <w:spacing w:before="72"/>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b/>
        <w:t>Geographical setting of the study area</w:t>
      </w:r>
    </w:p>
    <w:p w:rsidR="008668CD" w:rsidRPr="009B2615" w:rsidRDefault="008668CD" w:rsidP="008668CD">
      <w:pPr>
        <w:pStyle w:val="Heading2"/>
        <w:tabs>
          <w:tab w:val="left" w:pos="670"/>
        </w:tabs>
        <w:spacing w:before="72"/>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b/>
        <w:t xml:space="preserve">Historical Background of Olorunda Local </w:t>
      </w:r>
      <w:r w:rsidRPr="009B2615">
        <w:rPr>
          <w:rFonts w:ascii="Times New Roman" w:hAnsi="Times New Roman" w:cs="Times New Roman"/>
          <w:color w:val="000000" w:themeColor="text1"/>
          <w:spacing w:val="-2"/>
          <w:sz w:val="24"/>
          <w:szCs w:val="24"/>
        </w:rPr>
        <w:t>Government</w:t>
      </w:r>
    </w:p>
    <w:p w:rsidR="008668CD" w:rsidRPr="009B2615" w:rsidRDefault="008668CD" w:rsidP="00B660B2">
      <w:pPr>
        <w:pStyle w:val="BodyText"/>
        <w:spacing w:before="179" w:line="372" w:lineRule="auto"/>
        <w:ind w:firstLine="720"/>
        <w:jc w:val="both"/>
        <w:rPr>
          <w:color w:val="000000" w:themeColor="text1"/>
          <w:sz w:val="24"/>
          <w:szCs w:val="24"/>
        </w:rPr>
      </w:pPr>
      <w:r w:rsidRPr="009B2615">
        <w:rPr>
          <w:color w:val="000000" w:themeColor="text1"/>
          <w:sz w:val="24"/>
          <w:szCs w:val="24"/>
        </w:rPr>
        <w:t>The present Olorunda Local Government Council area had a taste of local governance in the early part of 20</w:t>
      </w:r>
      <w:r w:rsidRPr="009B2615">
        <w:rPr>
          <w:color w:val="000000" w:themeColor="text1"/>
          <w:sz w:val="24"/>
          <w:szCs w:val="24"/>
          <w:vertAlign w:val="superscript"/>
        </w:rPr>
        <w:t>th</w:t>
      </w:r>
      <w:r w:rsidRPr="009B2615">
        <w:rPr>
          <w:color w:val="000000" w:themeColor="text1"/>
          <w:sz w:val="24"/>
          <w:szCs w:val="24"/>
        </w:rPr>
        <w:t xml:space="preserve"> century when it formed a major part of Osun Central Division with the present Osogbo and Olorunda Local Government Council area as the nucleus. The old Osogbo Local Government council was created during the 1976 Local Government Reforms. It was carried out by the Muritala/ Obasanjo regime and it covers the land area of what now constitute the present Olorunda Local Government. Olorunda Local Government Council was carved out on the 3</w:t>
      </w:r>
      <w:r w:rsidRPr="009B2615">
        <w:rPr>
          <w:color w:val="000000" w:themeColor="text1"/>
          <w:sz w:val="24"/>
          <w:szCs w:val="24"/>
          <w:vertAlign w:val="superscript"/>
        </w:rPr>
        <w:t>rd</w:t>
      </w:r>
      <w:r w:rsidRPr="009B2615">
        <w:rPr>
          <w:color w:val="000000" w:themeColor="text1"/>
          <w:sz w:val="24"/>
          <w:szCs w:val="24"/>
        </w:rPr>
        <w:t xml:space="preserve"> of May,1989,when General Ibrahim Babangida administration created more local Government Council areas throughout the Federation. Olorunda Local Government Area is one of the 30 Local Government council areas that constitute the present Osun State. It was carved out of the former Osogbo Local Government Council during the period of President Ibrahim Babangida in1989.It has towns like, Osogbo, Oba-ile, Oba oke, Ilie as well as many other neighboring villages like Dagbolu, Ota-Efun, Okeore, Olubeedu, Akiribiti, Kobo-n-gbogbo- e, Idi- Amu, Alapata, Oloshe, Ejemu, Olayide, Oloore, Arenja, Oluode and Eesa.</w:t>
      </w:r>
    </w:p>
    <w:p w:rsidR="008668CD" w:rsidRPr="009B2615" w:rsidRDefault="008668CD" w:rsidP="00B660B2">
      <w:pPr>
        <w:pStyle w:val="BodyText"/>
        <w:spacing w:before="179" w:line="372" w:lineRule="auto"/>
        <w:ind w:right="90" w:firstLine="720"/>
        <w:jc w:val="both"/>
        <w:rPr>
          <w:color w:val="000000" w:themeColor="text1"/>
          <w:sz w:val="24"/>
          <w:szCs w:val="24"/>
        </w:rPr>
      </w:pPr>
      <w:r w:rsidRPr="009B2615">
        <w:rPr>
          <w:color w:val="000000" w:themeColor="text1"/>
          <w:sz w:val="24"/>
          <w:szCs w:val="24"/>
        </w:rPr>
        <w:t xml:space="preserve">The Ancient town of Osogbo which is the seat of the Local Government (Igbona) was founded by Larooye and Timehin the first settlers in Osogbo. They first settled at the bank of Osun river before moving to Oja Oba and with time, there was a rapid expansion of what </w:t>
      </w:r>
      <w:r w:rsidRPr="009B2615">
        <w:rPr>
          <w:color w:val="000000" w:themeColor="text1"/>
          <w:sz w:val="24"/>
          <w:szCs w:val="24"/>
        </w:rPr>
        <w:lastRenderedPageBreak/>
        <w:t>now constitute Osogbo Land.</w:t>
      </w:r>
    </w:p>
    <w:p w:rsidR="008668CD" w:rsidRPr="009B2615" w:rsidRDefault="008668CD" w:rsidP="00C84E78">
      <w:pPr>
        <w:pStyle w:val="BodyText"/>
        <w:spacing w:before="4" w:line="372" w:lineRule="auto"/>
        <w:ind w:firstLine="720"/>
        <w:jc w:val="both"/>
        <w:rPr>
          <w:color w:val="000000" w:themeColor="text1"/>
          <w:sz w:val="24"/>
          <w:szCs w:val="24"/>
        </w:rPr>
      </w:pPr>
      <w:r w:rsidRPr="009B2615">
        <w:rPr>
          <w:color w:val="000000" w:themeColor="text1"/>
          <w:sz w:val="24"/>
          <w:szCs w:val="24"/>
        </w:rPr>
        <w:t xml:space="preserve">Olorunda Local Government Council Area is made up of part of the native areas of Osogbo town. The expanded areas occupied </w:t>
      </w:r>
      <w:r w:rsidRPr="009B2615">
        <w:rPr>
          <w:color w:val="000000" w:themeColor="text1"/>
          <w:spacing w:val="10"/>
          <w:sz w:val="24"/>
          <w:szCs w:val="24"/>
        </w:rPr>
        <w:t xml:space="preserve">by </w:t>
      </w:r>
      <w:r w:rsidRPr="009B2615">
        <w:rPr>
          <w:color w:val="000000" w:themeColor="text1"/>
          <w:sz w:val="24"/>
          <w:szCs w:val="24"/>
        </w:rPr>
        <w:t xml:space="preserve">the non natives include; Oke- Onitea in Agowande Area, School </w:t>
      </w:r>
      <w:r w:rsidRPr="009B2615">
        <w:rPr>
          <w:color w:val="000000" w:themeColor="text1"/>
          <w:spacing w:val="10"/>
          <w:sz w:val="24"/>
          <w:szCs w:val="24"/>
        </w:rPr>
        <w:t xml:space="preserve">of </w:t>
      </w:r>
      <w:r w:rsidRPr="009B2615">
        <w:rPr>
          <w:color w:val="000000" w:themeColor="text1"/>
          <w:sz w:val="24"/>
          <w:szCs w:val="24"/>
        </w:rPr>
        <w:t>Nursing-Ilobu Road, Pepsi Cola area, Kola Balogun and Testing ground areas among others.</w:t>
      </w:r>
    </w:p>
    <w:p w:rsidR="008668CD" w:rsidRPr="009B2615" w:rsidRDefault="008668CD" w:rsidP="00C84E78">
      <w:pPr>
        <w:pStyle w:val="BodyText"/>
        <w:spacing w:before="5" w:line="367" w:lineRule="auto"/>
        <w:ind w:firstLine="720"/>
        <w:jc w:val="both"/>
        <w:rPr>
          <w:color w:val="000000" w:themeColor="text1"/>
          <w:sz w:val="24"/>
          <w:szCs w:val="24"/>
        </w:rPr>
      </w:pPr>
      <w:r w:rsidRPr="009B2615">
        <w:rPr>
          <w:color w:val="000000" w:themeColor="text1"/>
          <w:sz w:val="24"/>
          <w:szCs w:val="24"/>
        </w:rPr>
        <w:t>Olorunda Local Government area covers a</w:t>
      </w:r>
      <w:r w:rsidR="00C84E78" w:rsidRPr="009B2615">
        <w:rPr>
          <w:color w:val="000000" w:themeColor="text1"/>
          <w:sz w:val="24"/>
          <w:szCs w:val="24"/>
        </w:rPr>
        <w:t xml:space="preserve"> total land of about 600sq/kms.</w:t>
      </w:r>
      <w:r w:rsidRPr="009B2615">
        <w:rPr>
          <w:color w:val="000000" w:themeColor="text1"/>
          <w:sz w:val="24"/>
          <w:szCs w:val="24"/>
        </w:rPr>
        <w:t xml:space="preserve"> It is bordered on the East by Irepodun Local Government/Surulere Local </w:t>
      </w:r>
      <w:r w:rsidRPr="009B2615">
        <w:rPr>
          <w:color w:val="000000" w:themeColor="text1"/>
          <w:spacing w:val="-2"/>
          <w:sz w:val="24"/>
          <w:szCs w:val="24"/>
        </w:rPr>
        <w:t xml:space="preserve">Government </w:t>
      </w:r>
      <w:r w:rsidRPr="009B2615">
        <w:rPr>
          <w:color w:val="000000" w:themeColor="text1"/>
          <w:sz w:val="24"/>
          <w:szCs w:val="24"/>
        </w:rPr>
        <w:t>of Oyo State, Osogbo Local Government to the West, Ifelodun/ Boripe and Egbedore Local Government to the North and South respectively.</w:t>
      </w:r>
    </w:p>
    <w:p w:rsidR="008668CD" w:rsidRPr="009B2615" w:rsidRDefault="008668CD" w:rsidP="00C84E78">
      <w:pPr>
        <w:pStyle w:val="BodyText"/>
        <w:spacing w:before="72" w:line="379" w:lineRule="auto"/>
        <w:jc w:val="both"/>
        <w:rPr>
          <w:color w:val="000000" w:themeColor="text1"/>
          <w:sz w:val="24"/>
          <w:szCs w:val="24"/>
        </w:rPr>
      </w:pPr>
      <w:r w:rsidRPr="009B2615">
        <w:rPr>
          <w:color w:val="000000" w:themeColor="text1"/>
          <w:sz w:val="24"/>
          <w:szCs w:val="24"/>
        </w:rPr>
        <w:t xml:space="preserve">Igbona, in Osogbo township which is the Administrative Headquarters </w:t>
      </w:r>
      <w:r w:rsidRPr="009B2615">
        <w:rPr>
          <w:color w:val="000000" w:themeColor="text1"/>
          <w:spacing w:val="-4"/>
          <w:sz w:val="24"/>
          <w:szCs w:val="24"/>
        </w:rPr>
        <w:t>lies</w:t>
      </w:r>
      <w:r w:rsidRPr="009B2615">
        <w:rPr>
          <w:color w:val="000000" w:themeColor="text1"/>
          <w:sz w:val="24"/>
          <w:szCs w:val="24"/>
        </w:rPr>
        <w:t xml:space="preserve"> approximately </w:t>
      </w:r>
      <w:r w:rsidRPr="009B2615">
        <w:rPr>
          <w:color w:val="000000" w:themeColor="text1"/>
          <w:spacing w:val="10"/>
          <w:sz w:val="24"/>
          <w:szCs w:val="24"/>
        </w:rPr>
        <w:t xml:space="preserve">on </w:t>
      </w:r>
      <w:r w:rsidRPr="009B2615">
        <w:rPr>
          <w:color w:val="000000" w:themeColor="text1"/>
          <w:sz w:val="24"/>
          <w:szCs w:val="24"/>
        </w:rPr>
        <w:t xml:space="preserve">latitude4º of the </w:t>
      </w:r>
      <w:r w:rsidRPr="009B2615">
        <w:rPr>
          <w:color w:val="000000" w:themeColor="text1"/>
          <w:spacing w:val="-2"/>
          <w:sz w:val="24"/>
          <w:szCs w:val="24"/>
        </w:rPr>
        <w:t>equator.</w:t>
      </w:r>
      <w:r w:rsidRPr="009B2615">
        <w:rPr>
          <w:color w:val="000000" w:themeColor="text1"/>
          <w:sz w:val="24"/>
          <w:szCs w:val="24"/>
        </w:rPr>
        <w:t xml:space="preserve"> Olorunda Local Government lies within the rain forest belt North-East of Yoruba land. The climate of Olorunda Local Government is tropical with the rainy season beginning in March and ending in September or early October. The harmattan or dry season begins in October and ends in March.</w:t>
      </w:r>
    </w:p>
    <w:p w:rsidR="008668CD" w:rsidRPr="009B2615" w:rsidRDefault="008668CD" w:rsidP="008668CD">
      <w:pPr>
        <w:pStyle w:val="BodyText"/>
        <w:spacing w:before="171"/>
        <w:rPr>
          <w:color w:val="000000" w:themeColor="text1"/>
          <w:sz w:val="24"/>
          <w:szCs w:val="24"/>
        </w:rPr>
      </w:pPr>
    </w:p>
    <w:p w:rsidR="008668CD" w:rsidRPr="009B2615" w:rsidRDefault="008668CD" w:rsidP="008668CD">
      <w:pPr>
        <w:pStyle w:val="Heading2"/>
        <w:rPr>
          <w:rFonts w:ascii="Times New Roman" w:hAnsi="Times New Roman" w:cs="Times New Roman"/>
          <w:color w:val="000000" w:themeColor="text1"/>
          <w:sz w:val="24"/>
          <w:szCs w:val="24"/>
        </w:rPr>
      </w:pPr>
      <w:r w:rsidRPr="009B2615">
        <w:rPr>
          <w:rFonts w:ascii="Times New Roman" w:hAnsi="Times New Roman" w:cs="Times New Roman"/>
          <w:noProof/>
          <w:color w:val="000000" w:themeColor="text1"/>
          <w:sz w:val="24"/>
          <w:szCs w:val="24"/>
        </w:rPr>
        <w:lastRenderedPageBreak/>
        <w:drawing>
          <wp:anchor distT="0" distB="0" distL="0" distR="0" simplePos="0" relativeHeight="251659264" behindDoc="1" locked="0" layoutInCell="1" allowOverlap="1">
            <wp:simplePos x="0" y="0"/>
            <wp:positionH relativeFrom="page">
              <wp:posOffset>914400</wp:posOffset>
            </wp:positionH>
            <wp:positionV relativeFrom="paragraph">
              <wp:posOffset>273050</wp:posOffset>
            </wp:positionV>
            <wp:extent cx="5854700" cy="5124450"/>
            <wp:effectExtent l="19050" t="0" r="0" b="0"/>
            <wp:wrapTopAndBottom/>
            <wp:docPr id="1" name="Image 2" descr="C:\Documents and Settings\Owner\My Documents\My Pictures\map.cool.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Documents and Settings\Owner\My Documents\My Pictures\map.cool.bmp"/>
                    <pic:cNvPicPr/>
                  </pic:nvPicPr>
                  <pic:blipFill>
                    <a:blip r:embed="rId12" cstate="print"/>
                    <a:stretch>
                      <a:fillRect/>
                    </a:stretch>
                  </pic:blipFill>
                  <pic:spPr>
                    <a:xfrm>
                      <a:off x="0" y="0"/>
                      <a:ext cx="5854700" cy="5124450"/>
                    </a:xfrm>
                    <a:prstGeom prst="rect">
                      <a:avLst/>
                    </a:prstGeom>
                  </pic:spPr>
                </pic:pic>
              </a:graphicData>
            </a:graphic>
          </wp:anchor>
        </w:drawing>
      </w:r>
      <w:r w:rsidRPr="009B2615">
        <w:rPr>
          <w:rFonts w:ascii="Times New Roman" w:hAnsi="Times New Roman" w:cs="Times New Roman"/>
          <w:color w:val="000000" w:themeColor="text1"/>
          <w:sz w:val="24"/>
          <w:szCs w:val="24"/>
        </w:rPr>
        <w:t xml:space="preserve">MAP OF NIGERIA SHOWING OSUN </w:t>
      </w:r>
      <w:r w:rsidRPr="009B2615">
        <w:rPr>
          <w:rFonts w:ascii="Times New Roman" w:hAnsi="Times New Roman" w:cs="Times New Roman"/>
          <w:color w:val="000000" w:themeColor="text1"/>
          <w:spacing w:val="-4"/>
          <w:sz w:val="24"/>
          <w:szCs w:val="24"/>
        </w:rPr>
        <w:t>STATE</w:t>
      </w:r>
    </w:p>
    <w:p w:rsidR="008668CD" w:rsidRPr="009B2615" w:rsidRDefault="008668CD" w:rsidP="008668CD">
      <w:pPr>
        <w:pStyle w:val="BodyText"/>
        <w:spacing w:before="8"/>
        <w:rPr>
          <w:b/>
          <w:color w:val="000000" w:themeColor="text1"/>
          <w:sz w:val="24"/>
          <w:szCs w:val="24"/>
        </w:rPr>
      </w:pPr>
    </w:p>
    <w:p w:rsidR="008668CD" w:rsidRPr="009B2615" w:rsidRDefault="008668CD" w:rsidP="008668CD">
      <w:pPr>
        <w:pStyle w:val="BodyText"/>
        <w:spacing w:before="1"/>
        <w:ind w:left="239"/>
        <w:jc w:val="both"/>
        <w:rPr>
          <w:color w:val="000000" w:themeColor="text1"/>
          <w:sz w:val="24"/>
          <w:szCs w:val="24"/>
        </w:rPr>
      </w:pPr>
      <w:r w:rsidRPr="009B2615">
        <w:rPr>
          <w:b/>
          <w:color w:val="000000" w:themeColor="text1"/>
          <w:sz w:val="24"/>
          <w:szCs w:val="24"/>
        </w:rPr>
        <w:t>Source:</w:t>
      </w:r>
      <w:r w:rsidRPr="009B2615">
        <w:rPr>
          <w:color w:val="000000" w:themeColor="text1"/>
          <w:sz w:val="24"/>
          <w:szCs w:val="24"/>
        </w:rPr>
        <w:t xml:space="preserve"> </w:t>
      </w:r>
      <w:r w:rsidRPr="009B2615">
        <w:rPr>
          <w:i/>
          <w:color w:val="000000" w:themeColor="text1"/>
          <w:sz w:val="24"/>
          <w:szCs w:val="24"/>
        </w:rPr>
        <w:t xml:space="preserve">Ministry of </w:t>
      </w:r>
      <w:r w:rsidRPr="009B2615">
        <w:rPr>
          <w:i/>
          <w:color w:val="000000" w:themeColor="text1"/>
          <w:spacing w:val="-4"/>
          <w:sz w:val="24"/>
          <w:szCs w:val="24"/>
        </w:rPr>
        <w:t>Lands</w:t>
      </w:r>
    </w:p>
    <w:p w:rsidR="008668CD" w:rsidRPr="009B2615" w:rsidRDefault="008668CD" w:rsidP="008668CD">
      <w:pPr>
        <w:jc w:val="both"/>
        <w:rPr>
          <w:rFonts w:ascii="Times New Roman" w:hAnsi="Times New Roman" w:cs="Times New Roman"/>
          <w:color w:val="000000" w:themeColor="text1"/>
          <w:sz w:val="24"/>
          <w:szCs w:val="24"/>
        </w:rPr>
        <w:sectPr w:rsidR="008668CD" w:rsidRPr="009B2615" w:rsidSect="00384505">
          <w:pgSz w:w="12240" w:h="15840"/>
          <w:pgMar w:top="1360" w:right="1530" w:bottom="1200" w:left="1620" w:header="0" w:footer="1013" w:gutter="0"/>
          <w:pgNumType w:start="1"/>
          <w:cols w:space="720"/>
        </w:sectPr>
      </w:pPr>
    </w:p>
    <w:p w:rsidR="008668CD" w:rsidRPr="009B2615" w:rsidRDefault="008668CD" w:rsidP="008668CD">
      <w:pPr>
        <w:pStyle w:val="Heading1"/>
        <w:spacing w:before="72"/>
        <w:rPr>
          <w:color w:val="000000" w:themeColor="text1"/>
          <w:sz w:val="24"/>
          <w:szCs w:val="24"/>
        </w:rPr>
      </w:pPr>
      <w:r w:rsidRPr="009B2615">
        <w:rPr>
          <w:color w:val="000000" w:themeColor="text1"/>
          <w:sz w:val="24"/>
          <w:szCs w:val="24"/>
        </w:rPr>
        <w:lastRenderedPageBreak/>
        <w:t xml:space="preserve">OSUN STATE MAP SHOWING OLORUNDA LOCAL </w:t>
      </w:r>
      <w:r w:rsidRPr="009B2615">
        <w:rPr>
          <w:color w:val="000000" w:themeColor="text1"/>
          <w:spacing w:val="-2"/>
          <w:sz w:val="24"/>
          <w:szCs w:val="24"/>
        </w:rPr>
        <w:t>GOVERNMENT</w:t>
      </w:r>
    </w:p>
    <w:p w:rsidR="008668CD" w:rsidRPr="009B2615" w:rsidRDefault="008668CD" w:rsidP="008668CD">
      <w:pPr>
        <w:pStyle w:val="BodyText"/>
        <w:spacing w:before="77"/>
        <w:rPr>
          <w:b/>
          <w:color w:val="000000" w:themeColor="text1"/>
          <w:sz w:val="24"/>
          <w:szCs w:val="24"/>
        </w:rPr>
      </w:pPr>
      <w:r w:rsidRPr="009B2615">
        <w:rPr>
          <w:noProof/>
          <w:color w:val="000000" w:themeColor="text1"/>
          <w:sz w:val="24"/>
          <w:szCs w:val="24"/>
        </w:rPr>
        <w:drawing>
          <wp:anchor distT="0" distB="0" distL="0" distR="0" simplePos="0" relativeHeight="251660288" behindDoc="1" locked="0" layoutInCell="1" allowOverlap="1">
            <wp:simplePos x="0" y="0"/>
            <wp:positionH relativeFrom="page">
              <wp:posOffset>932688</wp:posOffset>
            </wp:positionH>
            <wp:positionV relativeFrom="paragraph">
              <wp:posOffset>210264</wp:posOffset>
            </wp:positionV>
            <wp:extent cx="5531826" cy="4524375"/>
            <wp:effectExtent l="0" t="0" r="0" b="0"/>
            <wp:wrapTopAndBottom/>
            <wp:docPr id="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5531826" cy="4524375"/>
                    </a:xfrm>
                    <a:prstGeom prst="rect">
                      <a:avLst/>
                    </a:prstGeom>
                  </pic:spPr>
                </pic:pic>
              </a:graphicData>
            </a:graphic>
          </wp:anchor>
        </w:drawing>
      </w:r>
    </w:p>
    <w:p w:rsidR="008668CD" w:rsidRPr="009B2615" w:rsidRDefault="008668CD" w:rsidP="008668CD">
      <w:pPr>
        <w:pStyle w:val="BodyText"/>
        <w:spacing w:before="1"/>
        <w:ind w:left="239"/>
        <w:jc w:val="both"/>
        <w:rPr>
          <w:b/>
          <w:color w:val="000000" w:themeColor="text1"/>
          <w:sz w:val="24"/>
          <w:szCs w:val="24"/>
        </w:rPr>
      </w:pPr>
    </w:p>
    <w:p w:rsidR="008668CD" w:rsidRPr="009B2615" w:rsidRDefault="008668CD" w:rsidP="008668CD">
      <w:pPr>
        <w:pStyle w:val="BodyText"/>
        <w:spacing w:before="1"/>
        <w:ind w:left="239"/>
        <w:jc w:val="both"/>
        <w:rPr>
          <w:color w:val="000000" w:themeColor="text1"/>
          <w:sz w:val="24"/>
          <w:szCs w:val="24"/>
        </w:rPr>
      </w:pPr>
      <w:r w:rsidRPr="009B2615">
        <w:rPr>
          <w:b/>
          <w:color w:val="000000" w:themeColor="text1"/>
          <w:sz w:val="24"/>
          <w:szCs w:val="24"/>
        </w:rPr>
        <w:t>Source:</w:t>
      </w:r>
      <w:r w:rsidRPr="009B2615">
        <w:rPr>
          <w:color w:val="000000" w:themeColor="text1"/>
          <w:sz w:val="24"/>
          <w:szCs w:val="24"/>
        </w:rPr>
        <w:t xml:space="preserve"> </w:t>
      </w:r>
      <w:r w:rsidRPr="009B2615">
        <w:rPr>
          <w:i/>
          <w:color w:val="000000" w:themeColor="text1"/>
          <w:sz w:val="24"/>
          <w:szCs w:val="24"/>
        </w:rPr>
        <w:t xml:space="preserve">Ministry of </w:t>
      </w:r>
      <w:r w:rsidRPr="009B2615">
        <w:rPr>
          <w:i/>
          <w:color w:val="000000" w:themeColor="text1"/>
          <w:spacing w:val="-4"/>
          <w:sz w:val="24"/>
          <w:szCs w:val="24"/>
        </w:rPr>
        <w:t>Lands 2025</w:t>
      </w:r>
    </w:p>
    <w:p w:rsidR="008668CD" w:rsidRPr="009B2615" w:rsidRDefault="008668CD" w:rsidP="008668CD">
      <w:pPr>
        <w:rPr>
          <w:rFonts w:ascii="Times New Roman" w:hAnsi="Times New Roman" w:cs="Times New Roman"/>
          <w:color w:val="000000" w:themeColor="text1"/>
          <w:sz w:val="24"/>
          <w:szCs w:val="24"/>
        </w:rPr>
      </w:pPr>
    </w:p>
    <w:p w:rsidR="008668CD" w:rsidRPr="009B2615" w:rsidRDefault="008668CD" w:rsidP="008668CD">
      <w:pPr>
        <w:rPr>
          <w:rFonts w:ascii="Times New Roman" w:hAnsi="Times New Roman" w:cs="Times New Roman"/>
          <w:color w:val="000000" w:themeColor="text1"/>
          <w:sz w:val="24"/>
          <w:szCs w:val="24"/>
        </w:rPr>
      </w:pPr>
    </w:p>
    <w:p w:rsidR="008668CD" w:rsidRPr="009B2615" w:rsidRDefault="008668CD" w:rsidP="008668CD">
      <w:pPr>
        <w:rPr>
          <w:rFonts w:ascii="Times New Roman" w:hAnsi="Times New Roman" w:cs="Times New Roman"/>
          <w:color w:val="000000" w:themeColor="text1"/>
          <w:sz w:val="24"/>
          <w:szCs w:val="24"/>
        </w:rPr>
      </w:pPr>
    </w:p>
    <w:p w:rsidR="008668CD" w:rsidRPr="009B2615" w:rsidRDefault="008668CD" w:rsidP="008668CD">
      <w:pPr>
        <w:rPr>
          <w:rFonts w:ascii="Times New Roman" w:hAnsi="Times New Roman" w:cs="Times New Roman"/>
          <w:color w:val="000000" w:themeColor="text1"/>
          <w:sz w:val="24"/>
          <w:szCs w:val="24"/>
        </w:rPr>
      </w:pPr>
    </w:p>
    <w:p w:rsidR="008668CD" w:rsidRPr="009B2615" w:rsidRDefault="008668CD" w:rsidP="008668CD">
      <w:pPr>
        <w:rPr>
          <w:rFonts w:ascii="Times New Roman" w:hAnsi="Times New Roman" w:cs="Times New Roman"/>
          <w:color w:val="000000" w:themeColor="text1"/>
          <w:sz w:val="24"/>
          <w:szCs w:val="24"/>
        </w:rPr>
      </w:pPr>
    </w:p>
    <w:p w:rsidR="008668CD" w:rsidRPr="009B2615" w:rsidRDefault="008668CD" w:rsidP="008668CD">
      <w:pPr>
        <w:rPr>
          <w:rFonts w:ascii="Times New Roman" w:hAnsi="Times New Roman" w:cs="Times New Roman"/>
          <w:color w:val="000000" w:themeColor="text1"/>
          <w:sz w:val="24"/>
          <w:szCs w:val="24"/>
        </w:rPr>
      </w:pPr>
    </w:p>
    <w:p w:rsidR="008668CD" w:rsidRPr="009B2615" w:rsidRDefault="008668CD" w:rsidP="008668CD">
      <w:pPr>
        <w:rPr>
          <w:rFonts w:ascii="Times New Roman" w:hAnsi="Times New Roman" w:cs="Times New Roman"/>
          <w:color w:val="000000" w:themeColor="text1"/>
          <w:sz w:val="24"/>
          <w:szCs w:val="24"/>
        </w:rPr>
      </w:pPr>
    </w:p>
    <w:p w:rsidR="008668CD" w:rsidRPr="009B2615" w:rsidRDefault="008668CD" w:rsidP="008668CD">
      <w:pPr>
        <w:pStyle w:val="Heading2"/>
        <w:spacing w:before="179"/>
        <w:rPr>
          <w:rFonts w:ascii="Times New Roman" w:hAnsi="Times New Roman" w:cs="Times New Roman"/>
          <w:color w:val="000000" w:themeColor="text1"/>
          <w:spacing w:val="-4"/>
          <w:sz w:val="24"/>
          <w:szCs w:val="24"/>
        </w:rPr>
      </w:pPr>
      <w:bookmarkStart w:id="11" w:name="_TOC_250036"/>
      <w:r w:rsidRPr="009B2615">
        <w:rPr>
          <w:rFonts w:ascii="Times New Roman" w:hAnsi="Times New Roman" w:cs="Times New Roman"/>
          <w:color w:val="000000" w:themeColor="text1"/>
          <w:sz w:val="24"/>
          <w:szCs w:val="24"/>
        </w:rPr>
        <w:lastRenderedPageBreak/>
        <w:t>1.8</w:t>
      </w:r>
      <w:r w:rsidRPr="009B2615">
        <w:rPr>
          <w:rFonts w:ascii="Times New Roman" w:hAnsi="Times New Roman" w:cs="Times New Roman"/>
          <w:color w:val="000000" w:themeColor="text1"/>
          <w:sz w:val="24"/>
          <w:szCs w:val="24"/>
        </w:rPr>
        <w:tab/>
        <w:t>Definition of</w:t>
      </w:r>
      <w:bookmarkEnd w:id="11"/>
      <w:r w:rsidRPr="009B2615">
        <w:rPr>
          <w:rFonts w:ascii="Times New Roman" w:hAnsi="Times New Roman" w:cs="Times New Roman"/>
          <w:color w:val="000000" w:themeColor="text1"/>
          <w:sz w:val="24"/>
          <w:szCs w:val="24"/>
        </w:rPr>
        <w:t xml:space="preserve"> </w:t>
      </w:r>
      <w:r w:rsidRPr="009B2615">
        <w:rPr>
          <w:rFonts w:ascii="Times New Roman" w:hAnsi="Times New Roman" w:cs="Times New Roman"/>
          <w:color w:val="000000" w:themeColor="text1"/>
          <w:spacing w:val="-4"/>
          <w:sz w:val="24"/>
          <w:szCs w:val="24"/>
        </w:rPr>
        <w:t>terms</w:t>
      </w:r>
    </w:p>
    <w:p w:rsidR="008668CD" w:rsidRPr="009B2615" w:rsidRDefault="008668CD" w:rsidP="008668CD">
      <w:pPr>
        <w:pStyle w:val="Heading2"/>
        <w:spacing w:before="179"/>
        <w:rPr>
          <w:rFonts w:ascii="Times New Roman" w:hAnsi="Times New Roman" w:cs="Times New Roman"/>
          <w:color w:val="000000" w:themeColor="text1"/>
          <w:sz w:val="24"/>
          <w:szCs w:val="24"/>
        </w:rPr>
      </w:pPr>
      <w:r w:rsidRPr="009B2615">
        <w:rPr>
          <w:rFonts w:ascii="Times New Roman" w:hAnsi="Times New Roman" w:cs="Times New Roman"/>
          <w:color w:val="000000" w:themeColor="text1"/>
          <w:spacing w:val="-4"/>
          <w:sz w:val="24"/>
          <w:szCs w:val="24"/>
        </w:rPr>
        <w:tab/>
        <w:t>Land</w:t>
      </w:r>
    </w:p>
    <w:p w:rsidR="008668CD" w:rsidRPr="009B2615" w:rsidRDefault="008668CD" w:rsidP="00C84E78">
      <w:pPr>
        <w:pStyle w:val="BodyText"/>
        <w:spacing w:before="179" w:line="372" w:lineRule="auto"/>
        <w:ind w:left="720"/>
        <w:jc w:val="both"/>
        <w:rPr>
          <w:color w:val="000000" w:themeColor="text1"/>
          <w:sz w:val="24"/>
          <w:szCs w:val="24"/>
        </w:rPr>
      </w:pPr>
      <w:r w:rsidRPr="009B2615">
        <w:rPr>
          <w:color w:val="000000" w:themeColor="text1"/>
          <w:sz w:val="24"/>
          <w:szCs w:val="24"/>
        </w:rPr>
        <w:t>According to (Egwummuo2007) Land is the material of the earth, whatever may -be the ingredient of which it is composed, whether soil, rock or other substances, and includes free or occupied space for an indefinite distance upwards as well as downwards, subject to limitations upon the use of air space imposed and rights in the use of air space granted by law.</w:t>
      </w:r>
    </w:p>
    <w:p w:rsidR="008668CD" w:rsidRPr="009B2615" w:rsidRDefault="008668CD" w:rsidP="008668CD">
      <w:pPr>
        <w:pStyle w:val="Heading2"/>
        <w:rPr>
          <w:rFonts w:ascii="Times New Roman" w:hAnsi="Times New Roman" w:cs="Times New Roman"/>
          <w:color w:val="000000" w:themeColor="text1"/>
          <w:sz w:val="24"/>
          <w:szCs w:val="24"/>
        </w:rPr>
      </w:pPr>
      <w:bookmarkStart w:id="12" w:name="_TOC_250035"/>
      <w:bookmarkEnd w:id="12"/>
      <w:r w:rsidRPr="009B2615">
        <w:rPr>
          <w:rFonts w:ascii="Times New Roman" w:hAnsi="Times New Roman" w:cs="Times New Roman"/>
          <w:color w:val="000000" w:themeColor="text1"/>
          <w:spacing w:val="-2"/>
          <w:sz w:val="24"/>
          <w:szCs w:val="24"/>
        </w:rPr>
        <w:tab/>
        <w:t>Acquisition</w:t>
      </w:r>
    </w:p>
    <w:p w:rsidR="008668CD" w:rsidRPr="009B2615" w:rsidRDefault="008668CD" w:rsidP="00C84E78">
      <w:pPr>
        <w:pStyle w:val="BodyText"/>
        <w:spacing w:before="181" w:line="372" w:lineRule="auto"/>
        <w:ind w:left="720" w:right="90"/>
        <w:jc w:val="both"/>
        <w:rPr>
          <w:color w:val="000000" w:themeColor="text1"/>
          <w:sz w:val="24"/>
          <w:szCs w:val="24"/>
        </w:rPr>
      </w:pPr>
      <w:r w:rsidRPr="009B2615">
        <w:rPr>
          <w:color w:val="000000" w:themeColor="text1"/>
          <w:sz w:val="24"/>
          <w:szCs w:val="24"/>
        </w:rPr>
        <w:t>According to the Oxford Leaner’s dictionary 6</w:t>
      </w:r>
      <w:r w:rsidRPr="009B2615">
        <w:rPr>
          <w:color w:val="000000" w:themeColor="text1"/>
          <w:sz w:val="24"/>
          <w:szCs w:val="24"/>
          <w:vertAlign w:val="superscript"/>
        </w:rPr>
        <w:t>th</w:t>
      </w:r>
      <w:r w:rsidRPr="009B2615">
        <w:rPr>
          <w:color w:val="000000" w:themeColor="text1"/>
          <w:sz w:val="24"/>
          <w:szCs w:val="24"/>
        </w:rPr>
        <w:t xml:space="preserve"> edition, The word “Acquisition” is the act of acquiring which means to gain or come to posses, especially</w:t>
      </w:r>
      <w:r w:rsidRPr="009B2615">
        <w:rPr>
          <w:color w:val="000000" w:themeColor="text1"/>
          <w:spacing w:val="10"/>
          <w:sz w:val="24"/>
          <w:szCs w:val="24"/>
        </w:rPr>
        <w:t xml:space="preserve"> by </w:t>
      </w:r>
      <w:r w:rsidRPr="009B2615">
        <w:rPr>
          <w:color w:val="000000" w:themeColor="text1"/>
          <w:sz w:val="24"/>
          <w:szCs w:val="24"/>
        </w:rPr>
        <w:t>ones work, skill, or action, often over along period of time Acquisition canal so be defined as the process of taking over individual or communal estate and interests in land for public purposes.</w:t>
      </w:r>
    </w:p>
    <w:p w:rsidR="008668CD" w:rsidRPr="009B2615" w:rsidRDefault="008668CD" w:rsidP="008668CD">
      <w:pPr>
        <w:pStyle w:val="Heading2"/>
        <w:spacing w:line="360" w:lineRule="auto"/>
        <w:rPr>
          <w:rFonts w:ascii="Times New Roman" w:hAnsi="Times New Roman" w:cs="Times New Roman"/>
          <w:color w:val="000000" w:themeColor="text1"/>
          <w:spacing w:val="-2"/>
          <w:sz w:val="24"/>
          <w:szCs w:val="24"/>
        </w:rPr>
      </w:pPr>
      <w:r w:rsidRPr="009B2615">
        <w:rPr>
          <w:rFonts w:ascii="Times New Roman" w:hAnsi="Times New Roman" w:cs="Times New Roman"/>
          <w:color w:val="000000" w:themeColor="text1"/>
          <w:sz w:val="24"/>
          <w:szCs w:val="24"/>
        </w:rPr>
        <w:tab/>
        <w:t xml:space="preserve">Compulsory Lands </w:t>
      </w:r>
      <w:r w:rsidRPr="009B2615">
        <w:rPr>
          <w:rFonts w:ascii="Times New Roman" w:hAnsi="Times New Roman" w:cs="Times New Roman"/>
          <w:color w:val="000000" w:themeColor="text1"/>
          <w:spacing w:val="-2"/>
          <w:sz w:val="24"/>
          <w:szCs w:val="24"/>
        </w:rPr>
        <w:t>Acquisition</w:t>
      </w:r>
    </w:p>
    <w:p w:rsidR="008668CD" w:rsidRPr="009B2615" w:rsidRDefault="008668CD" w:rsidP="00C84E78">
      <w:pPr>
        <w:pStyle w:val="Heading2"/>
        <w:tabs>
          <w:tab w:val="left" w:pos="958"/>
        </w:tabs>
        <w:spacing w:line="360" w:lineRule="auto"/>
        <w:ind w:left="720"/>
        <w:rPr>
          <w:rFonts w:ascii="Times New Roman" w:hAnsi="Times New Roman" w:cs="Times New Roman"/>
          <w:b w:val="0"/>
          <w:color w:val="000000" w:themeColor="text1"/>
          <w:sz w:val="24"/>
          <w:szCs w:val="24"/>
        </w:rPr>
      </w:pPr>
      <w:r w:rsidRPr="009B2615">
        <w:rPr>
          <w:rFonts w:ascii="Times New Roman" w:hAnsi="Times New Roman" w:cs="Times New Roman"/>
          <w:b w:val="0"/>
          <w:color w:val="000000" w:themeColor="text1"/>
          <w:sz w:val="24"/>
          <w:szCs w:val="24"/>
        </w:rPr>
        <w:tab/>
        <w:t xml:space="preserve">(Ekwueme2007) defines it as the forceful taking of private land (individual or communal) by the estate for public purposes. Physical land, interests and estate in land may be compulsorily acquired when need arises. In Nigeria context, what can be compulsorily acquired are the bundle of rights and other interests inherent in the land. This is so because the physical land itself is vested in the state. </w:t>
      </w:r>
    </w:p>
    <w:p w:rsidR="008668CD" w:rsidRPr="009B2615" w:rsidRDefault="008668CD" w:rsidP="008668CD">
      <w:pPr>
        <w:pStyle w:val="Heading2"/>
        <w:rPr>
          <w:rFonts w:ascii="Times New Roman" w:hAnsi="Times New Roman" w:cs="Times New Roman"/>
          <w:color w:val="000000" w:themeColor="text1"/>
          <w:sz w:val="24"/>
          <w:szCs w:val="24"/>
        </w:rPr>
      </w:pPr>
      <w:bookmarkStart w:id="13" w:name="_TOC_250034"/>
      <w:bookmarkEnd w:id="13"/>
      <w:r w:rsidRPr="009B2615">
        <w:rPr>
          <w:rFonts w:ascii="Times New Roman" w:hAnsi="Times New Roman" w:cs="Times New Roman"/>
          <w:color w:val="000000" w:themeColor="text1"/>
          <w:spacing w:val="-2"/>
          <w:sz w:val="24"/>
          <w:szCs w:val="24"/>
        </w:rPr>
        <w:tab/>
        <w:t>Assessment</w:t>
      </w:r>
    </w:p>
    <w:p w:rsidR="008668CD" w:rsidRPr="009B2615" w:rsidRDefault="008668CD" w:rsidP="00C84E78">
      <w:pPr>
        <w:pStyle w:val="BodyText"/>
        <w:spacing w:before="165" w:line="372" w:lineRule="auto"/>
        <w:ind w:left="720"/>
        <w:jc w:val="both"/>
        <w:rPr>
          <w:color w:val="000000" w:themeColor="text1"/>
          <w:sz w:val="24"/>
          <w:szCs w:val="24"/>
        </w:rPr>
      </w:pPr>
      <w:r w:rsidRPr="009B2615">
        <w:rPr>
          <w:color w:val="000000" w:themeColor="text1"/>
          <w:sz w:val="24"/>
          <w:szCs w:val="24"/>
        </w:rPr>
        <w:t>BBC – English Dictionary (1992) defines assessment as the consideration and judgment of someone about matters or event monetarily, it is to decided on the amount of work of an object or matter. Professionally, “assessment is the remuneration of economic trees, arable crop land, building, installation and other improvement attached to land by man for the purpose to determine their values.</w:t>
      </w:r>
    </w:p>
    <w:p w:rsidR="008668CD" w:rsidRPr="009B2615" w:rsidRDefault="008668CD" w:rsidP="008668CD">
      <w:pPr>
        <w:pStyle w:val="Heading2"/>
        <w:rPr>
          <w:rFonts w:ascii="Times New Roman" w:hAnsi="Times New Roman" w:cs="Times New Roman"/>
          <w:color w:val="000000" w:themeColor="text1"/>
          <w:sz w:val="24"/>
          <w:szCs w:val="24"/>
        </w:rPr>
      </w:pPr>
      <w:r w:rsidRPr="009B2615">
        <w:rPr>
          <w:rFonts w:ascii="Times New Roman" w:hAnsi="Times New Roman" w:cs="Times New Roman"/>
          <w:color w:val="000000" w:themeColor="text1"/>
          <w:spacing w:val="-2"/>
          <w:sz w:val="24"/>
          <w:szCs w:val="24"/>
        </w:rPr>
        <w:tab/>
        <w:t>Compensation</w:t>
      </w:r>
    </w:p>
    <w:p w:rsidR="008668CD" w:rsidRPr="009B2615" w:rsidRDefault="008668CD" w:rsidP="00C84E78">
      <w:pPr>
        <w:pStyle w:val="BodyText"/>
        <w:spacing w:before="179" w:line="367" w:lineRule="auto"/>
        <w:ind w:left="720"/>
        <w:jc w:val="both"/>
        <w:rPr>
          <w:color w:val="000000" w:themeColor="text1"/>
          <w:sz w:val="24"/>
          <w:szCs w:val="24"/>
        </w:rPr>
      </w:pPr>
      <w:r w:rsidRPr="009B2615">
        <w:rPr>
          <w:color w:val="000000" w:themeColor="text1"/>
          <w:sz w:val="24"/>
          <w:szCs w:val="24"/>
        </w:rPr>
        <w:t>(Udechukwu2006) describe Compensation as the amount that seems not to make an owner of property compulsorily disposed not worse off, nor better off</w:t>
      </w:r>
    </w:p>
    <w:p w:rsidR="008668CD" w:rsidRPr="009B2615" w:rsidRDefault="008668CD" w:rsidP="00C84E78">
      <w:pPr>
        <w:pStyle w:val="BodyText"/>
        <w:spacing w:before="15" w:line="372" w:lineRule="auto"/>
        <w:ind w:left="720"/>
        <w:jc w:val="both"/>
        <w:rPr>
          <w:color w:val="000000" w:themeColor="text1"/>
          <w:sz w:val="24"/>
          <w:szCs w:val="24"/>
        </w:rPr>
      </w:pPr>
      <w:r w:rsidRPr="009B2615">
        <w:rPr>
          <w:color w:val="000000" w:themeColor="text1"/>
          <w:sz w:val="24"/>
          <w:szCs w:val="24"/>
        </w:rPr>
        <w:lastRenderedPageBreak/>
        <w:t>According to (Obiora2004) Compensation is where a tenant is required to quit an agricultural holding as a result of a notice to quit, he is normally entitled to compensation for disturbance, although there are certain exceptions, such as where the notice to quit is given in respect of bad husbandry, breach covenant or death.</w:t>
      </w:r>
    </w:p>
    <w:p w:rsidR="008668CD" w:rsidRPr="009B2615" w:rsidRDefault="008668CD" w:rsidP="008668CD">
      <w:pPr>
        <w:pStyle w:val="BodyText"/>
        <w:spacing w:before="165" w:line="372" w:lineRule="auto"/>
        <w:ind w:right="760"/>
        <w:jc w:val="both"/>
        <w:rPr>
          <w:color w:val="000000" w:themeColor="text1"/>
          <w:sz w:val="24"/>
          <w:szCs w:val="24"/>
        </w:rPr>
      </w:pPr>
    </w:p>
    <w:p w:rsidR="008668CD" w:rsidRPr="009B2615" w:rsidRDefault="008668CD" w:rsidP="008668CD">
      <w:pPr>
        <w:spacing w:line="360" w:lineRule="auto"/>
        <w:rPr>
          <w:rFonts w:ascii="Times New Roman" w:hAnsi="Times New Roman" w:cs="Times New Roman"/>
          <w:color w:val="000000" w:themeColor="text1"/>
          <w:sz w:val="24"/>
          <w:szCs w:val="24"/>
        </w:rPr>
      </w:pPr>
    </w:p>
    <w:p w:rsidR="008668CD" w:rsidRPr="009B2615" w:rsidRDefault="008668CD">
      <w:pPr>
        <w:spacing w:after="0" w:line="24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br w:type="page"/>
      </w:r>
    </w:p>
    <w:p w:rsidR="004B57DC" w:rsidRPr="009B2615" w:rsidRDefault="004B57DC" w:rsidP="004B57DC">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lastRenderedPageBreak/>
        <w:t>CHAPTER TWO</w:t>
      </w: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 xml:space="preserve">2.0 </w:t>
      </w:r>
      <w:r w:rsidRPr="009B2615">
        <w:rPr>
          <w:rFonts w:ascii="Times New Roman" w:hAnsi="Times New Roman" w:cs="Times New Roman"/>
          <w:b/>
          <w:bCs/>
          <w:color w:val="000000" w:themeColor="text1"/>
          <w:sz w:val="24"/>
          <w:szCs w:val="24"/>
        </w:rPr>
        <w:tab/>
        <w:t>Literature Review/Theoretical Framework</w:t>
      </w: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2.1</w:t>
      </w:r>
      <w:r w:rsidRPr="009B2615">
        <w:rPr>
          <w:rFonts w:ascii="Times New Roman" w:hAnsi="Times New Roman" w:cs="Times New Roman"/>
          <w:b/>
          <w:bCs/>
          <w:color w:val="000000" w:themeColor="text1"/>
          <w:sz w:val="24"/>
          <w:szCs w:val="24"/>
        </w:rPr>
        <w:tab/>
        <w:t>Introduction</w:t>
      </w: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ab/>
      </w:r>
      <w:r w:rsidRPr="009B2615">
        <w:rPr>
          <w:rFonts w:ascii="Times New Roman" w:hAnsi="Times New Roman" w:cs="Times New Roman"/>
          <w:color w:val="000000" w:themeColor="text1"/>
          <w:sz w:val="24"/>
          <w:szCs w:val="24"/>
        </w:rPr>
        <w:t xml:space="preserve">This chapter of the study covers the presentation of past related literatures on the subject  of the study, accordingly the chapter is divided into part which include: concept of land, concept of land acquisition and compensation, </w:t>
      </w:r>
      <w:r w:rsidRPr="009B2615">
        <w:rPr>
          <w:rFonts w:ascii="Times New Roman" w:hAnsi="Times New Roman" w:cs="Times New Roman"/>
          <w:bCs/>
          <w:color w:val="000000" w:themeColor="text1"/>
          <w:sz w:val="24"/>
          <w:szCs w:val="24"/>
        </w:rPr>
        <w:t>Source of Power for Compulsory Acquisition of Land in Nigeria, acquiring authorities, and Land Use Act (Decree No.6, 1978).</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2.2.0</w:t>
      </w:r>
      <w:r w:rsidRPr="009B2615">
        <w:rPr>
          <w:rFonts w:ascii="Times New Roman" w:hAnsi="Times New Roman" w:cs="Times New Roman"/>
          <w:b/>
          <w:color w:val="000000" w:themeColor="text1"/>
          <w:sz w:val="24"/>
          <w:szCs w:val="24"/>
        </w:rPr>
        <w:tab/>
        <w:t>Concept of Land</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According to (Egwummuo2007) Land is the material of the earth, whatever may be the ingredient of which it is composed, whether soil, rock or other substances, and includes free or occupied space for an indefinite distance upwards as well as downwards, subject to limitations upon the use of air space imposed and rights in the use of air space granted by law. There are various views of people about land. This is a reflection of their different backgrounds interests and believes. For instance, politically land can be expressed to as a nation, division or group of people such as Nigerian land, ijesha land, Ibadan land, Ogboni land, Yoruba land Ibira land and so on. Professionally land is viewed differently while a lawyer considered it as a portion of the earth surface over which ownership rights can be exercised an economist look at it as means of production which has alternative used and limited in supply estate surveyor considers land as an economic good which commands value.</w:t>
      </w:r>
    </w:p>
    <w:p w:rsidR="004B57DC" w:rsidRPr="009B2615" w:rsidRDefault="004B57DC" w:rsidP="004B57DC">
      <w:pPr>
        <w:spacing w:line="360" w:lineRule="auto"/>
        <w:ind w:left="24" w:right="19" w:firstLine="696"/>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From the planning perspective, land represents a mosaic that ought to be regulated to ensure conformity and balance of the built environment (Besley, 1995; Raticliffe, 1996). However, the general inefficiency associated with majority of the developing countries’ land policies, and the absence of secure tenure, adequate land management capacity, among others, have been cited by Bernstein (1994), Hardoy and Satlerwaite (1989), as serious problems precipitating existing land crises in these countries. Inappropriate instruments and weak institutional structures are among the cavalcade of problems plaguing the commodity. However, the existence of crises in the Nigerian land market is paradoxical, if not an anathema, judging from the whooping 913,072.64s kms of land that lay to be shared among the estimated 140 million Nigerians (neglecting the hills, rivers, swamps, and other uninhabitable areas). </w:t>
      </w:r>
      <w:r w:rsidRPr="009B2615">
        <w:rPr>
          <w:rFonts w:ascii="Times New Roman" w:hAnsi="Times New Roman" w:cs="Times New Roman"/>
          <w:color w:val="000000" w:themeColor="text1"/>
          <w:sz w:val="24"/>
          <w:szCs w:val="24"/>
        </w:rPr>
        <w:lastRenderedPageBreak/>
        <w:t xml:space="preserve">Nonetheless, the existence of crises in the Nigerian land market could be traced to the following factors according to Bernstein (1994); rapid and uncontrolled Migration, natural increase and urbanization, existing socio- cultural cleavages, lack of secure tenure, inadequate information, inappropriate and inefficient land policies and instruments, weak institutional structures and Lack of land management capacity, among other factors. </w:t>
      </w:r>
    </w:p>
    <w:p w:rsidR="004B57DC" w:rsidRPr="009B2615" w:rsidRDefault="004B57DC" w:rsidP="004B57DC">
      <w:pPr>
        <w:spacing w:after="3" w:line="367" w:lineRule="auto"/>
        <w:ind w:left="-3" w:firstLine="723"/>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Land is an important aspect of every sector of real estate business or investment which comes with different facet. Adegoke (2010) explained the concept in the following ways. </w:t>
      </w:r>
    </w:p>
    <w:p w:rsidR="004B57DC" w:rsidRPr="009B2615" w:rsidRDefault="004B57DC" w:rsidP="004B57DC">
      <w:pPr>
        <w:numPr>
          <w:ilvl w:val="0"/>
          <w:numId w:val="1"/>
        </w:numPr>
        <w:spacing w:after="152" w:line="259" w:lineRule="auto"/>
        <w:ind w:right="19" w:hanging="432"/>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Land as space  </w:t>
      </w:r>
    </w:p>
    <w:p w:rsidR="004B57DC" w:rsidRPr="009B2615" w:rsidRDefault="004B57DC" w:rsidP="004B57DC">
      <w:pPr>
        <w:numPr>
          <w:ilvl w:val="0"/>
          <w:numId w:val="1"/>
        </w:numPr>
        <w:spacing w:after="152" w:line="259" w:lineRule="auto"/>
        <w:ind w:right="19" w:hanging="432"/>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Land as nature </w:t>
      </w:r>
    </w:p>
    <w:p w:rsidR="004B57DC" w:rsidRPr="009B2615" w:rsidRDefault="004B57DC" w:rsidP="004B57DC">
      <w:pPr>
        <w:numPr>
          <w:ilvl w:val="0"/>
          <w:numId w:val="1"/>
        </w:numPr>
        <w:spacing w:after="138" w:line="259" w:lineRule="auto"/>
        <w:ind w:right="19" w:hanging="432"/>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Land as a factor of production  </w:t>
      </w:r>
    </w:p>
    <w:p w:rsidR="004B57DC" w:rsidRPr="009B2615" w:rsidRDefault="004B57DC" w:rsidP="004B57DC">
      <w:pPr>
        <w:numPr>
          <w:ilvl w:val="0"/>
          <w:numId w:val="1"/>
        </w:numPr>
        <w:spacing w:after="152" w:line="259" w:lineRule="auto"/>
        <w:ind w:right="19" w:hanging="432"/>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Land as a consumption good </w:t>
      </w:r>
    </w:p>
    <w:p w:rsidR="004B57DC" w:rsidRPr="009B2615" w:rsidRDefault="004B57DC" w:rsidP="004B57DC">
      <w:pPr>
        <w:numPr>
          <w:ilvl w:val="0"/>
          <w:numId w:val="1"/>
        </w:numPr>
        <w:spacing w:after="138" w:line="259" w:lineRule="auto"/>
        <w:ind w:right="19" w:hanging="432"/>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Land as a situation </w:t>
      </w:r>
    </w:p>
    <w:p w:rsidR="004B57DC" w:rsidRPr="009B2615" w:rsidRDefault="004B57DC" w:rsidP="004B57DC">
      <w:pPr>
        <w:numPr>
          <w:ilvl w:val="0"/>
          <w:numId w:val="1"/>
        </w:numPr>
        <w:spacing w:after="152" w:line="259" w:lineRule="auto"/>
        <w:ind w:right="19" w:hanging="432"/>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Land as property and </w:t>
      </w:r>
    </w:p>
    <w:p w:rsidR="004B57DC" w:rsidRPr="009B2615" w:rsidRDefault="004B57DC" w:rsidP="004B57DC">
      <w:pPr>
        <w:numPr>
          <w:ilvl w:val="0"/>
          <w:numId w:val="1"/>
        </w:numPr>
        <w:spacing w:after="138" w:line="259" w:lineRule="auto"/>
        <w:ind w:right="19" w:hanging="432"/>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land as capital  </w:t>
      </w:r>
    </w:p>
    <w:p w:rsidR="004B57DC" w:rsidRPr="009B2615" w:rsidRDefault="004B57DC" w:rsidP="004B57DC">
      <w:pPr>
        <w:spacing w:after="167" w:line="259" w:lineRule="auto"/>
        <w:ind w:left="721"/>
        <w:rPr>
          <w:rFonts w:ascii="Times New Roman" w:hAnsi="Times New Roman" w:cs="Times New Roman"/>
          <w:color w:val="000000" w:themeColor="text1"/>
          <w:sz w:val="24"/>
          <w:szCs w:val="24"/>
        </w:rPr>
      </w:pPr>
    </w:p>
    <w:p w:rsidR="004B57DC" w:rsidRPr="009B2615" w:rsidRDefault="004B57DC" w:rsidP="004B57DC">
      <w:pPr>
        <w:numPr>
          <w:ilvl w:val="0"/>
          <w:numId w:val="2"/>
        </w:numPr>
        <w:spacing w:after="4" w:line="371" w:lineRule="auto"/>
        <w:ind w:right="19" w:hanging="360"/>
        <w:jc w:val="both"/>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Land as Space:</w:t>
      </w:r>
      <w:r w:rsidRPr="009B2615">
        <w:rPr>
          <w:rFonts w:ascii="Times New Roman" w:hAnsi="Times New Roman" w:cs="Times New Roman"/>
          <w:color w:val="000000" w:themeColor="text1"/>
          <w:sz w:val="24"/>
          <w:szCs w:val="24"/>
        </w:rPr>
        <w:t xml:space="preserve"> land is viewed spatially, referring to such issues as a room, plot allocation or even the surface, which provide base and support for human activities.  Land as a space is fixed in quantity and is relatively indestructible. </w:t>
      </w:r>
    </w:p>
    <w:p w:rsidR="004B57DC" w:rsidRPr="009B2615" w:rsidRDefault="004B57DC" w:rsidP="004B57DC">
      <w:pPr>
        <w:numPr>
          <w:ilvl w:val="0"/>
          <w:numId w:val="2"/>
        </w:numPr>
        <w:spacing w:after="4" w:line="371" w:lineRule="auto"/>
        <w:ind w:right="19" w:hanging="360"/>
        <w:jc w:val="both"/>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Land as Nature:</w:t>
      </w:r>
      <w:r w:rsidRPr="009B2615">
        <w:rPr>
          <w:rFonts w:ascii="Times New Roman" w:hAnsi="Times New Roman" w:cs="Times New Roman"/>
          <w:color w:val="000000" w:themeColor="text1"/>
          <w:sz w:val="24"/>
          <w:szCs w:val="24"/>
        </w:rPr>
        <w:t xml:space="preserve"> land as nature is closely linked to land as man’s natural environment. This is highly conditioned by access to sunlight, rainfall, wind, changing climatic conditions, soil, topographic conditions </w:t>
      </w:r>
    </w:p>
    <w:p w:rsidR="004B57DC" w:rsidRPr="009B2615" w:rsidRDefault="004B57DC" w:rsidP="004B57DC">
      <w:pPr>
        <w:numPr>
          <w:ilvl w:val="0"/>
          <w:numId w:val="2"/>
        </w:numPr>
        <w:spacing w:after="4" w:line="371" w:lineRule="auto"/>
        <w:ind w:right="19" w:hanging="360"/>
        <w:jc w:val="both"/>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 xml:space="preserve">Land as a factor of production: </w:t>
      </w:r>
      <w:r w:rsidRPr="009B2615">
        <w:rPr>
          <w:rFonts w:ascii="Times New Roman" w:hAnsi="Times New Roman" w:cs="Times New Roman"/>
          <w:color w:val="000000" w:themeColor="text1"/>
          <w:sz w:val="24"/>
          <w:szCs w:val="24"/>
        </w:rPr>
        <w:t xml:space="preserve">land is considered to be the main source of raw materials that humans use to produce goods and services. </w:t>
      </w:r>
    </w:p>
    <w:p w:rsidR="004B57DC" w:rsidRPr="009B2615" w:rsidRDefault="004B57DC" w:rsidP="004B57DC">
      <w:pPr>
        <w:ind w:left="731" w:right="19"/>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Naturally –occurring goods such as water, air, soil, minerals, flora and fauna that are used in the creation of products.  </w:t>
      </w:r>
    </w:p>
    <w:p w:rsidR="004B57DC" w:rsidRPr="009B2615" w:rsidRDefault="004B57DC" w:rsidP="004B57DC">
      <w:pPr>
        <w:numPr>
          <w:ilvl w:val="0"/>
          <w:numId w:val="2"/>
        </w:numPr>
        <w:spacing w:after="4" w:line="371" w:lineRule="auto"/>
        <w:ind w:right="19" w:hanging="360"/>
        <w:jc w:val="both"/>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 xml:space="preserve">Land as consumption good: </w:t>
      </w:r>
      <w:r w:rsidRPr="009B2615">
        <w:rPr>
          <w:rFonts w:ascii="Times New Roman" w:hAnsi="Times New Roman" w:cs="Times New Roman"/>
          <w:color w:val="000000" w:themeColor="text1"/>
          <w:sz w:val="24"/>
          <w:szCs w:val="24"/>
        </w:rPr>
        <w:t xml:space="preserve">land is referred to as consumption good because people use land to satisfy most, if not all, of their needs to survive. As Barlowe puts it, “it has value as a consumer’’ (1958). </w:t>
      </w:r>
    </w:p>
    <w:p w:rsidR="004B57DC" w:rsidRPr="009B2615" w:rsidRDefault="004B57DC" w:rsidP="004B57DC">
      <w:pPr>
        <w:numPr>
          <w:ilvl w:val="0"/>
          <w:numId w:val="2"/>
        </w:numPr>
        <w:spacing w:after="4" w:line="371" w:lineRule="auto"/>
        <w:ind w:right="19" w:hanging="360"/>
        <w:jc w:val="both"/>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lastRenderedPageBreak/>
        <w:t xml:space="preserve">Land as a situation: </w:t>
      </w:r>
      <w:r w:rsidRPr="009B2615">
        <w:rPr>
          <w:rFonts w:ascii="Times New Roman" w:hAnsi="Times New Roman" w:cs="Times New Roman"/>
          <w:color w:val="000000" w:themeColor="text1"/>
          <w:sz w:val="24"/>
          <w:szCs w:val="24"/>
        </w:rPr>
        <w:t xml:space="preserve">is also of crucial importance especially in modern economic affairs and world politics. It suggests location “with respect to market, geographic features, other resources, and other countries” (Barlowe, 1958). </w:t>
      </w:r>
    </w:p>
    <w:p w:rsidR="004B57DC" w:rsidRPr="009B2615" w:rsidRDefault="004B57DC" w:rsidP="004B57DC">
      <w:pPr>
        <w:numPr>
          <w:ilvl w:val="0"/>
          <w:numId w:val="2"/>
        </w:numPr>
        <w:spacing w:after="4" w:line="371" w:lineRule="auto"/>
        <w:ind w:right="19" w:hanging="360"/>
        <w:jc w:val="both"/>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 xml:space="preserve">Land as property: </w:t>
      </w:r>
      <w:r w:rsidRPr="009B2615">
        <w:rPr>
          <w:rFonts w:ascii="Times New Roman" w:hAnsi="Times New Roman" w:cs="Times New Roman"/>
          <w:color w:val="000000" w:themeColor="text1"/>
          <w:sz w:val="24"/>
          <w:szCs w:val="24"/>
        </w:rPr>
        <w:t xml:space="preserve">land as a property that can be owned. To some extent, the land owner can exercise control over its use.  </w:t>
      </w:r>
    </w:p>
    <w:p w:rsidR="004B57DC" w:rsidRPr="009B2615" w:rsidRDefault="004B57DC" w:rsidP="004B57DC">
      <w:pPr>
        <w:numPr>
          <w:ilvl w:val="0"/>
          <w:numId w:val="2"/>
        </w:numPr>
        <w:spacing w:after="4" w:line="371" w:lineRule="auto"/>
        <w:ind w:right="19" w:hanging="360"/>
        <w:jc w:val="both"/>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Land as capital:</w:t>
      </w:r>
      <w:r w:rsidRPr="009B2615">
        <w:rPr>
          <w:rFonts w:ascii="Times New Roman" w:hAnsi="Times New Roman" w:cs="Times New Roman"/>
          <w:color w:val="000000" w:themeColor="text1"/>
          <w:sz w:val="24"/>
          <w:szCs w:val="24"/>
        </w:rPr>
        <w:t xml:space="preserve"> although land as a factor of production, is separate from capital, it is still regarded as capital to some extent. From the perspective of an average investor, for instance, land is to be purchased or leased just like capital goods (Barlowe, 1958). </w:t>
      </w: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 xml:space="preserve">2.3.0 </w:t>
      </w:r>
      <w:r w:rsidRPr="009B2615">
        <w:rPr>
          <w:rFonts w:ascii="Times New Roman" w:hAnsi="Times New Roman" w:cs="Times New Roman"/>
          <w:b/>
          <w:bCs/>
          <w:color w:val="000000" w:themeColor="text1"/>
          <w:sz w:val="24"/>
          <w:szCs w:val="24"/>
        </w:rPr>
        <w:tab/>
        <w:t xml:space="preserve">Concept of Land Acquisition and Compensation </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b/>
          <w:bCs/>
          <w:color w:val="000000" w:themeColor="text1"/>
          <w:sz w:val="24"/>
          <w:szCs w:val="24"/>
        </w:rPr>
        <w:tab/>
      </w:r>
      <w:r w:rsidRPr="009B2615">
        <w:rPr>
          <w:rFonts w:ascii="Times New Roman" w:hAnsi="Times New Roman" w:cs="Times New Roman"/>
          <w:color w:val="000000" w:themeColor="text1"/>
          <w:sz w:val="24"/>
          <w:szCs w:val="24"/>
        </w:rPr>
        <w:t>To Chandan (2008), land acquisition is the tool government uses to acquire private property in other to provide public facilities; a tool to assist in the management of a country’s natural resources. This tool may be used to help mitigate and prepare against damage in the satisfaction of human needs and wants through land development. According to Otubu (2012, p. 7), “it is a process by which local and national governments obtain land and premise for development purposes when they consider this to be in the best interest of the community”. In all cases, the owners or occupiers are denied their property rights for overriding public interest or public benefit (Kakulu, 2008).</w:t>
      </w:r>
      <w:r w:rsidRPr="009B2615">
        <w:rPr>
          <w:rFonts w:ascii="Times New Roman" w:hAnsi="Times New Roman" w:cs="Times New Roman"/>
          <w:color w:val="000000" w:themeColor="text1"/>
          <w:sz w:val="24"/>
          <w:szCs w:val="24"/>
        </w:rPr>
        <w:tab/>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According to the Oxford Leaner’s dictionary 6th edition,The word “Acquisition” is the act of acquiring which means to gain or come to posses, especially by ones work, skill, or action, often over a long period of time Acquisition can also be defined as the process of taking over individual or communal estate and interests in land for public purposes.</w:t>
      </w: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2.3.1</w:t>
      </w:r>
      <w:r w:rsidRPr="009B2615">
        <w:rPr>
          <w:rFonts w:ascii="Times New Roman" w:hAnsi="Times New Roman" w:cs="Times New Roman"/>
          <w:b/>
          <w:bCs/>
          <w:color w:val="000000" w:themeColor="text1"/>
          <w:sz w:val="24"/>
          <w:szCs w:val="24"/>
        </w:rPr>
        <w:tab/>
        <w:t>Compulsory Lands Acquisition</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(Ekwueme2007) defines it as the forceful taking of private land (individual or communal) by the estate for public purposes. Physical land, interests and estate in land may be compulsorily acquired when need arises. In Nigeria context, what can be compulsorily acquired are the bundle of rights and other interests inherent in the land. This is so because the physical land itself is vested in the state. According to (Kuye2003) the term “acquisition and compensation” can be defined as a system of expropriating individuals of their rights of ownership to any estate</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lastRenderedPageBreak/>
        <w:t>of interest in land while converting this right to monetary entitlement by way of compensation. This system is normally enforced when government or its agencies requires land for public use. The system has been in practice in Nigeria ever is precolonial days, though on a minor scale because then, land was readily available other aliens into Lagos after the cessation of Lagos to queen Victoria of England and Ireland in 1861 led to the congestion of Lagos Island.</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2.3.2</w:t>
      </w:r>
      <w:r w:rsidRPr="009B2615">
        <w:rPr>
          <w:rFonts w:ascii="Times New Roman" w:hAnsi="Times New Roman" w:cs="Times New Roman"/>
          <w:b/>
          <w:bCs/>
          <w:color w:val="000000" w:themeColor="text1"/>
          <w:sz w:val="24"/>
          <w:szCs w:val="24"/>
        </w:rPr>
        <w:tab/>
        <w:t>Acquisition from the Nigerian Government</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All land in a State is vested in the State Governor who may grant rights of occupancy to any person for all purposes.A prospective land investor may therefore apply to the governor of the State where the target property is located for the grant of a right of occupancy.(Such rights of occupancy granted,by State governors,are termed ‘statutory rights of occupancy’)Section 8 of the Act provides that a statutory right of occupancy shall be for a definite term.The right of occupancy is therefore in the nature of a lease over the land for a period of time,usually 99years. The Act does not place a limit to the area of the land in respect of which a right of occupancy may be granted for building purposes. The federal government of Nigeria also has power to grant rights of occupancy in respect of land comprised in the Federal Capital Territory(i.e,Abuja and its designated environs),or vested in the Federal Government but located in states territories. Local Governments may grant ‘customary rights of occupancy’ where the land in question is not in an urban area.An agency of the federal Government, as distinct from the government itself,may also alienate its interest in any of its landed properties (Ekwueme2007). The procedure involves applying formally to the particular Government, or any appropriate agency, for the issuance of a right of occupancy. The discretion whether to grant or refuse to grant this interest rests completely with the Government. When granting the right of occupancy the Governor or Local Government issues a Certificate of Occupancy in evidence of the grant. However, other documents are sometimes issued, which are nonetheless valid.</w:t>
      </w: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2.3.3</w:t>
      </w:r>
      <w:r w:rsidRPr="009B2615">
        <w:rPr>
          <w:rFonts w:ascii="Times New Roman" w:hAnsi="Times New Roman" w:cs="Times New Roman"/>
          <w:b/>
          <w:bCs/>
          <w:color w:val="000000" w:themeColor="text1"/>
          <w:sz w:val="24"/>
          <w:szCs w:val="24"/>
        </w:rPr>
        <w:tab/>
        <w:t>Compensation</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(Udechukwu2006) describe Compensation as the amount that seems not to make an owner of property compulsorily disposed not worse off, nor better off According to (Obiora2004) Compensation is where a tenant is required to quit an agricultural holding as a result of a notice to quit, he is normally entitled to compensation for disturbance, although there </w:t>
      </w:r>
      <w:r w:rsidRPr="009B2615">
        <w:rPr>
          <w:rFonts w:ascii="Times New Roman" w:hAnsi="Times New Roman" w:cs="Times New Roman"/>
          <w:color w:val="000000" w:themeColor="text1"/>
          <w:sz w:val="24"/>
          <w:szCs w:val="24"/>
        </w:rPr>
        <w:lastRenderedPageBreak/>
        <w:t>are certain exceptions, such as where the notice to quit is given in respect of bad husbandry, breach covenant or death.</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On the other hand, compensation simply means recompense for loss, deprivation or injury suffered (Ibagere, 2010). Umezuruike, (1998) as cited in Deeyah and Akujuru (2017) defined compensation as ‘placing in the hands’ of the owner expropriated the full money equivalent of the thing of which he has been deprived. Compensations for compulsory acquisition must reflect the price which the claimant would have expected to have obtained for the property on a sale in the open market together with other consequential losses (Rowan-Robinson, 1990). The whole essence of compensation is to put the person in a state the person was before the harmful action of hurt took place. The property owner, therefore, shall be compensated for the losses he/she suffers due to expropriation. In other words, the affected property owner/ shall be in the same economic position as if the compulsory acquisition had never happened. “Compensation is to repay the affected people for the losses they suffered, and should be based on principles of equity and equivalence” (Belachew, 2013). </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BBC – English Dictionary (1992) defines assessment as the consideration and judgment of someone about matters or event monetarily, it is to decided on the amount of work of an object or matter. Professionally, “assessment is the remuneration of economic trees, arable crop land, building, installation and other improvement attached to land by man for the purpose to determine their values. </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2.3.4</w:t>
      </w:r>
      <w:r w:rsidRPr="009B2615">
        <w:rPr>
          <w:rFonts w:ascii="Times New Roman" w:hAnsi="Times New Roman" w:cs="Times New Roman"/>
          <w:b/>
          <w:bCs/>
          <w:color w:val="000000" w:themeColor="text1"/>
          <w:sz w:val="24"/>
          <w:szCs w:val="24"/>
        </w:rPr>
        <w:tab/>
        <w:t>Principles of compensation</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The term compensation is used in a number of other statutes. It has a well understood meaning in respect of workers’ compensation. It has a different meaning from damages in the law of contract and tort. When used in the context of deprivation of land it means recompense or amends. It means the sum of money which the owner would have got had he sold the land on the open market plus other losses which result from the resumption. However, the term compensation is not defined in the land acquisition statutes. The term takes its meaning from the provisions which define what monetary sum must be paid to the dispossessed owner for the loss of his land (Brown, 1991; Rowan- Robinson &amp; Brand, 1995). The sum payable may represent a sum not only for the land taken, but also other losses suffered in consequence of the acquisition. </w:t>
      </w:r>
      <w:r w:rsidRPr="009B2615">
        <w:rPr>
          <w:rFonts w:ascii="Times New Roman" w:hAnsi="Times New Roman" w:cs="Times New Roman"/>
          <w:color w:val="000000" w:themeColor="text1"/>
          <w:sz w:val="24"/>
          <w:szCs w:val="24"/>
        </w:rPr>
        <w:lastRenderedPageBreak/>
        <w:t>The fundamental principle has been to place the affected landowners in the same position, after acquisition as he was before, nor worse, nor better. This also called the principle of equivalence (Rowan-Robinson &amp; Brand, 1995; Teo&amp;Khaw, 1995; Jain &amp; Xavier, 1996; Usilappan, 1997).</w:t>
      </w: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2.3.5</w:t>
      </w:r>
      <w:r w:rsidRPr="009B2615">
        <w:rPr>
          <w:rFonts w:ascii="Times New Roman" w:hAnsi="Times New Roman" w:cs="Times New Roman"/>
          <w:b/>
          <w:bCs/>
          <w:color w:val="000000" w:themeColor="text1"/>
          <w:sz w:val="24"/>
          <w:szCs w:val="24"/>
        </w:rPr>
        <w:tab/>
        <w:t>Measurement of adequate compensation</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What should be the measure of compensation? According to (Elliott 1977). There is nothing in any compulsory acquisition laws mentioned on the measure or yardstick to apply in assessing the compensation. As the result of the unusually open texture of the legislation, the measure of compensation was left to the arbitrators or juries to determine (Parish, 1985). (Michelman1980) develops two models of compensation designed to achieve different objectives, one derived from</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classical utilitarianism and the other, the fairness model derived from the justice as fairness approach of John Rawls. Michelman’s main concern was with the question ‘when to compensate’. However, Bell (1980) considers how the objectives of these two models might be reflected in the measure of compensation. Bell suggests that the objectives of the utilitarian approach would be to maximize social welfare. His research indicates that in view of the time, trouble and expense being invested in lengthy negotiations with landowners, the greater net benefit would be likely to be achieved by a measure of compensation which provides claimants with a small balance of advantages thus encouraging less objections and speedier settlements.</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An interesting example of a utilitarian approach to compensation is as quoted by (Cullingworth1980), who cites the Minister of Transport in a memorandum in 1958 to the Minister of Housing and Local Government as stating that his department ‘could not be more strongly in favour’ of a Bill providing for an increase in the measure of compensation for compulsory acquisition because of the difficulties faced by his department in time consuming procedures for compulsory acquisition at unattractive rates of compensation. Bell suggest that this small balance of advantage might assessed by reference to the optimum point on a claimant’s satisfaction curve. On the data available, he estimated that this would point to an addition of some 30 percent to the market value of a holding.</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p>
    <w:p w:rsidR="00110833" w:rsidRPr="009B2615" w:rsidRDefault="00110833" w:rsidP="004B57DC">
      <w:pPr>
        <w:autoSpaceDE w:val="0"/>
        <w:autoSpaceDN w:val="0"/>
        <w:adjustRightInd w:val="0"/>
        <w:spacing w:after="0" w:line="360" w:lineRule="auto"/>
        <w:rPr>
          <w:rFonts w:ascii="Times New Roman" w:hAnsi="Times New Roman" w:cs="Times New Roman"/>
          <w:b/>
          <w:bCs/>
          <w:color w:val="000000" w:themeColor="text1"/>
          <w:sz w:val="24"/>
          <w:szCs w:val="24"/>
        </w:rPr>
      </w:pPr>
    </w:p>
    <w:p w:rsidR="00110833" w:rsidRPr="009B2615" w:rsidRDefault="00110833" w:rsidP="004B57DC">
      <w:pPr>
        <w:autoSpaceDE w:val="0"/>
        <w:autoSpaceDN w:val="0"/>
        <w:adjustRightInd w:val="0"/>
        <w:spacing w:after="0" w:line="360" w:lineRule="auto"/>
        <w:rPr>
          <w:rFonts w:ascii="Times New Roman" w:hAnsi="Times New Roman" w:cs="Times New Roman"/>
          <w:b/>
          <w:bCs/>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lastRenderedPageBreak/>
        <w:t xml:space="preserve">2.3.6 </w:t>
      </w:r>
      <w:r w:rsidRPr="009B2615">
        <w:rPr>
          <w:rFonts w:ascii="Times New Roman" w:hAnsi="Times New Roman" w:cs="Times New Roman"/>
          <w:b/>
          <w:bCs/>
          <w:color w:val="000000" w:themeColor="text1"/>
          <w:sz w:val="24"/>
          <w:szCs w:val="24"/>
        </w:rPr>
        <w:tab/>
        <w:t>Adequate Compensation</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The 1979 Nigeria constitution states that “for compensation to be deemed as ‘Adequate compensation’. The expropriated claimant should be put in the same position in which he was immediately before his property was acquired. Section 1 (a) of the Nigerian constitution emphasized that if a fair market value of the property is less than the full market value, it cannot be deemed to be adequate compensation. (Kuye2005) defined adequate compensation as the amount paid to a claimant for his land by an acquiring authority, which puts the claimant in the</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(Umeh2003) also emphasized that compensation should be paid for both land taken and the one not taken, and it must be adequate as provided by the law. (Ismail 2007) Award of an adequate compensation amount has a wide definition. It depends on some surrounding and related elements such as court verdict, administration practices and orders from the State Authorities .Thus, there will be some value discrepancy between the amount required by the land owner and the value to be awarded by the legal parties. The discrepancy of compensation amount happens when the application valuation practices being used by both parties are different. However, if state authorities should take any action pertaining to the land acquisition from the land owner, the State authorities should comply all related provisions stated in the LUA 1978 to ensure that any action taken is legal and can be accepted from the legal side.</w:t>
      </w: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2.3.7</w:t>
      </w:r>
      <w:r w:rsidRPr="009B2615">
        <w:rPr>
          <w:rFonts w:ascii="Times New Roman" w:hAnsi="Times New Roman" w:cs="Times New Roman"/>
          <w:b/>
          <w:bCs/>
          <w:color w:val="000000" w:themeColor="text1"/>
          <w:sz w:val="24"/>
          <w:szCs w:val="24"/>
        </w:rPr>
        <w:tab/>
        <w:t>Delayed Compensation</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According to (Babatunde 2003) while citing land use act Section six (6) which provides that “where an owner of an estate or interest in land compulsorily acquired is required to yield up possession of his estate or interest in land prior to the payment of compensation or provision of alternative accommodation as the case may be, interest at bank rate shall be payable on the value of the estate for the per or between the entry of land and the payment of compensation computation of compensation by the appropriate officer who is the federal Director of lands in the federal capital territory”. He argued that the provision of the Decree (land use act) on the effective date is the date of entry into the land is not fair.</w:t>
      </w:r>
    </w:p>
    <w:p w:rsidR="004B57DC"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p>
    <w:p w:rsidR="00CB1A09" w:rsidRDefault="00CB1A09"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p>
    <w:p w:rsidR="00CB1A09" w:rsidRPr="009B2615" w:rsidRDefault="00CB1A09"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lastRenderedPageBreak/>
        <w:t>2.3.8</w:t>
      </w:r>
      <w:r w:rsidRPr="009B2615">
        <w:rPr>
          <w:rFonts w:ascii="Times New Roman" w:hAnsi="Times New Roman" w:cs="Times New Roman"/>
          <w:b/>
          <w:bCs/>
          <w:color w:val="000000" w:themeColor="text1"/>
          <w:sz w:val="24"/>
          <w:szCs w:val="24"/>
        </w:rPr>
        <w:tab/>
        <w:t>Resettlement and Compensation</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Resettlement can be described as an instrument to be prepared when project activities are identified, that require land acquisition that leads to physical displacement of persons, and/or loss of shelter, and/or loss of livelihoods and/or loss, denial or restriction of access to economic resources. The RAC is prepared by the party impacting people and livelihoods in this manner and contains specific and legal binding requirements to be taken by that party to resettle and compensate the affected party before project activities causing this adverse impact are implemented.</w:t>
      </w: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 xml:space="preserve">2.3.9 </w:t>
      </w:r>
      <w:r w:rsidRPr="009B2615">
        <w:rPr>
          <w:rFonts w:ascii="Times New Roman" w:hAnsi="Times New Roman" w:cs="Times New Roman"/>
          <w:b/>
          <w:bCs/>
          <w:color w:val="000000" w:themeColor="text1"/>
          <w:sz w:val="24"/>
          <w:szCs w:val="24"/>
        </w:rPr>
        <w:tab/>
        <w:t>Need to Pay Compensation</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Provisions were for the payment of adequate compensation in all various stature laws governing compulsory land acquisition and payment of compensation. The need to compensate expropriated owner is to achieve social equality among holders. The laws provides that any person whose right have been compulsorily acquired for public purpose is entitled to be paid fair and adequate compensation (it could be in monetary or in kind) so that he is not worse off or better off after being compensated. The constitution of Nigeria also provides that prompt payment of compensation should be done. The right to compensation is a fundamental right.</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 xml:space="preserve">2.4.0 </w:t>
      </w:r>
      <w:r w:rsidRPr="009B2615">
        <w:rPr>
          <w:rFonts w:ascii="Times New Roman" w:hAnsi="Times New Roman" w:cs="Times New Roman"/>
          <w:b/>
          <w:bCs/>
          <w:color w:val="000000" w:themeColor="text1"/>
          <w:sz w:val="24"/>
          <w:szCs w:val="24"/>
        </w:rPr>
        <w:tab/>
        <w:t>Procedure for Acquisition and Compensation</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According to (GLAC2002), it has been observed in the various acquisition and law from various literatures that the procedure for acquisition and compensation in practice take similar trend in Nigerian as identified below:-</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i. </w:t>
      </w:r>
      <w:r w:rsidRPr="009B2615">
        <w:rPr>
          <w:rFonts w:ascii="Times New Roman" w:hAnsi="Times New Roman" w:cs="Times New Roman"/>
          <w:color w:val="000000" w:themeColor="text1"/>
          <w:sz w:val="24"/>
          <w:szCs w:val="24"/>
        </w:rPr>
        <w:tab/>
        <w:t>Conceptualization Stage</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ii. </w:t>
      </w:r>
      <w:r w:rsidRPr="009B2615">
        <w:rPr>
          <w:rFonts w:ascii="Times New Roman" w:hAnsi="Times New Roman" w:cs="Times New Roman"/>
          <w:color w:val="000000" w:themeColor="text1"/>
          <w:sz w:val="24"/>
          <w:szCs w:val="24"/>
        </w:rPr>
        <w:tab/>
        <w:t>Reconnaissance Survey</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iii. </w:t>
      </w:r>
      <w:r w:rsidRPr="009B2615">
        <w:rPr>
          <w:rFonts w:ascii="Times New Roman" w:hAnsi="Times New Roman" w:cs="Times New Roman"/>
          <w:color w:val="000000" w:themeColor="text1"/>
          <w:sz w:val="24"/>
          <w:szCs w:val="24"/>
        </w:rPr>
        <w:tab/>
        <w:t>Publication of Notice</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iv. </w:t>
      </w:r>
      <w:r w:rsidRPr="009B2615">
        <w:rPr>
          <w:rFonts w:ascii="Times New Roman" w:hAnsi="Times New Roman" w:cs="Times New Roman"/>
          <w:color w:val="000000" w:themeColor="text1"/>
          <w:sz w:val="24"/>
          <w:szCs w:val="24"/>
        </w:rPr>
        <w:tab/>
        <w:t>Claims and counter claim</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v. </w:t>
      </w:r>
      <w:r w:rsidRPr="009B2615">
        <w:rPr>
          <w:rFonts w:ascii="Times New Roman" w:hAnsi="Times New Roman" w:cs="Times New Roman"/>
          <w:color w:val="000000" w:themeColor="text1"/>
          <w:sz w:val="24"/>
          <w:szCs w:val="24"/>
        </w:rPr>
        <w:tab/>
        <w:t>Assessment and payment of compensation</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vi. </w:t>
      </w:r>
      <w:r w:rsidRPr="009B2615">
        <w:rPr>
          <w:rFonts w:ascii="Times New Roman" w:hAnsi="Times New Roman" w:cs="Times New Roman"/>
          <w:color w:val="000000" w:themeColor="text1"/>
          <w:sz w:val="24"/>
          <w:szCs w:val="24"/>
        </w:rPr>
        <w:tab/>
        <w:t>Hearing of Aggrieved Parties and Settling of disputes</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In Nigeria, the mode of publication could be in government gazette, local newspapers, handouts, and other new media, by poster on land being acquisition, affixing posters conspicuously on public building or local government offices in the vicinity of the acquisition. The notice of </w:t>
      </w:r>
      <w:r w:rsidRPr="009B2615">
        <w:rPr>
          <w:rFonts w:ascii="Times New Roman" w:hAnsi="Times New Roman" w:cs="Times New Roman"/>
          <w:color w:val="000000" w:themeColor="text1"/>
          <w:sz w:val="24"/>
          <w:szCs w:val="24"/>
        </w:rPr>
        <w:lastRenderedPageBreak/>
        <w:t>acquisition usually fixes the date of entry as 6 week or any other suitable period from the date of publication of notice in the government gazette. It has been noticed that 6 week is not always followed, and could be extended because of the difficult in communication coupled with the fact that a lot of the claimant in the area may be illiterates.</w:t>
      </w: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2.4.1</w:t>
      </w:r>
      <w:r w:rsidRPr="009B2615">
        <w:rPr>
          <w:rFonts w:ascii="Times New Roman" w:hAnsi="Times New Roman" w:cs="Times New Roman"/>
          <w:b/>
          <w:bCs/>
          <w:color w:val="000000" w:themeColor="text1"/>
          <w:sz w:val="24"/>
          <w:szCs w:val="24"/>
        </w:rPr>
        <w:tab/>
        <w:t>Assessment and Payment of Compensation</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This is also known as enumeration exercise. The method of assessment is always dictated by law’s through in practice it may be slightly altered by the acquiring authoring. The Land use decree of 1978 stipulated that the depreciated replacement cost method should be used be used. Compensation is no longer payable for bare land except for unexhausted improvement on land, and this supersede any other method as prescribed by other various law on compulsory acquisition and compensation. Assessment is usually done by practicing estate surveyors and valuer employed the acquiring authoring. Those in private practice can only act as agent to the</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claimants. Compensation can be in the following form:-</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i. </w:t>
      </w:r>
      <w:r w:rsidRPr="009B2615">
        <w:rPr>
          <w:rFonts w:ascii="Times New Roman" w:hAnsi="Times New Roman" w:cs="Times New Roman"/>
          <w:color w:val="000000" w:themeColor="text1"/>
          <w:sz w:val="24"/>
          <w:szCs w:val="24"/>
        </w:rPr>
        <w:tab/>
        <w:t>It could be in monetary terms, usually paid to the claimants directly or through his agent.</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ii. </w:t>
      </w:r>
      <w:r w:rsidRPr="009B2615">
        <w:rPr>
          <w:rFonts w:ascii="Times New Roman" w:hAnsi="Times New Roman" w:cs="Times New Roman"/>
          <w:color w:val="000000" w:themeColor="text1"/>
          <w:sz w:val="24"/>
          <w:szCs w:val="24"/>
        </w:rPr>
        <w:tab/>
        <w:t>It could be in form of resettlement in lieu of compensation as provided in section 33 of the land use decree. This is common when people are displaced from built up residential areas acquired for overriding public interest.</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iii. </w:t>
      </w:r>
      <w:r w:rsidRPr="009B2615">
        <w:rPr>
          <w:rFonts w:ascii="Times New Roman" w:hAnsi="Times New Roman" w:cs="Times New Roman"/>
          <w:color w:val="000000" w:themeColor="text1"/>
          <w:sz w:val="24"/>
          <w:szCs w:val="24"/>
        </w:rPr>
        <w:tab/>
        <w:t>If the holder entailed to compensation is a community (section 29 3), it shall be paid</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a. </w:t>
      </w:r>
      <w:r w:rsidRPr="009B2615">
        <w:rPr>
          <w:rFonts w:ascii="Times New Roman" w:hAnsi="Times New Roman" w:cs="Times New Roman"/>
          <w:color w:val="000000" w:themeColor="text1"/>
          <w:sz w:val="24"/>
          <w:szCs w:val="24"/>
        </w:rPr>
        <w:tab/>
        <w:t>To the community or,</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b. </w:t>
      </w:r>
      <w:r w:rsidRPr="009B2615">
        <w:rPr>
          <w:rFonts w:ascii="Times New Roman" w:hAnsi="Times New Roman" w:cs="Times New Roman"/>
          <w:color w:val="000000" w:themeColor="text1"/>
          <w:sz w:val="24"/>
          <w:szCs w:val="24"/>
        </w:rPr>
        <w:tab/>
        <w:t>To the chief or leader of the community to be disposed of by him for the benefit of the community in accordance with the application customary law, or</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c. </w:t>
      </w:r>
      <w:r w:rsidRPr="009B2615">
        <w:rPr>
          <w:rFonts w:ascii="Times New Roman" w:hAnsi="Times New Roman" w:cs="Times New Roman"/>
          <w:color w:val="000000" w:themeColor="text1"/>
          <w:sz w:val="24"/>
          <w:szCs w:val="24"/>
        </w:rPr>
        <w:tab/>
        <w:t>Into some fund specified by the (military) governor the purpose of being utilized or applied for the benefit of the community .</w:t>
      </w:r>
    </w:p>
    <w:p w:rsidR="004B57DC" w:rsidRPr="009B2615" w:rsidRDefault="004B57DC" w:rsidP="004B57DC">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2.4.2</w:t>
      </w:r>
      <w:r w:rsidRPr="009B2615">
        <w:rPr>
          <w:rFonts w:ascii="Times New Roman" w:hAnsi="Times New Roman" w:cs="Times New Roman"/>
          <w:b/>
          <w:bCs/>
          <w:color w:val="000000" w:themeColor="text1"/>
          <w:sz w:val="24"/>
          <w:szCs w:val="24"/>
        </w:rPr>
        <w:tab/>
        <w:t>Source of Power for Compulsory Acquisition of Land in Nigeria</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The Government is vested with the power to acquire land and pay adequate compensation in any case of revocation in Nigeria which is derived from four sources namely: (a)Customary law(b) Constitutional law (C) Statue law and (d) Military decree.</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lastRenderedPageBreak/>
        <w:t xml:space="preserve">2.4.2.0 </w:t>
      </w:r>
      <w:r w:rsidRPr="009B2615">
        <w:rPr>
          <w:rFonts w:ascii="Times New Roman" w:hAnsi="Times New Roman" w:cs="Times New Roman"/>
          <w:b/>
          <w:bCs/>
          <w:color w:val="000000" w:themeColor="text1"/>
          <w:sz w:val="24"/>
          <w:szCs w:val="24"/>
        </w:rPr>
        <w:tab/>
        <w:t>Customary Laws:</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Governments in almost all the part of the world have tended to retain three types of right on all private property. This right is first the right to extinguish private property when the land and the improvement are needed for public health, morals and general welfare of the society. The third power is the right to tax private property for the support of the government or authorized activities of the tax imposing authority. From our custom, the power for compulsory acquisition of land is derived from the right of eminent domain. Modern law on the subject also demises form the same base but in modern times statute law, constitutional law and sometimes the military decree have been used to modify this traditional rights of eminent case and equitable operation of compulsory acquisition practice as direct by the prevent social, political and economic out look the right of eminent domain has numerous problems some of which are:-</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The actual decision to take property for public use.</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A proper delegation of authority for this purpose.</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Compliance with the prescribed condemnation procedure.</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Determine of just compensation</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The question ofhow can land be legally be taken. Today many of the traditional authority which exercised power of compulsory acquisition have lost much of their power eminent domain and as such the customary law has lost most of its potency and currency as an authority for compulsory acquisition of land.</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 xml:space="preserve">2.4.2.1 </w:t>
      </w:r>
      <w:r w:rsidRPr="009B2615">
        <w:rPr>
          <w:rFonts w:ascii="Times New Roman" w:hAnsi="Times New Roman" w:cs="Times New Roman"/>
          <w:b/>
          <w:bCs/>
          <w:color w:val="000000" w:themeColor="text1"/>
          <w:sz w:val="24"/>
          <w:szCs w:val="24"/>
        </w:rPr>
        <w:tab/>
        <w:t>Statute Law</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Compulsory acquisition in Nigeria has been based on statue law. Compulsory acquisition, in Nigeria started in connection with the improvement ordinance of 1863, which was principally aimed at improving Lagos. This law is known as town improvement ordinance which empowered the colonial governor to pull down buildings with the sole aim of improving Lagos streets and highway, also attempts to reclaim land in Lagos Island led to the passing of the law the swamp improvement ordinance The first general ordinance (power) of public land acquisition was introduced in 1976 and the ordinance was later extended to the whole of southern Nigeria in</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1906. This authorized the colonial secretary to acquire by agreement or compulsorily and land in Lagos required for the services of the colony and the protectorate in 1914. In 1958 the ordinance </w:t>
      </w:r>
      <w:r w:rsidRPr="009B2615">
        <w:rPr>
          <w:rFonts w:ascii="Times New Roman" w:hAnsi="Times New Roman" w:cs="Times New Roman"/>
          <w:color w:val="000000" w:themeColor="text1"/>
          <w:sz w:val="24"/>
          <w:szCs w:val="24"/>
        </w:rPr>
        <w:lastRenderedPageBreak/>
        <w:t>was later amended by way of promulgation of the public land acquisition ordinance cap 167 which has its ancestry in English Act namely the land claim consolidation Act 1845 and the acquisition of land (assessment of compensation) Act 1919, it also set out procedures for compulsory acquisition and rules of assessment. Regionalization of  Nigeria in 1954 led to the enactment of different compulsory acquisition laws between the North, West and the East, May of the laws retained most of the provision of the principle act its procedure, rules of assessment and machinery for settlement of disputes.</w:t>
      </w: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2.4.2.2</w:t>
      </w:r>
      <w:r w:rsidRPr="009B2615">
        <w:rPr>
          <w:rFonts w:ascii="Times New Roman" w:hAnsi="Times New Roman" w:cs="Times New Roman"/>
          <w:b/>
          <w:bCs/>
          <w:color w:val="000000" w:themeColor="text1"/>
          <w:sz w:val="24"/>
          <w:szCs w:val="24"/>
        </w:rPr>
        <w:tab/>
        <w:t xml:space="preserve"> Constitutional Law</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Compulsory acquisition by public authorities in Nigeria has always had constitutional backing, ever since has always made provision for compulsory acquisition of land and adequate compensation in any case of acquisition. The land use decree is more or less a constitutional law since it has been incorporated into the constitution provide for the payment of adequate compensation in the event of compulsory acquisition of any movable or immovable property, or any right over or interest in any such property in 1979 section 42(1) provided that no movable</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property or any interest in such property prescribed by a law, that among other things requires the prompt payment of compensation thereof. Therefore subject to the provision of the constitution any law purporting to give right of compulsory acquisition which does not make provision for payment of prompt compensation is constitutionally invalid.</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2.5.0</w:t>
      </w:r>
      <w:r w:rsidRPr="009B2615">
        <w:rPr>
          <w:rFonts w:ascii="Times New Roman" w:hAnsi="Times New Roman" w:cs="Times New Roman"/>
          <w:b/>
          <w:bCs/>
          <w:color w:val="000000" w:themeColor="text1"/>
          <w:sz w:val="24"/>
          <w:szCs w:val="24"/>
        </w:rPr>
        <w:tab/>
        <w:t>Public Purpose</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It has been observed that there are numerous purposes for which land could be acquired for public uses. Public purpose to the federation as relating to “Any matter with respect to which  overnment of the federation has power to make laws. “Public purpose of a state is similar but relates to any matter with respect to which the government of the state has power to make laws.</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However, this has been redefined in greater details by schedule 2 of the Land Use Decree, 1978. “Public purpose” under the decree includes; </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a. </w:t>
      </w:r>
      <w:r w:rsidRPr="009B2615">
        <w:rPr>
          <w:rFonts w:ascii="Times New Roman" w:hAnsi="Times New Roman" w:cs="Times New Roman"/>
          <w:color w:val="000000" w:themeColor="text1"/>
          <w:sz w:val="24"/>
          <w:szCs w:val="24"/>
        </w:rPr>
        <w:tab/>
        <w:t xml:space="preserve">For exclusive government use or for general public use; </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lastRenderedPageBreak/>
        <w:t xml:space="preserve">b. </w:t>
      </w:r>
      <w:r w:rsidRPr="009B2615">
        <w:rPr>
          <w:rFonts w:ascii="Times New Roman" w:hAnsi="Times New Roman" w:cs="Times New Roman"/>
          <w:color w:val="000000" w:themeColor="text1"/>
          <w:sz w:val="24"/>
          <w:szCs w:val="24"/>
        </w:rPr>
        <w:tab/>
        <w:t xml:space="preserve">For use by any corporate body directly established by law or by any corporate body registered under the companies decrees 1968 as respects which the government owns shares, stocks or debentures; </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c. </w:t>
      </w:r>
      <w:r w:rsidRPr="009B2615">
        <w:rPr>
          <w:rFonts w:ascii="Times New Roman" w:hAnsi="Times New Roman" w:cs="Times New Roman"/>
          <w:color w:val="000000" w:themeColor="text1"/>
          <w:sz w:val="24"/>
          <w:szCs w:val="24"/>
        </w:rPr>
        <w:tab/>
        <w:t>For or in connection with sanitary improvement of any kind;</w:t>
      </w:r>
    </w:p>
    <w:p w:rsidR="004B57DC" w:rsidRPr="009B2615" w:rsidRDefault="004B57DC" w:rsidP="004B57DC">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d. </w:t>
      </w:r>
      <w:r w:rsidRPr="009B2615">
        <w:rPr>
          <w:rFonts w:ascii="Times New Roman" w:hAnsi="Times New Roman" w:cs="Times New Roman"/>
          <w:color w:val="000000" w:themeColor="text1"/>
          <w:sz w:val="24"/>
          <w:szCs w:val="24"/>
        </w:rPr>
        <w:tab/>
        <w:t>For obtaining control over land contiguous to any part or over land the value of which will be enhanced by the construction of any railway, road or other public work or convenience about to be undertaken or provided by the government;</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e. </w:t>
      </w:r>
      <w:r w:rsidRPr="009B2615">
        <w:rPr>
          <w:rFonts w:ascii="Times New Roman" w:hAnsi="Times New Roman" w:cs="Times New Roman"/>
          <w:color w:val="000000" w:themeColor="text1"/>
          <w:sz w:val="24"/>
          <w:szCs w:val="24"/>
        </w:rPr>
        <w:tab/>
        <w:t>For obtaining control over land required for or in connection with development of telecommunications or provision of electricity;</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f. </w:t>
      </w:r>
      <w:r w:rsidRPr="009B2615">
        <w:rPr>
          <w:rFonts w:ascii="Times New Roman" w:hAnsi="Times New Roman" w:cs="Times New Roman"/>
          <w:color w:val="000000" w:themeColor="text1"/>
          <w:sz w:val="24"/>
          <w:szCs w:val="24"/>
        </w:rPr>
        <w:tab/>
        <w:t>For obtaining control over land required for in connection with mining purpose;</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g. </w:t>
      </w:r>
      <w:r w:rsidRPr="009B2615">
        <w:rPr>
          <w:rFonts w:ascii="Times New Roman" w:hAnsi="Times New Roman" w:cs="Times New Roman"/>
          <w:color w:val="000000" w:themeColor="text1"/>
          <w:sz w:val="24"/>
          <w:szCs w:val="24"/>
        </w:rPr>
        <w:tab/>
        <w:t>For obtaining control over land required for or in connection with economic, industrial or agricultural development;</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h. </w:t>
      </w:r>
      <w:r w:rsidRPr="009B2615">
        <w:rPr>
          <w:rFonts w:ascii="Times New Roman" w:hAnsi="Times New Roman" w:cs="Times New Roman"/>
          <w:color w:val="000000" w:themeColor="text1"/>
          <w:sz w:val="24"/>
          <w:szCs w:val="24"/>
        </w:rPr>
        <w:tab/>
        <w:t>For obtaining over land required for or in connection with planned urban or rural development or settlement;</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i. </w:t>
      </w:r>
      <w:r w:rsidRPr="009B2615">
        <w:rPr>
          <w:rFonts w:ascii="Times New Roman" w:hAnsi="Times New Roman" w:cs="Times New Roman"/>
          <w:color w:val="000000" w:themeColor="text1"/>
          <w:sz w:val="24"/>
          <w:szCs w:val="24"/>
        </w:rPr>
        <w:tab/>
        <w:t>For educational and other social service.</w:t>
      </w: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2.6.0</w:t>
      </w:r>
      <w:r w:rsidRPr="009B2615">
        <w:rPr>
          <w:rFonts w:ascii="Times New Roman" w:hAnsi="Times New Roman" w:cs="Times New Roman"/>
          <w:b/>
          <w:bCs/>
          <w:color w:val="000000" w:themeColor="text1"/>
          <w:sz w:val="24"/>
          <w:szCs w:val="24"/>
        </w:rPr>
        <w:tab/>
        <w:t>Acquiring Authority</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According to (Olusegun2003)“mean that the organization which is empowered by statues to carry out acquisition and revocation of certificate of occupancy” The Land use Decree No 6 of 1978 empowers the state governor to revoke any right of occupancy on his behalf or on behalf of the federal Government for public purposes or overriding public interest. “Acquiring authority is a body authorized by state or law to acquire land compulsorily for public purposes. Acquiring authorities include government establishments, parastatals and agencies such as Power Holding Company (PHCN) for way leaves; Nigerian National Petroleum Cooperation (NNPC) for oil pipelines, oil blocks, fuel depots etc; federal universities Housing Corporation for public housing </w:t>
      </w: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 xml:space="preserve">2.7.0 </w:t>
      </w:r>
      <w:r w:rsidRPr="009B2615">
        <w:rPr>
          <w:rFonts w:ascii="Times New Roman" w:hAnsi="Times New Roman" w:cs="Times New Roman"/>
          <w:b/>
          <w:bCs/>
          <w:color w:val="000000" w:themeColor="text1"/>
          <w:sz w:val="24"/>
          <w:szCs w:val="24"/>
        </w:rPr>
        <w:tab/>
        <w:t>Interest Holder/Claimant</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According to (Ismail2007), interest holder or claimant is an individual or community whose interests or rights in land have been expropriated by an acquiring authority for public purpose, or </w:t>
      </w:r>
      <w:r w:rsidRPr="009B2615">
        <w:rPr>
          <w:rFonts w:ascii="Times New Roman" w:hAnsi="Times New Roman" w:cs="Times New Roman"/>
          <w:color w:val="000000" w:themeColor="text1"/>
          <w:sz w:val="24"/>
          <w:szCs w:val="24"/>
        </w:rPr>
        <w:lastRenderedPageBreak/>
        <w:t xml:space="preserve">an individual or community whose right of occupancy was revoked and the land acquired for overriding public interest. </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 xml:space="preserve">2.8.0 </w:t>
      </w:r>
      <w:r w:rsidRPr="009B2615">
        <w:rPr>
          <w:rFonts w:ascii="Times New Roman" w:hAnsi="Times New Roman" w:cs="Times New Roman"/>
          <w:b/>
          <w:bCs/>
          <w:color w:val="000000" w:themeColor="text1"/>
          <w:sz w:val="24"/>
          <w:szCs w:val="24"/>
        </w:rPr>
        <w:tab/>
        <w:t>Head of Claim</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It is essential that the head and items of claim must be stated clearly and specially to enable the acquiring body understands and determines to what extent it can accept liability in normal compensation claim, some of the items that frequent feature include land, building, structure crops economic tree and unexhausted improvement to land. Other may comprise severance injurious affection accommodation works and disturbance. There is various type of disturbance</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known as abortive expenditure removal cost adaptation of premises and chattels professional fees, depreciation of assets, loss in good will profit stock on what may be termed disturbed.</w:t>
      </w: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2.9.0</w:t>
      </w:r>
      <w:r w:rsidRPr="009B2615">
        <w:rPr>
          <w:rFonts w:ascii="Times New Roman" w:hAnsi="Times New Roman" w:cs="Times New Roman"/>
          <w:b/>
          <w:bCs/>
          <w:color w:val="000000" w:themeColor="text1"/>
          <w:sz w:val="24"/>
          <w:szCs w:val="24"/>
        </w:rPr>
        <w:tab/>
        <w:t>Inheritance</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This is the most common way of acquiring interest in land in Nigeria. It accounts for seventy to eighty percent (70-80%) of the total number of plots and hectares held by farmers. The title acquired by inheritance is permanent and heritable. In nearly all parts of Nigeria, not only does land belong to the man, but also it is split among his male children, either before or after his death. This is generally either his wish or it is the tradition, and is still strongly in force in rural and semiurban regions, despite provisions to the contrary in the Land Use Act which was promulgated over twenty- five years ago. Thus, unless some of the heirs in successive generations have been able to add to the original total holding, the size of land available to the average person in the family continues to decline.</w:t>
      </w: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2.10.0</w:t>
      </w:r>
      <w:r w:rsidRPr="009B2615">
        <w:rPr>
          <w:rFonts w:ascii="Times New Roman" w:hAnsi="Times New Roman" w:cs="Times New Roman"/>
          <w:b/>
          <w:bCs/>
          <w:color w:val="000000" w:themeColor="text1"/>
          <w:sz w:val="24"/>
          <w:szCs w:val="24"/>
        </w:rPr>
        <w:tab/>
        <w:t>Purchase</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This is the most important method of acquiring land for urban uses such as commercial, residential, and service activities. Whereas a few decades ago purchase of land was rare and rather difficult in Nigeria (because landholders saw themselves as trustees and custodians of land for the unborn generation of family members), it has recently increased. Increasing population pressure and exposure to monetized economy and commercial activities have paved the way for </w:t>
      </w:r>
      <w:r w:rsidRPr="009B2615">
        <w:rPr>
          <w:rFonts w:ascii="Times New Roman" w:hAnsi="Times New Roman" w:cs="Times New Roman"/>
          <w:color w:val="000000" w:themeColor="text1"/>
          <w:sz w:val="24"/>
          <w:szCs w:val="24"/>
        </w:rPr>
        <w:lastRenderedPageBreak/>
        <w:t>greater commercialization of  interests in land. Land is now being bought and sold, despite the fact that the 1978 Land Use Act expressly forbids ordinary open market transfers of land.</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2.11.0</w:t>
      </w:r>
      <w:r w:rsidRPr="009B2615">
        <w:rPr>
          <w:rFonts w:ascii="Times New Roman" w:hAnsi="Times New Roman" w:cs="Times New Roman"/>
          <w:b/>
          <w:bCs/>
          <w:color w:val="000000" w:themeColor="text1"/>
          <w:sz w:val="24"/>
          <w:szCs w:val="24"/>
        </w:rPr>
        <w:tab/>
        <w:t>Gift</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As in the case of land exchanges, land acquired as a gift has been relatively rare in Nigeria in recent times. This is partly a reflection of the somewhat sharp increases in the market values of both rural and urban land within the last twenty years. It is also partly a result of serious shortages of land in the faced of a rapidly rising population and not-so-rapidly rising family and personal incomes.</w:t>
      </w: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2.12.0</w:t>
      </w:r>
      <w:r w:rsidRPr="009B2615">
        <w:rPr>
          <w:rFonts w:ascii="Times New Roman" w:hAnsi="Times New Roman" w:cs="Times New Roman"/>
          <w:b/>
          <w:bCs/>
          <w:color w:val="000000" w:themeColor="text1"/>
          <w:sz w:val="24"/>
          <w:szCs w:val="24"/>
        </w:rPr>
        <w:tab/>
        <w:t>Land Use Act (Decree No.6, 1978)</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The land use decree no of.6 1978 otherwise popularly called the land use act was promulgated on 29th March 1978, the effective day of commencement of its operation in Nigeria. It is a statutory instrument used by the government to consolidate and harmonies the diverse tenures prevalent in the country before the promulgation. It aims at ensuring the protection of the rights of all Nigeria to enable them to provide for the sustenance of themselves and their families. It abolished the age long tradition of private ownership of the land in south and introduced a uniform system of land tenure for the whole country. Land tenure under this dispensation means no one can have an interest in the land beyond the terms granted to him by statute (usually 99 years) and such interest is renewable on expiration.</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The objectives of the act are as follows:</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 </w:t>
      </w:r>
      <w:r w:rsidRPr="009B2615">
        <w:rPr>
          <w:rFonts w:ascii="Times New Roman" w:hAnsi="Times New Roman" w:cs="Times New Roman"/>
          <w:color w:val="000000" w:themeColor="text1"/>
          <w:sz w:val="24"/>
          <w:szCs w:val="24"/>
        </w:rPr>
        <w:tab/>
        <w:t>Eliminating land speculation</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 </w:t>
      </w:r>
      <w:r w:rsidRPr="009B2615">
        <w:rPr>
          <w:rFonts w:ascii="Times New Roman" w:hAnsi="Times New Roman" w:cs="Times New Roman"/>
          <w:color w:val="000000" w:themeColor="text1"/>
          <w:sz w:val="24"/>
          <w:szCs w:val="24"/>
        </w:rPr>
        <w:tab/>
        <w:t>To remove bitter controversies which land has generated in Nigeria</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 </w:t>
      </w:r>
      <w:r w:rsidRPr="009B2615">
        <w:rPr>
          <w:rFonts w:ascii="Times New Roman" w:hAnsi="Times New Roman" w:cs="Times New Roman"/>
          <w:color w:val="000000" w:themeColor="text1"/>
          <w:sz w:val="24"/>
          <w:szCs w:val="24"/>
        </w:rPr>
        <w:tab/>
        <w:t>Assisting the citizenry, in respective of social status, to own a piece of land where he and his family can live and farm</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 </w:t>
      </w:r>
      <w:r w:rsidRPr="009B2615">
        <w:rPr>
          <w:rFonts w:ascii="Times New Roman" w:hAnsi="Times New Roman" w:cs="Times New Roman"/>
          <w:color w:val="000000" w:themeColor="text1"/>
          <w:sz w:val="24"/>
          <w:szCs w:val="24"/>
        </w:rPr>
        <w:tab/>
        <w:t>Streamlining and simplify the management and ownership of the land in the country.</w:t>
      </w:r>
    </w:p>
    <w:p w:rsidR="004B57DC" w:rsidRPr="009B2615" w:rsidRDefault="004B57DC" w:rsidP="004B57DC">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 </w:t>
      </w:r>
      <w:r w:rsidRPr="009B2615">
        <w:rPr>
          <w:rFonts w:ascii="Times New Roman" w:hAnsi="Times New Roman" w:cs="Times New Roman"/>
          <w:color w:val="000000" w:themeColor="text1"/>
          <w:sz w:val="24"/>
          <w:szCs w:val="24"/>
        </w:rPr>
        <w:tab/>
        <w:t>Bringing to government control, the use to which land can be put in all part of the country, and facilities planning or formation of programs for particular land uses.</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 </w:t>
      </w:r>
      <w:r w:rsidRPr="009B2615">
        <w:rPr>
          <w:rFonts w:ascii="Times New Roman" w:hAnsi="Times New Roman" w:cs="Times New Roman"/>
          <w:color w:val="000000" w:themeColor="text1"/>
          <w:sz w:val="24"/>
          <w:szCs w:val="24"/>
        </w:rPr>
        <w:tab/>
        <w:t>Facilitating the process of land acquisition by individuals, corporate bodies, institution0 and government.</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lastRenderedPageBreak/>
        <w:t>Section 1 of the Nigeria Land Use Act which became the land use act provides all land comprised in the territory of each state in the federation are hereby vested in the military government of that state and such land shall be held in trust and administered for the use and common benefit of all Nigerians in accordance with the provision of this act. Very often, we see that the government always moves to invoke the provision of the land use act to acquire hectares of communal and individual parcels of land for the oil company with little or no compensation at all to the original owners of the land. We often hear that the property acquired is for ‘overriding public interest’ ‘a phrase in the act’‘ which is defined to include ‘the requirement of the land for mining purpose or oil-pipeline or for any purpose connected therewith’. It is not in doubt that the</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government can acquire compulsory under the land use act but there is no reasons why adequate compensation should not be paid to the land owners for this acquisitions. But the most unfortunate thing is that the act those not spell out clearly how compensation for the acquisition of the property should be assessed. However, section29(4) of the act makes the provision for</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compensation on revocation of the right of occupancy of land acquired or to be acquired. In the case of vacant land, compensation is calculated based on ‘an amount equal to the rent, paid by the occupier during the year in which the right of occupancy was revoked.’ This means that if the land is not lease and is acquired, the owner get nothing as compensation for the bare land. In the case of buildings, installation or improvement thereon’ compensation is based on the depreciated replacement cost of the buildings etc. ‘For crops on land’ the compensation payable is the amount ‘equal to the value as prescribed and determined by the appropriate officer’ who is the chief lands officer the state’. The acquiring authorities and the oil companies always says crops on land are just far crops like cassava ,and cultivated vegetables like okro ,cabbage etc. as well as economic trees like palm trees, raffian palm, iroko, mahogany etc. These, they say, should be counted aid government rates for each of the crops which is applied to have at the compensation payable with this approach they had out what could be as low as N 1,000.00 to claimant. There is nothing whatsoever in the act to support the crop counting as the only bases of</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determining the quantum of compensation payable for the acquisition of land without buildings. In fact, the crop counting is not referred to at all in the act. </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p>
    <w:p w:rsidR="00110833" w:rsidRPr="009B2615" w:rsidRDefault="00110833" w:rsidP="004B57DC">
      <w:pPr>
        <w:autoSpaceDE w:val="0"/>
        <w:autoSpaceDN w:val="0"/>
        <w:adjustRightInd w:val="0"/>
        <w:spacing w:after="0" w:line="360" w:lineRule="auto"/>
        <w:rPr>
          <w:rFonts w:ascii="Times New Roman" w:hAnsi="Times New Roman" w:cs="Times New Roman"/>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lastRenderedPageBreak/>
        <w:t>2.12.1</w:t>
      </w:r>
      <w:r w:rsidRPr="009B2615">
        <w:rPr>
          <w:rFonts w:ascii="Times New Roman" w:hAnsi="Times New Roman" w:cs="Times New Roman"/>
          <w:b/>
          <w:bCs/>
          <w:color w:val="000000" w:themeColor="text1"/>
          <w:sz w:val="24"/>
          <w:szCs w:val="24"/>
        </w:rPr>
        <w:tab/>
        <w:t>Acquisition Provision of the Land Use Act (1978)</w:t>
      </w:r>
    </w:p>
    <w:p w:rsidR="004B57DC" w:rsidRPr="009B2615" w:rsidRDefault="004B57DC" w:rsidP="004B57D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For the discharge of their statutory, social and administrative responsibilities of the federal, state and local governments of the federation and their agencies, from time to time require land for the execution of project and policies. Compulsory acquisition of land connotes fore, compulsion, a situation in which the state acquires land against wish of the owner. The land owner is compelled by law to surrender and part with the use of this land together with all the right and privilege attached to such land in favor of the acquiring authority on terms dictated by law. The land owner has neither sought nor obtained the acquisition. Apart from dispossessing the owner, it imposes very severe hardship on him, such as the total extinction of his business or means of livelihood. The situation is even worse and more depressing since land use act does not provide adequate remedies by way of compensation to the disposed owner. In conclusion, Section 28 of land use act is mainly concerned with the acquisition of the land by the government and section28 (1) categorically state thus; ‘it shall be lawful for the military governor to revoke a right of occupancy for ‘overriding’ public interest’.</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2.12.2</w:t>
      </w:r>
      <w:r w:rsidRPr="009B2615">
        <w:rPr>
          <w:rFonts w:ascii="Times New Roman" w:hAnsi="Times New Roman" w:cs="Times New Roman"/>
          <w:b/>
          <w:bCs/>
          <w:color w:val="000000" w:themeColor="text1"/>
          <w:sz w:val="24"/>
          <w:szCs w:val="24"/>
        </w:rPr>
        <w:tab/>
        <w:t>Compensation Provision of the Land Use Act (1978)</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Provision is made in the land use act, for the establishment in each state of a land use and allocation committee(composed of least two estate surveyors or land officers, a legal practitioner and some other members representing community interest) with advisory function and power to determine disputes as the amount of compensation payable for improvements upon revocation of</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certificate of occupancy;section6(5) of the act provides for right receive compensation for the value at the date of revocation of their unexhausted improvement.</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i. </w:t>
      </w:r>
      <w:r w:rsidRPr="009B2615">
        <w:rPr>
          <w:rFonts w:ascii="Times New Roman" w:hAnsi="Times New Roman" w:cs="Times New Roman"/>
          <w:color w:val="000000" w:themeColor="text1"/>
          <w:sz w:val="24"/>
          <w:szCs w:val="24"/>
        </w:rPr>
        <w:tab/>
        <w:t>Land – an amount equal to rent(if any) paid by occupier in the year of revocation ,</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ii. </w:t>
      </w:r>
      <w:r w:rsidRPr="009B2615">
        <w:rPr>
          <w:rFonts w:ascii="Times New Roman" w:hAnsi="Times New Roman" w:cs="Times New Roman"/>
          <w:color w:val="000000" w:themeColor="text1"/>
          <w:sz w:val="24"/>
          <w:szCs w:val="24"/>
        </w:rPr>
        <w:tab/>
        <w:t>Crops—an amount equal to the value as prescribed and determined by the appropriate officers, and</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iii. </w:t>
      </w:r>
      <w:r w:rsidRPr="009B2615">
        <w:rPr>
          <w:rFonts w:ascii="Times New Roman" w:hAnsi="Times New Roman" w:cs="Times New Roman"/>
          <w:color w:val="000000" w:themeColor="text1"/>
          <w:sz w:val="24"/>
          <w:szCs w:val="24"/>
        </w:rPr>
        <w:tab/>
        <w:t xml:space="preserve">Buildings, installation, or other improvements on the land aside crops and amount, equal to the depreciated cost determined on the basis of the method of assessment. Prescribed </w:t>
      </w:r>
      <w:r w:rsidRPr="009B2615">
        <w:rPr>
          <w:rFonts w:ascii="Times New Roman" w:hAnsi="Times New Roman" w:cs="Times New Roman"/>
          <w:color w:val="000000" w:themeColor="text1"/>
          <w:sz w:val="24"/>
          <w:szCs w:val="24"/>
        </w:rPr>
        <w:lastRenderedPageBreak/>
        <w:t>by the appropriate officer, and satisfactorily substantiated cost of reclamation works, and so on.</w:t>
      </w:r>
    </w:p>
    <w:p w:rsidR="004B57DC" w:rsidRPr="009B2615" w:rsidRDefault="004B57DC" w:rsidP="004B57DC">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 xml:space="preserve">2.12.3 </w:t>
      </w:r>
      <w:r w:rsidRPr="009B2615">
        <w:rPr>
          <w:rFonts w:ascii="Times New Roman" w:hAnsi="Times New Roman" w:cs="Times New Roman"/>
          <w:b/>
          <w:bCs/>
          <w:color w:val="000000" w:themeColor="text1"/>
          <w:sz w:val="24"/>
          <w:szCs w:val="24"/>
        </w:rPr>
        <w:tab/>
        <w:t>Revocation of Rights of Occupancy and Compensation Thereof</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According to (Olayonwa2006) while citing Land Use Act Section 28(1) stipulates that: “It shall be lawful for the (military) Governor to revoke a right of occupancy for overriding pubic interest”. Subsection 2 of the same section states that overriding public interest in the case of a statutory right of occupancy means-</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(a) </w:t>
      </w:r>
      <w:r w:rsidRPr="009B2615">
        <w:rPr>
          <w:rFonts w:ascii="Times New Roman" w:hAnsi="Times New Roman" w:cs="Times New Roman"/>
          <w:color w:val="000000" w:themeColor="text1"/>
          <w:sz w:val="24"/>
          <w:szCs w:val="24"/>
        </w:rPr>
        <w:tab/>
        <w:t>The alienation by the occupier by assignment, mortgage, transfer of possession, sublease, or otherwise of any right of occupancy or part thereof contrary to the provisions of this decree or any regulation made there under;</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(b)</w:t>
      </w:r>
      <w:r w:rsidRPr="009B2615">
        <w:rPr>
          <w:rFonts w:ascii="Times New Roman" w:hAnsi="Times New Roman" w:cs="Times New Roman"/>
          <w:color w:val="000000" w:themeColor="text1"/>
          <w:sz w:val="24"/>
          <w:szCs w:val="24"/>
        </w:rPr>
        <w:tab/>
        <w:t>The requirement of the land by the Government of the state or by a Local Government in the state, in either case for public purpose within the state, or the requirement of the land by the government of the federation for public purposes of the federation;</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(c) </w:t>
      </w:r>
      <w:r w:rsidRPr="009B2615">
        <w:rPr>
          <w:rFonts w:ascii="Times New Roman" w:hAnsi="Times New Roman" w:cs="Times New Roman"/>
          <w:color w:val="000000" w:themeColor="text1"/>
          <w:sz w:val="24"/>
          <w:szCs w:val="24"/>
        </w:rPr>
        <w:tab/>
        <w:t>The requirement of the land for mining purposes or oil pipelines or for any purpose connected therewith.</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Subsection 4 of section 28 further stipulates: “the (Military) Governor shall revoke a right of occupancy in the vent of the issue of a notice by or on behalf of the Head of the Federal Government if such notice declares such land to be required by the government for public purposes”.</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The basic principles of compensation in the land use decree of 1978 are stipulated in section 29, of which subsection 1 states: “If a right of occupancy is revoked for requirement of the land for public purposes, the holder and the occupier shall be entitled to compensation for the value at the date of revocation of their unexhausted improvements”.</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Subsection 2 of section 29 further states: if a right of occupancy is revoked for the requirement of the land for mining purposes or oil pipelines, the holder and the occupier shall be entitled to compensation under the appropriate provisions of the mineral. Act or the minerals Oil Act or any legislation replacing same”.</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Subsection 3 of section 29 makes provision for a community in the following manner “ if the holder or the occupier entitled to compensation under this section is a community, the (Military) Governor may direct that any compensation payable to it shall be paid:-</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lastRenderedPageBreak/>
        <w:t xml:space="preserve">a) </w:t>
      </w:r>
      <w:r w:rsidRPr="009B2615">
        <w:rPr>
          <w:rFonts w:ascii="Times New Roman" w:hAnsi="Times New Roman" w:cs="Times New Roman"/>
          <w:color w:val="000000" w:themeColor="text1"/>
          <w:sz w:val="24"/>
          <w:szCs w:val="24"/>
        </w:rPr>
        <w:tab/>
        <w:t>To the community; or</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b) </w:t>
      </w:r>
      <w:r w:rsidRPr="009B2615">
        <w:rPr>
          <w:rFonts w:ascii="Times New Roman" w:hAnsi="Times New Roman" w:cs="Times New Roman"/>
          <w:color w:val="000000" w:themeColor="text1"/>
          <w:sz w:val="24"/>
          <w:szCs w:val="24"/>
        </w:rPr>
        <w:tab/>
        <w:t>To the Chief or leader of the community to be disposed of by him for the benefits of the community in accordance with the applicable customary law; or</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c) </w:t>
      </w:r>
      <w:r w:rsidRPr="009B2615">
        <w:rPr>
          <w:rFonts w:ascii="Times New Roman" w:hAnsi="Times New Roman" w:cs="Times New Roman"/>
          <w:color w:val="000000" w:themeColor="text1"/>
          <w:sz w:val="24"/>
          <w:szCs w:val="24"/>
        </w:rPr>
        <w:tab/>
        <w:t>Into some fund specified by the (Military) Governor for the purpose of being utilized or applied for the benefit of the community.”</w:t>
      </w:r>
    </w:p>
    <w:p w:rsidR="004B57DC" w:rsidRPr="009B2615" w:rsidRDefault="004B57DC" w:rsidP="004B57DC">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Assessments of compensation payable under the Decree are prescribed by subsection 4section 29, which states; “Compensation under Subsection 1 of this section shall be as Section 30 provides that “Where there arises any dispute as to the amount of compensation calculated in accordance with the provisions of section 29, such dispute shall be referred to the appropriate Land Use and Allocation Committee.”</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Section 31 of the decree makes an important provision. It stipulates: “The provisions of the public lands Acquisition (Miscellaneous provisions) Decree 1976 shall not apply in respect of any land vested in, or taken over by, the (military) Governor pursuant to this Decree or the right of occupancy to which is revoked under the provisions of this decree, but shall continue to apply in respect of land compulsorily acquired before the commencement of this Decree.” </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Section 33 of the Decree also stated that where a Right of Occupancy in respect of any developed land on which a residential building has been erected is revoked, the holder may be resettled by way of a reasonable alternative accommodation in lieu of compensation at the discretion of the Governor or Local Government.</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2.12.4</w:t>
      </w:r>
      <w:r w:rsidRPr="009B2615">
        <w:rPr>
          <w:rFonts w:ascii="Times New Roman" w:hAnsi="Times New Roman" w:cs="Times New Roman"/>
          <w:b/>
          <w:bCs/>
          <w:color w:val="000000" w:themeColor="text1"/>
          <w:sz w:val="24"/>
          <w:szCs w:val="24"/>
        </w:rPr>
        <w:tab/>
        <w:t>Role of Estate Surveyors and valuers in Land Acquisition and Compensation Matters</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According to (Igboko1995) Estate valuers are the foremost professional involved in compulsory land acquisition and compensation. They have varieties of role to play in any event of compulsory land acquisition and compensation matter, some of which may include the following</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1. </w:t>
      </w:r>
      <w:r w:rsidRPr="009B2615">
        <w:rPr>
          <w:rFonts w:ascii="Times New Roman" w:hAnsi="Times New Roman" w:cs="Times New Roman"/>
          <w:color w:val="000000" w:themeColor="text1"/>
          <w:sz w:val="24"/>
          <w:szCs w:val="24"/>
        </w:rPr>
        <w:tab/>
        <w:t>A registered Estate surveyor can act as a representative on half of his client in any event of compulsory and compensation, so far he is duly authorized by the client</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2. </w:t>
      </w:r>
      <w:r w:rsidRPr="009B2615">
        <w:rPr>
          <w:rFonts w:ascii="Times New Roman" w:hAnsi="Times New Roman" w:cs="Times New Roman"/>
          <w:color w:val="000000" w:themeColor="text1"/>
          <w:sz w:val="24"/>
          <w:szCs w:val="24"/>
        </w:rPr>
        <w:tab/>
        <w:t>They could act as observer in compensation payment exercise especially where compensation funding is sourced (loaned) from the contractor.</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lastRenderedPageBreak/>
        <w:t xml:space="preserve">3. </w:t>
      </w:r>
      <w:r w:rsidRPr="009B2615">
        <w:rPr>
          <w:rFonts w:ascii="Times New Roman" w:hAnsi="Times New Roman" w:cs="Times New Roman"/>
          <w:color w:val="000000" w:themeColor="text1"/>
          <w:sz w:val="24"/>
          <w:szCs w:val="24"/>
        </w:rPr>
        <w:tab/>
        <w:t>Surveyors handle compensation assessment enumeration exercise and compensation</w:t>
      </w:r>
      <w:r w:rsidRPr="009B2615">
        <w:rPr>
          <w:rFonts w:ascii="Times New Roman" w:hAnsi="Times New Roman" w:cs="Times New Roman"/>
          <w:color w:val="000000" w:themeColor="text1"/>
          <w:sz w:val="24"/>
          <w:szCs w:val="24"/>
        </w:rPr>
        <w:tab/>
        <w:t xml:space="preserve"> valuation work to ensure that proper record are kept and protect the government and client’s interest.</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4. </w:t>
      </w:r>
      <w:r w:rsidRPr="009B2615">
        <w:rPr>
          <w:rFonts w:ascii="Times New Roman" w:hAnsi="Times New Roman" w:cs="Times New Roman"/>
          <w:color w:val="000000" w:themeColor="text1"/>
          <w:sz w:val="24"/>
          <w:szCs w:val="24"/>
        </w:rPr>
        <w:tab/>
        <w:t>Furthermore, estates surveyors can manage pre and post compensation disputes and litigations. Their knowledge of law arbitration facilitates their playing of this role in acquisition and compensation matters</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5. </w:t>
      </w:r>
      <w:r w:rsidRPr="009B2615">
        <w:rPr>
          <w:rFonts w:ascii="Times New Roman" w:hAnsi="Times New Roman" w:cs="Times New Roman"/>
          <w:color w:val="000000" w:themeColor="text1"/>
          <w:sz w:val="24"/>
          <w:szCs w:val="24"/>
        </w:rPr>
        <w:tab/>
        <w:t>Estate surveyor and valuers play an important role the evolution of more appropriate legislation on compulsory land acquisition and compensation in the area of reviewing the basis of compensation assessment, and overhauling the cumbersome bureaucratic acquisition machinery to make the acquisition procedure less frustrating.</w:t>
      </w:r>
    </w:p>
    <w:p w:rsidR="004B57DC" w:rsidRPr="009B2615" w:rsidRDefault="004B57DC" w:rsidP="004B57DC">
      <w:pPr>
        <w:autoSpaceDE w:val="0"/>
        <w:autoSpaceDN w:val="0"/>
        <w:adjustRightInd w:val="0"/>
        <w:spacing w:after="0" w:line="360" w:lineRule="auto"/>
        <w:rPr>
          <w:rFonts w:ascii="Times New Roman" w:hAnsi="Times New Roman" w:cs="Times New Roman"/>
          <w:color w:val="000000" w:themeColor="text1"/>
          <w:sz w:val="24"/>
          <w:szCs w:val="24"/>
        </w:rPr>
      </w:pP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 xml:space="preserve">2.12.5 </w:t>
      </w:r>
      <w:r w:rsidRPr="009B2615">
        <w:rPr>
          <w:rFonts w:ascii="Times New Roman" w:hAnsi="Times New Roman" w:cs="Times New Roman"/>
          <w:b/>
          <w:bCs/>
          <w:color w:val="000000" w:themeColor="text1"/>
          <w:sz w:val="24"/>
          <w:szCs w:val="24"/>
        </w:rPr>
        <w:tab/>
        <w:t>Short Coming in the Provision for Acquisition and Compensation Payable Under the Land Use Decree</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(a) </w:t>
      </w:r>
      <w:r w:rsidRPr="009B2615">
        <w:rPr>
          <w:rFonts w:ascii="Times New Roman" w:hAnsi="Times New Roman" w:cs="Times New Roman"/>
          <w:color w:val="000000" w:themeColor="text1"/>
          <w:sz w:val="24"/>
          <w:szCs w:val="24"/>
        </w:rPr>
        <w:tab/>
        <w:t>It is equitable that there will be no compensation for land of no annual ground rent on land is paid during the year of revocation</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(b)</w:t>
      </w:r>
      <w:r w:rsidRPr="009B2615">
        <w:rPr>
          <w:rFonts w:ascii="Times New Roman" w:hAnsi="Times New Roman" w:cs="Times New Roman"/>
          <w:color w:val="000000" w:themeColor="text1"/>
          <w:sz w:val="24"/>
          <w:szCs w:val="24"/>
        </w:rPr>
        <w:tab/>
        <w:t>The law does not make provision for the occupier but the holder in respect of compensation.</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(c) </w:t>
      </w:r>
      <w:r w:rsidRPr="009B2615">
        <w:rPr>
          <w:rFonts w:ascii="Times New Roman" w:hAnsi="Times New Roman" w:cs="Times New Roman"/>
          <w:color w:val="000000" w:themeColor="text1"/>
          <w:sz w:val="24"/>
          <w:szCs w:val="24"/>
        </w:rPr>
        <w:tab/>
        <w:t>It is imperatives to note here the amount being paid as compensation is not enough to buy a plot of land not to talk of making improvement on the land.</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(d) </w:t>
      </w:r>
      <w:r w:rsidRPr="009B2615">
        <w:rPr>
          <w:rFonts w:ascii="Times New Roman" w:hAnsi="Times New Roman" w:cs="Times New Roman"/>
          <w:color w:val="000000" w:themeColor="text1"/>
          <w:sz w:val="24"/>
          <w:szCs w:val="24"/>
        </w:rPr>
        <w:tab/>
        <w:t>Since the method of compensation is determined by the appropriate officer, there boundary to be bias and subjectively which could lead to dispute in the cause of making compensation to the claimant.</w:t>
      </w:r>
    </w:p>
    <w:p w:rsidR="004B57DC" w:rsidRPr="009B2615" w:rsidRDefault="004B57DC" w:rsidP="004B57DC">
      <w:pPr>
        <w:autoSpaceDE w:val="0"/>
        <w:autoSpaceDN w:val="0"/>
        <w:adjustRightInd w:val="0"/>
        <w:spacing w:after="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(e) </w:t>
      </w:r>
      <w:r w:rsidRPr="009B2615">
        <w:rPr>
          <w:rFonts w:ascii="Times New Roman" w:hAnsi="Times New Roman" w:cs="Times New Roman"/>
          <w:color w:val="000000" w:themeColor="text1"/>
          <w:sz w:val="24"/>
          <w:szCs w:val="24"/>
        </w:rPr>
        <w:tab/>
        <w:t>The method does not take into cognizance the present value of money and the rate of inflation thereby giving room for the short changes of the claimant</w:t>
      </w:r>
    </w:p>
    <w:p w:rsidR="004B57DC" w:rsidRPr="009B2615" w:rsidRDefault="004B57DC" w:rsidP="004B57DC">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(f) </w:t>
      </w:r>
      <w:r w:rsidRPr="009B2615">
        <w:rPr>
          <w:rFonts w:ascii="Times New Roman" w:hAnsi="Times New Roman" w:cs="Times New Roman"/>
          <w:color w:val="000000" w:themeColor="text1"/>
          <w:sz w:val="24"/>
          <w:szCs w:val="24"/>
        </w:rPr>
        <w:tab/>
        <w:t>The critical analysis of Sec. 33 (1) and (2) of the Land us Decree which provide that “where resettlement cost is higher than the depreciated replacement of the compensation -is not fear to the claimant since his demand or claim are not being equitably taken care of.</w:t>
      </w:r>
    </w:p>
    <w:p w:rsidR="004B57DC" w:rsidRPr="009B2615" w:rsidRDefault="004B57DC" w:rsidP="004B57DC">
      <w:pPr>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br w:type="page"/>
      </w:r>
    </w:p>
    <w:p w:rsidR="004B57DC" w:rsidRPr="009B2615" w:rsidRDefault="00874D65" w:rsidP="004B57DC">
      <w:pPr>
        <w:spacing w:after="0" w:line="360" w:lineRule="auto"/>
        <w:jc w:val="both"/>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lastRenderedPageBreak/>
        <w:t>2.13</w:t>
      </w:r>
      <w:r w:rsidR="004B57DC" w:rsidRPr="009B2615">
        <w:rPr>
          <w:rFonts w:ascii="Times New Roman" w:hAnsi="Times New Roman" w:cs="Times New Roman"/>
          <w:b/>
          <w:color w:val="000000" w:themeColor="text1"/>
          <w:sz w:val="24"/>
          <w:szCs w:val="24"/>
        </w:rPr>
        <w:t>.</w:t>
      </w:r>
      <w:r w:rsidRPr="009B2615">
        <w:rPr>
          <w:rFonts w:ascii="Times New Roman" w:hAnsi="Times New Roman" w:cs="Times New Roman"/>
          <w:b/>
          <w:color w:val="000000" w:themeColor="text1"/>
          <w:sz w:val="24"/>
          <w:szCs w:val="24"/>
        </w:rPr>
        <w:tab/>
      </w:r>
      <w:r w:rsidR="004B57DC" w:rsidRPr="009B2615">
        <w:rPr>
          <w:rFonts w:ascii="Times New Roman" w:hAnsi="Times New Roman" w:cs="Times New Roman"/>
          <w:b/>
          <w:color w:val="000000" w:themeColor="text1"/>
          <w:sz w:val="24"/>
          <w:szCs w:val="24"/>
        </w:rPr>
        <w:t>SUMMARY OF LITERATURE REVIEW</w:t>
      </w:r>
    </w:p>
    <w:tbl>
      <w:tblPr>
        <w:tblStyle w:val="TableGrid"/>
        <w:tblW w:w="0" w:type="auto"/>
        <w:tblLook w:val="04A0"/>
      </w:tblPr>
      <w:tblGrid>
        <w:gridCol w:w="918"/>
        <w:gridCol w:w="2160"/>
        <w:gridCol w:w="2070"/>
        <w:gridCol w:w="4428"/>
      </w:tblGrid>
      <w:tr w:rsidR="004B57DC" w:rsidRPr="009B2615" w:rsidTr="008C42C6">
        <w:tc>
          <w:tcPr>
            <w:tcW w:w="918"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S/N</w:t>
            </w:r>
          </w:p>
        </w:tc>
        <w:tc>
          <w:tcPr>
            <w:tcW w:w="216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AUTHOR</w:t>
            </w:r>
          </w:p>
        </w:tc>
        <w:tc>
          <w:tcPr>
            <w:tcW w:w="207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YEARS</w:t>
            </w:r>
          </w:p>
        </w:tc>
        <w:tc>
          <w:tcPr>
            <w:tcW w:w="4428"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REVIEW</w:t>
            </w:r>
          </w:p>
        </w:tc>
      </w:tr>
      <w:tr w:rsidR="004B57DC" w:rsidRPr="009B2615" w:rsidTr="008C42C6">
        <w:tc>
          <w:tcPr>
            <w:tcW w:w="918"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1</w:t>
            </w:r>
          </w:p>
        </w:tc>
        <w:tc>
          <w:tcPr>
            <w:tcW w:w="216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Adegoke</w:t>
            </w:r>
          </w:p>
        </w:tc>
        <w:tc>
          <w:tcPr>
            <w:tcW w:w="207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2010</w:t>
            </w:r>
          </w:p>
        </w:tc>
        <w:tc>
          <w:tcPr>
            <w:tcW w:w="4428"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Explain land as an important aspect of every sector of real estate business or investment which comes with different facet </w:t>
            </w:r>
          </w:p>
        </w:tc>
      </w:tr>
      <w:tr w:rsidR="004B57DC" w:rsidRPr="009B2615" w:rsidTr="008C42C6">
        <w:tc>
          <w:tcPr>
            <w:tcW w:w="918"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2</w:t>
            </w:r>
          </w:p>
        </w:tc>
        <w:tc>
          <w:tcPr>
            <w:tcW w:w="216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Chandan </w:t>
            </w:r>
          </w:p>
        </w:tc>
        <w:tc>
          <w:tcPr>
            <w:tcW w:w="207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2008</w:t>
            </w:r>
          </w:p>
        </w:tc>
        <w:tc>
          <w:tcPr>
            <w:tcW w:w="4428"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land acquisition is the tool government uses to acquire private property in other to provide public facilities; a tool to assist in the management of a country’s natural resources</w:t>
            </w:r>
          </w:p>
        </w:tc>
      </w:tr>
      <w:tr w:rsidR="004B57DC" w:rsidRPr="009B2615" w:rsidTr="008C42C6">
        <w:tc>
          <w:tcPr>
            <w:tcW w:w="918"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3</w:t>
            </w:r>
          </w:p>
        </w:tc>
        <w:tc>
          <w:tcPr>
            <w:tcW w:w="216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Umeh</w:t>
            </w:r>
          </w:p>
        </w:tc>
        <w:tc>
          <w:tcPr>
            <w:tcW w:w="207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2003</w:t>
            </w:r>
          </w:p>
        </w:tc>
        <w:tc>
          <w:tcPr>
            <w:tcW w:w="4428"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also emphasized that compensation should be paid for both land taken and the one not taken, and it must be adequate as provided by the law </w:t>
            </w:r>
          </w:p>
        </w:tc>
      </w:tr>
      <w:tr w:rsidR="004B57DC" w:rsidRPr="009B2615" w:rsidTr="008C42C6">
        <w:tc>
          <w:tcPr>
            <w:tcW w:w="918"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4</w:t>
            </w:r>
          </w:p>
        </w:tc>
        <w:tc>
          <w:tcPr>
            <w:tcW w:w="216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Olayonwa </w:t>
            </w:r>
          </w:p>
        </w:tc>
        <w:tc>
          <w:tcPr>
            <w:tcW w:w="207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2006</w:t>
            </w:r>
          </w:p>
        </w:tc>
        <w:tc>
          <w:tcPr>
            <w:tcW w:w="4428"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while citing Land Use Act Section 28(1) stipulates that: “It shall be lawful for the (military) Governor to revoke a right of occupancy for overriding pubic interest”</w:t>
            </w:r>
          </w:p>
        </w:tc>
      </w:tr>
      <w:tr w:rsidR="004B57DC" w:rsidRPr="009B2615" w:rsidTr="008C42C6">
        <w:tc>
          <w:tcPr>
            <w:tcW w:w="918"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5</w:t>
            </w:r>
          </w:p>
        </w:tc>
        <w:tc>
          <w:tcPr>
            <w:tcW w:w="216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Egwummuo</w:t>
            </w:r>
          </w:p>
        </w:tc>
        <w:tc>
          <w:tcPr>
            <w:tcW w:w="207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2007</w:t>
            </w:r>
          </w:p>
        </w:tc>
        <w:tc>
          <w:tcPr>
            <w:tcW w:w="4428"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Land is the material of the earth, whatever may be the ingredient of which it is composed, whether soil, rock or other substances, and includes free or occupied space for an indefinite distance upwards as well as downwards, subject to limitations upon the use of air space imposed and rights in the use of air space granted by law</w:t>
            </w:r>
          </w:p>
        </w:tc>
      </w:tr>
      <w:tr w:rsidR="004B57DC" w:rsidRPr="009B2615" w:rsidTr="008C42C6">
        <w:tc>
          <w:tcPr>
            <w:tcW w:w="918"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lastRenderedPageBreak/>
              <w:t>6</w:t>
            </w:r>
          </w:p>
        </w:tc>
        <w:tc>
          <w:tcPr>
            <w:tcW w:w="216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Kakulu</w:t>
            </w:r>
          </w:p>
        </w:tc>
        <w:tc>
          <w:tcPr>
            <w:tcW w:w="207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2008</w:t>
            </w:r>
          </w:p>
        </w:tc>
        <w:tc>
          <w:tcPr>
            <w:tcW w:w="4428"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In all cases, the owners or occupiers are denied their property rights for overriding public interest or public benefit </w:t>
            </w:r>
          </w:p>
        </w:tc>
      </w:tr>
      <w:tr w:rsidR="004B57DC" w:rsidRPr="009B2615" w:rsidTr="008C42C6">
        <w:tc>
          <w:tcPr>
            <w:tcW w:w="918"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7</w:t>
            </w:r>
          </w:p>
        </w:tc>
        <w:tc>
          <w:tcPr>
            <w:tcW w:w="216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Kuye</w:t>
            </w:r>
          </w:p>
        </w:tc>
        <w:tc>
          <w:tcPr>
            <w:tcW w:w="207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2003</w:t>
            </w:r>
          </w:p>
        </w:tc>
        <w:tc>
          <w:tcPr>
            <w:tcW w:w="4428" w:type="dxa"/>
          </w:tcPr>
          <w:p w:rsidR="004B57DC" w:rsidRPr="009B2615" w:rsidRDefault="004B57DC" w:rsidP="008C42C6">
            <w:pPr>
              <w:autoSpaceDE w:val="0"/>
              <w:autoSpaceDN w:val="0"/>
              <w:adjustRightInd w:val="0"/>
              <w:spacing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Define the term “acquisition and compensation” can be defined as a system of expropriating individuals of their rights of ownership to any estate</w:t>
            </w:r>
          </w:p>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of interest in land while converting this right to monetary entitlement by way of compensation</w:t>
            </w:r>
          </w:p>
        </w:tc>
      </w:tr>
      <w:tr w:rsidR="004B57DC" w:rsidRPr="009B2615" w:rsidTr="008C42C6">
        <w:tc>
          <w:tcPr>
            <w:tcW w:w="918"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8</w:t>
            </w:r>
          </w:p>
        </w:tc>
        <w:tc>
          <w:tcPr>
            <w:tcW w:w="216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Deeyah and Akujuru  </w:t>
            </w:r>
          </w:p>
        </w:tc>
        <w:tc>
          <w:tcPr>
            <w:tcW w:w="207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2017</w:t>
            </w:r>
          </w:p>
        </w:tc>
        <w:tc>
          <w:tcPr>
            <w:tcW w:w="4428"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defined compensation as ‘placing in the hands’ of the owner expropriated the full money equivalent of the thing of which he has been deprived</w:t>
            </w:r>
          </w:p>
        </w:tc>
      </w:tr>
      <w:tr w:rsidR="004B57DC" w:rsidRPr="009B2615" w:rsidTr="008C42C6">
        <w:tc>
          <w:tcPr>
            <w:tcW w:w="918"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9</w:t>
            </w:r>
          </w:p>
        </w:tc>
        <w:tc>
          <w:tcPr>
            <w:tcW w:w="216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Obiora</w:t>
            </w:r>
          </w:p>
        </w:tc>
        <w:tc>
          <w:tcPr>
            <w:tcW w:w="2070" w:type="dxa"/>
          </w:tcPr>
          <w:p w:rsidR="004B57DC" w:rsidRPr="009B2615" w:rsidRDefault="004B57DC" w:rsidP="008C42C6">
            <w:pPr>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2004</w:t>
            </w:r>
          </w:p>
        </w:tc>
        <w:tc>
          <w:tcPr>
            <w:tcW w:w="4428" w:type="dxa"/>
          </w:tcPr>
          <w:p w:rsidR="004B57DC" w:rsidRPr="009B2615" w:rsidRDefault="004B57DC" w:rsidP="008C42C6">
            <w:pPr>
              <w:autoSpaceDE w:val="0"/>
              <w:autoSpaceDN w:val="0"/>
              <w:adjustRightInd w:val="0"/>
              <w:spacing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Stated that compensation is where a tenant is required to quit an agricultural holding as a result of a notice to quit, he is normally entitled to compensation for disturbance, although there are certain exceptions, such as where the notice to quit is given in respect of bad husbandry, breach covenant or death.</w:t>
            </w:r>
          </w:p>
          <w:p w:rsidR="004B57DC" w:rsidRPr="009B2615" w:rsidRDefault="004B57DC" w:rsidP="008C42C6">
            <w:pPr>
              <w:spacing w:line="360" w:lineRule="auto"/>
              <w:rPr>
                <w:rFonts w:ascii="Times New Roman" w:hAnsi="Times New Roman" w:cs="Times New Roman"/>
                <w:color w:val="000000" w:themeColor="text1"/>
                <w:sz w:val="24"/>
                <w:szCs w:val="24"/>
              </w:rPr>
            </w:pPr>
          </w:p>
        </w:tc>
      </w:tr>
    </w:tbl>
    <w:p w:rsidR="004B57DC" w:rsidRPr="009B2615" w:rsidRDefault="004B57DC" w:rsidP="004B57DC">
      <w:pPr>
        <w:spacing w:line="360" w:lineRule="auto"/>
        <w:rPr>
          <w:rFonts w:ascii="Times New Roman" w:hAnsi="Times New Roman" w:cs="Times New Roman"/>
          <w:color w:val="000000" w:themeColor="text1"/>
          <w:sz w:val="24"/>
          <w:szCs w:val="24"/>
        </w:rPr>
      </w:pPr>
    </w:p>
    <w:p w:rsidR="004B57DC" w:rsidRPr="009B2615" w:rsidRDefault="004B57DC" w:rsidP="004B57DC">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p>
    <w:p w:rsidR="00680768" w:rsidRPr="009B2615" w:rsidRDefault="00680768">
      <w:pPr>
        <w:spacing w:after="0" w:line="240" w:lineRule="auto"/>
        <w:jc w:val="both"/>
        <w:rPr>
          <w:rFonts w:ascii="Times New Roman" w:hAnsi="Times New Roman" w:cs="Times New Roman"/>
          <w:color w:val="000000" w:themeColor="text1"/>
        </w:rPr>
      </w:pPr>
      <w:r w:rsidRPr="009B2615">
        <w:rPr>
          <w:rFonts w:ascii="Times New Roman" w:hAnsi="Times New Roman" w:cs="Times New Roman"/>
          <w:color w:val="000000" w:themeColor="text1"/>
        </w:rPr>
        <w:br w:type="page"/>
      </w:r>
    </w:p>
    <w:p w:rsidR="00680768" w:rsidRPr="009B2615" w:rsidRDefault="00680768" w:rsidP="00680768">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lastRenderedPageBreak/>
        <w:t>CHAPTER THREE</w:t>
      </w:r>
    </w:p>
    <w:p w:rsidR="00680768" w:rsidRPr="009B2615" w:rsidRDefault="00680768" w:rsidP="00680768">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3.0</w:t>
      </w:r>
      <w:r w:rsidRPr="009B2615">
        <w:rPr>
          <w:rFonts w:ascii="Times New Roman" w:hAnsi="Times New Roman" w:cs="Times New Roman"/>
          <w:b/>
          <w:bCs/>
          <w:color w:val="000000" w:themeColor="text1"/>
          <w:sz w:val="24"/>
          <w:szCs w:val="24"/>
        </w:rPr>
        <w:tab/>
        <w:t>Research Methodology</w:t>
      </w:r>
    </w:p>
    <w:p w:rsidR="00680768" w:rsidRPr="009B2615" w:rsidRDefault="00680768" w:rsidP="00680768">
      <w:pPr>
        <w:autoSpaceDE w:val="0"/>
        <w:autoSpaceDN w:val="0"/>
        <w:adjustRightInd w:val="0"/>
        <w:spacing w:after="0" w:line="360" w:lineRule="auto"/>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3.1</w:t>
      </w:r>
      <w:r w:rsidRPr="009B2615">
        <w:rPr>
          <w:rFonts w:ascii="Times New Roman" w:hAnsi="Times New Roman" w:cs="Times New Roman"/>
          <w:b/>
          <w:bCs/>
          <w:color w:val="000000" w:themeColor="text1"/>
          <w:sz w:val="24"/>
          <w:szCs w:val="24"/>
        </w:rPr>
        <w:tab/>
        <w:t xml:space="preserve">Introduction </w:t>
      </w:r>
    </w:p>
    <w:p w:rsidR="00680768" w:rsidRPr="009B2615" w:rsidRDefault="00680768" w:rsidP="00680768">
      <w:pPr>
        <w:autoSpaceDE w:val="0"/>
        <w:autoSpaceDN w:val="0"/>
        <w:adjustRightInd w:val="0"/>
        <w:spacing w:after="0" w:line="360" w:lineRule="auto"/>
        <w:ind w:firstLine="720"/>
        <w:jc w:val="both"/>
        <w:rPr>
          <w:rFonts w:ascii="Times New Roman" w:hAnsi="Times New Roman" w:cs="Times New Roman"/>
          <w:b/>
          <w:bCs/>
          <w:color w:val="000000" w:themeColor="text1"/>
          <w:sz w:val="24"/>
          <w:szCs w:val="24"/>
        </w:rPr>
      </w:pPr>
      <w:r w:rsidRPr="009B2615">
        <w:rPr>
          <w:rFonts w:ascii="Times New Roman" w:hAnsi="Times New Roman" w:cs="Times New Roman"/>
          <w:color w:val="000000" w:themeColor="text1"/>
          <w:sz w:val="24"/>
          <w:szCs w:val="24"/>
        </w:rPr>
        <w:t>The study was aimed at determining an assessment of adequacy of compensation for land acquisition a case study of Olorunda Local Government Area of Osun State. This chapter describes the research methods that were employed in generating data for the research project. It explains the research methodology and design, the study population, sampling method and procedures, data collection procedures and instruments and finally presents the data analysis procedure.</w:t>
      </w:r>
    </w:p>
    <w:p w:rsidR="00680768" w:rsidRPr="009B2615" w:rsidRDefault="00680768" w:rsidP="00680768">
      <w:pPr>
        <w:pStyle w:val="PlainText"/>
        <w:spacing w:line="360" w:lineRule="auto"/>
        <w:ind w:firstLine="720"/>
        <w:jc w:val="both"/>
        <w:rPr>
          <w:rFonts w:ascii="Times New Roman" w:hAnsi="Times New Roman" w:cs="Times New Roman"/>
          <w:color w:val="000000" w:themeColor="text1"/>
          <w:sz w:val="24"/>
          <w:szCs w:val="24"/>
        </w:rPr>
      </w:pPr>
    </w:p>
    <w:p w:rsidR="00680768" w:rsidRPr="009B2615" w:rsidRDefault="00680768" w:rsidP="00680768">
      <w:pPr>
        <w:pStyle w:val="PlainText"/>
        <w:spacing w:line="360" w:lineRule="auto"/>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3.2</w:t>
      </w:r>
      <w:r w:rsidRPr="009B2615">
        <w:rPr>
          <w:rFonts w:ascii="Times New Roman" w:hAnsi="Times New Roman" w:cs="Times New Roman"/>
          <w:b/>
          <w:color w:val="000000" w:themeColor="text1"/>
          <w:sz w:val="24"/>
          <w:szCs w:val="24"/>
        </w:rPr>
        <w:tab/>
        <w:t>Research Design</w:t>
      </w:r>
    </w:p>
    <w:p w:rsidR="00680768" w:rsidRPr="009B2615" w:rsidRDefault="00680768" w:rsidP="00680768">
      <w:pPr>
        <w:pStyle w:val="PlainText"/>
        <w:spacing w:line="360" w:lineRule="auto"/>
        <w:ind w:firstLine="72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The research design was field survey. Field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680768" w:rsidRPr="009B2615" w:rsidRDefault="00680768" w:rsidP="00680768">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680768" w:rsidRPr="009B2615" w:rsidRDefault="00680768" w:rsidP="00680768">
      <w:pPr>
        <w:spacing w:after="335" w:line="259" w:lineRule="auto"/>
        <w:ind w:left="12" w:hanging="10"/>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3.3.0</w:t>
      </w:r>
      <w:r w:rsidRPr="009B2615">
        <w:rPr>
          <w:rFonts w:ascii="Times New Roman" w:hAnsi="Times New Roman" w:cs="Times New Roman"/>
          <w:b/>
          <w:color w:val="000000" w:themeColor="text1"/>
          <w:sz w:val="24"/>
          <w:szCs w:val="24"/>
        </w:rPr>
        <w:tab/>
        <w:t>DATA TYPES AND SOURCE</w:t>
      </w:r>
    </w:p>
    <w:p w:rsidR="00680768" w:rsidRPr="009B2615" w:rsidRDefault="00680768" w:rsidP="00680768">
      <w:pPr>
        <w:spacing w:after="335" w:line="259" w:lineRule="auto"/>
        <w:ind w:left="12" w:firstLine="708"/>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To facilitate the proper analysis and evaluation of this study, the step taken was the identification of categories of data sources which are primary and secondary sources of data.</w:t>
      </w:r>
    </w:p>
    <w:p w:rsidR="00680768" w:rsidRPr="009B2615" w:rsidRDefault="00680768" w:rsidP="00680768">
      <w:pPr>
        <w:ind w:left="24" w:right="19"/>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3.3.1</w:t>
      </w:r>
      <w:r w:rsidRPr="009B2615">
        <w:rPr>
          <w:rFonts w:ascii="Times New Roman" w:hAnsi="Times New Roman" w:cs="Times New Roman"/>
          <w:b/>
          <w:color w:val="000000" w:themeColor="text1"/>
          <w:sz w:val="24"/>
          <w:szCs w:val="24"/>
        </w:rPr>
        <w:tab/>
        <w:t xml:space="preserve">Primary source </w:t>
      </w:r>
    </w:p>
    <w:p w:rsidR="00680768" w:rsidRPr="009B2615" w:rsidRDefault="00680768" w:rsidP="00680768">
      <w:pPr>
        <w:ind w:left="24" w:right="19" w:firstLine="696"/>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It is adopted to collect data. Without the exclusion of secondary source, which  is also used as tool  for driving relevant information to this study, using related textbooks, online journal from internet websites, published and unpublished lecture papers.</w:t>
      </w:r>
    </w:p>
    <w:p w:rsidR="00680768" w:rsidRPr="009B2615" w:rsidRDefault="00680768" w:rsidP="00680768">
      <w:pPr>
        <w:spacing w:after="263" w:line="259" w:lineRule="auto"/>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3.3.2</w:t>
      </w:r>
      <w:r w:rsidRPr="009B2615">
        <w:rPr>
          <w:rFonts w:ascii="Times New Roman" w:hAnsi="Times New Roman" w:cs="Times New Roman"/>
          <w:b/>
          <w:color w:val="000000" w:themeColor="text1"/>
          <w:sz w:val="24"/>
          <w:szCs w:val="24"/>
        </w:rPr>
        <w:tab/>
        <w:t xml:space="preserve">Secondary Sources </w:t>
      </w:r>
    </w:p>
    <w:p w:rsidR="00680768" w:rsidRPr="009B2615" w:rsidRDefault="00680768" w:rsidP="00680768">
      <w:pPr>
        <w:spacing w:after="245"/>
        <w:ind w:left="24" w:right="19"/>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b/>
        <w:t>This research work compliments the primary source of data, by consulting materials, which contain the accounts of eventual or phenomena, suggestion, write ups that are relevantly in line with the proposal topic especially in the aspect of conceptual frame work and definition. Thus, by reading textbooks, journals, magazines and newspapers and other conforming literatures</w:t>
      </w:r>
    </w:p>
    <w:p w:rsidR="00680768" w:rsidRPr="009B2615" w:rsidRDefault="00680768" w:rsidP="00680768">
      <w:pPr>
        <w:autoSpaceDE w:val="0"/>
        <w:autoSpaceDN w:val="0"/>
        <w:adjustRightInd w:val="0"/>
        <w:spacing w:after="0" w:line="360" w:lineRule="auto"/>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lastRenderedPageBreak/>
        <w:t>The nature of this project is such that necessitate oral interview from the acquiring authority (Town planning and land survey), claimant. In addition, discussions were held with some private Estate surveyor in Osogbo who were involved in the subject of acquisition and compensation exercise in one way or the other. This is so because the compulsory acquisition and compensation exercise of Olorunda was handled by them.</w:t>
      </w:r>
    </w:p>
    <w:p w:rsidR="00680768" w:rsidRPr="009B2615" w:rsidRDefault="00680768" w:rsidP="00680768">
      <w:pPr>
        <w:spacing w:after="248" w:line="259" w:lineRule="auto"/>
        <w:ind w:left="12" w:hanging="10"/>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3.4</w:t>
      </w:r>
      <w:r w:rsidRPr="009B2615">
        <w:rPr>
          <w:rFonts w:ascii="Times New Roman" w:hAnsi="Times New Roman" w:cs="Times New Roman"/>
          <w:b/>
          <w:color w:val="000000" w:themeColor="text1"/>
          <w:sz w:val="24"/>
          <w:szCs w:val="24"/>
        </w:rPr>
        <w:tab/>
        <w:t xml:space="preserve">INSTRUMENT FOR DATA COLLECTION. </w:t>
      </w:r>
    </w:p>
    <w:p w:rsidR="00680768" w:rsidRPr="009B2615" w:rsidRDefault="00680768" w:rsidP="00680768">
      <w:pPr>
        <w:spacing w:after="119"/>
        <w:ind w:left="24" w:right="19" w:firstLine="696"/>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For the purpose of carrying out this study, combination of data acquiring tools will be use. Instruments adopted to collect the required data from the respondents are as follows;</w:t>
      </w:r>
    </w:p>
    <w:p w:rsidR="00680768" w:rsidRPr="009B2615" w:rsidRDefault="00680768" w:rsidP="00680768">
      <w:pPr>
        <w:spacing w:after="102"/>
        <w:ind w:left="720" w:right="19" w:hanging="696"/>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 xml:space="preserve">1. </w:t>
      </w:r>
      <w:r w:rsidRPr="009B2615">
        <w:rPr>
          <w:rFonts w:ascii="Times New Roman" w:hAnsi="Times New Roman" w:cs="Times New Roman"/>
          <w:b/>
          <w:color w:val="000000" w:themeColor="text1"/>
          <w:sz w:val="24"/>
          <w:szCs w:val="24"/>
        </w:rPr>
        <w:tab/>
        <w:t xml:space="preserve">Questionnaire: </w:t>
      </w:r>
      <w:r w:rsidRPr="009B2615">
        <w:rPr>
          <w:rFonts w:ascii="Times New Roman" w:hAnsi="Times New Roman" w:cs="Times New Roman"/>
          <w:color w:val="000000" w:themeColor="text1"/>
          <w:sz w:val="24"/>
          <w:szCs w:val="24"/>
        </w:rPr>
        <w:t>the questionnaires designed for this study entails itemized Questions. There are structured as thus via; questionnaires,</w:t>
      </w:r>
    </w:p>
    <w:p w:rsidR="00680768" w:rsidRPr="009B2615" w:rsidRDefault="00680768" w:rsidP="00680768">
      <w:pPr>
        <w:numPr>
          <w:ilvl w:val="0"/>
          <w:numId w:val="3"/>
        </w:numPr>
        <w:spacing w:after="4" w:line="371" w:lineRule="auto"/>
        <w:ind w:right="19" w:hanging="720"/>
        <w:jc w:val="both"/>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 xml:space="preserve">Open-ended Questionnaire: </w:t>
      </w:r>
      <w:r w:rsidRPr="009B2615">
        <w:rPr>
          <w:rFonts w:ascii="Times New Roman" w:hAnsi="Times New Roman" w:cs="Times New Roman"/>
          <w:color w:val="000000" w:themeColor="text1"/>
          <w:sz w:val="24"/>
          <w:szCs w:val="24"/>
        </w:rPr>
        <w:t xml:space="preserve">This is a set of unstructured Questions; aimed at deriving different opinion on questions like do you have other source of income? If yes state ...............................Here the questions are not provided with options of possible answers; instead, they are left blank to allow the respondents to respond independently. </w:t>
      </w:r>
    </w:p>
    <w:p w:rsidR="00680768" w:rsidRPr="009B2615" w:rsidRDefault="00680768" w:rsidP="00680768">
      <w:pPr>
        <w:numPr>
          <w:ilvl w:val="0"/>
          <w:numId w:val="3"/>
        </w:numPr>
        <w:spacing w:after="116" w:line="371" w:lineRule="auto"/>
        <w:ind w:right="19" w:hanging="720"/>
        <w:jc w:val="both"/>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 xml:space="preserve">Close-ended Questionnaires: </w:t>
      </w:r>
      <w:r w:rsidRPr="009B2615">
        <w:rPr>
          <w:rFonts w:ascii="Times New Roman" w:hAnsi="Times New Roman" w:cs="Times New Roman"/>
          <w:color w:val="000000" w:themeColor="text1"/>
          <w:sz w:val="24"/>
          <w:szCs w:val="24"/>
        </w:rPr>
        <w:t xml:space="preserve">This work designed Structured Questionnaire. It contains questions which are provided with some options of likely answers to guide the respondent in selecting the most appropriate one which corresponds to the questions asked so as to ensure that the respondent does not answer out of point. </w:t>
      </w:r>
    </w:p>
    <w:p w:rsidR="00680768" w:rsidRPr="009B2615" w:rsidRDefault="00680768" w:rsidP="00680768">
      <w:pPr>
        <w:spacing w:after="105"/>
        <w:ind w:left="24" w:right="19"/>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Then, the respondent is at liberty to choose from the options provided. But this however, depends on the type of information needed by the researcher. </w:t>
      </w:r>
    </w:p>
    <w:p w:rsidR="00680768" w:rsidRPr="009B2615" w:rsidRDefault="00680768" w:rsidP="00680768">
      <w:pPr>
        <w:numPr>
          <w:ilvl w:val="3"/>
          <w:numId w:val="4"/>
        </w:numPr>
        <w:spacing w:after="118" w:line="371" w:lineRule="auto"/>
        <w:ind w:left="0" w:right="19" w:hanging="274"/>
        <w:jc w:val="both"/>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Interview:</w:t>
      </w:r>
      <w:r w:rsidRPr="009B2615">
        <w:rPr>
          <w:rFonts w:ascii="Times New Roman" w:hAnsi="Times New Roman" w:cs="Times New Roman"/>
          <w:color w:val="000000" w:themeColor="text1"/>
          <w:sz w:val="24"/>
          <w:szCs w:val="24"/>
        </w:rPr>
        <w:t xml:space="preserve"> Interactive session ensued between the researcher and population sampled. The interviews were carried out through face-to-face approach.</w:t>
      </w:r>
    </w:p>
    <w:p w:rsidR="00680768" w:rsidRPr="009B2615" w:rsidRDefault="00680768" w:rsidP="00680768">
      <w:pPr>
        <w:numPr>
          <w:ilvl w:val="3"/>
          <w:numId w:val="4"/>
        </w:numPr>
        <w:spacing w:after="116" w:line="371" w:lineRule="auto"/>
        <w:ind w:left="0" w:right="19" w:hanging="274"/>
        <w:jc w:val="both"/>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Field Survey:</w:t>
      </w:r>
      <w:r w:rsidRPr="009B2615">
        <w:rPr>
          <w:rFonts w:ascii="Times New Roman" w:hAnsi="Times New Roman" w:cs="Times New Roman"/>
          <w:color w:val="000000" w:themeColor="text1"/>
          <w:sz w:val="24"/>
          <w:szCs w:val="24"/>
        </w:rPr>
        <w:t xml:space="preserve"> Personal, observation, interaction, with the sampled elements of the study area and areas were conducted this includes reconnaissance survey and actual field inspection.     </w:t>
      </w:r>
    </w:p>
    <w:p w:rsidR="00680768" w:rsidRPr="009B2615" w:rsidRDefault="00680768" w:rsidP="00680768">
      <w:pPr>
        <w:spacing w:after="116" w:line="371" w:lineRule="auto"/>
        <w:ind w:left="-90" w:right="19"/>
        <w:jc w:val="both"/>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3.5</w:t>
      </w:r>
      <w:r w:rsidRPr="009B2615">
        <w:rPr>
          <w:rFonts w:ascii="Times New Roman" w:hAnsi="Times New Roman" w:cs="Times New Roman"/>
          <w:b/>
          <w:color w:val="000000" w:themeColor="text1"/>
          <w:sz w:val="24"/>
          <w:szCs w:val="24"/>
        </w:rPr>
        <w:tab/>
        <w:t>TARGET POPULATION</w:t>
      </w:r>
    </w:p>
    <w:p w:rsidR="00680768" w:rsidRPr="009B2615" w:rsidRDefault="00680768" w:rsidP="00680768">
      <w:pPr>
        <w:spacing w:after="116"/>
        <w:ind w:right="19"/>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ab/>
      </w:r>
      <w:r w:rsidRPr="009B2615">
        <w:rPr>
          <w:rFonts w:ascii="Times New Roman" w:hAnsi="Times New Roman" w:cs="Times New Roman"/>
          <w:color w:val="000000" w:themeColor="text1"/>
          <w:sz w:val="24"/>
          <w:szCs w:val="24"/>
        </w:rPr>
        <w:t>The target population for the project research work is the:</w:t>
      </w:r>
    </w:p>
    <w:p w:rsidR="00680768" w:rsidRPr="009B2615" w:rsidRDefault="00680768" w:rsidP="00680768">
      <w:pPr>
        <w:spacing w:after="116"/>
        <w:ind w:right="19"/>
        <w:jc w:val="both"/>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ACQUIRING AUTHORITIES:</w:t>
      </w:r>
      <w:r w:rsidRPr="009B2615">
        <w:rPr>
          <w:rFonts w:ascii="Times New Roman" w:hAnsi="Times New Roman" w:cs="Times New Roman"/>
          <w:color w:val="000000" w:themeColor="text1"/>
          <w:sz w:val="24"/>
          <w:szCs w:val="24"/>
        </w:rPr>
        <w:tab/>
        <w:t>they entities with the power to acquire land, property or assets for various purposes.</w:t>
      </w:r>
    </w:p>
    <w:p w:rsidR="00680768" w:rsidRPr="009B2615" w:rsidRDefault="00680768" w:rsidP="00680768">
      <w:pPr>
        <w:spacing w:after="116"/>
        <w:ind w:right="19"/>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 xml:space="preserve">CLAIMANTS: </w:t>
      </w:r>
      <w:r w:rsidRPr="009B2615">
        <w:rPr>
          <w:rFonts w:ascii="Times New Roman" w:hAnsi="Times New Roman" w:cs="Times New Roman"/>
          <w:color w:val="000000" w:themeColor="text1"/>
          <w:sz w:val="24"/>
          <w:szCs w:val="24"/>
        </w:rPr>
        <w:t>refer to individuals or entities that assert a right or entitlement to something.</w:t>
      </w:r>
    </w:p>
    <w:p w:rsidR="00680768" w:rsidRPr="009B2615" w:rsidRDefault="00680768" w:rsidP="00680768">
      <w:pPr>
        <w:spacing w:after="116"/>
        <w:ind w:right="19"/>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lastRenderedPageBreak/>
        <w:t xml:space="preserve">ESTATE SURVEYORS AND VALUERS: </w:t>
      </w:r>
      <w:r w:rsidRPr="009B2615">
        <w:rPr>
          <w:rFonts w:ascii="Times New Roman" w:hAnsi="Times New Roman" w:cs="Times New Roman"/>
          <w:color w:val="000000" w:themeColor="text1"/>
          <w:sz w:val="24"/>
          <w:szCs w:val="24"/>
        </w:rPr>
        <w:t xml:space="preserve">this is a professional trained and has been certified under ESVARBON under NIESV to practice carry out valuation and other related branch of the profession.  </w:t>
      </w:r>
    </w:p>
    <w:p w:rsidR="00680768" w:rsidRPr="009B2615" w:rsidRDefault="00680768" w:rsidP="00680768">
      <w:pPr>
        <w:spacing w:after="118"/>
        <w:ind w:left="24" w:right="19"/>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 xml:space="preserve">3.6 </w:t>
      </w:r>
      <w:r w:rsidRPr="009B2615">
        <w:rPr>
          <w:rFonts w:ascii="Times New Roman" w:hAnsi="Times New Roman" w:cs="Times New Roman"/>
          <w:b/>
          <w:color w:val="000000" w:themeColor="text1"/>
          <w:sz w:val="24"/>
          <w:szCs w:val="24"/>
        </w:rPr>
        <w:tab/>
        <w:t>SAMPLE FRAME</w:t>
      </w:r>
    </w:p>
    <w:p w:rsidR="00680768" w:rsidRPr="009B2615" w:rsidRDefault="00680768" w:rsidP="00680768">
      <w:pPr>
        <w:tabs>
          <w:tab w:val="left" w:pos="1220"/>
        </w:tabs>
        <w:spacing w:after="0" w:line="360" w:lineRule="auto"/>
        <w:ind w:right="-10"/>
        <w:jc w:val="both"/>
        <w:rPr>
          <w:rFonts w:ascii="Times New Roman" w:hAnsi="Times New Roman" w:cs="Times New Roman"/>
          <w:color w:val="000000" w:themeColor="text1"/>
          <w:spacing w:val="1"/>
          <w:sz w:val="24"/>
          <w:szCs w:val="24"/>
        </w:rPr>
      </w:pPr>
      <w:r w:rsidRPr="009B2615">
        <w:rPr>
          <w:rFonts w:ascii="Times New Roman" w:hAnsi="Times New Roman" w:cs="Times New Roman"/>
          <w:color w:val="000000" w:themeColor="text1"/>
          <w:spacing w:val="1"/>
          <w:sz w:val="24"/>
          <w:szCs w:val="24"/>
        </w:rPr>
        <w:tab/>
        <w:t>To get accurate and précised data and information that will give solutions to rent defaulting within the study area; below are the proposed numbers of target population to distribute questionnaire to and their source.</w:t>
      </w:r>
    </w:p>
    <w:p w:rsidR="00680768" w:rsidRPr="009B2615" w:rsidRDefault="00680768" w:rsidP="00680768">
      <w:pPr>
        <w:tabs>
          <w:tab w:val="left" w:pos="1220"/>
        </w:tabs>
        <w:spacing w:after="0" w:line="360" w:lineRule="auto"/>
        <w:ind w:right="-10"/>
        <w:jc w:val="both"/>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 xml:space="preserve">Table 3.1 </w:t>
      </w:r>
      <w:r w:rsidRPr="009B2615">
        <w:rPr>
          <w:rFonts w:ascii="Times New Roman" w:hAnsi="Times New Roman" w:cs="Times New Roman"/>
          <w:b/>
          <w:color w:val="000000" w:themeColor="text1"/>
          <w:spacing w:val="-1"/>
          <w:sz w:val="24"/>
          <w:szCs w:val="24"/>
        </w:rPr>
        <w:t>showing the analysis of target population and their source.</w:t>
      </w:r>
    </w:p>
    <w:tbl>
      <w:tblPr>
        <w:tblStyle w:val="TableGrid"/>
        <w:tblpPr w:leftFromText="180" w:rightFromText="180" w:vertAnchor="text" w:horzAnchor="margin" w:tblpY="152"/>
        <w:tblW w:w="0" w:type="auto"/>
        <w:tblLook w:val="04A0"/>
      </w:tblPr>
      <w:tblGrid>
        <w:gridCol w:w="580"/>
        <w:gridCol w:w="2948"/>
        <w:gridCol w:w="3330"/>
        <w:gridCol w:w="2718"/>
      </w:tblGrid>
      <w:tr w:rsidR="00680768" w:rsidRPr="009B2615" w:rsidTr="008C42C6">
        <w:tc>
          <w:tcPr>
            <w:tcW w:w="580" w:type="dxa"/>
          </w:tcPr>
          <w:p w:rsidR="00680768" w:rsidRPr="009B2615" w:rsidRDefault="00680768" w:rsidP="008C42C6">
            <w:pPr>
              <w:tabs>
                <w:tab w:val="left" w:pos="1220"/>
              </w:tabs>
              <w:spacing w:before="179"/>
              <w:ind w:right="-10"/>
              <w:jc w:val="center"/>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S/N</w:t>
            </w:r>
          </w:p>
        </w:tc>
        <w:tc>
          <w:tcPr>
            <w:tcW w:w="2948" w:type="dxa"/>
          </w:tcPr>
          <w:p w:rsidR="00680768" w:rsidRPr="009B2615" w:rsidRDefault="00680768" w:rsidP="008C42C6">
            <w:pPr>
              <w:tabs>
                <w:tab w:val="left" w:pos="1220"/>
              </w:tabs>
              <w:spacing w:before="179"/>
              <w:ind w:right="-10"/>
              <w:jc w:val="center"/>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 xml:space="preserve">RESPONDENTS </w:t>
            </w:r>
          </w:p>
        </w:tc>
        <w:tc>
          <w:tcPr>
            <w:tcW w:w="3330" w:type="dxa"/>
          </w:tcPr>
          <w:p w:rsidR="00680768" w:rsidRPr="009B2615" w:rsidRDefault="00680768" w:rsidP="008C42C6">
            <w:pPr>
              <w:tabs>
                <w:tab w:val="left" w:pos="1220"/>
              </w:tabs>
              <w:spacing w:before="179"/>
              <w:ind w:right="-10"/>
              <w:jc w:val="center"/>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 xml:space="preserve">TOTAL NUMBER OF </w:t>
            </w:r>
            <w:r w:rsidRPr="009B2615">
              <w:rPr>
                <w:rFonts w:ascii="Times New Roman" w:hAnsi="Times New Roman" w:cs="Times New Roman"/>
                <w:b/>
                <w:color w:val="000000" w:themeColor="text1"/>
                <w:spacing w:val="1"/>
                <w:sz w:val="24"/>
                <w:szCs w:val="24"/>
              </w:rPr>
              <w:t>QUESTIONNAIRE TO BE ADMINISTERED</w:t>
            </w:r>
          </w:p>
        </w:tc>
        <w:tc>
          <w:tcPr>
            <w:tcW w:w="2718" w:type="dxa"/>
          </w:tcPr>
          <w:p w:rsidR="00680768" w:rsidRPr="009B2615" w:rsidRDefault="00680768" w:rsidP="008C42C6">
            <w:pPr>
              <w:tabs>
                <w:tab w:val="left" w:pos="1220"/>
              </w:tabs>
              <w:spacing w:before="179"/>
              <w:ind w:right="-10"/>
              <w:jc w:val="center"/>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SOURCE</w:t>
            </w:r>
          </w:p>
        </w:tc>
      </w:tr>
      <w:tr w:rsidR="00680768" w:rsidRPr="009B2615" w:rsidTr="008C42C6">
        <w:tc>
          <w:tcPr>
            <w:tcW w:w="580" w:type="dxa"/>
          </w:tcPr>
          <w:p w:rsidR="00680768" w:rsidRPr="009B2615" w:rsidRDefault="00680768" w:rsidP="008C42C6">
            <w:pPr>
              <w:tabs>
                <w:tab w:val="left" w:pos="1220"/>
              </w:tabs>
              <w:spacing w:before="179" w:line="374" w:lineRule="auto"/>
              <w:ind w:right="-1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1</w:t>
            </w:r>
          </w:p>
        </w:tc>
        <w:tc>
          <w:tcPr>
            <w:tcW w:w="2948" w:type="dxa"/>
          </w:tcPr>
          <w:p w:rsidR="00680768" w:rsidRPr="009B2615" w:rsidRDefault="00680768" w:rsidP="008C42C6">
            <w:pPr>
              <w:tabs>
                <w:tab w:val="left" w:pos="1220"/>
              </w:tabs>
              <w:spacing w:before="179" w:line="374" w:lineRule="auto"/>
              <w:ind w:right="-10"/>
              <w:jc w:val="both"/>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ACQUIRING AUTHORITIES</w:t>
            </w:r>
          </w:p>
        </w:tc>
        <w:tc>
          <w:tcPr>
            <w:tcW w:w="3330" w:type="dxa"/>
          </w:tcPr>
          <w:p w:rsidR="00680768" w:rsidRPr="009B2615" w:rsidRDefault="00680768" w:rsidP="008C42C6">
            <w:pPr>
              <w:tabs>
                <w:tab w:val="left" w:pos="1220"/>
              </w:tabs>
              <w:spacing w:before="179" w:line="374" w:lineRule="auto"/>
              <w:ind w:right="-1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1</w:t>
            </w:r>
          </w:p>
        </w:tc>
        <w:tc>
          <w:tcPr>
            <w:tcW w:w="2718" w:type="dxa"/>
          </w:tcPr>
          <w:p w:rsidR="00680768" w:rsidRPr="009B2615" w:rsidRDefault="00680768" w:rsidP="008C42C6">
            <w:pPr>
              <w:tabs>
                <w:tab w:val="left" w:pos="1220"/>
              </w:tabs>
              <w:spacing w:before="179" w:line="374" w:lineRule="auto"/>
              <w:ind w:right="-1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Physical observation</w:t>
            </w:r>
          </w:p>
        </w:tc>
      </w:tr>
      <w:tr w:rsidR="00680768" w:rsidRPr="009B2615" w:rsidTr="008C42C6">
        <w:tc>
          <w:tcPr>
            <w:tcW w:w="580" w:type="dxa"/>
          </w:tcPr>
          <w:p w:rsidR="00680768" w:rsidRPr="009B2615" w:rsidRDefault="00680768" w:rsidP="008C42C6">
            <w:pPr>
              <w:tabs>
                <w:tab w:val="left" w:pos="1220"/>
              </w:tabs>
              <w:spacing w:before="179" w:line="374" w:lineRule="auto"/>
              <w:ind w:right="-1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2</w:t>
            </w:r>
          </w:p>
        </w:tc>
        <w:tc>
          <w:tcPr>
            <w:tcW w:w="2948" w:type="dxa"/>
          </w:tcPr>
          <w:p w:rsidR="00680768" w:rsidRPr="009B2615" w:rsidRDefault="00680768" w:rsidP="008C42C6">
            <w:pPr>
              <w:tabs>
                <w:tab w:val="left" w:pos="1220"/>
              </w:tabs>
              <w:spacing w:before="179" w:line="374" w:lineRule="auto"/>
              <w:ind w:right="-1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CLAIMANTS</w:t>
            </w:r>
          </w:p>
        </w:tc>
        <w:tc>
          <w:tcPr>
            <w:tcW w:w="3330" w:type="dxa"/>
          </w:tcPr>
          <w:p w:rsidR="00680768" w:rsidRPr="009B2615" w:rsidRDefault="00680768" w:rsidP="008C42C6">
            <w:pPr>
              <w:tabs>
                <w:tab w:val="left" w:pos="1220"/>
              </w:tabs>
              <w:spacing w:before="179" w:line="374" w:lineRule="auto"/>
              <w:ind w:right="-1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81</w:t>
            </w:r>
          </w:p>
        </w:tc>
        <w:tc>
          <w:tcPr>
            <w:tcW w:w="2718" w:type="dxa"/>
          </w:tcPr>
          <w:p w:rsidR="00680768" w:rsidRPr="009B2615" w:rsidRDefault="00680768" w:rsidP="008C42C6">
            <w:pPr>
              <w:tabs>
                <w:tab w:val="left" w:pos="1220"/>
              </w:tabs>
              <w:spacing w:before="179" w:line="374" w:lineRule="auto"/>
              <w:ind w:right="-1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Physical observation</w:t>
            </w:r>
          </w:p>
        </w:tc>
      </w:tr>
      <w:tr w:rsidR="00680768" w:rsidRPr="009B2615" w:rsidTr="008C42C6">
        <w:tc>
          <w:tcPr>
            <w:tcW w:w="580" w:type="dxa"/>
          </w:tcPr>
          <w:p w:rsidR="00680768" w:rsidRPr="009B2615" w:rsidRDefault="00680768" w:rsidP="008C42C6">
            <w:pPr>
              <w:tabs>
                <w:tab w:val="left" w:pos="1220"/>
              </w:tabs>
              <w:spacing w:before="179" w:line="374" w:lineRule="auto"/>
              <w:ind w:right="-1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3</w:t>
            </w:r>
          </w:p>
        </w:tc>
        <w:tc>
          <w:tcPr>
            <w:tcW w:w="2948" w:type="dxa"/>
          </w:tcPr>
          <w:p w:rsidR="00680768" w:rsidRPr="009B2615" w:rsidRDefault="00680768" w:rsidP="008C42C6">
            <w:pPr>
              <w:tabs>
                <w:tab w:val="left" w:pos="1220"/>
              </w:tabs>
              <w:spacing w:before="179" w:line="374" w:lineRule="auto"/>
              <w:ind w:right="-10"/>
              <w:jc w:val="both"/>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ESTATE SURVEYORS AND VALUERS</w:t>
            </w:r>
            <w:r w:rsidRPr="009B2615">
              <w:rPr>
                <w:rFonts w:ascii="Times New Roman" w:hAnsi="Times New Roman" w:cs="Times New Roman"/>
                <w:color w:val="000000" w:themeColor="text1"/>
                <w:sz w:val="24"/>
                <w:szCs w:val="24"/>
              </w:rPr>
              <w:t xml:space="preserve">  </w:t>
            </w:r>
          </w:p>
        </w:tc>
        <w:tc>
          <w:tcPr>
            <w:tcW w:w="3330" w:type="dxa"/>
          </w:tcPr>
          <w:p w:rsidR="00680768" w:rsidRPr="009B2615" w:rsidRDefault="00680768" w:rsidP="008C42C6">
            <w:pPr>
              <w:tabs>
                <w:tab w:val="left" w:pos="1220"/>
              </w:tabs>
              <w:spacing w:before="179" w:line="374" w:lineRule="auto"/>
              <w:ind w:right="-1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18</w:t>
            </w:r>
          </w:p>
        </w:tc>
        <w:tc>
          <w:tcPr>
            <w:tcW w:w="2718" w:type="dxa"/>
          </w:tcPr>
          <w:p w:rsidR="00680768" w:rsidRPr="009B2615" w:rsidRDefault="00680768" w:rsidP="008C42C6">
            <w:pPr>
              <w:tabs>
                <w:tab w:val="left" w:pos="1220"/>
              </w:tabs>
              <w:spacing w:before="179" w:line="374" w:lineRule="auto"/>
              <w:ind w:right="-1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NIESV directives and others that reside in Ogbomosho</w:t>
            </w:r>
          </w:p>
        </w:tc>
      </w:tr>
      <w:tr w:rsidR="00680768" w:rsidRPr="009B2615" w:rsidTr="008C42C6">
        <w:tc>
          <w:tcPr>
            <w:tcW w:w="580" w:type="dxa"/>
          </w:tcPr>
          <w:p w:rsidR="00680768" w:rsidRPr="009B2615" w:rsidRDefault="00680768" w:rsidP="008C42C6">
            <w:pPr>
              <w:tabs>
                <w:tab w:val="left" w:pos="1220"/>
              </w:tabs>
              <w:spacing w:before="179" w:line="374" w:lineRule="auto"/>
              <w:ind w:right="-10"/>
              <w:jc w:val="both"/>
              <w:rPr>
                <w:rFonts w:ascii="Times New Roman" w:hAnsi="Times New Roman" w:cs="Times New Roman"/>
                <w:color w:val="000000" w:themeColor="text1"/>
                <w:sz w:val="24"/>
                <w:szCs w:val="24"/>
              </w:rPr>
            </w:pPr>
          </w:p>
        </w:tc>
        <w:tc>
          <w:tcPr>
            <w:tcW w:w="2948" w:type="dxa"/>
          </w:tcPr>
          <w:p w:rsidR="00680768" w:rsidRPr="009B2615" w:rsidRDefault="00680768" w:rsidP="008C42C6">
            <w:pPr>
              <w:tabs>
                <w:tab w:val="left" w:pos="1220"/>
              </w:tabs>
              <w:spacing w:before="179" w:line="374" w:lineRule="auto"/>
              <w:ind w:right="-1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TOTAL</w:t>
            </w:r>
          </w:p>
        </w:tc>
        <w:tc>
          <w:tcPr>
            <w:tcW w:w="3330" w:type="dxa"/>
          </w:tcPr>
          <w:p w:rsidR="00680768" w:rsidRPr="009B2615" w:rsidRDefault="00680768" w:rsidP="008C42C6">
            <w:pPr>
              <w:tabs>
                <w:tab w:val="left" w:pos="1220"/>
              </w:tabs>
              <w:spacing w:before="179" w:line="374" w:lineRule="auto"/>
              <w:ind w:right="-10"/>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100</w:t>
            </w:r>
          </w:p>
        </w:tc>
        <w:tc>
          <w:tcPr>
            <w:tcW w:w="2718" w:type="dxa"/>
          </w:tcPr>
          <w:p w:rsidR="00680768" w:rsidRPr="009B2615" w:rsidRDefault="00680768" w:rsidP="008C42C6">
            <w:pPr>
              <w:tabs>
                <w:tab w:val="left" w:pos="1220"/>
              </w:tabs>
              <w:spacing w:before="179" w:line="374" w:lineRule="auto"/>
              <w:ind w:right="-10"/>
              <w:jc w:val="both"/>
              <w:rPr>
                <w:rFonts w:ascii="Times New Roman" w:hAnsi="Times New Roman" w:cs="Times New Roman"/>
                <w:color w:val="000000" w:themeColor="text1"/>
                <w:sz w:val="24"/>
                <w:szCs w:val="24"/>
              </w:rPr>
            </w:pPr>
          </w:p>
        </w:tc>
      </w:tr>
    </w:tbl>
    <w:p w:rsidR="00680768" w:rsidRPr="009B2615" w:rsidRDefault="00680768" w:rsidP="00680768">
      <w:pPr>
        <w:spacing w:line="360" w:lineRule="auto"/>
        <w:rPr>
          <w:rFonts w:ascii="Times New Roman" w:hAnsi="Times New Roman" w:cs="Times New Roman"/>
          <w:b/>
          <w:i/>
          <w:color w:val="000000" w:themeColor="text1"/>
          <w:sz w:val="24"/>
          <w:szCs w:val="24"/>
        </w:rPr>
      </w:pPr>
      <w:r w:rsidRPr="009B2615">
        <w:rPr>
          <w:rFonts w:ascii="Times New Roman" w:hAnsi="Times New Roman" w:cs="Times New Roman"/>
          <w:b/>
          <w:i/>
          <w:color w:val="000000" w:themeColor="text1"/>
          <w:sz w:val="24"/>
          <w:szCs w:val="24"/>
        </w:rPr>
        <w:t>Source: field survey, 2025</w:t>
      </w:r>
    </w:p>
    <w:p w:rsidR="00680768" w:rsidRPr="009B2615" w:rsidRDefault="00680768" w:rsidP="00680768">
      <w:pPr>
        <w:spacing w:after="0" w:line="259" w:lineRule="auto"/>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3.7</w:t>
      </w:r>
      <w:r w:rsidRPr="009B2615">
        <w:rPr>
          <w:rFonts w:ascii="Times New Roman" w:hAnsi="Times New Roman" w:cs="Times New Roman"/>
          <w:b/>
          <w:color w:val="000000" w:themeColor="text1"/>
          <w:sz w:val="24"/>
          <w:szCs w:val="24"/>
        </w:rPr>
        <w:tab/>
        <w:t>SAMPLE SIZE</w:t>
      </w:r>
    </w:p>
    <w:p w:rsidR="00680768" w:rsidRPr="009B2615" w:rsidRDefault="00680768" w:rsidP="00680768">
      <w:pPr>
        <w:spacing w:after="0" w:line="360" w:lineRule="auto"/>
        <w:ind w:firstLine="709"/>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Table 3.2</w:t>
      </w:r>
      <w:r w:rsidRPr="009B2615">
        <w:rPr>
          <w:rFonts w:ascii="Times New Roman" w:hAnsi="Times New Roman" w:cs="Times New Roman"/>
          <w:color w:val="000000" w:themeColor="text1"/>
          <w:sz w:val="24"/>
          <w:szCs w:val="24"/>
        </w:rPr>
        <w:t xml:space="preserve"> showing the total number of questionnaire administered and retrieved.</w:t>
      </w:r>
    </w:p>
    <w:tbl>
      <w:tblPr>
        <w:tblW w:w="1017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10"/>
        <w:gridCol w:w="3600"/>
        <w:gridCol w:w="2430"/>
        <w:gridCol w:w="2430"/>
      </w:tblGrid>
      <w:tr w:rsidR="00680768" w:rsidRPr="009B2615" w:rsidTr="008C42C6">
        <w:trPr>
          <w:trHeight w:val="1056"/>
        </w:trPr>
        <w:tc>
          <w:tcPr>
            <w:tcW w:w="1710" w:type="dxa"/>
          </w:tcPr>
          <w:p w:rsidR="00680768" w:rsidRPr="009B2615" w:rsidRDefault="00680768" w:rsidP="008C42C6">
            <w:pPr>
              <w:pStyle w:val="TableParagraph"/>
              <w:spacing w:line="360" w:lineRule="auto"/>
              <w:ind w:left="200" w:right="168"/>
              <w:jc w:val="center"/>
              <w:rPr>
                <w:b/>
                <w:color w:val="000000" w:themeColor="text1"/>
                <w:sz w:val="24"/>
                <w:szCs w:val="24"/>
              </w:rPr>
            </w:pPr>
            <w:r w:rsidRPr="009B2615">
              <w:rPr>
                <w:b/>
                <w:color w:val="000000" w:themeColor="text1"/>
                <w:sz w:val="24"/>
                <w:szCs w:val="24"/>
              </w:rPr>
              <w:t xml:space="preserve">Respondents </w:t>
            </w:r>
          </w:p>
          <w:p w:rsidR="00680768" w:rsidRPr="009B2615" w:rsidRDefault="00680768" w:rsidP="008C42C6">
            <w:pPr>
              <w:pStyle w:val="TableParagraph"/>
              <w:spacing w:before="179" w:line="360" w:lineRule="auto"/>
              <w:ind w:left="200" w:right="179"/>
              <w:jc w:val="center"/>
              <w:rPr>
                <w:b/>
                <w:color w:val="000000" w:themeColor="text1"/>
                <w:sz w:val="24"/>
                <w:szCs w:val="24"/>
              </w:rPr>
            </w:pPr>
          </w:p>
        </w:tc>
        <w:tc>
          <w:tcPr>
            <w:tcW w:w="3600" w:type="dxa"/>
          </w:tcPr>
          <w:p w:rsidR="00680768" w:rsidRPr="009B2615" w:rsidRDefault="00680768" w:rsidP="008C42C6">
            <w:pPr>
              <w:pStyle w:val="TableParagraph"/>
              <w:spacing w:line="360" w:lineRule="auto"/>
              <w:ind w:left="200" w:right="154"/>
              <w:jc w:val="center"/>
              <w:rPr>
                <w:b/>
                <w:color w:val="000000" w:themeColor="text1"/>
                <w:sz w:val="24"/>
                <w:szCs w:val="24"/>
              </w:rPr>
            </w:pPr>
            <w:r w:rsidRPr="009B2615">
              <w:rPr>
                <w:b/>
                <w:color w:val="000000" w:themeColor="text1"/>
                <w:sz w:val="24"/>
                <w:szCs w:val="24"/>
              </w:rPr>
              <w:t>Total number of</w:t>
            </w:r>
          </w:p>
          <w:p w:rsidR="00680768" w:rsidRPr="009B2615" w:rsidRDefault="00680768" w:rsidP="008C42C6">
            <w:pPr>
              <w:pStyle w:val="TableParagraph"/>
              <w:spacing w:before="179" w:line="360" w:lineRule="auto"/>
              <w:ind w:left="200" w:right="164"/>
              <w:jc w:val="center"/>
              <w:rPr>
                <w:b/>
                <w:color w:val="000000" w:themeColor="text1"/>
                <w:sz w:val="24"/>
                <w:szCs w:val="24"/>
              </w:rPr>
            </w:pPr>
            <w:r w:rsidRPr="009B2615">
              <w:rPr>
                <w:b/>
                <w:color w:val="000000" w:themeColor="text1"/>
                <w:sz w:val="24"/>
                <w:szCs w:val="24"/>
              </w:rPr>
              <w:t>Questionnaire administered and retrived</w:t>
            </w:r>
          </w:p>
        </w:tc>
        <w:tc>
          <w:tcPr>
            <w:tcW w:w="2430" w:type="dxa"/>
          </w:tcPr>
          <w:p w:rsidR="00680768" w:rsidRPr="009B2615" w:rsidRDefault="00680768" w:rsidP="008C42C6">
            <w:pPr>
              <w:pStyle w:val="TableParagraph"/>
              <w:spacing w:before="179" w:line="360" w:lineRule="auto"/>
              <w:ind w:left="200" w:right="205"/>
              <w:jc w:val="center"/>
              <w:rPr>
                <w:b/>
                <w:color w:val="000000" w:themeColor="text1"/>
                <w:sz w:val="24"/>
                <w:szCs w:val="24"/>
              </w:rPr>
            </w:pPr>
            <w:r w:rsidRPr="009B2615">
              <w:rPr>
                <w:b/>
                <w:color w:val="000000" w:themeColor="text1"/>
                <w:sz w:val="24"/>
                <w:szCs w:val="24"/>
              </w:rPr>
              <w:t>No of Responses</w:t>
            </w:r>
          </w:p>
        </w:tc>
        <w:tc>
          <w:tcPr>
            <w:tcW w:w="2430" w:type="dxa"/>
          </w:tcPr>
          <w:p w:rsidR="00680768" w:rsidRPr="009B2615" w:rsidRDefault="00680768" w:rsidP="008C42C6">
            <w:pPr>
              <w:pStyle w:val="TableParagraph"/>
              <w:spacing w:line="360" w:lineRule="auto"/>
              <w:ind w:left="200" w:right="176"/>
              <w:jc w:val="center"/>
              <w:rPr>
                <w:b/>
                <w:color w:val="000000" w:themeColor="text1"/>
                <w:sz w:val="24"/>
                <w:szCs w:val="24"/>
              </w:rPr>
            </w:pPr>
            <w:r w:rsidRPr="009B2615">
              <w:rPr>
                <w:b/>
                <w:color w:val="000000" w:themeColor="text1"/>
                <w:sz w:val="24"/>
                <w:szCs w:val="24"/>
              </w:rPr>
              <w:t xml:space="preserve">% of responses </w:t>
            </w:r>
          </w:p>
        </w:tc>
      </w:tr>
      <w:tr w:rsidR="00680768" w:rsidRPr="009B2615" w:rsidTr="008C42C6">
        <w:trPr>
          <w:trHeight w:val="489"/>
        </w:trPr>
        <w:tc>
          <w:tcPr>
            <w:tcW w:w="1710" w:type="dxa"/>
          </w:tcPr>
          <w:p w:rsidR="00680768" w:rsidRPr="009B2615" w:rsidRDefault="00680768" w:rsidP="008C42C6">
            <w:pPr>
              <w:tabs>
                <w:tab w:val="left" w:pos="1220"/>
              </w:tabs>
              <w:spacing w:after="0" w:line="374" w:lineRule="auto"/>
              <w:ind w:right="-1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1</w:t>
            </w:r>
          </w:p>
        </w:tc>
        <w:tc>
          <w:tcPr>
            <w:tcW w:w="3600" w:type="dxa"/>
          </w:tcPr>
          <w:p w:rsidR="00680768" w:rsidRPr="009B2615" w:rsidRDefault="00680768" w:rsidP="008C42C6">
            <w:pPr>
              <w:tabs>
                <w:tab w:val="left" w:pos="1220"/>
              </w:tabs>
              <w:spacing w:after="0" w:line="240" w:lineRule="auto"/>
              <w:ind w:right="-10"/>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ACQUIRING AUTHORITIES</w:t>
            </w:r>
          </w:p>
        </w:tc>
        <w:tc>
          <w:tcPr>
            <w:tcW w:w="2430" w:type="dxa"/>
          </w:tcPr>
          <w:p w:rsidR="00680768" w:rsidRPr="009B2615" w:rsidRDefault="00680768" w:rsidP="008C42C6">
            <w:pPr>
              <w:tabs>
                <w:tab w:val="left" w:pos="1220"/>
              </w:tabs>
              <w:spacing w:before="179" w:after="0" w:line="374" w:lineRule="auto"/>
              <w:ind w:right="-1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0</w:t>
            </w:r>
          </w:p>
        </w:tc>
        <w:tc>
          <w:tcPr>
            <w:tcW w:w="2430" w:type="dxa"/>
          </w:tcPr>
          <w:p w:rsidR="00680768" w:rsidRPr="009B2615" w:rsidRDefault="00680768" w:rsidP="008C42C6">
            <w:pPr>
              <w:tabs>
                <w:tab w:val="left" w:pos="1220"/>
              </w:tabs>
              <w:spacing w:before="179" w:after="0" w:line="374" w:lineRule="auto"/>
              <w:ind w:right="-1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100%</w:t>
            </w:r>
          </w:p>
        </w:tc>
      </w:tr>
      <w:tr w:rsidR="00680768" w:rsidRPr="009B2615" w:rsidTr="008C42C6">
        <w:trPr>
          <w:trHeight w:val="676"/>
        </w:trPr>
        <w:tc>
          <w:tcPr>
            <w:tcW w:w="1710" w:type="dxa"/>
          </w:tcPr>
          <w:p w:rsidR="00680768" w:rsidRPr="009B2615" w:rsidRDefault="00680768" w:rsidP="008C42C6">
            <w:pPr>
              <w:tabs>
                <w:tab w:val="left" w:pos="1220"/>
              </w:tabs>
              <w:spacing w:after="0" w:line="374" w:lineRule="auto"/>
              <w:ind w:right="-1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lastRenderedPageBreak/>
              <w:t>2</w:t>
            </w:r>
          </w:p>
        </w:tc>
        <w:tc>
          <w:tcPr>
            <w:tcW w:w="3600" w:type="dxa"/>
          </w:tcPr>
          <w:p w:rsidR="00680768" w:rsidRPr="009B2615" w:rsidRDefault="00680768" w:rsidP="008C42C6">
            <w:pPr>
              <w:tabs>
                <w:tab w:val="left" w:pos="1220"/>
              </w:tabs>
              <w:spacing w:after="0" w:line="240" w:lineRule="auto"/>
              <w:ind w:right="-1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CLAIMANTS</w:t>
            </w:r>
          </w:p>
        </w:tc>
        <w:tc>
          <w:tcPr>
            <w:tcW w:w="2430" w:type="dxa"/>
          </w:tcPr>
          <w:p w:rsidR="00680768" w:rsidRPr="009B2615" w:rsidRDefault="00680768" w:rsidP="008C42C6">
            <w:pPr>
              <w:tabs>
                <w:tab w:val="left" w:pos="1220"/>
              </w:tabs>
              <w:spacing w:before="179" w:after="0" w:line="374" w:lineRule="auto"/>
              <w:ind w:right="-1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80</w:t>
            </w:r>
          </w:p>
        </w:tc>
        <w:tc>
          <w:tcPr>
            <w:tcW w:w="2430" w:type="dxa"/>
          </w:tcPr>
          <w:p w:rsidR="00680768" w:rsidRPr="009B2615" w:rsidRDefault="00680768" w:rsidP="008C42C6">
            <w:pPr>
              <w:tabs>
                <w:tab w:val="left" w:pos="1220"/>
              </w:tabs>
              <w:spacing w:before="179" w:after="0" w:line="374" w:lineRule="auto"/>
              <w:ind w:right="-1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97%</w:t>
            </w:r>
          </w:p>
        </w:tc>
      </w:tr>
      <w:tr w:rsidR="00680768" w:rsidRPr="009B2615" w:rsidTr="008C42C6">
        <w:trPr>
          <w:trHeight w:val="676"/>
        </w:trPr>
        <w:tc>
          <w:tcPr>
            <w:tcW w:w="1710" w:type="dxa"/>
          </w:tcPr>
          <w:p w:rsidR="00680768" w:rsidRPr="009B2615" w:rsidRDefault="00680768" w:rsidP="008C42C6">
            <w:pPr>
              <w:tabs>
                <w:tab w:val="left" w:pos="1220"/>
              </w:tabs>
              <w:spacing w:after="0" w:line="374" w:lineRule="auto"/>
              <w:ind w:right="-1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3</w:t>
            </w:r>
          </w:p>
        </w:tc>
        <w:tc>
          <w:tcPr>
            <w:tcW w:w="3600" w:type="dxa"/>
          </w:tcPr>
          <w:p w:rsidR="00680768" w:rsidRPr="009B2615" w:rsidRDefault="00680768" w:rsidP="008C42C6">
            <w:pPr>
              <w:tabs>
                <w:tab w:val="left" w:pos="1220"/>
              </w:tabs>
              <w:spacing w:after="0" w:line="240" w:lineRule="auto"/>
              <w:ind w:right="-10"/>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ESTATE SURVEYORS AND VALUERS</w:t>
            </w:r>
            <w:r w:rsidRPr="009B2615">
              <w:rPr>
                <w:rFonts w:ascii="Times New Roman" w:hAnsi="Times New Roman" w:cs="Times New Roman"/>
                <w:color w:val="000000" w:themeColor="text1"/>
                <w:sz w:val="24"/>
                <w:szCs w:val="24"/>
              </w:rPr>
              <w:t xml:space="preserve">  </w:t>
            </w:r>
          </w:p>
        </w:tc>
        <w:tc>
          <w:tcPr>
            <w:tcW w:w="2430" w:type="dxa"/>
          </w:tcPr>
          <w:p w:rsidR="00680768" w:rsidRPr="009B2615" w:rsidRDefault="00680768" w:rsidP="008C42C6">
            <w:pPr>
              <w:tabs>
                <w:tab w:val="left" w:pos="1220"/>
              </w:tabs>
              <w:spacing w:before="179" w:after="0" w:line="374" w:lineRule="auto"/>
              <w:ind w:right="-1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15</w:t>
            </w:r>
          </w:p>
        </w:tc>
        <w:tc>
          <w:tcPr>
            <w:tcW w:w="2430" w:type="dxa"/>
          </w:tcPr>
          <w:p w:rsidR="00680768" w:rsidRPr="009B2615" w:rsidRDefault="00680768" w:rsidP="008C42C6">
            <w:pPr>
              <w:tabs>
                <w:tab w:val="left" w:pos="1220"/>
              </w:tabs>
              <w:spacing w:before="179" w:after="0" w:line="374" w:lineRule="auto"/>
              <w:ind w:right="-1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83%</w:t>
            </w:r>
          </w:p>
        </w:tc>
      </w:tr>
      <w:tr w:rsidR="00680768" w:rsidRPr="009B2615" w:rsidTr="008C42C6">
        <w:trPr>
          <w:trHeight w:val="676"/>
        </w:trPr>
        <w:tc>
          <w:tcPr>
            <w:tcW w:w="1710" w:type="dxa"/>
          </w:tcPr>
          <w:p w:rsidR="00680768" w:rsidRPr="009B2615" w:rsidRDefault="00680768" w:rsidP="008C42C6">
            <w:pPr>
              <w:tabs>
                <w:tab w:val="left" w:pos="1220"/>
              </w:tabs>
              <w:spacing w:after="0" w:line="374" w:lineRule="auto"/>
              <w:ind w:right="-10"/>
              <w:rPr>
                <w:rFonts w:ascii="Times New Roman" w:hAnsi="Times New Roman" w:cs="Times New Roman"/>
                <w:color w:val="000000" w:themeColor="text1"/>
                <w:sz w:val="24"/>
                <w:szCs w:val="24"/>
              </w:rPr>
            </w:pPr>
          </w:p>
        </w:tc>
        <w:tc>
          <w:tcPr>
            <w:tcW w:w="3600" w:type="dxa"/>
          </w:tcPr>
          <w:p w:rsidR="00680768" w:rsidRPr="009B2615" w:rsidRDefault="00680768" w:rsidP="008C42C6">
            <w:pPr>
              <w:tabs>
                <w:tab w:val="left" w:pos="1220"/>
              </w:tabs>
              <w:spacing w:after="0" w:line="240" w:lineRule="auto"/>
              <w:ind w:right="-1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TOTAL</w:t>
            </w:r>
          </w:p>
        </w:tc>
        <w:tc>
          <w:tcPr>
            <w:tcW w:w="2430" w:type="dxa"/>
          </w:tcPr>
          <w:p w:rsidR="00680768" w:rsidRPr="009B2615" w:rsidRDefault="00680768" w:rsidP="008C42C6">
            <w:pPr>
              <w:tabs>
                <w:tab w:val="left" w:pos="1220"/>
              </w:tabs>
              <w:spacing w:before="179" w:after="0" w:line="374" w:lineRule="auto"/>
              <w:ind w:right="-1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95</w:t>
            </w:r>
          </w:p>
        </w:tc>
        <w:tc>
          <w:tcPr>
            <w:tcW w:w="2430" w:type="dxa"/>
          </w:tcPr>
          <w:p w:rsidR="00680768" w:rsidRPr="009B2615" w:rsidRDefault="00680768" w:rsidP="008C42C6">
            <w:pPr>
              <w:tabs>
                <w:tab w:val="left" w:pos="1220"/>
              </w:tabs>
              <w:spacing w:before="179" w:after="0" w:line="374" w:lineRule="auto"/>
              <w:ind w:right="-10"/>
              <w:rPr>
                <w:rFonts w:ascii="Times New Roman" w:hAnsi="Times New Roman" w:cs="Times New Roman"/>
                <w:color w:val="000000" w:themeColor="text1"/>
                <w:sz w:val="24"/>
                <w:szCs w:val="24"/>
              </w:rPr>
            </w:pPr>
          </w:p>
        </w:tc>
      </w:tr>
    </w:tbl>
    <w:p w:rsidR="00680768" w:rsidRPr="009B2615" w:rsidRDefault="00680768" w:rsidP="00680768">
      <w:pPr>
        <w:spacing w:line="360" w:lineRule="auto"/>
        <w:rPr>
          <w:rFonts w:ascii="Times New Roman" w:hAnsi="Times New Roman" w:cs="Times New Roman"/>
          <w:b/>
          <w:i/>
          <w:color w:val="000000" w:themeColor="text1"/>
          <w:sz w:val="24"/>
          <w:szCs w:val="24"/>
        </w:rPr>
      </w:pPr>
      <w:r w:rsidRPr="009B2615">
        <w:rPr>
          <w:rFonts w:ascii="Times New Roman" w:hAnsi="Times New Roman" w:cs="Times New Roman"/>
          <w:b/>
          <w:i/>
          <w:color w:val="000000" w:themeColor="text1"/>
          <w:sz w:val="24"/>
          <w:szCs w:val="24"/>
        </w:rPr>
        <w:t>Source: field survey, 2025</w:t>
      </w:r>
    </w:p>
    <w:p w:rsidR="00680768" w:rsidRPr="009B2615" w:rsidRDefault="00680768" w:rsidP="00680768">
      <w:pPr>
        <w:spacing w:after="100"/>
        <w:ind w:right="19"/>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3.8</w:t>
      </w:r>
      <w:r w:rsidRPr="009B2615">
        <w:rPr>
          <w:rFonts w:ascii="Times New Roman" w:hAnsi="Times New Roman" w:cs="Times New Roman"/>
          <w:b/>
          <w:color w:val="000000" w:themeColor="text1"/>
          <w:sz w:val="24"/>
          <w:szCs w:val="24"/>
        </w:rPr>
        <w:tab/>
        <w:t>SAMPLING PROCEDURE</w:t>
      </w:r>
    </w:p>
    <w:p w:rsidR="00680768" w:rsidRPr="009B2615" w:rsidRDefault="00680768" w:rsidP="00680768">
      <w:pPr>
        <w:pStyle w:val="BodyText"/>
        <w:spacing w:before="72" w:line="360" w:lineRule="auto"/>
        <w:ind w:right="669" w:firstLine="498"/>
        <w:jc w:val="both"/>
        <w:rPr>
          <w:color w:val="000000" w:themeColor="text1"/>
          <w:sz w:val="24"/>
          <w:szCs w:val="24"/>
        </w:rPr>
      </w:pPr>
      <w:r w:rsidRPr="009B2615">
        <w:rPr>
          <w:b/>
          <w:color w:val="000000" w:themeColor="text1"/>
          <w:sz w:val="24"/>
          <w:szCs w:val="24"/>
        </w:rPr>
        <w:tab/>
      </w:r>
      <w:r w:rsidRPr="009B2615">
        <w:rPr>
          <w:color w:val="000000" w:themeColor="text1"/>
          <w:sz w:val="24"/>
          <w:szCs w:val="24"/>
        </w:rPr>
        <w:t>Sampling involves the selection of few members of the whole population under survey which must be unbiased in order to attain relevant data. Therefore, simple random sampling techniques was adopted to obtain a great degree of representation.</w:t>
      </w:r>
    </w:p>
    <w:p w:rsidR="00680768" w:rsidRPr="009B2615" w:rsidRDefault="00680768" w:rsidP="00680768">
      <w:pPr>
        <w:pStyle w:val="BodyText"/>
        <w:spacing w:before="72" w:line="360" w:lineRule="auto"/>
        <w:ind w:right="669" w:firstLine="498"/>
        <w:jc w:val="both"/>
        <w:rPr>
          <w:color w:val="000000" w:themeColor="text1"/>
          <w:sz w:val="24"/>
          <w:szCs w:val="24"/>
        </w:rPr>
      </w:pPr>
    </w:p>
    <w:p w:rsidR="00680768" w:rsidRPr="009B2615" w:rsidRDefault="00680768" w:rsidP="00680768">
      <w:pPr>
        <w:pStyle w:val="Heading1"/>
        <w:ind w:left="0"/>
        <w:jc w:val="left"/>
        <w:rPr>
          <w:color w:val="000000" w:themeColor="text1"/>
          <w:sz w:val="24"/>
          <w:szCs w:val="24"/>
        </w:rPr>
      </w:pPr>
      <w:r w:rsidRPr="009B2615">
        <w:rPr>
          <w:color w:val="000000" w:themeColor="text1"/>
          <w:sz w:val="24"/>
          <w:szCs w:val="24"/>
        </w:rPr>
        <w:t>3.9</w:t>
      </w:r>
      <w:r w:rsidRPr="009B2615">
        <w:rPr>
          <w:color w:val="000000" w:themeColor="text1"/>
          <w:sz w:val="24"/>
          <w:szCs w:val="24"/>
        </w:rPr>
        <w:tab/>
        <w:t>METHOD OF DATA ANALYSIS</w:t>
      </w:r>
    </w:p>
    <w:p w:rsidR="00680768" w:rsidRPr="009B2615" w:rsidRDefault="00680768" w:rsidP="00680768">
      <w:pPr>
        <w:pStyle w:val="BodyText"/>
        <w:spacing w:before="179" w:line="372" w:lineRule="auto"/>
        <w:ind w:right="666" w:firstLine="499"/>
        <w:jc w:val="both"/>
        <w:rPr>
          <w:color w:val="000000" w:themeColor="text1"/>
          <w:sz w:val="24"/>
          <w:szCs w:val="24"/>
        </w:rPr>
      </w:pPr>
      <w:r w:rsidRPr="009B2615">
        <w:rPr>
          <w:color w:val="000000" w:themeColor="text1"/>
          <w:sz w:val="24"/>
          <w:szCs w:val="24"/>
        </w:rPr>
        <w:t>All data collected from the study area formed the basis of in-depth analysis. The informations gathered were analyzed and clearly illustrated using percentage tables in interpreting them.</w:t>
      </w:r>
    </w:p>
    <w:p w:rsidR="00680768" w:rsidRPr="009B2615" w:rsidRDefault="00680768" w:rsidP="00680768">
      <w:pPr>
        <w:pStyle w:val="BodyText"/>
        <w:spacing w:line="379" w:lineRule="auto"/>
        <w:ind w:right="681"/>
        <w:jc w:val="both"/>
        <w:rPr>
          <w:color w:val="000000" w:themeColor="text1"/>
          <w:sz w:val="24"/>
          <w:szCs w:val="24"/>
        </w:rPr>
      </w:pPr>
      <w:r w:rsidRPr="009B2615">
        <w:rPr>
          <w:b/>
          <w:color w:val="000000" w:themeColor="text1"/>
          <w:sz w:val="24"/>
          <w:szCs w:val="24"/>
        </w:rPr>
        <w:t xml:space="preserve">Percentage Tables: </w:t>
      </w:r>
      <w:r w:rsidRPr="009B2615">
        <w:rPr>
          <w:color w:val="000000" w:themeColor="text1"/>
          <w:sz w:val="24"/>
          <w:szCs w:val="24"/>
        </w:rPr>
        <w:t>were used to present data collected in numerous form so as to facilitate quick understanding of how information is gotten in the study area.</w:t>
      </w:r>
    </w:p>
    <w:p w:rsidR="00680768" w:rsidRPr="009B2615" w:rsidRDefault="00680768" w:rsidP="00680768">
      <w:pPr>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br w:type="page"/>
      </w:r>
    </w:p>
    <w:p w:rsidR="000B18F3" w:rsidRPr="009B2615" w:rsidRDefault="00680768" w:rsidP="00680768">
      <w:pPr>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lastRenderedPageBreak/>
        <w:t>3.10</w:t>
      </w:r>
      <w:r w:rsidRPr="009B2615">
        <w:rPr>
          <w:rFonts w:ascii="Times New Roman" w:hAnsi="Times New Roman" w:cs="Times New Roman"/>
          <w:b/>
          <w:color w:val="000000" w:themeColor="text1"/>
          <w:sz w:val="24"/>
          <w:szCs w:val="24"/>
        </w:rPr>
        <w:tab/>
        <w:t>Summary for data analysis for each objectives</w:t>
      </w:r>
    </w:p>
    <w:p w:rsidR="000B18F3" w:rsidRPr="009B2615" w:rsidRDefault="000B18F3" w:rsidP="000B18F3">
      <w:pPr>
        <w:rPr>
          <w:rFonts w:ascii="Times New Roman" w:hAnsi="Times New Roman" w:cs="Times New Roman"/>
          <w:b/>
          <w:sz w:val="24"/>
          <w:szCs w:val="24"/>
        </w:rPr>
      </w:pPr>
      <w:r w:rsidRPr="009B2615">
        <w:rPr>
          <w:rFonts w:ascii="Times New Roman" w:hAnsi="Times New Roman" w:cs="Times New Roman"/>
          <w:b/>
          <w:sz w:val="24"/>
          <w:szCs w:val="24"/>
        </w:rPr>
        <w:t>3.10</w:t>
      </w:r>
      <w:r w:rsidRPr="009B2615">
        <w:rPr>
          <w:rFonts w:ascii="Times New Roman" w:hAnsi="Times New Roman" w:cs="Times New Roman"/>
          <w:b/>
          <w:sz w:val="24"/>
          <w:szCs w:val="24"/>
        </w:rPr>
        <w:tab/>
        <w:t>Summary for data analysis for each objectives</w:t>
      </w:r>
    </w:p>
    <w:tbl>
      <w:tblPr>
        <w:tblStyle w:val="TableGrid"/>
        <w:tblW w:w="0" w:type="auto"/>
        <w:tblLook w:val="04A0"/>
      </w:tblPr>
      <w:tblGrid>
        <w:gridCol w:w="580"/>
        <w:gridCol w:w="2779"/>
        <w:gridCol w:w="1908"/>
        <w:gridCol w:w="1323"/>
        <w:gridCol w:w="1603"/>
        <w:gridCol w:w="1383"/>
      </w:tblGrid>
      <w:tr w:rsidR="000B18F3" w:rsidRPr="009B2615" w:rsidTr="00F71DDF">
        <w:trPr>
          <w:trHeight w:val="647"/>
        </w:trPr>
        <w:tc>
          <w:tcPr>
            <w:tcW w:w="580" w:type="dxa"/>
          </w:tcPr>
          <w:p w:rsidR="000B18F3" w:rsidRPr="009B2615" w:rsidRDefault="000B18F3" w:rsidP="00F71DDF">
            <w:pPr>
              <w:rPr>
                <w:rFonts w:ascii="Times New Roman" w:hAnsi="Times New Roman" w:cs="Times New Roman"/>
                <w:b/>
                <w:sz w:val="24"/>
                <w:szCs w:val="24"/>
              </w:rPr>
            </w:pPr>
            <w:r w:rsidRPr="009B2615">
              <w:rPr>
                <w:rFonts w:ascii="Times New Roman" w:hAnsi="Times New Roman" w:cs="Times New Roman"/>
                <w:b/>
                <w:sz w:val="24"/>
                <w:szCs w:val="24"/>
              </w:rPr>
              <w:t>S/n</w:t>
            </w:r>
          </w:p>
        </w:tc>
        <w:tc>
          <w:tcPr>
            <w:tcW w:w="2779" w:type="dxa"/>
          </w:tcPr>
          <w:p w:rsidR="000B18F3" w:rsidRPr="009B2615" w:rsidRDefault="000B18F3" w:rsidP="00F71DDF">
            <w:pPr>
              <w:rPr>
                <w:rFonts w:ascii="Times New Roman" w:hAnsi="Times New Roman" w:cs="Times New Roman"/>
                <w:b/>
                <w:sz w:val="24"/>
                <w:szCs w:val="24"/>
              </w:rPr>
            </w:pPr>
            <w:r w:rsidRPr="009B2615">
              <w:rPr>
                <w:rFonts w:ascii="Times New Roman" w:hAnsi="Times New Roman" w:cs="Times New Roman"/>
                <w:b/>
                <w:sz w:val="24"/>
                <w:szCs w:val="24"/>
              </w:rPr>
              <w:t>Objectives</w:t>
            </w:r>
          </w:p>
        </w:tc>
        <w:tc>
          <w:tcPr>
            <w:tcW w:w="1908" w:type="dxa"/>
          </w:tcPr>
          <w:p w:rsidR="000B18F3" w:rsidRPr="009B2615" w:rsidRDefault="000B18F3" w:rsidP="00F71DDF">
            <w:pPr>
              <w:rPr>
                <w:rFonts w:ascii="Times New Roman" w:hAnsi="Times New Roman" w:cs="Times New Roman"/>
                <w:b/>
                <w:sz w:val="24"/>
                <w:szCs w:val="24"/>
              </w:rPr>
            </w:pPr>
            <w:r w:rsidRPr="009B2615">
              <w:rPr>
                <w:rFonts w:ascii="Times New Roman" w:hAnsi="Times New Roman" w:cs="Times New Roman"/>
                <w:b/>
                <w:sz w:val="24"/>
                <w:szCs w:val="24"/>
              </w:rPr>
              <w:t xml:space="preserve">Data requirement </w:t>
            </w:r>
          </w:p>
        </w:tc>
        <w:tc>
          <w:tcPr>
            <w:tcW w:w="1323" w:type="dxa"/>
          </w:tcPr>
          <w:p w:rsidR="000B18F3" w:rsidRPr="009B2615" w:rsidRDefault="000B18F3" w:rsidP="00F71DDF">
            <w:pPr>
              <w:rPr>
                <w:rFonts w:ascii="Times New Roman" w:hAnsi="Times New Roman" w:cs="Times New Roman"/>
                <w:b/>
                <w:sz w:val="24"/>
                <w:szCs w:val="24"/>
              </w:rPr>
            </w:pPr>
            <w:r w:rsidRPr="009B2615">
              <w:rPr>
                <w:rFonts w:ascii="Times New Roman" w:hAnsi="Times New Roman" w:cs="Times New Roman"/>
                <w:b/>
                <w:sz w:val="24"/>
                <w:szCs w:val="24"/>
              </w:rPr>
              <w:t>Research design</w:t>
            </w:r>
          </w:p>
        </w:tc>
        <w:tc>
          <w:tcPr>
            <w:tcW w:w="1603" w:type="dxa"/>
          </w:tcPr>
          <w:p w:rsidR="000B18F3" w:rsidRPr="009B2615" w:rsidRDefault="000B18F3" w:rsidP="00F71DDF">
            <w:pPr>
              <w:rPr>
                <w:rFonts w:ascii="Times New Roman" w:hAnsi="Times New Roman" w:cs="Times New Roman"/>
                <w:b/>
                <w:sz w:val="24"/>
                <w:szCs w:val="24"/>
              </w:rPr>
            </w:pPr>
            <w:r w:rsidRPr="009B2615">
              <w:rPr>
                <w:rFonts w:ascii="Times New Roman" w:hAnsi="Times New Roman" w:cs="Times New Roman"/>
                <w:b/>
                <w:sz w:val="24"/>
                <w:szCs w:val="24"/>
              </w:rPr>
              <w:t xml:space="preserve">Method of data measurement </w:t>
            </w:r>
          </w:p>
        </w:tc>
        <w:tc>
          <w:tcPr>
            <w:tcW w:w="1383" w:type="dxa"/>
          </w:tcPr>
          <w:p w:rsidR="000B18F3" w:rsidRPr="009B2615" w:rsidRDefault="000B18F3" w:rsidP="00F71DDF">
            <w:pPr>
              <w:rPr>
                <w:rFonts w:ascii="Times New Roman" w:hAnsi="Times New Roman" w:cs="Times New Roman"/>
                <w:b/>
                <w:sz w:val="24"/>
                <w:szCs w:val="24"/>
              </w:rPr>
            </w:pPr>
            <w:r w:rsidRPr="009B2615">
              <w:rPr>
                <w:rFonts w:ascii="Times New Roman" w:hAnsi="Times New Roman" w:cs="Times New Roman"/>
                <w:b/>
                <w:sz w:val="24"/>
                <w:szCs w:val="24"/>
              </w:rPr>
              <w:t>Method of data analysis</w:t>
            </w:r>
          </w:p>
        </w:tc>
      </w:tr>
      <w:tr w:rsidR="000B18F3" w:rsidRPr="009B2615" w:rsidTr="00F71DDF">
        <w:tc>
          <w:tcPr>
            <w:tcW w:w="580" w:type="dxa"/>
          </w:tcPr>
          <w:p w:rsidR="000B18F3" w:rsidRPr="009B2615" w:rsidRDefault="000B18F3" w:rsidP="00F71DDF">
            <w:pPr>
              <w:rPr>
                <w:rFonts w:ascii="Times New Roman" w:hAnsi="Times New Roman" w:cs="Times New Roman"/>
                <w:b/>
                <w:sz w:val="24"/>
                <w:szCs w:val="24"/>
              </w:rPr>
            </w:pPr>
            <w:r w:rsidRPr="009B2615">
              <w:rPr>
                <w:rFonts w:ascii="Times New Roman" w:hAnsi="Times New Roman" w:cs="Times New Roman"/>
                <w:b/>
                <w:sz w:val="24"/>
                <w:szCs w:val="24"/>
              </w:rPr>
              <w:t>1</w:t>
            </w:r>
          </w:p>
        </w:tc>
        <w:tc>
          <w:tcPr>
            <w:tcW w:w="2779" w:type="dxa"/>
          </w:tcPr>
          <w:p w:rsidR="000B18F3" w:rsidRPr="009B2615" w:rsidRDefault="000B18F3" w:rsidP="00F71DDF">
            <w:pPr>
              <w:tabs>
                <w:tab w:val="left" w:pos="990"/>
              </w:tabs>
              <w:spacing w:line="360" w:lineRule="auto"/>
              <w:rPr>
                <w:rFonts w:ascii="Times New Roman" w:hAnsi="Times New Roman" w:cs="Times New Roman"/>
                <w:b/>
                <w:sz w:val="24"/>
                <w:szCs w:val="24"/>
              </w:rPr>
            </w:pPr>
            <w:r w:rsidRPr="009B2615">
              <w:rPr>
                <w:rFonts w:ascii="Times New Roman" w:hAnsi="Times New Roman" w:cs="Times New Roman"/>
                <w:color w:val="000000" w:themeColor="text1"/>
                <w:sz w:val="24"/>
                <w:szCs w:val="24"/>
              </w:rPr>
              <w:t>To examine the procedure of acquisition of land and compensation payment to the land owners in Olorunda local government area.</w:t>
            </w:r>
          </w:p>
        </w:tc>
        <w:tc>
          <w:tcPr>
            <w:tcW w:w="1908" w:type="dxa"/>
          </w:tcPr>
          <w:p w:rsidR="000B18F3" w:rsidRPr="009B2615" w:rsidRDefault="000B18F3" w:rsidP="00F71DDF">
            <w:pPr>
              <w:rPr>
                <w:rFonts w:ascii="Times New Roman" w:hAnsi="Times New Roman" w:cs="Times New Roman"/>
                <w:sz w:val="24"/>
                <w:szCs w:val="24"/>
              </w:rPr>
            </w:pPr>
            <w:r w:rsidRPr="009B2615">
              <w:rPr>
                <w:rFonts w:ascii="Times New Roman" w:hAnsi="Times New Roman" w:cs="Times New Roman"/>
                <w:sz w:val="24"/>
                <w:szCs w:val="24"/>
              </w:rPr>
              <w:t xml:space="preserve">Property types, development type, property use, and proximity to infrastructure </w:t>
            </w:r>
          </w:p>
        </w:tc>
        <w:tc>
          <w:tcPr>
            <w:tcW w:w="1323" w:type="dxa"/>
          </w:tcPr>
          <w:p w:rsidR="000B18F3" w:rsidRPr="009B2615" w:rsidRDefault="000B18F3" w:rsidP="00F71DDF">
            <w:pPr>
              <w:rPr>
                <w:rFonts w:ascii="Times New Roman" w:hAnsi="Times New Roman" w:cs="Times New Roman"/>
                <w:sz w:val="24"/>
                <w:szCs w:val="24"/>
              </w:rPr>
            </w:pPr>
            <w:r w:rsidRPr="009B2615">
              <w:rPr>
                <w:rFonts w:ascii="Times New Roman" w:hAnsi="Times New Roman" w:cs="Times New Roman"/>
                <w:sz w:val="24"/>
                <w:szCs w:val="24"/>
              </w:rPr>
              <w:t>Descriptive analysis</w:t>
            </w:r>
          </w:p>
        </w:tc>
        <w:tc>
          <w:tcPr>
            <w:tcW w:w="1603" w:type="dxa"/>
          </w:tcPr>
          <w:p w:rsidR="000B18F3" w:rsidRPr="009B2615" w:rsidRDefault="000B18F3" w:rsidP="00F71DDF">
            <w:pPr>
              <w:rPr>
                <w:rFonts w:ascii="Times New Roman" w:hAnsi="Times New Roman" w:cs="Times New Roman"/>
                <w:sz w:val="24"/>
                <w:szCs w:val="24"/>
              </w:rPr>
            </w:pPr>
            <w:r w:rsidRPr="009B2615">
              <w:rPr>
                <w:rFonts w:ascii="Times New Roman" w:hAnsi="Times New Roman" w:cs="Times New Roman"/>
                <w:sz w:val="24"/>
                <w:szCs w:val="24"/>
              </w:rPr>
              <w:t>Nominal, ratio and Ordinal</w:t>
            </w:r>
          </w:p>
        </w:tc>
        <w:tc>
          <w:tcPr>
            <w:tcW w:w="1383" w:type="dxa"/>
          </w:tcPr>
          <w:p w:rsidR="000B18F3" w:rsidRPr="009B2615" w:rsidRDefault="000B18F3" w:rsidP="00F71DDF">
            <w:pPr>
              <w:rPr>
                <w:rFonts w:ascii="Times New Roman" w:hAnsi="Times New Roman" w:cs="Times New Roman"/>
                <w:sz w:val="24"/>
                <w:szCs w:val="24"/>
              </w:rPr>
            </w:pPr>
            <w:r w:rsidRPr="009B2615">
              <w:rPr>
                <w:rFonts w:ascii="Times New Roman" w:hAnsi="Times New Roman" w:cs="Times New Roman"/>
                <w:sz w:val="24"/>
                <w:szCs w:val="24"/>
              </w:rPr>
              <w:t>Frequency distribution, percentages and proportions</w:t>
            </w:r>
          </w:p>
        </w:tc>
      </w:tr>
      <w:tr w:rsidR="000B18F3" w:rsidRPr="009B2615" w:rsidTr="00F71DDF">
        <w:tc>
          <w:tcPr>
            <w:tcW w:w="580" w:type="dxa"/>
          </w:tcPr>
          <w:p w:rsidR="000B18F3" w:rsidRPr="009B2615" w:rsidRDefault="000B18F3" w:rsidP="00F71DDF">
            <w:pPr>
              <w:rPr>
                <w:rFonts w:ascii="Times New Roman" w:hAnsi="Times New Roman" w:cs="Times New Roman"/>
                <w:b/>
                <w:sz w:val="24"/>
                <w:szCs w:val="24"/>
              </w:rPr>
            </w:pPr>
            <w:r w:rsidRPr="009B2615">
              <w:rPr>
                <w:rFonts w:ascii="Times New Roman" w:hAnsi="Times New Roman" w:cs="Times New Roman"/>
                <w:b/>
                <w:sz w:val="24"/>
                <w:szCs w:val="24"/>
              </w:rPr>
              <w:t>2</w:t>
            </w:r>
          </w:p>
        </w:tc>
        <w:tc>
          <w:tcPr>
            <w:tcW w:w="2779" w:type="dxa"/>
          </w:tcPr>
          <w:p w:rsidR="000B18F3" w:rsidRPr="009B2615" w:rsidRDefault="000B18F3" w:rsidP="00F71DDF">
            <w:pPr>
              <w:spacing w:line="294" w:lineRule="exact"/>
              <w:rPr>
                <w:rFonts w:ascii="Times New Roman" w:hAnsi="Times New Roman" w:cs="Times New Roman"/>
                <w:sz w:val="24"/>
                <w:szCs w:val="24"/>
              </w:rPr>
            </w:pPr>
            <w:r w:rsidRPr="009B2615">
              <w:rPr>
                <w:rFonts w:ascii="Times New Roman" w:hAnsi="Times New Roman" w:cs="Times New Roman"/>
                <w:color w:val="000000" w:themeColor="text1"/>
                <w:sz w:val="24"/>
                <w:szCs w:val="24"/>
              </w:rPr>
              <w:t xml:space="preserve">To identify the problem faced by authorities and the holders/ occupiers </w:t>
            </w:r>
            <w:r w:rsidRPr="009B2615">
              <w:rPr>
                <w:rFonts w:ascii="Times New Roman" w:hAnsi="Times New Roman" w:cs="Times New Roman"/>
                <w:color w:val="000000" w:themeColor="text1"/>
                <w:spacing w:val="-5"/>
                <w:sz w:val="24"/>
                <w:szCs w:val="24"/>
              </w:rPr>
              <w:t xml:space="preserve">on </w:t>
            </w:r>
            <w:r w:rsidRPr="009B2615">
              <w:rPr>
                <w:rFonts w:ascii="Times New Roman" w:hAnsi="Times New Roman" w:cs="Times New Roman"/>
                <w:color w:val="000000" w:themeColor="text1"/>
                <w:sz w:val="24"/>
                <w:szCs w:val="24"/>
              </w:rPr>
              <w:t xml:space="preserve">Acquisition and compensation exercise in the study </w:t>
            </w:r>
            <w:r w:rsidRPr="009B2615">
              <w:rPr>
                <w:rFonts w:ascii="Times New Roman" w:hAnsi="Times New Roman" w:cs="Times New Roman"/>
                <w:color w:val="000000" w:themeColor="text1"/>
                <w:spacing w:val="-2"/>
                <w:sz w:val="24"/>
                <w:szCs w:val="24"/>
              </w:rPr>
              <w:t>area.</w:t>
            </w:r>
            <w:r w:rsidRPr="009B2615">
              <w:rPr>
                <w:rFonts w:ascii="Times New Roman" w:hAnsi="Times New Roman" w:cs="Times New Roman"/>
                <w:spacing w:val="-2"/>
                <w:sz w:val="24"/>
                <w:szCs w:val="24"/>
              </w:rPr>
              <w:t>.</w:t>
            </w:r>
          </w:p>
        </w:tc>
        <w:tc>
          <w:tcPr>
            <w:tcW w:w="1908" w:type="dxa"/>
          </w:tcPr>
          <w:p w:rsidR="000B18F3" w:rsidRPr="009B2615" w:rsidRDefault="000B18F3" w:rsidP="00F71DDF">
            <w:pPr>
              <w:rPr>
                <w:rFonts w:ascii="Times New Roman" w:hAnsi="Times New Roman" w:cs="Times New Roman"/>
                <w:sz w:val="24"/>
                <w:szCs w:val="24"/>
              </w:rPr>
            </w:pPr>
            <w:r w:rsidRPr="009B2615">
              <w:rPr>
                <w:rFonts w:ascii="Times New Roman" w:hAnsi="Times New Roman" w:cs="Times New Roman"/>
                <w:sz w:val="24"/>
                <w:szCs w:val="24"/>
              </w:rPr>
              <w:t>Property types, condition and age, proximity to key amenities, and security level</w:t>
            </w:r>
          </w:p>
        </w:tc>
        <w:tc>
          <w:tcPr>
            <w:tcW w:w="1323" w:type="dxa"/>
          </w:tcPr>
          <w:p w:rsidR="000B18F3" w:rsidRPr="009B2615" w:rsidRDefault="000B18F3" w:rsidP="00F71DDF">
            <w:pPr>
              <w:rPr>
                <w:rFonts w:ascii="Times New Roman" w:hAnsi="Times New Roman" w:cs="Times New Roman"/>
                <w:sz w:val="24"/>
                <w:szCs w:val="24"/>
              </w:rPr>
            </w:pPr>
            <w:r w:rsidRPr="009B2615">
              <w:rPr>
                <w:rFonts w:ascii="Times New Roman" w:hAnsi="Times New Roman" w:cs="Times New Roman"/>
                <w:sz w:val="24"/>
                <w:szCs w:val="24"/>
              </w:rPr>
              <w:t>Descriptive analysis</w:t>
            </w:r>
          </w:p>
        </w:tc>
        <w:tc>
          <w:tcPr>
            <w:tcW w:w="1603" w:type="dxa"/>
          </w:tcPr>
          <w:p w:rsidR="000B18F3" w:rsidRPr="009B2615" w:rsidRDefault="000B18F3" w:rsidP="00F71DDF">
            <w:pPr>
              <w:rPr>
                <w:rFonts w:ascii="Times New Roman" w:hAnsi="Times New Roman" w:cs="Times New Roman"/>
                <w:sz w:val="24"/>
                <w:szCs w:val="24"/>
              </w:rPr>
            </w:pPr>
            <w:r w:rsidRPr="009B2615">
              <w:rPr>
                <w:rFonts w:ascii="Times New Roman" w:hAnsi="Times New Roman" w:cs="Times New Roman"/>
                <w:sz w:val="24"/>
                <w:szCs w:val="24"/>
              </w:rPr>
              <w:t>Nominal, ratio and Ordinal</w:t>
            </w:r>
          </w:p>
        </w:tc>
        <w:tc>
          <w:tcPr>
            <w:tcW w:w="1383" w:type="dxa"/>
          </w:tcPr>
          <w:p w:rsidR="000B18F3" w:rsidRPr="009B2615" w:rsidRDefault="000B18F3" w:rsidP="00F71DDF">
            <w:pPr>
              <w:rPr>
                <w:rFonts w:ascii="Times New Roman" w:hAnsi="Times New Roman" w:cs="Times New Roman"/>
                <w:sz w:val="24"/>
                <w:szCs w:val="24"/>
              </w:rPr>
            </w:pPr>
            <w:r w:rsidRPr="009B2615">
              <w:rPr>
                <w:rFonts w:ascii="Times New Roman" w:hAnsi="Times New Roman" w:cs="Times New Roman"/>
                <w:sz w:val="24"/>
                <w:szCs w:val="24"/>
              </w:rPr>
              <w:t>Frequency distribution, percentages and proportions</w:t>
            </w:r>
          </w:p>
        </w:tc>
      </w:tr>
      <w:tr w:rsidR="000B18F3" w:rsidRPr="009B2615" w:rsidTr="00F71DDF">
        <w:tc>
          <w:tcPr>
            <w:tcW w:w="580" w:type="dxa"/>
          </w:tcPr>
          <w:p w:rsidR="000B18F3" w:rsidRPr="009B2615" w:rsidRDefault="000B18F3" w:rsidP="00F71DDF">
            <w:pPr>
              <w:rPr>
                <w:rFonts w:ascii="Times New Roman" w:hAnsi="Times New Roman" w:cs="Times New Roman"/>
                <w:b/>
                <w:sz w:val="24"/>
                <w:szCs w:val="24"/>
              </w:rPr>
            </w:pPr>
            <w:r w:rsidRPr="009B2615">
              <w:rPr>
                <w:rFonts w:ascii="Times New Roman" w:hAnsi="Times New Roman" w:cs="Times New Roman"/>
                <w:b/>
                <w:sz w:val="24"/>
                <w:szCs w:val="24"/>
              </w:rPr>
              <w:t>3</w:t>
            </w:r>
          </w:p>
        </w:tc>
        <w:tc>
          <w:tcPr>
            <w:tcW w:w="2779" w:type="dxa"/>
          </w:tcPr>
          <w:p w:rsidR="000B18F3" w:rsidRPr="009B2615" w:rsidRDefault="000B18F3" w:rsidP="00F71DDF">
            <w:pPr>
              <w:spacing w:before="165"/>
              <w:rPr>
                <w:rFonts w:ascii="Times New Roman" w:hAnsi="Times New Roman" w:cs="Times New Roman"/>
                <w:sz w:val="24"/>
                <w:szCs w:val="24"/>
              </w:rPr>
            </w:pPr>
            <w:r w:rsidRPr="009B2615">
              <w:rPr>
                <w:rFonts w:ascii="Times New Roman" w:hAnsi="Times New Roman" w:cs="Times New Roman"/>
                <w:color w:val="000000" w:themeColor="text1"/>
                <w:sz w:val="24"/>
                <w:szCs w:val="24"/>
              </w:rPr>
              <w:t xml:space="preserve">To examine the mode of payment of compensation </w:t>
            </w:r>
            <w:r w:rsidRPr="009B2615">
              <w:rPr>
                <w:rFonts w:ascii="Times New Roman" w:hAnsi="Times New Roman" w:cs="Times New Roman"/>
                <w:color w:val="000000" w:themeColor="text1"/>
                <w:spacing w:val="-2"/>
                <w:sz w:val="24"/>
                <w:szCs w:val="24"/>
              </w:rPr>
              <w:t>adopted.</w:t>
            </w:r>
          </w:p>
        </w:tc>
        <w:tc>
          <w:tcPr>
            <w:tcW w:w="1908" w:type="dxa"/>
          </w:tcPr>
          <w:p w:rsidR="000B18F3" w:rsidRPr="009B2615" w:rsidRDefault="000B18F3" w:rsidP="00F71DDF">
            <w:pPr>
              <w:rPr>
                <w:rFonts w:ascii="Times New Roman" w:hAnsi="Times New Roman" w:cs="Times New Roman"/>
                <w:sz w:val="24"/>
                <w:szCs w:val="24"/>
              </w:rPr>
            </w:pPr>
            <w:r w:rsidRPr="009B2615">
              <w:rPr>
                <w:rFonts w:ascii="Times New Roman" w:hAnsi="Times New Roman" w:cs="Times New Roman"/>
                <w:sz w:val="24"/>
                <w:szCs w:val="24"/>
              </w:rPr>
              <w:t>Type of institutional property, year of development, occupancy rate and location of institutional property</w:t>
            </w:r>
          </w:p>
        </w:tc>
        <w:tc>
          <w:tcPr>
            <w:tcW w:w="1323" w:type="dxa"/>
          </w:tcPr>
          <w:p w:rsidR="000B18F3" w:rsidRPr="009B2615" w:rsidRDefault="000B18F3" w:rsidP="00F71DDF">
            <w:pPr>
              <w:rPr>
                <w:rFonts w:ascii="Times New Roman" w:hAnsi="Times New Roman" w:cs="Times New Roman"/>
                <w:sz w:val="24"/>
                <w:szCs w:val="24"/>
              </w:rPr>
            </w:pPr>
            <w:r w:rsidRPr="009B2615">
              <w:rPr>
                <w:rFonts w:ascii="Times New Roman" w:hAnsi="Times New Roman" w:cs="Times New Roman"/>
                <w:sz w:val="24"/>
                <w:szCs w:val="24"/>
              </w:rPr>
              <w:t>Descriptive analysis</w:t>
            </w:r>
          </w:p>
        </w:tc>
        <w:tc>
          <w:tcPr>
            <w:tcW w:w="1603" w:type="dxa"/>
          </w:tcPr>
          <w:p w:rsidR="000B18F3" w:rsidRPr="009B2615" w:rsidRDefault="000B18F3" w:rsidP="00F71DDF">
            <w:pPr>
              <w:rPr>
                <w:rFonts w:ascii="Times New Roman" w:hAnsi="Times New Roman" w:cs="Times New Roman"/>
                <w:sz w:val="24"/>
                <w:szCs w:val="24"/>
              </w:rPr>
            </w:pPr>
            <w:r w:rsidRPr="009B2615">
              <w:rPr>
                <w:rFonts w:ascii="Times New Roman" w:hAnsi="Times New Roman" w:cs="Times New Roman"/>
                <w:sz w:val="24"/>
                <w:szCs w:val="24"/>
              </w:rPr>
              <w:t>Nominal, ratio and Ordinal</w:t>
            </w:r>
          </w:p>
        </w:tc>
        <w:tc>
          <w:tcPr>
            <w:tcW w:w="1383" w:type="dxa"/>
          </w:tcPr>
          <w:p w:rsidR="000B18F3" w:rsidRPr="009B2615" w:rsidRDefault="000B18F3" w:rsidP="00F71DDF">
            <w:pPr>
              <w:rPr>
                <w:rFonts w:ascii="Times New Roman" w:hAnsi="Times New Roman" w:cs="Times New Roman"/>
                <w:sz w:val="24"/>
                <w:szCs w:val="24"/>
              </w:rPr>
            </w:pPr>
            <w:r w:rsidRPr="009B2615">
              <w:rPr>
                <w:rFonts w:ascii="Times New Roman" w:hAnsi="Times New Roman" w:cs="Times New Roman"/>
                <w:sz w:val="24"/>
                <w:szCs w:val="24"/>
              </w:rPr>
              <w:t>Frequency distribution, percentages and proportions</w:t>
            </w:r>
          </w:p>
        </w:tc>
      </w:tr>
      <w:tr w:rsidR="00EC2A68" w:rsidRPr="009B2615" w:rsidTr="00F71DDF">
        <w:tc>
          <w:tcPr>
            <w:tcW w:w="580" w:type="dxa"/>
          </w:tcPr>
          <w:p w:rsidR="00EC2A68" w:rsidRPr="009B2615" w:rsidRDefault="00EC2A68" w:rsidP="00F71DDF">
            <w:pPr>
              <w:rPr>
                <w:rFonts w:ascii="Times New Roman" w:hAnsi="Times New Roman" w:cs="Times New Roman"/>
                <w:b/>
                <w:sz w:val="24"/>
                <w:szCs w:val="24"/>
              </w:rPr>
            </w:pPr>
            <w:r w:rsidRPr="009B2615">
              <w:rPr>
                <w:rFonts w:ascii="Times New Roman" w:hAnsi="Times New Roman" w:cs="Times New Roman"/>
                <w:b/>
                <w:sz w:val="24"/>
                <w:szCs w:val="24"/>
              </w:rPr>
              <w:t>4</w:t>
            </w:r>
          </w:p>
        </w:tc>
        <w:tc>
          <w:tcPr>
            <w:tcW w:w="2779" w:type="dxa"/>
          </w:tcPr>
          <w:p w:rsidR="00EC2A68" w:rsidRPr="009B2615" w:rsidRDefault="00EC2A68" w:rsidP="00F71DDF">
            <w:pPr>
              <w:spacing w:before="165"/>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To assess the adequacy of compensation </w:t>
            </w:r>
            <w:r w:rsidRPr="009B2615">
              <w:rPr>
                <w:rFonts w:ascii="Times New Roman" w:hAnsi="Times New Roman" w:cs="Times New Roman"/>
                <w:color w:val="000000" w:themeColor="text1"/>
                <w:spacing w:val="-2"/>
                <w:sz w:val="24"/>
                <w:szCs w:val="24"/>
              </w:rPr>
              <w:t>paid.</w:t>
            </w:r>
          </w:p>
        </w:tc>
        <w:tc>
          <w:tcPr>
            <w:tcW w:w="1908" w:type="dxa"/>
          </w:tcPr>
          <w:p w:rsidR="00EC2A68" w:rsidRPr="009B2615" w:rsidRDefault="00EC2A68" w:rsidP="00F71DDF">
            <w:pPr>
              <w:rPr>
                <w:rFonts w:ascii="Times New Roman" w:hAnsi="Times New Roman" w:cs="Times New Roman"/>
                <w:sz w:val="24"/>
                <w:szCs w:val="24"/>
              </w:rPr>
            </w:pPr>
            <w:r w:rsidRPr="009B2615">
              <w:rPr>
                <w:rFonts w:ascii="Times New Roman" w:hAnsi="Times New Roman" w:cs="Times New Roman"/>
                <w:sz w:val="24"/>
                <w:szCs w:val="24"/>
              </w:rPr>
              <w:t>Valuation report of the property, the type of property</w:t>
            </w:r>
          </w:p>
        </w:tc>
        <w:tc>
          <w:tcPr>
            <w:tcW w:w="1323" w:type="dxa"/>
          </w:tcPr>
          <w:p w:rsidR="00EC2A68" w:rsidRPr="009B2615" w:rsidRDefault="00EC2A68" w:rsidP="00F71DDF">
            <w:pPr>
              <w:rPr>
                <w:rFonts w:ascii="Times New Roman" w:hAnsi="Times New Roman" w:cs="Times New Roman"/>
                <w:sz w:val="24"/>
                <w:szCs w:val="24"/>
              </w:rPr>
            </w:pPr>
            <w:r w:rsidRPr="009B2615">
              <w:rPr>
                <w:rFonts w:ascii="Times New Roman" w:hAnsi="Times New Roman" w:cs="Times New Roman"/>
                <w:sz w:val="24"/>
                <w:szCs w:val="24"/>
              </w:rPr>
              <w:t>Descriptive analysis</w:t>
            </w:r>
          </w:p>
        </w:tc>
        <w:tc>
          <w:tcPr>
            <w:tcW w:w="1603" w:type="dxa"/>
          </w:tcPr>
          <w:p w:rsidR="00EC2A68" w:rsidRPr="009B2615" w:rsidRDefault="00EC2A68" w:rsidP="00F71DDF">
            <w:pPr>
              <w:rPr>
                <w:rFonts w:ascii="Times New Roman" w:hAnsi="Times New Roman" w:cs="Times New Roman"/>
                <w:sz w:val="24"/>
                <w:szCs w:val="24"/>
              </w:rPr>
            </w:pPr>
            <w:r w:rsidRPr="009B2615">
              <w:rPr>
                <w:rFonts w:ascii="Times New Roman" w:hAnsi="Times New Roman" w:cs="Times New Roman"/>
                <w:sz w:val="24"/>
                <w:szCs w:val="24"/>
              </w:rPr>
              <w:t>Nominal, ratio and Ordinal</w:t>
            </w:r>
          </w:p>
        </w:tc>
        <w:tc>
          <w:tcPr>
            <w:tcW w:w="1383" w:type="dxa"/>
          </w:tcPr>
          <w:p w:rsidR="00EC2A68" w:rsidRPr="009B2615" w:rsidRDefault="00EC2A68" w:rsidP="00F71DDF">
            <w:pPr>
              <w:rPr>
                <w:rFonts w:ascii="Times New Roman" w:hAnsi="Times New Roman" w:cs="Times New Roman"/>
                <w:sz w:val="24"/>
                <w:szCs w:val="24"/>
              </w:rPr>
            </w:pPr>
            <w:r w:rsidRPr="009B2615">
              <w:rPr>
                <w:rFonts w:ascii="Times New Roman" w:hAnsi="Times New Roman" w:cs="Times New Roman"/>
                <w:sz w:val="24"/>
                <w:szCs w:val="24"/>
              </w:rPr>
              <w:t>Frequency distribution, percentages and proportions</w:t>
            </w:r>
          </w:p>
        </w:tc>
      </w:tr>
    </w:tbl>
    <w:p w:rsidR="000B18F3" w:rsidRPr="009B2615" w:rsidRDefault="000B18F3" w:rsidP="000B18F3">
      <w:pPr>
        <w:rPr>
          <w:rFonts w:ascii="Times New Roman" w:hAnsi="Times New Roman" w:cs="Times New Roman"/>
          <w:b/>
          <w:sz w:val="24"/>
          <w:szCs w:val="24"/>
        </w:rPr>
      </w:pPr>
      <w:r w:rsidRPr="009B2615">
        <w:rPr>
          <w:rFonts w:ascii="Times New Roman" w:hAnsi="Times New Roman" w:cs="Times New Roman"/>
          <w:b/>
          <w:sz w:val="24"/>
          <w:szCs w:val="24"/>
        </w:rPr>
        <w:t>Source: Author’s Compilation, 2025</w:t>
      </w:r>
    </w:p>
    <w:p w:rsidR="000B18F3" w:rsidRPr="009B2615" w:rsidRDefault="000B18F3">
      <w:pPr>
        <w:spacing w:after="0" w:line="240" w:lineRule="auto"/>
        <w:jc w:val="both"/>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br w:type="page"/>
      </w:r>
    </w:p>
    <w:p w:rsidR="00680768" w:rsidRPr="009B2615" w:rsidRDefault="00680768" w:rsidP="00680768">
      <w:pPr>
        <w:pStyle w:val="Heading1"/>
        <w:ind w:left="960"/>
        <w:jc w:val="center"/>
        <w:rPr>
          <w:color w:val="000000" w:themeColor="text1"/>
          <w:sz w:val="24"/>
          <w:szCs w:val="24"/>
        </w:rPr>
      </w:pPr>
      <w:bookmarkStart w:id="14" w:name="_TOC_250009"/>
      <w:r w:rsidRPr="009B2615">
        <w:rPr>
          <w:color w:val="000000" w:themeColor="text1"/>
          <w:sz w:val="24"/>
          <w:szCs w:val="24"/>
        </w:rPr>
        <w:lastRenderedPageBreak/>
        <w:t>CHAPTER</w:t>
      </w:r>
      <w:bookmarkEnd w:id="14"/>
      <w:r w:rsidRPr="009B2615">
        <w:rPr>
          <w:color w:val="000000" w:themeColor="text1"/>
          <w:sz w:val="24"/>
          <w:szCs w:val="24"/>
        </w:rPr>
        <w:t xml:space="preserve"> </w:t>
      </w:r>
      <w:r w:rsidRPr="009B2615">
        <w:rPr>
          <w:color w:val="000000" w:themeColor="text1"/>
          <w:spacing w:val="-4"/>
          <w:sz w:val="24"/>
          <w:szCs w:val="24"/>
        </w:rPr>
        <w:t>FOUR</w:t>
      </w:r>
    </w:p>
    <w:p w:rsidR="00680768" w:rsidRPr="009B2615" w:rsidRDefault="00680768" w:rsidP="00680768">
      <w:pPr>
        <w:pStyle w:val="Heading2"/>
        <w:tabs>
          <w:tab w:val="left" w:pos="958"/>
        </w:tabs>
        <w:spacing w:before="179"/>
        <w:rPr>
          <w:rFonts w:ascii="Times New Roman" w:hAnsi="Times New Roman" w:cs="Times New Roman"/>
          <w:color w:val="000000" w:themeColor="text1"/>
          <w:sz w:val="24"/>
          <w:szCs w:val="24"/>
        </w:rPr>
      </w:pPr>
      <w:bookmarkStart w:id="15" w:name="_TOC_250008"/>
      <w:r w:rsidRPr="009B2615">
        <w:rPr>
          <w:rFonts w:ascii="Times New Roman" w:hAnsi="Times New Roman" w:cs="Times New Roman"/>
          <w:color w:val="000000" w:themeColor="text1"/>
          <w:sz w:val="24"/>
          <w:szCs w:val="24"/>
        </w:rPr>
        <w:t>4.0</w:t>
      </w:r>
      <w:r w:rsidRPr="009B2615">
        <w:rPr>
          <w:rFonts w:ascii="Times New Roman" w:hAnsi="Times New Roman" w:cs="Times New Roman"/>
          <w:color w:val="000000" w:themeColor="text1"/>
          <w:sz w:val="24"/>
          <w:szCs w:val="24"/>
        </w:rPr>
        <w:tab/>
        <w:t>Data Presentation and</w:t>
      </w:r>
      <w:bookmarkEnd w:id="15"/>
      <w:r w:rsidRPr="009B2615">
        <w:rPr>
          <w:rFonts w:ascii="Times New Roman" w:hAnsi="Times New Roman" w:cs="Times New Roman"/>
          <w:color w:val="000000" w:themeColor="text1"/>
          <w:sz w:val="24"/>
          <w:szCs w:val="24"/>
        </w:rPr>
        <w:t xml:space="preserve"> </w:t>
      </w:r>
      <w:r w:rsidRPr="009B2615">
        <w:rPr>
          <w:rFonts w:ascii="Times New Roman" w:hAnsi="Times New Roman" w:cs="Times New Roman"/>
          <w:color w:val="000000" w:themeColor="text1"/>
          <w:spacing w:val="-2"/>
          <w:sz w:val="24"/>
          <w:szCs w:val="24"/>
        </w:rPr>
        <w:t>Analysis</w:t>
      </w:r>
    </w:p>
    <w:p w:rsidR="00680768" w:rsidRPr="009B2615" w:rsidRDefault="00680768" w:rsidP="00680768">
      <w:pPr>
        <w:pStyle w:val="BodyText"/>
        <w:spacing w:before="27"/>
        <w:rPr>
          <w:b/>
          <w:color w:val="000000" w:themeColor="text1"/>
          <w:sz w:val="24"/>
          <w:szCs w:val="24"/>
        </w:rPr>
      </w:pPr>
    </w:p>
    <w:p w:rsidR="00680768" w:rsidRPr="009B2615" w:rsidRDefault="00680768" w:rsidP="00680768">
      <w:pPr>
        <w:tabs>
          <w:tab w:val="left" w:pos="599"/>
        </w:tabs>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pacing w:val="-2"/>
          <w:sz w:val="24"/>
          <w:szCs w:val="24"/>
        </w:rPr>
        <w:t>4.1</w:t>
      </w:r>
      <w:r w:rsidRPr="009B2615">
        <w:rPr>
          <w:rFonts w:ascii="Times New Roman" w:hAnsi="Times New Roman" w:cs="Times New Roman"/>
          <w:b/>
          <w:color w:val="000000" w:themeColor="text1"/>
          <w:spacing w:val="-2"/>
          <w:sz w:val="24"/>
          <w:szCs w:val="24"/>
        </w:rPr>
        <w:tab/>
        <w:t>Introduction</w:t>
      </w:r>
    </w:p>
    <w:p w:rsidR="00680768" w:rsidRPr="009B2615" w:rsidRDefault="00680768" w:rsidP="00680768">
      <w:pPr>
        <w:pStyle w:val="BodyText"/>
        <w:spacing w:before="165" w:line="360" w:lineRule="auto"/>
        <w:ind w:firstLine="720"/>
        <w:jc w:val="both"/>
        <w:rPr>
          <w:color w:val="000000" w:themeColor="text1"/>
          <w:sz w:val="24"/>
          <w:szCs w:val="24"/>
        </w:rPr>
      </w:pPr>
      <w:r w:rsidRPr="009B2615">
        <w:rPr>
          <w:color w:val="000000" w:themeColor="text1"/>
          <w:sz w:val="24"/>
          <w:szCs w:val="24"/>
        </w:rPr>
        <w:t xml:space="preserve">This chapter shows the result of analysis and interpretation of results. One </w:t>
      </w:r>
      <w:r w:rsidRPr="009B2615">
        <w:rPr>
          <w:color w:val="000000" w:themeColor="text1"/>
          <w:spacing w:val="-2"/>
          <w:sz w:val="24"/>
          <w:szCs w:val="24"/>
        </w:rPr>
        <w:t>hundred</w:t>
      </w:r>
      <w:r w:rsidRPr="009B2615">
        <w:rPr>
          <w:color w:val="000000" w:themeColor="text1"/>
          <w:sz w:val="24"/>
          <w:szCs w:val="24"/>
        </w:rPr>
        <w:t xml:space="preserve"> (100) questionnaires were administered to three different groups. Eighty one (81) questionnaires were administered to the claimants of the properties, eighteen (18) to the estate surveyor and valuers and the remaining one (1) was administered to acquiring authority. Out of the one hundred questionnaires, ninety five (95) questionnaires were able to retrieved and then subjected to analysis using the statistical packages for social sciences (SPSS). The results of the analysis are as presented below.</w:t>
      </w:r>
    </w:p>
    <w:p w:rsidR="00680768" w:rsidRPr="009B2615" w:rsidRDefault="00680768" w:rsidP="00680768">
      <w:pPr>
        <w:spacing w:after="13" w:line="259" w:lineRule="auto"/>
        <w:ind w:firstLine="720"/>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 xml:space="preserve">Table 4.1: Response on Sex of respondent </w:t>
      </w:r>
      <w:r w:rsidRPr="009B2615">
        <w:rPr>
          <w:rFonts w:ascii="Times New Roman" w:hAnsi="Times New Roman" w:cs="Times New Roman"/>
          <w:b/>
          <w:color w:val="000000" w:themeColor="text1"/>
          <w:sz w:val="24"/>
          <w:szCs w:val="24"/>
        </w:rPr>
        <w:tab/>
      </w:r>
    </w:p>
    <w:tbl>
      <w:tblPr>
        <w:tblStyle w:val="TableGrid0"/>
        <w:tblW w:w="8846" w:type="dxa"/>
        <w:tblInd w:w="1068" w:type="dxa"/>
        <w:tblCellMar>
          <w:left w:w="842" w:type="dxa"/>
          <w:right w:w="115" w:type="dxa"/>
        </w:tblCellMar>
        <w:tblLook w:val="04A0"/>
      </w:tblPr>
      <w:tblGrid>
        <w:gridCol w:w="3113"/>
        <w:gridCol w:w="2910"/>
        <w:gridCol w:w="2823"/>
      </w:tblGrid>
      <w:tr w:rsidR="00680768" w:rsidRPr="009B2615" w:rsidTr="008C42C6">
        <w:trPr>
          <w:trHeight w:val="345"/>
        </w:trPr>
        <w:tc>
          <w:tcPr>
            <w:tcW w:w="3113" w:type="dxa"/>
            <w:tcBorders>
              <w:top w:val="single" w:sz="6" w:space="0" w:color="000000"/>
              <w:left w:val="single" w:sz="6" w:space="0" w:color="000000"/>
              <w:bottom w:val="single" w:sz="6" w:space="0" w:color="000000"/>
              <w:right w:val="single" w:sz="6" w:space="0" w:color="000000"/>
            </w:tcBorders>
          </w:tcPr>
          <w:p w:rsidR="00680768" w:rsidRPr="009B2615" w:rsidRDefault="00680768" w:rsidP="008C42C6">
            <w:pPr>
              <w:spacing w:line="259" w:lineRule="auto"/>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 xml:space="preserve">Sex  </w:t>
            </w:r>
          </w:p>
        </w:tc>
        <w:tc>
          <w:tcPr>
            <w:tcW w:w="2910" w:type="dxa"/>
            <w:tcBorders>
              <w:top w:val="single" w:sz="6" w:space="0" w:color="000000"/>
              <w:left w:val="single" w:sz="6" w:space="0" w:color="000000"/>
              <w:bottom w:val="single" w:sz="6" w:space="0" w:color="000000"/>
              <w:right w:val="single" w:sz="6" w:space="0" w:color="000000"/>
            </w:tcBorders>
          </w:tcPr>
          <w:p w:rsidR="00680768" w:rsidRPr="009B2615" w:rsidRDefault="00680768" w:rsidP="008C42C6">
            <w:pPr>
              <w:spacing w:line="259" w:lineRule="auto"/>
              <w:ind w:right="648"/>
              <w:jc w:val="center"/>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 xml:space="preserve">Frequency  </w:t>
            </w:r>
          </w:p>
        </w:tc>
        <w:tc>
          <w:tcPr>
            <w:tcW w:w="2823" w:type="dxa"/>
            <w:tcBorders>
              <w:top w:val="single" w:sz="6" w:space="0" w:color="000000"/>
              <w:left w:val="single" w:sz="6" w:space="0" w:color="000000"/>
              <w:bottom w:val="single" w:sz="6" w:space="0" w:color="000000"/>
              <w:right w:val="single" w:sz="6" w:space="0" w:color="000000"/>
            </w:tcBorders>
          </w:tcPr>
          <w:p w:rsidR="00680768" w:rsidRPr="009B2615" w:rsidRDefault="00680768" w:rsidP="008C42C6">
            <w:pPr>
              <w:spacing w:after="133" w:line="259" w:lineRule="auto"/>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 xml:space="preserve">Percentage  (%) </w:t>
            </w:r>
          </w:p>
        </w:tc>
      </w:tr>
      <w:tr w:rsidR="00680768" w:rsidRPr="009B2615" w:rsidTr="008C42C6">
        <w:trPr>
          <w:trHeight w:val="479"/>
        </w:trPr>
        <w:tc>
          <w:tcPr>
            <w:tcW w:w="3113" w:type="dxa"/>
            <w:tcBorders>
              <w:top w:val="single" w:sz="6" w:space="0" w:color="000000"/>
              <w:left w:val="single" w:sz="6" w:space="0" w:color="000000"/>
              <w:bottom w:val="single" w:sz="6" w:space="0" w:color="000000"/>
              <w:right w:val="single" w:sz="6" w:space="0" w:color="000000"/>
            </w:tcBorders>
          </w:tcPr>
          <w:p w:rsidR="00680768" w:rsidRPr="009B2615" w:rsidRDefault="00680768" w:rsidP="008C42C6">
            <w:pPr>
              <w:spacing w:line="259"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Male </w:t>
            </w:r>
          </w:p>
        </w:tc>
        <w:tc>
          <w:tcPr>
            <w:tcW w:w="2910" w:type="dxa"/>
            <w:tcBorders>
              <w:top w:val="single" w:sz="6" w:space="0" w:color="000000"/>
              <w:left w:val="single" w:sz="6" w:space="0" w:color="000000"/>
              <w:bottom w:val="single" w:sz="6" w:space="0" w:color="000000"/>
              <w:right w:val="single" w:sz="6" w:space="0" w:color="000000"/>
            </w:tcBorders>
          </w:tcPr>
          <w:p w:rsidR="00680768" w:rsidRPr="009B2615" w:rsidRDefault="00680768" w:rsidP="008C42C6">
            <w:pPr>
              <w:spacing w:line="259"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75</w:t>
            </w:r>
          </w:p>
        </w:tc>
        <w:tc>
          <w:tcPr>
            <w:tcW w:w="2823" w:type="dxa"/>
            <w:tcBorders>
              <w:top w:val="single" w:sz="6" w:space="0" w:color="000000"/>
              <w:left w:val="single" w:sz="6" w:space="0" w:color="000000"/>
              <w:bottom w:val="single" w:sz="6" w:space="0" w:color="000000"/>
              <w:right w:val="single" w:sz="6" w:space="0" w:color="000000"/>
            </w:tcBorders>
          </w:tcPr>
          <w:p w:rsidR="00680768" w:rsidRPr="009B2615" w:rsidRDefault="00680768" w:rsidP="008C42C6">
            <w:pPr>
              <w:spacing w:line="259"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78.94% </w:t>
            </w:r>
          </w:p>
        </w:tc>
      </w:tr>
      <w:tr w:rsidR="00680768" w:rsidRPr="009B2615" w:rsidTr="008C42C6">
        <w:trPr>
          <w:trHeight w:val="479"/>
        </w:trPr>
        <w:tc>
          <w:tcPr>
            <w:tcW w:w="3113" w:type="dxa"/>
            <w:tcBorders>
              <w:top w:val="single" w:sz="6" w:space="0" w:color="000000"/>
              <w:left w:val="single" w:sz="6" w:space="0" w:color="000000"/>
              <w:bottom w:val="single" w:sz="6" w:space="0" w:color="000000"/>
              <w:right w:val="single" w:sz="6" w:space="0" w:color="000000"/>
            </w:tcBorders>
          </w:tcPr>
          <w:p w:rsidR="00680768" w:rsidRPr="009B2615" w:rsidRDefault="00680768" w:rsidP="008C42C6">
            <w:pPr>
              <w:spacing w:line="259"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Female </w:t>
            </w:r>
          </w:p>
        </w:tc>
        <w:tc>
          <w:tcPr>
            <w:tcW w:w="2910" w:type="dxa"/>
            <w:tcBorders>
              <w:top w:val="single" w:sz="6" w:space="0" w:color="000000"/>
              <w:left w:val="single" w:sz="6" w:space="0" w:color="000000"/>
              <w:bottom w:val="single" w:sz="6" w:space="0" w:color="000000"/>
              <w:right w:val="single" w:sz="6" w:space="0" w:color="000000"/>
            </w:tcBorders>
          </w:tcPr>
          <w:p w:rsidR="00680768" w:rsidRPr="009B2615" w:rsidRDefault="00680768" w:rsidP="008C42C6">
            <w:pPr>
              <w:spacing w:line="259"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20</w:t>
            </w:r>
          </w:p>
        </w:tc>
        <w:tc>
          <w:tcPr>
            <w:tcW w:w="2823" w:type="dxa"/>
            <w:tcBorders>
              <w:top w:val="single" w:sz="6" w:space="0" w:color="000000"/>
              <w:left w:val="single" w:sz="6" w:space="0" w:color="000000"/>
              <w:bottom w:val="single" w:sz="6" w:space="0" w:color="000000"/>
              <w:right w:val="single" w:sz="6" w:space="0" w:color="000000"/>
            </w:tcBorders>
          </w:tcPr>
          <w:p w:rsidR="00680768" w:rsidRPr="009B2615" w:rsidRDefault="00680768" w:rsidP="008C42C6">
            <w:pPr>
              <w:spacing w:line="259"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21.06% </w:t>
            </w:r>
          </w:p>
        </w:tc>
      </w:tr>
      <w:tr w:rsidR="00680768" w:rsidRPr="009B2615" w:rsidTr="008C42C6">
        <w:trPr>
          <w:trHeight w:val="479"/>
        </w:trPr>
        <w:tc>
          <w:tcPr>
            <w:tcW w:w="3113" w:type="dxa"/>
            <w:tcBorders>
              <w:top w:val="single" w:sz="6" w:space="0" w:color="000000"/>
              <w:left w:val="single" w:sz="6" w:space="0" w:color="000000"/>
              <w:bottom w:val="single" w:sz="6" w:space="0" w:color="000000"/>
              <w:right w:val="single" w:sz="6" w:space="0" w:color="000000"/>
            </w:tcBorders>
          </w:tcPr>
          <w:p w:rsidR="00680768" w:rsidRPr="009B2615" w:rsidRDefault="00680768" w:rsidP="008C42C6">
            <w:pPr>
              <w:spacing w:line="259"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Total </w:t>
            </w:r>
          </w:p>
        </w:tc>
        <w:tc>
          <w:tcPr>
            <w:tcW w:w="2910" w:type="dxa"/>
            <w:tcBorders>
              <w:top w:val="single" w:sz="6" w:space="0" w:color="000000"/>
              <w:left w:val="single" w:sz="6" w:space="0" w:color="000000"/>
              <w:bottom w:val="single" w:sz="6" w:space="0" w:color="000000"/>
              <w:right w:val="single" w:sz="6" w:space="0" w:color="000000"/>
            </w:tcBorders>
          </w:tcPr>
          <w:p w:rsidR="00680768" w:rsidRPr="009B2615" w:rsidRDefault="00680768" w:rsidP="008C42C6">
            <w:pPr>
              <w:spacing w:line="259"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95 </w:t>
            </w:r>
          </w:p>
        </w:tc>
        <w:tc>
          <w:tcPr>
            <w:tcW w:w="2823" w:type="dxa"/>
            <w:tcBorders>
              <w:top w:val="single" w:sz="6" w:space="0" w:color="000000"/>
              <w:left w:val="single" w:sz="6" w:space="0" w:color="000000"/>
              <w:bottom w:val="single" w:sz="6" w:space="0" w:color="000000"/>
              <w:right w:val="single" w:sz="6" w:space="0" w:color="000000"/>
            </w:tcBorders>
          </w:tcPr>
          <w:p w:rsidR="00680768" w:rsidRPr="009B2615" w:rsidRDefault="00680768" w:rsidP="008C42C6">
            <w:pPr>
              <w:spacing w:line="259"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100% </w:t>
            </w:r>
          </w:p>
        </w:tc>
      </w:tr>
    </w:tbl>
    <w:p w:rsidR="00680768" w:rsidRPr="009B2615" w:rsidRDefault="00680768" w:rsidP="00680768">
      <w:pPr>
        <w:spacing w:line="259" w:lineRule="auto"/>
        <w:ind w:left="24" w:right="19" w:firstLine="696"/>
        <w:rPr>
          <w:rFonts w:ascii="Times New Roman" w:hAnsi="Times New Roman" w:cs="Times New Roman"/>
          <w:b/>
          <w:i/>
          <w:color w:val="000000" w:themeColor="text1"/>
          <w:sz w:val="24"/>
          <w:szCs w:val="24"/>
        </w:rPr>
      </w:pPr>
      <w:r w:rsidRPr="009B2615">
        <w:rPr>
          <w:rFonts w:ascii="Times New Roman" w:hAnsi="Times New Roman" w:cs="Times New Roman"/>
          <w:b/>
          <w:i/>
          <w:color w:val="000000" w:themeColor="text1"/>
          <w:sz w:val="24"/>
          <w:szCs w:val="24"/>
        </w:rPr>
        <w:t>Source: field survey, 2025</w:t>
      </w:r>
    </w:p>
    <w:p w:rsidR="00680768" w:rsidRPr="009B2615" w:rsidRDefault="00680768" w:rsidP="00680768">
      <w:pPr>
        <w:spacing w:line="360" w:lineRule="auto"/>
        <w:jc w:val="both"/>
        <w:rPr>
          <w:rFonts w:ascii="Times New Roman" w:hAnsi="Times New Roman" w:cs="Times New Roman"/>
          <w:bCs/>
          <w:color w:val="000000" w:themeColor="text1"/>
          <w:sz w:val="24"/>
          <w:szCs w:val="24"/>
        </w:rPr>
      </w:pPr>
      <w:r w:rsidRPr="009B2615">
        <w:rPr>
          <w:rFonts w:ascii="Times New Roman" w:hAnsi="Times New Roman" w:cs="Times New Roman"/>
          <w:b/>
          <w:bCs/>
          <w:color w:val="000000" w:themeColor="text1"/>
          <w:sz w:val="24"/>
          <w:szCs w:val="24"/>
        </w:rPr>
        <w:tab/>
      </w:r>
      <w:r w:rsidRPr="009B2615">
        <w:rPr>
          <w:rFonts w:ascii="Times New Roman" w:hAnsi="Times New Roman" w:cs="Times New Roman"/>
          <w:bCs/>
          <w:color w:val="000000" w:themeColor="text1"/>
          <w:sz w:val="24"/>
          <w:szCs w:val="24"/>
        </w:rPr>
        <w:t>It was reveals in the above table shows that 75 (78.94%) were male, while 20 (21.06%) were females. Which means most responses came from the male.</w:t>
      </w:r>
    </w:p>
    <w:p w:rsidR="00680768" w:rsidRPr="009B2615" w:rsidRDefault="00680768" w:rsidP="00680768">
      <w:pPr>
        <w:ind w:firstLine="720"/>
        <w:jc w:val="both"/>
        <w:rPr>
          <w:rFonts w:ascii="Times New Roman" w:hAnsi="Times New Roman" w:cs="Times New Roman"/>
          <w:b/>
          <w:bCs/>
          <w:color w:val="000000" w:themeColor="text1"/>
          <w:sz w:val="12"/>
          <w:szCs w:val="24"/>
        </w:rPr>
      </w:pPr>
    </w:p>
    <w:p w:rsidR="00680768" w:rsidRPr="009B2615" w:rsidRDefault="00680768" w:rsidP="00680768">
      <w:pPr>
        <w:ind w:firstLine="720"/>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 xml:space="preserve">Table 4.2 </w:t>
      </w:r>
      <w:r w:rsidRPr="009B2615">
        <w:rPr>
          <w:rFonts w:ascii="Times New Roman" w:hAnsi="Times New Roman" w:cs="Times New Roman"/>
          <w:b/>
          <w:bCs/>
          <w:color w:val="000000" w:themeColor="text1"/>
          <w:sz w:val="24"/>
          <w:szCs w:val="24"/>
        </w:rPr>
        <w:tab/>
        <w:t>Qualification of respondents</w:t>
      </w:r>
    </w:p>
    <w:tbl>
      <w:tblPr>
        <w:tblStyle w:val="TableGrid"/>
        <w:tblW w:w="0" w:type="auto"/>
        <w:tblInd w:w="594" w:type="dxa"/>
        <w:tblLook w:val="04A0"/>
      </w:tblPr>
      <w:tblGrid>
        <w:gridCol w:w="2996"/>
        <w:gridCol w:w="2993"/>
        <w:gridCol w:w="2993"/>
      </w:tblGrid>
      <w:tr w:rsidR="00680768" w:rsidRPr="009B2615" w:rsidTr="008C42C6">
        <w:trPr>
          <w:trHeight w:val="441"/>
        </w:trPr>
        <w:tc>
          <w:tcPr>
            <w:tcW w:w="3018"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Qualification</w:t>
            </w:r>
          </w:p>
        </w:tc>
        <w:tc>
          <w:tcPr>
            <w:tcW w:w="3019"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Frequency</w:t>
            </w:r>
          </w:p>
        </w:tc>
        <w:tc>
          <w:tcPr>
            <w:tcW w:w="3019"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Percentage</w:t>
            </w:r>
          </w:p>
        </w:tc>
      </w:tr>
      <w:tr w:rsidR="00680768" w:rsidRPr="009B2615" w:rsidTr="008C42C6">
        <w:trPr>
          <w:trHeight w:val="228"/>
        </w:trPr>
        <w:tc>
          <w:tcPr>
            <w:tcW w:w="3018" w:type="dxa"/>
          </w:tcPr>
          <w:p w:rsidR="00680768" w:rsidRPr="009B2615" w:rsidRDefault="00680768" w:rsidP="008C42C6">
            <w:pPr>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SSCE</w:t>
            </w:r>
          </w:p>
        </w:tc>
        <w:tc>
          <w:tcPr>
            <w:tcW w:w="3019" w:type="dxa"/>
          </w:tcPr>
          <w:p w:rsidR="00680768" w:rsidRPr="009B2615" w:rsidRDefault="00680768" w:rsidP="008C42C6">
            <w:pPr>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30</w:t>
            </w:r>
          </w:p>
        </w:tc>
        <w:tc>
          <w:tcPr>
            <w:tcW w:w="3019"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31.60</w:t>
            </w:r>
          </w:p>
        </w:tc>
      </w:tr>
      <w:tr w:rsidR="00680768" w:rsidRPr="009B2615" w:rsidTr="008C42C6">
        <w:trPr>
          <w:trHeight w:val="441"/>
        </w:trPr>
        <w:tc>
          <w:tcPr>
            <w:tcW w:w="3018" w:type="dxa"/>
          </w:tcPr>
          <w:p w:rsidR="00680768" w:rsidRPr="009B2615" w:rsidRDefault="00680768" w:rsidP="008C42C6">
            <w:pPr>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NCE</w:t>
            </w:r>
          </w:p>
        </w:tc>
        <w:tc>
          <w:tcPr>
            <w:tcW w:w="3019" w:type="dxa"/>
          </w:tcPr>
          <w:p w:rsidR="00680768" w:rsidRPr="009B2615" w:rsidRDefault="00680768" w:rsidP="008C42C6">
            <w:pPr>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15</w:t>
            </w:r>
          </w:p>
        </w:tc>
        <w:tc>
          <w:tcPr>
            <w:tcW w:w="3019"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15.80</w:t>
            </w:r>
          </w:p>
        </w:tc>
      </w:tr>
      <w:tr w:rsidR="00680768" w:rsidRPr="009B2615" w:rsidTr="008C42C6">
        <w:trPr>
          <w:trHeight w:val="441"/>
        </w:trPr>
        <w:tc>
          <w:tcPr>
            <w:tcW w:w="3018" w:type="dxa"/>
          </w:tcPr>
          <w:p w:rsidR="00680768" w:rsidRPr="009B2615" w:rsidRDefault="00680768" w:rsidP="008C42C6">
            <w:pPr>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HND/B.Sc</w:t>
            </w:r>
          </w:p>
        </w:tc>
        <w:tc>
          <w:tcPr>
            <w:tcW w:w="3019" w:type="dxa"/>
          </w:tcPr>
          <w:p w:rsidR="00680768" w:rsidRPr="009B2615" w:rsidRDefault="00680768" w:rsidP="008C42C6">
            <w:pPr>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40</w:t>
            </w:r>
          </w:p>
        </w:tc>
        <w:tc>
          <w:tcPr>
            <w:tcW w:w="3019"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42.10</w:t>
            </w:r>
          </w:p>
        </w:tc>
      </w:tr>
      <w:tr w:rsidR="00680768" w:rsidRPr="009B2615" w:rsidTr="008C42C6">
        <w:trPr>
          <w:trHeight w:val="441"/>
        </w:trPr>
        <w:tc>
          <w:tcPr>
            <w:tcW w:w="3018" w:type="dxa"/>
          </w:tcPr>
          <w:p w:rsidR="00680768" w:rsidRPr="009B2615" w:rsidRDefault="00680768" w:rsidP="008C42C6">
            <w:pPr>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lastRenderedPageBreak/>
              <w:t>Others</w:t>
            </w:r>
          </w:p>
        </w:tc>
        <w:tc>
          <w:tcPr>
            <w:tcW w:w="3019" w:type="dxa"/>
          </w:tcPr>
          <w:p w:rsidR="00680768" w:rsidRPr="009B2615" w:rsidRDefault="00680768" w:rsidP="008C42C6">
            <w:pPr>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10</w:t>
            </w:r>
          </w:p>
        </w:tc>
        <w:tc>
          <w:tcPr>
            <w:tcW w:w="3019"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10.50</w:t>
            </w:r>
          </w:p>
        </w:tc>
      </w:tr>
      <w:tr w:rsidR="00680768" w:rsidRPr="009B2615" w:rsidTr="008C42C6">
        <w:trPr>
          <w:trHeight w:val="447"/>
        </w:trPr>
        <w:tc>
          <w:tcPr>
            <w:tcW w:w="3018" w:type="dxa"/>
          </w:tcPr>
          <w:p w:rsidR="00680768" w:rsidRPr="009B2615" w:rsidRDefault="00680768" w:rsidP="008C42C6">
            <w:pPr>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Total</w:t>
            </w:r>
          </w:p>
        </w:tc>
        <w:tc>
          <w:tcPr>
            <w:tcW w:w="3019" w:type="dxa"/>
          </w:tcPr>
          <w:p w:rsidR="00680768" w:rsidRPr="009B2615" w:rsidRDefault="00680768" w:rsidP="008C42C6">
            <w:pPr>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95</w:t>
            </w:r>
          </w:p>
        </w:tc>
        <w:tc>
          <w:tcPr>
            <w:tcW w:w="3019"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100</w:t>
            </w:r>
          </w:p>
        </w:tc>
      </w:tr>
    </w:tbl>
    <w:p w:rsidR="00680768" w:rsidRPr="009B2615" w:rsidRDefault="00680768" w:rsidP="00680768">
      <w:pPr>
        <w:spacing w:line="259" w:lineRule="auto"/>
        <w:ind w:left="24" w:right="19" w:firstLine="696"/>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Source: field survey, 2025.</w:t>
      </w:r>
    </w:p>
    <w:p w:rsidR="00680768" w:rsidRPr="009B2615" w:rsidRDefault="00680768" w:rsidP="00680768">
      <w:pPr>
        <w:spacing w:line="360" w:lineRule="auto"/>
        <w:ind w:firstLine="720"/>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It was reveals in the above table shows that 30 (31.60%) holds SSCE, 15 (15.80%) holds NCE, 40 (42.10%) holds HND/B.Sc while 10 (10.50%) did not hold any certificate.</w:t>
      </w:r>
    </w:p>
    <w:p w:rsidR="00680768" w:rsidRPr="009B2615" w:rsidRDefault="00680768" w:rsidP="00680768">
      <w:pPr>
        <w:spacing w:line="360" w:lineRule="auto"/>
        <w:ind w:firstLine="720"/>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TABLE 4.3</w:t>
      </w:r>
      <w:r w:rsidRPr="009B2615">
        <w:rPr>
          <w:rFonts w:ascii="Times New Roman" w:hAnsi="Times New Roman" w:cs="Times New Roman"/>
          <w:b/>
          <w:bCs/>
          <w:color w:val="000000" w:themeColor="text1"/>
          <w:sz w:val="24"/>
          <w:szCs w:val="24"/>
        </w:rPr>
        <w:tab/>
        <w:t>Occupation of respondent</w:t>
      </w:r>
    </w:p>
    <w:tbl>
      <w:tblPr>
        <w:tblStyle w:val="TableGrid"/>
        <w:tblW w:w="0" w:type="auto"/>
        <w:tblInd w:w="594" w:type="dxa"/>
        <w:tblLook w:val="04A0"/>
      </w:tblPr>
      <w:tblGrid>
        <w:gridCol w:w="2889"/>
        <w:gridCol w:w="2890"/>
        <w:gridCol w:w="2890"/>
      </w:tblGrid>
      <w:tr w:rsidR="00680768" w:rsidRPr="009B2615" w:rsidTr="008C42C6">
        <w:tc>
          <w:tcPr>
            <w:tcW w:w="2889" w:type="dxa"/>
          </w:tcPr>
          <w:p w:rsidR="00680768" w:rsidRPr="009B2615" w:rsidRDefault="00680768" w:rsidP="008C42C6">
            <w:pPr>
              <w:spacing w:line="36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OCCUPATION</w:t>
            </w:r>
          </w:p>
        </w:tc>
        <w:tc>
          <w:tcPr>
            <w:tcW w:w="2890" w:type="dxa"/>
          </w:tcPr>
          <w:p w:rsidR="00680768" w:rsidRPr="009B2615" w:rsidRDefault="00680768" w:rsidP="008C42C6">
            <w:pPr>
              <w:spacing w:line="36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FREQUENCY</w:t>
            </w:r>
          </w:p>
        </w:tc>
        <w:tc>
          <w:tcPr>
            <w:tcW w:w="2890" w:type="dxa"/>
          </w:tcPr>
          <w:p w:rsidR="00680768" w:rsidRPr="009B2615" w:rsidRDefault="00680768" w:rsidP="008C42C6">
            <w:pPr>
              <w:spacing w:line="36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PERCENTAGE</w:t>
            </w:r>
          </w:p>
        </w:tc>
      </w:tr>
      <w:tr w:rsidR="00680768" w:rsidRPr="009B2615" w:rsidTr="008C42C6">
        <w:tc>
          <w:tcPr>
            <w:tcW w:w="2889"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Farmers</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0</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0</w:t>
            </w:r>
          </w:p>
        </w:tc>
      </w:tr>
      <w:tr w:rsidR="00680768" w:rsidRPr="009B2615" w:rsidTr="008C42C6">
        <w:tc>
          <w:tcPr>
            <w:tcW w:w="2889"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Civil servant</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65</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68.68</w:t>
            </w:r>
          </w:p>
        </w:tc>
      </w:tr>
      <w:tr w:rsidR="00680768" w:rsidRPr="009B2615" w:rsidTr="008C42C6">
        <w:tc>
          <w:tcPr>
            <w:tcW w:w="2889"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Traders/business</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15</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16.79</w:t>
            </w:r>
          </w:p>
        </w:tc>
      </w:tr>
      <w:tr w:rsidR="00680768" w:rsidRPr="009B2615" w:rsidTr="008C42C6">
        <w:tc>
          <w:tcPr>
            <w:tcW w:w="2889"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 xml:space="preserve">Private service </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8</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10.42</w:t>
            </w:r>
          </w:p>
        </w:tc>
      </w:tr>
      <w:tr w:rsidR="00680768" w:rsidRPr="009B2615" w:rsidTr="008C42C6">
        <w:tc>
          <w:tcPr>
            <w:tcW w:w="2889"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Others</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2</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4.11</w:t>
            </w:r>
          </w:p>
        </w:tc>
      </w:tr>
      <w:tr w:rsidR="00680768" w:rsidRPr="009B2615" w:rsidTr="008C42C6">
        <w:tc>
          <w:tcPr>
            <w:tcW w:w="2889"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Total</w:t>
            </w:r>
          </w:p>
        </w:tc>
        <w:tc>
          <w:tcPr>
            <w:tcW w:w="2890"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95</w:t>
            </w:r>
          </w:p>
        </w:tc>
        <w:tc>
          <w:tcPr>
            <w:tcW w:w="2890"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100</w:t>
            </w:r>
          </w:p>
        </w:tc>
      </w:tr>
    </w:tbl>
    <w:p w:rsidR="00680768" w:rsidRPr="009B2615" w:rsidRDefault="00680768" w:rsidP="00680768">
      <w:pPr>
        <w:spacing w:line="360" w:lineRule="auto"/>
        <w:ind w:right="19" w:firstLine="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Source: field survey, 2025</w:t>
      </w:r>
    </w:p>
    <w:p w:rsidR="00680768" w:rsidRPr="009B2615" w:rsidRDefault="00680768" w:rsidP="00680768">
      <w:pPr>
        <w:spacing w:line="360" w:lineRule="auto"/>
        <w:ind w:firstLine="720"/>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The above table shows the occupations of the selected respondents, which responses in their various disciplines with their familiarity with the Land Use Act.</w:t>
      </w:r>
    </w:p>
    <w:p w:rsidR="00680768" w:rsidRPr="009B2615" w:rsidRDefault="00680768" w:rsidP="00680768">
      <w:pPr>
        <w:spacing w:line="36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The above tables then reveals that farmers are less, Civil servants were 65 (68.68%), traders were 15 (16.79), Private service were 8 (10.42), and others were 2 (4.11%) which has the knowledge of acquisition and compensation of land ranging from their understanding level of percentage.</w:t>
      </w:r>
    </w:p>
    <w:p w:rsidR="00680768" w:rsidRPr="009B2615" w:rsidRDefault="00680768" w:rsidP="00680768">
      <w:pPr>
        <w:spacing w:line="360" w:lineRule="auto"/>
        <w:ind w:left="24" w:right="19"/>
        <w:rPr>
          <w:rFonts w:ascii="Times New Roman" w:hAnsi="Times New Roman" w:cs="Times New Roman"/>
          <w:color w:val="000000" w:themeColor="text1"/>
          <w:sz w:val="24"/>
          <w:szCs w:val="24"/>
        </w:rPr>
      </w:pPr>
    </w:p>
    <w:p w:rsidR="00680768" w:rsidRPr="009B2615" w:rsidRDefault="00680768" w:rsidP="00680768">
      <w:pPr>
        <w:pStyle w:val="BodyText"/>
        <w:spacing w:before="14" w:line="379" w:lineRule="auto"/>
        <w:ind w:right="766"/>
        <w:jc w:val="both"/>
        <w:rPr>
          <w:i/>
          <w:color w:val="000000" w:themeColor="text1"/>
          <w:sz w:val="24"/>
          <w:szCs w:val="24"/>
        </w:rPr>
      </w:pPr>
      <w:r w:rsidRPr="009B2615">
        <w:rPr>
          <w:b/>
          <w:color w:val="000000" w:themeColor="text1"/>
          <w:sz w:val="24"/>
          <w:szCs w:val="24"/>
        </w:rPr>
        <w:lastRenderedPageBreak/>
        <w:t xml:space="preserve">Objective </w:t>
      </w:r>
      <w:r w:rsidRPr="009B2615">
        <w:rPr>
          <w:b/>
          <w:color w:val="000000" w:themeColor="text1"/>
          <w:spacing w:val="-10"/>
          <w:sz w:val="24"/>
          <w:szCs w:val="24"/>
        </w:rPr>
        <w:t>1:</w:t>
      </w:r>
      <w:r w:rsidRPr="009B2615">
        <w:rPr>
          <w:color w:val="000000" w:themeColor="text1"/>
          <w:spacing w:val="-10"/>
          <w:sz w:val="24"/>
          <w:szCs w:val="24"/>
        </w:rPr>
        <w:t xml:space="preserve"> </w:t>
      </w:r>
      <w:r w:rsidRPr="009B2615">
        <w:rPr>
          <w:i/>
          <w:color w:val="000000" w:themeColor="text1"/>
          <w:sz w:val="24"/>
          <w:szCs w:val="24"/>
        </w:rPr>
        <w:t>To examine the procedure of acquisition of land and compensation payment to the land owners in Olorunda local government area.</w:t>
      </w:r>
    </w:p>
    <w:p w:rsidR="00680768" w:rsidRPr="009B2615" w:rsidRDefault="00680768" w:rsidP="00680768">
      <w:pPr>
        <w:pStyle w:val="Heading2"/>
        <w:spacing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b/>
        <w:t>Table 4.4 showing the procedure adopted in the compulsory acquisition of land</w:t>
      </w:r>
    </w:p>
    <w:tbl>
      <w:tblPr>
        <w:tblStyle w:val="TableGrid"/>
        <w:tblW w:w="0" w:type="auto"/>
        <w:tblInd w:w="558" w:type="dxa"/>
        <w:tblLook w:val="04A0"/>
      </w:tblPr>
      <w:tblGrid>
        <w:gridCol w:w="2970"/>
        <w:gridCol w:w="2251"/>
        <w:gridCol w:w="2890"/>
      </w:tblGrid>
      <w:tr w:rsidR="00680768" w:rsidRPr="009B2615" w:rsidTr="008C42C6">
        <w:tc>
          <w:tcPr>
            <w:tcW w:w="2970"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RESPOND</w:t>
            </w:r>
          </w:p>
        </w:tc>
        <w:tc>
          <w:tcPr>
            <w:tcW w:w="2251"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 xml:space="preserve">FREQUENCY </w:t>
            </w:r>
          </w:p>
        </w:tc>
        <w:tc>
          <w:tcPr>
            <w:tcW w:w="2890"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PERCENTAGE</w:t>
            </w:r>
          </w:p>
        </w:tc>
      </w:tr>
      <w:tr w:rsidR="00680768" w:rsidRPr="009B2615" w:rsidTr="008C42C6">
        <w:tc>
          <w:tcPr>
            <w:tcW w:w="297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Yes</w:t>
            </w:r>
          </w:p>
        </w:tc>
        <w:tc>
          <w:tcPr>
            <w:tcW w:w="2251"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68</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85</w:t>
            </w:r>
          </w:p>
        </w:tc>
      </w:tr>
      <w:tr w:rsidR="00680768" w:rsidRPr="009B2615" w:rsidTr="008C42C6">
        <w:tc>
          <w:tcPr>
            <w:tcW w:w="297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No</w:t>
            </w:r>
          </w:p>
        </w:tc>
        <w:tc>
          <w:tcPr>
            <w:tcW w:w="2251"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12</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15</w:t>
            </w:r>
          </w:p>
        </w:tc>
      </w:tr>
      <w:tr w:rsidR="00680768" w:rsidRPr="009B2615" w:rsidTr="008C42C6">
        <w:tc>
          <w:tcPr>
            <w:tcW w:w="2970"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Total</w:t>
            </w:r>
          </w:p>
        </w:tc>
        <w:tc>
          <w:tcPr>
            <w:tcW w:w="2251"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 xml:space="preserve"> 80</w:t>
            </w:r>
          </w:p>
        </w:tc>
        <w:tc>
          <w:tcPr>
            <w:tcW w:w="2890"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100</w:t>
            </w:r>
          </w:p>
        </w:tc>
      </w:tr>
    </w:tbl>
    <w:p w:rsidR="00680768" w:rsidRPr="009B2615" w:rsidRDefault="00680768" w:rsidP="00874D65">
      <w:pPr>
        <w:pStyle w:val="Heading2"/>
        <w:spacing w:before="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b/>
        <w:t>Source: Field’s survey, 2025</w:t>
      </w:r>
    </w:p>
    <w:p w:rsidR="00680768" w:rsidRPr="009B2615" w:rsidRDefault="00680768" w:rsidP="00874D65">
      <w:pPr>
        <w:pStyle w:val="Heading2"/>
        <w:spacing w:before="0" w:line="360" w:lineRule="auto"/>
        <w:ind w:left="720" w:hanging="720"/>
        <w:rPr>
          <w:rFonts w:ascii="Times New Roman" w:hAnsi="Times New Roman" w:cs="Times New Roman"/>
          <w:b w:val="0"/>
          <w:color w:val="000000" w:themeColor="text1"/>
          <w:sz w:val="24"/>
          <w:szCs w:val="24"/>
        </w:rPr>
      </w:pPr>
      <w:r w:rsidRPr="009B2615">
        <w:rPr>
          <w:rFonts w:ascii="Times New Roman" w:hAnsi="Times New Roman" w:cs="Times New Roman"/>
          <w:color w:val="000000" w:themeColor="text1"/>
          <w:sz w:val="24"/>
          <w:szCs w:val="24"/>
        </w:rPr>
        <w:tab/>
      </w:r>
      <w:r w:rsidRPr="009B2615">
        <w:rPr>
          <w:rFonts w:ascii="Times New Roman" w:hAnsi="Times New Roman" w:cs="Times New Roman"/>
          <w:b w:val="0"/>
          <w:color w:val="000000" w:themeColor="text1"/>
          <w:sz w:val="24"/>
          <w:szCs w:val="24"/>
        </w:rPr>
        <w:t>Th</w:t>
      </w:r>
      <w:r w:rsidR="00874D65" w:rsidRPr="009B2615">
        <w:rPr>
          <w:rFonts w:ascii="Times New Roman" w:hAnsi="Times New Roman" w:cs="Times New Roman"/>
          <w:b w:val="0"/>
          <w:color w:val="000000" w:themeColor="text1"/>
          <w:sz w:val="24"/>
          <w:szCs w:val="24"/>
        </w:rPr>
        <w:t>e above tables shows that the 68</w:t>
      </w:r>
      <w:r w:rsidRPr="009B2615">
        <w:rPr>
          <w:rFonts w:ascii="Times New Roman" w:hAnsi="Times New Roman" w:cs="Times New Roman"/>
          <w:b w:val="0"/>
          <w:color w:val="000000" w:themeColor="text1"/>
          <w:sz w:val="24"/>
          <w:szCs w:val="24"/>
        </w:rPr>
        <w:t xml:space="preserve"> (85%) claimants were aware that there is a laid down procedure for compulsory acquisition of land, while 12 (15%) were not aware</w:t>
      </w:r>
    </w:p>
    <w:p w:rsidR="00680768" w:rsidRPr="009B2615" w:rsidRDefault="00680768" w:rsidP="00874D65">
      <w:pPr>
        <w:pStyle w:val="Heading2"/>
        <w:spacing w:before="0"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b/>
        <w:t>Table 4.5: Is the procedure followed?</w:t>
      </w:r>
    </w:p>
    <w:tbl>
      <w:tblPr>
        <w:tblStyle w:val="TableGrid"/>
        <w:tblW w:w="0" w:type="auto"/>
        <w:tblInd w:w="828" w:type="dxa"/>
        <w:tblLook w:val="04A0"/>
      </w:tblPr>
      <w:tblGrid>
        <w:gridCol w:w="2061"/>
        <w:gridCol w:w="2890"/>
        <w:gridCol w:w="2890"/>
      </w:tblGrid>
      <w:tr w:rsidR="00680768" w:rsidRPr="009B2615" w:rsidTr="008C42C6">
        <w:tc>
          <w:tcPr>
            <w:tcW w:w="2061"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RESPOND</w:t>
            </w:r>
          </w:p>
        </w:tc>
        <w:tc>
          <w:tcPr>
            <w:tcW w:w="2890"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 xml:space="preserve">FREQUENCY </w:t>
            </w:r>
          </w:p>
        </w:tc>
        <w:tc>
          <w:tcPr>
            <w:tcW w:w="2890"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PERCENTAGE</w:t>
            </w:r>
          </w:p>
        </w:tc>
      </w:tr>
      <w:tr w:rsidR="00680768" w:rsidRPr="009B2615" w:rsidTr="008C42C6">
        <w:tc>
          <w:tcPr>
            <w:tcW w:w="2061"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Yes</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55</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68.75</w:t>
            </w:r>
          </w:p>
        </w:tc>
      </w:tr>
      <w:tr w:rsidR="00680768" w:rsidRPr="009B2615" w:rsidTr="008C42C6">
        <w:tc>
          <w:tcPr>
            <w:tcW w:w="2061"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No</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25</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31.25</w:t>
            </w:r>
          </w:p>
        </w:tc>
      </w:tr>
      <w:tr w:rsidR="00680768" w:rsidRPr="009B2615" w:rsidTr="008C42C6">
        <w:tc>
          <w:tcPr>
            <w:tcW w:w="2061" w:type="dxa"/>
          </w:tcPr>
          <w:p w:rsidR="00680768" w:rsidRPr="009B2615" w:rsidRDefault="00680768" w:rsidP="00874D65">
            <w:pPr>
              <w:spacing w:after="0"/>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Total</w:t>
            </w:r>
          </w:p>
        </w:tc>
        <w:tc>
          <w:tcPr>
            <w:tcW w:w="2890" w:type="dxa"/>
          </w:tcPr>
          <w:p w:rsidR="00680768" w:rsidRPr="009B2615" w:rsidRDefault="00680768" w:rsidP="00874D65">
            <w:pPr>
              <w:spacing w:after="0"/>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80</w:t>
            </w:r>
          </w:p>
        </w:tc>
        <w:tc>
          <w:tcPr>
            <w:tcW w:w="2890" w:type="dxa"/>
          </w:tcPr>
          <w:p w:rsidR="00680768" w:rsidRPr="009B2615" w:rsidRDefault="00680768" w:rsidP="00874D65">
            <w:pPr>
              <w:spacing w:after="0"/>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100</w:t>
            </w:r>
          </w:p>
        </w:tc>
      </w:tr>
    </w:tbl>
    <w:p w:rsidR="00680768" w:rsidRPr="009B2615" w:rsidRDefault="00680768" w:rsidP="00874D65">
      <w:pPr>
        <w:pStyle w:val="Heading2"/>
        <w:ind w:left="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Source: Field’s survey, 2025</w:t>
      </w:r>
    </w:p>
    <w:p w:rsidR="00680768" w:rsidRPr="009B2615" w:rsidRDefault="00680768" w:rsidP="00680768">
      <w:pPr>
        <w:pStyle w:val="Heading2"/>
        <w:spacing w:line="360" w:lineRule="auto"/>
        <w:ind w:left="720"/>
        <w:rPr>
          <w:rFonts w:ascii="Times New Roman" w:hAnsi="Times New Roman" w:cs="Times New Roman"/>
          <w:b w:val="0"/>
          <w:color w:val="000000" w:themeColor="text1"/>
          <w:sz w:val="24"/>
          <w:szCs w:val="24"/>
        </w:rPr>
      </w:pPr>
      <w:r w:rsidRPr="009B2615">
        <w:rPr>
          <w:rFonts w:ascii="Times New Roman" w:hAnsi="Times New Roman" w:cs="Times New Roman"/>
          <w:b w:val="0"/>
          <w:color w:val="000000" w:themeColor="text1"/>
          <w:sz w:val="24"/>
          <w:szCs w:val="24"/>
        </w:rPr>
        <w:t>The above tables shows that the 55 (68.75%) claimants agreed that the procedure were followed, while 25 (31.25%) disagreed.</w:t>
      </w:r>
    </w:p>
    <w:p w:rsidR="00874D65" w:rsidRPr="009B2615" w:rsidRDefault="00C417D5" w:rsidP="00874D65">
      <w:pPr>
        <w:rPr>
          <w:rFonts w:ascii="Times New Roman" w:hAnsi="Times New Roman" w:cs="Times New Roman"/>
        </w:rPr>
      </w:pPr>
      <w:r w:rsidRPr="009B2615">
        <w:rPr>
          <w:rFonts w:ascii="Times New Roman" w:hAnsi="Times New Roman" w:cs="Times New Roman"/>
        </w:rPr>
        <w:tab/>
      </w:r>
      <w:r w:rsidRPr="009B2615">
        <w:rPr>
          <w:rFonts w:ascii="Times New Roman" w:hAnsi="Times New Roman" w:cs="Times New Roman"/>
        </w:rPr>
        <w:tab/>
      </w:r>
    </w:p>
    <w:p w:rsidR="00C417D5" w:rsidRPr="009B2615" w:rsidRDefault="00C417D5" w:rsidP="00874D65">
      <w:pPr>
        <w:rPr>
          <w:rFonts w:ascii="Times New Roman" w:hAnsi="Times New Roman" w:cs="Times New Roman"/>
        </w:rPr>
      </w:pPr>
    </w:p>
    <w:p w:rsidR="00680768" w:rsidRPr="009B2615" w:rsidRDefault="00680768" w:rsidP="00874D65">
      <w:pPr>
        <w:pStyle w:val="Heading2"/>
        <w:spacing w:line="360" w:lineRule="auto"/>
        <w:ind w:firstLine="48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lastRenderedPageBreak/>
        <w:t xml:space="preserve">Objective </w:t>
      </w:r>
      <w:r w:rsidRPr="009B2615">
        <w:rPr>
          <w:rFonts w:ascii="Times New Roman" w:hAnsi="Times New Roman" w:cs="Times New Roman"/>
          <w:color w:val="000000" w:themeColor="text1"/>
          <w:spacing w:val="-10"/>
          <w:sz w:val="24"/>
          <w:szCs w:val="24"/>
        </w:rPr>
        <w:t xml:space="preserve">2: </w:t>
      </w:r>
      <w:r w:rsidRPr="009B2615">
        <w:rPr>
          <w:rFonts w:ascii="Times New Roman" w:hAnsi="Times New Roman" w:cs="Times New Roman"/>
          <w:color w:val="000000" w:themeColor="text1"/>
          <w:sz w:val="24"/>
          <w:szCs w:val="24"/>
        </w:rPr>
        <w:t>To assess the purpose of the acquisition of land in the study area.</w:t>
      </w:r>
    </w:p>
    <w:p w:rsidR="00680768" w:rsidRPr="009B2615" w:rsidRDefault="00680768" w:rsidP="00680768">
      <w:pPr>
        <w:pStyle w:val="Heading2"/>
        <w:spacing w:line="360" w:lineRule="auto"/>
        <w:ind w:firstLine="48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Table 4.6: Showing the purpose of the acquisition of land</w:t>
      </w:r>
    </w:p>
    <w:tbl>
      <w:tblPr>
        <w:tblStyle w:val="TableGrid"/>
        <w:tblW w:w="0" w:type="auto"/>
        <w:tblInd w:w="558" w:type="dxa"/>
        <w:tblLook w:val="04A0"/>
      </w:tblPr>
      <w:tblGrid>
        <w:gridCol w:w="2502"/>
        <w:gridCol w:w="3102"/>
        <w:gridCol w:w="3102"/>
      </w:tblGrid>
      <w:tr w:rsidR="00680768" w:rsidRPr="009B2615" w:rsidTr="00874D65">
        <w:trPr>
          <w:trHeight w:val="681"/>
        </w:trPr>
        <w:tc>
          <w:tcPr>
            <w:tcW w:w="2502"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RESPOND</w:t>
            </w:r>
          </w:p>
        </w:tc>
        <w:tc>
          <w:tcPr>
            <w:tcW w:w="3102"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 xml:space="preserve">FREQUENCY </w:t>
            </w:r>
          </w:p>
        </w:tc>
        <w:tc>
          <w:tcPr>
            <w:tcW w:w="3102"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PERCENTAGE</w:t>
            </w:r>
          </w:p>
        </w:tc>
      </w:tr>
      <w:tr w:rsidR="00680768" w:rsidRPr="009B2615" w:rsidTr="00874D65">
        <w:trPr>
          <w:trHeight w:val="881"/>
        </w:trPr>
        <w:tc>
          <w:tcPr>
            <w:tcW w:w="2502" w:type="dxa"/>
          </w:tcPr>
          <w:p w:rsidR="00680768" w:rsidRPr="009B2615" w:rsidRDefault="00680768" w:rsidP="008C42C6">
            <w:pPr>
              <w:spacing w:line="480" w:lineRule="auto"/>
              <w:rPr>
                <w:rFonts w:ascii="Times New Roman" w:hAnsi="Times New Roman" w:cs="Times New Roman"/>
                <w:bCs/>
                <w:color w:val="000000" w:themeColor="text1"/>
                <w:sz w:val="24"/>
                <w:szCs w:val="24"/>
              </w:rPr>
            </w:pPr>
            <w:r w:rsidRPr="009B2615">
              <w:rPr>
                <w:rFonts w:ascii="Times New Roman" w:hAnsi="Times New Roman" w:cs="Times New Roman"/>
                <w:color w:val="000000" w:themeColor="text1"/>
                <w:sz w:val="24"/>
                <w:szCs w:val="24"/>
              </w:rPr>
              <w:t>development of housing estate site</w:t>
            </w:r>
          </w:p>
        </w:tc>
        <w:tc>
          <w:tcPr>
            <w:tcW w:w="3102"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76</w:t>
            </w:r>
          </w:p>
        </w:tc>
        <w:tc>
          <w:tcPr>
            <w:tcW w:w="3102"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95</w:t>
            </w:r>
          </w:p>
        </w:tc>
      </w:tr>
      <w:tr w:rsidR="00680768" w:rsidRPr="009B2615" w:rsidTr="00874D65">
        <w:trPr>
          <w:trHeight w:val="1191"/>
        </w:trPr>
        <w:tc>
          <w:tcPr>
            <w:tcW w:w="2502"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Construction of road or railways</w:t>
            </w:r>
          </w:p>
        </w:tc>
        <w:tc>
          <w:tcPr>
            <w:tcW w:w="3102"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2</w:t>
            </w:r>
          </w:p>
        </w:tc>
        <w:tc>
          <w:tcPr>
            <w:tcW w:w="3102"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2.5</w:t>
            </w:r>
          </w:p>
        </w:tc>
      </w:tr>
      <w:tr w:rsidR="00680768" w:rsidRPr="009B2615" w:rsidTr="00874D65">
        <w:trPr>
          <w:trHeight w:val="404"/>
        </w:trPr>
        <w:tc>
          <w:tcPr>
            <w:tcW w:w="2502"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Others</w:t>
            </w:r>
          </w:p>
        </w:tc>
        <w:tc>
          <w:tcPr>
            <w:tcW w:w="3102"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2</w:t>
            </w:r>
          </w:p>
        </w:tc>
        <w:tc>
          <w:tcPr>
            <w:tcW w:w="3102"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2.5</w:t>
            </w:r>
          </w:p>
        </w:tc>
      </w:tr>
      <w:tr w:rsidR="00680768" w:rsidRPr="009B2615" w:rsidTr="00874D65">
        <w:trPr>
          <w:trHeight w:val="548"/>
        </w:trPr>
        <w:tc>
          <w:tcPr>
            <w:tcW w:w="2502"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Total</w:t>
            </w:r>
          </w:p>
        </w:tc>
        <w:tc>
          <w:tcPr>
            <w:tcW w:w="3102"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80</w:t>
            </w:r>
          </w:p>
        </w:tc>
        <w:tc>
          <w:tcPr>
            <w:tcW w:w="3102"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100</w:t>
            </w:r>
          </w:p>
        </w:tc>
      </w:tr>
    </w:tbl>
    <w:p w:rsidR="00680768" w:rsidRPr="009B2615" w:rsidRDefault="00680768" w:rsidP="00874D65">
      <w:pPr>
        <w:pStyle w:val="Heading2"/>
        <w:spacing w:line="360" w:lineRule="auto"/>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Source: Field’s survey, 2025</w:t>
      </w:r>
    </w:p>
    <w:p w:rsidR="00680768" w:rsidRPr="009B2615" w:rsidRDefault="00680768" w:rsidP="00680768">
      <w:pPr>
        <w:pStyle w:val="Heading2"/>
        <w:spacing w:line="360" w:lineRule="auto"/>
        <w:ind w:left="720"/>
        <w:rPr>
          <w:rFonts w:ascii="Times New Roman" w:hAnsi="Times New Roman" w:cs="Times New Roman"/>
          <w:b w:val="0"/>
          <w:color w:val="000000" w:themeColor="text1"/>
          <w:sz w:val="24"/>
          <w:szCs w:val="24"/>
        </w:rPr>
      </w:pPr>
      <w:r w:rsidRPr="009B2615">
        <w:rPr>
          <w:rFonts w:ascii="Times New Roman" w:hAnsi="Times New Roman" w:cs="Times New Roman"/>
          <w:b w:val="0"/>
          <w:color w:val="000000" w:themeColor="text1"/>
          <w:sz w:val="24"/>
          <w:szCs w:val="24"/>
        </w:rPr>
        <w:t xml:space="preserve">The above tables shows that 76 (95%) is for development of housing estate purpose, 2 (2.5%) is for construction of road or railways purpose while 2 (2.5%) is for other purposes. </w:t>
      </w:r>
    </w:p>
    <w:p w:rsidR="00680768" w:rsidRPr="009B2615" w:rsidRDefault="00680768" w:rsidP="00680768">
      <w:pPr>
        <w:pStyle w:val="Heading2"/>
        <w:spacing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b/>
        <w:t>Table 4.7: Is the land developed immediately after revocation?</w:t>
      </w:r>
    </w:p>
    <w:tbl>
      <w:tblPr>
        <w:tblStyle w:val="TableGrid"/>
        <w:tblW w:w="0" w:type="auto"/>
        <w:tblInd w:w="828" w:type="dxa"/>
        <w:tblLook w:val="04A0"/>
      </w:tblPr>
      <w:tblGrid>
        <w:gridCol w:w="2061"/>
        <w:gridCol w:w="2890"/>
        <w:gridCol w:w="2890"/>
      </w:tblGrid>
      <w:tr w:rsidR="00680768" w:rsidRPr="009B2615" w:rsidTr="008C42C6">
        <w:tc>
          <w:tcPr>
            <w:tcW w:w="2061"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RESPOND</w:t>
            </w:r>
          </w:p>
        </w:tc>
        <w:tc>
          <w:tcPr>
            <w:tcW w:w="2890"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 xml:space="preserve">FREQUENCY </w:t>
            </w:r>
          </w:p>
        </w:tc>
        <w:tc>
          <w:tcPr>
            <w:tcW w:w="2890"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PERCENTAGE</w:t>
            </w:r>
          </w:p>
        </w:tc>
      </w:tr>
      <w:tr w:rsidR="00680768" w:rsidRPr="009B2615" w:rsidTr="008C42C6">
        <w:tc>
          <w:tcPr>
            <w:tcW w:w="2061"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Yes</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74</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92.5</w:t>
            </w:r>
          </w:p>
        </w:tc>
      </w:tr>
      <w:tr w:rsidR="00680768" w:rsidRPr="009B2615" w:rsidTr="008C42C6">
        <w:tc>
          <w:tcPr>
            <w:tcW w:w="2061"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No</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6</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7.5</w:t>
            </w:r>
          </w:p>
        </w:tc>
      </w:tr>
      <w:tr w:rsidR="00680768" w:rsidRPr="009B2615" w:rsidTr="008C42C6">
        <w:tc>
          <w:tcPr>
            <w:tcW w:w="2061"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Total</w:t>
            </w:r>
          </w:p>
        </w:tc>
        <w:tc>
          <w:tcPr>
            <w:tcW w:w="2890"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80</w:t>
            </w:r>
          </w:p>
        </w:tc>
        <w:tc>
          <w:tcPr>
            <w:tcW w:w="2890"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100</w:t>
            </w:r>
          </w:p>
        </w:tc>
      </w:tr>
    </w:tbl>
    <w:p w:rsidR="00680768" w:rsidRPr="009B2615" w:rsidRDefault="00680768" w:rsidP="00680768">
      <w:pPr>
        <w:ind w:firstLine="239"/>
        <w:jc w:val="both"/>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ab/>
      </w:r>
      <w:r w:rsidRPr="009B2615">
        <w:rPr>
          <w:rFonts w:ascii="Times New Roman" w:hAnsi="Times New Roman" w:cs="Times New Roman"/>
          <w:b/>
          <w:i/>
          <w:color w:val="000000" w:themeColor="text1"/>
          <w:sz w:val="24"/>
          <w:szCs w:val="24"/>
        </w:rPr>
        <w:t>Source</w:t>
      </w:r>
      <w:r w:rsidRPr="009B2615">
        <w:rPr>
          <w:rFonts w:ascii="Times New Roman" w:hAnsi="Times New Roman" w:cs="Times New Roman"/>
          <w:b/>
          <w:color w:val="000000" w:themeColor="text1"/>
          <w:sz w:val="24"/>
          <w:szCs w:val="24"/>
        </w:rPr>
        <w:t xml:space="preserve">: Field survey, </w:t>
      </w:r>
      <w:r w:rsidRPr="009B2615">
        <w:rPr>
          <w:rFonts w:ascii="Times New Roman" w:hAnsi="Times New Roman" w:cs="Times New Roman"/>
          <w:b/>
          <w:color w:val="000000" w:themeColor="text1"/>
          <w:spacing w:val="-4"/>
          <w:sz w:val="24"/>
          <w:szCs w:val="24"/>
        </w:rPr>
        <w:t>2025.</w:t>
      </w:r>
    </w:p>
    <w:p w:rsidR="00680768" w:rsidRPr="009B2615" w:rsidRDefault="00680768" w:rsidP="00680768">
      <w:pPr>
        <w:pStyle w:val="Heading2"/>
        <w:spacing w:line="360" w:lineRule="auto"/>
        <w:ind w:left="720"/>
        <w:rPr>
          <w:rFonts w:ascii="Times New Roman" w:hAnsi="Times New Roman" w:cs="Times New Roman"/>
          <w:b w:val="0"/>
          <w:color w:val="000000" w:themeColor="text1"/>
          <w:sz w:val="24"/>
          <w:szCs w:val="24"/>
        </w:rPr>
      </w:pPr>
      <w:r w:rsidRPr="009B2615">
        <w:rPr>
          <w:rFonts w:ascii="Times New Roman" w:hAnsi="Times New Roman" w:cs="Times New Roman"/>
          <w:b w:val="0"/>
          <w:color w:val="000000" w:themeColor="text1"/>
          <w:sz w:val="24"/>
          <w:szCs w:val="24"/>
        </w:rPr>
        <w:lastRenderedPageBreak/>
        <w:t>The above table shows that the 74 (92.5%) claimants agreed that the land was developed immediately after acquisition and revocation, while 6 (7.5%) disagreed.</w:t>
      </w:r>
    </w:p>
    <w:p w:rsidR="00680768" w:rsidRPr="009B2615" w:rsidRDefault="00680768" w:rsidP="00680768">
      <w:pPr>
        <w:pStyle w:val="Heading2"/>
        <w:spacing w:line="360" w:lineRule="auto"/>
        <w:ind w:left="720" w:hanging="720"/>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b/>
        <w:t>Objective 3: To evaluate problems association with acquisition and compensation in the study area</w:t>
      </w:r>
    </w:p>
    <w:p w:rsidR="00680768" w:rsidRPr="009B2615" w:rsidRDefault="00680768" w:rsidP="00680768">
      <w:pPr>
        <w:pStyle w:val="Heading2"/>
        <w:spacing w:line="360" w:lineRule="auto"/>
        <w:ind w:left="720" w:hanging="720"/>
        <w:rPr>
          <w:rFonts w:ascii="Times New Roman" w:hAnsi="Times New Roman" w:cs="Times New Roman"/>
          <w:color w:val="000000" w:themeColor="text1"/>
          <w:spacing w:val="-2"/>
          <w:sz w:val="24"/>
          <w:szCs w:val="24"/>
        </w:rPr>
      </w:pPr>
      <w:r w:rsidRPr="009B2615">
        <w:rPr>
          <w:rFonts w:ascii="Times New Roman" w:hAnsi="Times New Roman" w:cs="Times New Roman"/>
          <w:color w:val="000000" w:themeColor="text1"/>
          <w:spacing w:val="-2"/>
          <w:sz w:val="24"/>
          <w:szCs w:val="24"/>
        </w:rPr>
        <w:tab/>
      </w:r>
      <w:r w:rsidRPr="009B2615">
        <w:rPr>
          <w:rFonts w:ascii="Times New Roman" w:hAnsi="Times New Roman" w:cs="Times New Roman"/>
          <w:color w:val="000000" w:themeColor="text1"/>
          <w:sz w:val="24"/>
          <w:szCs w:val="24"/>
        </w:rPr>
        <w:t xml:space="preserve">Table 4.8 Problem Encountered by Claimants in the Acquisition and compensation </w:t>
      </w:r>
      <w:r w:rsidRPr="009B2615">
        <w:rPr>
          <w:rFonts w:ascii="Times New Roman" w:hAnsi="Times New Roman" w:cs="Times New Roman"/>
          <w:color w:val="000000" w:themeColor="text1"/>
          <w:spacing w:val="-2"/>
          <w:sz w:val="24"/>
          <w:szCs w:val="24"/>
        </w:rPr>
        <w:t>Process</w:t>
      </w:r>
    </w:p>
    <w:tbl>
      <w:tblPr>
        <w:tblStyle w:val="TableGrid"/>
        <w:tblW w:w="0" w:type="auto"/>
        <w:tblInd w:w="828" w:type="dxa"/>
        <w:tblLook w:val="04A0"/>
      </w:tblPr>
      <w:tblGrid>
        <w:gridCol w:w="4590"/>
        <w:gridCol w:w="1747"/>
        <w:gridCol w:w="1432"/>
      </w:tblGrid>
      <w:tr w:rsidR="00680768" w:rsidRPr="009B2615" w:rsidTr="008C42C6">
        <w:trPr>
          <w:trHeight w:val="400"/>
        </w:trPr>
        <w:tc>
          <w:tcPr>
            <w:tcW w:w="4590" w:type="dxa"/>
          </w:tcPr>
          <w:p w:rsidR="00680768" w:rsidRPr="009B2615" w:rsidRDefault="00680768" w:rsidP="008C42C6">
            <w:pPr>
              <w:jc w:val="both"/>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Problems</w:t>
            </w:r>
          </w:p>
        </w:tc>
        <w:tc>
          <w:tcPr>
            <w:tcW w:w="1747" w:type="dxa"/>
          </w:tcPr>
          <w:p w:rsidR="00680768" w:rsidRPr="009B2615" w:rsidRDefault="00680768" w:rsidP="008C42C6">
            <w:pPr>
              <w:jc w:val="both"/>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Frequency</w:t>
            </w:r>
          </w:p>
        </w:tc>
        <w:tc>
          <w:tcPr>
            <w:tcW w:w="1432" w:type="dxa"/>
          </w:tcPr>
          <w:p w:rsidR="00680768" w:rsidRPr="009B2615" w:rsidRDefault="00680768" w:rsidP="008C42C6">
            <w:pPr>
              <w:jc w:val="both"/>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Percentage</w:t>
            </w:r>
          </w:p>
        </w:tc>
      </w:tr>
      <w:tr w:rsidR="00680768" w:rsidRPr="009B2615" w:rsidTr="008C42C6">
        <w:trPr>
          <w:trHeight w:val="400"/>
        </w:trPr>
        <w:tc>
          <w:tcPr>
            <w:tcW w:w="4590" w:type="dxa"/>
          </w:tcPr>
          <w:p w:rsidR="00680768" w:rsidRPr="009B2615" w:rsidRDefault="00680768" w:rsidP="008C42C6">
            <w:pPr>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Delay in settling the compensation </w:t>
            </w:r>
          </w:p>
        </w:tc>
        <w:tc>
          <w:tcPr>
            <w:tcW w:w="1747" w:type="dxa"/>
          </w:tcPr>
          <w:p w:rsidR="00680768" w:rsidRPr="009B2615" w:rsidRDefault="00680768" w:rsidP="008C42C6">
            <w:pPr>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65</w:t>
            </w:r>
          </w:p>
        </w:tc>
        <w:tc>
          <w:tcPr>
            <w:tcW w:w="1432" w:type="dxa"/>
          </w:tcPr>
          <w:p w:rsidR="00680768" w:rsidRPr="009B2615" w:rsidRDefault="00680768" w:rsidP="008C42C6">
            <w:pPr>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81.25%</w:t>
            </w:r>
          </w:p>
        </w:tc>
      </w:tr>
      <w:tr w:rsidR="00680768" w:rsidRPr="009B2615" w:rsidTr="008C42C6">
        <w:trPr>
          <w:trHeight w:val="400"/>
        </w:trPr>
        <w:tc>
          <w:tcPr>
            <w:tcW w:w="4590" w:type="dxa"/>
          </w:tcPr>
          <w:p w:rsidR="00680768" w:rsidRPr="009B2615" w:rsidRDefault="00680768" w:rsidP="008C42C6">
            <w:pPr>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Inadequate revocation Notice</w:t>
            </w:r>
          </w:p>
        </w:tc>
        <w:tc>
          <w:tcPr>
            <w:tcW w:w="1747" w:type="dxa"/>
          </w:tcPr>
          <w:p w:rsidR="00680768" w:rsidRPr="009B2615" w:rsidRDefault="00680768" w:rsidP="008C42C6">
            <w:pPr>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10</w:t>
            </w:r>
          </w:p>
        </w:tc>
        <w:tc>
          <w:tcPr>
            <w:tcW w:w="1432" w:type="dxa"/>
          </w:tcPr>
          <w:p w:rsidR="00680768" w:rsidRPr="009B2615" w:rsidRDefault="00680768" w:rsidP="008C42C6">
            <w:pPr>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12.5</w:t>
            </w:r>
          </w:p>
        </w:tc>
      </w:tr>
      <w:tr w:rsidR="00680768" w:rsidRPr="009B2615" w:rsidTr="008C42C6">
        <w:trPr>
          <w:trHeight w:val="400"/>
        </w:trPr>
        <w:tc>
          <w:tcPr>
            <w:tcW w:w="4590" w:type="dxa"/>
          </w:tcPr>
          <w:p w:rsidR="00680768" w:rsidRPr="009B2615" w:rsidRDefault="00680768" w:rsidP="008C42C6">
            <w:pPr>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 xml:space="preserve">Illiteracy and inadequate </w:t>
            </w:r>
            <w:r w:rsidRPr="009B2615">
              <w:rPr>
                <w:rFonts w:ascii="Times New Roman" w:hAnsi="Times New Roman" w:cs="Times New Roman"/>
                <w:color w:val="000000" w:themeColor="text1"/>
                <w:spacing w:val="-2"/>
                <w:sz w:val="24"/>
                <w:szCs w:val="24"/>
              </w:rPr>
              <w:t>enlightenment</w:t>
            </w:r>
          </w:p>
        </w:tc>
        <w:tc>
          <w:tcPr>
            <w:tcW w:w="1747" w:type="dxa"/>
          </w:tcPr>
          <w:p w:rsidR="00680768" w:rsidRPr="009B2615" w:rsidRDefault="00680768" w:rsidP="008C42C6">
            <w:pPr>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5</w:t>
            </w:r>
          </w:p>
        </w:tc>
        <w:tc>
          <w:tcPr>
            <w:tcW w:w="1432" w:type="dxa"/>
          </w:tcPr>
          <w:p w:rsidR="00680768" w:rsidRPr="009B2615" w:rsidRDefault="00680768" w:rsidP="008C42C6">
            <w:pPr>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6.25</w:t>
            </w:r>
          </w:p>
        </w:tc>
      </w:tr>
      <w:tr w:rsidR="00680768" w:rsidRPr="009B2615" w:rsidTr="008C42C6">
        <w:trPr>
          <w:trHeight w:val="400"/>
        </w:trPr>
        <w:tc>
          <w:tcPr>
            <w:tcW w:w="4590" w:type="dxa"/>
          </w:tcPr>
          <w:p w:rsidR="00680768" w:rsidRPr="009B2615" w:rsidRDefault="00680768" w:rsidP="008C42C6">
            <w:pPr>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Total</w:t>
            </w:r>
          </w:p>
        </w:tc>
        <w:tc>
          <w:tcPr>
            <w:tcW w:w="1747" w:type="dxa"/>
          </w:tcPr>
          <w:p w:rsidR="00680768" w:rsidRPr="009B2615" w:rsidRDefault="00680768" w:rsidP="008C42C6">
            <w:pPr>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80</w:t>
            </w:r>
          </w:p>
        </w:tc>
        <w:tc>
          <w:tcPr>
            <w:tcW w:w="1432" w:type="dxa"/>
          </w:tcPr>
          <w:p w:rsidR="00680768" w:rsidRPr="009B2615" w:rsidRDefault="00680768" w:rsidP="008C42C6">
            <w:pPr>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100</w:t>
            </w:r>
          </w:p>
        </w:tc>
      </w:tr>
    </w:tbl>
    <w:p w:rsidR="00680768" w:rsidRPr="009B2615" w:rsidRDefault="00680768" w:rsidP="00680768">
      <w:pPr>
        <w:ind w:firstLine="720"/>
        <w:jc w:val="both"/>
        <w:rPr>
          <w:rFonts w:ascii="Times New Roman" w:hAnsi="Times New Roman" w:cs="Times New Roman"/>
          <w:color w:val="000000" w:themeColor="text1"/>
          <w:sz w:val="24"/>
          <w:szCs w:val="24"/>
        </w:rPr>
      </w:pPr>
      <w:r w:rsidRPr="009B2615">
        <w:rPr>
          <w:rFonts w:ascii="Times New Roman" w:hAnsi="Times New Roman" w:cs="Times New Roman"/>
          <w:i/>
          <w:color w:val="000000" w:themeColor="text1"/>
          <w:sz w:val="24"/>
          <w:szCs w:val="24"/>
        </w:rPr>
        <w:t>Source</w:t>
      </w:r>
      <w:r w:rsidRPr="009B2615">
        <w:rPr>
          <w:rFonts w:ascii="Times New Roman" w:hAnsi="Times New Roman" w:cs="Times New Roman"/>
          <w:color w:val="000000" w:themeColor="text1"/>
          <w:sz w:val="24"/>
          <w:szCs w:val="24"/>
        </w:rPr>
        <w:t xml:space="preserve">: Field survey, </w:t>
      </w:r>
      <w:r w:rsidRPr="009B2615">
        <w:rPr>
          <w:rFonts w:ascii="Times New Roman" w:hAnsi="Times New Roman" w:cs="Times New Roman"/>
          <w:color w:val="000000" w:themeColor="text1"/>
          <w:spacing w:val="-4"/>
          <w:sz w:val="24"/>
          <w:szCs w:val="24"/>
        </w:rPr>
        <w:t>2025.</w:t>
      </w:r>
    </w:p>
    <w:p w:rsidR="00680768" w:rsidRPr="009B2615" w:rsidRDefault="00680768" w:rsidP="00680768">
      <w:pPr>
        <w:pStyle w:val="BodyText"/>
        <w:spacing w:before="157" w:line="374" w:lineRule="auto"/>
        <w:ind w:left="720" w:right="759"/>
        <w:jc w:val="both"/>
        <w:rPr>
          <w:color w:val="000000" w:themeColor="text1"/>
          <w:sz w:val="24"/>
          <w:szCs w:val="24"/>
        </w:rPr>
      </w:pPr>
      <w:r w:rsidRPr="009B2615">
        <w:rPr>
          <w:color w:val="000000" w:themeColor="text1"/>
          <w:sz w:val="24"/>
          <w:szCs w:val="24"/>
        </w:rPr>
        <w:t>Above table shows that the major problem encountered by the claimants in the acquisition and compensation process was the delay in the compensation 65 (81.25%), followed by inadequate revocation notice 10 (12.5), while others agreed on illiteracy and inadequate enlightenment 5 (6.25%).</w:t>
      </w:r>
    </w:p>
    <w:p w:rsidR="00680768" w:rsidRPr="009B2615" w:rsidRDefault="00680768" w:rsidP="00680768">
      <w:pPr>
        <w:pStyle w:val="Heading2"/>
        <w:tabs>
          <w:tab w:val="left" w:pos="884"/>
        </w:tabs>
        <w:spacing w:before="1"/>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b/>
      </w:r>
    </w:p>
    <w:p w:rsidR="00680768" w:rsidRPr="009B2615" w:rsidRDefault="00680768" w:rsidP="00680768">
      <w:pPr>
        <w:pStyle w:val="Heading2"/>
        <w:tabs>
          <w:tab w:val="left" w:pos="884"/>
        </w:tabs>
        <w:spacing w:before="1"/>
        <w:rPr>
          <w:rFonts w:ascii="Times New Roman" w:hAnsi="Times New Roman" w:cs="Times New Roman"/>
          <w:color w:val="000000" w:themeColor="text1"/>
          <w:spacing w:val="-2"/>
          <w:sz w:val="24"/>
          <w:szCs w:val="24"/>
        </w:rPr>
      </w:pPr>
      <w:r w:rsidRPr="009B2615">
        <w:rPr>
          <w:rFonts w:ascii="Times New Roman" w:hAnsi="Times New Roman" w:cs="Times New Roman"/>
          <w:color w:val="000000" w:themeColor="text1"/>
          <w:sz w:val="24"/>
          <w:szCs w:val="24"/>
        </w:rPr>
        <w:tab/>
        <w:t xml:space="preserve">Objective </w:t>
      </w:r>
      <w:r w:rsidRPr="009B2615">
        <w:rPr>
          <w:rFonts w:ascii="Times New Roman" w:hAnsi="Times New Roman" w:cs="Times New Roman"/>
          <w:color w:val="000000" w:themeColor="text1"/>
          <w:spacing w:val="-10"/>
          <w:sz w:val="24"/>
          <w:szCs w:val="24"/>
        </w:rPr>
        <w:t xml:space="preserve">4: </w:t>
      </w:r>
      <w:r w:rsidRPr="009B2615">
        <w:rPr>
          <w:rFonts w:ascii="Times New Roman" w:hAnsi="Times New Roman" w:cs="Times New Roman"/>
          <w:color w:val="000000" w:themeColor="text1"/>
          <w:sz w:val="24"/>
          <w:szCs w:val="24"/>
        </w:rPr>
        <w:t xml:space="preserve">To examine the mode of payment of compensation </w:t>
      </w:r>
      <w:r w:rsidRPr="009B2615">
        <w:rPr>
          <w:rFonts w:ascii="Times New Roman" w:hAnsi="Times New Roman" w:cs="Times New Roman"/>
          <w:color w:val="000000" w:themeColor="text1"/>
          <w:spacing w:val="-2"/>
          <w:sz w:val="24"/>
          <w:szCs w:val="24"/>
        </w:rPr>
        <w:t>adopted</w:t>
      </w:r>
    </w:p>
    <w:p w:rsidR="00680768" w:rsidRPr="009B2615" w:rsidRDefault="00680768" w:rsidP="00680768">
      <w:pPr>
        <w:pStyle w:val="Heading2"/>
        <w:tabs>
          <w:tab w:val="left" w:pos="884"/>
        </w:tabs>
        <w:spacing w:before="1"/>
        <w:rPr>
          <w:rFonts w:ascii="Times New Roman" w:hAnsi="Times New Roman" w:cs="Times New Roman"/>
          <w:color w:val="000000" w:themeColor="text1"/>
          <w:sz w:val="24"/>
          <w:szCs w:val="24"/>
        </w:rPr>
      </w:pPr>
    </w:p>
    <w:p w:rsidR="00680768" w:rsidRPr="009B2615" w:rsidRDefault="00680768" w:rsidP="00874D65">
      <w:pPr>
        <w:tabs>
          <w:tab w:val="left" w:pos="885"/>
          <w:tab w:val="left" w:pos="6043"/>
        </w:tabs>
        <w:spacing w:after="0" w:line="374" w:lineRule="auto"/>
        <w:ind w:right="761"/>
        <w:jc w:val="both"/>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ab/>
        <w:t>Table 4.9 showing the responses on the document on the land?</w:t>
      </w:r>
    </w:p>
    <w:tbl>
      <w:tblPr>
        <w:tblStyle w:val="TableGrid"/>
        <w:tblW w:w="0" w:type="auto"/>
        <w:tblInd w:w="828" w:type="dxa"/>
        <w:tblLook w:val="04A0"/>
      </w:tblPr>
      <w:tblGrid>
        <w:gridCol w:w="2061"/>
        <w:gridCol w:w="2890"/>
        <w:gridCol w:w="2890"/>
      </w:tblGrid>
      <w:tr w:rsidR="00680768" w:rsidRPr="009B2615" w:rsidTr="008C42C6">
        <w:tc>
          <w:tcPr>
            <w:tcW w:w="2061" w:type="dxa"/>
          </w:tcPr>
          <w:p w:rsidR="00680768" w:rsidRPr="009B2615" w:rsidRDefault="00680768" w:rsidP="00874D65">
            <w:pPr>
              <w:spacing w:after="0"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RESPOND</w:t>
            </w:r>
          </w:p>
        </w:tc>
        <w:tc>
          <w:tcPr>
            <w:tcW w:w="2890" w:type="dxa"/>
          </w:tcPr>
          <w:p w:rsidR="00680768" w:rsidRPr="009B2615" w:rsidRDefault="00680768" w:rsidP="00874D65">
            <w:pPr>
              <w:spacing w:after="0"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 xml:space="preserve">FREQUENCY </w:t>
            </w:r>
          </w:p>
        </w:tc>
        <w:tc>
          <w:tcPr>
            <w:tcW w:w="2890" w:type="dxa"/>
          </w:tcPr>
          <w:p w:rsidR="00680768" w:rsidRPr="009B2615" w:rsidRDefault="00680768" w:rsidP="00874D65">
            <w:pPr>
              <w:spacing w:after="0"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PERCENTAGE</w:t>
            </w:r>
          </w:p>
        </w:tc>
      </w:tr>
      <w:tr w:rsidR="00680768" w:rsidRPr="009B2615" w:rsidTr="008C42C6">
        <w:tc>
          <w:tcPr>
            <w:tcW w:w="2061" w:type="dxa"/>
          </w:tcPr>
          <w:p w:rsidR="00680768" w:rsidRPr="009B2615" w:rsidRDefault="00680768" w:rsidP="00874D65">
            <w:pPr>
              <w:spacing w:after="0"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Yes</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59</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73.75</w:t>
            </w:r>
          </w:p>
        </w:tc>
      </w:tr>
      <w:tr w:rsidR="00680768" w:rsidRPr="009B2615" w:rsidTr="008C42C6">
        <w:tc>
          <w:tcPr>
            <w:tcW w:w="2061"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No</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21</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26.25</w:t>
            </w:r>
          </w:p>
        </w:tc>
      </w:tr>
      <w:tr w:rsidR="00680768" w:rsidRPr="009B2615" w:rsidTr="008C42C6">
        <w:tc>
          <w:tcPr>
            <w:tcW w:w="2061"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Total</w:t>
            </w:r>
          </w:p>
        </w:tc>
        <w:tc>
          <w:tcPr>
            <w:tcW w:w="2890"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80</w:t>
            </w:r>
          </w:p>
        </w:tc>
        <w:tc>
          <w:tcPr>
            <w:tcW w:w="2890"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100</w:t>
            </w:r>
          </w:p>
        </w:tc>
      </w:tr>
    </w:tbl>
    <w:p w:rsidR="00680768" w:rsidRPr="009B2615" w:rsidRDefault="00680768" w:rsidP="00680768">
      <w:pPr>
        <w:tabs>
          <w:tab w:val="left" w:pos="885"/>
          <w:tab w:val="left" w:pos="6043"/>
        </w:tabs>
        <w:spacing w:line="374" w:lineRule="auto"/>
        <w:ind w:right="761"/>
        <w:jc w:val="both"/>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ab/>
        <w:t>Source: Field survey, 2025</w:t>
      </w:r>
    </w:p>
    <w:p w:rsidR="00680768" w:rsidRPr="009B2615" w:rsidRDefault="00680768" w:rsidP="00680768">
      <w:pPr>
        <w:tabs>
          <w:tab w:val="left" w:pos="885"/>
          <w:tab w:val="left" w:pos="6043"/>
        </w:tabs>
        <w:spacing w:line="374" w:lineRule="auto"/>
        <w:ind w:left="720" w:right="761"/>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lastRenderedPageBreak/>
        <w:t>The above table shows those claimants that have document on the land are 59 (73.75%), while 21 (26.25%) does not secure a document on the land.</w:t>
      </w:r>
    </w:p>
    <w:p w:rsidR="00680768" w:rsidRPr="009B2615" w:rsidRDefault="00680768" w:rsidP="00874D65">
      <w:pPr>
        <w:tabs>
          <w:tab w:val="left" w:pos="885"/>
          <w:tab w:val="left" w:pos="6043"/>
        </w:tabs>
        <w:spacing w:after="0" w:line="374" w:lineRule="auto"/>
        <w:ind w:left="720" w:right="761"/>
        <w:jc w:val="both"/>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 xml:space="preserve">Table 4.10 showing the responses on the authenticity of the valuation report on the land. </w:t>
      </w:r>
    </w:p>
    <w:tbl>
      <w:tblPr>
        <w:tblStyle w:val="TableGrid"/>
        <w:tblW w:w="0" w:type="auto"/>
        <w:tblInd w:w="828" w:type="dxa"/>
        <w:tblLook w:val="04A0"/>
      </w:tblPr>
      <w:tblGrid>
        <w:gridCol w:w="2083"/>
        <w:gridCol w:w="2890"/>
        <w:gridCol w:w="2890"/>
      </w:tblGrid>
      <w:tr w:rsidR="00680768" w:rsidRPr="009B2615" w:rsidTr="008C42C6">
        <w:tc>
          <w:tcPr>
            <w:tcW w:w="2083" w:type="dxa"/>
          </w:tcPr>
          <w:p w:rsidR="00680768" w:rsidRPr="009B2615" w:rsidRDefault="00680768" w:rsidP="00874D65">
            <w:pPr>
              <w:spacing w:after="0"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color w:val="000000" w:themeColor="text1"/>
                <w:sz w:val="24"/>
                <w:szCs w:val="24"/>
              </w:rPr>
              <w:tab/>
            </w:r>
            <w:r w:rsidRPr="009B2615">
              <w:rPr>
                <w:rFonts w:ascii="Times New Roman" w:hAnsi="Times New Roman" w:cs="Times New Roman"/>
                <w:b/>
                <w:bCs/>
                <w:color w:val="000000" w:themeColor="text1"/>
                <w:sz w:val="24"/>
                <w:szCs w:val="24"/>
              </w:rPr>
              <w:t>RESPOND</w:t>
            </w:r>
          </w:p>
        </w:tc>
        <w:tc>
          <w:tcPr>
            <w:tcW w:w="2890" w:type="dxa"/>
          </w:tcPr>
          <w:p w:rsidR="00680768" w:rsidRPr="009B2615" w:rsidRDefault="00680768" w:rsidP="00874D65">
            <w:pPr>
              <w:spacing w:after="0"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 xml:space="preserve">FREQUENCY </w:t>
            </w:r>
          </w:p>
        </w:tc>
        <w:tc>
          <w:tcPr>
            <w:tcW w:w="2890" w:type="dxa"/>
          </w:tcPr>
          <w:p w:rsidR="00680768" w:rsidRPr="009B2615" w:rsidRDefault="00680768" w:rsidP="00874D65">
            <w:pPr>
              <w:spacing w:after="0"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PERCENTAGE</w:t>
            </w:r>
          </w:p>
        </w:tc>
      </w:tr>
      <w:tr w:rsidR="00680768" w:rsidRPr="009B2615" w:rsidTr="008C42C6">
        <w:tc>
          <w:tcPr>
            <w:tcW w:w="2083" w:type="dxa"/>
          </w:tcPr>
          <w:p w:rsidR="00680768" w:rsidRPr="009B2615" w:rsidRDefault="00680768" w:rsidP="00874D65">
            <w:pPr>
              <w:spacing w:after="0"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Yes</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80</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100</w:t>
            </w:r>
          </w:p>
        </w:tc>
      </w:tr>
      <w:tr w:rsidR="00680768" w:rsidRPr="009B2615" w:rsidTr="008C42C6">
        <w:tc>
          <w:tcPr>
            <w:tcW w:w="2083"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No</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0</w:t>
            </w:r>
          </w:p>
        </w:tc>
        <w:tc>
          <w:tcPr>
            <w:tcW w:w="2890" w:type="dxa"/>
          </w:tcPr>
          <w:p w:rsidR="00680768" w:rsidRPr="009B2615" w:rsidRDefault="00680768" w:rsidP="008C42C6">
            <w:pPr>
              <w:spacing w:line="480" w:lineRule="auto"/>
              <w:jc w:val="both"/>
              <w:rPr>
                <w:rFonts w:ascii="Times New Roman" w:hAnsi="Times New Roman" w:cs="Times New Roman"/>
                <w:bCs/>
                <w:color w:val="000000" w:themeColor="text1"/>
                <w:sz w:val="24"/>
                <w:szCs w:val="24"/>
              </w:rPr>
            </w:pPr>
            <w:r w:rsidRPr="009B2615">
              <w:rPr>
                <w:rFonts w:ascii="Times New Roman" w:hAnsi="Times New Roman" w:cs="Times New Roman"/>
                <w:bCs/>
                <w:color w:val="000000" w:themeColor="text1"/>
                <w:sz w:val="24"/>
                <w:szCs w:val="24"/>
              </w:rPr>
              <w:t>0</w:t>
            </w:r>
          </w:p>
        </w:tc>
      </w:tr>
      <w:tr w:rsidR="00680768" w:rsidRPr="009B2615" w:rsidTr="008C42C6">
        <w:tc>
          <w:tcPr>
            <w:tcW w:w="2083"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Total</w:t>
            </w:r>
          </w:p>
        </w:tc>
        <w:tc>
          <w:tcPr>
            <w:tcW w:w="2890"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80</w:t>
            </w:r>
          </w:p>
        </w:tc>
        <w:tc>
          <w:tcPr>
            <w:tcW w:w="2890" w:type="dxa"/>
          </w:tcPr>
          <w:p w:rsidR="00680768" w:rsidRPr="009B2615" w:rsidRDefault="00680768" w:rsidP="008C42C6">
            <w:pPr>
              <w:spacing w:line="480" w:lineRule="auto"/>
              <w:jc w:val="both"/>
              <w:rPr>
                <w:rFonts w:ascii="Times New Roman" w:hAnsi="Times New Roman" w:cs="Times New Roman"/>
                <w:b/>
                <w:bCs/>
                <w:color w:val="000000" w:themeColor="text1"/>
                <w:sz w:val="24"/>
                <w:szCs w:val="24"/>
              </w:rPr>
            </w:pPr>
            <w:r w:rsidRPr="009B2615">
              <w:rPr>
                <w:rFonts w:ascii="Times New Roman" w:hAnsi="Times New Roman" w:cs="Times New Roman"/>
                <w:b/>
                <w:bCs/>
                <w:color w:val="000000" w:themeColor="text1"/>
                <w:sz w:val="24"/>
                <w:szCs w:val="24"/>
              </w:rPr>
              <w:t>100</w:t>
            </w:r>
          </w:p>
        </w:tc>
      </w:tr>
    </w:tbl>
    <w:p w:rsidR="00680768" w:rsidRPr="009B2615" w:rsidRDefault="00680768" w:rsidP="00680768">
      <w:pPr>
        <w:tabs>
          <w:tab w:val="left" w:pos="885"/>
          <w:tab w:val="left" w:pos="6043"/>
        </w:tabs>
        <w:spacing w:line="374" w:lineRule="auto"/>
        <w:ind w:right="761"/>
        <w:jc w:val="both"/>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ab/>
        <w:t>Source: Field survey, 2025</w:t>
      </w:r>
    </w:p>
    <w:p w:rsidR="00680768" w:rsidRPr="009B2615" w:rsidRDefault="00680768" w:rsidP="00680768">
      <w:pPr>
        <w:tabs>
          <w:tab w:val="left" w:pos="885"/>
          <w:tab w:val="left" w:pos="6043"/>
        </w:tabs>
        <w:spacing w:line="374" w:lineRule="auto"/>
        <w:ind w:left="720" w:right="761"/>
        <w:jc w:val="both"/>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The above table shows that the land was properly valued to know the value of the property before acquisition and compensation.</w:t>
      </w:r>
    </w:p>
    <w:p w:rsidR="00680768" w:rsidRPr="009B2615" w:rsidRDefault="00680768" w:rsidP="00874D65">
      <w:pPr>
        <w:tabs>
          <w:tab w:val="left" w:pos="885"/>
          <w:tab w:val="left" w:pos="6043"/>
        </w:tabs>
        <w:spacing w:after="0" w:line="374" w:lineRule="auto"/>
        <w:ind w:right="761"/>
        <w:jc w:val="both"/>
        <w:rPr>
          <w:rFonts w:ascii="Times New Roman" w:hAnsi="Times New Roman" w:cs="Times New Roman"/>
          <w:color w:val="000000" w:themeColor="text1"/>
          <w:sz w:val="24"/>
          <w:szCs w:val="24"/>
        </w:rPr>
      </w:pPr>
      <w:r w:rsidRPr="009B2615">
        <w:rPr>
          <w:rFonts w:ascii="Times New Roman" w:hAnsi="Times New Roman" w:cs="Times New Roman"/>
          <w:b/>
          <w:color w:val="000000" w:themeColor="text1"/>
          <w:sz w:val="24"/>
          <w:szCs w:val="24"/>
        </w:rPr>
        <w:t>Objective 5:</w:t>
      </w:r>
      <w:r w:rsidRPr="009B2615">
        <w:rPr>
          <w:rFonts w:ascii="Times New Roman" w:hAnsi="Times New Roman" w:cs="Times New Roman"/>
          <w:color w:val="000000" w:themeColor="text1"/>
          <w:sz w:val="24"/>
          <w:szCs w:val="24"/>
        </w:rPr>
        <w:t xml:space="preserve"> To assess the adequacy of compensation </w:t>
      </w:r>
      <w:r w:rsidRPr="009B2615">
        <w:rPr>
          <w:rFonts w:ascii="Times New Roman" w:hAnsi="Times New Roman" w:cs="Times New Roman"/>
          <w:color w:val="000000" w:themeColor="text1"/>
          <w:spacing w:val="-2"/>
          <w:sz w:val="24"/>
          <w:szCs w:val="24"/>
        </w:rPr>
        <w:t>paid</w:t>
      </w:r>
    </w:p>
    <w:p w:rsidR="00680768" w:rsidRPr="009B2615" w:rsidRDefault="00680768" w:rsidP="00874D65">
      <w:pPr>
        <w:spacing w:before="15" w:after="0"/>
        <w:ind w:firstLine="720"/>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 xml:space="preserve">Table4.11: Shows the details of categories of acquired </w:t>
      </w:r>
      <w:r w:rsidRPr="009B2615">
        <w:rPr>
          <w:rFonts w:ascii="Times New Roman" w:hAnsi="Times New Roman" w:cs="Times New Roman"/>
          <w:b/>
          <w:color w:val="000000" w:themeColor="text1"/>
          <w:spacing w:val="-2"/>
          <w:sz w:val="24"/>
          <w:szCs w:val="24"/>
        </w:rPr>
        <w:t>properties.</w:t>
      </w:r>
    </w:p>
    <w:tbl>
      <w:tblPr>
        <w:tblW w:w="0" w:type="auto"/>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0"/>
        <w:gridCol w:w="2880"/>
        <w:gridCol w:w="3150"/>
      </w:tblGrid>
      <w:tr w:rsidR="00680768" w:rsidRPr="009B2615" w:rsidTr="008C42C6">
        <w:trPr>
          <w:trHeight w:val="373"/>
        </w:trPr>
        <w:tc>
          <w:tcPr>
            <w:tcW w:w="2520" w:type="dxa"/>
          </w:tcPr>
          <w:p w:rsidR="00680768" w:rsidRPr="009B2615" w:rsidRDefault="00680768" w:rsidP="008C42C6">
            <w:pPr>
              <w:pStyle w:val="TableParagraph"/>
              <w:spacing w:before="236"/>
              <w:ind w:left="121"/>
              <w:rPr>
                <w:b/>
                <w:color w:val="000000" w:themeColor="text1"/>
                <w:sz w:val="24"/>
                <w:szCs w:val="24"/>
              </w:rPr>
            </w:pPr>
            <w:r w:rsidRPr="009B2615">
              <w:rPr>
                <w:b/>
                <w:color w:val="000000" w:themeColor="text1"/>
                <w:spacing w:val="-2"/>
                <w:sz w:val="24"/>
                <w:szCs w:val="24"/>
              </w:rPr>
              <w:t>Properties</w:t>
            </w:r>
          </w:p>
        </w:tc>
        <w:tc>
          <w:tcPr>
            <w:tcW w:w="2880" w:type="dxa"/>
          </w:tcPr>
          <w:p w:rsidR="00680768" w:rsidRPr="009B2615" w:rsidRDefault="00680768" w:rsidP="008C42C6">
            <w:pPr>
              <w:pStyle w:val="TableParagraph"/>
              <w:spacing w:before="236"/>
              <w:ind w:left="121"/>
              <w:rPr>
                <w:b/>
                <w:color w:val="000000" w:themeColor="text1"/>
                <w:sz w:val="24"/>
                <w:szCs w:val="24"/>
              </w:rPr>
            </w:pPr>
            <w:r w:rsidRPr="009B2615">
              <w:rPr>
                <w:b/>
                <w:color w:val="000000" w:themeColor="text1"/>
                <w:sz w:val="24"/>
                <w:szCs w:val="24"/>
              </w:rPr>
              <w:t xml:space="preserve">No of </w:t>
            </w:r>
            <w:r w:rsidRPr="009B2615">
              <w:rPr>
                <w:b/>
                <w:color w:val="000000" w:themeColor="text1"/>
                <w:spacing w:val="-2"/>
                <w:sz w:val="24"/>
                <w:szCs w:val="24"/>
              </w:rPr>
              <w:t>respondents</w:t>
            </w:r>
          </w:p>
        </w:tc>
        <w:tc>
          <w:tcPr>
            <w:tcW w:w="3150" w:type="dxa"/>
          </w:tcPr>
          <w:p w:rsidR="00680768" w:rsidRPr="009B2615" w:rsidRDefault="00680768" w:rsidP="008C42C6">
            <w:pPr>
              <w:pStyle w:val="TableParagraph"/>
              <w:spacing w:before="236"/>
              <w:ind w:left="106"/>
              <w:rPr>
                <w:b/>
                <w:color w:val="000000" w:themeColor="text1"/>
                <w:sz w:val="24"/>
                <w:szCs w:val="24"/>
              </w:rPr>
            </w:pPr>
            <w:r w:rsidRPr="009B2615">
              <w:rPr>
                <w:b/>
                <w:color w:val="000000" w:themeColor="text1"/>
                <w:spacing w:val="-2"/>
                <w:sz w:val="24"/>
                <w:szCs w:val="24"/>
              </w:rPr>
              <w:t>Percentage</w:t>
            </w:r>
          </w:p>
        </w:tc>
      </w:tr>
      <w:tr w:rsidR="00680768" w:rsidRPr="009B2615" w:rsidTr="008C42C6">
        <w:trPr>
          <w:trHeight w:val="373"/>
        </w:trPr>
        <w:tc>
          <w:tcPr>
            <w:tcW w:w="2520" w:type="dxa"/>
          </w:tcPr>
          <w:p w:rsidR="00680768" w:rsidRPr="009B2615" w:rsidRDefault="00680768" w:rsidP="008C42C6">
            <w:pPr>
              <w:pStyle w:val="TableParagraph"/>
              <w:spacing w:before="237"/>
              <w:rPr>
                <w:color w:val="000000" w:themeColor="text1"/>
                <w:sz w:val="24"/>
                <w:szCs w:val="24"/>
              </w:rPr>
            </w:pPr>
            <w:r w:rsidRPr="009B2615">
              <w:rPr>
                <w:color w:val="000000" w:themeColor="text1"/>
                <w:spacing w:val="-2"/>
                <w:sz w:val="24"/>
                <w:szCs w:val="24"/>
              </w:rPr>
              <w:t>Agricultural</w:t>
            </w:r>
          </w:p>
        </w:tc>
        <w:tc>
          <w:tcPr>
            <w:tcW w:w="2880" w:type="dxa"/>
          </w:tcPr>
          <w:p w:rsidR="00680768" w:rsidRPr="009B2615" w:rsidRDefault="00680768" w:rsidP="008C42C6">
            <w:pPr>
              <w:pStyle w:val="TableParagraph"/>
              <w:spacing w:before="236"/>
              <w:ind w:left="0"/>
              <w:rPr>
                <w:color w:val="000000" w:themeColor="text1"/>
                <w:sz w:val="24"/>
                <w:szCs w:val="24"/>
              </w:rPr>
            </w:pPr>
            <w:r w:rsidRPr="009B2615">
              <w:rPr>
                <w:color w:val="000000" w:themeColor="text1"/>
                <w:spacing w:val="-5"/>
                <w:sz w:val="24"/>
                <w:szCs w:val="24"/>
              </w:rPr>
              <w:t>65</w:t>
            </w:r>
          </w:p>
        </w:tc>
        <w:tc>
          <w:tcPr>
            <w:tcW w:w="3150" w:type="dxa"/>
          </w:tcPr>
          <w:p w:rsidR="00680768" w:rsidRPr="009B2615" w:rsidRDefault="00680768" w:rsidP="008C42C6">
            <w:pPr>
              <w:pStyle w:val="TableParagraph"/>
              <w:spacing w:before="236"/>
              <w:ind w:left="0"/>
              <w:rPr>
                <w:color w:val="000000" w:themeColor="text1"/>
                <w:sz w:val="24"/>
                <w:szCs w:val="24"/>
              </w:rPr>
            </w:pPr>
            <w:r w:rsidRPr="009B2615">
              <w:rPr>
                <w:color w:val="000000" w:themeColor="text1"/>
                <w:spacing w:val="-4"/>
                <w:sz w:val="24"/>
                <w:szCs w:val="24"/>
              </w:rPr>
              <w:t>81.25</w:t>
            </w:r>
          </w:p>
        </w:tc>
      </w:tr>
      <w:tr w:rsidR="00680768" w:rsidRPr="009B2615" w:rsidTr="008C42C6">
        <w:trPr>
          <w:trHeight w:val="373"/>
        </w:trPr>
        <w:tc>
          <w:tcPr>
            <w:tcW w:w="2520" w:type="dxa"/>
            <w:tcBorders>
              <w:top w:val="single" w:sz="6" w:space="0" w:color="000000"/>
              <w:left w:val="single" w:sz="6" w:space="0" w:color="000000"/>
              <w:bottom w:val="single" w:sz="6" w:space="0" w:color="000000"/>
              <w:right w:val="single" w:sz="6" w:space="0" w:color="000000"/>
            </w:tcBorders>
          </w:tcPr>
          <w:p w:rsidR="00680768" w:rsidRPr="009B2615" w:rsidRDefault="00680768" w:rsidP="008C42C6">
            <w:pPr>
              <w:pStyle w:val="TableParagraph"/>
              <w:spacing w:before="237"/>
              <w:rPr>
                <w:color w:val="000000" w:themeColor="text1"/>
                <w:spacing w:val="-2"/>
                <w:sz w:val="24"/>
                <w:szCs w:val="24"/>
              </w:rPr>
            </w:pPr>
            <w:r w:rsidRPr="009B2615">
              <w:rPr>
                <w:color w:val="000000" w:themeColor="text1"/>
                <w:spacing w:val="-2"/>
                <w:sz w:val="24"/>
                <w:szCs w:val="24"/>
              </w:rPr>
              <w:t>Residential</w:t>
            </w:r>
          </w:p>
        </w:tc>
        <w:tc>
          <w:tcPr>
            <w:tcW w:w="2880" w:type="dxa"/>
            <w:tcBorders>
              <w:top w:val="single" w:sz="6" w:space="0" w:color="000000"/>
              <w:left w:val="single" w:sz="6" w:space="0" w:color="000000"/>
              <w:bottom w:val="single" w:sz="6" w:space="0" w:color="000000"/>
              <w:right w:val="single" w:sz="6" w:space="0" w:color="000000"/>
            </w:tcBorders>
          </w:tcPr>
          <w:p w:rsidR="00680768" w:rsidRPr="009B2615" w:rsidRDefault="00680768" w:rsidP="008C42C6">
            <w:pPr>
              <w:pStyle w:val="TableParagraph"/>
              <w:spacing w:before="236"/>
              <w:ind w:left="0"/>
              <w:rPr>
                <w:color w:val="000000" w:themeColor="text1"/>
                <w:spacing w:val="-5"/>
                <w:sz w:val="24"/>
                <w:szCs w:val="24"/>
              </w:rPr>
            </w:pPr>
            <w:r w:rsidRPr="009B2615">
              <w:rPr>
                <w:color w:val="000000" w:themeColor="text1"/>
                <w:spacing w:val="-5"/>
                <w:sz w:val="24"/>
                <w:szCs w:val="24"/>
              </w:rPr>
              <w:t>15</w:t>
            </w:r>
          </w:p>
        </w:tc>
        <w:tc>
          <w:tcPr>
            <w:tcW w:w="3150" w:type="dxa"/>
            <w:tcBorders>
              <w:top w:val="single" w:sz="6" w:space="0" w:color="000000"/>
              <w:left w:val="single" w:sz="6" w:space="0" w:color="000000"/>
              <w:bottom w:val="single" w:sz="6" w:space="0" w:color="000000"/>
              <w:right w:val="single" w:sz="6" w:space="0" w:color="000000"/>
            </w:tcBorders>
          </w:tcPr>
          <w:p w:rsidR="00680768" w:rsidRPr="009B2615" w:rsidRDefault="00680768" w:rsidP="008C42C6">
            <w:pPr>
              <w:pStyle w:val="TableParagraph"/>
              <w:spacing w:before="236"/>
              <w:ind w:left="0"/>
              <w:rPr>
                <w:color w:val="000000" w:themeColor="text1"/>
                <w:spacing w:val="-4"/>
                <w:sz w:val="24"/>
                <w:szCs w:val="24"/>
              </w:rPr>
            </w:pPr>
            <w:r w:rsidRPr="009B2615">
              <w:rPr>
                <w:color w:val="000000" w:themeColor="text1"/>
                <w:spacing w:val="-4"/>
                <w:sz w:val="24"/>
                <w:szCs w:val="24"/>
              </w:rPr>
              <w:t>18.75</w:t>
            </w:r>
          </w:p>
        </w:tc>
      </w:tr>
      <w:tr w:rsidR="00680768" w:rsidRPr="009B2615" w:rsidTr="008C42C6">
        <w:trPr>
          <w:trHeight w:val="373"/>
        </w:trPr>
        <w:tc>
          <w:tcPr>
            <w:tcW w:w="2520" w:type="dxa"/>
            <w:tcBorders>
              <w:top w:val="single" w:sz="6" w:space="0" w:color="000000"/>
              <w:left w:val="single" w:sz="6" w:space="0" w:color="000000"/>
              <w:bottom w:val="single" w:sz="6" w:space="0" w:color="000000"/>
              <w:right w:val="single" w:sz="6" w:space="0" w:color="000000"/>
            </w:tcBorders>
          </w:tcPr>
          <w:p w:rsidR="00680768" w:rsidRPr="009B2615" w:rsidRDefault="00680768" w:rsidP="008C42C6">
            <w:pPr>
              <w:pStyle w:val="TableParagraph"/>
              <w:spacing w:before="237"/>
              <w:rPr>
                <w:color w:val="000000" w:themeColor="text1"/>
                <w:spacing w:val="-2"/>
                <w:sz w:val="24"/>
                <w:szCs w:val="24"/>
              </w:rPr>
            </w:pPr>
            <w:r w:rsidRPr="009B2615">
              <w:rPr>
                <w:color w:val="000000" w:themeColor="text1"/>
                <w:spacing w:val="-2"/>
                <w:sz w:val="24"/>
                <w:szCs w:val="24"/>
              </w:rPr>
              <w:t>Total</w:t>
            </w:r>
          </w:p>
        </w:tc>
        <w:tc>
          <w:tcPr>
            <w:tcW w:w="2880" w:type="dxa"/>
            <w:tcBorders>
              <w:top w:val="single" w:sz="6" w:space="0" w:color="000000"/>
              <w:left w:val="single" w:sz="6" w:space="0" w:color="000000"/>
              <w:bottom w:val="single" w:sz="6" w:space="0" w:color="000000"/>
              <w:right w:val="single" w:sz="6" w:space="0" w:color="000000"/>
            </w:tcBorders>
          </w:tcPr>
          <w:p w:rsidR="00680768" w:rsidRPr="009B2615" w:rsidRDefault="00680768" w:rsidP="008C42C6">
            <w:pPr>
              <w:pStyle w:val="TableParagraph"/>
              <w:spacing w:before="236"/>
              <w:ind w:left="0"/>
              <w:rPr>
                <w:color w:val="000000" w:themeColor="text1"/>
                <w:spacing w:val="-5"/>
                <w:sz w:val="24"/>
                <w:szCs w:val="24"/>
              </w:rPr>
            </w:pPr>
            <w:r w:rsidRPr="009B2615">
              <w:rPr>
                <w:color w:val="000000" w:themeColor="text1"/>
                <w:spacing w:val="-5"/>
                <w:sz w:val="24"/>
                <w:szCs w:val="24"/>
              </w:rPr>
              <w:t>80</w:t>
            </w:r>
          </w:p>
        </w:tc>
        <w:tc>
          <w:tcPr>
            <w:tcW w:w="3150" w:type="dxa"/>
            <w:tcBorders>
              <w:top w:val="single" w:sz="6" w:space="0" w:color="000000"/>
              <w:left w:val="single" w:sz="6" w:space="0" w:color="000000"/>
              <w:bottom w:val="single" w:sz="6" w:space="0" w:color="000000"/>
              <w:right w:val="single" w:sz="6" w:space="0" w:color="000000"/>
            </w:tcBorders>
          </w:tcPr>
          <w:p w:rsidR="00680768" w:rsidRPr="009B2615" w:rsidRDefault="00680768" w:rsidP="008C42C6">
            <w:pPr>
              <w:pStyle w:val="TableParagraph"/>
              <w:spacing w:before="236"/>
              <w:ind w:left="106"/>
              <w:rPr>
                <w:color w:val="000000" w:themeColor="text1"/>
                <w:spacing w:val="-4"/>
                <w:sz w:val="24"/>
                <w:szCs w:val="24"/>
              </w:rPr>
            </w:pPr>
            <w:r w:rsidRPr="009B2615">
              <w:rPr>
                <w:color w:val="000000" w:themeColor="text1"/>
                <w:spacing w:val="-4"/>
                <w:sz w:val="24"/>
                <w:szCs w:val="24"/>
              </w:rPr>
              <w:t>100%</w:t>
            </w:r>
          </w:p>
        </w:tc>
      </w:tr>
    </w:tbl>
    <w:p w:rsidR="00680768" w:rsidRPr="009B2615" w:rsidRDefault="00680768" w:rsidP="00680768">
      <w:pPr>
        <w:rPr>
          <w:rFonts w:ascii="Times New Roman" w:hAnsi="Times New Roman" w:cs="Times New Roman"/>
          <w:b/>
          <w:color w:val="000000" w:themeColor="text1"/>
          <w:sz w:val="24"/>
          <w:szCs w:val="24"/>
        </w:rPr>
      </w:pPr>
      <w:r w:rsidRPr="009B2615">
        <w:rPr>
          <w:rFonts w:ascii="Times New Roman" w:hAnsi="Times New Roman" w:cs="Times New Roman"/>
          <w:color w:val="000000" w:themeColor="text1"/>
          <w:sz w:val="24"/>
          <w:szCs w:val="24"/>
        </w:rPr>
        <w:tab/>
      </w:r>
      <w:r w:rsidRPr="009B2615">
        <w:rPr>
          <w:rFonts w:ascii="Times New Roman" w:hAnsi="Times New Roman" w:cs="Times New Roman"/>
          <w:b/>
          <w:color w:val="000000" w:themeColor="text1"/>
          <w:sz w:val="24"/>
          <w:szCs w:val="24"/>
        </w:rPr>
        <w:t>Source: Field Survey, 2025</w:t>
      </w:r>
    </w:p>
    <w:p w:rsidR="00680768" w:rsidRPr="009B2615" w:rsidRDefault="00680768" w:rsidP="00874D65">
      <w:pPr>
        <w:pStyle w:val="BodyText"/>
        <w:spacing w:line="372" w:lineRule="auto"/>
        <w:ind w:left="239" w:right="768" w:firstLine="481"/>
        <w:jc w:val="both"/>
        <w:rPr>
          <w:color w:val="000000" w:themeColor="text1"/>
          <w:sz w:val="24"/>
          <w:szCs w:val="24"/>
        </w:rPr>
      </w:pPr>
      <w:r w:rsidRPr="009B2615">
        <w:rPr>
          <w:color w:val="000000" w:themeColor="text1"/>
          <w:sz w:val="24"/>
          <w:szCs w:val="24"/>
        </w:rPr>
        <w:t>The categories of properties that were acquired in LaroTimeyin site were mainly farmland and farm structures. From the questionnaire administered, it was revealed that about 65(81.25%) of the claimant used their land for agricultural purposes while 15(18.75%) use their as residential.</w:t>
      </w:r>
    </w:p>
    <w:p w:rsidR="00680768" w:rsidRPr="009B2615" w:rsidRDefault="00680768" w:rsidP="00680768">
      <w:pPr>
        <w:pStyle w:val="Heading2"/>
        <w:tabs>
          <w:tab w:val="left" w:pos="1085"/>
        </w:tabs>
        <w:spacing w:before="1"/>
        <w:rPr>
          <w:rFonts w:ascii="Times New Roman" w:hAnsi="Times New Roman" w:cs="Times New Roman"/>
          <w:color w:val="000000" w:themeColor="text1"/>
          <w:sz w:val="24"/>
          <w:szCs w:val="24"/>
        </w:rPr>
      </w:pPr>
    </w:p>
    <w:p w:rsidR="00874D65" w:rsidRPr="009B2615" w:rsidRDefault="00874D65" w:rsidP="00680768">
      <w:pPr>
        <w:spacing w:before="179"/>
        <w:ind w:left="240" w:firstLine="480"/>
        <w:jc w:val="both"/>
        <w:rPr>
          <w:rFonts w:ascii="Times New Roman" w:hAnsi="Times New Roman" w:cs="Times New Roman"/>
          <w:b/>
          <w:color w:val="000000" w:themeColor="text1"/>
          <w:sz w:val="24"/>
          <w:szCs w:val="24"/>
        </w:rPr>
      </w:pPr>
    </w:p>
    <w:p w:rsidR="00680768" w:rsidRPr="009B2615" w:rsidRDefault="00680768" w:rsidP="00680768">
      <w:pPr>
        <w:spacing w:before="179"/>
        <w:ind w:left="240" w:firstLine="480"/>
        <w:jc w:val="both"/>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lastRenderedPageBreak/>
        <w:t xml:space="preserve">Table4.12 Shows the Details Notification of </w:t>
      </w:r>
      <w:r w:rsidRPr="009B2615">
        <w:rPr>
          <w:rFonts w:ascii="Times New Roman" w:hAnsi="Times New Roman" w:cs="Times New Roman"/>
          <w:b/>
          <w:color w:val="000000" w:themeColor="text1"/>
          <w:spacing w:val="-2"/>
          <w:sz w:val="24"/>
          <w:szCs w:val="24"/>
        </w:rPr>
        <w:t>Acquisition</w:t>
      </w:r>
    </w:p>
    <w:tbl>
      <w:tblPr>
        <w:tblW w:w="0" w:type="auto"/>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0"/>
        <w:gridCol w:w="2880"/>
        <w:gridCol w:w="3150"/>
      </w:tblGrid>
      <w:tr w:rsidR="00680768" w:rsidRPr="009B2615" w:rsidTr="008C42C6">
        <w:trPr>
          <w:trHeight w:val="474"/>
        </w:trPr>
        <w:tc>
          <w:tcPr>
            <w:tcW w:w="2520" w:type="dxa"/>
          </w:tcPr>
          <w:p w:rsidR="00680768" w:rsidRPr="009B2615" w:rsidRDefault="00680768" w:rsidP="008C42C6">
            <w:pPr>
              <w:pStyle w:val="TableParagraph"/>
              <w:rPr>
                <w:color w:val="000000" w:themeColor="text1"/>
                <w:sz w:val="24"/>
                <w:szCs w:val="24"/>
              </w:rPr>
            </w:pPr>
            <w:r w:rsidRPr="009B2615">
              <w:rPr>
                <w:color w:val="000000" w:themeColor="text1"/>
                <w:spacing w:val="-2"/>
                <w:sz w:val="24"/>
                <w:szCs w:val="24"/>
              </w:rPr>
              <w:t>Response</w:t>
            </w:r>
          </w:p>
        </w:tc>
        <w:tc>
          <w:tcPr>
            <w:tcW w:w="2880" w:type="dxa"/>
          </w:tcPr>
          <w:p w:rsidR="00680768" w:rsidRPr="009B2615" w:rsidRDefault="00680768" w:rsidP="008C42C6">
            <w:pPr>
              <w:pStyle w:val="TableParagraph"/>
              <w:ind w:left="108"/>
              <w:rPr>
                <w:color w:val="000000" w:themeColor="text1"/>
                <w:sz w:val="24"/>
                <w:szCs w:val="24"/>
              </w:rPr>
            </w:pPr>
            <w:r w:rsidRPr="009B2615">
              <w:rPr>
                <w:color w:val="000000" w:themeColor="text1"/>
                <w:sz w:val="24"/>
                <w:szCs w:val="24"/>
              </w:rPr>
              <w:t xml:space="preserve">No of </w:t>
            </w:r>
            <w:r w:rsidRPr="009B2615">
              <w:rPr>
                <w:color w:val="000000" w:themeColor="text1"/>
                <w:spacing w:val="-2"/>
                <w:sz w:val="24"/>
                <w:szCs w:val="24"/>
              </w:rPr>
              <w:t>response</w:t>
            </w:r>
          </w:p>
        </w:tc>
        <w:tc>
          <w:tcPr>
            <w:tcW w:w="3150" w:type="dxa"/>
          </w:tcPr>
          <w:p w:rsidR="00680768" w:rsidRPr="009B2615" w:rsidRDefault="00680768" w:rsidP="008C42C6">
            <w:pPr>
              <w:pStyle w:val="TableParagraph"/>
              <w:rPr>
                <w:color w:val="000000" w:themeColor="text1"/>
                <w:sz w:val="24"/>
                <w:szCs w:val="24"/>
              </w:rPr>
            </w:pPr>
            <w:r w:rsidRPr="009B2615">
              <w:rPr>
                <w:color w:val="000000" w:themeColor="text1"/>
                <w:sz w:val="24"/>
                <w:szCs w:val="24"/>
              </w:rPr>
              <w:t>Percentage</w:t>
            </w:r>
            <w:r w:rsidRPr="009B2615">
              <w:rPr>
                <w:color w:val="000000" w:themeColor="text1"/>
                <w:spacing w:val="-10"/>
                <w:sz w:val="24"/>
                <w:szCs w:val="24"/>
              </w:rPr>
              <w:t>%</w:t>
            </w:r>
          </w:p>
        </w:tc>
      </w:tr>
      <w:tr w:rsidR="00680768" w:rsidRPr="009B2615" w:rsidTr="008C42C6">
        <w:trPr>
          <w:trHeight w:val="488"/>
        </w:trPr>
        <w:tc>
          <w:tcPr>
            <w:tcW w:w="2520" w:type="dxa"/>
          </w:tcPr>
          <w:p w:rsidR="00680768" w:rsidRPr="009B2615" w:rsidRDefault="00680768" w:rsidP="008C42C6">
            <w:pPr>
              <w:pStyle w:val="TableParagraph"/>
              <w:rPr>
                <w:color w:val="000000" w:themeColor="text1"/>
                <w:sz w:val="24"/>
                <w:szCs w:val="24"/>
              </w:rPr>
            </w:pPr>
            <w:r w:rsidRPr="009B2615">
              <w:rPr>
                <w:color w:val="000000" w:themeColor="text1"/>
                <w:spacing w:val="-5"/>
                <w:sz w:val="24"/>
                <w:szCs w:val="24"/>
              </w:rPr>
              <w:t>Yes</w:t>
            </w:r>
          </w:p>
        </w:tc>
        <w:tc>
          <w:tcPr>
            <w:tcW w:w="2880" w:type="dxa"/>
          </w:tcPr>
          <w:p w:rsidR="00680768" w:rsidRPr="009B2615" w:rsidRDefault="00680768" w:rsidP="008C42C6">
            <w:pPr>
              <w:pStyle w:val="TableParagraph"/>
              <w:spacing w:before="121"/>
              <w:ind w:left="108"/>
              <w:rPr>
                <w:color w:val="000000" w:themeColor="text1"/>
                <w:sz w:val="24"/>
                <w:szCs w:val="24"/>
              </w:rPr>
            </w:pPr>
            <w:r w:rsidRPr="009B2615">
              <w:rPr>
                <w:color w:val="000000" w:themeColor="text1"/>
                <w:spacing w:val="-5"/>
                <w:sz w:val="24"/>
                <w:szCs w:val="24"/>
              </w:rPr>
              <w:t>70</w:t>
            </w:r>
          </w:p>
        </w:tc>
        <w:tc>
          <w:tcPr>
            <w:tcW w:w="3150" w:type="dxa"/>
          </w:tcPr>
          <w:p w:rsidR="00680768" w:rsidRPr="009B2615" w:rsidRDefault="00680768" w:rsidP="008C42C6">
            <w:pPr>
              <w:pStyle w:val="TableParagraph"/>
              <w:spacing w:before="121"/>
              <w:rPr>
                <w:color w:val="000000" w:themeColor="text1"/>
                <w:sz w:val="24"/>
                <w:szCs w:val="24"/>
              </w:rPr>
            </w:pPr>
            <w:r w:rsidRPr="009B2615">
              <w:rPr>
                <w:color w:val="000000" w:themeColor="text1"/>
                <w:spacing w:val="-4"/>
                <w:sz w:val="24"/>
                <w:szCs w:val="24"/>
              </w:rPr>
              <w:t>87.5</w:t>
            </w:r>
          </w:p>
        </w:tc>
      </w:tr>
      <w:tr w:rsidR="00680768" w:rsidRPr="009B2615" w:rsidTr="008C42C6">
        <w:trPr>
          <w:trHeight w:val="474"/>
        </w:trPr>
        <w:tc>
          <w:tcPr>
            <w:tcW w:w="2520" w:type="dxa"/>
          </w:tcPr>
          <w:p w:rsidR="00680768" w:rsidRPr="009B2615" w:rsidRDefault="00680768" w:rsidP="008C42C6">
            <w:pPr>
              <w:pStyle w:val="TableParagraph"/>
              <w:spacing w:line="289" w:lineRule="exact"/>
              <w:rPr>
                <w:color w:val="000000" w:themeColor="text1"/>
                <w:sz w:val="24"/>
                <w:szCs w:val="24"/>
              </w:rPr>
            </w:pPr>
            <w:r w:rsidRPr="009B2615">
              <w:rPr>
                <w:color w:val="000000" w:themeColor="text1"/>
                <w:spacing w:val="-5"/>
                <w:sz w:val="24"/>
                <w:szCs w:val="24"/>
              </w:rPr>
              <w:t>No</w:t>
            </w:r>
          </w:p>
        </w:tc>
        <w:tc>
          <w:tcPr>
            <w:tcW w:w="2880" w:type="dxa"/>
          </w:tcPr>
          <w:p w:rsidR="00680768" w:rsidRPr="009B2615" w:rsidRDefault="00680768" w:rsidP="008C42C6">
            <w:pPr>
              <w:pStyle w:val="TableParagraph"/>
              <w:tabs>
                <w:tab w:val="left" w:pos="753"/>
              </w:tabs>
              <w:spacing w:line="289" w:lineRule="exact"/>
              <w:ind w:left="108"/>
              <w:rPr>
                <w:color w:val="000000" w:themeColor="text1"/>
                <w:sz w:val="24"/>
                <w:szCs w:val="24"/>
              </w:rPr>
            </w:pPr>
            <w:r w:rsidRPr="009B2615">
              <w:rPr>
                <w:color w:val="000000" w:themeColor="text1"/>
                <w:spacing w:val="-10"/>
                <w:sz w:val="24"/>
                <w:szCs w:val="24"/>
              </w:rPr>
              <w:t>10</w:t>
            </w:r>
          </w:p>
        </w:tc>
        <w:tc>
          <w:tcPr>
            <w:tcW w:w="3150" w:type="dxa"/>
          </w:tcPr>
          <w:p w:rsidR="00680768" w:rsidRPr="009B2615" w:rsidRDefault="00680768" w:rsidP="008C42C6">
            <w:pPr>
              <w:pStyle w:val="TableParagraph"/>
              <w:spacing w:line="289" w:lineRule="exact"/>
              <w:rPr>
                <w:color w:val="000000" w:themeColor="text1"/>
                <w:sz w:val="24"/>
                <w:szCs w:val="24"/>
              </w:rPr>
            </w:pPr>
            <w:r w:rsidRPr="009B2615">
              <w:rPr>
                <w:color w:val="000000" w:themeColor="text1"/>
                <w:spacing w:val="-4"/>
                <w:sz w:val="24"/>
                <w:szCs w:val="24"/>
              </w:rPr>
              <w:t>12.5</w:t>
            </w:r>
          </w:p>
        </w:tc>
      </w:tr>
      <w:tr w:rsidR="00680768" w:rsidRPr="009B2615" w:rsidTr="008C42C6">
        <w:trPr>
          <w:trHeight w:val="474"/>
        </w:trPr>
        <w:tc>
          <w:tcPr>
            <w:tcW w:w="2520" w:type="dxa"/>
          </w:tcPr>
          <w:p w:rsidR="00680768" w:rsidRPr="009B2615" w:rsidRDefault="00680768" w:rsidP="008C42C6">
            <w:pPr>
              <w:pStyle w:val="TableParagraph"/>
              <w:rPr>
                <w:color w:val="000000" w:themeColor="text1"/>
                <w:sz w:val="24"/>
                <w:szCs w:val="24"/>
              </w:rPr>
            </w:pPr>
            <w:r w:rsidRPr="009B2615">
              <w:rPr>
                <w:color w:val="000000" w:themeColor="text1"/>
                <w:spacing w:val="-2"/>
                <w:sz w:val="24"/>
                <w:szCs w:val="24"/>
              </w:rPr>
              <w:t>Total</w:t>
            </w:r>
          </w:p>
        </w:tc>
        <w:tc>
          <w:tcPr>
            <w:tcW w:w="2880" w:type="dxa"/>
          </w:tcPr>
          <w:p w:rsidR="00680768" w:rsidRPr="009B2615" w:rsidRDefault="00680768" w:rsidP="008C42C6">
            <w:pPr>
              <w:pStyle w:val="TableParagraph"/>
              <w:ind w:left="0"/>
              <w:rPr>
                <w:color w:val="000000" w:themeColor="text1"/>
                <w:sz w:val="24"/>
                <w:szCs w:val="24"/>
              </w:rPr>
            </w:pPr>
            <w:r w:rsidRPr="009B2615">
              <w:rPr>
                <w:color w:val="000000" w:themeColor="text1"/>
                <w:spacing w:val="-5"/>
                <w:sz w:val="24"/>
                <w:szCs w:val="24"/>
              </w:rPr>
              <w:t xml:space="preserve"> 80</w:t>
            </w:r>
          </w:p>
        </w:tc>
        <w:tc>
          <w:tcPr>
            <w:tcW w:w="3150" w:type="dxa"/>
          </w:tcPr>
          <w:p w:rsidR="00680768" w:rsidRPr="009B2615" w:rsidRDefault="00680768" w:rsidP="008C42C6">
            <w:pPr>
              <w:pStyle w:val="TableParagraph"/>
              <w:rPr>
                <w:color w:val="000000" w:themeColor="text1"/>
                <w:sz w:val="24"/>
                <w:szCs w:val="24"/>
              </w:rPr>
            </w:pPr>
            <w:r w:rsidRPr="009B2615">
              <w:rPr>
                <w:color w:val="000000" w:themeColor="text1"/>
                <w:spacing w:val="-5"/>
                <w:sz w:val="24"/>
                <w:szCs w:val="24"/>
              </w:rPr>
              <w:t>100</w:t>
            </w:r>
          </w:p>
        </w:tc>
      </w:tr>
    </w:tbl>
    <w:p w:rsidR="00680768" w:rsidRPr="009B2615" w:rsidRDefault="00680768" w:rsidP="00680768">
      <w:pPr>
        <w:ind w:left="240" w:firstLine="480"/>
        <w:jc w:val="both"/>
        <w:rPr>
          <w:rFonts w:ascii="Times New Roman" w:hAnsi="Times New Roman" w:cs="Times New Roman"/>
          <w:color w:val="000000" w:themeColor="text1"/>
          <w:sz w:val="24"/>
          <w:szCs w:val="24"/>
        </w:rPr>
      </w:pPr>
      <w:r w:rsidRPr="009B2615">
        <w:rPr>
          <w:rFonts w:ascii="Times New Roman" w:hAnsi="Times New Roman" w:cs="Times New Roman"/>
          <w:i/>
          <w:color w:val="000000" w:themeColor="text1"/>
          <w:sz w:val="24"/>
          <w:szCs w:val="24"/>
        </w:rPr>
        <w:t>Source</w:t>
      </w:r>
      <w:r w:rsidRPr="009B2615">
        <w:rPr>
          <w:rFonts w:ascii="Times New Roman" w:hAnsi="Times New Roman" w:cs="Times New Roman"/>
          <w:color w:val="000000" w:themeColor="text1"/>
          <w:sz w:val="24"/>
          <w:szCs w:val="24"/>
        </w:rPr>
        <w:t xml:space="preserve">: Field survey, </w:t>
      </w:r>
      <w:r w:rsidRPr="009B2615">
        <w:rPr>
          <w:rFonts w:ascii="Times New Roman" w:hAnsi="Times New Roman" w:cs="Times New Roman"/>
          <w:color w:val="000000" w:themeColor="text1"/>
          <w:spacing w:val="-4"/>
          <w:sz w:val="24"/>
          <w:szCs w:val="24"/>
        </w:rPr>
        <w:t>2025</w:t>
      </w:r>
    </w:p>
    <w:p w:rsidR="00680768" w:rsidRPr="009B2615" w:rsidRDefault="00680768" w:rsidP="00680768">
      <w:pPr>
        <w:pStyle w:val="BodyText"/>
        <w:spacing w:before="159" w:line="372" w:lineRule="auto"/>
        <w:ind w:left="239" w:right="782" w:firstLine="481"/>
        <w:jc w:val="both"/>
        <w:rPr>
          <w:color w:val="000000" w:themeColor="text1"/>
          <w:sz w:val="24"/>
          <w:szCs w:val="24"/>
        </w:rPr>
      </w:pPr>
      <w:r w:rsidRPr="009B2615">
        <w:rPr>
          <w:color w:val="000000" w:themeColor="text1"/>
          <w:sz w:val="24"/>
          <w:szCs w:val="24"/>
        </w:rPr>
        <w:t>In the response to questionnaires distributed, it was reveals that there is always notification served to them before acquisition as 70 (87.5%) of the respondent</w:t>
      </w:r>
      <w:r w:rsidR="00874D65" w:rsidRPr="009B2615">
        <w:rPr>
          <w:color w:val="000000" w:themeColor="text1"/>
          <w:sz w:val="24"/>
          <w:szCs w:val="24"/>
        </w:rPr>
        <w:t>s agree with the motion, while 1</w:t>
      </w:r>
      <w:r w:rsidRPr="009B2615">
        <w:rPr>
          <w:color w:val="000000" w:themeColor="text1"/>
          <w:sz w:val="24"/>
          <w:szCs w:val="24"/>
        </w:rPr>
        <w:t>0 (12.5) disagree.</w:t>
      </w:r>
    </w:p>
    <w:p w:rsidR="00D26A59" w:rsidRPr="009B2615" w:rsidRDefault="00D26A59" w:rsidP="00D26A59">
      <w:pPr>
        <w:rPr>
          <w:rFonts w:ascii="Times New Roman" w:hAnsi="Times New Roman" w:cs="Times New Roman"/>
          <w:color w:val="000000" w:themeColor="text1"/>
          <w:sz w:val="24"/>
          <w:szCs w:val="24"/>
        </w:rPr>
      </w:pPr>
    </w:p>
    <w:p w:rsidR="00680768" w:rsidRPr="009B2615" w:rsidRDefault="00680768" w:rsidP="00D26A59">
      <w:pPr>
        <w:spacing w:after="0"/>
        <w:ind w:firstLine="720"/>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 xml:space="preserve">Table 4.13 Shows the Details of Promptness in the compensation </w:t>
      </w:r>
      <w:r w:rsidRPr="009B2615">
        <w:rPr>
          <w:rFonts w:ascii="Times New Roman" w:hAnsi="Times New Roman" w:cs="Times New Roman"/>
          <w:b/>
          <w:color w:val="000000" w:themeColor="text1"/>
          <w:spacing w:val="-2"/>
          <w:sz w:val="24"/>
          <w:szCs w:val="24"/>
        </w:rPr>
        <w:t>payment</w:t>
      </w:r>
    </w:p>
    <w:tbl>
      <w:tblPr>
        <w:tblW w:w="0" w:type="auto"/>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0"/>
        <w:gridCol w:w="3060"/>
        <w:gridCol w:w="1890"/>
      </w:tblGrid>
      <w:tr w:rsidR="00680768" w:rsidRPr="009B2615" w:rsidTr="008C42C6">
        <w:trPr>
          <w:trHeight w:val="474"/>
        </w:trPr>
        <w:tc>
          <w:tcPr>
            <w:tcW w:w="2520" w:type="dxa"/>
          </w:tcPr>
          <w:p w:rsidR="00680768" w:rsidRPr="009B2615" w:rsidRDefault="00680768" w:rsidP="008C42C6">
            <w:pPr>
              <w:pStyle w:val="TableParagraph"/>
              <w:rPr>
                <w:color w:val="000000" w:themeColor="text1"/>
                <w:sz w:val="24"/>
                <w:szCs w:val="24"/>
              </w:rPr>
            </w:pPr>
            <w:r w:rsidRPr="009B2615">
              <w:rPr>
                <w:color w:val="000000" w:themeColor="text1"/>
                <w:spacing w:val="-2"/>
                <w:sz w:val="24"/>
                <w:szCs w:val="24"/>
              </w:rPr>
              <w:t>Duration</w:t>
            </w:r>
          </w:p>
        </w:tc>
        <w:tc>
          <w:tcPr>
            <w:tcW w:w="3060" w:type="dxa"/>
          </w:tcPr>
          <w:p w:rsidR="00680768" w:rsidRPr="009B2615" w:rsidRDefault="00680768" w:rsidP="008C42C6">
            <w:pPr>
              <w:pStyle w:val="TableParagraph"/>
              <w:ind w:left="121"/>
              <w:rPr>
                <w:color w:val="000000" w:themeColor="text1"/>
                <w:sz w:val="24"/>
                <w:szCs w:val="24"/>
              </w:rPr>
            </w:pPr>
            <w:r w:rsidRPr="009B2615">
              <w:rPr>
                <w:color w:val="000000" w:themeColor="text1"/>
                <w:sz w:val="24"/>
                <w:szCs w:val="24"/>
              </w:rPr>
              <w:t xml:space="preserve">No of </w:t>
            </w:r>
            <w:r w:rsidRPr="009B2615">
              <w:rPr>
                <w:color w:val="000000" w:themeColor="text1"/>
                <w:spacing w:val="-2"/>
                <w:sz w:val="24"/>
                <w:szCs w:val="24"/>
              </w:rPr>
              <w:t>claimants</w:t>
            </w:r>
          </w:p>
        </w:tc>
        <w:tc>
          <w:tcPr>
            <w:tcW w:w="1890" w:type="dxa"/>
          </w:tcPr>
          <w:p w:rsidR="00680768" w:rsidRPr="009B2615" w:rsidRDefault="00680768" w:rsidP="008C42C6">
            <w:pPr>
              <w:pStyle w:val="TableParagraph"/>
              <w:ind w:left="121"/>
              <w:rPr>
                <w:color w:val="000000" w:themeColor="text1"/>
                <w:sz w:val="24"/>
                <w:szCs w:val="24"/>
              </w:rPr>
            </w:pPr>
            <w:r w:rsidRPr="009B2615">
              <w:rPr>
                <w:color w:val="000000" w:themeColor="text1"/>
                <w:spacing w:val="-2"/>
                <w:sz w:val="24"/>
                <w:szCs w:val="24"/>
              </w:rPr>
              <w:t>Percentage%</w:t>
            </w:r>
          </w:p>
        </w:tc>
      </w:tr>
      <w:tr w:rsidR="00680768" w:rsidRPr="009B2615" w:rsidTr="008C42C6">
        <w:trPr>
          <w:trHeight w:val="488"/>
        </w:trPr>
        <w:tc>
          <w:tcPr>
            <w:tcW w:w="2520" w:type="dxa"/>
          </w:tcPr>
          <w:p w:rsidR="00680768" w:rsidRPr="009B2615" w:rsidRDefault="00680768" w:rsidP="008C42C6">
            <w:pPr>
              <w:pStyle w:val="TableParagraph"/>
              <w:rPr>
                <w:color w:val="000000" w:themeColor="text1"/>
                <w:sz w:val="24"/>
                <w:szCs w:val="24"/>
              </w:rPr>
            </w:pPr>
            <w:r w:rsidRPr="009B2615">
              <w:rPr>
                <w:color w:val="000000" w:themeColor="text1"/>
                <w:sz w:val="24"/>
                <w:szCs w:val="24"/>
              </w:rPr>
              <w:t>3–5</w:t>
            </w:r>
            <w:r w:rsidRPr="009B2615">
              <w:rPr>
                <w:color w:val="000000" w:themeColor="text1"/>
                <w:spacing w:val="-2"/>
                <w:sz w:val="24"/>
                <w:szCs w:val="24"/>
              </w:rPr>
              <w:t>years</w:t>
            </w:r>
          </w:p>
        </w:tc>
        <w:tc>
          <w:tcPr>
            <w:tcW w:w="3060" w:type="dxa"/>
          </w:tcPr>
          <w:p w:rsidR="00680768" w:rsidRPr="009B2615" w:rsidRDefault="00680768" w:rsidP="008C42C6">
            <w:pPr>
              <w:pStyle w:val="TableParagraph"/>
              <w:ind w:left="0"/>
              <w:rPr>
                <w:color w:val="000000" w:themeColor="text1"/>
                <w:sz w:val="24"/>
                <w:szCs w:val="24"/>
              </w:rPr>
            </w:pPr>
            <w:r w:rsidRPr="009B2615">
              <w:rPr>
                <w:color w:val="000000" w:themeColor="text1"/>
                <w:spacing w:val="-10"/>
                <w:sz w:val="24"/>
                <w:szCs w:val="24"/>
              </w:rPr>
              <w:t xml:space="preserve">   5</w:t>
            </w:r>
          </w:p>
        </w:tc>
        <w:tc>
          <w:tcPr>
            <w:tcW w:w="1890" w:type="dxa"/>
          </w:tcPr>
          <w:p w:rsidR="00680768" w:rsidRPr="009B2615" w:rsidRDefault="00680768" w:rsidP="008C42C6">
            <w:pPr>
              <w:pStyle w:val="TableParagraph"/>
              <w:ind w:left="121"/>
              <w:rPr>
                <w:color w:val="000000" w:themeColor="text1"/>
                <w:sz w:val="24"/>
                <w:szCs w:val="24"/>
              </w:rPr>
            </w:pPr>
            <w:r w:rsidRPr="009B2615">
              <w:rPr>
                <w:color w:val="000000" w:themeColor="text1"/>
                <w:spacing w:val="-5"/>
                <w:sz w:val="24"/>
                <w:szCs w:val="24"/>
              </w:rPr>
              <w:t>6.25</w:t>
            </w:r>
          </w:p>
        </w:tc>
      </w:tr>
      <w:tr w:rsidR="00680768" w:rsidRPr="009B2615" w:rsidTr="008C42C6">
        <w:trPr>
          <w:trHeight w:val="474"/>
        </w:trPr>
        <w:tc>
          <w:tcPr>
            <w:tcW w:w="2520" w:type="dxa"/>
          </w:tcPr>
          <w:p w:rsidR="00680768" w:rsidRPr="009B2615" w:rsidRDefault="00680768" w:rsidP="008C42C6">
            <w:pPr>
              <w:pStyle w:val="TableParagraph"/>
              <w:spacing w:line="289" w:lineRule="exact"/>
              <w:rPr>
                <w:color w:val="000000" w:themeColor="text1"/>
                <w:sz w:val="24"/>
                <w:szCs w:val="24"/>
              </w:rPr>
            </w:pPr>
            <w:r w:rsidRPr="009B2615">
              <w:rPr>
                <w:color w:val="000000" w:themeColor="text1"/>
                <w:sz w:val="24"/>
                <w:szCs w:val="24"/>
              </w:rPr>
              <w:t>5–8</w:t>
            </w:r>
            <w:r w:rsidRPr="009B2615">
              <w:rPr>
                <w:color w:val="000000" w:themeColor="text1"/>
                <w:spacing w:val="-2"/>
                <w:sz w:val="24"/>
                <w:szCs w:val="24"/>
              </w:rPr>
              <w:t>years</w:t>
            </w:r>
          </w:p>
        </w:tc>
        <w:tc>
          <w:tcPr>
            <w:tcW w:w="3060" w:type="dxa"/>
          </w:tcPr>
          <w:p w:rsidR="00680768" w:rsidRPr="009B2615" w:rsidRDefault="00680768" w:rsidP="008C42C6">
            <w:pPr>
              <w:pStyle w:val="TableParagraph"/>
              <w:spacing w:line="289" w:lineRule="exact"/>
              <w:ind w:left="0"/>
              <w:rPr>
                <w:color w:val="000000" w:themeColor="text1"/>
                <w:sz w:val="24"/>
                <w:szCs w:val="24"/>
              </w:rPr>
            </w:pPr>
            <w:r w:rsidRPr="009B2615">
              <w:rPr>
                <w:color w:val="000000" w:themeColor="text1"/>
                <w:spacing w:val="-5"/>
                <w:sz w:val="24"/>
                <w:szCs w:val="24"/>
              </w:rPr>
              <w:t xml:space="preserve">   75</w:t>
            </w:r>
          </w:p>
        </w:tc>
        <w:tc>
          <w:tcPr>
            <w:tcW w:w="1890" w:type="dxa"/>
          </w:tcPr>
          <w:p w:rsidR="00680768" w:rsidRPr="009B2615" w:rsidRDefault="00680768" w:rsidP="008C42C6">
            <w:pPr>
              <w:pStyle w:val="TableParagraph"/>
              <w:spacing w:line="289" w:lineRule="exact"/>
              <w:ind w:left="121"/>
              <w:rPr>
                <w:color w:val="000000" w:themeColor="text1"/>
                <w:sz w:val="24"/>
                <w:szCs w:val="24"/>
              </w:rPr>
            </w:pPr>
            <w:r w:rsidRPr="009B2615">
              <w:rPr>
                <w:color w:val="000000" w:themeColor="text1"/>
                <w:spacing w:val="-4"/>
                <w:sz w:val="24"/>
                <w:szCs w:val="24"/>
              </w:rPr>
              <w:t>93.5</w:t>
            </w:r>
          </w:p>
        </w:tc>
      </w:tr>
      <w:tr w:rsidR="00680768" w:rsidRPr="009B2615" w:rsidTr="008C42C6">
        <w:trPr>
          <w:trHeight w:val="489"/>
        </w:trPr>
        <w:tc>
          <w:tcPr>
            <w:tcW w:w="2520" w:type="dxa"/>
          </w:tcPr>
          <w:p w:rsidR="00680768" w:rsidRPr="009B2615" w:rsidRDefault="00680768" w:rsidP="008C42C6">
            <w:pPr>
              <w:pStyle w:val="TableParagraph"/>
              <w:spacing w:line="289" w:lineRule="exact"/>
              <w:rPr>
                <w:color w:val="000000" w:themeColor="text1"/>
                <w:sz w:val="24"/>
                <w:szCs w:val="24"/>
              </w:rPr>
            </w:pPr>
            <w:r w:rsidRPr="009B2615">
              <w:rPr>
                <w:color w:val="000000" w:themeColor="text1"/>
                <w:spacing w:val="-2"/>
                <w:sz w:val="24"/>
                <w:szCs w:val="24"/>
              </w:rPr>
              <w:t>Total</w:t>
            </w:r>
          </w:p>
        </w:tc>
        <w:tc>
          <w:tcPr>
            <w:tcW w:w="3060" w:type="dxa"/>
          </w:tcPr>
          <w:p w:rsidR="00680768" w:rsidRPr="009B2615" w:rsidRDefault="00680768" w:rsidP="008C42C6">
            <w:pPr>
              <w:pStyle w:val="TableParagraph"/>
              <w:spacing w:line="289" w:lineRule="exact"/>
              <w:ind w:left="0"/>
              <w:rPr>
                <w:color w:val="000000" w:themeColor="text1"/>
                <w:sz w:val="24"/>
                <w:szCs w:val="24"/>
              </w:rPr>
            </w:pPr>
            <w:r w:rsidRPr="009B2615">
              <w:rPr>
                <w:color w:val="000000" w:themeColor="text1"/>
                <w:spacing w:val="-5"/>
                <w:sz w:val="24"/>
                <w:szCs w:val="24"/>
              </w:rPr>
              <w:t xml:space="preserve">  80</w:t>
            </w:r>
          </w:p>
        </w:tc>
        <w:tc>
          <w:tcPr>
            <w:tcW w:w="1890" w:type="dxa"/>
          </w:tcPr>
          <w:p w:rsidR="00680768" w:rsidRPr="009B2615" w:rsidRDefault="00680768" w:rsidP="008C42C6">
            <w:pPr>
              <w:pStyle w:val="TableParagraph"/>
              <w:spacing w:line="289" w:lineRule="exact"/>
              <w:ind w:left="121"/>
              <w:rPr>
                <w:color w:val="000000" w:themeColor="text1"/>
                <w:sz w:val="24"/>
                <w:szCs w:val="24"/>
              </w:rPr>
            </w:pPr>
            <w:r w:rsidRPr="009B2615">
              <w:rPr>
                <w:color w:val="000000" w:themeColor="text1"/>
                <w:spacing w:val="-5"/>
                <w:sz w:val="24"/>
                <w:szCs w:val="24"/>
              </w:rPr>
              <w:t>100</w:t>
            </w:r>
          </w:p>
        </w:tc>
      </w:tr>
    </w:tbl>
    <w:p w:rsidR="00680768" w:rsidRPr="009B2615" w:rsidRDefault="00680768" w:rsidP="00680768">
      <w:pPr>
        <w:ind w:left="240" w:firstLine="480"/>
        <w:jc w:val="both"/>
        <w:rPr>
          <w:rFonts w:ascii="Times New Roman" w:hAnsi="Times New Roman" w:cs="Times New Roman"/>
          <w:color w:val="000000" w:themeColor="text1"/>
          <w:sz w:val="24"/>
          <w:szCs w:val="24"/>
        </w:rPr>
      </w:pPr>
      <w:r w:rsidRPr="009B2615">
        <w:rPr>
          <w:rFonts w:ascii="Times New Roman" w:hAnsi="Times New Roman" w:cs="Times New Roman"/>
          <w:i/>
          <w:color w:val="000000" w:themeColor="text1"/>
          <w:sz w:val="24"/>
          <w:szCs w:val="24"/>
        </w:rPr>
        <w:t>Source</w:t>
      </w:r>
      <w:r w:rsidRPr="009B2615">
        <w:rPr>
          <w:rFonts w:ascii="Times New Roman" w:hAnsi="Times New Roman" w:cs="Times New Roman"/>
          <w:color w:val="000000" w:themeColor="text1"/>
          <w:sz w:val="24"/>
          <w:szCs w:val="24"/>
        </w:rPr>
        <w:t xml:space="preserve">: Field survey, </w:t>
      </w:r>
      <w:r w:rsidRPr="009B2615">
        <w:rPr>
          <w:rFonts w:ascii="Times New Roman" w:hAnsi="Times New Roman" w:cs="Times New Roman"/>
          <w:color w:val="000000" w:themeColor="text1"/>
          <w:spacing w:val="-4"/>
          <w:sz w:val="24"/>
          <w:szCs w:val="24"/>
        </w:rPr>
        <w:t>2025</w:t>
      </w:r>
    </w:p>
    <w:p w:rsidR="00680768" w:rsidRPr="009B2615" w:rsidRDefault="00680768" w:rsidP="00680768">
      <w:pPr>
        <w:pStyle w:val="BodyText"/>
        <w:spacing w:before="159" w:line="374" w:lineRule="auto"/>
        <w:ind w:left="720" w:right="768"/>
        <w:jc w:val="both"/>
        <w:rPr>
          <w:color w:val="000000" w:themeColor="text1"/>
          <w:sz w:val="24"/>
          <w:szCs w:val="24"/>
        </w:rPr>
      </w:pPr>
      <w:r w:rsidRPr="009B2615">
        <w:rPr>
          <w:color w:val="000000" w:themeColor="text1"/>
          <w:sz w:val="24"/>
          <w:szCs w:val="24"/>
        </w:rPr>
        <w:t>It was shown from the table above that it usually takes a very long time before the compensation is being paid to the claimants. 75(93.5) of the respondents shows that it takes between 5-8 years and the remaining 5(6.25%) shows between 3-5 years before the compensation was paid.</w:t>
      </w:r>
    </w:p>
    <w:p w:rsidR="00680768" w:rsidRPr="009B2615" w:rsidRDefault="00680768" w:rsidP="00D26A59">
      <w:pPr>
        <w:spacing w:after="0"/>
        <w:ind w:firstLine="720"/>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 xml:space="preserve">Table 4.14 Adequacy of </w:t>
      </w:r>
      <w:r w:rsidRPr="009B2615">
        <w:rPr>
          <w:rFonts w:ascii="Times New Roman" w:hAnsi="Times New Roman" w:cs="Times New Roman"/>
          <w:b/>
          <w:color w:val="000000" w:themeColor="text1"/>
          <w:spacing w:val="-2"/>
          <w:sz w:val="24"/>
          <w:szCs w:val="24"/>
        </w:rPr>
        <w:t>compensation</w:t>
      </w:r>
    </w:p>
    <w:tbl>
      <w:tblPr>
        <w:tblW w:w="0" w:type="auto"/>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20"/>
        <w:gridCol w:w="3060"/>
        <w:gridCol w:w="1890"/>
      </w:tblGrid>
      <w:tr w:rsidR="00680768" w:rsidRPr="009B2615" w:rsidTr="008C42C6">
        <w:trPr>
          <w:trHeight w:val="632"/>
        </w:trPr>
        <w:tc>
          <w:tcPr>
            <w:tcW w:w="2520" w:type="dxa"/>
          </w:tcPr>
          <w:p w:rsidR="00680768" w:rsidRPr="009B2615" w:rsidRDefault="00680768" w:rsidP="008C42C6">
            <w:pPr>
              <w:pStyle w:val="TableParagraph"/>
              <w:spacing w:line="289" w:lineRule="exact"/>
              <w:rPr>
                <w:color w:val="000000" w:themeColor="text1"/>
                <w:sz w:val="24"/>
                <w:szCs w:val="24"/>
              </w:rPr>
            </w:pPr>
            <w:r w:rsidRPr="009B2615">
              <w:rPr>
                <w:color w:val="000000" w:themeColor="text1"/>
                <w:spacing w:val="-2"/>
                <w:sz w:val="24"/>
                <w:szCs w:val="24"/>
              </w:rPr>
              <w:t>Adequacy</w:t>
            </w:r>
          </w:p>
        </w:tc>
        <w:tc>
          <w:tcPr>
            <w:tcW w:w="3060" w:type="dxa"/>
          </w:tcPr>
          <w:p w:rsidR="00680768" w:rsidRPr="009B2615" w:rsidRDefault="00680768" w:rsidP="008C42C6">
            <w:pPr>
              <w:pStyle w:val="TableParagraph"/>
              <w:spacing w:line="289" w:lineRule="exact"/>
              <w:ind w:left="121"/>
              <w:rPr>
                <w:color w:val="000000" w:themeColor="text1"/>
                <w:sz w:val="24"/>
                <w:szCs w:val="24"/>
              </w:rPr>
            </w:pPr>
            <w:r w:rsidRPr="009B2615">
              <w:rPr>
                <w:color w:val="000000" w:themeColor="text1"/>
                <w:sz w:val="24"/>
                <w:szCs w:val="24"/>
              </w:rPr>
              <w:t xml:space="preserve">No of </w:t>
            </w:r>
            <w:r w:rsidRPr="009B2615">
              <w:rPr>
                <w:color w:val="000000" w:themeColor="text1"/>
                <w:spacing w:val="-2"/>
                <w:sz w:val="24"/>
                <w:szCs w:val="24"/>
              </w:rPr>
              <w:t>claimants</w:t>
            </w:r>
          </w:p>
        </w:tc>
        <w:tc>
          <w:tcPr>
            <w:tcW w:w="1890" w:type="dxa"/>
          </w:tcPr>
          <w:p w:rsidR="00680768" w:rsidRPr="009B2615" w:rsidRDefault="00680768" w:rsidP="008C42C6">
            <w:pPr>
              <w:pStyle w:val="TableParagraph"/>
              <w:spacing w:line="289" w:lineRule="exact"/>
              <w:ind w:left="121"/>
              <w:rPr>
                <w:color w:val="000000" w:themeColor="text1"/>
                <w:sz w:val="24"/>
                <w:szCs w:val="24"/>
              </w:rPr>
            </w:pPr>
            <w:r w:rsidRPr="009B2615">
              <w:rPr>
                <w:color w:val="000000" w:themeColor="text1"/>
                <w:spacing w:val="-2"/>
                <w:sz w:val="24"/>
                <w:szCs w:val="24"/>
              </w:rPr>
              <w:t>Percentage%</w:t>
            </w:r>
          </w:p>
        </w:tc>
      </w:tr>
      <w:tr w:rsidR="00680768" w:rsidRPr="009B2615" w:rsidTr="008C42C6">
        <w:trPr>
          <w:trHeight w:val="633"/>
        </w:trPr>
        <w:tc>
          <w:tcPr>
            <w:tcW w:w="2520" w:type="dxa"/>
          </w:tcPr>
          <w:p w:rsidR="00680768" w:rsidRPr="009B2615" w:rsidRDefault="00680768" w:rsidP="008C42C6">
            <w:pPr>
              <w:pStyle w:val="TableParagraph"/>
              <w:rPr>
                <w:color w:val="000000" w:themeColor="text1"/>
                <w:sz w:val="24"/>
                <w:szCs w:val="24"/>
              </w:rPr>
            </w:pPr>
            <w:r w:rsidRPr="009B2615">
              <w:rPr>
                <w:color w:val="000000" w:themeColor="text1"/>
                <w:spacing w:val="-5"/>
                <w:sz w:val="24"/>
                <w:szCs w:val="24"/>
              </w:rPr>
              <w:t>Yes</w:t>
            </w:r>
          </w:p>
        </w:tc>
        <w:tc>
          <w:tcPr>
            <w:tcW w:w="3060" w:type="dxa"/>
          </w:tcPr>
          <w:p w:rsidR="00680768" w:rsidRPr="009B2615" w:rsidRDefault="00680768" w:rsidP="008C42C6">
            <w:pPr>
              <w:pStyle w:val="TableParagraph"/>
              <w:ind w:left="121"/>
              <w:rPr>
                <w:color w:val="000000" w:themeColor="text1"/>
                <w:sz w:val="24"/>
                <w:szCs w:val="24"/>
              </w:rPr>
            </w:pPr>
            <w:r w:rsidRPr="009B2615">
              <w:rPr>
                <w:color w:val="000000" w:themeColor="text1"/>
                <w:spacing w:val="-5"/>
                <w:sz w:val="24"/>
                <w:szCs w:val="24"/>
              </w:rPr>
              <w:t>14</w:t>
            </w:r>
          </w:p>
        </w:tc>
        <w:tc>
          <w:tcPr>
            <w:tcW w:w="1890" w:type="dxa"/>
          </w:tcPr>
          <w:p w:rsidR="00680768" w:rsidRPr="009B2615" w:rsidRDefault="00680768" w:rsidP="008C42C6">
            <w:pPr>
              <w:pStyle w:val="TableParagraph"/>
              <w:ind w:left="21" w:right="1"/>
              <w:jc w:val="center"/>
              <w:rPr>
                <w:color w:val="000000" w:themeColor="text1"/>
                <w:sz w:val="24"/>
                <w:szCs w:val="24"/>
              </w:rPr>
            </w:pPr>
            <w:r w:rsidRPr="009B2615">
              <w:rPr>
                <w:color w:val="000000" w:themeColor="text1"/>
                <w:spacing w:val="-4"/>
                <w:sz w:val="24"/>
                <w:szCs w:val="24"/>
              </w:rPr>
              <w:t>17.5</w:t>
            </w:r>
          </w:p>
        </w:tc>
      </w:tr>
      <w:tr w:rsidR="00680768" w:rsidRPr="009B2615" w:rsidTr="008C42C6">
        <w:trPr>
          <w:trHeight w:val="647"/>
        </w:trPr>
        <w:tc>
          <w:tcPr>
            <w:tcW w:w="2520" w:type="dxa"/>
          </w:tcPr>
          <w:p w:rsidR="00680768" w:rsidRPr="009B2615" w:rsidRDefault="00680768" w:rsidP="008C42C6">
            <w:pPr>
              <w:pStyle w:val="TableParagraph"/>
              <w:rPr>
                <w:color w:val="000000" w:themeColor="text1"/>
                <w:sz w:val="24"/>
                <w:szCs w:val="24"/>
              </w:rPr>
            </w:pPr>
            <w:r w:rsidRPr="009B2615">
              <w:rPr>
                <w:color w:val="000000" w:themeColor="text1"/>
                <w:spacing w:val="-5"/>
                <w:sz w:val="24"/>
                <w:szCs w:val="24"/>
              </w:rPr>
              <w:t>No</w:t>
            </w:r>
          </w:p>
        </w:tc>
        <w:tc>
          <w:tcPr>
            <w:tcW w:w="3060" w:type="dxa"/>
          </w:tcPr>
          <w:p w:rsidR="00680768" w:rsidRPr="009B2615" w:rsidRDefault="00680768" w:rsidP="008C42C6">
            <w:pPr>
              <w:pStyle w:val="TableParagraph"/>
              <w:ind w:left="121"/>
              <w:rPr>
                <w:color w:val="000000" w:themeColor="text1"/>
                <w:sz w:val="24"/>
                <w:szCs w:val="24"/>
              </w:rPr>
            </w:pPr>
            <w:r w:rsidRPr="009B2615">
              <w:rPr>
                <w:color w:val="000000" w:themeColor="text1"/>
                <w:spacing w:val="-5"/>
                <w:sz w:val="24"/>
                <w:szCs w:val="24"/>
              </w:rPr>
              <w:t>66</w:t>
            </w:r>
          </w:p>
        </w:tc>
        <w:tc>
          <w:tcPr>
            <w:tcW w:w="1890" w:type="dxa"/>
          </w:tcPr>
          <w:p w:rsidR="00680768" w:rsidRPr="009B2615" w:rsidRDefault="00680768" w:rsidP="008C42C6">
            <w:pPr>
              <w:pStyle w:val="TableParagraph"/>
              <w:ind w:left="21" w:right="1"/>
              <w:jc w:val="center"/>
              <w:rPr>
                <w:color w:val="000000" w:themeColor="text1"/>
                <w:sz w:val="24"/>
                <w:szCs w:val="24"/>
              </w:rPr>
            </w:pPr>
            <w:r w:rsidRPr="009B2615">
              <w:rPr>
                <w:color w:val="000000" w:themeColor="text1"/>
                <w:spacing w:val="-4"/>
                <w:sz w:val="24"/>
                <w:szCs w:val="24"/>
              </w:rPr>
              <w:t>82.5</w:t>
            </w:r>
          </w:p>
        </w:tc>
      </w:tr>
      <w:tr w:rsidR="00680768" w:rsidRPr="009B2615" w:rsidTr="008C42C6">
        <w:trPr>
          <w:trHeight w:val="632"/>
        </w:trPr>
        <w:tc>
          <w:tcPr>
            <w:tcW w:w="2520" w:type="dxa"/>
          </w:tcPr>
          <w:p w:rsidR="00680768" w:rsidRPr="009B2615" w:rsidRDefault="00680768" w:rsidP="008C42C6">
            <w:pPr>
              <w:pStyle w:val="TableParagraph"/>
              <w:rPr>
                <w:color w:val="000000" w:themeColor="text1"/>
                <w:sz w:val="24"/>
                <w:szCs w:val="24"/>
              </w:rPr>
            </w:pPr>
            <w:r w:rsidRPr="009B2615">
              <w:rPr>
                <w:color w:val="000000" w:themeColor="text1"/>
                <w:spacing w:val="-2"/>
                <w:sz w:val="24"/>
                <w:szCs w:val="24"/>
              </w:rPr>
              <w:t>Total</w:t>
            </w:r>
          </w:p>
        </w:tc>
        <w:tc>
          <w:tcPr>
            <w:tcW w:w="3060" w:type="dxa"/>
          </w:tcPr>
          <w:p w:rsidR="00680768" w:rsidRPr="009B2615" w:rsidRDefault="00680768" w:rsidP="008C42C6">
            <w:pPr>
              <w:pStyle w:val="TableParagraph"/>
              <w:ind w:left="0"/>
              <w:rPr>
                <w:color w:val="000000" w:themeColor="text1"/>
                <w:sz w:val="24"/>
                <w:szCs w:val="24"/>
              </w:rPr>
            </w:pPr>
            <w:r w:rsidRPr="009B2615">
              <w:rPr>
                <w:color w:val="000000" w:themeColor="text1"/>
                <w:spacing w:val="-5"/>
                <w:sz w:val="24"/>
                <w:szCs w:val="24"/>
              </w:rPr>
              <w:t>80</w:t>
            </w:r>
          </w:p>
        </w:tc>
        <w:tc>
          <w:tcPr>
            <w:tcW w:w="1890" w:type="dxa"/>
          </w:tcPr>
          <w:p w:rsidR="00680768" w:rsidRPr="009B2615" w:rsidRDefault="00680768" w:rsidP="008C42C6">
            <w:pPr>
              <w:pStyle w:val="TableParagraph"/>
              <w:ind w:left="21" w:right="8"/>
              <w:jc w:val="center"/>
              <w:rPr>
                <w:color w:val="000000" w:themeColor="text1"/>
                <w:sz w:val="24"/>
                <w:szCs w:val="24"/>
              </w:rPr>
            </w:pPr>
            <w:r w:rsidRPr="009B2615">
              <w:rPr>
                <w:color w:val="000000" w:themeColor="text1"/>
                <w:spacing w:val="-5"/>
                <w:sz w:val="24"/>
                <w:szCs w:val="24"/>
              </w:rPr>
              <w:t>100</w:t>
            </w:r>
          </w:p>
        </w:tc>
      </w:tr>
    </w:tbl>
    <w:p w:rsidR="00680768" w:rsidRPr="009B2615" w:rsidRDefault="00680768" w:rsidP="00D26A59">
      <w:pPr>
        <w:spacing w:after="0"/>
        <w:ind w:left="311" w:firstLine="409"/>
        <w:jc w:val="both"/>
        <w:rPr>
          <w:rFonts w:ascii="Times New Roman" w:hAnsi="Times New Roman" w:cs="Times New Roman"/>
          <w:color w:val="000000" w:themeColor="text1"/>
          <w:sz w:val="24"/>
          <w:szCs w:val="24"/>
        </w:rPr>
      </w:pPr>
      <w:r w:rsidRPr="009B2615">
        <w:rPr>
          <w:rFonts w:ascii="Times New Roman" w:hAnsi="Times New Roman" w:cs="Times New Roman"/>
          <w:i/>
          <w:color w:val="000000" w:themeColor="text1"/>
          <w:sz w:val="24"/>
          <w:szCs w:val="24"/>
        </w:rPr>
        <w:t>Source</w:t>
      </w:r>
      <w:r w:rsidRPr="009B2615">
        <w:rPr>
          <w:rFonts w:ascii="Times New Roman" w:hAnsi="Times New Roman" w:cs="Times New Roman"/>
          <w:color w:val="000000" w:themeColor="text1"/>
          <w:sz w:val="24"/>
          <w:szCs w:val="24"/>
        </w:rPr>
        <w:t xml:space="preserve">: Field survey, </w:t>
      </w:r>
      <w:r w:rsidRPr="009B2615">
        <w:rPr>
          <w:rFonts w:ascii="Times New Roman" w:hAnsi="Times New Roman" w:cs="Times New Roman"/>
          <w:color w:val="000000" w:themeColor="text1"/>
          <w:spacing w:val="-4"/>
          <w:sz w:val="24"/>
          <w:szCs w:val="24"/>
        </w:rPr>
        <w:t>2025</w:t>
      </w:r>
    </w:p>
    <w:p w:rsidR="00680768" w:rsidRPr="009B2615" w:rsidRDefault="00680768" w:rsidP="00D26A59">
      <w:pPr>
        <w:pStyle w:val="BodyText"/>
        <w:spacing w:line="376" w:lineRule="auto"/>
        <w:ind w:left="720" w:right="761" w:firstLine="720"/>
        <w:jc w:val="both"/>
        <w:rPr>
          <w:color w:val="000000" w:themeColor="text1"/>
          <w:sz w:val="24"/>
          <w:szCs w:val="24"/>
        </w:rPr>
      </w:pPr>
      <w:r w:rsidRPr="009B2615">
        <w:rPr>
          <w:color w:val="000000" w:themeColor="text1"/>
          <w:sz w:val="24"/>
          <w:szCs w:val="24"/>
        </w:rPr>
        <w:lastRenderedPageBreak/>
        <w:t>The categories of properties acquired at LaroTimeyin site were farmland of compensation was to put the claimants in the same position as before acquisition. From the questionnaire administered, about 82.5% of the claimants revealed that payment was grossly inadequate on the basis that their properties worth more than what they were being paid while about 17.5% said the payment was okay.</w:t>
      </w:r>
    </w:p>
    <w:p w:rsidR="00680768" w:rsidRPr="009B2615" w:rsidRDefault="00680768" w:rsidP="00A8356F">
      <w:pPr>
        <w:spacing w:after="0"/>
        <w:rPr>
          <w:rFonts w:ascii="Times New Roman" w:hAnsi="Times New Roman" w:cs="Times New Roman"/>
          <w:b/>
          <w:color w:val="000000" w:themeColor="text1"/>
          <w:sz w:val="24"/>
          <w:szCs w:val="24"/>
        </w:rPr>
      </w:pPr>
      <w:r w:rsidRPr="009B2615">
        <w:rPr>
          <w:rFonts w:ascii="Times New Roman" w:hAnsi="Times New Roman" w:cs="Times New Roman"/>
          <w:color w:val="000000" w:themeColor="text1"/>
          <w:sz w:val="24"/>
          <w:szCs w:val="24"/>
        </w:rPr>
        <w:tab/>
      </w:r>
      <w:r w:rsidRPr="009B2615">
        <w:rPr>
          <w:rFonts w:ascii="Times New Roman" w:hAnsi="Times New Roman" w:cs="Times New Roman"/>
          <w:b/>
          <w:color w:val="000000" w:themeColor="text1"/>
          <w:sz w:val="24"/>
          <w:szCs w:val="24"/>
        </w:rPr>
        <w:t>Table 4.15: Condition of claimants after payment of compe</w:t>
      </w:r>
      <w:r w:rsidRPr="009B2615">
        <w:rPr>
          <w:rFonts w:ascii="Times New Roman" w:hAnsi="Times New Roman" w:cs="Times New Roman"/>
          <w:b/>
          <w:color w:val="000000" w:themeColor="text1"/>
          <w:spacing w:val="-2"/>
          <w:sz w:val="24"/>
          <w:szCs w:val="24"/>
        </w:rPr>
        <w:t>nsation</w:t>
      </w:r>
    </w:p>
    <w:tbl>
      <w:tblPr>
        <w:tblW w:w="7470"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69"/>
        <w:gridCol w:w="3082"/>
        <w:gridCol w:w="1819"/>
      </w:tblGrid>
      <w:tr w:rsidR="00680768" w:rsidRPr="009B2615" w:rsidTr="008C42C6">
        <w:trPr>
          <w:trHeight w:val="632"/>
        </w:trPr>
        <w:tc>
          <w:tcPr>
            <w:tcW w:w="2569" w:type="dxa"/>
          </w:tcPr>
          <w:p w:rsidR="00680768" w:rsidRPr="009B2615" w:rsidRDefault="00680768" w:rsidP="008C42C6">
            <w:pPr>
              <w:pStyle w:val="TableParagraph"/>
              <w:spacing w:line="289" w:lineRule="exact"/>
              <w:rPr>
                <w:color w:val="000000" w:themeColor="text1"/>
                <w:sz w:val="24"/>
                <w:szCs w:val="24"/>
              </w:rPr>
            </w:pPr>
            <w:r w:rsidRPr="009B2615">
              <w:rPr>
                <w:color w:val="000000" w:themeColor="text1"/>
                <w:spacing w:val="-2"/>
                <w:sz w:val="24"/>
                <w:szCs w:val="24"/>
              </w:rPr>
              <w:t>Condition</w:t>
            </w:r>
          </w:p>
        </w:tc>
        <w:tc>
          <w:tcPr>
            <w:tcW w:w="3082" w:type="dxa"/>
          </w:tcPr>
          <w:p w:rsidR="00680768" w:rsidRPr="009B2615" w:rsidRDefault="00680768" w:rsidP="008C42C6">
            <w:pPr>
              <w:pStyle w:val="TableParagraph"/>
              <w:spacing w:line="289" w:lineRule="exact"/>
              <w:ind w:left="121"/>
              <w:rPr>
                <w:color w:val="000000" w:themeColor="text1"/>
                <w:sz w:val="24"/>
                <w:szCs w:val="24"/>
              </w:rPr>
            </w:pPr>
            <w:r w:rsidRPr="009B2615">
              <w:rPr>
                <w:color w:val="000000" w:themeColor="text1"/>
                <w:sz w:val="24"/>
                <w:szCs w:val="24"/>
              </w:rPr>
              <w:t xml:space="preserve">No of </w:t>
            </w:r>
            <w:r w:rsidRPr="009B2615">
              <w:rPr>
                <w:color w:val="000000" w:themeColor="text1"/>
                <w:spacing w:val="-2"/>
                <w:sz w:val="24"/>
                <w:szCs w:val="24"/>
              </w:rPr>
              <w:t>respondents</w:t>
            </w:r>
          </w:p>
        </w:tc>
        <w:tc>
          <w:tcPr>
            <w:tcW w:w="1819" w:type="dxa"/>
          </w:tcPr>
          <w:p w:rsidR="00680768" w:rsidRPr="009B2615" w:rsidRDefault="00680768" w:rsidP="008C42C6">
            <w:pPr>
              <w:pStyle w:val="TableParagraph"/>
              <w:spacing w:line="289" w:lineRule="exact"/>
              <w:ind w:left="121"/>
              <w:rPr>
                <w:color w:val="000000" w:themeColor="text1"/>
                <w:sz w:val="24"/>
                <w:szCs w:val="24"/>
              </w:rPr>
            </w:pPr>
            <w:r w:rsidRPr="009B2615">
              <w:rPr>
                <w:color w:val="000000" w:themeColor="text1"/>
                <w:sz w:val="24"/>
                <w:szCs w:val="24"/>
              </w:rPr>
              <w:t>Percentage</w:t>
            </w:r>
            <w:r w:rsidRPr="009B2615">
              <w:rPr>
                <w:color w:val="000000" w:themeColor="text1"/>
                <w:spacing w:val="-10"/>
                <w:sz w:val="24"/>
                <w:szCs w:val="24"/>
              </w:rPr>
              <w:t>%</w:t>
            </w:r>
          </w:p>
        </w:tc>
      </w:tr>
      <w:tr w:rsidR="00680768" w:rsidRPr="009B2615" w:rsidTr="008C42C6">
        <w:trPr>
          <w:trHeight w:val="632"/>
        </w:trPr>
        <w:tc>
          <w:tcPr>
            <w:tcW w:w="2569" w:type="dxa"/>
          </w:tcPr>
          <w:p w:rsidR="00680768" w:rsidRPr="009B2615" w:rsidRDefault="00680768" w:rsidP="008C42C6">
            <w:pPr>
              <w:pStyle w:val="TableParagraph"/>
              <w:rPr>
                <w:color w:val="000000" w:themeColor="text1"/>
                <w:sz w:val="24"/>
                <w:szCs w:val="24"/>
              </w:rPr>
            </w:pPr>
            <w:r w:rsidRPr="009B2615">
              <w:rPr>
                <w:color w:val="000000" w:themeColor="text1"/>
                <w:spacing w:val="-2"/>
                <w:sz w:val="24"/>
                <w:szCs w:val="24"/>
              </w:rPr>
              <w:t>Enhanced</w:t>
            </w:r>
          </w:p>
        </w:tc>
        <w:tc>
          <w:tcPr>
            <w:tcW w:w="3082" w:type="dxa"/>
          </w:tcPr>
          <w:p w:rsidR="00680768" w:rsidRPr="009B2615" w:rsidRDefault="00680768" w:rsidP="008C42C6">
            <w:pPr>
              <w:pStyle w:val="TableParagraph"/>
              <w:ind w:left="121"/>
              <w:rPr>
                <w:color w:val="000000" w:themeColor="text1"/>
                <w:sz w:val="24"/>
                <w:szCs w:val="24"/>
              </w:rPr>
            </w:pPr>
            <w:r w:rsidRPr="009B2615">
              <w:rPr>
                <w:color w:val="000000" w:themeColor="text1"/>
                <w:spacing w:val="-10"/>
                <w:sz w:val="24"/>
                <w:szCs w:val="24"/>
              </w:rPr>
              <w:t>6</w:t>
            </w:r>
          </w:p>
        </w:tc>
        <w:tc>
          <w:tcPr>
            <w:tcW w:w="1819" w:type="dxa"/>
          </w:tcPr>
          <w:p w:rsidR="00680768" w:rsidRPr="009B2615" w:rsidRDefault="00680768" w:rsidP="008C42C6">
            <w:pPr>
              <w:pStyle w:val="TableParagraph"/>
              <w:ind w:left="121"/>
              <w:rPr>
                <w:color w:val="000000" w:themeColor="text1"/>
                <w:sz w:val="24"/>
                <w:szCs w:val="24"/>
              </w:rPr>
            </w:pPr>
            <w:r w:rsidRPr="009B2615">
              <w:rPr>
                <w:color w:val="000000" w:themeColor="text1"/>
                <w:spacing w:val="-5"/>
                <w:sz w:val="24"/>
                <w:szCs w:val="24"/>
              </w:rPr>
              <w:t>7.5</w:t>
            </w:r>
          </w:p>
        </w:tc>
      </w:tr>
      <w:tr w:rsidR="00680768" w:rsidRPr="009B2615" w:rsidTr="008C42C6">
        <w:trPr>
          <w:trHeight w:val="647"/>
        </w:trPr>
        <w:tc>
          <w:tcPr>
            <w:tcW w:w="2569" w:type="dxa"/>
          </w:tcPr>
          <w:p w:rsidR="00680768" w:rsidRPr="009B2615" w:rsidRDefault="00680768" w:rsidP="008C42C6">
            <w:pPr>
              <w:pStyle w:val="TableParagraph"/>
              <w:rPr>
                <w:color w:val="000000" w:themeColor="text1"/>
                <w:sz w:val="24"/>
                <w:szCs w:val="24"/>
              </w:rPr>
            </w:pPr>
            <w:r w:rsidRPr="009B2615">
              <w:rPr>
                <w:color w:val="000000" w:themeColor="text1"/>
                <w:spacing w:val="-2"/>
                <w:sz w:val="24"/>
                <w:szCs w:val="24"/>
              </w:rPr>
              <w:t>Reduced</w:t>
            </w:r>
          </w:p>
        </w:tc>
        <w:tc>
          <w:tcPr>
            <w:tcW w:w="3082" w:type="dxa"/>
          </w:tcPr>
          <w:p w:rsidR="00680768" w:rsidRPr="009B2615" w:rsidRDefault="00680768" w:rsidP="008C42C6">
            <w:pPr>
              <w:pStyle w:val="TableParagraph"/>
              <w:ind w:left="121"/>
              <w:rPr>
                <w:color w:val="000000" w:themeColor="text1"/>
                <w:sz w:val="24"/>
                <w:szCs w:val="24"/>
              </w:rPr>
            </w:pPr>
            <w:r w:rsidRPr="009B2615">
              <w:rPr>
                <w:color w:val="000000" w:themeColor="text1"/>
                <w:spacing w:val="-5"/>
                <w:sz w:val="24"/>
                <w:szCs w:val="24"/>
              </w:rPr>
              <w:t>70</w:t>
            </w:r>
          </w:p>
        </w:tc>
        <w:tc>
          <w:tcPr>
            <w:tcW w:w="1819" w:type="dxa"/>
          </w:tcPr>
          <w:p w:rsidR="00680768" w:rsidRPr="009B2615" w:rsidRDefault="00680768" w:rsidP="008C42C6">
            <w:pPr>
              <w:pStyle w:val="TableParagraph"/>
              <w:ind w:left="121"/>
              <w:rPr>
                <w:color w:val="000000" w:themeColor="text1"/>
                <w:sz w:val="24"/>
                <w:szCs w:val="24"/>
              </w:rPr>
            </w:pPr>
            <w:r w:rsidRPr="009B2615">
              <w:rPr>
                <w:color w:val="000000" w:themeColor="text1"/>
                <w:spacing w:val="-4"/>
                <w:sz w:val="24"/>
                <w:szCs w:val="24"/>
              </w:rPr>
              <w:t>87.5</w:t>
            </w:r>
          </w:p>
        </w:tc>
      </w:tr>
      <w:tr w:rsidR="00680768" w:rsidRPr="009B2615" w:rsidTr="008C42C6">
        <w:trPr>
          <w:trHeight w:val="632"/>
        </w:trPr>
        <w:tc>
          <w:tcPr>
            <w:tcW w:w="2569" w:type="dxa"/>
          </w:tcPr>
          <w:p w:rsidR="00680768" w:rsidRPr="009B2615" w:rsidRDefault="00680768" w:rsidP="008C42C6">
            <w:pPr>
              <w:pStyle w:val="TableParagraph"/>
              <w:spacing w:line="289" w:lineRule="exact"/>
              <w:rPr>
                <w:color w:val="000000" w:themeColor="text1"/>
                <w:sz w:val="24"/>
                <w:szCs w:val="24"/>
              </w:rPr>
            </w:pPr>
            <w:r w:rsidRPr="009B2615">
              <w:rPr>
                <w:color w:val="000000" w:themeColor="text1"/>
                <w:sz w:val="24"/>
                <w:szCs w:val="24"/>
              </w:rPr>
              <w:t xml:space="preserve">Same as </w:t>
            </w:r>
            <w:r w:rsidRPr="009B2615">
              <w:rPr>
                <w:color w:val="000000" w:themeColor="text1"/>
                <w:spacing w:val="-2"/>
                <w:sz w:val="24"/>
                <w:szCs w:val="24"/>
              </w:rPr>
              <w:t>before</w:t>
            </w:r>
          </w:p>
        </w:tc>
        <w:tc>
          <w:tcPr>
            <w:tcW w:w="3082" w:type="dxa"/>
          </w:tcPr>
          <w:p w:rsidR="00680768" w:rsidRPr="009B2615" w:rsidRDefault="00680768" w:rsidP="008C42C6">
            <w:pPr>
              <w:pStyle w:val="TableParagraph"/>
              <w:spacing w:line="289" w:lineRule="exact"/>
              <w:ind w:left="121"/>
              <w:rPr>
                <w:color w:val="000000" w:themeColor="text1"/>
                <w:sz w:val="24"/>
                <w:szCs w:val="24"/>
              </w:rPr>
            </w:pPr>
            <w:r w:rsidRPr="009B2615">
              <w:rPr>
                <w:color w:val="000000" w:themeColor="text1"/>
                <w:spacing w:val="-10"/>
                <w:sz w:val="24"/>
                <w:szCs w:val="24"/>
              </w:rPr>
              <w:t>4</w:t>
            </w:r>
          </w:p>
        </w:tc>
        <w:tc>
          <w:tcPr>
            <w:tcW w:w="1819" w:type="dxa"/>
          </w:tcPr>
          <w:p w:rsidR="00680768" w:rsidRPr="009B2615" w:rsidRDefault="00680768" w:rsidP="008C42C6">
            <w:pPr>
              <w:pStyle w:val="TableParagraph"/>
              <w:spacing w:line="289" w:lineRule="exact"/>
              <w:ind w:left="0"/>
              <w:rPr>
                <w:color w:val="000000" w:themeColor="text1"/>
                <w:sz w:val="24"/>
                <w:szCs w:val="24"/>
              </w:rPr>
            </w:pPr>
            <w:r w:rsidRPr="009B2615">
              <w:rPr>
                <w:color w:val="000000" w:themeColor="text1"/>
                <w:spacing w:val="-5"/>
                <w:sz w:val="24"/>
                <w:szCs w:val="24"/>
              </w:rPr>
              <w:t>5</w:t>
            </w:r>
          </w:p>
        </w:tc>
      </w:tr>
      <w:tr w:rsidR="00680768" w:rsidRPr="009B2615" w:rsidTr="008C42C6">
        <w:trPr>
          <w:trHeight w:val="632"/>
        </w:trPr>
        <w:tc>
          <w:tcPr>
            <w:tcW w:w="2569" w:type="dxa"/>
          </w:tcPr>
          <w:p w:rsidR="00680768" w:rsidRPr="009B2615" w:rsidRDefault="00680768" w:rsidP="008C42C6">
            <w:pPr>
              <w:pStyle w:val="TableParagraph"/>
              <w:rPr>
                <w:color w:val="000000" w:themeColor="text1"/>
                <w:sz w:val="24"/>
                <w:szCs w:val="24"/>
              </w:rPr>
            </w:pPr>
            <w:r w:rsidRPr="009B2615">
              <w:rPr>
                <w:color w:val="000000" w:themeColor="text1"/>
                <w:spacing w:val="-2"/>
                <w:sz w:val="24"/>
                <w:szCs w:val="24"/>
              </w:rPr>
              <w:t>Total</w:t>
            </w:r>
          </w:p>
        </w:tc>
        <w:tc>
          <w:tcPr>
            <w:tcW w:w="3082" w:type="dxa"/>
          </w:tcPr>
          <w:p w:rsidR="00680768" w:rsidRPr="009B2615" w:rsidRDefault="00680768" w:rsidP="008C42C6">
            <w:pPr>
              <w:pStyle w:val="TableParagraph"/>
              <w:ind w:left="121"/>
              <w:rPr>
                <w:color w:val="000000" w:themeColor="text1"/>
                <w:sz w:val="24"/>
                <w:szCs w:val="24"/>
              </w:rPr>
            </w:pPr>
            <w:r w:rsidRPr="009B2615">
              <w:rPr>
                <w:color w:val="000000" w:themeColor="text1"/>
                <w:spacing w:val="-5"/>
                <w:sz w:val="24"/>
                <w:szCs w:val="24"/>
              </w:rPr>
              <w:t>80</w:t>
            </w:r>
          </w:p>
        </w:tc>
        <w:tc>
          <w:tcPr>
            <w:tcW w:w="1819" w:type="dxa"/>
          </w:tcPr>
          <w:p w:rsidR="00680768" w:rsidRPr="009B2615" w:rsidRDefault="00680768" w:rsidP="008C42C6">
            <w:pPr>
              <w:pStyle w:val="TableParagraph"/>
              <w:ind w:left="121"/>
              <w:rPr>
                <w:color w:val="000000" w:themeColor="text1"/>
                <w:sz w:val="24"/>
                <w:szCs w:val="24"/>
              </w:rPr>
            </w:pPr>
            <w:r w:rsidRPr="009B2615">
              <w:rPr>
                <w:color w:val="000000" w:themeColor="text1"/>
                <w:spacing w:val="-5"/>
                <w:sz w:val="24"/>
                <w:szCs w:val="24"/>
              </w:rPr>
              <w:t>100</w:t>
            </w:r>
          </w:p>
        </w:tc>
      </w:tr>
    </w:tbl>
    <w:p w:rsidR="00680768" w:rsidRPr="009B2615" w:rsidRDefault="00680768" w:rsidP="00680768">
      <w:pPr>
        <w:ind w:left="240" w:firstLine="480"/>
        <w:jc w:val="both"/>
        <w:rPr>
          <w:rFonts w:ascii="Times New Roman" w:hAnsi="Times New Roman" w:cs="Times New Roman"/>
          <w:color w:val="000000" w:themeColor="text1"/>
          <w:sz w:val="24"/>
          <w:szCs w:val="24"/>
        </w:rPr>
      </w:pPr>
      <w:r w:rsidRPr="009B2615">
        <w:rPr>
          <w:rFonts w:ascii="Times New Roman" w:hAnsi="Times New Roman" w:cs="Times New Roman"/>
          <w:i/>
          <w:color w:val="000000" w:themeColor="text1"/>
          <w:sz w:val="24"/>
          <w:szCs w:val="24"/>
        </w:rPr>
        <w:t>Source</w:t>
      </w:r>
      <w:r w:rsidRPr="009B2615">
        <w:rPr>
          <w:rFonts w:ascii="Times New Roman" w:hAnsi="Times New Roman" w:cs="Times New Roman"/>
          <w:color w:val="000000" w:themeColor="text1"/>
          <w:sz w:val="24"/>
          <w:szCs w:val="24"/>
        </w:rPr>
        <w:t xml:space="preserve">: Field survey, </w:t>
      </w:r>
      <w:r w:rsidRPr="009B2615">
        <w:rPr>
          <w:rFonts w:ascii="Times New Roman" w:hAnsi="Times New Roman" w:cs="Times New Roman"/>
          <w:color w:val="000000" w:themeColor="text1"/>
          <w:spacing w:val="-4"/>
          <w:sz w:val="24"/>
          <w:szCs w:val="24"/>
        </w:rPr>
        <w:t>2025.</w:t>
      </w:r>
    </w:p>
    <w:p w:rsidR="00680768" w:rsidRPr="009B2615" w:rsidRDefault="00680768" w:rsidP="00A8356F">
      <w:pPr>
        <w:pStyle w:val="BodyText"/>
        <w:spacing w:before="175" w:line="372" w:lineRule="auto"/>
        <w:ind w:left="720" w:right="761" w:firstLine="720"/>
        <w:jc w:val="both"/>
        <w:rPr>
          <w:color w:val="000000" w:themeColor="text1"/>
          <w:sz w:val="24"/>
          <w:szCs w:val="24"/>
        </w:rPr>
      </w:pPr>
      <w:r w:rsidRPr="009B2615">
        <w:rPr>
          <w:color w:val="000000" w:themeColor="text1"/>
          <w:sz w:val="24"/>
          <w:szCs w:val="24"/>
        </w:rPr>
        <w:t>As can be observed in the above table and chart, 70 (87.5) out of the 80 respondent claimants claims that their condition was reduced after the payment, another 6 (7.5%) shows enhancement while the remaining 4 (5%) said their conditions still remain the same.</w:t>
      </w:r>
    </w:p>
    <w:p w:rsidR="00680768" w:rsidRPr="009B2615" w:rsidRDefault="00680768" w:rsidP="00680768">
      <w:pPr>
        <w:pStyle w:val="Heading2"/>
        <w:tabs>
          <w:tab w:val="left" w:pos="714"/>
        </w:tabs>
        <w:spacing w:line="367" w:lineRule="auto"/>
        <w:ind w:left="714" w:right="764"/>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b/>
        <w:t xml:space="preserve">The View of Estate Surveyors and Valuers in Town planning and land </w:t>
      </w:r>
      <w:r w:rsidRPr="009B2615">
        <w:rPr>
          <w:rFonts w:ascii="Times New Roman" w:hAnsi="Times New Roman" w:cs="Times New Roman"/>
          <w:color w:val="000000" w:themeColor="text1"/>
          <w:spacing w:val="-2"/>
          <w:sz w:val="24"/>
          <w:szCs w:val="24"/>
        </w:rPr>
        <w:t>survey.</w:t>
      </w:r>
    </w:p>
    <w:p w:rsidR="00680768" w:rsidRPr="009B2615" w:rsidRDefault="00680768" w:rsidP="00A8356F">
      <w:pPr>
        <w:spacing w:after="0"/>
        <w:ind w:left="240" w:firstLine="474"/>
        <w:jc w:val="both"/>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 xml:space="preserve">Table 4.16 Adequacy of </w:t>
      </w:r>
      <w:r w:rsidRPr="009B2615">
        <w:rPr>
          <w:rFonts w:ascii="Times New Roman" w:hAnsi="Times New Roman" w:cs="Times New Roman"/>
          <w:b/>
          <w:color w:val="000000" w:themeColor="text1"/>
          <w:spacing w:val="-2"/>
          <w:sz w:val="24"/>
          <w:szCs w:val="24"/>
        </w:rPr>
        <w:t>Compensation</w:t>
      </w:r>
    </w:p>
    <w:p w:rsidR="00680768" w:rsidRPr="009B2615" w:rsidRDefault="00680768" w:rsidP="00680768">
      <w:pPr>
        <w:pStyle w:val="BodyText"/>
        <w:rPr>
          <w:b/>
          <w:color w:val="000000" w:themeColor="text1"/>
          <w:sz w:val="24"/>
          <w:szCs w:val="24"/>
        </w:rPr>
      </w:pPr>
    </w:p>
    <w:tbl>
      <w:tblPr>
        <w:tblW w:w="0" w:type="auto"/>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0"/>
        <w:gridCol w:w="3060"/>
        <w:gridCol w:w="1800"/>
      </w:tblGrid>
      <w:tr w:rsidR="00680768" w:rsidRPr="009B2615" w:rsidTr="008C42C6">
        <w:trPr>
          <w:trHeight w:val="705"/>
        </w:trPr>
        <w:tc>
          <w:tcPr>
            <w:tcW w:w="2610" w:type="dxa"/>
            <w:tcBorders>
              <w:right w:val="single" w:sz="4" w:space="0" w:color="auto"/>
            </w:tcBorders>
          </w:tcPr>
          <w:p w:rsidR="00680768" w:rsidRPr="009B2615" w:rsidRDefault="00680768" w:rsidP="008C42C6">
            <w:pPr>
              <w:pStyle w:val="TableParagraph"/>
              <w:ind w:left="0"/>
              <w:rPr>
                <w:color w:val="000000" w:themeColor="text1"/>
                <w:sz w:val="24"/>
                <w:szCs w:val="24"/>
              </w:rPr>
            </w:pPr>
            <w:r w:rsidRPr="009B2615">
              <w:rPr>
                <w:color w:val="000000" w:themeColor="text1"/>
                <w:sz w:val="24"/>
                <w:szCs w:val="24"/>
              </w:rPr>
              <w:t>Respond</w:t>
            </w:r>
          </w:p>
        </w:tc>
        <w:tc>
          <w:tcPr>
            <w:tcW w:w="3060" w:type="dxa"/>
            <w:tcBorders>
              <w:left w:val="single" w:sz="4" w:space="0" w:color="auto"/>
            </w:tcBorders>
          </w:tcPr>
          <w:p w:rsidR="00680768" w:rsidRPr="009B2615" w:rsidRDefault="00680768" w:rsidP="008C42C6">
            <w:pPr>
              <w:pStyle w:val="TableParagraph"/>
              <w:ind w:left="35"/>
              <w:jc w:val="center"/>
              <w:rPr>
                <w:color w:val="000000" w:themeColor="text1"/>
                <w:sz w:val="24"/>
                <w:szCs w:val="24"/>
              </w:rPr>
            </w:pPr>
            <w:r w:rsidRPr="009B2615">
              <w:rPr>
                <w:color w:val="000000" w:themeColor="text1"/>
                <w:spacing w:val="-2"/>
                <w:sz w:val="24"/>
                <w:szCs w:val="24"/>
              </w:rPr>
              <w:t>Frequency</w:t>
            </w:r>
          </w:p>
        </w:tc>
        <w:tc>
          <w:tcPr>
            <w:tcW w:w="1800" w:type="dxa"/>
          </w:tcPr>
          <w:p w:rsidR="00680768" w:rsidRPr="009B2615" w:rsidRDefault="00680768" w:rsidP="008C42C6">
            <w:pPr>
              <w:pStyle w:val="TableParagraph"/>
              <w:ind w:left="841"/>
              <w:rPr>
                <w:color w:val="000000" w:themeColor="text1"/>
                <w:sz w:val="24"/>
                <w:szCs w:val="24"/>
              </w:rPr>
            </w:pPr>
            <w:r w:rsidRPr="009B2615">
              <w:rPr>
                <w:color w:val="000000" w:themeColor="text1"/>
                <w:spacing w:val="-2"/>
                <w:sz w:val="24"/>
                <w:szCs w:val="24"/>
              </w:rPr>
              <w:t>Percent</w:t>
            </w:r>
          </w:p>
        </w:tc>
      </w:tr>
      <w:tr w:rsidR="00680768" w:rsidRPr="009B2615" w:rsidTr="008C42C6">
        <w:trPr>
          <w:trHeight w:val="690"/>
        </w:trPr>
        <w:tc>
          <w:tcPr>
            <w:tcW w:w="2610" w:type="dxa"/>
            <w:tcBorders>
              <w:right w:val="single" w:sz="4" w:space="0" w:color="auto"/>
            </w:tcBorders>
          </w:tcPr>
          <w:p w:rsidR="00680768" w:rsidRPr="009B2615" w:rsidRDefault="00680768" w:rsidP="008C42C6">
            <w:pPr>
              <w:pStyle w:val="TableParagraph"/>
              <w:ind w:left="35"/>
              <w:rPr>
                <w:color w:val="000000" w:themeColor="text1"/>
                <w:sz w:val="24"/>
                <w:szCs w:val="24"/>
              </w:rPr>
            </w:pPr>
            <w:r w:rsidRPr="009B2615">
              <w:rPr>
                <w:color w:val="000000" w:themeColor="text1"/>
                <w:spacing w:val="-2"/>
                <w:sz w:val="24"/>
                <w:szCs w:val="24"/>
              </w:rPr>
              <w:t>Adequate</w:t>
            </w:r>
          </w:p>
        </w:tc>
        <w:tc>
          <w:tcPr>
            <w:tcW w:w="3060" w:type="dxa"/>
            <w:tcBorders>
              <w:left w:val="single" w:sz="4" w:space="0" w:color="auto"/>
            </w:tcBorders>
          </w:tcPr>
          <w:p w:rsidR="00680768" w:rsidRPr="009B2615" w:rsidRDefault="00680768" w:rsidP="008C42C6">
            <w:pPr>
              <w:pStyle w:val="TableParagraph"/>
              <w:ind w:left="35"/>
              <w:jc w:val="center"/>
              <w:rPr>
                <w:color w:val="000000" w:themeColor="text1"/>
                <w:sz w:val="24"/>
                <w:szCs w:val="24"/>
              </w:rPr>
            </w:pPr>
            <w:r w:rsidRPr="009B2615">
              <w:rPr>
                <w:color w:val="000000" w:themeColor="text1"/>
                <w:spacing w:val="-10"/>
                <w:sz w:val="24"/>
                <w:szCs w:val="24"/>
              </w:rPr>
              <w:t>4</w:t>
            </w:r>
          </w:p>
        </w:tc>
        <w:tc>
          <w:tcPr>
            <w:tcW w:w="1800" w:type="dxa"/>
          </w:tcPr>
          <w:p w:rsidR="00680768" w:rsidRPr="009B2615" w:rsidRDefault="00680768" w:rsidP="008C42C6">
            <w:pPr>
              <w:pStyle w:val="TableParagraph"/>
              <w:ind w:left="35"/>
              <w:rPr>
                <w:color w:val="000000" w:themeColor="text1"/>
                <w:sz w:val="24"/>
                <w:szCs w:val="24"/>
              </w:rPr>
            </w:pPr>
            <w:r w:rsidRPr="009B2615">
              <w:rPr>
                <w:color w:val="000000" w:themeColor="text1"/>
                <w:spacing w:val="-4"/>
                <w:sz w:val="24"/>
                <w:szCs w:val="24"/>
              </w:rPr>
              <w:t>22.2</w:t>
            </w:r>
          </w:p>
        </w:tc>
      </w:tr>
      <w:tr w:rsidR="00680768" w:rsidRPr="009B2615" w:rsidTr="008C42C6">
        <w:trPr>
          <w:trHeight w:val="705"/>
        </w:trPr>
        <w:tc>
          <w:tcPr>
            <w:tcW w:w="2610" w:type="dxa"/>
            <w:tcBorders>
              <w:right w:val="single" w:sz="4" w:space="0" w:color="auto"/>
            </w:tcBorders>
          </w:tcPr>
          <w:p w:rsidR="00680768" w:rsidRPr="009B2615" w:rsidRDefault="00680768" w:rsidP="008C42C6">
            <w:pPr>
              <w:pStyle w:val="TableParagraph"/>
              <w:ind w:left="35"/>
              <w:rPr>
                <w:color w:val="000000" w:themeColor="text1"/>
                <w:sz w:val="24"/>
                <w:szCs w:val="24"/>
              </w:rPr>
            </w:pPr>
            <w:r w:rsidRPr="009B2615">
              <w:rPr>
                <w:color w:val="000000" w:themeColor="text1"/>
                <w:spacing w:val="-2"/>
                <w:sz w:val="24"/>
                <w:szCs w:val="24"/>
              </w:rPr>
              <w:t>Inadequate</w:t>
            </w:r>
          </w:p>
        </w:tc>
        <w:tc>
          <w:tcPr>
            <w:tcW w:w="3060" w:type="dxa"/>
            <w:tcBorders>
              <w:left w:val="single" w:sz="4" w:space="0" w:color="auto"/>
            </w:tcBorders>
          </w:tcPr>
          <w:p w:rsidR="00680768" w:rsidRPr="009B2615" w:rsidRDefault="00680768" w:rsidP="008C42C6">
            <w:pPr>
              <w:pStyle w:val="TableParagraph"/>
              <w:ind w:left="35" w:right="22"/>
              <w:jc w:val="center"/>
              <w:rPr>
                <w:color w:val="000000" w:themeColor="text1"/>
                <w:sz w:val="24"/>
                <w:szCs w:val="24"/>
              </w:rPr>
            </w:pPr>
            <w:r w:rsidRPr="009B2615">
              <w:rPr>
                <w:color w:val="000000" w:themeColor="text1"/>
                <w:spacing w:val="-5"/>
                <w:sz w:val="24"/>
                <w:szCs w:val="24"/>
              </w:rPr>
              <w:t>14</w:t>
            </w:r>
          </w:p>
        </w:tc>
        <w:tc>
          <w:tcPr>
            <w:tcW w:w="1800" w:type="dxa"/>
          </w:tcPr>
          <w:p w:rsidR="00680768" w:rsidRPr="009B2615" w:rsidRDefault="00680768" w:rsidP="008C42C6">
            <w:pPr>
              <w:pStyle w:val="TableParagraph"/>
              <w:ind w:left="35"/>
              <w:rPr>
                <w:color w:val="000000" w:themeColor="text1"/>
                <w:sz w:val="24"/>
                <w:szCs w:val="24"/>
              </w:rPr>
            </w:pPr>
            <w:r w:rsidRPr="009B2615">
              <w:rPr>
                <w:color w:val="000000" w:themeColor="text1"/>
                <w:spacing w:val="-4"/>
                <w:sz w:val="24"/>
                <w:szCs w:val="24"/>
              </w:rPr>
              <w:t>77.8</w:t>
            </w:r>
          </w:p>
        </w:tc>
      </w:tr>
      <w:tr w:rsidR="00680768" w:rsidRPr="009B2615" w:rsidTr="008C42C6">
        <w:trPr>
          <w:trHeight w:val="690"/>
        </w:trPr>
        <w:tc>
          <w:tcPr>
            <w:tcW w:w="2610" w:type="dxa"/>
            <w:tcBorders>
              <w:right w:val="single" w:sz="4" w:space="0" w:color="auto"/>
            </w:tcBorders>
          </w:tcPr>
          <w:p w:rsidR="00680768" w:rsidRPr="009B2615" w:rsidRDefault="00680768" w:rsidP="008C42C6">
            <w:pPr>
              <w:pStyle w:val="TableParagraph"/>
              <w:ind w:left="35"/>
              <w:rPr>
                <w:color w:val="000000" w:themeColor="text1"/>
                <w:sz w:val="24"/>
                <w:szCs w:val="24"/>
              </w:rPr>
            </w:pPr>
            <w:r w:rsidRPr="009B2615">
              <w:rPr>
                <w:color w:val="000000" w:themeColor="text1"/>
                <w:spacing w:val="-2"/>
                <w:sz w:val="24"/>
                <w:szCs w:val="24"/>
              </w:rPr>
              <w:lastRenderedPageBreak/>
              <w:t>Total</w:t>
            </w:r>
          </w:p>
        </w:tc>
        <w:tc>
          <w:tcPr>
            <w:tcW w:w="3060" w:type="dxa"/>
            <w:tcBorders>
              <w:left w:val="single" w:sz="4" w:space="0" w:color="auto"/>
            </w:tcBorders>
          </w:tcPr>
          <w:p w:rsidR="00680768" w:rsidRPr="009B2615" w:rsidRDefault="00680768" w:rsidP="008C42C6">
            <w:pPr>
              <w:pStyle w:val="TableParagraph"/>
              <w:ind w:left="35" w:right="22"/>
              <w:jc w:val="center"/>
              <w:rPr>
                <w:color w:val="000000" w:themeColor="text1"/>
                <w:sz w:val="24"/>
                <w:szCs w:val="24"/>
              </w:rPr>
            </w:pPr>
            <w:r w:rsidRPr="009B2615">
              <w:rPr>
                <w:color w:val="000000" w:themeColor="text1"/>
                <w:spacing w:val="-5"/>
                <w:sz w:val="24"/>
                <w:szCs w:val="24"/>
              </w:rPr>
              <w:t>18</w:t>
            </w:r>
          </w:p>
        </w:tc>
        <w:tc>
          <w:tcPr>
            <w:tcW w:w="1800" w:type="dxa"/>
          </w:tcPr>
          <w:p w:rsidR="00680768" w:rsidRPr="009B2615" w:rsidRDefault="00680768" w:rsidP="008C42C6">
            <w:pPr>
              <w:pStyle w:val="TableParagraph"/>
              <w:ind w:left="35"/>
              <w:rPr>
                <w:color w:val="000000" w:themeColor="text1"/>
                <w:sz w:val="24"/>
                <w:szCs w:val="24"/>
              </w:rPr>
            </w:pPr>
            <w:r w:rsidRPr="009B2615">
              <w:rPr>
                <w:color w:val="000000" w:themeColor="text1"/>
                <w:spacing w:val="-2"/>
                <w:sz w:val="24"/>
                <w:szCs w:val="24"/>
              </w:rPr>
              <w:t>100.0</w:t>
            </w:r>
          </w:p>
        </w:tc>
      </w:tr>
    </w:tbl>
    <w:p w:rsidR="00680768" w:rsidRPr="009B2615" w:rsidRDefault="00680768" w:rsidP="00A8356F">
      <w:pPr>
        <w:spacing w:after="0"/>
        <w:ind w:left="240" w:firstLine="480"/>
        <w:jc w:val="both"/>
        <w:rPr>
          <w:rFonts w:ascii="Times New Roman" w:hAnsi="Times New Roman" w:cs="Times New Roman"/>
          <w:color w:val="000000" w:themeColor="text1"/>
          <w:sz w:val="24"/>
          <w:szCs w:val="24"/>
        </w:rPr>
      </w:pPr>
      <w:r w:rsidRPr="009B2615">
        <w:rPr>
          <w:rFonts w:ascii="Times New Roman" w:hAnsi="Times New Roman" w:cs="Times New Roman"/>
          <w:i/>
          <w:color w:val="000000" w:themeColor="text1"/>
          <w:sz w:val="24"/>
          <w:szCs w:val="24"/>
        </w:rPr>
        <w:t>Source</w:t>
      </w:r>
      <w:r w:rsidRPr="009B2615">
        <w:rPr>
          <w:rFonts w:ascii="Times New Roman" w:hAnsi="Times New Roman" w:cs="Times New Roman"/>
          <w:color w:val="000000" w:themeColor="text1"/>
          <w:sz w:val="24"/>
          <w:szCs w:val="24"/>
        </w:rPr>
        <w:t xml:space="preserve">: Field survey, </w:t>
      </w:r>
      <w:r w:rsidRPr="009B2615">
        <w:rPr>
          <w:rFonts w:ascii="Times New Roman" w:hAnsi="Times New Roman" w:cs="Times New Roman"/>
          <w:color w:val="000000" w:themeColor="text1"/>
          <w:spacing w:val="-4"/>
          <w:sz w:val="24"/>
          <w:szCs w:val="24"/>
        </w:rPr>
        <w:t>2025.</w:t>
      </w:r>
    </w:p>
    <w:p w:rsidR="00680768" w:rsidRPr="009B2615" w:rsidRDefault="00680768" w:rsidP="00680768">
      <w:pPr>
        <w:pStyle w:val="BodyText"/>
        <w:spacing w:line="372" w:lineRule="auto"/>
        <w:ind w:left="720" w:right="759"/>
        <w:jc w:val="both"/>
        <w:rPr>
          <w:color w:val="000000" w:themeColor="text1"/>
          <w:sz w:val="24"/>
          <w:szCs w:val="24"/>
        </w:rPr>
      </w:pPr>
      <w:r w:rsidRPr="009B2615">
        <w:rPr>
          <w:color w:val="000000" w:themeColor="text1"/>
          <w:sz w:val="24"/>
          <w:szCs w:val="24"/>
        </w:rPr>
        <w:t>It was shown that there was in adequate compensation from the response of the Estate Surveyors and valuer in the department of Town planning and land survey of the Olorunda local government that participated in the acquisition of Laro Timeyin site. 14 (77.8%) of the respondents shows inadequacy while the remaining 4(22.2%) shows adequacy. This is also in support of the claimants as 65 (82.3%) of the claimants describe it as inadequate in table 4.14. It was also shown from their response that despite the inadequacy in the rate adopted, the claimants were also been paid lately.</w:t>
      </w:r>
    </w:p>
    <w:p w:rsidR="00680768" w:rsidRPr="009B2615" w:rsidRDefault="00680768" w:rsidP="00680768">
      <w:pPr>
        <w:pStyle w:val="BodyText"/>
        <w:rPr>
          <w:color w:val="000000" w:themeColor="text1"/>
          <w:sz w:val="24"/>
          <w:szCs w:val="24"/>
        </w:rPr>
      </w:pPr>
    </w:p>
    <w:p w:rsidR="00680768" w:rsidRPr="009B2615" w:rsidRDefault="00680768" w:rsidP="00680768">
      <w:pPr>
        <w:pStyle w:val="Heading2"/>
        <w:tabs>
          <w:tab w:val="left" w:pos="957"/>
        </w:tabs>
        <w:spacing w:before="1"/>
        <w:rPr>
          <w:rFonts w:ascii="Times New Roman" w:hAnsi="Times New Roman" w:cs="Times New Roman"/>
          <w:color w:val="000000" w:themeColor="text1"/>
          <w:sz w:val="24"/>
          <w:szCs w:val="24"/>
        </w:rPr>
      </w:pPr>
      <w:r w:rsidRPr="009B2615">
        <w:rPr>
          <w:rFonts w:ascii="Times New Roman" w:hAnsi="Times New Roman" w:cs="Times New Roman"/>
          <w:color w:val="000000" w:themeColor="text1"/>
          <w:sz w:val="24"/>
          <w:szCs w:val="24"/>
        </w:rPr>
        <w:tab/>
        <w:t xml:space="preserve">Summary of chapter </w:t>
      </w:r>
      <w:r w:rsidRPr="009B2615">
        <w:rPr>
          <w:rFonts w:ascii="Times New Roman" w:hAnsi="Times New Roman" w:cs="Times New Roman"/>
          <w:color w:val="000000" w:themeColor="text1"/>
          <w:spacing w:val="-4"/>
          <w:sz w:val="24"/>
          <w:szCs w:val="24"/>
        </w:rPr>
        <w:t>four</w:t>
      </w:r>
    </w:p>
    <w:p w:rsidR="00680768" w:rsidRPr="009B2615" w:rsidRDefault="00680768" w:rsidP="00680768">
      <w:pPr>
        <w:pStyle w:val="BodyText"/>
        <w:spacing w:before="179" w:line="372" w:lineRule="auto"/>
        <w:ind w:left="239" w:right="766"/>
        <w:jc w:val="both"/>
        <w:rPr>
          <w:color w:val="000000" w:themeColor="text1"/>
          <w:sz w:val="24"/>
          <w:szCs w:val="24"/>
        </w:rPr>
      </w:pPr>
      <w:r w:rsidRPr="009B2615">
        <w:rPr>
          <w:color w:val="000000" w:themeColor="text1"/>
          <w:sz w:val="24"/>
          <w:szCs w:val="24"/>
        </w:rPr>
        <w:t xml:space="preserve">It was shown from the result of the analysis as presented above that there is inadequacy in the compensation for acquisition </w:t>
      </w:r>
      <w:r w:rsidRPr="009B2615">
        <w:rPr>
          <w:color w:val="000000" w:themeColor="text1"/>
          <w:spacing w:val="10"/>
          <w:sz w:val="24"/>
          <w:szCs w:val="24"/>
        </w:rPr>
        <w:t xml:space="preserve">of </w:t>
      </w:r>
      <w:r w:rsidRPr="009B2615">
        <w:rPr>
          <w:color w:val="000000" w:themeColor="text1"/>
          <w:sz w:val="24"/>
          <w:szCs w:val="24"/>
        </w:rPr>
        <w:t xml:space="preserve">land in Laro Timeyin as the respondents shows inadequacies in the compensation being paid. It was also </w:t>
      </w:r>
      <w:r w:rsidRPr="009B2615">
        <w:rPr>
          <w:color w:val="000000" w:themeColor="text1"/>
          <w:spacing w:val="-2"/>
          <w:sz w:val="24"/>
          <w:szCs w:val="24"/>
        </w:rPr>
        <w:t>shown</w:t>
      </w:r>
      <w:r w:rsidRPr="009B2615">
        <w:rPr>
          <w:color w:val="000000" w:themeColor="text1"/>
          <w:sz w:val="24"/>
          <w:szCs w:val="24"/>
        </w:rPr>
        <w:t xml:space="preserve"> That there is always a delay in payment </w:t>
      </w:r>
      <w:r w:rsidRPr="009B2615">
        <w:rPr>
          <w:color w:val="000000" w:themeColor="text1"/>
          <w:spacing w:val="10"/>
          <w:sz w:val="24"/>
          <w:szCs w:val="24"/>
        </w:rPr>
        <w:t xml:space="preserve">of </w:t>
      </w:r>
      <w:r w:rsidRPr="009B2615">
        <w:rPr>
          <w:color w:val="000000" w:themeColor="text1"/>
          <w:sz w:val="24"/>
          <w:szCs w:val="24"/>
        </w:rPr>
        <w:t>this compensation and also a lot of challenges were faced by the claimants of these properties.</w:t>
      </w:r>
    </w:p>
    <w:p w:rsidR="00680768" w:rsidRPr="009B2615" w:rsidRDefault="00680768" w:rsidP="00680768">
      <w:pPr>
        <w:rPr>
          <w:rFonts w:ascii="Times New Roman" w:hAnsi="Times New Roman" w:cs="Times New Roman"/>
          <w:color w:val="000000" w:themeColor="text1"/>
          <w:sz w:val="24"/>
          <w:szCs w:val="24"/>
        </w:rPr>
      </w:pPr>
    </w:p>
    <w:p w:rsidR="00680768" w:rsidRPr="009B2615" w:rsidRDefault="00680768">
      <w:pPr>
        <w:spacing w:after="0" w:line="240" w:lineRule="auto"/>
        <w:jc w:val="both"/>
        <w:rPr>
          <w:rFonts w:ascii="Times New Roman" w:hAnsi="Times New Roman" w:cs="Times New Roman"/>
          <w:color w:val="000000" w:themeColor="text1"/>
        </w:rPr>
      </w:pPr>
      <w:r w:rsidRPr="009B2615">
        <w:rPr>
          <w:rFonts w:ascii="Times New Roman" w:hAnsi="Times New Roman" w:cs="Times New Roman"/>
          <w:color w:val="000000" w:themeColor="text1"/>
        </w:rPr>
        <w:br w:type="page"/>
      </w:r>
    </w:p>
    <w:p w:rsidR="00680768" w:rsidRPr="009B2615" w:rsidRDefault="00680768" w:rsidP="00680768">
      <w:pPr>
        <w:pStyle w:val="Heading1"/>
        <w:spacing w:line="360" w:lineRule="auto"/>
        <w:ind w:left="1704" w:right="2232"/>
        <w:jc w:val="center"/>
        <w:rPr>
          <w:color w:val="000000" w:themeColor="text1"/>
          <w:sz w:val="24"/>
          <w:szCs w:val="24"/>
        </w:rPr>
      </w:pPr>
      <w:bookmarkStart w:id="16" w:name="_TOC_250005"/>
      <w:r w:rsidRPr="009B2615">
        <w:rPr>
          <w:color w:val="000000" w:themeColor="text1"/>
          <w:sz w:val="24"/>
          <w:szCs w:val="24"/>
        </w:rPr>
        <w:lastRenderedPageBreak/>
        <w:t>CHAPTER</w:t>
      </w:r>
      <w:bookmarkEnd w:id="16"/>
      <w:r w:rsidRPr="009B2615">
        <w:rPr>
          <w:color w:val="000000" w:themeColor="text1"/>
          <w:sz w:val="24"/>
          <w:szCs w:val="24"/>
        </w:rPr>
        <w:t xml:space="preserve"> </w:t>
      </w:r>
      <w:r w:rsidRPr="009B2615">
        <w:rPr>
          <w:color w:val="000000" w:themeColor="text1"/>
          <w:spacing w:val="-4"/>
          <w:sz w:val="24"/>
          <w:szCs w:val="24"/>
        </w:rPr>
        <w:t>FIVE</w:t>
      </w:r>
    </w:p>
    <w:p w:rsidR="00680768" w:rsidRPr="009B2615" w:rsidRDefault="00680768" w:rsidP="00680768">
      <w:pPr>
        <w:pStyle w:val="Heading2"/>
        <w:tabs>
          <w:tab w:val="left" w:pos="669"/>
        </w:tabs>
        <w:spacing w:line="360" w:lineRule="auto"/>
        <w:rPr>
          <w:rFonts w:ascii="Times New Roman" w:hAnsi="Times New Roman" w:cs="Times New Roman"/>
          <w:color w:val="000000" w:themeColor="text1"/>
          <w:sz w:val="24"/>
          <w:szCs w:val="24"/>
        </w:rPr>
      </w:pPr>
      <w:bookmarkStart w:id="17" w:name="_TOC_250004"/>
      <w:r w:rsidRPr="009B2615">
        <w:rPr>
          <w:rFonts w:ascii="Times New Roman" w:hAnsi="Times New Roman" w:cs="Times New Roman"/>
          <w:color w:val="000000" w:themeColor="text1"/>
          <w:sz w:val="24"/>
          <w:szCs w:val="24"/>
        </w:rPr>
        <w:t>5.0</w:t>
      </w:r>
      <w:r w:rsidRPr="009B2615">
        <w:rPr>
          <w:rFonts w:ascii="Times New Roman" w:hAnsi="Times New Roman" w:cs="Times New Roman"/>
          <w:color w:val="000000" w:themeColor="text1"/>
          <w:sz w:val="24"/>
          <w:szCs w:val="24"/>
        </w:rPr>
        <w:tab/>
      </w:r>
      <w:r w:rsidRPr="009B2615">
        <w:rPr>
          <w:rFonts w:ascii="Times New Roman" w:hAnsi="Times New Roman" w:cs="Times New Roman"/>
          <w:color w:val="000000" w:themeColor="text1"/>
          <w:sz w:val="24"/>
          <w:szCs w:val="24"/>
        </w:rPr>
        <w:tab/>
        <w:t>Summary of Findings, Recommendation and</w:t>
      </w:r>
      <w:bookmarkEnd w:id="17"/>
      <w:r w:rsidRPr="009B2615">
        <w:rPr>
          <w:rFonts w:ascii="Times New Roman" w:hAnsi="Times New Roman" w:cs="Times New Roman"/>
          <w:color w:val="000000" w:themeColor="text1"/>
          <w:sz w:val="24"/>
          <w:szCs w:val="24"/>
        </w:rPr>
        <w:t xml:space="preserve"> </w:t>
      </w:r>
      <w:r w:rsidRPr="009B2615">
        <w:rPr>
          <w:rFonts w:ascii="Times New Roman" w:hAnsi="Times New Roman" w:cs="Times New Roman"/>
          <w:color w:val="000000" w:themeColor="text1"/>
          <w:spacing w:val="-2"/>
          <w:sz w:val="24"/>
          <w:szCs w:val="24"/>
        </w:rPr>
        <w:t>Conclusion</w:t>
      </w:r>
    </w:p>
    <w:p w:rsidR="00680768" w:rsidRPr="009B2615" w:rsidRDefault="00680768" w:rsidP="00680768">
      <w:pPr>
        <w:spacing w:line="360" w:lineRule="auto"/>
        <w:rPr>
          <w:rFonts w:ascii="Times New Roman" w:hAnsi="Times New Roman" w:cs="Times New Roman"/>
          <w:b/>
          <w:color w:val="000000" w:themeColor="text1"/>
          <w:sz w:val="24"/>
          <w:szCs w:val="24"/>
        </w:rPr>
      </w:pPr>
      <w:r w:rsidRPr="009B2615">
        <w:rPr>
          <w:rFonts w:ascii="Times New Roman" w:hAnsi="Times New Roman" w:cs="Times New Roman"/>
          <w:b/>
          <w:color w:val="000000" w:themeColor="text1"/>
          <w:sz w:val="24"/>
          <w:szCs w:val="24"/>
        </w:rPr>
        <w:t>5.1</w:t>
      </w:r>
      <w:r w:rsidRPr="009B2615">
        <w:rPr>
          <w:rFonts w:ascii="Times New Roman" w:hAnsi="Times New Roman" w:cs="Times New Roman"/>
          <w:b/>
          <w:color w:val="000000" w:themeColor="text1"/>
          <w:sz w:val="24"/>
          <w:szCs w:val="24"/>
        </w:rPr>
        <w:tab/>
        <w:t xml:space="preserve">Summary of Findings </w:t>
      </w:r>
      <w:bookmarkStart w:id="18" w:name="_TOC_250003"/>
    </w:p>
    <w:bookmarkEnd w:id="18"/>
    <w:p w:rsidR="00680768" w:rsidRPr="009B2615" w:rsidRDefault="00680768" w:rsidP="00680768">
      <w:pPr>
        <w:pStyle w:val="BodyText"/>
        <w:spacing w:before="179" w:line="360" w:lineRule="auto"/>
        <w:ind w:left="240" w:right="766" w:firstLine="287"/>
        <w:jc w:val="both"/>
        <w:rPr>
          <w:color w:val="000000" w:themeColor="text1"/>
          <w:sz w:val="24"/>
          <w:szCs w:val="24"/>
        </w:rPr>
      </w:pPr>
      <w:r w:rsidRPr="009B2615">
        <w:rPr>
          <w:color w:val="000000" w:themeColor="text1"/>
          <w:sz w:val="24"/>
          <w:szCs w:val="24"/>
        </w:rPr>
        <w:t>Numerous problems trailed the assessment of the adequacy of compensation exercise of LaroTimeyin Site. These problems emerged as a result of many factors which are explained here in.</w:t>
      </w:r>
    </w:p>
    <w:p w:rsidR="00680768" w:rsidRPr="009B2615" w:rsidRDefault="00680768" w:rsidP="00680768">
      <w:pPr>
        <w:pStyle w:val="ListParagraph"/>
        <w:numPr>
          <w:ilvl w:val="2"/>
          <w:numId w:val="6"/>
        </w:numPr>
        <w:tabs>
          <w:tab w:val="left" w:pos="958"/>
        </w:tabs>
        <w:spacing w:before="179" w:line="360" w:lineRule="auto"/>
        <w:ind w:right="769" w:hanging="358"/>
        <w:jc w:val="both"/>
        <w:rPr>
          <w:color w:val="000000" w:themeColor="text1"/>
          <w:sz w:val="24"/>
          <w:szCs w:val="24"/>
        </w:rPr>
      </w:pPr>
      <w:r w:rsidRPr="009B2615">
        <w:rPr>
          <w:color w:val="000000" w:themeColor="text1"/>
          <w:sz w:val="24"/>
          <w:szCs w:val="24"/>
        </w:rPr>
        <w:t xml:space="preserve">Ignorance of the people on the existing and provisions of Land Use </w:t>
      </w:r>
      <w:r w:rsidRPr="009B2615">
        <w:rPr>
          <w:color w:val="000000" w:themeColor="text1"/>
          <w:spacing w:val="-2"/>
          <w:sz w:val="24"/>
          <w:szCs w:val="24"/>
        </w:rPr>
        <w:t xml:space="preserve">Act </w:t>
      </w:r>
      <w:r w:rsidRPr="009B2615">
        <w:rPr>
          <w:color w:val="000000" w:themeColor="text1"/>
          <w:sz w:val="24"/>
          <w:szCs w:val="24"/>
        </w:rPr>
        <w:t>of 1978:- Inhabitants of the rural community are not aware of this decree let alone its provision.</w:t>
      </w:r>
    </w:p>
    <w:p w:rsidR="00680768" w:rsidRPr="009B2615" w:rsidRDefault="00680768" w:rsidP="00680768">
      <w:pPr>
        <w:pStyle w:val="ListParagraph"/>
        <w:numPr>
          <w:ilvl w:val="2"/>
          <w:numId w:val="6"/>
        </w:numPr>
        <w:tabs>
          <w:tab w:val="left" w:pos="956"/>
          <w:tab w:val="left" w:pos="959"/>
        </w:tabs>
        <w:spacing w:before="15" w:line="360" w:lineRule="auto"/>
        <w:ind w:right="767" w:hanging="361"/>
        <w:jc w:val="both"/>
        <w:rPr>
          <w:color w:val="000000" w:themeColor="text1"/>
          <w:sz w:val="24"/>
          <w:szCs w:val="24"/>
        </w:rPr>
      </w:pPr>
      <w:r w:rsidRPr="009B2615">
        <w:rPr>
          <w:color w:val="000000" w:themeColor="text1"/>
          <w:sz w:val="24"/>
          <w:szCs w:val="24"/>
        </w:rPr>
        <w:t>Inadequate revocation Notice:- From the response to the questionnaire it was gathered that the period of notification given for revocation of the study area was short.</w:t>
      </w:r>
    </w:p>
    <w:p w:rsidR="00680768" w:rsidRPr="009B2615" w:rsidRDefault="00680768" w:rsidP="00680768">
      <w:pPr>
        <w:pStyle w:val="ListParagraph"/>
        <w:numPr>
          <w:ilvl w:val="2"/>
          <w:numId w:val="6"/>
        </w:numPr>
        <w:tabs>
          <w:tab w:val="left" w:pos="956"/>
          <w:tab w:val="left" w:pos="959"/>
        </w:tabs>
        <w:spacing w:line="360" w:lineRule="auto"/>
        <w:ind w:right="760" w:hanging="361"/>
        <w:jc w:val="both"/>
        <w:rPr>
          <w:color w:val="000000" w:themeColor="text1"/>
          <w:sz w:val="24"/>
          <w:szCs w:val="24"/>
        </w:rPr>
      </w:pPr>
      <w:r w:rsidRPr="009B2615">
        <w:rPr>
          <w:color w:val="000000" w:themeColor="text1"/>
          <w:sz w:val="24"/>
          <w:szCs w:val="24"/>
        </w:rPr>
        <w:t>Use of low rate for assessment of crops and economic trees: - The common practice is the adoption of a set of rates determined several years ago by the “Appropriate Officer” which has no basis to the yield open market value.</w:t>
      </w:r>
    </w:p>
    <w:p w:rsidR="00680768" w:rsidRPr="009B2615" w:rsidRDefault="00680768" w:rsidP="00680768">
      <w:pPr>
        <w:pStyle w:val="ListParagraph"/>
        <w:numPr>
          <w:ilvl w:val="2"/>
          <w:numId w:val="6"/>
        </w:numPr>
        <w:tabs>
          <w:tab w:val="left" w:pos="957"/>
          <w:tab w:val="left" w:pos="959"/>
        </w:tabs>
        <w:spacing w:before="7" w:line="360" w:lineRule="auto"/>
        <w:ind w:right="760"/>
        <w:jc w:val="both"/>
        <w:rPr>
          <w:color w:val="000000" w:themeColor="text1"/>
          <w:sz w:val="24"/>
          <w:szCs w:val="24"/>
        </w:rPr>
      </w:pPr>
      <w:r w:rsidRPr="009B2615">
        <w:rPr>
          <w:color w:val="000000" w:themeColor="text1"/>
          <w:sz w:val="24"/>
          <w:szCs w:val="24"/>
        </w:rPr>
        <w:t>Non enumeration for some crop/economic trees: - during the cause of the research it was discovered that some economic trees erroneously, though not have economic value and so were therefore undervalue.</w:t>
      </w:r>
    </w:p>
    <w:p w:rsidR="00680768" w:rsidRPr="009B2615" w:rsidRDefault="00680768" w:rsidP="00680768">
      <w:pPr>
        <w:pStyle w:val="ListParagraph"/>
        <w:numPr>
          <w:ilvl w:val="2"/>
          <w:numId w:val="6"/>
        </w:numPr>
        <w:tabs>
          <w:tab w:val="left" w:pos="957"/>
          <w:tab w:val="left" w:pos="959"/>
        </w:tabs>
        <w:spacing w:before="10" w:line="360" w:lineRule="auto"/>
        <w:ind w:right="759"/>
        <w:jc w:val="both"/>
        <w:rPr>
          <w:color w:val="000000" w:themeColor="text1"/>
          <w:sz w:val="24"/>
          <w:szCs w:val="24"/>
        </w:rPr>
      </w:pPr>
      <w:r w:rsidRPr="009B2615">
        <w:rPr>
          <w:color w:val="000000" w:themeColor="text1"/>
          <w:sz w:val="24"/>
          <w:szCs w:val="24"/>
        </w:rPr>
        <w:t>Non Payment of interest on delay payment despite the provision in Sec. 29 (4b) of the Decree which makes provision for payment of interest on delay payment of payment of compensation in Laro Timeyin</w:t>
      </w:r>
    </w:p>
    <w:p w:rsidR="00680768" w:rsidRPr="009B2615" w:rsidRDefault="00680768" w:rsidP="00680768">
      <w:pPr>
        <w:pStyle w:val="ListParagraph"/>
        <w:numPr>
          <w:ilvl w:val="2"/>
          <w:numId w:val="6"/>
        </w:numPr>
        <w:tabs>
          <w:tab w:val="left" w:pos="956"/>
          <w:tab w:val="left" w:pos="959"/>
        </w:tabs>
        <w:spacing w:line="360" w:lineRule="auto"/>
        <w:ind w:right="767" w:hanging="361"/>
        <w:jc w:val="both"/>
        <w:rPr>
          <w:color w:val="000000" w:themeColor="text1"/>
          <w:sz w:val="24"/>
          <w:szCs w:val="24"/>
        </w:rPr>
      </w:pPr>
      <w:r w:rsidRPr="009B2615">
        <w:rPr>
          <w:color w:val="000000" w:themeColor="text1"/>
          <w:sz w:val="24"/>
          <w:szCs w:val="24"/>
        </w:rPr>
        <w:t>The Claimants were not represented by any professional neither were advised by any.</w:t>
      </w:r>
    </w:p>
    <w:p w:rsidR="00680768" w:rsidRPr="009B2615" w:rsidRDefault="00680768" w:rsidP="00680768">
      <w:pPr>
        <w:pStyle w:val="Heading2"/>
        <w:tabs>
          <w:tab w:val="left" w:pos="958"/>
        </w:tabs>
        <w:spacing w:line="360" w:lineRule="auto"/>
        <w:rPr>
          <w:rFonts w:ascii="Times New Roman" w:hAnsi="Times New Roman" w:cs="Times New Roman"/>
          <w:color w:val="000000" w:themeColor="text1"/>
          <w:sz w:val="24"/>
          <w:szCs w:val="24"/>
        </w:rPr>
      </w:pPr>
      <w:bookmarkStart w:id="19" w:name="_TOC_250002"/>
      <w:bookmarkEnd w:id="19"/>
      <w:r w:rsidRPr="009B2615">
        <w:rPr>
          <w:rFonts w:ascii="Times New Roman" w:hAnsi="Times New Roman" w:cs="Times New Roman"/>
          <w:color w:val="000000" w:themeColor="text1"/>
          <w:spacing w:val="-2"/>
          <w:sz w:val="24"/>
          <w:szCs w:val="24"/>
        </w:rPr>
        <w:t>5.2</w:t>
      </w:r>
      <w:r w:rsidRPr="009B2615">
        <w:rPr>
          <w:rFonts w:ascii="Times New Roman" w:hAnsi="Times New Roman" w:cs="Times New Roman"/>
          <w:color w:val="000000" w:themeColor="text1"/>
          <w:spacing w:val="-2"/>
          <w:sz w:val="24"/>
          <w:szCs w:val="24"/>
        </w:rPr>
        <w:tab/>
        <w:t>Conclusion</w:t>
      </w:r>
    </w:p>
    <w:p w:rsidR="00680768" w:rsidRPr="009B2615" w:rsidRDefault="00680768" w:rsidP="00680768">
      <w:pPr>
        <w:pStyle w:val="BodyText"/>
        <w:spacing w:before="72" w:line="360" w:lineRule="auto"/>
        <w:ind w:left="600" w:right="753"/>
        <w:jc w:val="both"/>
        <w:rPr>
          <w:color w:val="000000" w:themeColor="text1"/>
          <w:sz w:val="24"/>
          <w:szCs w:val="24"/>
        </w:rPr>
      </w:pPr>
      <w:r w:rsidRPr="009B2615">
        <w:rPr>
          <w:color w:val="000000" w:themeColor="text1"/>
          <w:sz w:val="24"/>
          <w:szCs w:val="24"/>
        </w:rPr>
        <w:t xml:space="preserve">It has been established that the people of LaroTimeyin have not adequate compensation. In order to ensure that an expropriated land owner is fully and adequately compensated in line with the principles of justice and fair play the recommendations highlighted by this research work below with special emphasis </w:t>
      </w:r>
      <w:r w:rsidRPr="009B2615">
        <w:rPr>
          <w:color w:val="000000" w:themeColor="text1"/>
          <w:sz w:val="24"/>
          <w:szCs w:val="24"/>
        </w:rPr>
        <w:lastRenderedPageBreak/>
        <w:t xml:space="preserve">on the review of compensation provision in the Land Use Decree of 1978, will </w:t>
      </w:r>
      <w:r w:rsidRPr="009B2615">
        <w:rPr>
          <w:color w:val="000000" w:themeColor="text1"/>
          <w:spacing w:val="10"/>
          <w:sz w:val="24"/>
          <w:szCs w:val="24"/>
        </w:rPr>
        <w:t xml:space="preserve">be </w:t>
      </w:r>
      <w:r w:rsidRPr="009B2615">
        <w:rPr>
          <w:color w:val="000000" w:themeColor="text1"/>
          <w:sz w:val="24"/>
          <w:szCs w:val="24"/>
        </w:rPr>
        <w:t xml:space="preserve">a reference point. It is worthy of note that land policy of any country </w:t>
      </w:r>
      <w:r w:rsidRPr="009B2615">
        <w:rPr>
          <w:color w:val="000000" w:themeColor="text1"/>
          <w:spacing w:val="10"/>
          <w:sz w:val="24"/>
          <w:szCs w:val="24"/>
        </w:rPr>
        <w:t xml:space="preserve">or </w:t>
      </w:r>
      <w:r w:rsidRPr="009B2615">
        <w:rPr>
          <w:color w:val="000000" w:themeColor="text1"/>
          <w:sz w:val="24"/>
          <w:szCs w:val="24"/>
        </w:rPr>
        <w:t xml:space="preserve">community is very important to its quests for socio- political </w:t>
      </w:r>
      <w:r w:rsidRPr="009B2615">
        <w:rPr>
          <w:color w:val="000000" w:themeColor="text1"/>
          <w:spacing w:val="-2"/>
          <w:sz w:val="24"/>
          <w:szCs w:val="24"/>
        </w:rPr>
        <w:t xml:space="preserve">transformation. </w:t>
      </w:r>
      <w:r w:rsidRPr="009B2615">
        <w:rPr>
          <w:color w:val="000000" w:themeColor="text1"/>
          <w:sz w:val="24"/>
          <w:szCs w:val="24"/>
        </w:rPr>
        <w:t xml:space="preserve">After making the necessary reviews and amendments in the Act, and </w:t>
      </w:r>
      <w:r w:rsidRPr="009B2615">
        <w:rPr>
          <w:color w:val="000000" w:themeColor="text1"/>
          <w:spacing w:val="-2"/>
          <w:sz w:val="24"/>
          <w:szCs w:val="24"/>
        </w:rPr>
        <w:t>effort</w:t>
      </w:r>
      <w:r w:rsidRPr="009B2615">
        <w:rPr>
          <w:color w:val="000000" w:themeColor="text1"/>
          <w:sz w:val="24"/>
          <w:szCs w:val="24"/>
        </w:rPr>
        <w:t xml:space="preserve"> should be made towards its effective implementation, this will justify the sacrifices made by the expropriate land Owners.</w:t>
      </w:r>
    </w:p>
    <w:p w:rsidR="00680768" w:rsidRPr="009B2615" w:rsidRDefault="00680768" w:rsidP="00680768">
      <w:pPr>
        <w:pStyle w:val="Heading2"/>
        <w:keepNext w:val="0"/>
        <w:keepLines w:val="0"/>
        <w:widowControl w:val="0"/>
        <w:numPr>
          <w:ilvl w:val="1"/>
          <w:numId w:val="6"/>
        </w:numPr>
        <w:tabs>
          <w:tab w:val="left" w:pos="1030"/>
        </w:tabs>
        <w:autoSpaceDE w:val="0"/>
        <w:autoSpaceDN w:val="0"/>
        <w:spacing w:before="15" w:line="360" w:lineRule="auto"/>
        <w:ind w:left="1030" w:hanging="430"/>
        <w:jc w:val="both"/>
        <w:rPr>
          <w:rFonts w:ascii="Times New Roman" w:hAnsi="Times New Roman" w:cs="Times New Roman"/>
          <w:color w:val="000000" w:themeColor="text1"/>
          <w:sz w:val="24"/>
          <w:szCs w:val="24"/>
        </w:rPr>
      </w:pPr>
      <w:bookmarkStart w:id="20" w:name="_TOC_250001"/>
      <w:bookmarkEnd w:id="20"/>
      <w:r w:rsidRPr="009B2615">
        <w:rPr>
          <w:rFonts w:ascii="Times New Roman" w:hAnsi="Times New Roman" w:cs="Times New Roman"/>
          <w:color w:val="000000" w:themeColor="text1"/>
          <w:spacing w:val="-2"/>
          <w:sz w:val="24"/>
          <w:szCs w:val="24"/>
        </w:rPr>
        <w:t>Recommendation</w:t>
      </w:r>
    </w:p>
    <w:p w:rsidR="00680768" w:rsidRPr="009B2615" w:rsidRDefault="00680768" w:rsidP="00680768">
      <w:pPr>
        <w:pStyle w:val="ListParagraph"/>
        <w:numPr>
          <w:ilvl w:val="0"/>
          <w:numId w:val="5"/>
        </w:numPr>
        <w:tabs>
          <w:tab w:val="left" w:pos="958"/>
          <w:tab w:val="left" w:pos="960"/>
        </w:tabs>
        <w:spacing w:before="165" w:line="360" w:lineRule="auto"/>
        <w:ind w:right="754"/>
        <w:jc w:val="both"/>
        <w:rPr>
          <w:color w:val="000000" w:themeColor="text1"/>
          <w:sz w:val="24"/>
          <w:szCs w:val="24"/>
        </w:rPr>
      </w:pPr>
      <w:r w:rsidRPr="009B2615">
        <w:rPr>
          <w:color w:val="000000" w:themeColor="text1"/>
          <w:sz w:val="24"/>
          <w:szCs w:val="24"/>
        </w:rPr>
        <w:t xml:space="preserve">Proper and adequate financial planning and allocation should </w:t>
      </w:r>
      <w:r w:rsidRPr="009B2615">
        <w:rPr>
          <w:color w:val="000000" w:themeColor="text1"/>
          <w:spacing w:val="10"/>
          <w:sz w:val="24"/>
          <w:szCs w:val="24"/>
        </w:rPr>
        <w:t xml:space="preserve">be </w:t>
      </w:r>
      <w:r w:rsidRPr="009B2615">
        <w:rPr>
          <w:color w:val="000000" w:themeColor="text1"/>
          <w:sz w:val="24"/>
          <w:szCs w:val="24"/>
        </w:rPr>
        <w:t>made by acquiring authorities at the conceptualization stage of major land acquisition to avoid cases where acquiring authorities are unable to pay up the total value of assessed compensation.</w:t>
      </w:r>
    </w:p>
    <w:p w:rsidR="00680768" w:rsidRPr="009B2615" w:rsidRDefault="00680768" w:rsidP="00680768">
      <w:pPr>
        <w:pStyle w:val="ListParagraph"/>
        <w:numPr>
          <w:ilvl w:val="0"/>
          <w:numId w:val="5"/>
        </w:numPr>
        <w:tabs>
          <w:tab w:val="left" w:pos="957"/>
          <w:tab w:val="left" w:pos="959"/>
        </w:tabs>
        <w:spacing w:before="6" w:line="360" w:lineRule="auto"/>
        <w:ind w:left="959" w:right="755"/>
        <w:jc w:val="both"/>
        <w:rPr>
          <w:color w:val="000000" w:themeColor="text1"/>
          <w:sz w:val="24"/>
          <w:szCs w:val="24"/>
        </w:rPr>
      </w:pPr>
      <w:r w:rsidRPr="009B2615">
        <w:rPr>
          <w:color w:val="000000" w:themeColor="text1"/>
          <w:sz w:val="24"/>
          <w:szCs w:val="24"/>
        </w:rPr>
        <w:t xml:space="preserve">The government approved rates should be improved and the cost replacement method substituted with income method for fairer assessment of </w:t>
      </w:r>
      <w:r w:rsidRPr="009B2615">
        <w:rPr>
          <w:color w:val="000000" w:themeColor="text1"/>
          <w:spacing w:val="-2"/>
          <w:sz w:val="24"/>
          <w:szCs w:val="24"/>
        </w:rPr>
        <w:t>compensation</w:t>
      </w:r>
    </w:p>
    <w:p w:rsidR="00680768" w:rsidRPr="009B2615" w:rsidRDefault="00680768" w:rsidP="00680768">
      <w:pPr>
        <w:pStyle w:val="ListParagraph"/>
        <w:numPr>
          <w:ilvl w:val="0"/>
          <w:numId w:val="5"/>
        </w:numPr>
        <w:tabs>
          <w:tab w:val="left" w:pos="957"/>
          <w:tab w:val="left" w:pos="959"/>
        </w:tabs>
        <w:spacing w:line="360" w:lineRule="auto"/>
        <w:ind w:left="959" w:right="783"/>
        <w:jc w:val="both"/>
        <w:rPr>
          <w:color w:val="000000" w:themeColor="text1"/>
          <w:sz w:val="24"/>
          <w:szCs w:val="24"/>
        </w:rPr>
      </w:pPr>
      <w:r w:rsidRPr="009B2615">
        <w:rPr>
          <w:color w:val="000000" w:themeColor="text1"/>
          <w:sz w:val="24"/>
          <w:szCs w:val="24"/>
        </w:rPr>
        <w:t>Compensation should be paid without delay to avoid incidences of farmers going into the acquired sites to commence usage.</w:t>
      </w:r>
    </w:p>
    <w:p w:rsidR="00680768" w:rsidRPr="009B2615" w:rsidRDefault="00680768" w:rsidP="00680768">
      <w:pPr>
        <w:pStyle w:val="ListParagraph"/>
        <w:numPr>
          <w:ilvl w:val="0"/>
          <w:numId w:val="5"/>
        </w:numPr>
        <w:tabs>
          <w:tab w:val="left" w:pos="957"/>
        </w:tabs>
        <w:spacing w:line="360" w:lineRule="auto"/>
        <w:ind w:left="957" w:hanging="358"/>
        <w:jc w:val="both"/>
        <w:rPr>
          <w:color w:val="000000" w:themeColor="text1"/>
          <w:sz w:val="24"/>
          <w:szCs w:val="24"/>
        </w:rPr>
      </w:pPr>
      <w:r w:rsidRPr="009B2615">
        <w:rPr>
          <w:color w:val="000000" w:themeColor="text1"/>
          <w:sz w:val="24"/>
          <w:szCs w:val="24"/>
        </w:rPr>
        <w:t xml:space="preserve">Payments of compensation should </w:t>
      </w:r>
      <w:r w:rsidRPr="009B2615">
        <w:rPr>
          <w:color w:val="000000" w:themeColor="text1"/>
          <w:spacing w:val="10"/>
          <w:sz w:val="24"/>
          <w:szCs w:val="24"/>
        </w:rPr>
        <w:t xml:space="preserve">be </w:t>
      </w:r>
      <w:r w:rsidRPr="009B2615">
        <w:rPr>
          <w:color w:val="000000" w:themeColor="text1"/>
          <w:sz w:val="24"/>
          <w:szCs w:val="24"/>
        </w:rPr>
        <w:t xml:space="preserve">done as promptly as possible, </w:t>
      </w:r>
      <w:r w:rsidRPr="009B2615">
        <w:rPr>
          <w:color w:val="000000" w:themeColor="text1"/>
          <w:spacing w:val="-5"/>
          <w:sz w:val="24"/>
          <w:szCs w:val="24"/>
        </w:rPr>
        <w:t>and</w:t>
      </w:r>
    </w:p>
    <w:p w:rsidR="00680768" w:rsidRPr="009B2615" w:rsidRDefault="00680768" w:rsidP="00680768">
      <w:pPr>
        <w:pStyle w:val="BodyText"/>
        <w:spacing w:before="175" w:line="360" w:lineRule="auto"/>
        <w:ind w:left="959" w:right="770"/>
        <w:jc w:val="both"/>
        <w:rPr>
          <w:color w:val="000000" w:themeColor="text1"/>
          <w:sz w:val="24"/>
          <w:szCs w:val="24"/>
        </w:rPr>
      </w:pPr>
      <w:r w:rsidRPr="009B2615">
        <w:rPr>
          <w:color w:val="000000" w:themeColor="text1"/>
          <w:sz w:val="24"/>
          <w:szCs w:val="24"/>
        </w:rPr>
        <w:t>Where there is delay in payment, interest at bank rate should be included in the compensation value for the said delay.</w:t>
      </w:r>
    </w:p>
    <w:p w:rsidR="00CF4073" w:rsidRPr="009B2615" w:rsidRDefault="00CF4073">
      <w:pPr>
        <w:spacing w:after="0" w:line="240" w:lineRule="auto"/>
        <w:jc w:val="both"/>
        <w:rPr>
          <w:rFonts w:ascii="Times New Roman" w:hAnsi="Times New Roman" w:cs="Times New Roman"/>
          <w:color w:val="000000" w:themeColor="text1"/>
        </w:rPr>
      </w:pPr>
      <w:r w:rsidRPr="009B2615">
        <w:rPr>
          <w:rFonts w:ascii="Times New Roman" w:hAnsi="Times New Roman" w:cs="Times New Roman"/>
          <w:color w:val="000000" w:themeColor="text1"/>
        </w:rPr>
        <w:br w:type="page"/>
      </w:r>
    </w:p>
    <w:p w:rsidR="00CF4073" w:rsidRPr="009B2615" w:rsidRDefault="00CF4073" w:rsidP="00CF4073">
      <w:pPr>
        <w:pStyle w:val="Heading2"/>
        <w:spacing w:line="360" w:lineRule="auto"/>
        <w:ind w:left="1704" w:right="2236"/>
        <w:jc w:val="center"/>
        <w:rPr>
          <w:rFonts w:ascii="Times New Roman" w:hAnsi="Times New Roman" w:cs="Times New Roman"/>
          <w:color w:val="auto"/>
          <w:sz w:val="24"/>
          <w:szCs w:val="24"/>
        </w:rPr>
      </w:pPr>
      <w:r w:rsidRPr="009B2615">
        <w:rPr>
          <w:rFonts w:ascii="Times New Roman" w:hAnsi="Times New Roman" w:cs="Times New Roman"/>
          <w:color w:val="auto"/>
          <w:spacing w:val="-2"/>
          <w:sz w:val="24"/>
          <w:szCs w:val="24"/>
        </w:rPr>
        <w:lastRenderedPageBreak/>
        <w:t>REFERENCES</w:t>
      </w:r>
    </w:p>
    <w:p w:rsidR="00CF4073" w:rsidRPr="009B2615" w:rsidRDefault="00CF4073" w:rsidP="00CF4073">
      <w:pPr>
        <w:pStyle w:val="BodyText"/>
        <w:spacing w:line="360" w:lineRule="auto"/>
        <w:ind w:right="180"/>
        <w:jc w:val="both"/>
        <w:rPr>
          <w:sz w:val="24"/>
          <w:szCs w:val="24"/>
        </w:rPr>
      </w:pPr>
      <w:r w:rsidRPr="009B2615">
        <w:rPr>
          <w:sz w:val="24"/>
          <w:szCs w:val="24"/>
        </w:rPr>
        <w:t xml:space="preserve">Adebayo,T.A.(2004). Need for Improved Economic Trees During Compulsory Acquisition in </w:t>
      </w:r>
    </w:p>
    <w:p w:rsidR="00CF4073" w:rsidRPr="009B2615" w:rsidRDefault="00CF4073" w:rsidP="00CF4073">
      <w:pPr>
        <w:pStyle w:val="BodyText"/>
        <w:spacing w:line="360" w:lineRule="auto"/>
        <w:ind w:left="720" w:right="180"/>
        <w:jc w:val="both"/>
        <w:rPr>
          <w:sz w:val="24"/>
          <w:szCs w:val="24"/>
        </w:rPr>
      </w:pPr>
      <w:r w:rsidRPr="009B2615">
        <w:rPr>
          <w:sz w:val="24"/>
          <w:szCs w:val="24"/>
        </w:rPr>
        <w:t xml:space="preserve">Nigeria. Case of Ife Ibadan Road. A paper publish in the Estate Surveyors and Valuer. A journal </w:t>
      </w:r>
      <w:r w:rsidRPr="009B2615">
        <w:rPr>
          <w:spacing w:val="10"/>
          <w:sz w:val="24"/>
          <w:szCs w:val="24"/>
        </w:rPr>
        <w:t xml:space="preserve">of </w:t>
      </w:r>
      <w:r w:rsidRPr="009B2615">
        <w:rPr>
          <w:sz w:val="24"/>
          <w:szCs w:val="24"/>
        </w:rPr>
        <w:t>Nigeria institution of Estate Surveyor and  Valuer VOL 27 No. 1 page 73</w:t>
      </w:r>
    </w:p>
    <w:p w:rsidR="00CF4073" w:rsidRPr="009B2615" w:rsidRDefault="00CF4073" w:rsidP="00CF4073">
      <w:pPr>
        <w:spacing w:line="360" w:lineRule="auto"/>
        <w:rPr>
          <w:rFonts w:ascii="Times New Roman" w:hAnsi="Times New Roman" w:cs="Times New Roman"/>
          <w:sz w:val="24"/>
          <w:szCs w:val="24"/>
        </w:rPr>
      </w:pPr>
      <w:r w:rsidRPr="009B2615">
        <w:rPr>
          <w:rFonts w:ascii="Times New Roman" w:hAnsi="Times New Roman" w:cs="Times New Roman"/>
          <w:sz w:val="24"/>
          <w:szCs w:val="24"/>
        </w:rPr>
        <w:t xml:space="preserve">Ayeni, A. O., Olaleye, A., &amp; Bello, M. A. (2011). Compensation for land acquisition in Nigeria: </w:t>
      </w:r>
    </w:p>
    <w:p w:rsidR="00CF4073" w:rsidRPr="009B2615" w:rsidRDefault="00CF4073" w:rsidP="00CF4073">
      <w:pPr>
        <w:spacing w:line="360" w:lineRule="auto"/>
        <w:ind w:firstLine="720"/>
        <w:rPr>
          <w:rFonts w:ascii="Times New Roman" w:hAnsi="Times New Roman" w:cs="Times New Roman"/>
          <w:sz w:val="24"/>
          <w:szCs w:val="24"/>
        </w:rPr>
      </w:pPr>
      <w:r w:rsidRPr="009B2615">
        <w:rPr>
          <w:rFonts w:ascii="Times New Roman" w:hAnsi="Times New Roman" w:cs="Times New Roman"/>
          <w:sz w:val="24"/>
          <w:szCs w:val="24"/>
        </w:rPr>
        <w:t xml:space="preserve">A case study of Ibeju-Lekki Area. *Journal of Sustainable Development in Africa, 13 (6), </w:t>
      </w:r>
    </w:p>
    <w:p w:rsidR="00CF4073" w:rsidRPr="009B2615" w:rsidRDefault="00CF4073" w:rsidP="00CF4073">
      <w:pPr>
        <w:spacing w:line="360" w:lineRule="auto"/>
        <w:ind w:firstLine="720"/>
        <w:rPr>
          <w:rFonts w:ascii="Times New Roman" w:hAnsi="Times New Roman" w:cs="Times New Roman"/>
          <w:sz w:val="24"/>
          <w:szCs w:val="24"/>
        </w:rPr>
      </w:pPr>
      <w:r w:rsidRPr="009B2615">
        <w:rPr>
          <w:rFonts w:ascii="Times New Roman" w:hAnsi="Times New Roman" w:cs="Times New Roman"/>
          <w:sz w:val="24"/>
          <w:szCs w:val="24"/>
        </w:rPr>
        <w:t>1–12.</w:t>
      </w:r>
    </w:p>
    <w:p w:rsidR="00CF4073" w:rsidRPr="009B2615" w:rsidRDefault="00CF4073" w:rsidP="00CF4073">
      <w:pPr>
        <w:pStyle w:val="BodyText"/>
        <w:spacing w:before="7" w:line="360" w:lineRule="auto"/>
        <w:ind w:right="910"/>
        <w:jc w:val="both"/>
        <w:rPr>
          <w:spacing w:val="-2"/>
          <w:sz w:val="24"/>
          <w:szCs w:val="24"/>
        </w:rPr>
      </w:pPr>
      <w:r w:rsidRPr="009B2615">
        <w:rPr>
          <w:sz w:val="24"/>
          <w:szCs w:val="24"/>
        </w:rPr>
        <w:t xml:space="preserve">Babatunde, J. (2003).Modern techniques of property valuation. Jitoset publishers </w:t>
      </w:r>
      <w:r w:rsidRPr="009B2615">
        <w:rPr>
          <w:spacing w:val="-2"/>
          <w:sz w:val="24"/>
          <w:szCs w:val="24"/>
        </w:rPr>
        <w:t xml:space="preserve">Ltd, </w:t>
      </w:r>
    </w:p>
    <w:p w:rsidR="00CF4073" w:rsidRPr="009B2615" w:rsidRDefault="00CF4073" w:rsidP="00CF4073">
      <w:pPr>
        <w:pStyle w:val="BodyText"/>
        <w:spacing w:before="7" w:line="360" w:lineRule="auto"/>
        <w:ind w:right="910" w:firstLine="720"/>
        <w:jc w:val="both"/>
        <w:rPr>
          <w:spacing w:val="-2"/>
          <w:sz w:val="24"/>
          <w:szCs w:val="24"/>
        </w:rPr>
      </w:pPr>
      <w:r w:rsidRPr="009B2615">
        <w:rPr>
          <w:spacing w:val="-2"/>
          <w:sz w:val="24"/>
          <w:szCs w:val="24"/>
        </w:rPr>
        <w:t>Abuja.</w:t>
      </w:r>
    </w:p>
    <w:p w:rsidR="00CF4073" w:rsidRPr="009B2615" w:rsidRDefault="00CF4073" w:rsidP="00CF4073">
      <w:pPr>
        <w:spacing w:line="360" w:lineRule="auto"/>
        <w:rPr>
          <w:rFonts w:ascii="Times New Roman" w:hAnsi="Times New Roman" w:cs="Times New Roman"/>
          <w:sz w:val="24"/>
          <w:szCs w:val="24"/>
        </w:rPr>
      </w:pPr>
      <w:r w:rsidRPr="009B2615">
        <w:rPr>
          <w:rFonts w:ascii="Times New Roman" w:hAnsi="Times New Roman" w:cs="Times New Roman"/>
          <w:sz w:val="24"/>
          <w:szCs w:val="24"/>
        </w:rPr>
        <w:t xml:space="preserve">Deininger, K., Selod, H., &amp; Burns, A. (2012). *The land governance assessment framework: </w:t>
      </w:r>
    </w:p>
    <w:p w:rsidR="00CF4073" w:rsidRPr="009B2615" w:rsidRDefault="00CF4073" w:rsidP="00CF4073">
      <w:pPr>
        <w:spacing w:line="360" w:lineRule="auto"/>
        <w:ind w:firstLine="720"/>
        <w:rPr>
          <w:rFonts w:ascii="Times New Roman" w:hAnsi="Times New Roman" w:cs="Times New Roman"/>
          <w:sz w:val="24"/>
          <w:szCs w:val="24"/>
        </w:rPr>
      </w:pPr>
      <w:r w:rsidRPr="009B2615">
        <w:rPr>
          <w:rFonts w:ascii="Times New Roman" w:hAnsi="Times New Roman" w:cs="Times New Roman"/>
          <w:sz w:val="24"/>
          <w:szCs w:val="24"/>
        </w:rPr>
        <w:t>Identifying and monitoring good practice in the land sector. The World Bank.</w:t>
      </w:r>
    </w:p>
    <w:p w:rsidR="00CF4073" w:rsidRPr="009B2615" w:rsidRDefault="00CF4073" w:rsidP="00CF4073">
      <w:pPr>
        <w:pStyle w:val="BodyText"/>
        <w:spacing w:before="14" w:line="360" w:lineRule="auto"/>
        <w:ind w:right="910"/>
        <w:jc w:val="both"/>
        <w:rPr>
          <w:sz w:val="24"/>
          <w:szCs w:val="24"/>
        </w:rPr>
      </w:pPr>
      <w:r w:rsidRPr="009B2615">
        <w:rPr>
          <w:sz w:val="24"/>
          <w:szCs w:val="24"/>
        </w:rPr>
        <w:t xml:space="preserve">Egwummuo, J.N.(2007). Principle and practice of Land Law. Published by Onye </w:t>
      </w:r>
    </w:p>
    <w:p w:rsidR="00CF4073" w:rsidRPr="009B2615" w:rsidRDefault="00CF4073" w:rsidP="00CF4073">
      <w:pPr>
        <w:pStyle w:val="BodyText"/>
        <w:spacing w:before="14" w:line="360" w:lineRule="auto"/>
        <w:ind w:right="910" w:firstLine="720"/>
        <w:jc w:val="both"/>
        <w:rPr>
          <w:sz w:val="24"/>
          <w:szCs w:val="24"/>
        </w:rPr>
      </w:pPr>
      <w:r w:rsidRPr="009B2615">
        <w:rPr>
          <w:sz w:val="24"/>
          <w:szCs w:val="24"/>
        </w:rPr>
        <w:t>Ventures Production Enugu.</w:t>
      </w:r>
    </w:p>
    <w:p w:rsidR="00CF4073" w:rsidRPr="009B2615" w:rsidRDefault="00CF4073" w:rsidP="00CF4073">
      <w:pPr>
        <w:pStyle w:val="BodyText"/>
        <w:spacing w:before="15" w:line="360" w:lineRule="auto"/>
        <w:ind w:right="270"/>
        <w:rPr>
          <w:sz w:val="24"/>
          <w:szCs w:val="24"/>
        </w:rPr>
      </w:pPr>
      <w:r w:rsidRPr="009B2615">
        <w:rPr>
          <w:sz w:val="24"/>
          <w:szCs w:val="24"/>
        </w:rPr>
        <w:t xml:space="preserve">Ekwueme, E. (2007). Land acquisition and compensation. Unpublished </w:t>
      </w:r>
      <w:hyperlink r:id="rId14" w:history="1">
        <w:r w:rsidRPr="009B2615">
          <w:rPr>
            <w:rStyle w:val="Hyperlink"/>
            <w:color w:val="auto"/>
            <w:sz w:val="24"/>
            <w:szCs w:val="24"/>
          </w:rPr>
          <w:t>www.ekwueme.com</w:t>
        </w:r>
      </w:hyperlink>
    </w:p>
    <w:p w:rsidR="00CF4073" w:rsidRPr="009B2615" w:rsidRDefault="00CF4073" w:rsidP="00CF4073">
      <w:pPr>
        <w:spacing w:line="360" w:lineRule="auto"/>
        <w:rPr>
          <w:rFonts w:ascii="Times New Roman" w:hAnsi="Times New Roman" w:cs="Times New Roman"/>
          <w:sz w:val="24"/>
          <w:szCs w:val="24"/>
        </w:rPr>
      </w:pPr>
      <w:r w:rsidRPr="009B2615">
        <w:rPr>
          <w:rFonts w:ascii="Times New Roman" w:hAnsi="Times New Roman" w:cs="Times New Roman"/>
          <w:sz w:val="24"/>
          <w:szCs w:val="24"/>
        </w:rPr>
        <w:t xml:space="preserve">FAO. (2008). Compulsory acquisition of land and compensation. FAO Land Tenure Studies No. </w:t>
      </w:r>
    </w:p>
    <w:p w:rsidR="00CF4073" w:rsidRPr="009B2615" w:rsidRDefault="00CF4073" w:rsidP="00CF4073">
      <w:pPr>
        <w:spacing w:line="360" w:lineRule="auto"/>
        <w:ind w:firstLine="720"/>
        <w:rPr>
          <w:rFonts w:ascii="Times New Roman" w:hAnsi="Times New Roman" w:cs="Times New Roman"/>
          <w:sz w:val="24"/>
          <w:szCs w:val="24"/>
        </w:rPr>
      </w:pPr>
      <w:r w:rsidRPr="009B2615">
        <w:rPr>
          <w:rFonts w:ascii="Times New Roman" w:hAnsi="Times New Roman" w:cs="Times New Roman"/>
          <w:sz w:val="24"/>
          <w:szCs w:val="24"/>
        </w:rPr>
        <w:t>10.</w:t>
      </w:r>
    </w:p>
    <w:p w:rsidR="00CF4073" w:rsidRPr="009B2615" w:rsidRDefault="00CF4073" w:rsidP="00CF4073">
      <w:pPr>
        <w:pStyle w:val="BodyText"/>
        <w:tabs>
          <w:tab w:val="left" w:pos="9000"/>
        </w:tabs>
        <w:spacing w:before="15" w:line="360" w:lineRule="auto"/>
        <w:ind w:right="360"/>
        <w:rPr>
          <w:sz w:val="24"/>
          <w:szCs w:val="24"/>
        </w:rPr>
      </w:pPr>
      <w:r w:rsidRPr="009B2615">
        <w:rPr>
          <w:sz w:val="24"/>
          <w:szCs w:val="24"/>
        </w:rPr>
        <w:t>Glac(2002). Federal Ministry of Agriculture and Water Resources.2</w:t>
      </w:r>
      <w:r w:rsidRPr="009B2615">
        <w:rPr>
          <w:sz w:val="24"/>
          <w:szCs w:val="24"/>
          <w:vertAlign w:val="superscript"/>
        </w:rPr>
        <w:t>nd</w:t>
      </w:r>
      <w:r w:rsidRPr="009B2615">
        <w:rPr>
          <w:sz w:val="24"/>
          <w:szCs w:val="24"/>
        </w:rPr>
        <w:t xml:space="preserve"> phase Rural access and mobility project (Enugu and Osun States) </w:t>
      </w:r>
      <w:hyperlink r:id="rId15">
        <w:r w:rsidRPr="009B2615">
          <w:rPr>
            <w:spacing w:val="-2"/>
            <w:sz w:val="24"/>
            <w:szCs w:val="24"/>
          </w:rPr>
          <w:t>www.earthguards.com</w:t>
        </w:r>
      </w:hyperlink>
    </w:p>
    <w:p w:rsidR="00CF4073" w:rsidRPr="009B2615" w:rsidRDefault="00CF4073" w:rsidP="00CF4073">
      <w:pPr>
        <w:pStyle w:val="BodyText"/>
        <w:spacing w:before="164" w:line="360" w:lineRule="auto"/>
        <w:ind w:right="270"/>
        <w:rPr>
          <w:sz w:val="24"/>
          <w:szCs w:val="24"/>
        </w:rPr>
      </w:pPr>
      <w:r w:rsidRPr="009B2615">
        <w:rPr>
          <w:sz w:val="24"/>
          <w:szCs w:val="24"/>
        </w:rPr>
        <w:t xml:space="preserve">Jain and Xavier(1996). Pacific Rim Property Research journal, Vol12,No 3Kuye, O.(2002). </w:t>
      </w:r>
    </w:p>
    <w:p w:rsidR="00CF4073" w:rsidRPr="009B2615" w:rsidRDefault="00CF4073" w:rsidP="00CF4073">
      <w:pPr>
        <w:pStyle w:val="BodyText"/>
        <w:spacing w:before="164" w:line="360" w:lineRule="auto"/>
        <w:ind w:left="720" w:right="270"/>
        <w:rPr>
          <w:sz w:val="24"/>
          <w:szCs w:val="24"/>
        </w:rPr>
      </w:pPr>
      <w:r w:rsidRPr="009B2615">
        <w:rPr>
          <w:sz w:val="24"/>
          <w:szCs w:val="24"/>
        </w:rPr>
        <w:t>Property valuation, principles and practice in Nigeria. Climax Publication limited, penthouse: Lagos.</w:t>
      </w:r>
    </w:p>
    <w:p w:rsidR="00CF4073" w:rsidRPr="009B2615" w:rsidRDefault="00CF4073" w:rsidP="00CF4073">
      <w:pPr>
        <w:spacing w:line="360" w:lineRule="auto"/>
        <w:rPr>
          <w:rFonts w:ascii="Times New Roman" w:hAnsi="Times New Roman" w:cs="Times New Roman"/>
          <w:sz w:val="24"/>
          <w:szCs w:val="24"/>
        </w:rPr>
      </w:pPr>
      <w:r w:rsidRPr="009B2615">
        <w:rPr>
          <w:rFonts w:ascii="Times New Roman" w:hAnsi="Times New Roman" w:cs="Times New Roman"/>
          <w:sz w:val="24"/>
          <w:szCs w:val="24"/>
        </w:rPr>
        <w:t xml:space="preserve">Nuhu, M. B. (2008). Compulsory acquisition and payment of compensation in Nigeria: A case </w:t>
      </w:r>
    </w:p>
    <w:p w:rsidR="00CF4073" w:rsidRPr="009B2615" w:rsidRDefault="00CF4073" w:rsidP="00CF4073">
      <w:pPr>
        <w:spacing w:line="360" w:lineRule="auto"/>
        <w:ind w:firstLine="720"/>
        <w:rPr>
          <w:rFonts w:ascii="Times New Roman" w:hAnsi="Times New Roman" w:cs="Times New Roman"/>
          <w:sz w:val="24"/>
          <w:szCs w:val="24"/>
        </w:rPr>
      </w:pPr>
      <w:r w:rsidRPr="009B2615">
        <w:rPr>
          <w:rFonts w:ascii="Times New Roman" w:hAnsi="Times New Roman" w:cs="Times New Roman"/>
          <w:sz w:val="24"/>
          <w:szCs w:val="24"/>
        </w:rPr>
        <w:t xml:space="preserve">study of Federal Capital Territory (FCT), Abuja. *FIG Working Week 2008, Stockholm, </w:t>
      </w:r>
    </w:p>
    <w:p w:rsidR="00CF4073" w:rsidRPr="009B2615" w:rsidRDefault="00CF4073" w:rsidP="00CF4073">
      <w:pPr>
        <w:spacing w:line="360" w:lineRule="auto"/>
        <w:ind w:firstLine="720"/>
        <w:rPr>
          <w:rFonts w:ascii="Times New Roman" w:hAnsi="Times New Roman" w:cs="Times New Roman"/>
          <w:sz w:val="24"/>
          <w:szCs w:val="24"/>
        </w:rPr>
      </w:pPr>
      <w:r w:rsidRPr="009B2615">
        <w:rPr>
          <w:rFonts w:ascii="Times New Roman" w:hAnsi="Times New Roman" w:cs="Times New Roman"/>
          <w:sz w:val="24"/>
          <w:szCs w:val="24"/>
        </w:rPr>
        <w:t>Sweden.</w:t>
      </w:r>
    </w:p>
    <w:p w:rsidR="00CF4073" w:rsidRPr="009B2615" w:rsidRDefault="00CF4073" w:rsidP="00CF4073">
      <w:pPr>
        <w:spacing w:line="360" w:lineRule="auto"/>
        <w:rPr>
          <w:rFonts w:ascii="Times New Roman" w:hAnsi="Times New Roman" w:cs="Times New Roman"/>
          <w:sz w:val="24"/>
          <w:szCs w:val="24"/>
        </w:rPr>
      </w:pPr>
      <w:r w:rsidRPr="009B2615">
        <w:rPr>
          <w:rFonts w:ascii="Times New Roman" w:hAnsi="Times New Roman" w:cs="Times New Roman"/>
          <w:sz w:val="24"/>
          <w:szCs w:val="24"/>
        </w:rPr>
        <w:t xml:space="preserve">Ogunba, O. A., &amp; Ojo, O. (2007). Resolving the controversies in compensation valuation </w:t>
      </w:r>
    </w:p>
    <w:p w:rsidR="00CF4073" w:rsidRPr="009B2615" w:rsidRDefault="00CF4073" w:rsidP="00CF4073">
      <w:pPr>
        <w:spacing w:line="360" w:lineRule="auto"/>
        <w:ind w:firstLine="720"/>
        <w:rPr>
          <w:rFonts w:ascii="Times New Roman" w:hAnsi="Times New Roman" w:cs="Times New Roman"/>
          <w:sz w:val="24"/>
          <w:szCs w:val="24"/>
        </w:rPr>
      </w:pPr>
      <w:r w:rsidRPr="009B2615">
        <w:rPr>
          <w:rFonts w:ascii="Times New Roman" w:hAnsi="Times New Roman" w:cs="Times New Roman"/>
          <w:sz w:val="24"/>
          <w:szCs w:val="24"/>
        </w:rPr>
        <w:lastRenderedPageBreak/>
        <w:t>practice in Nigeria. Journal of Land Use and Development Studies, 3 (1), 1–9.</w:t>
      </w:r>
    </w:p>
    <w:p w:rsidR="00CF4073" w:rsidRPr="009B2615" w:rsidRDefault="00CF4073" w:rsidP="00CF4073">
      <w:pPr>
        <w:spacing w:line="360" w:lineRule="auto"/>
        <w:rPr>
          <w:rFonts w:ascii="Times New Roman" w:hAnsi="Times New Roman" w:cs="Times New Roman"/>
          <w:sz w:val="24"/>
          <w:szCs w:val="24"/>
        </w:rPr>
      </w:pPr>
      <w:r w:rsidRPr="009B2615">
        <w:rPr>
          <w:rFonts w:ascii="Times New Roman" w:hAnsi="Times New Roman" w:cs="Times New Roman"/>
          <w:sz w:val="24"/>
          <w:szCs w:val="24"/>
        </w:rPr>
        <w:t xml:space="preserve">Oluduro, O. F., &amp; Aina, A. T. (2020). Assessment of compensation adequacy for land acquisition </w:t>
      </w:r>
    </w:p>
    <w:p w:rsidR="00CF4073" w:rsidRPr="009B2615" w:rsidRDefault="00CF4073" w:rsidP="00CF4073">
      <w:pPr>
        <w:spacing w:line="360" w:lineRule="auto"/>
        <w:ind w:left="720"/>
        <w:rPr>
          <w:rFonts w:ascii="Times New Roman" w:hAnsi="Times New Roman" w:cs="Times New Roman"/>
          <w:sz w:val="24"/>
          <w:szCs w:val="24"/>
        </w:rPr>
      </w:pPr>
      <w:r w:rsidRPr="009B2615">
        <w:rPr>
          <w:rFonts w:ascii="Times New Roman" w:hAnsi="Times New Roman" w:cs="Times New Roman"/>
          <w:sz w:val="24"/>
          <w:szCs w:val="24"/>
        </w:rPr>
        <w:t>in Nigeria: A study of urban areas. International Journal of Advanced Research in Public Policy, Administration and Development Strategies, 4 (1), 45–56.</w:t>
      </w:r>
    </w:p>
    <w:p w:rsidR="00CF4073" w:rsidRPr="009B2615" w:rsidRDefault="00CF4073" w:rsidP="00CF4073">
      <w:pPr>
        <w:pStyle w:val="BodyText"/>
        <w:spacing w:line="360" w:lineRule="auto"/>
        <w:ind w:right="910"/>
        <w:jc w:val="both"/>
        <w:rPr>
          <w:sz w:val="24"/>
          <w:szCs w:val="24"/>
        </w:rPr>
      </w:pPr>
      <w:r w:rsidRPr="009B2615">
        <w:rPr>
          <w:sz w:val="24"/>
          <w:szCs w:val="24"/>
        </w:rPr>
        <w:t xml:space="preserve">Omirin, M. M. (2003). Issues in land accessibility in Nigeria. Journal of the Nigerian </w:t>
      </w:r>
    </w:p>
    <w:p w:rsidR="00CF4073" w:rsidRPr="009B2615" w:rsidRDefault="00CF4073" w:rsidP="00CF4073">
      <w:pPr>
        <w:pStyle w:val="BodyText"/>
        <w:spacing w:line="360" w:lineRule="auto"/>
        <w:ind w:right="910" w:firstLine="720"/>
        <w:jc w:val="both"/>
        <w:rPr>
          <w:sz w:val="24"/>
          <w:szCs w:val="24"/>
        </w:rPr>
      </w:pPr>
      <w:r w:rsidRPr="009B2615">
        <w:rPr>
          <w:sz w:val="24"/>
          <w:szCs w:val="24"/>
        </w:rPr>
        <w:t>Institution of Estate Surveyors and Valuers</w:t>
      </w:r>
    </w:p>
    <w:p w:rsidR="00CF4073" w:rsidRPr="009B2615" w:rsidRDefault="00CF4073" w:rsidP="00CF4073">
      <w:pPr>
        <w:pStyle w:val="BodyText"/>
        <w:spacing w:line="276" w:lineRule="auto"/>
        <w:jc w:val="both"/>
        <w:rPr>
          <w:sz w:val="24"/>
          <w:szCs w:val="24"/>
        </w:rPr>
      </w:pPr>
      <w:r w:rsidRPr="009B2615">
        <w:rPr>
          <w:sz w:val="24"/>
          <w:szCs w:val="24"/>
        </w:rPr>
        <w:t xml:space="preserve">Obiora, P (2004). Advanced valuation handbook. Published by strong </w:t>
      </w:r>
      <w:r w:rsidRPr="009B2615">
        <w:rPr>
          <w:spacing w:val="-2"/>
          <w:sz w:val="24"/>
          <w:szCs w:val="24"/>
        </w:rPr>
        <w:t>Tower</w:t>
      </w:r>
    </w:p>
    <w:p w:rsidR="00CF4073" w:rsidRPr="009B2615" w:rsidRDefault="00CF4073" w:rsidP="00CF4073">
      <w:pPr>
        <w:pStyle w:val="BodyText"/>
        <w:spacing w:before="179" w:line="276" w:lineRule="auto"/>
        <w:ind w:left="239" w:firstLine="481"/>
        <w:jc w:val="both"/>
        <w:rPr>
          <w:sz w:val="24"/>
          <w:szCs w:val="24"/>
        </w:rPr>
      </w:pPr>
      <w:r w:rsidRPr="009B2615">
        <w:rPr>
          <w:sz w:val="24"/>
          <w:szCs w:val="24"/>
        </w:rPr>
        <w:t xml:space="preserve">Publications.P.OBox1017, </w:t>
      </w:r>
      <w:r w:rsidRPr="009B2615">
        <w:rPr>
          <w:spacing w:val="-2"/>
          <w:sz w:val="24"/>
          <w:szCs w:val="24"/>
        </w:rPr>
        <w:t>Ekwulobia.</w:t>
      </w:r>
    </w:p>
    <w:p w:rsidR="00CF4073" w:rsidRPr="009B2615" w:rsidRDefault="00CF4073" w:rsidP="00CF4073">
      <w:pPr>
        <w:pStyle w:val="BodyText"/>
        <w:spacing w:before="165" w:line="360" w:lineRule="auto"/>
        <w:jc w:val="both"/>
        <w:rPr>
          <w:sz w:val="24"/>
          <w:szCs w:val="24"/>
        </w:rPr>
      </w:pPr>
      <w:r w:rsidRPr="009B2615">
        <w:rPr>
          <w:sz w:val="24"/>
          <w:szCs w:val="24"/>
        </w:rPr>
        <w:t xml:space="preserve">Olatunji, A S. (2012). Lecture note </w:t>
      </w:r>
      <w:r w:rsidRPr="009B2615">
        <w:rPr>
          <w:spacing w:val="10"/>
          <w:sz w:val="24"/>
          <w:szCs w:val="24"/>
        </w:rPr>
        <w:t xml:space="preserve">on </w:t>
      </w:r>
      <w:r w:rsidRPr="009B2615">
        <w:rPr>
          <w:sz w:val="24"/>
          <w:szCs w:val="24"/>
        </w:rPr>
        <w:t>advanced valuation</w:t>
      </w:r>
      <w:r w:rsidRPr="009B2615">
        <w:rPr>
          <w:spacing w:val="-2"/>
          <w:sz w:val="24"/>
          <w:szCs w:val="24"/>
        </w:rPr>
        <w:t>(ETM521),</w:t>
      </w:r>
      <w:r w:rsidRPr="009B2615">
        <w:rPr>
          <w:sz w:val="24"/>
          <w:szCs w:val="24"/>
        </w:rPr>
        <w:t xml:space="preserve"> Department of estate </w:t>
      </w:r>
    </w:p>
    <w:p w:rsidR="00CF4073" w:rsidRPr="009B2615" w:rsidRDefault="00CF4073" w:rsidP="00CF4073">
      <w:pPr>
        <w:pStyle w:val="BodyText"/>
        <w:spacing w:before="165" w:line="360" w:lineRule="auto"/>
        <w:ind w:firstLine="720"/>
        <w:jc w:val="both"/>
        <w:rPr>
          <w:sz w:val="24"/>
          <w:szCs w:val="24"/>
        </w:rPr>
      </w:pPr>
      <w:r w:rsidRPr="009B2615">
        <w:rPr>
          <w:sz w:val="24"/>
          <w:szCs w:val="24"/>
        </w:rPr>
        <w:t xml:space="preserve">management, school of environmental technology, Federal University of technology, </w:t>
      </w:r>
    </w:p>
    <w:p w:rsidR="00CF4073" w:rsidRPr="009B2615" w:rsidRDefault="00CF4073" w:rsidP="00CF4073">
      <w:pPr>
        <w:pStyle w:val="BodyText"/>
        <w:spacing w:before="165" w:line="360" w:lineRule="auto"/>
        <w:ind w:firstLine="720"/>
        <w:jc w:val="both"/>
        <w:rPr>
          <w:sz w:val="24"/>
          <w:szCs w:val="24"/>
        </w:rPr>
      </w:pPr>
      <w:r w:rsidRPr="009B2615">
        <w:rPr>
          <w:sz w:val="24"/>
          <w:szCs w:val="24"/>
        </w:rPr>
        <w:t>Minna (unpublished).</w:t>
      </w:r>
    </w:p>
    <w:p w:rsidR="00CF4073" w:rsidRPr="009B2615" w:rsidRDefault="00CF4073" w:rsidP="00CF4073">
      <w:pPr>
        <w:pStyle w:val="BodyText"/>
        <w:spacing w:before="72" w:line="360" w:lineRule="auto"/>
        <w:ind w:right="90"/>
        <w:jc w:val="both"/>
        <w:rPr>
          <w:sz w:val="24"/>
          <w:szCs w:val="24"/>
        </w:rPr>
      </w:pPr>
      <w:r w:rsidRPr="009B2615">
        <w:rPr>
          <w:sz w:val="24"/>
          <w:szCs w:val="24"/>
        </w:rPr>
        <w:t xml:space="preserve">Olayonwa, G.O. (2006) Property valuation from methods to Application. Publised By </w:t>
      </w:r>
    </w:p>
    <w:p w:rsidR="00CF4073" w:rsidRPr="009B2615" w:rsidRDefault="00CF4073" w:rsidP="00CF4073">
      <w:pPr>
        <w:pStyle w:val="BodyText"/>
        <w:spacing w:before="72" w:line="360" w:lineRule="auto"/>
        <w:ind w:right="90" w:firstLine="720"/>
        <w:jc w:val="both"/>
        <w:rPr>
          <w:sz w:val="24"/>
          <w:szCs w:val="24"/>
        </w:rPr>
      </w:pPr>
      <w:r w:rsidRPr="009B2615">
        <w:rPr>
          <w:sz w:val="24"/>
          <w:szCs w:val="24"/>
        </w:rPr>
        <w:t>Debo Publishing Company, Iwo.</w:t>
      </w:r>
    </w:p>
    <w:p w:rsidR="00CF4073" w:rsidRPr="009B2615" w:rsidRDefault="00CF4073" w:rsidP="00CF4073">
      <w:pPr>
        <w:pStyle w:val="BodyText"/>
        <w:spacing w:line="360" w:lineRule="auto"/>
        <w:jc w:val="both"/>
        <w:rPr>
          <w:sz w:val="24"/>
          <w:szCs w:val="24"/>
        </w:rPr>
      </w:pPr>
      <w:r w:rsidRPr="009B2615">
        <w:rPr>
          <w:sz w:val="24"/>
          <w:szCs w:val="24"/>
        </w:rPr>
        <w:t xml:space="preserve">Udechukwu, C.E (2006). Principle of valuation. Treem publisher ltd, </w:t>
      </w:r>
      <w:r w:rsidRPr="009B2615">
        <w:rPr>
          <w:spacing w:val="-2"/>
          <w:sz w:val="24"/>
          <w:szCs w:val="24"/>
        </w:rPr>
        <w:t>Lagos,</w:t>
      </w:r>
      <w:r w:rsidRPr="009B2615">
        <w:rPr>
          <w:sz w:val="24"/>
          <w:szCs w:val="24"/>
        </w:rPr>
        <w:t xml:space="preserve"> </w:t>
      </w:r>
      <w:r w:rsidRPr="009B2615">
        <w:rPr>
          <w:spacing w:val="-2"/>
          <w:sz w:val="24"/>
          <w:szCs w:val="24"/>
        </w:rPr>
        <w:t>Nigeria.</w:t>
      </w:r>
    </w:p>
    <w:p w:rsidR="005713B5" w:rsidRPr="009B2615" w:rsidRDefault="005713B5">
      <w:pPr>
        <w:spacing w:after="0" w:line="240" w:lineRule="auto"/>
        <w:jc w:val="both"/>
        <w:rPr>
          <w:rFonts w:ascii="Times New Roman" w:hAnsi="Times New Roman" w:cs="Times New Roman"/>
          <w:color w:val="000000" w:themeColor="text1"/>
        </w:rPr>
      </w:pPr>
      <w:r w:rsidRPr="009B2615">
        <w:rPr>
          <w:rFonts w:ascii="Times New Roman" w:hAnsi="Times New Roman" w:cs="Times New Roman"/>
          <w:color w:val="000000" w:themeColor="text1"/>
        </w:rPr>
        <w:br w:type="page"/>
      </w:r>
    </w:p>
    <w:p w:rsidR="005713B5" w:rsidRPr="009B2615" w:rsidRDefault="005713B5" w:rsidP="005713B5">
      <w:pPr>
        <w:pStyle w:val="BodyText"/>
        <w:spacing w:line="360" w:lineRule="auto"/>
        <w:ind w:left="5279"/>
        <w:rPr>
          <w:sz w:val="24"/>
          <w:szCs w:val="24"/>
        </w:rPr>
      </w:pPr>
      <w:r w:rsidRPr="009B2615">
        <w:rPr>
          <w:noProof/>
          <w:sz w:val="24"/>
          <w:szCs w:val="24"/>
        </w:rPr>
        <w:lastRenderedPageBreak/>
        <w:drawing>
          <wp:anchor distT="0" distB="0" distL="0" distR="0" simplePos="0" relativeHeight="251668480" behindDoc="1" locked="0" layoutInCell="1" allowOverlap="1">
            <wp:simplePos x="0" y="0"/>
            <wp:positionH relativeFrom="page">
              <wp:posOffset>-36609</wp:posOffset>
            </wp:positionH>
            <wp:positionV relativeFrom="page">
              <wp:posOffset>0</wp:posOffset>
            </wp:positionV>
            <wp:extent cx="7773228" cy="10058400"/>
            <wp:effectExtent l="19050" t="0" r="0" b="0"/>
            <wp:wrapNone/>
            <wp:docPr id="2"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7773228" cy="10058400"/>
                    </a:xfrm>
                    <a:prstGeom prst="rect">
                      <a:avLst/>
                    </a:prstGeom>
                  </pic:spPr>
                </pic:pic>
              </a:graphicData>
            </a:graphic>
          </wp:anchor>
        </w:drawing>
      </w:r>
      <w:r w:rsidRPr="009B2615">
        <w:rPr>
          <w:sz w:val="24"/>
          <w:szCs w:val="24"/>
        </w:rPr>
        <w:t xml:space="preserve">Department of Estate Management, </w:t>
      </w:r>
    </w:p>
    <w:p w:rsidR="005713B5" w:rsidRPr="009B2615" w:rsidRDefault="005713B5" w:rsidP="005713B5">
      <w:pPr>
        <w:spacing w:after="0" w:line="360" w:lineRule="auto"/>
        <w:ind w:left="5279" w:right="1164"/>
        <w:rPr>
          <w:rFonts w:ascii="Times New Roman" w:hAnsi="Times New Roman" w:cs="Times New Roman"/>
          <w:sz w:val="24"/>
          <w:szCs w:val="24"/>
        </w:rPr>
      </w:pPr>
      <w:r w:rsidRPr="009B2615">
        <w:rPr>
          <w:rFonts w:ascii="Times New Roman" w:hAnsi="Times New Roman" w:cs="Times New Roman"/>
          <w:sz w:val="24"/>
          <w:szCs w:val="24"/>
        </w:rPr>
        <w:t xml:space="preserve">Kwara state polytechnice, </w:t>
      </w:r>
      <w:r w:rsidRPr="009B2615">
        <w:rPr>
          <w:rFonts w:ascii="Times New Roman" w:hAnsi="Times New Roman" w:cs="Times New Roman"/>
          <w:spacing w:val="-2"/>
          <w:sz w:val="24"/>
          <w:szCs w:val="24"/>
        </w:rPr>
        <w:t>Ilorin.</w:t>
      </w:r>
    </w:p>
    <w:p w:rsidR="005713B5" w:rsidRPr="009B2615" w:rsidRDefault="005713B5" w:rsidP="005713B5">
      <w:pPr>
        <w:spacing w:after="0" w:line="360" w:lineRule="auto"/>
        <w:ind w:left="5279"/>
        <w:rPr>
          <w:rFonts w:ascii="Times New Roman" w:hAnsi="Times New Roman" w:cs="Times New Roman"/>
          <w:sz w:val="24"/>
          <w:szCs w:val="24"/>
        </w:rPr>
      </w:pPr>
      <w:r w:rsidRPr="009B2615">
        <w:rPr>
          <w:rFonts w:ascii="Times New Roman" w:hAnsi="Times New Roman" w:cs="Times New Roman"/>
          <w:sz w:val="24"/>
          <w:szCs w:val="24"/>
        </w:rPr>
        <w:t xml:space="preserve">Kwara </w:t>
      </w:r>
      <w:r w:rsidRPr="009B2615">
        <w:rPr>
          <w:rFonts w:ascii="Times New Roman" w:hAnsi="Times New Roman" w:cs="Times New Roman"/>
          <w:spacing w:val="-2"/>
          <w:sz w:val="24"/>
          <w:szCs w:val="24"/>
        </w:rPr>
        <w:t>State.</w:t>
      </w:r>
    </w:p>
    <w:p w:rsidR="005713B5" w:rsidRPr="009B2615" w:rsidRDefault="005713B5" w:rsidP="005713B5">
      <w:pPr>
        <w:pStyle w:val="BodyText"/>
        <w:spacing w:line="360" w:lineRule="auto"/>
        <w:rPr>
          <w:sz w:val="24"/>
          <w:szCs w:val="24"/>
        </w:rPr>
      </w:pPr>
    </w:p>
    <w:p w:rsidR="005713B5" w:rsidRPr="009B2615" w:rsidRDefault="005713B5" w:rsidP="005713B5">
      <w:pPr>
        <w:pStyle w:val="BodyText"/>
        <w:rPr>
          <w:sz w:val="24"/>
          <w:szCs w:val="24"/>
        </w:rPr>
      </w:pPr>
    </w:p>
    <w:p w:rsidR="005713B5" w:rsidRPr="009B2615" w:rsidRDefault="005713B5" w:rsidP="005713B5">
      <w:pPr>
        <w:pStyle w:val="BodyText"/>
        <w:rPr>
          <w:sz w:val="24"/>
          <w:szCs w:val="24"/>
        </w:rPr>
      </w:pPr>
    </w:p>
    <w:p w:rsidR="005713B5" w:rsidRPr="009B2615" w:rsidRDefault="005713B5" w:rsidP="005713B5">
      <w:pPr>
        <w:pStyle w:val="BodyText"/>
        <w:spacing w:before="275"/>
        <w:rPr>
          <w:sz w:val="24"/>
          <w:szCs w:val="24"/>
        </w:rPr>
      </w:pPr>
    </w:p>
    <w:p w:rsidR="005713B5" w:rsidRPr="009B2615" w:rsidRDefault="005713B5" w:rsidP="005713B5">
      <w:pPr>
        <w:spacing w:before="1"/>
        <w:ind w:left="240"/>
        <w:rPr>
          <w:rFonts w:ascii="Times New Roman" w:hAnsi="Times New Roman" w:cs="Times New Roman"/>
          <w:b/>
          <w:sz w:val="24"/>
          <w:szCs w:val="24"/>
        </w:rPr>
      </w:pPr>
      <w:r w:rsidRPr="009B2615">
        <w:rPr>
          <w:rFonts w:ascii="Times New Roman" w:hAnsi="Times New Roman" w:cs="Times New Roman"/>
          <w:b/>
          <w:sz w:val="24"/>
          <w:szCs w:val="24"/>
        </w:rPr>
        <w:t xml:space="preserve">Dear </w:t>
      </w:r>
      <w:r w:rsidRPr="009B2615">
        <w:rPr>
          <w:rFonts w:ascii="Times New Roman" w:hAnsi="Times New Roman" w:cs="Times New Roman"/>
          <w:b/>
          <w:spacing w:val="-2"/>
          <w:sz w:val="24"/>
          <w:szCs w:val="24"/>
        </w:rPr>
        <w:t>Respondent,</w:t>
      </w:r>
    </w:p>
    <w:p w:rsidR="005713B5" w:rsidRPr="009B2615" w:rsidRDefault="005713B5" w:rsidP="005713B5">
      <w:pPr>
        <w:pStyle w:val="BodyText"/>
        <w:rPr>
          <w:b/>
          <w:sz w:val="24"/>
          <w:szCs w:val="24"/>
        </w:rPr>
      </w:pPr>
    </w:p>
    <w:p w:rsidR="005713B5" w:rsidRPr="009B2615" w:rsidRDefault="005713B5" w:rsidP="005713B5">
      <w:pPr>
        <w:pStyle w:val="BodyText"/>
        <w:rPr>
          <w:b/>
          <w:sz w:val="24"/>
          <w:szCs w:val="24"/>
        </w:rPr>
      </w:pPr>
    </w:p>
    <w:p w:rsidR="005713B5" w:rsidRPr="009B2615" w:rsidRDefault="005713B5" w:rsidP="005713B5">
      <w:pPr>
        <w:spacing w:line="475" w:lineRule="auto"/>
        <w:ind w:left="270" w:right="1340" w:hanging="52"/>
        <w:jc w:val="center"/>
        <w:rPr>
          <w:rFonts w:ascii="Times New Roman" w:hAnsi="Times New Roman" w:cs="Times New Roman"/>
          <w:b/>
          <w:sz w:val="24"/>
          <w:szCs w:val="24"/>
        </w:rPr>
      </w:pPr>
      <w:r w:rsidRPr="009B2615">
        <w:rPr>
          <w:rFonts w:ascii="Times New Roman" w:hAnsi="Times New Roman" w:cs="Times New Roman"/>
          <w:b/>
          <w:sz w:val="24"/>
          <w:szCs w:val="24"/>
        </w:rPr>
        <w:t>QUESTIONNAIRE TO THE ACQUIRING AUTHORITY (TOWN  PLANNING AND LAND SURVEY).</w:t>
      </w:r>
    </w:p>
    <w:p w:rsidR="005713B5" w:rsidRPr="009B2615" w:rsidRDefault="005713B5" w:rsidP="005713B5">
      <w:pPr>
        <w:spacing w:line="360" w:lineRule="auto"/>
        <w:ind w:right="747" w:firstLine="720"/>
        <w:jc w:val="both"/>
        <w:rPr>
          <w:rFonts w:ascii="Times New Roman" w:hAnsi="Times New Roman" w:cs="Times New Roman"/>
          <w:sz w:val="24"/>
          <w:szCs w:val="24"/>
        </w:rPr>
      </w:pPr>
      <w:r w:rsidRPr="009B2615">
        <w:rPr>
          <w:rFonts w:ascii="Times New Roman" w:hAnsi="Times New Roman" w:cs="Times New Roman"/>
          <w:sz w:val="24"/>
          <w:szCs w:val="24"/>
        </w:rPr>
        <w:t xml:space="preserve">I am a final year student of estate management department conducting a research to assess the adequacy of compensation for land acquisition in </w:t>
      </w:r>
      <w:r w:rsidRPr="009B2615">
        <w:rPr>
          <w:rFonts w:ascii="Times New Roman" w:hAnsi="Times New Roman" w:cs="Times New Roman"/>
          <w:bCs/>
          <w:sz w:val="24"/>
          <w:szCs w:val="24"/>
        </w:rPr>
        <w:t>Olorunda Local Government</w:t>
      </w:r>
      <w:r w:rsidRPr="009B2615">
        <w:rPr>
          <w:rFonts w:ascii="Times New Roman" w:hAnsi="Times New Roman" w:cs="Times New Roman"/>
          <w:sz w:val="24"/>
          <w:szCs w:val="24"/>
        </w:rPr>
        <w:t>, Nigeria. It is in this regard that i kindly request your sincere support by answering the questions below. Your responses will be treated with utmost confidentiality. To guarantee your anonymity do not write your name or any personal details on this questionnaire</w:t>
      </w:r>
    </w:p>
    <w:p w:rsidR="005713B5" w:rsidRPr="009B2615" w:rsidRDefault="005713B5" w:rsidP="005713B5">
      <w:pPr>
        <w:spacing w:before="4"/>
        <w:ind w:left="959"/>
        <w:jc w:val="both"/>
        <w:rPr>
          <w:rFonts w:ascii="Times New Roman" w:hAnsi="Times New Roman" w:cs="Times New Roman"/>
          <w:sz w:val="24"/>
          <w:szCs w:val="24"/>
        </w:rPr>
      </w:pPr>
      <w:r w:rsidRPr="009B2615">
        <w:rPr>
          <w:rFonts w:ascii="Times New Roman" w:hAnsi="Times New Roman" w:cs="Times New Roman"/>
          <w:sz w:val="24"/>
          <w:szCs w:val="24"/>
        </w:rPr>
        <w:t xml:space="preserve">Thanks for your kind attention and </w:t>
      </w:r>
      <w:r w:rsidRPr="009B2615">
        <w:rPr>
          <w:rFonts w:ascii="Times New Roman" w:hAnsi="Times New Roman" w:cs="Times New Roman"/>
          <w:spacing w:val="-2"/>
          <w:sz w:val="24"/>
          <w:szCs w:val="24"/>
        </w:rPr>
        <w:t>cooperation..</w:t>
      </w:r>
    </w:p>
    <w:p w:rsidR="005713B5" w:rsidRPr="009B2615" w:rsidRDefault="005713B5" w:rsidP="005713B5">
      <w:pPr>
        <w:spacing w:before="75"/>
        <w:ind w:left="7440"/>
        <w:rPr>
          <w:rFonts w:ascii="Times New Roman" w:hAnsi="Times New Roman" w:cs="Times New Roman"/>
          <w:sz w:val="24"/>
          <w:szCs w:val="24"/>
        </w:rPr>
      </w:pPr>
    </w:p>
    <w:p w:rsidR="005713B5" w:rsidRPr="009B2615" w:rsidRDefault="005713B5" w:rsidP="005713B5">
      <w:pPr>
        <w:spacing w:before="75"/>
        <w:ind w:left="7440"/>
        <w:rPr>
          <w:rFonts w:ascii="Times New Roman" w:hAnsi="Times New Roman" w:cs="Times New Roman"/>
          <w:sz w:val="24"/>
          <w:szCs w:val="24"/>
        </w:rPr>
      </w:pPr>
    </w:p>
    <w:p w:rsidR="005713B5" w:rsidRPr="009B2615" w:rsidRDefault="005713B5" w:rsidP="005713B5">
      <w:pPr>
        <w:spacing w:before="75"/>
        <w:ind w:left="7440"/>
        <w:rPr>
          <w:rFonts w:ascii="Times New Roman" w:hAnsi="Times New Roman" w:cs="Times New Roman"/>
          <w:sz w:val="24"/>
          <w:szCs w:val="24"/>
        </w:rPr>
      </w:pPr>
    </w:p>
    <w:p w:rsidR="005713B5" w:rsidRPr="009B2615" w:rsidRDefault="005713B5" w:rsidP="005713B5">
      <w:pPr>
        <w:spacing w:before="75"/>
        <w:ind w:left="7440"/>
        <w:rPr>
          <w:rFonts w:ascii="Times New Roman" w:hAnsi="Times New Roman" w:cs="Times New Roman"/>
          <w:sz w:val="24"/>
          <w:szCs w:val="24"/>
        </w:rPr>
      </w:pPr>
      <w:r w:rsidRPr="009B2615">
        <w:rPr>
          <w:rFonts w:ascii="Times New Roman" w:hAnsi="Times New Roman" w:cs="Times New Roman"/>
          <w:sz w:val="24"/>
          <w:szCs w:val="24"/>
        </w:rPr>
        <w:t>Yours</w:t>
      </w:r>
      <w:r w:rsidRPr="009B2615">
        <w:rPr>
          <w:rFonts w:ascii="Times New Roman" w:hAnsi="Times New Roman" w:cs="Times New Roman"/>
          <w:spacing w:val="-2"/>
          <w:sz w:val="24"/>
          <w:szCs w:val="24"/>
        </w:rPr>
        <w:t xml:space="preserve"> Sincerely,</w:t>
      </w:r>
    </w:p>
    <w:p w:rsidR="005713B5" w:rsidRPr="009B2615" w:rsidRDefault="005713B5" w:rsidP="005713B5">
      <w:pPr>
        <w:pStyle w:val="BodyText"/>
        <w:spacing w:before="269"/>
        <w:rPr>
          <w:sz w:val="24"/>
          <w:szCs w:val="24"/>
        </w:rPr>
      </w:pPr>
    </w:p>
    <w:p w:rsidR="005713B5" w:rsidRPr="009B2615" w:rsidRDefault="005713B5" w:rsidP="005713B5">
      <w:pPr>
        <w:ind w:left="7440"/>
        <w:rPr>
          <w:rFonts w:ascii="Times New Roman" w:hAnsi="Times New Roman" w:cs="Times New Roman"/>
          <w:b/>
          <w:sz w:val="24"/>
          <w:szCs w:val="24"/>
        </w:rPr>
      </w:pPr>
      <w:r w:rsidRPr="009B2615">
        <w:rPr>
          <w:rFonts w:ascii="Times New Roman" w:hAnsi="Times New Roman" w:cs="Times New Roman"/>
          <w:b/>
          <w:sz w:val="24"/>
          <w:szCs w:val="24"/>
        </w:rPr>
        <w:t>ISIAKA JELILAT ODEYINKA</w:t>
      </w:r>
    </w:p>
    <w:p w:rsidR="005713B5" w:rsidRPr="009B2615" w:rsidRDefault="005713B5" w:rsidP="005713B5">
      <w:pPr>
        <w:ind w:left="1704" w:right="2234"/>
        <w:jc w:val="center"/>
        <w:rPr>
          <w:rFonts w:ascii="Times New Roman" w:hAnsi="Times New Roman" w:cs="Times New Roman"/>
          <w:b/>
          <w:spacing w:val="-2"/>
          <w:sz w:val="24"/>
          <w:szCs w:val="24"/>
        </w:rPr>
      </w:pPr>
    </w:p>
    <w:p w:rsidR="005713B5" w:rsidRPr="009B2615" w:rsidRDefault="005713B5" w:rsidP="005713B5">
      <w:pPr>
        <w:spacing w:before="144"/>
        <w:ind w:left="1704" w:right="2235"/>
        <w:jc w:val="center"/>
        <w:rPr>
          <w:rFonts w:ascii="Times New Roman" w:hAnsi="Times New Roman" w:cs="Times New Roman"/>
          <w:b/>
          <w:sz w:val="24"/>
          <w:szCs w:val="24"/>
        </w:rPr>
      </w:pPr>
      <w:r w:rsidRPr="009B2615">
        <w:rPr>
          <w:rFonts w:ascii="Times New Roman" w:hAnsi="Times New Roman" w:cs="Times New Roman"/>
          <w:b/>
          <w:spacing w:val="-2"/>
          <w:sz w:val="24"/>
          <w:szCs w:val="24"/>
        </w:rPr>
        <w:lastRenderedPageBreak/>
        <w:t>QUESTIONNAIRE</w:t>
      </w:r>
    </w:p>
    <w:p w:rsidR="005713B5" w:rsidRPr="009B2615" w:rsidRDefault="005713B5" w:rsidP="005713B5">
      <w:pPr>
        <w:pStyle w:val="ListParagraph"/>
        <w:numPr>
          <w:ilvl w:val="0"/>
          <w:numId w:val="28"/>
        </w:numPr>
        <w:tabs>
          <w:tab w:val="left" w:pos="959"/>
          <w:tab w:val="left" w:pos="9241"/>
        </w:tabs>
        <w:spacing w:before="1"/>
        <w:ind w:hanging="719"/>
        <w:rPr>
          <w:sz w:val="24"/>
          <w:szCs w:val="24"/>
        </w:rPr>
      </w:pPr>
      <w:r w:rsidRPr="009B2615">
        <w:rPr>
          <w:sz w:val="24"/>
          <w:szCs w:val="24"/>
        </w:rPr>
        <w:t xml:space="preserve">When was the subject site </w:t>
      </w:r>
      <w:r w:rsidRPr="009B2615">
        <w:rPr>
          <w:spacing w:val="-2"/>
          <w:sz w:val="24"/>
          <w:szCs w:val="24"/>
        </w:rPr>
        <w:t>acquired?</w:t>
      </w:r>
      <w:r w:rsidRPr="009B2615">
        <w:rPr>
          <w:sz w:val="24"/>
          <w:szCs w:val="24"/>
          <w:u w:val="single"/>
        </w:rPr>
        <w:tab/>
      </w:r>
    </w:p>
    <w:p w:rsidR="005713B5" w:rsidRPr="009B2615" w:rsidRDefault="005713B5" w:rsidP="005713B5">
      <w:pPr>
        <w:pStyle w:val="ListParagraph"/>
        <w:numPr>
          <w:ilvl w:val="0"/>
          <w:numId w:val="28"/>
        </w:numPr>
        <w:tabs>
          <w:tab w:val="left" w:pos="959"/>
          <w:tab w:val="left" w:pos="9088"/>
        </w:tabs>
        <w:spacing w:before="141"/>
        <w:ind w:hanging="719"/>
        <w:rPr>
          <w:sz w:val="24"/>
          <w:szCs w:val="24"/>
        </w:rPr>
      </w:pPr>
      <w:r w:rsidRPr="009B2615">
        <w:rPr>
          <w:sz w:val="24"/>
          <w:szCs w:val="24"/>
        </w:rPr>
        <w:t>What is the purpose of the acquisition?</w:t>
      </w:r>
      <w:r w:rsidRPr="009B2615">
        <w:rPr>
          <w:sz w:val="24"/>
          <w:szCs w:val="24"/>
          <w:u w:val="single"/>
        </w:rPr>
        <w:tab/>
      </w:r>
    </w:p>
    <w:p w:rsidR="005713B5" w:rsidRPr="009B2615" w:rsidRDefault="005713B5" w:rsidP="005713B5">
      <w:pPr>
        <w:pStyle w:val="ListParagraph"/>
        <w:numPr>
          <w:ilvl w:val="0"/>
          <w:numId w:val="28"/>
        </w:numPr>
        <w:tabs>
          <w:tab w:val="left" w:pos="959"/>
          <w:tab w:val="left" w:pos="8606"/>
        </w:tabs>
        <w:spacing w:before="128"/>
        <w:ind w:hanging="719"/>
        <w:rPr>
          <w:sz w:val="24"/>
          <w:szCs w:val="24"/>
        </w:rPr>
      </w:pPr>
      <w:r w:rsidRPr="009B2615">
        <w:rPr>
          <w:sz w:val="24"/>
          <w:szCs w:val="24"/>
        </w:rPr>
        <w:t xml:space="preserve">What is the total site are acquired by Olorunda Local </w:t>
      </w:r>
      <w:r w:rsidRPr="009B2615">
        <w:rPr>
          <w:spacing w:val="-2"/>
          <w:sz w:val="24"/>
          <w:szCs w:val="24"/>
        </w:rPr>
        <w:t>Government</w:t>
      </w:r>
      <w:r w:rsidRPr="009B2615">
        <w:rPr>
          <w:sz w:val="24"/>
          <w:szCs w:val="24"/>
          <w:u w:val="single"/>
        </w:rPr>
        <w:tab/>
      </w:r>
    </w:p>
    <w:p w:rsidR="005713B5" w:rsidRPr="009B2615" w:rsidRDefault="005713B5" w:rsidP="005713B5">
      <w:pPr>
        <w:pStyle w:val="ListParagraph"/>
        <w:numPr>
          <w:ilvl w:val="0"/>
          <w:numId w:val="28"/>
        </w:numPr>
        <w:tabs>
          <w:tab w:val="left" w:pos="959"/>
        </w:tabs>
        <w:spacing w:before="141"/>
        <w:ind w:hanging="719"/>
        <w:rPr>
          <w:sz w:val="24"/>
          <w:szCs w:val="24"/>
        </w:rPr>
      </w:pPr>
      <w:r w:rsidRPr="009B2615">
        <w:rPr>
          <w:sz w:val="24"/>
          <w:szCs w:val="24"/>
        </w:rPr>
        <w:t xml:space="preserve">Did you give notice of acquisition to the owners/occupiers? (i) Yes[ ] (ii) No[ </w:t>
      </w:r>
      <w:r w:rsidRPr="009B2615">
        <w:rPr>
          <w:spacing w:val="-10"/>
          <w:sz w:val="24"/>
          <w:szCs w:val="24"/>
        </w:rPr>
        <w:t>]</w:t>
      </w:r>
    </w:p>
    <w:p w:rsidR="005713B5" w:rsidRPr="009B2615" w:rsidRDefault="005713B5" w:rsidP="005713B5">
      <w:pPr>
        <w:pStyle w:val="ListParagraph"/>
        <w:numPr>
          <w:ilvl w:val="0"/>
          <w:numId w:val="28"/>
        </w:numPr>
        <w:tabs>
          <w:tab w:val="left" w:pos="959"/>
        </w:tabs>
        <w:spacing w:before="142" w:line="362" w:lineRule="auto"/>
        <w:ind w:right="752"/>
        <w:rPr>
          <w:sz w:val="24"/>
          <w:szCs w:val="24"/>
        </w:rPr>
      </w:pPr>
      <w:r w:rsidRPr="009B2615">
        <w:rPr>
          <w:sz w:val="24"/>
          <w:szCs w:val="24"/>
        </w:rPr>
        <w:t>If yes, what media did the acquiring authority use in informing the claimants about the notice of acquisition? A. Radio B. Television C. Newspaper</w:t>
      </w:r>
    </w:p>
    <w:p w:rsidR="005713B5" w:rsidRPr="009B2615" w:rsidRDefault="005713B5" w:rsidP="005713B5">
      <w:pPr>
        <w:pStyle w:val="ListParagraph"/>
        <w:numPr>
          <w:ilvl w:val="0"/>
          <w:numId w:val="28"/>
        </w:numPr>
        <w:tabs>
          <w:tab w:val="left" w:pos="959"/>
        </w:tabs>
        <w:spacing w:line="263" w:lineRule="exact"/>
        <w:rPr>
          <w:sz w:val="24"/>
          <w:szCs w:val="24"/>
        </w:rPr>
      </w:pPr>
      <w:r w:rsidRPr="009B2615">
        <w:rPr>
          <w:sz w:val="24"/>
          <w:szCs w:val="24"/>
        </w:rPr>
        <w:t>What was the duration of notice given? A.1-2 b.2-4 c.4-</w:t>
      </w:r>
      <w:r w:rsidRPr="009B2615">
        <w:rPr>
          <w:spacing w:val="-10"/>
          <w:sz w:val="24"/>
          <w:szCs w:val="24"/>
        </w:rPr>
        <w:t>6</w:t>
      </w:r>
    </w:p>
    <w:p w:rsidR="005713B5" w:rsidRPr="009B2615" w:rsidRDefault="005713B5" w:rsidP="005713B5">
      <w:pPr>
        <w:pStyle w:val="ListParagraph"/>
        <w:numPr>
          <w:ilvl w:val="0"/>
          <w:numId w:val="28"/>
        </w:numPr>
        <w:tabs>
          <w:tab w:val="left" w:pos="959"/>
          <w:tab w:val="left" w:pos="6719"/>
        </w:tabs>
        <w:spacing w:before="141"/>
        <w:rPr>
          <w:sz w:val="24"/>
          <w:szCs w:val="24"/>
        </w:rPr>
      </w:pPr>
      <w:r w:rsidRPr="009B2615">
        <w:rPr>
          <w:sz w:val="24"/>
          <w:szCs w:val="24"/>
        </w:rPr>
        <w:t xml:space="preserve">Was the site assessed for compensation? (i)Yes [ </w:t>
      </w:r>
      <w:r w:rsidRPr="009B2615">
        <w:rPr>
          <w:spacing w:val="-10"/>
          <w:sz w:val="24"/>
          <w:szCs w:val="24"/>
        </w:rPr>
        <w:t>]</w:t>
      </w:r>
      <w:r w:rsidRPr="009B2615">
        <w:rPr>
          <w:sz w:val="24"/>
          <w:szCs w:val="24"/>
        </w:rPr>
        <w:tab/>
        <w:t xml:space="preserve">(ii) No [ </w:t>
      </w:r>
      <w:r w:rsidRPr="009B2615">
        <w:rPr>
          <w:spacing w:val="-10"/>
          <w:sz w:val="24"/>
          <w:szCs w:val="24"/>
        </w:rPr>
        <w:t>]</w:t>
      </w:r>
    </w:p>
    <w:p w:rsidR="005713B5" w:rsidRPr="009B2615" w:rsidRDefault="005713B5" w:rsidP="005713B5">
      <w:pPr>
        <w:pStyle w:val="ListParagraph"/>
        <w:numPr>
          <w:ilvl w:val="0"/>
          <w:numId w:val="28"/>
        </w:numPr>
        <w:tabs>
          <w:tab w:val="left" w:pos="959"/>
          <w:tab w:val="left" w:pos="2932"/>
          <w:tab w:val="left" w:pos="8103"/>
          <w:tab w:val="left" w:pos="9211"/>
        </w:tabs>
        <w:spacing w:before="142" w:line="362" w:lineRule="auto"/>
        <w:ind w:right="748"/>
        <w:rPr>
          <w:sz w:val="24"/>
          <w:szCs w:val="24"/>
        </w:rPr>
      </w:pPr>
      <w:r w:rsidRPr="009B2615">
        <w:rPr>
          <w:sz w:val="24"/>
          <w:szCs w:val="24"/>
        </w:rPr>
        <w:t>If yes who carried out the assessment? (i) Private estate firms(s) [</w:t>
      </w:r>
      <w:r w:rsidRPr="009B2615">
        <w:rPr>
          <w:sz w:val="24"/>
          <w:szCs w:val="24"/>
        </w:rPr>
        <w:tab/>
        <w:t>] (ii) employee estate surveyors[</w:t>
      </w:r>
      <w:r w:rsidRPr="009B2615">
        <w:rPr>
          <w:sz w:val="24"/>
          <w:szCs w:val="24"/>
        </w:rPr>
        <w:tab/>
        <w:t>] (iii) Other (specify)</w:t>
      </w:r>
      <w:r w:rsidRPr="009B2615">
        <w:rPr>
          <w:sz w:val="24"/>
          <w:szCs w:val="24"/>
          <w:u w:val="single"/>
        </w:rPr>
        <w:tab/>
      </w:r>
      <w:r w:rsidRPr="009B2615">
        <w:rPr>
          <w:sz w:val="24"/>
          <w:szCs w:val="24"/>
          <w:u w:val="single"/>
        </w:rPr>
        <w:tab/>
      </w:r>
    </w:p>
    <w:p w:rsidR="005713B5" w:rsidRPr="009B2615" w:rsidRDefault="005713B5" w:rsidP="005713B5">
      <w:pPr>
        <w:pStyle w:val="ListParagraph"/>
        <w:numPr>
          <w:ilvl w:val="0"/>
          <w:numId w:val="28"/>
        </w:numPr>
        <w:tabs>
          <w:tab w:val="left" w:pos="959"/>
        </w:tabs>
        <w:spacing w:line="263" w:lineRule="exact"/>
        <w:rPr>
          <w:sz w:val="24"/>
          <w:szCs w:val="24"/>
        </w:rPr>
      </w:pPr>
      <w:r w:rsidRPr="009B2615">
        <w:rPr>
          <w:sz w:val="24"/>
          <w:szCs w:val="24"/>
        </w:rPr>
        <w:t xml:space="preserve">What law was used as the basis of </w:t>
      </w:r>
      <w:r w:rsidRPr="009B2615">
        <w:rPr>
          <w:spacing w:val="-2"/>
          <w:sz w:val="24"/>
          <w:szCs w:val="24"/>
        </w:rPr>
        <w:t>assessment?</w:t>
      </w:r>
    </w:p>
    <w:p w:rsidR="005713B5" w:rsidRPr="009B2615" w:rsidRDefault="005713B5" w:rsidP="005713B5">
      <w:pPr>
        <w:pStyle w:val="ListParagraph"/>
        <w:numPr>
          <w:ilvl w:val="1"/>
          <w:numId w:val="28"/>
        </w:numPr>
        <w:tabs>
          <w:tab w:val="left" w:pos="959"/>
        </w:tabs>
        <w:spacing w:before="142"/>
        <w:rPr>
          <w:sz w:val="24"/>
          <w:szCs w:val="24"/>
        </w:rPr>
      </w:pPr>
      <w:r w:rsidRPr="009B2615">
        <w:rPr>
          <w:sz w:val="24"/>
          <w:szCs w:val="24"/>
        </w:rPr>
        <w:t xml:space="preserve">Public lands acquisition 1958 [  </w:t>
      </w:r>
      <w:r w:rsidRPr="009B2615">
        <w:rPr>
          <w:spacing w:val="-10"/>
          <w:sz w:val="24"/>
          <w:szCs w:val="24"/>
        </w:rPr>
        <w:t>]</w:t>
      </w:r>
    </w:p>
    <w:p w:rsidR="005713B5" w:rsidRPr="009B2615" w:rsidRDefault="005713B5" w:rsidP="005713B5">
      <w:pPr>
        <w:pStyle w:val="ListParagraph"/>
        <w:numPr>
          <w:ilvl w:val="1"/>
          <w:numId w:val="28"/>
        </w:numPr>
        <w:tabs>
          <w:tab w:val="left" w:pos="959"/>
          <w:tab w:val="left" w:pos="4803"/>
        </w:tabs>
        <w:spacing w:before="141"/>
        <w:rPr>
          <w:sz w:val="24"/>
          <w:szCs w:val="24"/>
        </w:rPr>
      </w:pPr>
      <w:r w:rsidRPr="009B2615">
        <w:rPr>
          <w:sz w:val="24"/>
          <w:szCs w:val="24"/>
        </w:rPr>
        <w:t xml:space="preserve">State lands resumed decree of 1968 </w:t>
      </w:r>
      <w:r w:rsidRPr="009B2615">
        <w:rPr>
          <w:spacing w:val="-10"/>
          <w:sz w:val="24"/>
          <w:szCs w:val="24"/>
        </w:rPr>
        <w:t>[</w:t>
      </w:r>
      <w:r w:rsidRPr="009B2615">
        <w:rPr>
          <w:sz w:val="24"/>
          <w:szCs w:val="24"/>
        </w:rPr>
        <w:tab/>
      </w:r>
      <w:r w:rsidRPr="009B2615">
        <w:rPr>
          <w:spacing w:val="-10"/>
          <w:sz w:val="24"/>
          <w:szCs w:val="24"/>
        </w:rPr>
        <w:t>]</w:t>
      </w:r>
    </w:p>
    <w:p w:rsidR="005713B5" w:rsidRPr="009B2615" w:rsidRDefault="005713B5" w:rsidP="005713B5">
      <w:pPr>
        <w:pStyle w:val="ListParagraph"/>
        <w:numPr>
          <w:ilvl w:val="1"/>
          <w:numId w:val="28"/>
        </w:numPr>
        <w:tabs>
          <w:tab w:val="left" w:pos="959"/>
          <w:tab w:val="left" w:pos="6892"/>
        </w:tabs>
        <w:spacing w:before="142"/>
        <w:rPr>
          <w:sz w:val="24"/>
          <w:szCs w:val="24"/>
        </w:rPr>
      </w:pPr>
      <w:r w:rsidRPr="009B2615">
        <w:rPr>
          <w:sz w:val="24"/>
          <w:szCs w:val="24"/>
        </w:rPr>
        <w:t xml:space="preserve">Public Land Acquisition (miscellaneous provision) </w:t>
      </w:r>
      <w:r w:rsidRPr="009B2615">
        <w:rPr>
          <w:spacing w:val="-4"/>
          <w:sz w:val="24"/>
          <w:szCs w:val="24"/>
        </w:rPr>
        <w:t>1976</w:t>
      </w:r>
      <w:r w:rsidRPr="009B2615">
        <w:rPr>
          <w:sz w:val="24"/>
          <w:szCs w:val="24"/>
        </w:rPr>
        <w:tab/>
        <w:t>[</w:t>
      </w:r>
      <w:r w:rsidRPr="009B2615">
        <w:rPr>
          <w:spacing w:val="-10"/>
          <w:sz w:val="24"/>
          <w:szCs w:val="24"/>
        </w:rPr>
        <w:t>]</w:t>
      </w:r>
    </w:p>
    <w:p w:rsidR="005713B5" w:rsidRPr="009B2615" w:rsidRDefault="005713B5" w:rsidP="005713B5">
      <w:pPr>
        <w:pStyle w:val="ListParagraph"/>
        <w:numPr>
          <w:ilvl w:val="1"/>
          <w:numId w:val="28"/>
        </w:numPr>
        <w:tabs>
          <w:tab w:val="left" w:pos="959"/>
        </w:tabs>
        <w:spacing w:before="127"/>
        <w:rPr>
          <w:sz w:val="24"/>
          <w:szCs w:val="24"/>
        </w:rPr>
      </w:pPr>
      <w:r w:rsidRPr="009B2615">
        <w:rPr>
          <w:sz w:val="24"/>
          <w:szCs w:val="24"/>
        </w:rPr>
        <w:t xml:space="preserve">Land Use Act 1978 [ </w:t>
      </w:r>
      <w:r w:rsidRPr="009B2615">
        <w:rPr>
          <w:spacing w:val="-10"/>
          <w:sz w:val="24"/>
          <w:szCs w:val="24"/>
        </w:rPr>
        <w:t xml:space="preserve">]   </w:t>
      </w:r>
    </w:p>
    <w:p w:rsidR="005713B5" w:rsidRPr="009B2615" w:rsidRDefault="005713B5" w:rsidP="005713B5">
      <w:pPr>
        <w:pStyle w:val="ListParagraph"/>
        <w:numPr>
          <w:ilvl w:val="0"/>
          <w:numId w:val="28"/>
        </w:numPr>
        <w:tabs>
          <w:tab w:val="left" w:pos="959"/>
        </w:tabs>
        <w:spacing w:before="142"/>
        <w:rPr>
          <w:sz w:val="24"/>
          <w:szCs w:val="24"/>
        </w:rPr>
      </w:pPr>
      <w:r w:rsidRPr="009B2615">
        <w:rPr>
          <w:sz w:val="24"/>
          <w:szCs w:val="24"/>
        </w:rPr>
        <w:t xml:space="preserve">Was compensation paid before commencement of </w:t>
      </w:r>
      <w:r w:rsidRPr="009B2615">
        <w:rPr>
          <w:spacing w:val="-2"/>
          <w:sz w:val="24"/>
          <w:szCs w:val="24"/>
        </w:rPr>
        <w:t>project?</w:t>
      </w:r>
    </w:p>
    <w:p w:rsidR="005713B5" w:rsidRPr="009B2615" w:rsidRDefault="005713B5" w:rsidP="005713B5">
      <w:pPr>
        <w:pStyle w:val="ListParagraph"/>
        <w:numPr>
          <w:ilvl w:val="1"/>
          <w:numId w:val="28"/>
        </w:numPr>
        <w:tabs>
          <w:tab w:val="left" w:pos="1316"/>
          <w:tab w:val="left" w:pos="2168"/>
          <w:tab w:val="left" w:pos="2485"/>
        </w:tabs>
        <w:spacing w:before="142"/>
        <w:ind w:left="1316" w:hanging="357"/>
        <w:rPr>
          <w:sz w:val="24"/>
          <w:szCs w:val="24"/>
        </w:rPr>
      </w:pPr>
      <w:r w:rsidRPr="009B2615">
        <w:rPr>
          <w:sz w:val="24"/>
          <w:szCs w:val="24"/>
        </w:rPr>
        <w:t>Yes</w:t>
      </w:r>
      <w:r w:rsidRPr="009B2615">
        <w:rPr>
          <w:spacing w:val="-10"/>
          <w:sz w:val="24"/>
          <w:szCs w:val="24"/>
        </w:rPr>
        <w:t>[</w:t>
      </w:r>
      <w:r w:rsidRPr="009B2615">
        <w:rPr>
          <w:sz w:val="24"/>
          <w:szCs w:val="24"/>
        </w:rPr>
        <w:tab/>
      </w:r>
      <w:r w:rsidRPr="009B2615">
        <w:rPr>
          <w:spacing w:val="-10"/>
          <w:sz w:val="24"/>
          <w:szCs w:val="24"/>
        </w:rPr>
        <w:t>]</w:t>
      </w:r>
      <w:r w:rsidRPr="009B2615">
        <w:rPr>
          <w:sz w:val="24"/>
          <w:szCs w:val="24"/>
        </w:rPr>
        <w:tab/>
        <w:t>(ii)No[</w:t>
      </w:r>
      <w:r w:rsidRPr="009B2615">
        <w:rPr>
          <w:spacing w:val="-10"/>
          <w:sz w:val="24"/>
          <w:szCs w:val="24"/>
        </w:rPr>
        <w:t>]</w:t>
      </w:r>
    </w:p>
    <w:p w:rsidR="005713B5" w:rsidRPr="009B2615" w:rsidRDefault="005713B5" w:rsidP="005713B5">
      <w:pPr>
        <w:pStyle w:val="ListParagraph"/>
        <w:numPr>
          <w:ilvl w:val="0"/>
          <w:numId w:val="28"/>
        </w:numPr>
        <w:tabs>
          <w:tab w:val="left" w:pos="959"/>
        </w:tabs>
        <w:spacing w:before="141"/>
        <w:rPr>
          <w:sz w:val="24"/>
          <w:szCs w:val="24"/>
        </w:rPr>
      </w:pPr>
      <w:r w:rsidRPr="009B2615">
        <w:rPr>
          <w:sz w:val="24"/>
          <w:szCs w:val="24"/>
        </w:rPr>
        <w:t>When was compensation paid? A 1-5  b.5-8   c  8 and abo</w:t>
      </w:r>
      <w:r w:rsidRPr="009B2615">
        <w:rPr>
          <w:spacing w:val="-5"/>
          <w:sz w:val="24"/>
          <w:szCs w:val="24"/>
        </w:rPr>
        <w:t>ve</w:t>
      </w:r>
    </w:p>
    <w:p w:rsidR="005713B5" w:rsidRPr="009B2615" w:rsidRDefault="005713B5" w:rsidP="005713B5">
      <w:pPr>
        <w:pStyle w:val="BodyText"/>
        <w:spacing w:before="153"/>
        <w:rPr>
          <w:sz w:val="24"/>
          <w:szCs w:val="24"/>
        </w:rPr>
      </w:pPr>
    </w:p>
    <w:p w:rsidR="005713B5" w:rsidRPr="009B2615" w:rsidRDefault="005713B5" w:rsidP="005713B5">
      <w:pPr>
        <w:pStyle w:val="BodyText"/>
        <w:spacing w:before="153"/>
        <w:rPr>
          <w:sz w:val="24"/>
          <w:szCs w:val="24"/>
        </w:rPr>
      </w:pPr>
    </w:p>
    <w:p w:rsidR="005713B5" w:rsidRPr="009B2615" w:rsidRDefault="005713B5" w:rsidP="005713B5">
      <w:pPr>
        <w:pStyle w:val="BodyText"/>
        <w:spacing w:before="153"/>
        <w:rPr>
          <w:sz w:val="24"/>
          <w:szCs w:val="24"/>
        </w:rPr>
      </w:pPr>
    </w:p>
    <w:p w:rsidR="005713B5" w:rsidRPr="009B2615" w:rsidRDefault="005713B5" w:rsidP="005713B5">
      <w:pPr>
        <w:pStyle w:val="BodyText"/>
        <w:spacing w:before="153"/>
        <w:rPr>
          <w:sz w:val="24"/>
          <w:szCs w:val="24"/>
        </w:rPr>
      </w:pPr>
    </w:p>
    <w:p w:rsidR="005713B5" w:rsidRPr="009B2615" w:rsidRDefault="005713B5" w:rsidP="005713B5">
      <w:pPr>
        <w:pStyle w:val="BodyText"/>
        <w:spacing w:before="153"/>
        <w:rPr>
          <w:sz w:val="24"/>
          <w:szCs w:val="24"/>
        </w:rPr>
      </w:pPr>
    </w:p>
    <w:p w:rsidR="005713B5" w:rsidRPr="009B2615" w:rsidRDefault="005713B5" w:rsidP="005713B5">
      <w:pPr>
        <w:pStyle w:val="BodyText"/>
        <w:spacing w:before="153"/>
        <w:rPr>
          <w:sz w:val="24"/>
          <w:szCs w:val="24"/>
        </w:rPr>
      </w:pPr>
    </w:p>
    <w:p w:rsidR="005713B5" w:rsidRPr="009B2615" w:rsidRDefault="005713B5" w:rsidP="005713B5">
      <w:pPr>
        <w:pStyle w:val="BodyText"/>
        <w:rPr>
          <w:sz w:val="24"/>
          <w:szCs w:val="24"/>
        </w:rPr>
      </w:pPr>
    </w:p>
    <w:p w:rsidR="005713B5" w:rsidRPr="009B2615" w:rsidRDefault="005713B5" w:rsidP="005713B5">
      <w:pPr>
        <w:pStyle w:val="BodyText"/>
        <w:rPr>
          <w:sz w:val="24"/>
          <w:szCs w:val="24"/>
        </w:rPr>
      </w:pPr>
    </w:p>
    <w:p w:rsidR="005713B5" w:rsidRPr="009B2615" w:rsidRDefault="005713B5" w:rsidP="005713B5">
      <w:pPr>
        <w:pStyle w:val="BodyText"/>
        <w:spacing w:line="360" w:lineRule="auto"/>
        <w:ind w:left="5279"/>
        <w:rPr>
          <w:sz w:val="24"/>
          <w:szCs w:val="24"/>
        </w:rPr>
      </w:pPr>
    </w:p>
    <w:p w:rsidR="005713B5" w:rsidRPr="009B2615" w:rsidRDefault="005713B5" w:rsidP="005713B5">
      <w:pPr>
        <w:pStyle w:val="BodyText"/>
        <w:spacing w:line="360" w:lineRule="auto"/>
        <w:ind w:left="5279"/>
        <w:rPr>
          <w:sz w:val="24"/>
          <w:szCs w:val="24"/>
        </w:rPr>
      </w:pPr>
    </w:p>
    <w:p w:rsidR="005713B5" w:rsidRPr="009B2615" w:rsidRDefault="005713B5" w:rsidP="005713B5">
      <w:pPr>
        <w:pStyle w:val="BodyText"/>
        <w:spacing w:line="360" w:lineRule="auto"/>
        <w:ind w:left="5279"/>
        <w:rPr>
          <w:sz w:val="24"/>
          <w:szCs w:val="24"/>
        </w:rPr>
      </w:pPr>
    </w:p>
    <w:p w:rsidR="005713B5" w:rsidRPr="009B2615" w:rsidRDefault="005713B5" w:rsidP="005713B5">
      <w:pPr>
        <w:pStyle w:val="BodyText"/>
        <w:spacing w:line="360" w:lineRule="auto"/>
        <w:ind w:left="5279"/>
        <w:rPr>
          <w:sz w:val="24"/>
          <w:szCs w:val="24"/>
        </w:rPr>
      </w:pPr>
      <w:r w:rsidRPr="009B2615">
        <w:rPr>
          <w:noProof/>
          <w:sz w:val="24"/>
          <w:szCs w:val="24"/>
        </w:rPr>
        <w:lastRenderedPageBreak/>
        <w:drawing>
          <wp:anchor distT="0" distB="0" distL="0" distR="0" simplePos="0" relativeHeight="251666432" behindDoc="1" locked="0" layoutInCell="1" allowOverlap="1">
            <wp:simplePos x="0" y="0"/>
            <wp:positionH relativeFrom="page">
              <wp:posOffset>7620</wp:posOffset>
            </wp:positionH>
            <wp:positionV relativeFrom="page">
              <wp:posOffset>0</wp:posOffset>
            </wp:positionV>
            <wp:extent cx="7776210" cy="10058400"/>
            <wp:effectExtent l="19050" t="0" r="0" b="0"/>
            <wp:wrapNone/>
            <wp:docPr id="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7776210" cy="10058400"/>
                    </a:xfrm>
                    <a:prstGeom prst="rect">
                      <a:avLst/>
                    </a:prstGeom>
                  </pic:spPr>
                </pic:pic>
              </a:graphicData>
            </a:graphic>
          </wp:anchor>
        </w:drawing>
      </w:r>
      <w:r w:rsidRPr="009B2615">
        <w:rPr>
          <w:sz w:val="24"/>
          <w:szCs w:val="24"/>
        </w:rPr>
        <w:t xml:space="preserve">Department of Estate Management, </w:t>
      </w:r>
    </w:p>
    <w:p w:rsidR="005713B5" w:rsidRPr="009B2615" w:rsidRDefault="005713B5" w:rsidP="005713B5">
      <w:pPr>
        <w:spacing w:after="0" w:line="360" w:lineRule="auto"/>
        <w:ind w:left="5279" w:right="1164"/>
        <w:rPr>
          <w:rFonts w:ascii="Times New Roman" w:hAnsi="Times New Roman" w:cs="Times New Roman"/>
          <w:sz w:val="24"/>
          <w:szCs w:val="24"/>
        </w:rPr>
      </w:pPr>
      <w:r w:rsidRPr="009B2615">
        <w:rPr>
          <w:rFonts w:ascii="Times New Roman" w:hAnsi="Times New Roman" w:cs="Times New Roman"/>
          <w:sz w:val="24"/>
          <w:szCs w:val="24"/>
        </w:rPr>
        <w:t xml:space="preserve">Kwara state polytechnice, </w:t>
      </w:r>
      <w:r w:rsidRPr="009B2615">
        <w:rPr>
          <w:rFonts w:ascii="Times New Roman" w:hAnsi="Times New Roman" w:cs="Times New Roman"/>
          <w:spacing w:val="-2"/>
          <w:sz w:val="24"/>
          <w:szCs w:val="24"/>
        </w:rPr>
        <w:t>Ilorin.</w:t>
      </w:r>
    </w:p>
    <w:p w:rsidR="005713B5" w:rsidRPr="009B2615" w:rsidRDefault="005713B5" w:rsidP="005713B5">
      <w:pPr>
        <w:spacing w:after="0" w:line="360" w:lineRule="auto"/>
        <w:ind w:left="5279"/>
        <w:rPr>
          <w:rFonts w:ascii="Times New Roman" w:hAnsi="Times New Roman" w:cs="Times New Roman"/>
          <w:sz w:val="24"/>
          <w:szCs w:val="24"/>
        </w:rPr>
      </w:pPr>
      <w:r w:rsidRPr="009B2615">
        <w:rPr>
          <w:rFonts w:ascii="Times New Roman" w:hAnsi="Times New Roman" w:cs="Times New Roman"/>
          <w:sz w:val="24"/>
          <w:szCs w:val="24"/>
        </w:rPr>
        <w:t xml:space="preserve">Kwara </w:t>
      </w:r>
      <w:r w:rsidRPr="009B2615">
        <w:rPr>
          <w:rFonts w:ascii="Times New Roman" w:hAnsi="Times New Roman" w:cs="Times New Roman"/>
          <w:spacing w:val="-2"/>
          <w:sz w:val="24"/>
          <w:szCs w:val="24"/>
        </w:rPr>
        <w:t>State.</w:t>
      </w:r>
    </w:p>
    <w:p w:rsidR="005713B5" w:rsidRPr="009B2615" w:rsidRDefault="005713B5" w:rsidP="005713B5">
      <w:pPr>
        <w:pStyle w:val="BodyText"/>
        <w:spacing w:line="360" w:lineRule="auto"/>
        <w:rPr>
          <w:sz w:val="24"/>
          <w:szCs w:val="24"/>
        </w:rPr>
      </w:pPr>
    </w:p>
    <w:p w:rsidR="005713B5" w:rsidRPr="009B2615" w:rsidRDefault="005713B5" w:rsidP="005713B5">
      <w:pPr>
        <w:pStyle w:val="BodyText"/>
        <w:rPr>
          <w:sz w:val="24"/>
          <w:szCs w:val="24"/>
        </w:rPr>
      </w:pPr>
    </w:p>
    <w:p w:rsidR="005713B5" w:rsidRPr="009B2615" w:rsidRDefault="005713B5" w:rsidP="005713B5">
      <w:pPr>
        <w:pStyle w:val="BodyText"/>
        <w:rPr>
          <w:sz w:val="24"/>
          <w:szCs w:val="24"/>
        </w:rPr>
      </w:pPr>
    </w:p>
    <w:p w:rsidR="005713B5" w:rsidRPr="009B2615" w:rsidRDefault="005713B5" w:rsidP="005713B5">
      <w:pPr>
        <w:pStyle w:val="BodyText"/>
        <w:spacing w:before="275"/>
        <w:rPr>
          <w:sz w:val="24"/>
          <w:szCs w:val="24"/>
        </w:rPr>
      </w:pPr>
    </w:p>
    <w:p w:rsidR="005713B5" w:rsidRPr="009B2615" w:rsidRDefault="005713B5" w:rsidP="005713B5">
      <w:pPr>
        <w:spacing w:before="1"/>
        <w:ind w:left="240"/>
        <w:rPr>
          <w:rFonts w:ascii="Times New Roman" w:hAnsi="Times New Roman" w:cs="Times New Roman"/>
          <w:b/>
          <w:sz w:val="24"/>
          <w:szCs w:val="24"/>
        </w:rPr>
      </w:pPr>
      <w:r w:rsidRPr="009B2615">
        <w:rPr>
          <w:rFonts w:ascii="Times New Roman" w:hAnsi="Times New Roman" w:cs="Times New Roman"/>
          <w:b/>
          <w:sz w:val="24"/>
          <w:szCs w:val="24"/>
        </w:rPr>
        <w:t xml:space="preserve">Dear </w:t>
      </w:r>
      <w:r w:rsidRPr="009B2615">
        <w:rPr>
          <w:rFonts w:ascii="Times New Roman" w:hAnsi="Times New Roman" w:cs="Times New Roman"/>
          <w:b/>
          <w:spacing w:val="-2"/>
          <w:sz w:val="24"/>
          <w:szCs w:val="24"/>
        </w:rPr>
        <w:t>Respondent,</w:t>
      </w:r>
    </w:p>
    <w:p w:rsidR="005713B5" w:rsidRPr="009B2615" w:rsidRDefault="005713B5" w:rsidP="005713B5">
      <w:pPr>
        <w:spacing w:line="475" w:lineRule="auto"/>
        <w:ind w:right="1340"/>
        <w:jc w:val="center"/>
        <w:rPr>
          <w:rFonts w:ascii="Times New Roman" w:hAnsi="Times New Roman" w:cs="Times New Roman"/>
          <w:b/>
          <w:sz w:val="24"/>
          <w:szCs w:val="24"/>
        </w:rPr>
      </w:pPr>
      <w:r w:rsidRPr="009B2615">
        <w:rPr>
          <w:rFonts w:ascii="Times New Roman" w:hAnsi="Times New Roman" w:cs="Times New Roman"/>
          <w:b/>
          <w:sz w:val="24"/>
          <w:szCs w:val="24"/>
        </w:rPr>
        <w:t>QUESTIONNAIRE TO THE CLAIMANTS</w:t>
      </w:r>
    </w:p>
    <w:p w:rsidR="005713B5" w:rsidRPr="009B2615" w:rsidRDefault="005713B5" w:rsidP="005713B5">
      <w:pPr>
        <w:spacing w:line="360" w:lineRule="auto"/>
        <w:ind w:left="240" w:right="747" w:firstLine="835"/>
        <w:jc w:val="both"/>
        <w:rPr>
          <w:rFonts w:ascii="Times New Roman" w:hAnsi="Times New Roman" w:cs="Times New Roman"/>
          <w:sz w:val="24"/>
          <w:szCs w:val="24"/>
        </w:rPr>
      </w:pPr>
      <w:r w:rsidRPr="009B2615">
        <w:rPr>
          <w:rFonts w:ascii="Times New Roman" w:hAnsi="Times New Roman" w:cs="Times New Roman"/>
          <w:sz w:val="24"/>
          <w:szCs w:val="24"/>
        </w:rPr>
        <w:t xml:space="preserve">I am a final year student of estate management department conducting a research to assess the adequacy of compensation for land acquisition in </w:t>
      </w:r>
      <w:r w:rsidRPr="009B2615">
        <w:rPr>
          <w:rFonts w:ascii="Times New Roman" w:hAnsi="Times New Roman" w:cs="Times New Roman"/>
          <w:bCs/>
          <w:sz w:val="24"/>
          <w:szCs w:val="24"/>
        </w:rPr>
        <w:t>Olorunda Local Government</w:t>
      </w:r>
      <w:r w:rsidRPr="009B2615">
        <w:rPr>
          <w:rFonts w:ascii="Times New Roman" w:hAnsi="Times New Roman" w:cs="Times New Roman"/>
          <w:sz w:val="24"/>
          <w:szCs w:val="24"/>
        </w:rPr>
        <w:t>, Nigeria. It is in this regard that i kindly request your sincere support by answering the questions below. Your responses will be treated with utmost confidentiality. To guarantee your anonymity do not write your name or any personal details on this questionnaire</w:t>
      </w:r>
    </w:p>
    <w:p w:rsidR="005713B5" w:rsidRPr="009B2615" w:rsidRDefault="005713B5" w:rsidP="005713B5">
      <w:pPr>
        <w:spacing w:before="4"/>
        <w:ind w:left="959"/>
        <w:jc w:val="both"/>
        <w:rPr>
          <w:rFonts w:ascii="Times New Roman" w:hAnsi="Times New Roman" w:cs="Times New Roman"/>
          <w:sz w:val="24"/>
          <w:szCs w:val="24"/>
        </w:rPr>
      </w:pPr>
      <w:r w:rsidRPr="009B2615">
        <w:rPr>
          <w:rFonts w:ascii="Times New Roman" w:hAnsi="Times New Roman" w:cs="Times New Roman"/>
          <w:sz w:val="24"/>
          <w:szCs w:val="24"/>
        </w:rPr>
        <w:t xml:space="preserve">Thanks for your kind attention and </w:t>
      </w:r>
      <w:r w:rsidRPr="009B2615">
        <w:rPr>
          <w:rFonts w:ascii="Times New Roman" w:hAnsi="Times New Roman" w:cs="Times New Roman"/>
          <w:spacing w:val="-2"/>
          <w:sz w:val="24"/>
          <w:szCs w:val="24"/>
        </w:rPr>
        <w:t>cooperation..</w:t>
      </w:r>
    </w:p>
    <w:p w:rsidR="005713B5" w:rsidRPr="009B2615" w:rsidRDefault="005713B5" w:rsidP="005713B5">
      <w:pPr>
        <w:spacing w:before="75"/>
        <w:ind w:left="7440"/>
        <w:rPr>
          <w:rFonts w:ascii="Times New Roman" w:hAnsi="Times New Roman" w:cs="Times New Roman"/>
          <w:sz w:val="24"/>
          <w:szCs w:val="24"/>
        </w:rPr>
      </w:pPr>
    </w:p>
    <w:p w:rsidR="005713B5" w:rsidRPr="009B2615" w:rsidRDefault="005713B5" w:rsidP="005713B5">
      <w:pPr>
        <w:spacing w:before="75"/>
        <w:ind w:left="7440"/>
        <w:rPr>
          <w:rFonts w:ascii="Times New Roman" w:hAnsi="Times New Roman" w:cs="Times New Roman"/>
          <w:sz w:val="24"/>
          <w:szCs w:val="24"/>
        </w:rPr>
      </w:pPr>
    </w:p>
    <w:p w:rsidR="005713B5" w:rsidRPr="009B2615" w:rsidRDefault="005713B5" w:rsidP="005713B5">
      <w:pPr>
        <w:spacing w:before="75"/>
        <w:ind w:left="7440"/>
        <w:rPr>
          <w:rFonts w:ascii="Times New Roman" w:hAnsi="Times New Roman" w:cs="Times New Roman"/>
          <w:sz w:val="24"/>
          <w:szCs w:val="24"/>
        </w:rPr>
      </w:pPr>
    </w:p>
    <w:p w:rsidR="005713B5" w:rsidRPr="009B2615" w:rsidRDefault="005713B5" w:rsidP="005713B5">
      <w:pPr>
        <w:spacing w:before="75"/>
        <w:ind w:left="7440"/>
        <w:rPr>
          <w:rFonts w:ascii="Times New Roman" w:hAnsi="Times New Roman" w:cs="Times New Roman"/>
          <w:sz w:val="24"/>
          <w:szCs w:val="24"/>
        </w:rPr>
      </w:pPr>
    </w:p>
    <w:p w:rsidR="005713B5" w:rsidRPr="009B2615" w:rsidRDefault="005713B5" w:rsidP="005713B5">
      <w:pPr>
        <w:spacing w:before="75"/>
        <w:ind w:left="7440"/>
        <w:rPr>
          <w:rFonts w:ascii="Times New Roman" w:hAnsi="Times New Roman" w:cs="Times New Roman"/>
          <w:sz w:val="24"/>
          <w:szCs w:val="24"/>
        </w:rPr>
      </w:pPr>
    </w:p>
    <w:p w:rsidR="005713B5" w:rsidRPr="009B2615" w:rsidRDefault="005713B5" w:rsidP="005713B5">
      <w:pPr>
        <w:spacing w:before="75"/>
        <w:ind w:left="7440"/>
        <w:rPr>
          <w:rFonts w:ascii="Times New Roman" w:hAnsi="Times New Roman" w:cs="Times New Roman"/>
          <w:sz w:val="24"/>
          <w:szCs w:val="24"/>
        </w:rPr>
      </w:pPr>
      <w:r w:rsidRPr="009B2615">
        <w:rPr>
          <w:rFonts w:ascii="Times New Roman" w:hAnsi="Times New Roman" w:cs="Times New Roman"/>
          <w:sz w:val="24"/>
          <w:szCs w:val="24"/>
        </w:rPr>
        <w:t>Yours</w:t>
      </w:r>
      <w:r w:rsidRPr="009B2615">
        <w:rPr>
          <w:rFonts w:ascii="Times New Roman" w:hAnsi="Times New Roman" w:cs="Times New Roman"/>
          <w:spacing w:val="-2"/>
          <w:sz w:val="24"/>
          <w:szCs w:val="24"/>
        </w:rPr>
        <w:t xml:space="preserve"> Sincerely,</w:t>
      </w:r>
    </w:p>
    <w:p w:rsidR="005713B5" w:rsidRPr="009B2615" w:rsidRDefault="005713B5" w:rsidP="005713B5">
      <w:pPr>
        <w:pStyle w:val="BodyText"/>
        <w:spacing w:before="269"/>
        <w:rPr>
          <w:sz w:val="24"/>
          <w:szCs w:val="24"/>
        </w:rPr>
      </w:pPr>
    </w:p>
    <w:p w:rsidR="005713B5" w:rsidRPr="009B2615" w:rsidRDefault="005713B5" w:rsidP="005713B5">
      <w:pPr>
        <w:ind w:left="7440"/>
        <w:rPr>
          <w:rFonts w:ascii="Times New Roman" w:hAnsi="Times New Roman" w:cs="Times New Roman"/>
          <w:b/>
          <w:sz w:val="24"/>
          <w:szCs w:val="24"/>
        </w:rPr>
      </w:pPr>
      <w:r w:rsidRPr="009B2615">
        <w:rPr>
          <w:rFonts w:ascii="Times New Roman" w:hAnsi="Times New Roman" w:cs="Times New Roman"/>
          <w:b/>
          <w:sz w:val="24"/>
          <w:szCs w:val="24"/>
        </w:rPr>
        <w:t>ISIAKA JELILAT ODEYINKA</w:t>
      </w:r>
    </w:p>
    <w:p w:rsidR="005713B5" w:rsidRPr="009B2615" w:rsidRDefault="005713B5" w:rsidP="005713B5">
      <w:pPr>
        <w:ind w:left="1704" w:right="2234"/>
        <w:jc w:val="center"/>
        <w:rPr>
          <w:rFonts w:ascii="Times New Roman" w:hAnsi="Times New Roman" w:cs="Times New Roman"/>
          <w:b/>
          <w:spacing w:val="-2"/>
          <w:sz w:val="24"/>
          <w:szCs w:val="24"/>
        </w:rPr>
      </w:pPr>
    </w:p>
    <w:p w:rsidR="005713B5" w:rsidRPr="009B2615" w:rsidRDefault="005713B5" w:rsidP="005713B5">
      <w:pPr>
        <w:ind w:left="1704" w:right="2234"/>
        <w:jc w:val="center"/>
        <w:rPr>
          <w:rFonts w:ascii="Times New Roman" w:hAnsi="Times New Roman" w:cs="Times New Roman"/>
          <w:b/>
          <w:sz w:val="24"/>
          <w:szCs w:val="24"/>
        </w:rPr>
      </w:pPr>
      <w:r w:rsidRPr="009B2615">
        <w:rPr>
          <w:rFonts w:ascii="Times New Roman" w:hAnsi="Times New Roman" w:cs="Times New Roman"/>
          <w:b/>
          <w:spacing w:val="-2"/>
          <w:sz w:val="24"/>
          <w:szCs w:val="24"/>
        </w:rPr>
        <w:lastRenderedPageBreak/>
        <w:t>QUESTIONNAIRE</w:t>
      </w:r>
    </w:p>
    <w:p w:rsidR="005713B5" w:rsidRPr="009B2615" w:rsidRDefault="005713B5" w:rsidP="005713B5">
      <w:pPr>
        <w:pStyle w:val="ListParagraph"/>
        <w:numPr>
          <w:ilvl w:val="0"/>
          <w:numId w:val="27"/>
        </w:numPr>
        <w:tabs>
          <w:tab w:val="left" w:pos="960"/>
          <w:tab w:val="left" w:pos="3651"/>
        </w:tabs>
        <w:rPr>
          <w:sz w:val="24"/>
          <w:szCs w:val="24"/>
        </w:rPr>
      </w:pPr>
      <w:r w:rsidRPr="009B2615">
        <w:rPr>
          <w:sz w:val="24"/>
          <w:szCs w:val="24"/>
        </w:rPr>
        <w:t>Sex: Male[]Female</w:t>
      </w:r>
      <w:r w:rsidRPr="009B2615">
        <w:rPr>
          <w:spacing w:val="-10"/>
          <w:sz w:val="24"/>
          <w:szCs w:val="24"/>
        </w:rPr>
        <w:t>[</w:t>
      </w:r>
      <w:r w:rsidRPr="009B2615">
        <w:rPr>
          <w:sz w:val="24"/>
          <w:szCs w:val="24"/>
        </w:rPr>
        <w:tab/>
      </w:r>
      <w:r w:rsidRPr="009B2615">
        <w:rPr>
          <w:spacing w:val="-10"/>
          <w:sz w:val="24"/>
          <w:szCs w:val="24"/>
        </w:rPr>
        <w:t>]</w:t>
      </w:r>
    </w:p>
    <w:p w:rsidR="005713B5" w:rsidRPr="009B2615" w:rsidRDefault="005713B5" w:rsidP="005713B5">
      <w:pPr>
        <w:pStyle w:val="ListParagraph"/>
        <w:numPr>
          <w:ilvl w:val="0"/>
          <w:numId w:val="27"/>
        </w:numPr>
        <w:tabs>
          <w:tab w:val="left" w:pos="960"/>
          <w:tab w:val="left" w:pos="9082"/>
        </w:tabs>
        <w:spacing w:before="128"/>
        <w:rPr>
          <w:sz w:val="24"/>
          <w:szCs w:val="24"/>
        </w:rPr>
      </w:pPr>
      <w:r w:rsidRPr="009B2615">
        <w:rPr>
          <w:sz w:val="24"/>
          <w:szCs w:val="24"/>
        </w:rPr>
        <w:t>Occupation</w:t>
      </w:r>
      <w:r w:rsidRPr="009B2615">
        <w:rPr>
          <w:sz w:val="24"/>
          <w:szCs w:val="24"/>
          <w:u w:val="single"/>
        </w:rPr>
        <w:tab/>
      </w:r>
    </w:p>
    <w:p w:rsidR="005713B5" w:rsidRPr="009B2615" w:rsidRDefault="005713B5" w:rsidP="005713B5">
      <w:pPr>
        <w:pStyle w:val="ListParagraph"/>
        <w:numPr>
          <w:ilvl w:val="0"/>
          <w:numId w:val="27"/>
        </w:numPr>
        <w:tabs>
          <w:tab w:val="left" w:pos="959"/>
          <w:tab w:val="left" w:pos="9212"/>
        </w:tabs>
        <w:spacing w:before="141"/>
        <w:ind w:left="959"/>
        <w:rPr>
          <w:sz w:val="24"/>
          <w:szCs w:val="24"/>
        </w:rPr>
      </w:pPr>
      <w:r w:rsidRPr="009B2615">
        <w:rPr>
          <w:sz w:val="24"/>
          <w:szCs w:val="24"/>
        </w:rPr>
        <w:t>Address of the property acquired</w:t>
      </w:r>
      <w:r w:rsidRPr="009B2615">
        <w:rPr>
          <w:sz w:val="24"/>
          <w:szCs w:val="24"/>
          <w:u w:val="single"/>
        </w:rPr>
        <w:tab/>
      </w:r>
    </w:p>
    <w:p w:rsidR="005713B5" w:rsidRPr="009B2615" w:rsidRDefault="005713B5" w:rsidP="005713B5">
      <w:pPr>
        <w:pStyle w:val="ListParagraph"/>
        <w:numPr>
          <w:ilvl w:val="1"/>
          <w:numId w:val="26"/>
        </w:numPr>
        <w:tabs>
          <w:tab w:val="left" w:pos="1017"/>
        </w:tabs>
        <w:spacing w:before="142"/>
        <w:rPr>
          <w:sz w:val="24"/>
          <w:szCs w:val="24"/>
        </w:rPr>
      </w:pPr>
      <w:r w:rsidRPr="009B2615">
        <w:rPr>
          <w:sz w:val="24"/>
          <w:szCs w:val="24"/>
        </w:rPr>
        <w:t xml:space="preserve">The state/ condition of the site before </w:t>
      </w:r>
      <w:r w:rsidRPr="009B2615">
        <w:rPr>
          <w:spacing w:val="-2"/>
          <w:sz w:val="24"/>
          <w:szCs w:val="24"/>
        </w:rPr>
        <w:t>acquisition</w:t>
      </w:r>
    </w:p>
    <w:p w:rsidR="005713B5" w:rsidRPr="009B2615" w:rsidRDefault="005713B5" w:rsidP="005713B5">
      <w:pPr>
        <w:pStyle w:val="ListParagraph"/>
        <w:numPr>
          <w:ilvl w:val="2"/>
          <w:numId w:val="26"/>
        </w:numPr>
        <w:tabs>
          <w:tab w:val="left" w:pos="1260"/>
          <w:tab w:val="left" w:pos="2716"/>
        </w:tabs>
        <w:spacing w:before="142"/>
        <w:ind w:left="1260" w:hanging="300"/>
        <w:rPr>
          <w:sz w:val="24"/>
          <w:szCs w:val="24"/>
        </w:rPr>
      </w:pPr>
      <w:r w:rsidRPr="009B2615">
        <w:rPr>
          <w:sz w:val="24"/>
          <w:szCs w:val="24"/>
        </w:rPr>
        <w:t>Developed</w:t>
      </w:r>
      <w:r w:rsidRPr="009B2615">
        <w:rPr>
          <w:spacing w:val="-10"/>
          <w:sz w:val="24"/>
          <w:szCs w:val="24"/>
        </w:rPr>
        <w:t>[</w:t>
      </w:r>
      <w:r w:rsidRPr="009B2615">
        <w:rPr>
          <w:sz w:val="24"/>
          <w:szCs w:val="24"/>
        </w:rPr>
        <w:tab/>
      </w:r>
      <w:r w:rsidRPr="009B2615">
        <w:rPr>
          <w:spacing w:val="-10"/>
          <w:sz w:val="24"/>
          <w:szCs w:val="24"/>
        </w:rPr>
        <w:t>]</w:t>
      </w:r>
    </w:p>
    <w:p w:rsidR="005713B5" w:rsidRPr="009B2615" w:rsidRDefault="005713B5" w:rsidP="005713B5">
      <w:pPr>
        <w:pStyle w:val="ListParagraph"/>
        <w:numPr>
          <w:ilvl w:val="2"/>
          <w:numId w:val="26"/>
        </w:numPr>
        <w:tabs>
          <w:tab w:val="left" w:pos="1316"/>
        </w:tabs>
        <w:spacing w:before="127"/>
        <w:ind w:left="1316" w:hanging="357"/>
        <w:rPr>
          <w:sz w:val="24"/>
          <w:szCs w:val="24"/>
        </w:rPr>
      </w:pPr>
      <w:r w:rsidRPr="009B2615">
        <w:rPr>
          <w:sz w:val="24"/>
          <w:szCs w:val="24"/>
        </w:rPr>
        <w:t>Undeveloped[</w:t>
      </w:r>
      <w:r w:rsidRPr="009B2615">
        <w:rPr>
          <w:spacing w:val="-10"/>
          <w:sz w:val="24"/>
          <w:szCs w:val="24"/>
        </w:rPr>
        <w:t>]</w:t>
      </w:r>
    </w:p>
    <w:p w:rsidR="005713B5" w:rsidRPr="009B2615" w:rsidRDefault="005713B5" w:rsidP="005713B5">
      <w:pPr>
        <w:pStyle w:val="ListParagraph"/>
        <w:numPr>
          <w:ilvl w:val="1"/>
          <w:numId w:val="26"/>
        </w:numPr>
        <w:tabs>
          <w:tab w:val="left" w:pos="768"/>
        </w:tabs>
        <w:spacing w:before="141"/>
        <w:ind w:left="768" w:hanging="529"/>
        <w:rPr>
          <w:sz w:val="24"/>
          <w:szCs w:val="24"/>
        </w:rPr>
      </w:pPr>
      <w:r w:rsidRPr="009B2615">
        <w:rPr>
          <w:sz w:val="24"/>
          <w:szCs w:val="24"/>
        </w:rPr>
        <w:t xml:space="preserve">If (i) Above what type of property is </w:t>
      </w:r>
      <w:r w:rsidRPr="009B2615">
        <w:rPr>
          <w:spacing w:val="-5"/>
          <w:sz w:val="24"/>
          <w:szCs w:val="24"/>
        </w:rPr>
        <w:t>it?</w:t>
      </w:r>
    </w:p>
    <w:p w:rsidR="005713B5" w:rsidRPr="009B2615" w:rsidRDefault="005713B5" w:rsidP="005713B5">
      <w:pPr>
        <w:tabs>
          <w:tab w:val="left" w:pos="6559"/>
        </w:tabs>
        <w:spacing w:before="142"/>
        <w:ind w:left="1017"/>
        <w:rPr>
          <w:rFonts w:ascii="Times New Roman" w:hAnsi="Times New Roman" w:cs="Times New Roman"/>
          <w:sz w:val="24"/>
          <w:szCs w:val="24"/>
        </w:rPr>
      </w:pPr>
      <w:r w:rsidRPr="009B2615">
        <w:rPr>
          <w:rFonts w:ascii="Times New Roman" w:hAnsi="Times New Roman" w:cs="Times New Roman"/>
          <w:sz w:val="24"/>
          <w:szCs w:val="24"/>
        </w:rPr>
        <w:t>Residential [ ] (ii) Commercial [ ] (iii) Industrial</w:t>
      </w:r>
      <w:r w:rsidRPr="009B2615">
        <w:rPr>
          <w:rFonts w:ascii="Times New Roman" w:hAnsi="Times New Roman" w:cs="Times New Roman"/>
          <w:spacing w:val="-10"/>
          <w:sz w:val="24"/>
          <w:szCs w:val="24"/>
        </w:rPr>
        <w:t>[</w:t>
      </w:r>
      <w:r w:rsidRPr="009B2615">
        <w:rPr>
          <w:rFonts w:ascii="Times New Roman" w:hAnsi="Times New Roman" w:cs="Times New Roman"/>
          <w:sz w:val="24"/>
          <w:szCs w:val="24"/>
        </w:rPr>
        <w:t xml:space="preserve">  </w:t>
      </w:r>
      <w:r w:rsidRPr="009B2615">
        <w:rPr>
          <w:rFonts w:ascii="Times New Roman" w:hAnsi="Times New Roman" w:cs="Times New Roman"/>
          <w:spacing w:val="-10"/>
          <w:sz w:val="24"/>
          <w:szCs w:val="24"/>
        </w:rPr>
        <w:t xml:space="preserve">] </w:t>
      </w:r>
      <w:r w:rsidRPr="009B2615">
        <w:rPr>
          <w:rFonts w:ascii="Times New Roman" w:hAnsi="Times New Roman" w:cs="Times New Roman"/>
          <w:sz w:val="24"/>
          <w:szCs w:val="24"/>
        </w:rPr>
        <w:t>(iv) Agricultural [ ] (v)  Others [</w:t>
      </w:r>
      <w:r w:rsidRPr="009B2615">
        <w:rPr>
          <w:rFonts w:ascii="Times New Roman" w:hAnsi="Times New Roman" w:cs="Times New Roman"/>
          <w:sz w:val="24"/>
          <w:szCs w:val="24"/>
        </w:rPr>
        <w:tab/>
        <w:t>] specify</w:t>
      </w:r>
      <w:r w:rsidRPr="009B2615">
        <w:rPr>
          <w:rFonts w:ascii="Times New Roman" w:hAnsi="Times New Roman" w:cs="Times New Roman"/>
          <w:sz w:val="24"/>
          <w:szCs w:val="24"/>
          <w:u w:val="single"/>
        </w:rPr>
        <w:tab/>
      </w:r>
      <w:r w:rsidRPr="009B2615">
        <w:rPr>
          <w:rFonts w:ascii="Times New Roman" w:hAnsi="Times New Roman" w:cs="Times New Roman"/>
          <w:sz w:val="24"/>
          <w:szCs w:val="24"/>
        </w:rPr>
        <w:t xml:space="preserve"> </w:t>
      </w:r>
    </w:p>
    <w:p w:rsidR="005713B5" w:rsidRPr="009B2615" w:rsidRDefault="005713B5" w:rsidP="005713B5">
      <w:pPr>
        <w:pStyle w:val="ListParagraph"/>
        <w:numPr>
          <w:ilvl w:val="0"/>
          <w:numId w:val="25"/>
        </w:numPr>
        <w:tabs>
          <w:tab w:val="left" w:pos="959"/>
        </w:tabs>
        <w:spacing w:before="127"/>
        <w:rPr>
          <w:sz w:val="24"/>
          <w:szCs w:val="24"/>
        </w:rPr>
      </w:pPr>
      <w:r w:rsidRPr="009B2615">
        <w:rPr>
          <w:sz w:val="24"/>
          <w:szCs w:val="24"/>
        </w:rPr>
        <w:t xml:space="preserve">How did you obtain ownership of your </w:t>
      </w:r>
      <w:r w:rsidRPr="009B2615">
        <w:rPr>
          <w:spacing w:val="-2"/>
          <w:sz w:val="24"/>
          <w:szCs w:val="24"/>
        </w:rPr>
        <w:t>land?</w:t>
      </w:r>
    </w:p>
    <w:p w:rsidR="005713B5" w:rsidRPr="009B2615" w:rsidRDefault="005713B5" w:rsidP="005713B5">
      <w:pPr>
        <w:pStyle w:val="ListParagraph"/>
        <w:numPr>
          <w:ilvl w:val="1"/>
          <w:numId w:val="25"/>
        </w:numPr>
        <w:tabs>
          <w:tab w:val="left" w:pos="959"/>
          <w:tab w:val="left" w:pos="3838"/>
          <w:tab w:val="left" w:pos="4616"/>
        </w:tabs>
        <w:spacing w:before="142"/>
        <w:ind w:left="959" w:hanging="720"/>
        <w:rPr>
          <w:sz w:val="24"/>
          <w:szCs w:val="24"/>
        </w:rPr>
      </w:pPr>
      <w:r w:rsidRPr="009B2615">
        <w:rPr>
          <w:sz w:val="24"/>
          <w:szCs w:val="24"/>
        </w:rPr>
        <w:t xml:space="preserve">By purchase [ </w:t>
      </w:r>
      <w:r w:rsidRPr="009B2615">
        <w:rPr>
          <w:spacing w:val="-10"/>
          <w:sz w:val="24"/>
          <w:szCs w:val="24"/>
        </w:rPr>
        <w:t>]</w:t>
      </w:r>
      <w:r w:rsidRPr="009B2615">
        <w:rPr>
          <w:sz w:val="24"/>
          <w:szCs w:val="24"/>
        </w:rPr>
        <w:tab/>
      </w:r>
      <w:r w:rsidRPr="009B2615">
        <w:rPr>
          <w:spacing w:val="-4"/>
          <w:sz w:val="24"/>
          <w:szCs w:val="24"/>
        </w:rPr>
        <w:t>(ii)</w:t>
      </w:r>
      <w:r w:rsidRPr="009B2615">
        <w:rPr>
          <w:sz w:val="24"/>
          <w:szCs w:val="24"/>
        </w:rPr>
        <w:tab/>
        <w:t xml:space="preserve">Through inheritance [ </w:t>
      </w:r>
      <w:r w:rsidRPr="009B2615">
        <w:rPr>
          <w:spacing w:val="-10"/>
          <w:sz w:val="24"/>
          <w:szCs w:val="24"/>
        </w:rPr>
        <w:t>]</w:t>
      </w:r>
    </w:p>
    <w:p w:rsidR="005713B5" w:rsidRPr="009B2615" w:rsidRDefault="005713B5" w:rsidP="005713B5">
      <w:pPr>
        <w:tabs>
          <w:tab w:val="left" w:pos="958"/>
          <w:tab w:val="left" w:pos="3838"/>
          <w:tab w:val="left" w:pos="4558"/>
        </w:tabs>
        <w:spacing w:before="141"/>
        <w:ind w:left="238"/>
        <w:rPr>
          <w:rFonts w:ascii="Times New Roman" w:hAnsi="Times New Roman" w:cs="Times New Roman"/>
          <w:sz w:val="24"/>
          <w:szCs w:val="24"/>
        </w:rPr>
      </w:pPr>
      <w:r w:rsidRPr="009B2615">
        <w:rPr>
          <w:rFonts w:ascii="Times New Roman" w:hAnsi="Times New Roman" w:cs="Times New Roman"/>
          <w:spacing w:val="-2"/>
          <w:sz w:val="24"/>
          <w:szCs w:val="24"/>
        </w:rPr>
        <w:t>(iii)</w:t>
      </w:r>
      <w:r w:rsidRPr="009B2615">
        <w:rPr>
          <w:rFonts w:ascii="Times New Roman" w:hAnsi="Times New Roman" w:cs="Times New Roman"/>
          <w:sz w:val="24"/>
          <w:szCs w:val="24"/>
        </w:rPr>
        <w:tab/>
        <w:t xml:space="preserve">Gift [ </w:t>
      </w:r>
      <w:r w:rsidRPr="009B2615">
        <w:rPr>
          <w:rFonts w:ascii="Times New Roman" w:hAnsi="Times New Roman" w:cs="Times New Roman"/>
          <w:spacing w:val="-10"/>
          <w:sz w:val="24"/>
          <w:szCs w:val="24"/>
        </w:rPr>
        <w:t>]</w:t>
      </w:r>
      <w:r w:rsidRPr="009B2615">
        <w:rPr>
          <w:rFonts w:ascii="Times New Roman" w:hAnsi="Times New Roman" w:cs="Times New Roman"/>
          <w:sz w:val="24"/>
          <w:szCs w:val="24"/>
        </w:rPr>
        <w:tab/>
      </w:r>
      <w:r w:rsidRPr="009B2615">
        <w:rPr>
          <w:rFonts w:ascii="Times New Roman" w:hAnsi="Times New Roman" w:cs="Times New Roman"/>
          <w:spacing w:val="-4"/>
          <w:sz w:val="24"/>
          <w:szCs w:val="24"/>
        </w:rPr>
        <w:t>(iv)</w:t>
      </w:r>
      <w:r w:rsidRPr="009B2615">
        <w:rPr>
          <w:rFonts w:ascii="Times New Roman" w:hAnsi="Times New Roman" w:cs="Times New Roman"/>
          <w:sz w:val="24"/>
          <w:szCs w:val="24"/>
        </w:rPr>
        <w:tab/>
        <w:t xml:space="preserve">By Settlement [ </w:t>
      </w:r>
      <w:r w:rsidRPr="009B2615">
        <w:rPr>
          <w:rFonts w:ascii="Times New Roman" w:hAnsi="Times New Roman" w:cs="Times New Roman"/>
          <w:spacing w:val="-10"/>
          <w:sz w:val="24"/>
          <w:szCs w:val="24"/>
        </w:rPr>
        <w:t>]</w:t>
      </w:r>
    </w:p>
    <w:p w:rsidR="005713B5" w:rsidRPr="009B2615" w:rsidRDefault="005713B5" w:rsidP="005713B5">
      <w:pPr>
        <w:tabs>
          <w:tab w:val="left" w:pos="959"/>
          <w:tab w:val="left" w:pos="2038"/>
          <w:tab w:val="left" w:pos="6172"/>
        </w:tabs>
        <w:spacing w:before="142"/>
        <w:ind w:left="238"/>
        <w:rPr>
          <w:rFonts w:ascii="Times New Roman" w:hAnsi="Times New Roman" w:cs="Times New Roman"/>
          <w:sz w:val="24"/>
          <w:szCs w:val="24"/>
        </w:rPr>
      </w:pPr>
      <w:r w:rsidRPr="009B2615">
        <w:rPr>
          <w:rFonts w:ascii="Times New Roman" w:hAnsi="Times New Roman" w:cs="Times New Roman"/>
          <w:spacing w:val="-5"/>
          <w:sz w:val="24"/>
          <w:szCs w:val="24"/>
        </w:rPr>
        <w:t>(v)</w:t>
      </w:r>
      <w:r w:rsidRPr="009B2615">
        <w:rPr>
          <w:rFonts w:ascii="Times New Roman" w:hAnsi="Times New Roman" w:cs="Times New Roman"/>
          <w:sz w:val="24"/>
          <w:szCs w:val="24"/>
        </w:rPr>
        <w:tab/>
        <w:t xml:space="preserve">Others </w:t>
      </w:r>
      <w:r w:rsidRPr="009B2615">
        <w:rPr>
          <w:rFonts w:ascii="Times New Roman" w:hAnsi="Times New Roman" w:cs="Times New Roman"/>
          <w:spacing w:val="-10"/>
          <w:sz w:val="24"/>
          <w:szCs w:val="24"/>
        </w:rPr>
        <w:t>[</w:t>
      </w:r>
      <w:r w:rsidRPr="009B2615">
        <w:rPr>
          <w:rFonts w:ascii="Times New Roman" w:hAnsi="Times New Roman" w:cs="Times New Roman"/>
          <w:sz w:val="24"/>
          <w:szCs w:val="24"/>
        </w:rPr>
        <w:t xml:space="preserve"> ]specify</w:t>
      </w:r>
      <w:r w:rsidRPr="009B2615">
        <w:rPr>
          <w:rFonts w:ascii="Times New Roman" w:hAnsi="Times New Roman" w:cs="Times New Roman"/>
          <w:sz w:val="24"/>
          <w:szCs w:val="24"/>
          <w:u w:val="single"/>
        </w:rPr>
        <w:tab/>
      </w:r>
    </w:p>
    <w:p w:rsidR="005713B5" w:rsidRPr="009B2615" w:rsidRDefault="005713B5" w:rsidP="005713B5">
      <w:pPr>
        <w:pStyle w:val="ListParagraph"/>
        <w:numPr>
          <w:ilvl w:val="0"/>
          <w:numId w:val="25"/>
        </w:numPr>
        <w:tabs>
          <w:tab w:val="left" w:pos="959"/>
          <w:tab w:val="left" w:pos="6906"/>
        </w:tabs>
        <w:spacing w:before="127"/>
        <w:rPr>
          <w:sz w:val="24"/>
          <w:szCs w:val="24"/>
        </w:rPr>
      </w:pPr>
      <w:r w:rsidRPr="009B2615">
        <w:rPr>
          <w:sz w:val="24"/>
          <w:szCs w:val="24"/>
        </w:rPr>
        <w:t xml:space="preserve">Do you have evidence of ownership of your land?(i)Yes </w:t>
      </w:r>
      <w:r w:rsidRPr="009B2615">
        <w:rPr>
          <w:spacing w:val="-10"/>
          <w:sz w:val="24"/>
          <w:szCs w:val="24"/>
        </w:rPr>
        <w:t xml:space="preserve">[ </w:t>
      </w:r>
      <w:r w:rsidRPr="009B2615">
        <w:rPr>
          <w:sz w:val="24"/>
          <w:szCs w:val="24"/>
        </w:rPr>
        <w:t>](ii)No[</w:t>
      </w:r>
      <w:r w:rsidRPr="009B2615">
        <w:rPr>
          <w:spacing w:val="-10"/>
          <w:sz w:val="24"/>
          <w:szCs w:val="24"/>
        </w:rPr>
        <w:t>]</w:t>
      </w:r>
    </w:p>
    <w:p w:rsidR="005713B5" w:rsidRPr="009B2615" w:rsidRDefault="005713B5" w:rsidP="005713B5">
      <w:pPr>
        <w:pStyle w:val="ListParagraph"/>
        <w:numPr>
          <w:ilvl w:val="0"/>
          <w:numId w:val="25"/>
        </w:numPr>
        <w:tabs>
          <w:tab w:val="left" w:pos="959"/>
        </w:tabs>
        <w:spacing w:before="142"/>
        <w:rPr>
          <w:sz w:val="24"/>
          <w:szCs w:val="24"/>
        </w:rPr>
      </w:pPr>
      <w:r w:rsidRPr="009B2615">
        <w:rPr>
          <w:sz w:val="24"/>
          <w:szCs w:val="24"/>
        </w:rPr>
        <w:t xml:space="preserve">Was any notice served on you or sent to you before the </w:t>
      </w:r>
      <w:r w:rsidRPr="009B2615">
        <w:rPr>
          <w:spacing w:val="-2"/>
          <w:sz w:val="24"/>
          <w:szCs w:val="24"/>
        </w:rPr>
        <w:t>acquisition?</w:t>
      </w:r>
    </w:p>
    <w:p w:rsidR="005713B5" w:rsidRPr="009B2615" w:rsidRDefault="005713B5" w:rsidP="005713B5">
      <w:pPr>
        <w:pStyle w:val="ListParagraph"/>
        <w:numPr>
          <w:ilvl w:val="1"/>
          <w:numId w:val="25"/>
        </w:numPr>
        <w:tabs>
          <w:tab w:val="left" w:pos="959"/>
          <w:tab w:val="left" w:pos="1707"/>
          <w:tab w:val="left" w:pos="2398"/>
          <w:tab w:val="left" w:pos="3463"/>
        </w:tabs>
        <w:spacing w:before="142"/>
        <w:ind w:left="959" w:hanging="720"/>
        <w:rPr>
          <w:sz w:val="24"/>
          <w:szCs w:val="24"/>
        </w:rPr>
      </w:pPr>
      <w:r w:rsidRPr="009B2615">
        <w:rPr>
          <w:sz w:val="24"/>
          <w:szCs w:val="24"/>
        </w:rPr>
        <w:t>Yes</w:t>
      </w:r>
      <w:r w:rsidRPr="009B2615">
        <w:rPr>
          <w:spacing w:val="-10"/>
          <w:sz w:val="24"/>
          <w:szCs w:val="24"/>
        </w:rPr>
        <w:t>[</w:t>
      </w:r>
      <w:r w:rsidRPr="009B2615">
        <w:rPr>
          <w:sz w:val="24"/>
          <w:szCs w:val="24"/>
        </w:rPr>
        <w:tab/>
      </w:r>
      <w:r w:rsidRPr="009B2615">
        <w:rPr>
          <w:spacing w:val="-10"/>
          <w:sz w:val="24"/>
          <w:szCs w:val="24"/>
        </w:rPr>
        <w:t>]</w:t>
      </w:r>
      <w:r w:rsidRPr="009B2615">
        <w:rPr>
          <w:sz w:val="24"/>
          <w:szCs w:val="24"/>
        </w:rPr>
        <w:tab/>
        <w:t>(ii)</w:t>
      </w:r>
      <w:r w:rsidRPr="009B2615">
        <w:rPr>
          <w:spacing w:val="-5"/>
          <w:sz w:val="24"/>
          <w:szCs w:val="24"/>
        </w:rPr>
        <w:t>No.</w:t>
      </w:r>
      <w:r w:rsidRPr="009B2615">
        <w:rPr>
          <w:sz w:val="24"/>
          <w:szCs w:val="24"/>
        </w:rPr>
        <w:tab/>
        <w:t>[</w:t>
      </w:r>
      <w:r w:rsidRPr="009B2615">
        <w:rPr>
          <w:spacing w:val="-10"/>
          <w:sz w:val="24"/>
          <w:szCs w:val="24"/>
        </w:rPr>
        <w:t>]</w:t>
      </w:r>
    </w:p>
    <w:p w:rsidR="005713B5" w:rsidRPr="009B2615" w:rsidRDefault="005713B5" w:rsidP="005713B5">
      <w:pPr>
        <w:pStyle w:val="ListParagraph"/>
        <w:numPr>
          <w:ilvl w:val="0"/>
          <w:numId w:val="25"/>
        </w:numPr>
        <w:tabs>
          <w:tab w:val="left" w:pos="958"/>
          <w:tab w:val="left" w:pos="8878"/>
        </w:tabs>
        <w:spacing w:before="141" w:line="350" w:lineRule="auto"/>
        <w:ind w:left="238" w:right="924" w:firstLine="0"/>
        <w:rPr>
          <w:sz w:val="24"/>
          <w:szCs w:val="24"/>
        </w:rPr>
      </w:pPr>
      <w:r w:rsidRPr="009B2615">
        <w:rPr>
          <w:sz w:val="24"/>
          <w:szCs w:val="24"/>
        </w:rPr>
        <w:t>What was the duration of the revocation notice before you were dispossessed?</w:t>
      </w:r>
      <w:r w:rsidRPr="009B2615">
        <w:rPr>
          <w:sz w:val="24"/>
          <w:szCs w:val="24"/>
        </w:rPr>
        <w:tab/>
      </w:r>
      <w:r w:rsidRPr="009B2615">
        <w:rPr>
          <w:spacing w:val="-2"/>
          <w:sz w:val="24"/>
          <w:szCs w:val="24"/>
        </w:rPr>
        <w:t xml:space="preserve">A.1-2 </w:t>
      </w:r>
    </w:p>
    <w:p w:rsidR="005713B5" w:rsidRPr="009B2615" w:rsidRDefault="005713B5" w:rsidP="005713B5">
      <w:pPr>
        <w:pStyle w:val="ListParagraph"/>
        <w:tabs>
          <w:tab w:val="left" w:pos="958"/>
          <w:tab w:val="left" w:pos="8878"/>
        </w:tabs>
        <w:spacing w:before="141" w:line="350" w:lineRule="auto"/>
        <w:ind w:left="238" w:right="924" w:firstLine="0"/>
        <w:rPr>
          <w:sz w:val="24"/>
          <w:szCs w:val="24"/>
        </w:rPr>
      </w:pPr>
      <w:r w:rsidRPr="009B2615">
        <w:rPr>
          <w:spacing w:val="-2"/>
          <w:sz w:val="24"/>
          <w:szCs w:val="24"/>
        </w:rPr>
        <w:tab/>
      </w:r>
      <w:r w:rsidRPr="009B2615">
        <w:rPr>
          <w:sz w:val="24"/>
          <w:szCs w:val="24"/>
        </w:rPr>
        <w:t>B 2-4 C.4 -6</w:t>
      </w:r>
    </w:p>
    <w:p w:rsidR="005713B5" w:rsidRPr="009B2615" w:rsidRDefault="005713B5" w:rsidP="005713B5">
      <w:pPr>
        <w:pStyle w:val="ListParagraph"/>
        <w:numPr>
          <w:ilvl w:val="0"/>
          <w:numId w:val="25"/>
        </w:numPr>
        <w:tabs>
          <w:tab w:val="left" w:pos="959"/>
          <w:tab w:val="left" w:pos="4630"/>
        </w:tabs>
        <w:spacing w:before="77"/>
        <w:ind w:hanging="719"/>
        <w:rPr>
          <w:sz w:val="24"/>
          <w:szCs w:val="24"/>
        </w:rPr>
      </w:pPr>
      <w:r w:rsidRPr="009B2615">
        <w:rPr>
          <w:sz w:val="24"/>
          <w:szCs w:val="24"/>
        </w:rPr>
        <w:t xml:space="preserve">Did you make any claim? (i) Yes </w:t>
      </w:r>
      <w:r w:rsidRPr="009B2615">
        <w:rPr>
          <w:spacing w:val="-10"/>
          <w:sz w:val="24"/>
          <w:szCs w:val="24"/>
        </w:rPr>
        <w:t>[</w:t>
      </w:r>
      <w:r w:rsidRPr="009B2615">
        <w:rPr>
          <w:sz w:val="24"/>
          <w:szCs w:val="24"/>
        </w:rPr>
        <w:tab/>
        <w:t xml:space="preserve">] (ii) No [  </w:t>
      </w:r>
      <w:r w:rsidRPr="009B2615">
        <w:rPr>
          <w:spacing w:val="-10"/>
          <w:sz w:val="24"/>
          <w:szCs w:val="24"/>
        </w:rPr>
        <w:t>]</w:t>
      </w:r>
    </w:p>
    <w:p w:rsidR="005713B5" w:rsidRPr="009B2615" w:rsidRDefault="005713B5" w:rsidP="005713B5">
      <w:pPr>
        <w:pStyle w:val="ListParagraph"/>
        <w:numPr>
          <w:ilvl w:val="0"/>
          <w:numId w:val="25"/>
        </w:numPr>
        <w:tabs>
          <w:tab w:val="left" w:pos="959"/>
        </w:tabs>
        <w:spacing w:before="142"/>
        <w:rPr>
          <w:sz w:val="24"/>
          <w:szCs w:val="24"/>
        </w:rPr>
      </w:pPr>
      <w:r w:rsidRPr="009B2615">
        <w:rPr>
          <w:sz w:val="24"/>
          <w:szCs w:val="24"/>
        </w:rPr>
        <w:t xml:space="preserve">Were you represented by qualified Estate </w:t>
      </w:r>
      <w:r w:rsidRPr="009B2615">
        <w:rPr>
          <w:spacing w:val="-2"/>
          <w:sz w:val="24"/>
          <w:szCs w:val="24"/>
        </w:rPr>
        <w:t>Surveyors?</w:t>
      </w:r>
    </w:p>
    <w:p w:rsidR="005713B5" w:rsidRPr="009B2615" w:rsidRDefault="005713B5" w:rsidP="005713B5">
      <w:pPr>
        <w:pStyle w:val="ListParagraph"/>
        <w:numPr>
          <w:ilvl w:val="1"/>
          <w:numId w:val="25"/>
        </w:numPr>
        <w:tabs>
          <w:tab w:val="left" w:pos="959"/>
          <w:tab w:val="left" w:pos="1708"/>
          <w:tab w:val="left" w:pos="2400"/>
          <w:tab w:val="left" w:pos="3119"/>
        </w:tabs>
        <w:spacing w:before="127"/>
        <w:ind w:left="959" w:hanging="719"/>
        <w:rPr>
          <w:sz w:val="24"/>
          <w:szCs w:val="24"/>
        </w:rPr>
      </w:pPr>
      <w:r w:rsidRPr="009B2615">
        <w:rPr>
          <w:sz w:val="24"/>
          <w:szCs w:val="24"/>
        </w:rPr>
        <w:t xml:space="preserve">Yes </w:t>
      </w:r>
      <w:r w:rsidRPr="009B2615">
        <w:rPr>
          <w:spacing w:val="-10"/>
          <w:sz w:val="24"/>
          <w:szCs w:val="24"/>
        </w:rPr>
        <w:t>[</w:t>
      </w:r>
      <w:r w:rsidRPr="009B2615">
        <w:rPr>
          <w:sz w:val="24"/>
          <w:szCs w:val="24"/>
        </w:rPr>
        <w:tab/>
      </w:r>
      <w:r w:rsidRPr="009B2615">
        <w:rPr>
          <w:spacing w:val="-10"/>
          <w:sz w:val="24"/>
          <w:szCs w:val="24"/>
        </w:rPr>
        <w:t>]</w:t>
      </w:r>
      <w:r w:rsidRPr="009B2615">
        <w:rPr>
          <w:sz w:val="24"/>
          <w:szCs w:val="24"/>
        </w:rPr>
        <w:tab/>
      </w:r>
      <w:r w:rsidRPr="009B2615">
        <w:rPr>
          <w:spacing w:val="-4"/>
          <w:sz w:val="24"/>
          <w:szCs w:val="24"/>
        </w:rPr>
        <w:t>(ii)</w:t>
      </w:r>
      <w:r w:rsidRPr="009B2615">
        <w:rPr>
          <w:sz w:val="24"/>
          <w:szCs w:val="24"/>
        </w:rPr>
        <w:tab/>
        <w:t xml:space="preserve">No [   </w:t>
      </w:r>
      <w:r w:rsidRPr="009B2615">
        <w:rPr>
          <w:spacing w:val="-10"/>
          <w:sz w:val="24"/>
          <w:szCs w:val="24"/>
        </w:rPr>
        <w:t>]</w:t>
      </w:r>
    </w:p>
    <w:p w:rsidR="005713B5" w:rsidRPr="009B2615" w:rsidRDefault="005713B5" w:rsidP="005713B5">
      <w:pPr>
        <w:pStyle w:val="ListParagraph"/>
        <w:numPr>
          <w:ilvl w:val="0"/>
          <w:numId w:val="25"/>
        </w:numPr>
        <w:tabs>
          <w:tab w:val="left" w:pos="960"/>
        </w:tabs>
        <w:spacing w:before="142"/>
        <w:ind w:left="960"/>
        <w:rPr>
          <w:sz w:val="24"/>
          <w:szCs w:val="24"/>
        </w:rPr>
      </w:pPr>
      <w:r w:rsidRPr="009B2615">
        <w:rPr>
          <w:sz w:val="24"/>
          <w:szCs w:val="24"/>
        </w:rPr>
        <w:t xml:space="preserve">Have you been paid </w:t>
      </w:r>
      <w:r w:rsidRPr="009B2615">
        <w:rPr>
          <w:spacing w:val="-2"/>
          <w:sz w:val="24"/>
          <w:szCs w:val="24"/>
        </w:rPr>
        <w:t>compensation?</w:t>
      </w:r>
    </w:p>
    <w:p w:rsidR="005713B5" w:rsidRPr="009B2615" w:rsidRDefault="005713B5" w:rsidP="005713B5">
      <w:pPr>
        <w:pStyle w:val="ListParagraph"/>
        <w:numPr>
          <w:ilvl w:val="1"/>
          <w:numId w:val="25"/>
        </w:numPr>
        <w:tabs>
          <w:tab w:val="left" w:pos="959"/>
          <w:tab w:val="left" w:pos="1622"/>
          <w:tab w:val="left" w:pos="1953"/>
          <w:tab w:val="left" w:pos="2400"/>
          <w:tab w:val="left" w:pos="3119"/>
        </w:tabs>
        <w:spacing w:before="141"/>
        <w:ind w:left="959" w:hanging="719"/>
        <w:rPr>
          <w:sz w:val="24"/>
          <w:szCs w:val="24"/>
        </w:rPr>
      </w:pPr>
      <w:r w:rsidRPr="009B2615">
        <w:rPr>
          <w:spacing w:val="-5"/>
          <w:sz w:val="24"/>
          <w:szCs w:val="24"/>
        </w:rPr>
        <w:t>Yes</w:t>
      </w:r>
      <w:r w:rsidRPr="009B2615">
        <w:rPr>
          <w:sz w:val="24"/>
          <w:szCs w:val="24"/>
        </w:rPr>
        <w:tab/>
      </w:r>
      <w:r w:rsidRPr="009B2615">
        <w:rPr>
          <w:spacing w:val="-10"/>
          <w:sz w:val="24"/>
          <w:szCs w:val="24"/>
        </w:rPr>
        <w:t>[</w:t>
      </w:r>
      <w:r w:rsidRPr="009B2615">
        <w:rPr>
          <w:sz w:val="24"/>
          <w:szCs w:val="24"/>
        </w:rPr>
        <w:tab/>
      </w:r>
      <w:r w:rsidRPr="009B2615">
        <w:rPr>
          <w:spacing w:val="-10"/>
          <w:sz w:val="24"/>
          <w:szCs w:val="24"/>
        </w:rPr>
        <w:t>]</w:t>
      </w:r>
      <w:r w:rsidRPr="009B2615">
        <w:rPr>
          <w:sz w:val="24"/>
          <w:szCs w:val="24"/>
        </w:rPr>
        <w:tab/>
      </w:r>
      <w:r w:rsidRPr="009B2615">
        <w:rPr>
          <w:spacing w:val="-4"/>
          <w:sz w:val="24"/>
          <w:szCs w:val="24"/>
        </w:rPr>
        <w:t>(ii)</w:t>
      </w:r>
      <w:r w:rsidRPr="009B2615">
        <w:rPr>
          <w:sz w:val="24"/>
          <w:szCs w:val="24"/>
        </w:rPr>
        <w:tab/>
        <w:t>No[</w:t>
      </w:r>
      <w:r w:rsidRPr="009B2615">
        <w:rPr>
          <w:spacing w:val="-10"/>
          <w:sz w:val="24"/>
          <w:szCs w:val="24"/>
        </w:rPr>
        <w:t>]</w:t>
      </w:r>
    </w:p>
    <w:p w:rsidR="005713B5" w:rsidRPr="009B2615" w:rsidRDefault="005713B5" w:rsidP="005713B5">
      <w:pPr>
        <w:pStyle w:val="ListParagraph"/>
        <w:numPr>
          <w:ilvl w:val="0"/>
          <w:numId w:val="25"/>
        </w:numPr>
        <w:tabs>
          <w:tab w:val="left" w:pos="959"/>
        </w:tabs>
        <w:spacing w:before="142"/>
        <w:ind w:hanging="719"/>
        <w:rPr>
          <w:sz w:val="24"/>
          <w:szCs w:val="24"/>
        </w:rPr>
      </w:pPr>
      <w:r w:rsidRPr="009B2615">
        <w:rPr>
          <w:sz w:val="24"/>
          <w:szCs w:val="24"/>
        </w:rPr>
        <w:t xml:space="preserve">If yes, how long did it take you to receive </w:t>
      </w:r>
      <w:r w:rsidRPr="009B2615">
        <w:rPr>
          <w:spacing w:val="-5"/>
          <w:sz w:val="24"/>
          <w:szCs w:val="24"/>
        </w:rPr>
        <w:t>it?</w:t>
      </w:r>
    </w:p>
    <w:p w:rsidR="005713B5" w:rsidRPr="009B2615" w:rsidRDefault="005713B5" w:rsidP="005713B5">
      <w:pPr>
        <w:pStyle w:val="ListParagraph"/>
        <w:numPr>
          <w:ilvl w:val="1"/>
          <w:numId w:val="25"/>
        </w:numPr>
        <w:tabs>
          <w:tab w:val="left" w:pos="959"/>
          <w:tab w:val="left" w:pos="4516"/>
        </w:tabs>
        <w:spacing w:before="127"/>
        <w:ind w:left="959" w:hanging="719"/>
        <w:rPr>
          <w:sz w:val="24"/>
          <w:szCs w:val="24"/>
        </w:rPr>
      </w:pPr>
      <w:r w:rsidRPr="009B2615">
        <w:rPr>
          <w:sz w:val="24"/>
          <w:szCs w:val="24"/>
        </w:rPr>
        <w:t>Less than1year after acquisition</w:t>
      </w:r>
      <w:r w:rsidRPr="009B2615">
        <w:rPr>
          <w:spacing w:val="-10"/>
          <w:sz w:val="24"/>
          <w:szCs w:val="24"/>
        </w:rPr>
        <w:t>[</w:t>
      </w:r>
      <w:r w:rsidRPr="009B2615">
        <w:rPr>
          <w:sz w:val="24"/>
          <w:szCs w:val="24"/>
        </w:rPr>
        <w:tab/>
      </w:r>
      <w:r w:rsidRPr="009B2615">
        <w:rPr>
          <w:spacing w:val="-10"/>
          <w:sz w:val="24"/>
          <w:szCs w:val="24"/>
        </w:rPr>
        <w:t>]</w:t>
      </w:r>
    </w:p>
    <w:p w:rsidR="005713B5" w:rsidRPr="009B2615" w:rsidRDefault="005713B5" w:rsidP="005713B5">
      <w:pPr>
        <w:pStyle w:val="ListParagraph"/>
        <w:numPr>
          <w:ilvl w:val="1"/>
          <w:numId w:val="25"/>
        </w:numPr>
        <w:tabs>
          <w:tab w:val="left" w:pos="959"/>
          <w:tab w:val="left" w:pos="3004"/>
        </w:tabs>
        <w:spacing w:before="142"/>
        <w:ind w:left="959" w:hanging="720"/>
        <w:rPr>
          <w:sz w:val="24"/>
          <w:szCs w:val="24"/>
        </w:rPr>
      </w:pPr>
      <w:r w:rsidRPr="009B2615">
        <w:rPr>
          <w:sz w:val="24"/>
          <w:szCs w:val="24"/>
        </w:rPr>
        <w:t>Within1-3years</w:t>
      </w:r>
      <w:r w:rsidRPr="009B2615">
        <w:rPr>
          <w:spacing w:val="-10"/>
          <w:sz w:val="24"/>
          <w:szCs w:val="24"/>
        </w:rPr>
        <w:t>[</w:t>
      </w:r>
      <w:r w:rsidRPr="009B2615">
        <w:rPr>
          <w:sz w:val="24"/>
          <w:szCs w:val="24"/>
        </w:rPr>
        <w:tab/>
      </w:r>
      <w:r w:rsidRPr="009B2615">
        <w:rPr>
          <w:spacing w:val="-10"/>
          <w:sz w:val="24"/>
          <w:szCs w:val="24"/>
        </w:rPr>
        <w:t>]</w:t>
      </w:r>
    </w:p>
    <w:p w:rsidR="005713B5" w:rsidRPr="009B2615" w:rsidRDefault="005713B5" w:rsidP="005713B5">
      <w:pPr>
        <w:pStyle w:val="ListParagraph"/>
        <w:numPr>
          <w:ilvl w:val="1"/>
          <w:numId w:val="25"/>
        </w:numPr>
        <w:tabs>
          <w:tab w:val="left" w:pos="960"/>
        </w:tabs>
        <w:spacing w:before="142"/>
        <w:ind w:left="960" w:hanging="720"/>
        <w:rPr>
          <w:sz w:val="24"/>
          <w:szCs w:val="24"/>
        </w:rPr>
      </w:pPr>
      <w:r w:rsidRPr="009B2615">
        <w:rPr>
          <w:sz w:val="24"/>
          <w:szCs w:val="24"/>
        </w:rPr>
        <w:t>Within3-5years[</w:t>
      </w:r>
      <w:r w:rsidRPr="009B2615">
        <w:rPr>
          <w:spacing w:val="-10"/>
          <w:sz w:val="24"/>
          <w:szCs w:val="24"/>
        </w:rPr>
        <w:t>]</w:t>
      </w:r>
    </w:p>
    <w:p w:rsidR="005713B5" w:rsidRPr="009B2615" w:rsidRDefault="005713B5" w:rsidP="005713B5">
      <w:pPr>
        <w:pStyle w:val="ListParagraph"/>
        <w:numPr>
          <w:ilvl w:val="1"/>
          <w:numId w:val="25"/>
        </w:numPr>
        <w:tabs>
          <w:tab w:val="left" w:pos="960"/>
          <w:tab w:val="left" w:pos="3062"/>
        </w:tabs>
        <w:spacing w:before="141"/>
        <w:ind w:left="960" w:hanging="720"/>
        <w:rPr>
          <w:sz w:val="24"/>
          <w:szCs w:val="24"/>
        </w:rPr>
      </w:pPr>
      <w:r w:rsidRPr="009B2615">
        <w:rPr>
          <w:sz w:val="24"/>
          <w:szCs w:val="24"/>
        </w:rPr>
        <w:lastRenderedPageBreak/>
        <w:t>Within5-8years</w:t>
      </w:r>
      <w:r w:rsidRPr="009B2615">
        <w:rPr>
          <w:spacing w:val="-10"/>
          <w:sz w:val="24"/>
          <w:szCs w:val="24"/>
        </w:rPr>
        <w:t>[</w:t>
      </w:r>
      <w:r w:rsidRPr="009B2615">
        <w:rPr>
          <w:sz w:val="24"/>
          <w:szCs w:val="24"/>
        </w:rPr>
        <w:tab/>
      </w:r>
      <w:r w:rsidRPr="009B2615">
        <w:rPr>
          <w:spacing w:val="-10"/>
          <w:sz w:val="24"/>
          <w:szCs w:val="24"/>
        </w:rPr>
        <w:t>]</w:t>
      </w:r>
    </w:p>
    <w:p w:rsidR="005713B5" w:rsidRPr="009B2615" w:rsidRDefault="005713B5" w:rsidP="005713B5">
      <w:pPr>
        <w:pStyle w:val="ListParagraph"/>
        <w:numPr>
          <w:ilvl w:val="1"/>
          <w:numId w:val="25"/>
        </w:numPr>
        <w:tabs>
          <w:tab w:val="left" w:pos="960"/>
          <w:tab w:val="left" w:pos="3192"/>
        </w:tabs>
        <w:spacing w:before="127"/>
        <w:ind w:left="960" w:hanging="720"/>
        <w:rPr>
          <w:sz w:val="24"/>
          <w:szCs w:val="24"/>
        </w:rPr>
      </w:pPr>
      <w:r w:rsidRPr="009B2615">
        <w:rPr>
          <w:sz w:val="24"/>
          <w:szCs w:val="24"/>
        </w:rPr>
        <w:t>Within8-10years</w:t>
      </w:r>
      <w:r w:rsidRPr="009B2615">
        <w:rPr>
          <w:spacing w:val="-10"/>
          <w:sz w:val="24"/>
          <w:szCs w:val="24"/>
        </w:rPr>
        <w:t>[</w:t>
      </w:r>
      <w:r w:rsidRPr="009B2615">
        <w:rPr>
          <w:sz w:val="24"/>
          <w:szCs w:val="24"/>
        </w:rPr>
        <w:tab/>
      </w:r>
      <w:r w:rsidRPr="009B2615">
        <w:rPr>
          <w:spacing w:val="-10"/>
          <w:sz w:val="24"/>
          <w:szCs w:val="24"/>
        </w:rPr>
        <w:t>]</w:t>
      </w:r>
    </w:p>
    <w:p w:rsidR="005713B5" w:rsidRPr="009B2615" w:rsidRDefault="005713B5" w:rsidP="005713B5">
      <w:pPr>
        <w:pStyle w:val="ListParagraph"/>
        <w:numPr>
          <w:ilvl w:val="0"/>
          <w:numId w:val="25"/>
        </w:numPr>
        <w:tabs>
          <w:tab w:val="left" w:pos="960"/>
        </w:tabs>
        <w:spacing w:before="142"/>
        <w:ind w:left="960"/>
        <w:rPr>
          <w:sz w:val="24"/>
          <w:szCs w:val="24"/>
        </w:rPr>
      </w:pPr>
      <w:r w:rsidRPr="009B2615">
        <w:rPr>
          <w:sz w:val="24"/>
          <w:szCs w:val="24"/>
        </w:rPr>
        <w:t xml:space="preserve">Was the compensation paid </w:t>
      </w:r>
      <w:r w:rsidRPr="009B2615">
        <w:rPr>
          <w:spacing w:val="-2"/>
          <w:sz w:val="24"/>
          <w:szCs w:val="24"/>
        </w:rPr>
        <w:t>adequate?</w:t>
      </w:r>
    </w:p>
    <w:p w:rsidR="005713B5" w:rsidRPr="009B2615" w:rsidRDefault="005713B5" w:rsidP="005713B5">
      <w:pPr>
        <w:pStyle w:val="ListParagraph"/>
        <w:numPr>
          <w:ilvl w:val="1"/>
          <w:numId w:val="25"/>
        </w:numPr>
        <w:tabs>
          <w:tab w:val="left" w:pos="960"/>
          <w:tab w:val="left" w:pos="1766"/>
        </w:tabs>
        <w:spacing w:before="142"/>
        <w:ind w:left="960" w:hanging="720"/>
        <w:rPr>
          <w:sz w:val="24"/>
          <w:szCs w:val="24"/>
        </w:rPr>
      </w:pPr>
      <w:r w:rsidRPr="009B2615">
        <w:rPr>
          <w:sz w:val="24"/>
          <w:szCs w:val="24"/>
        </w:rPr>
        <w:t>Yes</w:t>
      </w:r>
      <w:r w:rsidRPr="009B2615">
        <w:rPr>
          <w:spacing w:val="-10"/>
          <w:sz w:val="24"/>
          <w:szCs w:val="24"/>
        </w:rPr>
        <w:t>[</w:t>
      </w:r>
      <w:r w:rsidRPr="009B2615">
        <w:rPr>
          <w:sz w:val="24"/>
          <w:szCs w:val="24"/>
        </w:rPr>
        <w:tab/>
        <w:t>](ii)No[</w:t>
      </w:r>
      <w:r w:rsidRPr="009B2615">
        <w:rPr>
          <w:spacing w:val="-10"/>
          <w:sz w:val="24"/>
          <w:szCs w:val="24"/>
        </w:rPr>
        <w:t>]</w:t>
      </w:r>
    </w:p>
    <w:p w:rsidR="005713B5" w:rsidRPr="009B2615" w:rsidRDefault="005713B5" w:rsidP="005713B5">
      <w:pPr>
        <w:pStyle w:val="ListParagraph"/>
        <w:numPr>
          <w:ilvl w:val="0"/>
          <w:numId w:val="25"/>
        </w:numPr>
        <w:tabs>
          <w:tab w:val="left" w:pos="960"/>
        </w:tabs>
        <w:spacing w:before="141"/>
        <w:ind w:left="960"/>
        <w:rPr>
          <w:sz w:val="24"/>
          <w:szCs w:val="24"/>
        </w:rPr>
      </w:pPr>
      <w:r w:rsidRPr="009B2615">
        <w:rPr>
          <w:sz w:val="24"/>
          <w:szCs w:val="24"/>
        </w:rPr>
        <w:t xml:space="preserve">What would you say about condition after compensation was </w:t>
      </w:r>
      <w:r w:rsidRPr="009B2615">
        <w:rPr>
          <w:spacing w:val="-2"/>
          <w:sz w:val="24"/>
          <w:szCs w:val="24"/>
        </w:rPr>
        <w:t>paid?</w:t>
      </w:r>
    </w:p>
    <w:p w:rsidR="005713B5" w:rsidRPr="009B2615" w:rsidRDefault="005713B5" w:rsidP="005713B5">
      <w:pPr>
        <w:pStyle w:val="ListParagraph"/>
        <w:numPr>
          <w:ilvl w:val="1"/>
          <w:numId w:val="25"/>
        </w:numPr>
        <w:tabs>
          <w:tab w:val="left" w:pos="960"/>
          <w:tab w:val="left" w:pos="2343"/>
        </w:tabs>
        <w:spacing w:before="128"/>
        <w:ind w:left="960" w:hanging="720"/>
        <w:rPr>
          <w:sz w:val="24"/>
          <w:szCs w:val="24"/>
        </w:rPr>
      </w:pPr>
      <w:r w:rsidRPr="009B2615">
        <w:rPr>
          <w:sz w:val="24"/>
          <w:szCs w:val="24"/>
        </w:rPr>
        <w:t>Enhanced</w:t>
      </w:r>
      <w:r w:rsidRPr="009B2615">
        <w:rPr>
          <w:spacing w:val="-10"/>
          <w:sz w:val="24"/>
          <w:szCs w:val="24"/>
        </w:rPr>
        <w:t>[</w:t>
      </w:r>
      <w:r w:rsidRPr="009B2615">
        <w:rPr>
          <w:sz w:val="24"/>
          <w:szCs w:val="24"/>
        </w:rPr>
        <w:tab/>
      </w:r>
      <w:r w:rsidRPr="009B2615">
        <w:rPr>
          <w:spacing w:val="-10"/>
          <w:sz w:val="24"/>
          <w:szCs w:val="24"/>
        </w:rPr>
        <w:t>]</w:t>
      </w:r>
    </w:p>
    <w:p w:rsidR="005713B5" w:rsidRPr="009B2615" w:rsidRDefault="005713B5" w:rsidP="005713B5">
      <w:pPr>
        <w:pStyle w:val="ListParagraph"/>
        <w:numPr>
          <w:ilvl w:val="1"/>
          <w:numId w:val="25"/>
        </w:numPr>
        <w:tabs>
          <w:tab w:val="left" w:pos="960"/>
          <w:tab w:val="left" w:pos="2170"/>
        </w:tabs>
        <w:spacing w:before="141"/>
        <w:ind w:left="960" w:hanging="720"/>
        <w:rPr>
          <w:sz w:val="24"/>
          <w:szCs w:val="24"/>
        </w:rPr>
      </w:pPr>
      <w:r w:rsidRPr="009B2615">
        <w:rPr>
          <w:sz w:val="24"/>
          <w:szCs w:val="24"/>
        </w:rPr>
        <w:t>Reduced</w:t>
      </w:r>
      <w:r w:rsidRPr="009B2615">
        <w:rPr>
          <w:spacing w:val="-10"/>
          <w:sz w:val="24"/>
          <w:szCs w:val="24"/>
        </w:rPr>
        <w:t>[</w:t>
      </w:r>
      <w:r w:rsidRPr="009B2615">
        <w:rPr>
          <w:sz w:val="24"/>
          <w:szCs w:val="24"/>
        </w:rPr>
        <w:tab/>
      </w:r>
      <w:r w:rsidRPr="009B2615">
        <w:rPr>
          <w:spacing w:val="-10"/>
          <w:sz w:val="24"/>
          <w:szCs w:val="24"/>
        </w:rPr>
        <w:t>]</w:t>
      </w:r>
    </w:p>
    <w:p w:rsidR="005713B5" w:rsidRPr="009B2615" w:rsidRDefault="005713B5" w:rsidP="005713B5">
      <w:pPr>
        <w:pStyle w:val="ListParagraph"/>
        <w:numPr>
          <w:ilvl w:val="1"/>
          <w:numId w:val="25"/>
        </w:numPr>
        <w:tabs>
          <w:tab w:val="left" w:pos="960"/>
        </w:tabs>
        <w:spacing w:before="142"/>
        <w:ind w:left="960" w:hanging="720"/>
        <w:rPr>
          <w:sz w:val="24"/>
          <w:szCs w:val="24"/>
        </w:rPr>
      </w:pPr>
      <w:r w:rsidRPr="009B2615">
        <w:rPr>
          <w:sz w:val="24"/>
          <w:szCs w:val="24"/>
        </w:rPr>
        <w:t>Same as before[</w:t>
      </w:r>
      <w:r w:rsidRPr="009B2615">
        <w:rPr>
          <w:spacing w:val="-10"/>
          <w:sz w:val="24"/>
          <w:szCs w:val="24"/>
        </w:rPr>
        <w:t>]</w:t>
      </w:r>
    </w:p>
    <w:p w:rsidR="005713B5" w:rsidRPr="009B2615" w:rsidRDefault="005713B5" w:rsidP="005713B5">
      <w:pPr>
        <w:pStyle w:val="ListParagraph"/>
        <w:numPr>
          <w:ilvl w:val="0"/>
          <w:numId w:val="25"/>
        </w:numPr>
        <w:tabs>
          <w:tab w:val="left" w:pos="960"/>
        </w:tabs>
        <w:spacing w:before="142"/>
        <w:ind w:left="960"/>
        <w:rPr>
          <w:sz w:val="24"/>
          <w:szCs w:val="24"/>
        </w:rPr>
      </w:pPr>
      <w:r w:rsidRPr="009B2615">
        <w:rPr>
          <w:sz w:val="24"/>
          <w:szCs w:val="24"/>
        </w:rPr>
        <w:t xml:space="preserve">Were you paid any interest for any late </w:t>
      </w:r>
      <w:r w:rsidRPr="009B2615">
        <w:rPr>
          <w:spacing w:val="-2"/>
          <w:sz w:val="24"/>
          <w:szCs w:val="24"/>
        </w:rPr>
        <w:t>payments?</w:t>
      </w:r>
    </w:p>
    <w:p w:rsidR="005713B5" w:rsidRPr="009B2615" w:rsidRDefault="005713B5" w:rsidP="005713B5">
      <w:pPr>
        <w:pStyle w:val="ListParagraph"/>
        <w:numPr>
          <w:ilvl w:val="1"/>
          <w:numId w:val="25"/>
        </w:numPr>
        <w:tabs>
          <w:tab w:val="left" w:pos="960"/>
          <w:tab w:val="left" w:pos="1680"/>
          <w:tab w:val="left" w:pos="2054"/>
          <w:tab w:val="left" w:pos="2400"/>
          <w:tab w:val="left" w:pos="3480"/>
        </w:tabs>
        <w:spacing w:before="127"/>
        <w:ind w:left="960" w:hanging="720"/>
        <w:rPr>
          <w:sz w:val="24"/>
          <w:szCs w:val="24"/>
        </w:rPr>
      </w:pPr>
      <w:r w:rsidRPr="009B2615">
        <w:rPr>
          <w:spacing w:val="-5"/>
          <w:sz w:val="24"/>
          <w:szCs w:val="24"/>
        </w:rPr>
        <w:t>Yes</w:t>
      </w:r>
      <w:r w:rsidRPr="009B2615">
        <w:rPr>
          <w:sz w:val="24"/>
          <w:szCs w:val="24"/>
        </w:rPr>
        <w:tab/>
      </w:r>
      <w:r w:rsidRPr="009B2615">
        <w:rPr>
          <w:spacing w:val="-10"/>
          <w:sz w:val="24"/>
          <w:szCs w:val="24"/>
        </w:rPr>
        <w:t>[</w:t>
      </w:r>
      <w:r w:rsidRPr="009B2615">
        <w:rPr>
          <w:sz w:val="24"/>
          <w:szCs w:val="24"/>
        </w:rPr>
        <w:tab/>
      </w:r>
      <w:r w:rsidRPr="009B2615">
        <w:rPr>
          <w:spacing w:val="-10"/>
          <w:sz w:val="24"/>
          <w:szCs w:val="24"/>
        </w:rPr>
        <w:t>]</w:t>
      </w:r>
      <w:r w:rsidRPr="009B2615">
        <w:rPr>
          <w:sz w:val="24"/>
          <w:szCs w:val="24"/>
        </w:rPr>
        <w:tab/>
        <w:t>(ii)No</w:t>
      </w:r>
      <w:r w:rsidRPr="009B2615">
        <w:rPr>
          <w:spacing w:val="-10"/>
          <w:sz w:val="24"/>
          <w:szCs w:val="24"/>
        </w:rPr>
        <w:t>[</w:t>
      </w:r>
      <w:r w:rsidRPr="009B2615">
        <w:rPr>
          <w:sz w:val="24"/>
          <w:szCs w:val="24"/>
        </w:rPr>
        <w:tab/>
      </w:r>
      <w:r w:rsidRPr="009B2615">
        <w:rPr>
          <w:spacing w:val="-10"/>
          <w:sz w:val="24"/>
          <w:szCs w:val="24"/>
        </w:rPr>
        <w:t>]</w:t>
      </w:r>
    </w:p>
    <w:p w:rsidR="005713B5" w:rsidRPr="009B2615" w:rsidRDefault="005713B5" w:rsidP="005713B5">
      <w:pPr>
        <w:pStyle w:val="ListParagraph"/>
        <w:numPr>
          <w:ilvl w:val="0"/>
          <w:numId w:val="25"/>
        </w:numPr>
        <w:tabs>
          <w:tab w:val="left" w:pos="960"/>
        </w:tabs>
        <w:spacing w:before="141" w:line="362" w:lineRule="auto"/>
        <w:ind w:left="960" w:right="761"/>
        <w:rPr>
          <w:sz w:val="24"/>
          <w:szCs w:val="24"/>
        </w:rPr>
      </w:pPr>
      <w:r w:rsidRPr="009B2615">
        <w:rPr>
          <w:sz w:val="24"/>
          <w:szCs w:val="24"/>
        </w:rPr>
        <w:t xml:space="preserve">What were the problems you encountered in the course of acquisition and payment of </w:t>
      </w:r>
      <w:r w:rsidRPr="009B2615">
        <w:rPr>
          <w:spacing w:val="-2"/>
          <w:sz w:val="24"/>
          <w:szCs w:val="24"/>
        </w:rPr>
        <w:t>compensation?</w:t>
      </w:r>
    </w:p>
    <w:p w:rsidR="005713B5" w:rsidRPr="009B2615" w:rsidRDefault="005713B5" w:rsidP="005713B5">
      <w:pPr>
        <w:pStyle w:val="ListParagraph"/>
        <w:numPr>
          <w:ilvl w:val="0"/>
          <w:numId w:val="24"/>
        </w:numPr>
        <w:tabs>
          <w:tab w:val="left" w:pos="960"/>
        </w:tabs>
        <w:spacing w:before="2"/>
        <w:ind w:hanging="489"/>
        <w:jc w:val="left"/>
        <w:rPr>
          <w:sz w:val="24"/>
          <w:szCs w:val="24"/>
        </w:rPr>
      </w:pPr>
      <w:r w:rsidRPr="009B2615">
        <w:rPr>
          <w:sz w:val="24"/>
          <w:szCs w:val="24"/>
        </w:rPr>
        <w:t xml:space="preserve">Problems of identify real </w:t>
      </w:r>
      <w:r w:rsidRPr="009B2615">
        <w:rPr>
          <w:spacing w:val="-2"/>
          <w:sz w:val="24"/>
          <w:szCs w:val="24"/>
        </w:rPr>
        <w:t>claimants</w:t>
      </w:r>
    </w:p>
    <w:p w:rsidR="005713B5" w:rsidRPr="009B2615" w:rsidRDefault="005713B5" w:rsidP="005713B5">
      <w:pPr>
        <w:pStyle w:val="ListParagraph"/>
        <w:numPr>
          <w:ilvl w:val="0"/>
          <w:numId w:val="24"/>
        </w:numPr>
        <w:tabs>
          <w:tab w:val="left" w:pos="960"/>
        </w:tabs>
        <w:spacing w:before="127"/>
        <w:ind w:hanging="547"/>
        <w:jc w:val="left"/>
        <w:rPr>
          <w:sz w:val="24"/>
          <w:szCs w:val="24"/>
        </w:rPr>
      </w:pPr>
      <w:r w:rsidRPr="009B2615">
        <w:rPr>
          <w:sz w:val="24"/>
          <w:szCs w:val="24"/>
        </w:rPr>
        <w:t xml:space="preserve">Non appearance of </w:t>
      </w:r>
      <w:r w:rsidRPr="009B2615">
        <w:rPr>
          <w:spacing w:val="-2"/>
          <w:sz w:val="24"/>
          <w:szCs w:val="24"/>
        </w:rPr>
        <w:t>claimants</w:t>
      </w:r>
    </w:p>
    <w:p w:rsidR="005713B5" w:rsidRPr="009B2615" w:rsidRDefault="005713B5" w:rsidP="005713B5">
      <w:pPr>
        <w:pStyle w:val="ListParagraph"/>
        <w:numPr>
          <w:ilvl w:val="0"/>
          <w:numId w:val="24"/>
        </w:numPr>
        <w:tabs>
          <w:tab w:val="left" w:pos="961"/>
        </w:tabs>
        <w:spacing w:before="142"/>
        <w:ind w:left="961" w:hanging="620"/>
        <w:jc w:val="left"/>
        <w:rPr>
          <w:sz w:val="24"/>
          <w:szCs w:val="24"/>
        </w:rPr>
      </w:pPr>
      <w:r w:rsidRPr="009B2615">
        <w:rPr>
          <w:sz w:val="24"/>
          <w:szCs w:val="24"/>
        </w:rPr>
        <w:t xml:space="preserve">Insufficient funding of </w:t>
      </w:r>
      <w:r w:rsidRPr="009B2615">
        <w:rPr>
          <w:spacing w:val="-2"/>
          <w:sz w:val="24"/>
          <w:szCs w:val="24"/>
        </w:rPr>
        <w:t>exercise</w:t>
      </w:r>
    </w:p>
    <w:p w:rsidR="005713B5" w:rsidRPr="009B2615" w:rsidRDefault="005713B5" w:rsidP="005713B5">
      <w:pPr>
        <w:pStyle w:val="ListParagraph"/>
        <w:numPr>
          <w:ilvl w:val="0"/>
          <w:numId w:val="24"/>
        </w:numPr>
        <w:tabs>
          <w:tab w:val="left" w:pos="961"/>
        </w:tabs>
        <w:spacing w:before="156"/>
        <w:ind w:left="961" w:hanging="605"/>
        <w:jc w:val="left"/>
        <w:rPr>
          <w:sz w:val="24"/>
          <w:szCs w:val="24"/>
        </w:rPr>
      </w:pPr>
      <w:r w:rsidRPr="009B2615">
        <w:rPr>
          <w:sz w:val="24"/>
          <w:szCs w:val="24"/>
        </w:rPr>
        <w:t xml:space="preserve">Illiteracy and adequate </w:t>
      </w:r>
      <w:r w:rsidRPr="009B2615">
        <w:rPr>
          <w:spacing w:val="-2"/>
          <w:sz w:val="24"/>
          <w:szCs w:val="24"/>
        </w:rPr>
        <w:t>enlightment</w:t>
      </w:r>
    </w:p>
    <w:p w:rsidR="005713B5" w:rsidRPr="009B2615" w:rsidRDefault="005713B5" w:rsidP="005713B5">
      <w:pPr>
        <w:pStyle w:val="ListParagraph"/>
        <w:numPr>
          <w:ilvl w:val="0"/>
          <w:numId w:val="25"/>
        </w:numPr>
        <w:tabs>
          <w:tab w:val="left" w:pos="960"/>
          <w:tab w:val="left" w:pos="9112"/>
        </w:tabs>
        <w:spacing w:before="243" w:line="362" w:lineRule="auto"/>
        <w:ind w:left="960" w:right="745"/>
        <w:rPr>
          <w:sz w:val="24"/>
          <w:szCs w:val="24"/>
        </w:rPr>
      </w:pPr>
      <w:r w:rsidRPr="009B2615">
        <w:rPr>
          <w:sz w:val="24"/>
          <w:szCs w:val="24"/>
        </w:rPr>
        <w:t>Canyoupleasesuggestwayofavoidingoreradicatingsuchproblemsespeciallyfor future acquisition and compensation exercise?</w:t>
      </w:r>
      <w:r w:rsidRPr="009B2615">
        <w:rPr>
          <w:sz w:val="24"/>
          <w:szCs w:val="24"/>
          <w:u w:val="single"/>
        </w:rPr>
        <w:tab/>
      </w:r>
    </w:p>
    <w:p w:rsidR="005713B5" w:rsidRPr="009B2615" w:rsidRDefault="00404347" w:rsidP="005713B5">
      <w:pPr>
        <w:pStyle w:val="BodyText"/>
        <w:spacing w:before="19"/>
        <w:rPr>
          <w:sz w:val="24"/>
          <w:szCs w:val="24"/>
        </w:rPr>
      </w:pPr>
      <w:r>
        <w:rPr>
          <w:sz w:val="24"/>
          <w:szCs w:val="24"/>
        </w:rPr>
        <w:pict>
          <v:shape id="docshape7" o:spid="_x0000_s1027" style="position:absolute;margin-left:108.05pt;margin-top:13.7pt;width:432.05pt;height:.1pt;z-index:-251653120;mso-wrap-distance-left:0;mso-wrap-distance-right:0;mso-position-horizontal-relative:page" coordorigin="2161,274" coordsize="8641,0" path="m2161,274r8641,e" filled="f" strokeweight=".17272mm">
            <v:path arrowok="t"/>
            <w10:wrap type="topAndBottom" anchorx="page"/>
          </v:shape>
        </w:pict>
      </w:r>
      <w:r>
        <w:rPr>
          <w:sz w:val="24"/>
          <w:szCs w:val="24"/>
        </w:rPr>
        <w:pict>
          <v:shape id="docshape8" o:spid="_x0000_s1028" style="position:absolute;margin-left:108.05pt;margin-top:33.85pt;width:432.1pt;height:.1pt;z-index:-251652096;mso-wrap-distance-left:0;mso-wrap-distance-right:0;mso-position-horizontal-relative:page" coordorigin="2161,677" coordsize="8642,0" path="m2161,677r8642,e" filled="f" strokeweight=".17272mm">
            <v:path arrowok="t"/>
            <w10:wrap type="topAndBottom" anchorx="page"/>
          </v:shape>
        </w:pict>
      </w:r>
      <w:r>
        <w:rPr>
          <w:sz w:val="24"/>
          <w:szCs w:val="24"/>
        </w:rPr>
        <w:pict>
          <v:shape id="docshape9" o:spid="_x0000_s1029" style="position:absolute;margin-left:108.05pt;margin-top:54.7pt;width:372.7pt;height:.1pt;z-index:-251651072;mso-wrap-distance-left:0;mso-wrap-distance-right:0;mso-position-horizontal-relative:page" coordorigin="2161,1094" coordsize="7454,0" path="m2161,1094r7453,e" filled="f" strokeweight=".17272mm">
            <v:path arrowok="t"/>
            <w10:wrap type="topAndBottom" anchorx="page"/>
          </v:shape>
        </w:pict>
      </w:r>
    </w:p>
    <w:p w:rsidR="005713B5" w:rsidRPr="009B2615" w:rsidRDefault="005713B5" w:rsidP="005713B5">
      <w:pPr>
        <w:pStyle w:val="BodyText"/>
        <w:spacing w:before="144"/>
        <w:rPr>
          <w:sz w:val="24"/>
          <w:szCs w:val="24"/>
        </w:rPr>
      </w:pPr>
    </w:p>
    <w:p w:rsidR="005713B5" w:rsidRPr="009B2615" w:rsidRDefault="005713B5" w:rsidP="005713B5">
      <w:pPr>
        <w:pStyle w:val="BodyText"/>
        <w:rPr>
          <w:sz w:val="24"/>
          <w:szCs w:val="24"/>
        </w:rPr>
      </w:pPr>
      <w:r w:rsidRPr="009B2615">
        <w:rPr>
          <w:noProof/>
          <w:sz w:val="24"/>
          <w:szCs w:val="24"/>
        </w:rPr>
        <w:drawing>
          <wp:anchor distT="0" distB="0" distL="0" distR="0" simplePos="0" relativeHeight="251662336" behindDoc="1" locked="0" layoutInCell="1" allowOverlap="1">
            <wp:simplePos x="0" y="0"/>
            <wp:positionH relativeFrom="page">
              <wp:posOffset>0</wp:posOffset>
            </wp:positionH>
            <wp:positionV relativeFrom="page">
              <wp:posOffset>0</wp:posOffset>
            </wp:positionV>
            <wp:extent cx="7772400" cy="1005840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7772400" cy="10058400"/>
                    </a:xfrm>
                    <a:prstGeom prst="rect">
                      <a:avLst/>
                    </a:prstGeom>
                  </pic:spPr>
                </pic:pic>
              </a:graphicData>
            </a:graphic>
          </wp:anchor>
        </w:drawing>
      </w:r>
    </w:p>
    <w:p w:rsidR="005713B5" w:rsidRPr="009B2615" w:rsidRDefault="005713B5" w:rsidP="005713B5">
      <w:pPr>
        <w:pStyle w:val="BodyText"/>
        <w:rPr>
          <w:sz w:val="24"/>
          <w:szCs w:val="24"/>
        </w:rPr>
      </w:pPr>
    </w:p>
    <w:p w:rsidR="005713B5" w:rsidRPr="009B2615" w:rsidRDefault="005713B5" w:rsidP="005713B5">
      <w:pPr>
        <w:pStyle w:val="BodyText"/>
        <w:rPr>
          <w:sz w:val="24"/>
          <w:szCs w:val="24"/>
        </w:rPr>
      </w:pPr>
    </w:p>
    <w:p w:rsidR="005713B5" w:rsidRPr="009B2615" w:rsidRDefault="005713B5" w:rsidP="005713B5">
      <w:pPr>
        <w:ind w:left="5279" w:right="450"/>
        <w:rPr>
          <w:rFonts w:ascii="Times New Roman" w:hAnsi="Times New Roman" w:cs="Times New Roman"/>
          <w:sz w:val="24"/>
          <w:szCs w:val="24"/>
        </w:rPr>
      </w:pPr>
    </w:p>
    <w:p w:rsidR="005713B5" w:rsidRPr="009B2615" w:rsidRDefault="005713B5" w:rsidP="005713B5">
      <w:pPr>
        <w:ind w:left="5279" w:right="450"/>
        <w:rPr>
          <w:rFonts w:ascii="Times New Roman" w:hAnsi="Times New Roman" w:cs="Times New Roman"/>
          <w:sz w:val="24"/>
          <w:szCs w:val="24"/>
        </w:rPr>
      </w:pPr>
    </w:p>
    <w:p w:rsidR="005713B5" w:rsidRPr="009B2615" w:rsidRDefault="005713B5" w:rsidP="005713B5">
      <w:pPr>
        <w:ind w:left="5279" w:right="450"/>
        <w:rPr>
          <w:rFonts w:ascii="Times New Roman" w:hAnsi="Times New Roman" w:cs="Times New Roman"/>
          <w:sz w:val="24"/>
          <w:szCs w:val="24"/>
        </w:rPr>
      </w:pPr>
    </w:p>
    <w:p w:rsidR="005713B5" w:rsidRPr="009B2615" w:rsidRDefault="005713B5" w:rsidP="005713B5">
      <w:pPr>
        <w:ind w:left="5279" w:right="450"/>
        <w:rPr>
          <w:rFonts w:ascii="Times New Roman" w:hAnsi="Times New Roman" w:cs="Times New Roman"/>
          <w:sz w:val="24"/>
          <w:szCs w:val="24"/>
        </w:rPr>
      </w:pPr>
    </w:p>
    <w:p w:rsidR="005713B5" w:rsidRPr="009B2615" w:rsidRDefault="005713B5" w:rsidP="005713B5">
      <w:pPr>
        <w:ind w:left="5279" w:right="450"/>
        <w:rPr>
          <w:rFonts w:ascii="Times New Roman" w:hAnsi="Times New Roman" w:cs="Times New Roman"/>
          <w:sz w:val="24"/>
          <w:szCs w:val="24"/>
        </w:rPr>
      </w:pPr>
    </w:p>
    <w:p w:rsidR="005713B5" w:rsidRPr="009B2615" w:rsidRDefault="005713B5" w:rsidP="005713B5">
      <w:pPr>
        <w:spacing w:after="0"/>
        <w:ind w:left="5279" w:right="450"/>
        <w:rPr>
          <w:rFonts w:ascii="Times New Roman" w:hAnsi="Times New Roman" w:cs="Times New Roman"/>
          <w:sz w:val="24"/>
          <w:szCs w:val="24"/>
        </w:rPr>
      </w:pPr>
      <w:r w:rsidRPr="009B2615">
        <w:rPr>
          <w:rFonts w:ascii="Times New Roman" w:hAnsi="Times New Roman" w:cs="Times New Roman"/>
          <w:sz w:val="24"/>
          <w:szCs w:val="24"/>
        </w:rPr>
        <w:lastRenderedPageBreak/>
        <w:t xml:space="preserve">Department of Estate Management, </w:t>
      </w:r>
    </w:p>
    <w:p w:rsidR="005713B5" w:rsidRPr="009B2615" w:rsidRDefault="005713B5" w:rsidP="005713B5">
      <w:pPr>
        <w:spacing w:after="0"/>
        <w:ind w:left="5279" w:right="1164"/>
        <w:rPr>
          <w:rFonts w:ascii="Times New Roman" w:hAnsi="Times New Roman" w:cs="Times New Roman"/>
          <w:sz w:val="24"/>
          <w:szCs w:val="24"/>
        </w:rPr>
      </w:pPr>
      <w:r w:rsidRPr="009B2615">
        <w:rPr>
          <w:rFonts w:ascii="Times New Roman" w:hAnsi="Times New Roman" w:cs="Times New Roman"/>
          <w:sz w:val="24"/>
          <w:szCs w:val="24"/>
        </w:rPr>
        <w:t xml:space="preserve">Kwara state polytechnice, </w:t>
      </w:r>
      <w:r w:rsidRPr="009B2615">
        <w:rPr>
          <w:rFonts w:ascii="Times New Roman" w:hAnsi="Times New Roman" w:cs="Times New Roman"/>
          <w:spacing w:val="-2"/>
          <w:sz w:val="24"/>
          <w:szCs w:val="24"/>
        </w:rPr>
        <w:t>Ilorin.</w:t>
      </w:r>
    </w:p>
    <w:p w:rsidR="005713B5" w:rsidRPr="009B2615" w:rsidRDefault="005713B5" w:rsidP="005713B5">
      <w:pPr>
        <w:spacing w:after="0"/>
        <w:ind w:left="5279"/>
        <w:rPr>
          <w:rFonts w:ascii="Times New Roman" w:hAnsi="Times New Roman" w:cs="Times New Roman"/>
          <w:sz w:val="24"/>
          <w:szCs w:val="24"/>
        </w:rPr>
      </w:pPr>
      <w:r w:rsidRPr="009B2615">
        <w:rPr>
          <w:rFonts w:ascii="Times New Roman" w:hAnsi="Times New Roman" w:cs="Times New Roman"/>
          <w:sz w:val="24"/>
          <w:szCs w:val="24"/>
        </w:rPr>
        <w:t xml:space="preserve">Kwara </w:t>
      </w:r>
      <w:r w:rsidRPr="009B2615">
        <w:rPr>
          <w:rFonts w:ascii="Times New Roman" w:hAnsi="Times New Roman" w:cs="Times New Roman"/>
          <w:spacing w:val="-2"/>
          <w:sz w:val="24"/>
          <w:szCs w:val="24"/>
        </w:rPr>
        <w:t>State.</w:t>
      </w:r>
    </w:p>
    <w:p w:rsidR="005713B5" w:rsidRPr="009B2615" w:rsidRDefault="005713B5" w:rsidP="005713B5">
      <w:pPr>
        <w:pStyle w:val="BodyText"/>
        <w:spacing w:line="276" w:lineRule="auto"/>
        <w:rPr>
          <w:sz w:val="24"/>
          <w:szCs w:val="24"/>
        </w:rPr>
      </w:pPr>
    </w:p>
    <w:p w:rsidR="005713B5" w:rsidRPr="009B2615" w:rsidRDefault="005713B5" w:rsidP="005713B5">
      <w:pPr>
        <w:pStyle w:val="BodyText"/>
        <w:rPr>
          <w:sz w:val="24"/>
          <w:szCs w:val="24"/>
        </w:rPr>
      </w:pPr>
    </w:p>
    <w:p w:rsidR="005713B5" w:rsidRPr="009B2615" w:rsidRDefault="005713B5" w:rsidP="005713B5">
      <w:pPr>
        <w:pStyle w:val="BodyText"/>
        <w:rPr>
          <w:sz w:val="24"/>
          <w:szCs w:val="24"/>
        </w:rPr>
      </w:pPr>
    </w:p>
    <w:p w:rsidR="005713B5" w:rsidRPr="009B2615" w:rsidRDefault="005713B5" w:rsidP="005713B5">
      <w:pPr>
        <w:pStyle w:val="BodyText"/>
        <w:spacing w:before="275"/>
        <w:rPr>
          <w:sz w:val="24"/>
          <w:szCs w:val="24"/>
        </w:rPr>
      </w:pPr>
    </w:p>
    <w:p w:rsidR="005713B5" w:rsidRPr="009B2615" w:rsidRDefault="005713B5" w:rsidP="005713B5">
      <w:pPr>
        <w:spacing w:before="1"/>
        <w:ind w:left="240"/>
        <w:rPr>
          <w:rFonts w:ascii="Times New Roman" w:hAnsi="Times New Roman" w:cs="Times New Roman"/>
          <w:b/>
          <w:sz w:val="24"/>
          <w:szCs w:val="24"/>
        </w:rPr>
      </w:pPr>
      <w:r w:rsidRPr="009B2615">
        <w:rPr>
          <w:rFonts w:ascii="Times New Roman" w:hAnsi="Times New Roman" w:cs="Times New Roman"/>
          <w:b/>
          <w:sz w:val="24"/>
          <w:szCs w:val="24"/>
        </w:rPr>
        <w:t xml:space="preserve">Dear </w:t>
      </w:r>
      <w:r w:rsidRPr="009B2615">
        <w:rPr>
          <w:rFonts w:ascii="Times New Roman" w:hAnsi="Times New Roman" w:cs="Times New Roman"/>
          <w:b/>
          <w:spacing w:val="-2"/>
          <w:sz w:val="24"/>
          <w:szCs w:val="24"/>
        </w:rPr>
        <w:t>Respondent,</w:t>
      </w:r>
    </w:p>
    <w:p w:rsidR="005713B5" w:rsidRPr="009B2615" w:rsidRDefault="005713B5" w:rsidP="005713B5">
      <w:pPr>
        <w:spacing w:line="475" w:lineRule="auto"/>
        <w:ind w:right="1340" w:firstLine="720"/>
        <w:jc w:val="center"/>
        <w:rPr>
          <w:rFonts w:ascii="Times New Roman" w:hAnsi="Times New Roman" w:cs="Times New Roman"/>
          <w:b/>
          <w:sz w:val="24"/>
          <w:szCs w:val="24"/>
        </w:rPr>
      </w:pPr>
      <w:r w:rsidRPr="009B2615">
        <w:rPr>
          <w:rFonts w:ascii="Times New Roman" w:hAnsi="Times New Roman" w:cs="Times New Roman"/>
          <w:b/>
          <w:sz w:val="24"/>
          <w:szCs w:val="24"/>
        </w:rPr>
        <w:t>QUESTIONNAIRE TO THE ESTATE SURVEYORS AND VALUERS</w:t>
      </w:r>
    </w:p>
    <w:p w:rsidR="005713B5" w:rsidRPr="009B2615" w:rsidRDefault="005713B5" w:rsidP="005713B5">
      <w:pPr>
        <w:spacing w:line="360" w:lineRule="auto"/>
        <w:ind w:left="240" w:right="747" w:firstLine="835"/>
        <w:jc w:val="both"/>
        <w:rPr>
          <w:rFonts w:ascii="Times New Roman" w:hAnsi="Times New Roman" w:cs="Times New Roman"/>
          <w:sz w:val="24"/>
          <w:szCs w:val="24"/>
        </w:rPr>
      </w:pPr>
      <w:r w:rsidRPr="009B2615">
        <w:rPr>
          <w:rFonts w:ascii="Times New Roman" w:hAnsi="Times New Roman" w:cs="Times New Roman"/>
          <w:sz w:val="24"/>
          <w:szCs w:val="24"/>
        </w:rPr>
        <w:t xml:space="preserve">I am a final year student of estate management department conducting a research to assess the adequacy of compensation for land acquisition in </w:t>
      </w:r>
      <w:r w:rsidRPr="009B2615">
        <w:rPr>
          <w:rFonts w:ascii="Times New Roman" w:hAnsi="Times New Roman" w:cs="Times New Roman"/>
          <w:bCs/>
          <w:sz w:val="24"/>
          <w:szCs w:val="24"/>
        </w:rPr>
        <w:t>Olorunda Local Government</w:t>
      </w:r>
      <w:r w:rsidRPr="009B2615">
        <w:rPr>
          <w:rFonts w:ascii="Times New Roman" w:hAnsi="Times New Roman" w:cs="Times New Roman"/>
          <w:sz w:val="24"/>
          <w:szCs w:val="24"/>
        </w:rPr>
        <w:t xml:space="preserve">, Nigeria. It is in this regard that </w:t>
      </w:r>
      <w:r w:rsidR="006E5412" w:rsidRPr="009B2615">
        <w:rPr>
          <w:rFonts w:ascii="Times New Roman" w:hAnsi="Times New Roman" w:cs="Times New Roman"/>
          <w:sz w:val="24"/>
          <w:szCs w:val="24"/>
        </w:rPr>
        <w:t>I</w:t>
      </w:r>
      <w:r w:rsidRPr="009B2615">
        <w:rPr>
          <w:rFonts w:ascii="Times New Roman" w:hAnsi="Times New Roman" w:cs="Times New Roman"/>
          <w:sz w:val="24"/>
          <w:szCs w:val="24"/>
        </w:rPr>
        <w:t xml:space="preserve"> kindly request your sincere support by answering the questions below. Your responses will be treated with utmost confidentiality. To guarantee your anonymity do not write your name or any personal details on this questionnaire</w:t>
      </w:r>
    </w:p>
    <w:p w:rsidR="005713B5" w:rsidRPr="009B2615" w:rsidRDefault="005713B5" w:rsidP="005713B5">
      <w:pPr>
        <w:spacing w:before="4"/>
        <w:ind w:left="959"/>
        <w:jc w:val="both"/>
        <w:rPr>
          <w:rFonts w:ascii="Times New Roman" w:hAnsi="Times New Roman" w:cs="Times New Roman"/>
          <w:sz w:val="24"/>
          <w:szCs w:val="24"/>
        </w:rPr>
      </w:pPr>
      <w:r w:rsidRPr="009B2615">
        <w:rPr>
          <w:rFonts w:ascii="Times New Roman" w:hAnsi="Times New Roman" w:cs="Times New Roman"/>
          <w:sz w:val="24"/>
          <w:szCs w:val="24"/>
        </w:rPr>
        <w:t xml:space="preserve">Thanks for your kind attention and </w:t>
      </w:r>
      <w:r w:rsidRPr="009B2615">
        <w:rPr>
          <w:rFonts w:ascii="Times New Roman" w:hAnsi="Times New Roman" w:cs="Times New Roman"/>
          <w:spacing w:val="-2"/>
          <w:sz w:val="24"/>
          <w:szCs w:val="24"/>
        </w:rPr>
        <w:t>cooperation..</w:t>
      </w:r>
    </w:p>
    <w:p w:rsidR="005713B5" w:rsidRPr="009B2615" w:rsidRDefault="005713B5" w:rsidP="005713B5">
      <w:pPr>
        <w:spacing w:before="75"/>
        <w:ind w:left="7440"/>
        <w:rPr>
          <w:rFonts w:ascii="Times New Roman" w:hAnsi="Times New Roman" w:cs="Times New Roman"/>
          <w:sz w:val="24"/>
          <w:szCs w:val="24"/>
        </w:rPr>
      </w:pPr>
      <w:r w:rsidRPr="009B2615">
        <w:rPr>
          <w:rFonts w:ascii="Times New Roman" w:hAnsi="Times New Roman" w:cs="Times New Roman"/>
          <w:noProof/>
          <w:sz w:val="24"/>
          <w:szCs w:val="24"/>
        </w:rPr>
        <w:drawing>
          <wp:anchor distT="0" distB="0" distL="0" distR="0" simplePos="0" relativeHeight="251667456" behindDoc="1" locked="0" layoutInCell="1" allowOverlap="1">
            <wp:simplePos x="0" y="0"/>
            <wp:positionH relativeFrom="page">
              <wp:posOffset>0</wp:posOffset>
            </wp:positionH>
            <wp:positionV relativeFrom="page">
              <wp:posOffset>0</wp:posOffset>
            </wp:positionV>
            <wp:extent cx="7772400" cy="10058400"/>
            <wp:effectExtent l="19050" t="0" r="0" b="0"/>
            <wp:wrapNone/>
            <wp:docPr id="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7772400" cy="10058400"/>
                    </a:xfrm>
                    <a:prstGeom prst="rect">
                      <a:avLst/>
                    </a:prstGeom>
                  </pic:spPr>
                </pic:pic>
              </a:graphicData>
            </a:graphic>
          </wp:anchor>
        </w:drawing>
      </w:r>
    </w:p>
    <w:p w:rsidR="005713B5" w:rsidRPr="009B2615" w:rsidRDefault="005713B5" w:rsidP="005713B5">
      <w:pPr>
        <w:spacing w:before="75"/>
        <w:ind w:left="7440"/>
        <w:rPr>
          <w:rFonts w:ascii="Times New Roman" w:hAnsi="Times New Roman" w:cs="Times New Roman"/>
          <w:sz w:val="24"/>
          <w:szCs w:val="24"/>
        </w:rPr>
      </w:pPr>
    </w:p>
    <w:p w:rsidR="005713B5" w:rsidRPr="009B2615" w:rsidRDefault="005713B5" w:rsidP="005713B5">
      <w:pPr>
        <w:spacing w:before="75"/>
        <w:ind w:left="7440"/>
        <w:rPr>
          <w:rFonts w:ascii="Times New Roman" w:hAnsi="Times New Roman" w:cs="Times New Roman"/>
          <w:sz w:val="24"/>
          <w:szCs w:val="24"/>
        </w:rPr>
      </w:pPr>
    </w:p>
    <w:p w:rsidR="005713B5" w:rsidRPr="009B2615" w:rsidRDefault="005713B5" w:rsidP="005713B5">
      <w:pPr>
        <w:spacing w:before="75"/>
        <w:ind w:left="7440"/>
        <w:rPr>
          <w:rFonts w:ascii="Times New Roman" w:hAnsi="Times New Roman" w:cs="Times New Roman"/>
          <w:sz w:val="24"/>
          <w:szCs w:val="24"/>
        </w:rPr>
      </w:pPr>
    </w:p>
    <w:p w:rsidR="005713B5" w:rsidRPr="009B2615" w:rsidRDefault="005713B5" w:rsidP="005713B5">
      <w:pPr>
        <w:spacing w:before="75"/>
        <w:ind w:left="7440"/>
        <w:rPr>
          <w:rFonts w:ascii="Times New Roman" w:hAnsi="Times New Roman" w:cs="Times New Roman"/>
          <w:sz w:val="24"/>
          <w:szCs w:val="24"/>
        </w:rPr>
      </w:pPr>
    </w:p>
    <w:p w:rsidR="005713B5" w:rsidRPr="009B2615" w:rsidRDefault="005713B5" w:rsidP="005713B5">
      <w:pPr>
        <w:spacing w:before="75"/>
        <w:ind w:left="7200"/>
        <w:rPr>
          <w:rFonts w:ascii="Times New Roman" w:hAnsi="Times New Roman" w:cs="Times New Roman"/>
          <w:sz w:val="24"/>
          <w:szCs w:val="24"/>
        </w:rPr>
      </w:pPr>
      <w:r w:rsidRPr="009B2615">
        <w:rPr>
          <w:rFonts w:ascii="Times New Roman" w:hAnsi="Times New Roman" w:cs="Times New Roman"/>
          <w:sz w:val="24"/>
          <w:szCs w:val="24"/>
        </w:rPr>
        <w:t>Yours</w:t>
      </w:r>
      <w:r w:rsidRPr="009B2615">
        <w:rPr>
          <w:rFonts w:ascii="Times New Roman" w:hAnsi="Times New Roman" w:cs="Times New Roman"/>
          <w:spacing w:val="-2"/>
          <w:sz w:val="24"/>
          <w:szCs w:val="24"/>
        </w:rPr>
        <w:t xml:space="preserve"> Sincerely,</w:t>
      </w:r>
    </w:p>
    <w:p w:rsidR="005713B5" w:rsidRPr="009B2615" w:rsidRDefault="005713B5" w:rsidP="005713B5">
      <w:pPr>
        <w:pStyle w:val="BodyText"/>
        <w:spacing w:before="269"/>
        <w:rPr>
          <w:sz w:val="24"/>
          <w:szCs w:val="24"/>
        </w:rPr>
      </w:pPr>
    </w:p>
    <w:p w:rsidR="005713B5" w:rsidRPr="009B2615" w:rsidRDefault="005713B5" w:rsidP="005713B5">
      <w:pPr>
        <w:ind w:left="7110"/>
        <w:rPr>
          <w:rFonts w:ascii="Times New Roman" w:hAnsi="Times New Roman" w:cs="Times New Roman"/>
          <w:b/>
          <w:sz w:val="24"/>
          <w:szCs w:val="24"/>
        </w:rPr>
      </w:pPr>
      <w:r w:rsidRPr="009B2615">
        <w:rPr>
          <w:rFonts w:ascii="Times New Roman" w:hAnsi="Times New Roman" w:cs="Times New Roman"/>
          <w:b/>
          <w:sz w:val="24"/>
          <w:szCs w:val="24"/>
        </w:rPr>
        <w:t>ISIAKA JELILAT ODEYINKA</w:t>
      </w:r>
    </w:p>
    <w:p w:rsidR="005713B5" w:rsidRPr="009B2615" w:rsidRDefault="005713B5" w:rsidP="005713B5">
      <w:pPr>
        <w:spacing w:before="144"/>
        <w:ind w:left="1704" w:right="2235"/>
        <w:jc w:val="center"/>
        <w:rPr>
          <w:rFonts w:ascii="Times New Roman" w:hAnsi="Times New Roman" w:cs="Times New Roman"/>
          <w:b/>
          <w:spacing w:val="-2"/>
          <w:sz w:val="24"/>
          <w:szCs w:val="24"/>
        </w:rPr>
      </w:pPr>
    </w:p>
    <w:p w:rsidR="005713B5" w:rsidRPr="009B2615" w:rsidRDefault="005713B5" w:rsidP="005713B5">
      <w:pPr>
        <w:spacing w:before="144"/>
        <w:ind w:left="1704" w:right="2235"/>
        <w:jc w:val="center"/>
        <w:rPr>
          <w:rFonts w:ascii="Times New Roman" w:hAnsi="Times New Roman" w:cs="Times New Roman"/>
          <w:b/>
          <w:sz w:val="24"/>
          <w:szCs w:val="24"/>
        </w:rPr>
      </w:pPr>
      <w:r w:rsidRPr="009B2615">
        <w:rPr>
          <w:rFonts w:ascii="Times New Roman" w:hAnsi="Times New Roman" w:cs="Times New Roman"/>
          <w:b/>
          <w:spacing w:val="-2"/>
          <w:sz w:val="24"/>
          <w:szCs w:val="24"/>
        </w:rPr>
        <w:lastRenderedPageBreak/>
        <w:t>QUESTIONNAIRE</w:t>
      </w:r>
    </w:p>
    <w:p w:rsidR="005713B5" w:rsidRPr="009B2615" w:rsidRDefault="005713B5" w:rsidP="005713B5">
      <w:pPr>
        <w:pStyle w:val="ListParagraph"/>
        <w:numPr>
          <w:ilvl w:val="0"/>
          <w:numId w:val="23"/>
        </w:numPr>
        <w:tabs>
          <w:tab w:val="left" w:pos="959"/>
        </w:tabs>
        <w:spacing w:before="142"/>
        <w:ind w:hanging="719"/>
        <w:rPr>
          <w:sz w:val="24"/>
          <w:szCs w:val="24"/>
        </w:rPr>
      </w:pPr>
      <w:r w:rsidRPr="009B2615">
        <w:rPr>
          <w:sz w:val="24"/>
          <w:szCs w:val="24"/>
        </w:rPr>
        <w:t xml:space="preserve">Have you ever been involved in any land acquisition and assessment of </w:t>
      </w:r>
      <w:r w:rsidRPr="009B2615">
        <w:rPr>
          <w:spacing w:val="-2"/>
          <w:sz w:val="24"/>
          <w:szCs w:val="24"/>
        </w:rPr>
        <w:t>compensation?</w:t>
      </w:r>
    </w:p>
    <w:p w:rsidR="005713B5" w:rsidRPr="009B2615" w:rsidRDefault="005713B5" w:rsidP="005713B5">
      <w:pPr>
        <w:pStyle w:val="ListParagraph"/>
        <w:numPr>
          <w:ilvl w:val="1"/>
          <w:numId w:val="23"/>
        </w:numPr>
        <w:tabs>
          <w:tab w:val="left" w:pos="1979"/>
          <w:tab w:val="left" w:pos="2773"/>
          <w:tab w:val="left" w:pos="3839"/>
          <w:tab w:val="left" w:pos="4559"/>
          <w:tab w:val="left" w:pos="5279"/>
        </w:tabs>
        <w:spacing w:before="142"/>
        <w:ind w:left="1979" w:hanging="300"/>
        <w:rPr>
          <w:sz w:val="24"/>
          <w:szCs w:val="24"/>
        </w:rPr>
      </w:pPr>
      <w:r w:rsidRPr="009B2615">
        <w:rPr>
          <w:sz w:val="24"/>
          <w:szCs w:val="24"/>
        </w:rPr>
        <w:t xml:space="preserve">Yes </w:t>
      </w:r>
      <w:r w:rsidRPr="009B2615">
        <w:rPr>
          <w:spacing w:val="-10"/>
          <w:sz w:val="24"/>
          <w:szCs w:val="24"/>
        </w:rPr>
        <w:t>[</w:t>
      </w:r>
      <w:r w:rsidRPr="009B2615">
        <w:rPr>
          <w:sz w:val="24"/>
          <w:szCs w:val="24"/>
        </w:rPr>
        <w:tab/>
      </w:r>
      <w:r w:rsidRPr="009B2615">
        <w:rPr>
          <w:spacing w:val="-10"/>
          <w:sz w:val="24"/>
          <w:szCs w:val="24"/>
        </w:rPr>
        <w:t>]</w:t>
      </w:r>
      <w:r w:rsidRPr="009B2615">
        <w:rPr>
          <w:sz w:val="24"/>
          <w:szCs w:val="24"/>
        </w:rPr>
        <w:tab/>
      </w:r>
      <w:r w:rsidRPr="009B2615">
        <w:rPr>
          <w:spacing w:val="-4"/>
          <w:sz w:val="24"/>
          <w:szCs w:val="24"/>
        </w:rPr>
        <w:t>(ii)</w:t>
      </w:r>
      <w:r w:rsidRPr="009B2615">
        <w:rPr>
          <w:sz w:val="24"/>
          <w:szCs w:val="24"/>
        </w:rPr>
        <w:tab/>
        <w:t>No.</w:t>
      </w:r>
      <w:r w:rsidRPr="009B2615">
        <w:rPr>
          <w:spacing w:val="-10"/>
          <w:sz w:val="24"/>
          <w:szCs w:val="24"/>
        </w:rPr>
        <w:t>[</w:t>
      </w:r>
      <w:r w:rsidRPr="009B2615">
        <w:rPr>
          <w:sz w:val="24"/>
          <w:szCs w:val="24"/>
        </w:rPr>
        <w:tab/>
      </w:r>
      <w:r w:rsidRPr="009B2615">
        <w:rPr>
          <w:spacing w:val="-10"/>
          <w:sz w:val="24"/>
          <w:szCs w:val="24"/>
        </w:rPr>
        <w:t>]</w:t>
      </w:r>
    </w:p>
    <w:p w:rsidR="005713B5" w:rsidRPr="009B2615" w:rsidRDefault="005713B5" w:rsidP="005713B5">
      <w:pPr>
        <w:pStyle w:val="ListParagraph"/>
        <w:numPr>
          <w:ilvl w:val="0"/>
          <w:numId w:val="23"/>
        </w:numPr>
        <w:tabs>
          <w:tab w:val="left" w:pos="959"/>
          <w:tab w:val="left" w:pos="9161"/>
        </w:tabs>
        <w:spacing w:before="141"/>
        <w:rPr>
          <w:sz w:val="24"/>
          <w:szCs w:val="24"/>
        </w:rPr>
      </w:pPr>
      <w:r w:rsidRPr="009B2615">
        <w:rPr>
          <w:sz w:val="24"/>
          <w:szCs w:val="24"/>
        </w:rPr>
        <w:t>Ifyes, name the project</w:t>
      </w:r>
      <w:r w:rsidRPr="009B2615">
        <w:rPr>
          <w:sz w:val="24"/>
          <w:szCs w:val="24"/>
          <w:u w:val="single"/>
        </w:rPr>
        <w:tab/>
      </w:r>
    </w:p>
    <w:p w:rsidR="005713B5" w:rsidRPr="009B2615" w:rsidRDefault="005713B5" w:rsidP="005713B5">
      <w:pPr>
        <w:pStyle w:val="ListParagraph"/>
        <w:numPr>
          <w:ilvl w:val="0"/>
          <w:numId w:val="23"/>
        </w:numPr>
        <w:tabs>
          <w:tab w:val="left" w:pos="959"/>
        </w:tabs>
        <w:spacing w:before="127"/>
        <w:rPr>
          <w:sz w:val="24"/>
          <w:szCs w:val="24"/>
        </w:rPr>
      </w:pPr>
      <w:r w:rsidRPr="009B2615">
        <w:rPr>
          <w:sz w:val="24"/>
          <w:szCs w:val="24"/>
        </w:rPr>
        <w:t xml:space="preserve">Did you represent any claimant or client in the said land acquisition and </w:t>
      </w:r>
      <w:r w:rsidRPr="009B2615">
        <w:rPr>
          <w:spacing w:val="-2"/>
          <w:sz w:val="24"/>
          <w:szCs w:val="24"/>
        </w:rPr>
        <w:t>compensation?</w:t>
      </w:r>
    </w:p>
    <w:p w:rsidR="005713B5" w:rsidRPr="009B2615" w:rsidRDefault="005713B5" w:rsidP="005713B5">
      <w:pPr>
        <w:pStyle w:val="ListParagraph"/>
        <w:numPr>
          <w:ilvl w:val="1"/>
          <w:numId w:val="23"/>
        </w:numPr>
        <w:tabs>
          <w:tab w:val="left" w:pos="2036"/>
          <w:tab w:val="left" w:pos="2888"/>
          <w:tab w:val="left" w:pos="3349"/>
        </w:tabs>
        <w:spacing w:before="142"/>
        <w:ind w:left="2036" w:hanging="357"/>
        <w:rPr>
          <w:sz w:val="24"/>
          <w:szCs w:val="24"/>
        </w:rPr>
      </w:pPr>
      <w:r w:rsidRPr="009B2615">
        <w:rPr>
          <w:sz w:val="24"/>
          <w:szCs w:val="24"/>
        </w:rPr>
        <w:t xml:space="preserve">Yes </w:t>
      </w:r>
      <w:r w:rsidRPr="009B2615">
        <w:rPr>
          <w:spacing w:val="-10"/>
          <w:sz w:val="24"/>
          <w:szCs w:val="24"/>
        </w:rPr>
        <w:t>[</w:t>
      </w:r>
      <w:r w:rsidRPr="009B2615">
        <w:rPr>
          <w:sz w:val="24"/>
          <w:szCs w:val="24"/>
        </w:rPr>
        <w:tab/>
      </w:r>
      <w:r w:rsidRPr="009B2615">
        <w:rPr>
          <w:spacing w:val="-10"/>
          <w:sz w:val="24"/>
          <w:szCs w:val="24"/>
        </w:rPr>
        <w:t>]</w:t>
      </w:r>
      <w:r w:rsidRPr="009B2615">
        <w:rPr>
          <w:sz w:val="24"/>
          <w:szCs w:val="24"/>
        </w:rPr>
        <w:tab/>
        <w:t>(ii)No[</w:t>
      </w:r>
      <w:r w:rsidRPr="009B2615">
        <w:rPr>
          <w:spacing w:val="-10"/>
          <w:sz w:val="24"/>
          <w:szCs w:val="24"/>
        </w:rPr>
        <w:t>]</w:t>
      </w:r>
    </w:p>
    <w:p w:rsidR="005713B5" w:rsidRPr="009B2615" w:rsidRDefault="005713B5" w:rsidP="005713B5">
      <w:pPr>
        <w:pStyle w:val="ListParagraph"/>
        <w:numPr>
          <w:ilvl w:val="0"/>
          <w:numId w:val="23"/>
        </w:numPr>
        <w:tabs>
          <w:tab w:val="left" w:pos="959"/>
        </w:tabs>
        <w:spacing w:before="142"/>
        <w:rPr>
          <w:sz w:val="24"/>
          <w:szCs w:val="24"/>
        </w:rPr>
      </w:pPr>
      <w:r w:rsidRPr="009B2615">
        <w:rPr>
          <w:sz w:val="24"/>
          <w:szCs w:val="24"/>
        </w:rPr>
        <w:t>What was the duration of the notice of revocation?A.1-2B.2-4C.4-</w:t>
      </w:r>
      <w:r w:rsidRPr="009B2615">
        <w:rPr>
          <w:spacing w:val="-10"/>
          <w:sz w:val="24"/>
          <w:szCs w:val="24"/>
        </w:rPr>
        <w:t>6</w:t>
      </w:r>
    </w:p>
    <w:p w:rsidR="005713B5" w:rsidRPr="009B2615" w:rsidRDefault="005713B5" w:rsidP="005713B5">
      <w:pPr>
        <w:pStyle w:val="ListParagraph"/>
        <w:numPr>
          <w:ilvl w:val="0"/>
          <w:numId w:val="23"/>
        </w:numPr>
        <w:tabs>
          <w:tab w:val="left" w:pos="959"/>
          <w:tab w:val="left" w:pos="2399"/>
          <w:tab w:val="left" w:pos="3493"/>
          <w:tab w:val="left" w:pos="4011"/>
        </w:tabs>
        <w:spacing w:before="141" w:line="350" w:lineRule="auto"/>
        <w:ind w:right="748"/>
        <w:rPr>
          <w:sz w:val="24"/>
          <w:szCs w:val="24"/>
        </w:rPr>
      </w:pPr>
      <w:r w:rsidRPr="009B2615">
        <w:rPr>
          <w:sz w:val="24"/>
          <w:szCs w:val="24"/>
        </w:rPr>
        <w:t xml:space="preserve">Do you think the duration was enough for the claimants to file in their statement of </w:t>
      </w:r>
      <w:r w:rsidRPr="009B2615">
        <w:rPr>
          <w:spacing w:val="-2"/>
          <w:sz w:val="24"/>
          <w:szCs w:val="24"/>
        </w:rPr>
        <w:t>claims?</w:t>
      </w:r>
      <w:r w:rsidRPr="009B2615">
        <w:rPr>
          <w:sz w:val="24"/>
          <w:szCs w:val="24"/>
        </w:rPr>
        <w:tab/>
        <w:t>(i) Yes [</w:t>
      </w:r>
      <w:r w:rsidRPr="009B2615">
        <w:rPr>
          <w:sz w:val="24"/>
          <w:szCs w:val="24"/>
        </w:rPr>
        <w:tab/>
      </w:r>
      <w:r w:rsidRPr="009B2615">
        <w:rPr>
          <w:spacing w:val="-10"/>
          <w:sz w:val="24"/>
          <w:szCs w:val="24"/>
        </w:rPr>
        <w:t>]</w:t>
      </w:r>
      <w:r w:rsidRPr="009B2615">
        <w:rPr>
          <w:sz w:val="24"/>
          <w:szCs w:val="24"/>
        </w:rPr>
        <w:tab/>
        <w:t>(ii) No.[]</w:t>
      </w:r>
    </w:p>
    <w:p w:rsidR="005713B5" w:rsidRPr="009B2615" w:rsidRDefault="005713B5" w:rsidP="005713B5">
      <w:pPr>
        <w:pStyle w:val="ListParagraph"/>
        <w:numPr>
          <w:ilvl w:val="0"/>
          <w:numId w:val="23"/>
        </w:numPr>
        <w:tabs>
          <w:tab w:val="left" w:pos="959"/>
        </w:tabs>
        <w:spacing w:before="15"/>
        <w:rPr>
          <w:sz w:val="24"/>
          <w:szCs w:val="24"/>
        </w:rPr>
      </w:pPr>
      <w:r w:rsidRPr="009B2615">
        <w:rPr>
          <w:sz w:val="24"/>
          <w:szCs w:val="24"/>
        </w:rPr>
        <w:t xml:space="preserve">What rate did you use in the assessment of </w:t>
      </w:r>
      <w:r w:rsidRPr="009B2615">
        <w:rPr>
          <w:spacing w:val="-2"/>
          <w:sz w:val="24"/>
          <w:szCs w:val="24"/>
        </w:rPr>
        <w:t>compensation?</w:t>
      </w:r>
    </w:p>
    <w:p w:rsidR="005713B5" w:rsidRPr="009B2615" w:rsidRDefault="005713B5" w:rsidP="005713B5">
      <w:pPr>
        <w:tabs>
          <w:tab w:val="left" w:pos="2413"/>
          <w:tab w:val="left" w:pos="9165"/>
        </w:tabs>
        <w:spacing w:before="142"/>
        <w:ind w:left="959"/>
        <w:rPr>
          <w:rFonts w:ascii="Times New Roman" w:hAnsi="Times New Roman" w:cs="Times New Roman"/>
          <w:sz w:val="24"/>
          <w:szCs w:val="24"/>
        </w:rPr>
      </w:pPr>
      <w:r w:rsidRPr="009B2615">
        <w:rPr>
          <w:rFonts w:ascii="Times New Roman" w:hAnsi="Times New Roman" w:cs="Times New Roman"/>
          <w:sz w:val="24"/>
          <w:szCs w:val="24"/>
        </w:rPr>
        <w:t>i.Federal</w:t>
      </w:r>
      <w:r w:rsidRPr="009B2615">
        <w:rPr>
          <w:rFonts w:ascii="Times New Roman" w:hAnsi="Times New Roman" w:cs="Times New Roman"/>
          <w:spacing w:val="-10"/>
          <w:sz w:val="24"/>
          <w:szCs w:val="24"/>
        </w:rPr>
        <w:t>[</w:t>
      </w:r>
      <w:r w:rsidRPr="009B2615">
        <w:rPr>
          <w:rFonts w:ascii="Times New Roman" w:hAnsi="Times New Roman" w:cs="Times New Roman"/>
          <w:sz w:val="24"/>
          <w:szCs w:val="24"/>
        </w:rPr>
        <w:tab/>
        <w:t>] Ii.State[] iii. Others [ ] specify</w:t>
      </w:r>
      <w:r w:rsidRPr="009B2615">
        <w:rPr>
          <w:rFonts w:ascii="Times New Roman" w:hAnsi="Times New Roman" w:cs="Times New Roman"/>
          <w:sz w:val="24"/>
          <w:szCs w:val="24"/>
          <w:u w:val="single"/>
        </w:rPr>
        <w:tab/>
      </w:r>
    </w:p>
    <w:p w:rsidR="005713B5" w:rsidRPr="009B2615" w:rsidRDefault="005713B5" w:rsidP="005713B5">
      <w:pPr>
        <w:pStyle w:val="ListParagraph"/>
        <w:numPr>
          <w:ilvl w:val="0"/>
          <w:numId w:val="23"/>
        </w:numPr>
        <w:tabs>
          <w:tab w:val="left" w:pos="959"/>
        </w:tabs>
        <w:spacing w:before="142"/>
        <w:rPr>
          <w:sz w:val="24"/>
          <w:szCs w:val="24"/>
        </w:rPr>
      </w:pPr>
      <w:r w:rsidRPr="009B2615">
        <w:rPr>
          <w:sz w:val="24"/>
          <w:szCs w:val="24"/>
        </w:rPr>
        <w:t xml:space="preserve">Do you think the rates used were fair and </w:t>
      </w:r>
      <w:r w:rsidRPr="009B2615">
        <w:rPr>
          <w:spacing w:val="-2"/>
          <w:sz w:val="24"/>
          <w:szCs w:val="24"/>
        </w:rPr>
        <w:t>reasonable?</w:t>
      </w:r>
    </w:p>
    <w:p w:rsidR="005713B5" w:rsidRPr="009B2615" w:rsidRDefault="005713B5" w:rsidP="005713B5">
      <w:pPr>
        <w:tabs>
          <w:tab w:val="left" w:pos="2009"/>
          <w:tab w:val="left" w:pos="2456"/>
          <w:tab w:val="left" w:pos="3492"/>
        </w:tabs>
        <w:spacing w:before="127"/>
        <w:ind w:left="959"/>
        <w:rPr>
          <w:rFonts w:ascii="Times New Roman" w:hAnsi="Times New Roman" w:cs="Times New Roman"/>
          <w:sz w:val="24"/>
          <w:szCs w:val="24"/>
        </w:rPr>
      </w:pPr>
      <w:r w:rsidRPr="009B2615">
        <w:rPr>
          <w:rFonts w:ascii="Times New Roman" w:hAnsi="Times New Roman" w:cs="Times New Roman"/>
          <w:sz w:val="24"/>
          <w:szCs w:val="24"/>
        </w:rPr>
        <w:t xml:space="preserve">i.Yes </w:t>
      </w:r>
      <w:r w:rsidRPr="009B2615">
        <w:rPr>
          <w:rFonts w:ascii="Times New Roman" w:hAnsi="Times New Roman" w:cs="Times New Roman"/>
          <w:spacing w:val="-10"/>
          <w:sz w:val="24"/>
          <w:szCs w:val="24"/>
        </w:rPr>
        <w:t>[</w:t>
      </w:r>
      <w:r w:rsidRPr="009B2615">
        <w:rPr>
          <w:rFonts w:ascii="Times New Roman" w:hAnsi="Times New Roman" w:cs="Times New Roman"/>
          <w:sz w:val="24"/>
          <w:szCs w:val="24"/>
        </w:rPr>
        <w:t xml:space="preserve">   </w:t>
      </w:r>
      <w:r w:rsidRPr="009B2615">
        <w:rPr>
          <w:rFonts w:ascii="Times New Roman" w:hAnsi="Times New Roman" w:cs="Times New Roman"/>
          <w:spacing w:val="-10"/>
          <w:sz w:val="24"/>
          <w:szCs w:val="24"/>
        </w:rPr>
        <w:t>]</w:t>
      </w:r>
      <w:r w:rsidRPr="009B2615">
        <w:rPr>
          <w:rFonts w:ascii="Times New Roman" w:hAnsi="Times New Roman" w:cs="Times New Roman"/>
          <w:sz w:val="24"/>
          <w:szCs w:val="24"/>
        </w:rPr>
        <w:tab/>
        <w:t>ii .No</w:t>
      </w:r>
      <w:r w:rsidRPr="009B2615">
        <w:rPr>
          <w:rFonts w:ascii="Times New Roman" w:hAnsi="Times New Roman" w:cs="Times New Roman"/>
          <w:spacing w:val="-10"/>
          <w:sz w:val="24"/>
          <w:szCs w:val="24"/>
        </w:rPr>
        <w:t>[</w:t>
      </w:r>
      <w:r w:rsidRPr="009B2615">
        <w:rPr>
          <w:rFonts w:ascii="Times New Roman" w:hAnsi="Times New Roman" w:cs="Times New Roman"/>
          <w:sz w:val="24"/>
          <w:szCs w:val="24"/>
        </w:rPr>
        <w:t xml:space="preserve">   </w:t>
      </w:r>
      <w:r w:rsidRPr="009B2615">
        <w:rPr>
          <w:rFonts w:ascii="Times New Roman" w:hAnsi="Times New Roman" w:cs="Times New Roman"/>
          <w:spacing w:val="-10"/>
          <w:sz w:val="24"/>
          <w:szCs w:val="24"/>
        </w:rPr>
        <w:t>]</w:t>
      </w:r>
    </w:p>
    <w:p w:rsidR="005713B5" w:rsidRPr="009B2615" w:rsidRDefault="005713B5" w:rsidP="005713B5">
      <w:pPr>
        <w:pStyle w:val="ListParagraph"/>
        <w:numPr>
          <w:ilvl w:val="0"/>
          <w:numId w:val="22"/>
        </w:numPr>
        <w:tabs>
          <w:tab w:val="left" w:pos="958"/>
        </w:tabs>
        <w:spacing w:before="142"/>
        <w:ind w:hanging="719"/>
        <w:rPr>
          <w:sz w:val="24"/>
          <w:szCs w:val="24"/>
        </w:rPr>
      </w:pPr>
      <w:r w:rsidRPr="009B2615">
        <w:rPr>
          <w:sz w:val="24"/>
          <w:szCs w:val="24"/>
        </w:rPr>
        <w:t xml:space="preserve">What method of assessment did use in determining the compensation </w:t>
      </w:r>
      <w:r w:rsidRPr="009B2615">
        <w:rPr>
          <w:spacing w:val="-2"/>
          <w:sz w:val="24"/>
          <w:szCs w:val="24"/>
        </w:rPr>
        <w:t>payable?</w:t>
      </w:r>
    </w:p>
    <w:p w:rsidR="005713B5" w:rsidRPr="009B2615" w:rsidRDefault="005713B5" w:rsidP="005713B5">
      <w:pPr>
        <w:pStyle w:val="ListParagraph"/>
        <w:numPr>
          <w:ilvl w:val="0"/>
          <w:numId w:val="22"/>
        </w:numPr>
        <w:tabs>
          <w:tab w:val="left" w:pos="958"/>
        </w:tabs>
        <w:spacing w:before="141"/>
        <w:ind w:hanging="719"/>
        <w:rPr>
          <w:sz w:val="24"/>
          <w:szCs w:val="24"/>
        </w:rPr>
      </w:pPr>
      <w:r w:rsidRPr="009B2615">
        <w:rPr>
          <w:sz w:val="24"/>
          <w:szCs w:val="24"/>
        </w:rPr>
        <w:t xml:space="preserve">How would you described the compensation </w:t>
      </w:r>
      <w:r w:rsidRPr="009B2615">
        <w:rPr>
          <w:spacing w:val="-4"/>
          <w:sz w:val="24"/>
          <w:szCs w:val="24"/>
        </w:rPr>
        <w:t>paid?</w:t>
      </w:r>
    </w:p>
    <w:p w:rsidR="005713B5" w:rsidRPr="009B2615" w:rsidRDefault="005713B5" w:rsidP="005713B5">
      <w:pPr>
        <w:pStyle w:val="ListParagraph"/>
        <w:numPr>
          <w:ilvl w:val="1"/>
          <w:numId w:val="22"/>
        </w:numPr>
        <w:tabs>
          <w:tab w:val="left" w:pos="1678"/>
          <w:tab w:val="left" w:pos="3031"/>
          <w:tab w:val="left" w:pos="3838"/>
        </w:tabs>
        <w:spacing w:before="142"/>
        <w:rPr>
          <w:sz w:val="24"/>
          <w:szCs w:val="24"/>
        </w:rPr>
      </w:pPr>
      <w:r w:rsidRPr="009B2615">
        <w:rPr>
          <w:sz w:val="24"/>
          <w:szCs w:val="24"/>
        </w:rPr>
        <w:t xml:space="preserve">Adequate </w:t>
      </w:r>
      <w:r w:rsidRPr="009B2615">
        <w:rPr>
          <w:spacing w:val="-10"/>
          <w:sz w:val="24"/>
          <w:szCs w:val="24"/>
        </w:rPr>
        <w:t>[</w:t>
      </w:r>
      <w:r w:rsidRPr="009B2615">
        <w:rPr>
          <w:sz w:val="24"/>
          <w:szCs w:val="24"/>
        </w:rPr>
        <w:tab/>
      </w:r>
      <w:r w:rsidRPr="009B2615">
        <w:rPr>
          <w:spacing w:val="-10"/>
          <w:sz w:val="24"/>
          <w:szCs w:val="24"/>
        </w:rPr>
        <w:t>]</w:t>
      </w:r>
      <w:r w:rsidRPr="009B2615">
        <w:rPr>
          <w:sz w:val="24"/>
          <w:szCs w:val="24"/>
        </w:rPr>
        <w:tab/>
        <w:t xml:space="preserve">ii. Inadequate [ </w:t>
      </w:r>
      <w:r w:rsidRPr="009B2615">
        <w:rPr>
          <w:spacing w:val="-10"/>
          <w:sz w:val="24"/>
          <w:szCs w:val="24"/>
        </w:rPr>
        <w:t>]</w:t>
      </w:r>
    </w:p>
    <w:p w:rsidR="005713B5" w:rsidRPr="009B2615" w:rsidRDefault="005713B5" w:rsidP="005713B5">
      <w:pPr>
        <w:pStyle w:val="ListParagraph"/>
        <w:numPr>
          <w:ilvl w:val="0"/>
          <w:numId w:val="22"/>
        </w:numPr>
        <w:tabs>
          <w:tab w:val="left" w:pos="958"/>
        </w:tabs>
        <w:spacing w:before="127"/>
        <w:rPr>
          <w:sz w:val="24"/>
          <w:szCs w:val="24"/>
        </w:rPr>
      </w:pPr>
      <w:r w:rsidRPr="009B2615">
        <w:rPr>
          <w:sz w:val="24"/>
          <w:szCs w:val="24"/>
        </w:rPr>
        <w:t xml:space="preserve">How long did it take the acquiring authority to settle the </w:t>
      </w:r>
      <w:r w:rsidRPr="009B2615">
        <w:rPr>
          <w:spacing w:val="-2"/>
          <w:sz w:val="24"/>
          <w:szCs w:val="24"/>
        </w:rPr>
        <w:t>compensation?</w:t>
      </w:r>
    </w:p>
    <w:p w:rsidR="005713B5" w:rsidRPr="009B2615" w:rsidRDefault="005713B5" w:rsidP="005713B5">
      <w:pPr>
        <w:pStyle w:val="ListParagraph"/>
        <w:numPr>
          <w:ilvl w:val="1"/>
          <w:numId w:val="22"/>
        </w:numPr>
        <w:tabs>
          <w:tab w:val="left" w:pos="1678"/>
          <w:tab w:val="left" w:pos="5292"/>
        </w:tabs>
        <w:spacing w:before="142"/>
        <w:rPr>
          <w:sz w:val="24"/>
          <w:szCs w:val="24"/>
        </w:rPr>
      </w:pPr>
      <w:r w:rsidRPr="009B2615">
        <w:rPr>
          <w:sz w:val="24"/>
          <w:szCs w:val="24"/>
        </w:rPr>
        <w:t>Less than1year after acquisition</w:t>
      </w:r>
      <w:r w:rsidRPr="009B2615">
        <w:rPr>
          <w:spacing w:val="-10"/>
          <w:sz w:val="24"/>
          <w:szCs w:val="24"/>
        </w:rPr>
        <w:t>[</w:t>
      </w:r>
      <w:r w:rsidRPr="009B2615">
        <w:rPr>
          <w:sz w:val="24"/>
          <w:szCs w:val="24"/>
        </w:rPr>
        <w:tab/>
      </w:r>
      <w:r w:rsidRPr="009B2615">
        <w:rPr>
          <w:spacing w:val="-10"/>
          <w:sz w:val="24"/>
          <w:szCs w:val="24"/>
        </w:rPr>
        <w:t>]</w:t>
      </w:r>
    </w:p>
    <w:p w:rsidR="005713B5" w:rsidRPr="009B2615" w:rsidRDefault="005713B5" w:rsidP="005713B5">
      <w:pPr>
        <w:pStyle w:val="ListParagraph"/>
        <w:numPr>
          <w:ilvl w:val="0"/>
          <w:numId w:val="21"/>
        </w:numPr>
        <w:tabs>
          <w:tab w:val="left" w:pos="1678"/>
          <w:tab w:val="left" w:pos="3723"/>
        </w:tabs>
        <w:spacing w:before="141"/>
        <w:rPr>
          <w:sz w:val="24"/>
          <w:szCs w:val="24"/>
        </w:rPr>
      </w:pPr>
      <w:r w:rsidRPr="009B2615">
        <w:rPr>
          <w:sz w:val="24"/>
          <w:szCs w:val="24"/>
        </w:rPr>
        <w:t>Within1-3years</w:t>
      </w:r>
      <w:r w:rsidRPr="009B2615">
        <w:rPr>
          <w:spacing w:val="-10"/>
          <w:sz w:val="24"/>
          <w:szCs w:val="24"/>
        </w:rPr>
        <w:t>[</w:t>
      </w:r>
      <w:r w:rsidRPr="009B2615">
        <w:rPr>
          <w:sz w:val="24"/>
          <w:szCs w:val="24"/>
        </w:rPr>
        <w:tab/>
      </w:r>
      <w:r w:rsidRPr="009B2615">
        <w:rPr>
          <w:spacing w:val="-10"/>
          <w:sz w:val="24"/>
          <w:szCs w:val="24"/>
        </w:rPr>
        <w:t>]</w:t>
      </w:r>
    </w:p>
    <w:p w:rsidR="005713B5" w:rsidRPr="009B2615" w:rsidRDefault="005713B5" w:rsidP="005713B5">
      <w:pPr>
        <w:pStyle w:val="ListParagraph"/>
        <w:numPr>
          <w:ilvl w:val="0"/>
          <w:numId w:val="21"/>
        </w:numPr>
        <w:tabs>
          <w:tab w:val="left" w:pos="1679"/>
        </w:tabs>
        <w:spacing w:before="142"/>
        <w:ind w:left="1679" w:hanging="721"/>
        <w:rPr>
          <w:sz w:val="24"/>
          <w:szCs w:val="24"/>
        </w:rPr>
      </w:pPr>
      <w:r w:rsidRPr="009B2615">
        <w:rPr>
          <w:sz w:val="24"/>
          <w:szCs w:val="24"/>
        </w:rPr>
        <w:t>Within3-5years[</w:t>
      </w:r>
      <w:r w:rsidRPr="009B2615">
        <w:rPr>
          <w:spacing w:val="-10"/>
          <w:sz w:val="24"/>
          <w:szCs w:val="24"/>
        </w:rPr>
        <w:t>]</w:t>
      </w:r>
    </w:p>
    <w:p w:rsidR="005713B5" w:rsidRPr="009B2615" w:rsidRDefault="005713B5" w:rsidP="005713B5">
      <w:pPr>
        <w:pStyle w:val="ListParagraph"/>
        <w:numPr>
          <w:ilvl w:val="0"/>
          <w:numId w:val="21"/>
        </w:numPr>
        <w:tabs>
          <w:tab w:val="left" w:pos="1679"/>
          <w:tab w:val="left" w:pos="3781"/>
        </w:tabs>
        <w:spacing w:before="127"/>
        <w:ind w:left="1679"/>
        <w:rPr>
          <w:sz w:val="24"/>
          <w:szCs w:val="24"/>
        </w:rPr>
      </w:pPr>
      <w:r w:rsidRPr="009B2615">
        <w:rPr>
          <w:sz w:val="24"/>
          <w:szCs w:val="24"/>
        </w:rPr>
        <w:t>Within5-8years</w:t>
      </w:r>
      <w:r w:rsidRPr="009B2615">
        <w:rPr>
          <w:spacing w:val="-10"/>
          <w:sz w:val="24"/>
          <w:szCs w:val="24"/>
        </w:rPr>
        <w:t>[</w:t>
      </w:r>
      <w:r w:rsidRPr="009B2615">
        <w:rPr>
          <w:sz w:val="24"/>
          <w:szCs w:val="24"/>
        </w:rPr>
        <w:tab/>
      </w:r>
      <w:r w:rsidRPr="009B2615">
        <w:rPr>
          <w:spacing w:val="-10"/>
          <w:sz w:val="24"/>
          <w:szCs w:val="24"/>
        </w:rPr>
        <w:t>]</w:t>
      </w:r>
    </w:p>
    <w:p w:rsidR="005713B5" w:rsidRPr="009B2615" w:rsidRDefault="005713B5" w:rsidP="005713B5">
      <w:pPr>
        <w:pStyle w:val="ListParagraph"/>
        <w:numPr>
          <w:ilvl w:val="0"/>
          <w:numId w:val="21"/>
        </w:numPr>
        <w:tabs>
          <w:tab w:val="left" w:pos="1679"/>
          <w:tab w:val="left" w:pos="3911"/>
        </w:tabs>
        <w:spacing w:before="142"/>
        <w:ind w:left="1679"/>
        <w:rPr>
          <w:sz w:val="24"/>
          <w:szCs w:val="24"/>
        </w:rPr>
      </w:pPr>
      <w:r w:rsidRPr="009B2615">
        <w:rPr>
          <w:sz w:val="24"/>
          <w:szCs w:val="24"/>
        </w:rPr>
        <w:t>Within8-10years</w:t>
      </w:r>
      <w:r w:rsidRPr="009B2615">
        <w:rPr>
          <w:spacing w:val="-10"/>
          <w:sz w:val="24"/>
          <w:szCs w:val="24"/>
        </w:rPr>
        <w:t>[</w:t>
      </w:r>
      <w:r w:rsidRPr="009B2615">
        <w:rPr>
          <w:sz w:val="24"/>
          <w:szCs w:val="24"/>
        </w:rPr>
        <w:tab/>
      </w:r>
      <w:r w:rsidRPr="009B2615">
        <w:rPr>
          <w:spacing w:val="-10"/>
          <w:sz w:val="24"/>
          <w:szCs w:val="24"/>
        </w:rPr>
        <w:t>]</w:t>
      </w:r>
    </w:p>
    <w:p w:rsidR="005713B5" w:rsidRPr="009B2615" w:rsidRDefault="005713B5" w:rsidP="005713B5">
      <w:pPr>
        <w:pStyle w:val="ListParagraph"/>
        <w:numPr>
          <w:ilvl w:val="0"/>
          <w:numId w:val="22"/>
        </w:numPr>
        <w:tabs>
          <w:tab w:val="left" w:pos="959"/>
          <w:tab w:val="left" w:pos="3177"/>
          <w:tab w:val="left" w:pos="3493"/>
          <w:tab w:val="left" w:pos="4559"/>
        </w:tabs>
        <w:spacing w:before="142" w:line="362" w:lineRule="auto"/>
        <w:ind w:left="959" w:right="766"/>
        <w:rPr>
          <w:sz w:val="24"/>
          <w:szCs w:val="24"/>
        </w:rPr>
      </w:pPr>
      <w:r w:rsidRPr="009B2615">
        <w:rPr>
          <w:sz w:val="24"/>
          <w:szCs w:val="24"/>
        </w:rPr>
        <w:t xml:space="preserve">If there was a delay in settling the compensation, was interest on delayed payment computed? i. Yes </w:t>
      </w:r>
      <w:r w:rsidRPr="009B2615">
        <w:rPr>
          <w:spacing w:val="-10"/>
          <w:sz w:val="24"/>
          <w:szCs w:val="24"/>
        </w:rPr>
        <w:t>[</w:t>
      </w:r>
      <w:r w:rsidRPr="009B2615">
        <w:rPr>
          <w:sz w:val="24"/>
          <w:szCs w:val="24"/>
        </w:rPr>
        <w:t xml:space="preserve">  </w:t>
      </w:r>
      <w:r w:rsidRPr="009B2615">
        <w:rPr>
          <w:spacing w:val="-10"/>
          <w:sz w:val="24"/>
          <w:szCs w:val="24"/>
        </w:rPr>
        <w:t>]</w:t>
      </w:r>
      <w:r w:rsidRPr="009B2615">
        <w:rPr>
          <w:sz w:val="24"/>
          <w:szCs w:val="24"/>
        </w:rPr>
        <w:tab/>
        <w:t>ii. No  [  ]</w:t>
      </w:r>
    </w:p>
    <w:p w:rsidR="005713B5" w:rsidRPr="009B2615" w:rsidRDefault="005713B5" w:rsidP="005713B5">
      <w:pPr>
        <w:pStyle w:val="ListParagraph"/>
        <w:numPr>
          <w:ilvl w:val="0"/>
          <w:numId w:val="22"/>
        </w:numPr>
        <w:tabs>
          <w:tab w:val="left" w:pos="959"/>
        </w:tabs>
        <w:spacing w:line="362" w:lineRule="auto"/>
        <w:ind w:left="959" w:right="750"/>
        <w:rPr>
          <w:sz w:val="24"/>
          <w:szCs w:val="24"/>
        </w:rPr>
      </w:pPr>
      <w:r w:rsidRPr="009B2615">
        <w:rPr>
          <w:sz w:val="24"/>
          <w:szCs w:val="24"/>
        </w:rPr>
        <w:t>Whatmediawereusedtoinformclaimantsabouttherevocationoftheirrightsof occupancy? A. Radio b. Television c. Newspaper</w:t>
      </w:r>
    </w:p>
    <w:p w:rsidR="005713B5" w:rsidRPr="009B2615" w:rsidRDefault="005713B5" w:rsidP="005713B5">
      <w:pPr>
        <w:pStyle w:val="ListParagraph"/>
        <w:numPr>
          <w:ilvl w:val="0"/>
          <w:numId w:val="22"/>
        </w:numPr>
        <w:tabs>
          <w:tab w:val="left" w:pos="959"/>
          <w:tab w:val="left" w:pos="2399"/>
          <w:tab w:val="left" w:pos="3493"/>
          <w:tab w:val="left" w:pos="4559"/>
        </w:tabs>
        <w:spacing w:line="362" w:lineRule="auto"/>
        <w:ind w:left="959" w:right="747"/>
        <w:rPr>
          <w:sz w:val="24"/>
          <w:szCs w:val="24"/>
        </w:rPr>
      </w:pPr>
      <w:r w:rsidRPr="009B2615">
        <w:rPr>
          <w:sz w:val="24"/>
          <w:szCs w:val="24"/>
        </w:rPr>
        <w:t>Do you think the media used were appropriate to get to the affected persons/</w:t>
      </w:r>
      <w:r w:rsidRPr="009B2615">
        <w:rPr>
          <w:spacing w:val="-2"/>
          <w:sz w:val="24"/>
          <w:szCs w:val="24"/>
        </w:rPr>
        <w:t>claimants?</w:t>
      </w:r>
      <w:r w:rsidRPr="009B2615">
        <w:rPr>
          <w:sz w:val="24"/>
          <w:szCs w:val="24"/>
        </w:rPr>
        <w:tab/>
        <w:t xml:space="preserve">i. Yes [  </w:t>
      </w:r>
      <w:r w:rsidRPr="009B2615">
        <w:rPr>
          <w:spacing w:val="-10"/>
          <w:sz w:val="24"/>
          <w:szCs w:val="24"/>
        </w:rPr>
        <w:t>]</w:t>
      </w:r>
      <w:r w:rsidRPr="009B2615">
        <w:rPr>
          <w:sz w:val="24"/>
          <w:szCs w:val="24"/>
        </w:rPr>
        <w:tab/>
        <w:t>ii.  No [ ]</w:t>
      </w:r>
    </w:p>
    <w:p w:rsidR="005713B5" w:rsidRPr="009B2615" w:rsidRDefault="005713B5" w:rsidP="005713B5">
      <w:pPr>
        <w:pStyle w:val="ListParagraph"/>
        <w:numPr>
          <w:ilvl w:val="0"/>
          <w:numId w:val="22"/>
        </w:numPr>
        <w:tabs>
          <w:tab w:val="left" w:pos="959"/>
        </w:tabs>
        <w:spacing w:line="263" w:lineRule="exact"/>
        <w:ind w:left="959"/>
        <w:rPr>
          <w:sz w:val="24"/>
          <w:szCs w:val="24"/>
        </w:rPr>
      </w:pPr>
      <w:r w:rsidRPr="009B2615">
        <w:rPr>
          <w:sz w:val="24"/>
          <w:szCs w:val="24"/>
        </w:rPr>
        <w:t xml:space="preserve">If No, suggest other appropriate media which can be </w:t>
      </w:r>
      <w:r w:rsidRPr="009B2615">
        <w:rPr>
          <w:spacing w:val="-2"/>
          <w:sz w:val="24"/>
          <w:szCs w:val="24"/>
        </w:rPr>
        <w:t>used.</w:t>
      </w:r>
    </w:p>
    <w:p w:rsidR="00576479" w:rsidRPr="009B2615" w:rsidRDefault="00576479">
      <w:pPr>
        <w:rPr>
          <w:rFonts w:ascii="Times New Roman" w:hAnsi="Times New Roman" w:cs="Times New Roman"/>
          <w:color w:val="000000" w:themeColor="text1"/>
        </w:rPr>
      </w:pPr>
    </w:p>
    <w:sectPr w:rsidR="00576479" w:rsidRPr="009B2615" w:rsidSect="00874D65">
      <w:pgSz w:w="12240" w:h="15840"/>
      <w:pgMar w:top="1440" w:right="1440" w:bottom="17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F05" w:rsidRDefault="00655F05" w:rsidP="00C01A97">
      <w:pPr>
        <w:spacing w:after="0" w:line="240" w:lineRule="auto"/>
      </w:pPr>
      <w:r>
        <w:separator/>
      </w:r>
    </w:p>
  </w:endnote>
  <w:endnote w:type="continuationSeparator" w:id="1">
    <w:p w:rsidR="00655F05" w:rsidRDefault="00655F05" w:rsidP="00C01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2362366"/>
      <w:docPartObj>
        <w:docPartGallery w:val="Page Numbers (Bottom of Page)"/>
        <w:docPartUnique/>
      </w:docPartObj>
    </w:sdtPr>
    <w:sdtContent>
      <w:p w:rsidR="00384505" w:rsidRDefault="00384505">
        <w:pPr>
          <w:pStyle w:val="Footer"/>
          <w:jc w:val="center"/>
        </w:pPr>
        <w:fldSimple w:instr=" PAGE   \* MERGEFORMAT ">
          <w:r w:rsidR="006A41D1">
            <w:rPr>
              <w:noProof/>
            </w:rPr>
            <w:t>ii</w:t>
          </w:r>
        </w:fldSimple>
      </w:p>
    </w:sdtContent>
  </w:sdt>
  <w:p w:rsidR="00384505" w:rsidRDefault="003845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F05" w:rsidRDefault="00655F05" w:rsidP="00C01A97">
      <w:pPr>
        <w:spacing w:after="0" w:line="240" w:lineRule="auto"/>
      </w:pPr>
      <w:r>
        <w:separator/>
      </w:r>
    </w:p>
  </w:footnote>
  <w:footnote w:type="continuationSeparator" w:id="1">
    <w:p w:rsidR="00655F05" w:rsidRDefault="00655F05" w:rsidP="00C01A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6B76"/>
    <w:multiLevelType w:val="hybridMultilevel"/>
    <w:tmpl w:val="2F9CE456"/>
    <w:lvl w:ilvl="0" w:tplc="468CDBF6">
      <w:start w:val="1"/>
      <w:numFmt w:val="decimal"/>
      <w:lvlText w:val="%1"/>
      <w:lvlJc w:val="left"/>
      <w:pPr>
        <w:ind w:left="586" w:hanging="346"/>
      </w:pPr>
      <w:rPr>
        <w:rFonts w:hint="default"/>
        <w:lang w:val="en-US" w:eastAsia="en-US" w:bidi="ar-SA"/>
      </w:rPr>
    </w:lvl>
    <w:lvl w:ilvl="1" w:tplc="24F67C4E">
      <w:numFmt w:val="none"/>
      <w:lvlText w:val=""/>
      <w:lvlJc w:val="left"/>
      <w:pPr>
        <w:tabs>
          <w:tab w:val="num" w:pos="360"/>
        </w:tabs>
      </w:pPr>
    </w:lvl>
    <w:lvl w:ilvl="2" w:tplc="41780860">
      <w:numFmt w:val="bullet"/>
      <w:lvlText w:val="•"/>
      <w:lvlJc w:val="left"/>
      <w:pPr>
        <w:ind w:left="2536" w:hanging="346"/>
      </w:pPr>
      <w:rPr>
        <w:rFonts w:hint="default"/>
        <w:lang w:val="en-US" w:eastAsia="en-US" w:bidi="ar-SA"/>
      </w:rPr>
    </w:lvl>
    <w:lvl w:ilvl="3" w:tplc="95D0EBCE">
      <w:numFmt w:val="bullet"/>
      <w:lvlText w:val="•"/>
      <w:lvlJc w:val="left"/>
      <w:pPr>
        <w:ind w:left="3514" w:hanging="346"/>
      </w:pPr>
      <w:rPr>
        <w:rFonts w:hint="default"/>
        <w:lang w:val="en-US" w:eastAsia="en-US" w:bidi="ar-SA"/>
      </w:rPr>
    </w:lvl>
    <w:lvl w:ilvl="4" w:tplc="052A9778">
      <w:numFmt w:val="bullet"/>
      <w:lvlText w:val="•"/>
      <w:lvlJc w:val="left"/>
      <w:pPr>
        <w:ind w:left="4492" w:hanging="346"/>
      </w:pPr>
      <w:rPr>
        <w:rFonts w:hint="default"/>
        <w:lang w:val="en-US" w:eastAsia="en-US" w:bidi="ar-SA"/>
      </w:rPr>
    </w:lvl>
    <w:lvl w:ilvl="5" w:tplc="6570F994">
      <w:numFmt w:val="bullet"/>
      <w:lvlText w:val="•"/>
      <w:lvlJc w:val="left"/>
      <w:pPr>
        <w:ind w:left="5470" w:hanging="346"/>
      </w:pPr>
      <w:rPr>
        <w:rFonts w:hint="default"/>
        <w:lang w:val="en-US" w:eastAsia="en-US" w:bidi="ar-SA"/>
      </w:rPr>
    </w:lvl>
    <w:lvl w:ilvl="6" w:tplc="529C9844">
      <w:numFmt w:val="bullet"/>
      <w:lvlText w:val="•"/>
      <w:lvlJc w:val="left"/>
      <w:pPr>
        <w:ind w:left="6448" w:hanging="346"/>
      </w:pPr>
      <w:rPr>
        <w:rFonts w:hint="default"/>
        <w:lang w:val="en-US" w:eastAsia="en-US" w:bidi="ar-SA"/>
      </w:rPr>
    </w:lvl>
    <w:lvl w:ilvl="7" w:tplc="F94EC1A2">
      <w:numFmt w:val="bullet"/>
      <w:lvlText w:val="•"/>
      <w:lvlJc w:val="left"/>
      <w:pPr>
        <w:ind w:left="7426" w:hanging="346"/>
      </w:pPr>
      <w:rPr>
        <w:rFonts w:hint="default"/>
        <w:lang w:val="en-US" w:eastAsia="en-US" w:bidi="ar-SA"/>
      </w:rPr>
    </w:lvl>
    <w:lvl w:ilvl="8" w:tplc="0DBAF618">
      <w:numFmt w:val="bullet"/>
      <w:lvlText w:val="•"/>
      <w:lvlJc w:val="left"/>
      <w:pPr>
        <w:ind w:left="8404" w:hanging="346"/>
      </w:pPr>
      <w:rPr>
        <w:rFonts w:hint="default"/>
        <w:lang w:val="en-US" w:eastAsia="en-US" w:bidi="ar-SA"/>
      </w:rPr>
    </w:lvl>
  </w:abstractNum>
  <w:abstractNum w:abstractNumId="1">
    <w:nsid w:val="0B516474"/>
    <w:multiLevelType w:val="hybridMultilevel"/>
    <w:tmpl w:val="C284D7CA"/>
    <w:lvl w:ilvl="0" w:tplc="EFB8FC82">
      <w:start w:val="4"/>
      <w:numFmt w:val="decimal"/>
      <w:lvlText w:val="%1"/>
      <w:lvlJc w:val="left"/>
      <w:pPr>
        <w:ind w:left="585" w:hanging="346"/>
      </w:pPr>
      <w:rPr>
        <w:rFonts w:hint="default"/>
        <w:lang w:val="en-US" w:eastAsia="en-US" w:bidi="ar-SA"/>
      </w:rPr>
    </w:lvl>
    <w:lvl w:ilvl="1" w:tplc="C3669324">
      <w:numFmt w:val="none"/>
      <w:lvlText w:val=""/>
      <w:lvlJc w:val="left"/>
      <w:pPr>
        <w:tabs>
          <w:tab w:val="num" w:pos="360"/>
        </w:tabs>
      </w:pPr>
    </w:lvl>
    <w:lvl w:ilvl="2" w:tplc="70500ABE">
      <w:numFmt w:val="bullet"/>
      <w:lvlText w:val="•"/>
      <w:lvlJc w:val="left"/>
      <w:pPr>
        <w:ind w:left="2536" w:hanging="346"/>
      </w:pPr>
      <w:rPr>
        <w:rFonts w:hint="default"/>
        <w:lang w:val="en-US" w:eastAsia="en-US" w:bidi="ar-SA"/>
      </w:rPr>
    </w:lvl>
    <w:lvl w:ilvl="3" w:tplc="76D42F38">
      <w:numFmt w:val="bullet"/>
      <w:lvlText w:val="•"/>
      <w:lvlJc w:val="left"/>
      <w:pPr>
        <w:ind w:left="3514" w:hanging="346"/>
      </w:pPr>
      <w:rPr>
        <w:rFonts w:hint="default"/>
        <w:lang w:val="en-US" w:eastAsia="en-US" w:bidi="ar-SA"/>
      </w:rPr>
    </w:lvl>
    <w:lvl w:ilvl="4" w:tplc="F24AC66A">
      <w:numFmt w:val="bullet"/>
      <w:lvlText w:val="•"/>
      <w:lvlJc w:val="left"/>
      <w:pPr>
        <w:ind w:left="4492" w:hanging="346"/>
      </w:pPr>
      <w:rPr>
        <w:rFonts w:hint="default"/>
        <w:lang w:val="en-US" w:eastAsia="en-US" w:bidi="ar-SA"/>
      </w:rPr>
    </w:lvl>
    <w:lvl w:ilvl="5" w:tplc="7CCAE034">
      <w:numFmt w:val="bullet"/>
      <w:lvlText w:val="•"/>
      <w:lvlJc w:val="left"/>
      <w:pPr>
        <w:ind w:left="5470" w:hanging="346"/>
      </w:pPr>
      <w:rPr>
        <w:rFonts w:hint="default"/>
        <w:lang w:val="en-US" w:eastAsia="en-US" w:bidi="ar-SA"/>
      </w:rPr>
    </w:lvl>
    <w:lvl w:ilvl="6" w:tplc="E6281636">
      <w:numFmt w:val="bullet"/>
      <w:lvlText w:val="•"/>
      <w:lvlJc w:val="left"/>
      <w:pPr>
        <w:ind w:left="6448" w:hanging="346"/>
      </w:pPr>
      <w:rPr>
        <w:rFonts w:hint="default"/>
        <w:lang w:val="en-US" w:eastAsia="en-US" w:bidi="ar-SA"/>
      </w:rPr>
    </w:lvl>
    <w:lvl w:ilvl="7" w:tplc="56AC9440">
      <w:numFmt w:val="bullet"/>
      <w:lvlText w:val="•"/>
      <w:lvlJc w:val="left"/>
      <w:pPr>
        <w:ind w:left="7426" w:hanging="346"/>
      </w:pPr>
      <w:rPr>
        <w:rFonts w:hint="default"/>
        <w:lang w:val="en-US" w:eastAsia="en-US" w:bidi="ar-SA"/>
      </w:rPr>
    </w:lvl>
    <w:lvl w:ilvl="8" w:tplc="CAE8DE66">
      <w:numFmt w:val="bullet"/>
      <w:lvlText w:val="•"/>
      <w:lvlJc w:val="left"/>
      <w:pPr>
        <w:ind w:left="8404" w:hanging="346"/>
      </w:pPr>
      <w:rPr>
        <w:rFonts w:hint="default"/>
        <w:lang w:val="en-US" w:eastAsia="en-US" w:bidi="ar-SA"/>
      </w:rPr>
    </w:lvl>
  </w:abstractNum>
  <w:abstractNum w:abstractNumId="2">
    <w:nsid w:val="11AB7BD5"/>
    <w:multiLevelType w:val="multilevel"/>
    <w:tmpl w:val="A296F1E4"/>
    <w:lvl w:ilvl="0">
      <w:start w:val="3"/>
      <w:numFmt w:val="decimal"/>
      <w:lvlText w:val="%1.0"/>
      <w:lvlJc w:val="left"/>
      <w:pPr>
        <w:ind w:left="450" w:hanging="360"/>
      </w:pPr>
      <w:rPr>
        <w:rFonts w:hint="default"/>
        <w:sz w:val="24"/>
        <w:szCs w:val="24"/>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3">
    <w:nsid w:val="11C2672A"/>
    <w:multiLevelType w:val="hybridMultilevel"/>
    <w:tmpl w:val="2354A078"/>
    <w:lvl w:ilvl="0" w:tplc="A83A40EA">
      <w:start w:val="2"/>
      <w:numFmt w:val="decimal"/>
      <w:lvlText w:val="%1"/>
      <w:lvlJc w:val="left"/>
      <w:pPr>
        <w:ind w:left="585" w:hanging="346"/>
      </w:pPr>
      <w:rPr>
        <w:rFonts w:hint="default"/>
        <w:lang w:val="en-US" w:eastAsia="en-US" w:bidi="ar-SA"/>
      </w:rPr>
    </w:lvl>
    <w:lvl w:ilvl="1" w:tplc="C28C192E">
      <w:numFmt w:val="none"/>
      <w:lvlText w:val=""/>
      <w:lvlJc w:val="left"/>
      <w:pPr>
        <w:tabs>
          <w:tab w:val="num" w:pos="360"/>
        </w:tabs>
      </w:pPr>
    </w:lvl>
    <w:lvl w:ilvl="2" w:tplc="609A840E">
      <w:numFmt w:val="none"/>
      <w:lvlText w:val=""/>
      <w:lvlJc w:val="left"/>
      <w:pPr>
        <w:tabs>
          <w:tab w:val="num" w:pos="360"/>
        </w:tabs>
      </w:pPr>
    </w:lvl>
    <w:lvl w:ilvl="3" w:tplc="AC769E8A">
      <w:numFmt w:val="bullet"/>
      <w:lvlText w:val="•"/>
      <w:lvlJc w:val="left"/>
      <w:pPr>
        <w:ind w:left="2924" w:hanging="556"/>
      </w:pPr>
      <w:rPr>
        <w:rFonts w:hint="default"/>
        <w:lang w:val="en-US" w:eastAsia="en-US" w:bidi="ar-SA"/>
      </w:rPr>
    </w:lvl>
    <w:lvl w:ilvl="4" w:tplc="88D26D86">
      <w:numFmt w:val="bullet"/>
      <w:lvlText w:val="•"/>
      <w:lvlJc w:val="left"/>
      <w:pPr>
        <w:ind w:left="3986" w:hanging="556"/>
      </w:pPr>
      <w:rPr>
        <w:rFonts w:hint="default"/>
        <w:lang w:val="en-US" w:eastAsia="en-US" w:bidi="ar-SA"/>
      </w:rPr>
    </w:lvl>
    <w:lvl w:ilvl="5" w:tplc="2366554C">
      <w:numFmt w:val="bullet"/>
      <w:lvlText w:val="•"/>
      <w:lvlJc w:val="left"/>
      <w:pPr>
        <w:ind w:left="5048" w:hanging="556"/>
      </w:pPr>
      <w:rPr>
        <w:rFonts w:hint="default"/>
        <w:lang w:val="en-US" w:eastAsia="en-US" w:bidi="ar-SA"/>
      </w:rPr>
    </w:lvl>
    <w:lvl w:ilvl="6" w:tplc="C7FEE274">
      <w:numFmt w:val="bullet"/>
      <w:lvlText w:val="•"/>
      <w:lvlJc w:val="left"/>
      <w:pPr>
        <w:ind w:left="6111" w:hanging="556"/>
      </w:pPr>
      <w:rPr>
        <w:rFonts w:hint="default"/>
        <w:lang w:val="en-US" w:eastAsia="en-US" w:bidi="ar-SA"/>
      </w:rPr>
    </w:lvl>
    <w:lvl w:ilvl="7" w:tplc="4190A1AA">
      <w:numFmt w:val="bullet"/>
      <w:lvlText w:val="•"/>
      <w:lvlJc w:val="left"/>
      <w:pPr>
        <w:ind w:left="7173" w:hanging="556"/>
      </w:pPr>
      <w:rPr>
        <w:rFonts w:hint="default"/>
        <w:lang w:val="en-US" w:eastAsia="en-US" w:bidi="ar-SA"/>
      </w:rPr>
    </w:lvl>
    <w:lvl w:ilvl="8" w:tplc="9014C752">
      <w:numFmt w:val="bullet"/>
      <w:lvlText w:val="•"/>
      <w:lvlJc w:val="left"/>
      <w:pPr>
        <w:ind w:left="8235" w:hanging="556"/>
      </w:pPr>
      <w:rPr>
        <w:rFonts w:hint="default"/>
        <w:lang w:val="en-US" w:eastAsia="en-US" w:bidi="ar-SA"/>
      </w:rPr>
    </w:lvl>
  </w:abstractNum>
  <w:abstractNum w:abstractNumId="4">
    <w:nsid w:val="184672DF"/>
    <w:multiLevelType w:val="hybridMultilevel"/>
    <w:tmpl w:val="FFFFFFFF"/>
    <w:lvl w:ilvl="0" w:tplc="682AB146">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7EAC2732">
      <w:start w:val="1"/>
      <w:numFmt w:val="lowerLetter"/>
      <w:lvlText w:val="%2"/>
      <w:lvlJc w:val="left"/>
      <w:pPr>
        <w:ind w:left="4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02218AC">
      <w:start w:val="1"/>
      <w:numFmt w:val="lowerRoman"/>
      <w:lvlText w:val="%3"/>
      <w:lvlJc w:val="left"/>
      <w:pPr>
        <w:ind w:left="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C2745F7C">
      <w:start w:val="2"/>
      <w:numFmt w:val="decimal"/>
      <w:lvlRestart w:val="0"/>
      <w:lvlText w:val="%4."/>
      <w:lvlJc w:val="left"/>
      <w:pPr>
        <w:ind w:left="63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B65C987C">
      <w:start w:val="1"/>
      <w:numFmt w:val="lowerLetter"/>
      <w:lvlText w:val="%5"/>
      <w:lvlJc w:val="left"/>
      <w:pPr>
        <w:ind w:left="14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3690B658">
      <w:start w:val="1"/>
      <w:numFmt w:val="lowerRoman"/>
      <w:lvlText w:val="%6"/>
      <w:lvlJc w:val="left"/>
      <w:pPr>
        <w:ind w:left="21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07385430">
      <w:start w:val="1"/>
      <w:numFmt w:val="decimal"/>
      <w:lvlText w:val="%7"/>
      <w:lvlJc w:val="left"/>
      <w:pPr>
        <w:ind w:left="28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1DA22142">
      <w:start w:val="1"/>
      <w:numFmt w:val="lowerLetter"/>
      <w:lvlText w:val="%8"/>
      <w:lvlJc w:val="left"/>
      <w:pPr>
        <w:ind w:left="3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66FC3E3E">
      <w:start w:val="1"/>
      <w:numFmt w:val="lowerRoman"/>
      <w:lvlText w:val="%9"/>
      <w:lvlJc w:val="left"/>
      <w:pPr>
        <w:ind w:left="43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5">
    <w:nsid w:val="1978340D"/>
    <w:multiLevelType w:val="hybridMultilevel"/>
    <w:tmpl w:val="FFFFFFFF"/>
    <w:lvl w:ilvl="0" w:tplc="2C0C42BC">
      <w:start w:val="1"/>
      <w:numFmt w:val="bullet"/>
      <w:lvlText w:val="•"/>
      <w:lvlJc w:val="left"/>
      <w:pPr>
        <w:ind w:left="722"/>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9348ACB0">
      <w:start w:val="1"/>
      <w:numFmt w:val="bullet"/>
      <w:lvlText w:val="o"/>
      <w:lvlJc w:val="left"/>
      <w:pPr>
        <w:ind w:left="1439"/>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2" w:tplc="89A02EF0">
      <w:start w:val="1"/>
      <w:numFmt w:val="bullet"/>
      <w:lvlText w:val="▪"/>
      <w:lvlJc w:val="left"/>
      <w:pPr>
        <w:ind w:left="2159"/>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3" w:tplc="26BEB05E">
      <w:start w:val="1"/>
      <w:numFmt w:val="bullet"/>
      <w:lvlText w:val="•"/>
      <w:lvlJc w:val="left"/>
      <w:pPr>
        <w:ind w:left="2879"/>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A32AF176">
      <w:start w:val="1"/>
      <w:numFmt w:val="bullet"/>
      <w:lvlText w:val="o"/>
      <w:lvlJc w:val="left"/>
      <w:pPr>
        <w:ind w:left="3599"/>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5" w:tplc="F1D88FC4">
      <w:start w:val="1"/>
      <w:numFmt w:val="bullet"/>
      <w:lvlText w:val="▪"/>
      <w:lvlJc w:val="left"/>
      <w:pPr>
        <w:ind w:left="4319"/>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6" w:tplc="BB90F67C">
      <w:start w:val="1"/>
      <w:numFmt w:val="bullet"/>
      <w:lvlText w:val="•"/>
      <w:lvlJc w:val="left"/>
      <w:pPr>
        <w:ind w:left="5039"/>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749C28DA">
      <w:start w:val="1"/>
      <w:numFmt w:val="bullet"/>
      <w:lvlText w:val="o"/>
      <w:lvlJc w:val="left"/>
      <w:pPr>
        <w:ind w:left="5759"/>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8" w:tplc="8F82DC44">
      <w:start w:val="1"/>
      <w:numFmt w:val="bullet"/>
      <w:lvlText w:val="▪"/>
      <w:lvlJc w:val="left"/>
      <w:pPr>
        <w:ind w:left="6479"/>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abstractNum>
  <w:abstractNum w:abstractNumId="6">
    <w:nsid w:val="19A160B9"/>
    <w:multiLevelType w:val="hybridMultilevel"/>
    <w:tmpl w:val="FFFFFFFF"/>
    <w:lvl w:ilvl="0" w:tplc="E070AADA">
      <w:start w:val="1"/>
      <w:numFmt w:val="lowerLetter"/>
      <w:lvlText w:val="(%1)"/>
      <w:lvlJc w:val="left"/>
      <w:pPr>
        <w:ind w:left="73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E6502FAA">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965E6E">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26A84A64">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76C2572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67884302">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0CC50B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34AAB090">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CC61ECA">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7">
    <w:nsid w:val="1B5B2D9C"/>
    <w:multiLevelType w:val="hybridMultilevel"/>
    <w:tmpl w:val="20527366"/>
    <w:lvl w:ilvl="0" w:tplc="8766D56C">
      <w:start w:val="3"/>
      <w:numFmt w:val="decimal"/>
      <w:lvlText w:val="%1"/>
      <w:lvlJc w:val="left"/>
      <w:pPr>
        <w:ind w:left="579" w:hanging="340"/>
      </w:pPr>
      <w:rPr>
        <w:rFonts w:hint="default"/>
        <w:lang w:val="en-US" w:eastAsia="en-US" w:bidi="ar-SA"/>
      </w:rPr>
    </w:lvl>
    <w:lvl w:ilvl="1" w:tplc="4D2E677A">
      <w:numFmt w:val="none"/>
      <w:lvlText w:val=""/>
      <w:lvlJc w:val="left"/>
      <w:pPr>
        <w:tabs>
          <w:tab w:val="num" w:pos="360"/>
        </w:tabs>
      </w:pPr>
    </w:lvl>
    <w:lvl w:ilvl="2" w:tplc="0A26BF0C">
      <w:numFmt w:val="none"/>
      <w:lvlText w:val=""/>
      <w:lvlJc w:val="left"/>
      <w:pPr>
        <w:tabs>
          <w:tab w:val="num" w:pos="360"/>
        </w:tabs>
      </w:pPr>
    </w:lvl>
    <w:lvl w:ilvl="3" w:tplc="CCDEFBBC">
      <w:numFmt w:val="bullet"/>
      <w:lvlText w:val="•"/>
      <w:lvlJc w:val="left"/>
      <w:pPr>
        <w:ind w:left="2924" w:hanging="556"/>
      </w:pPr>
      <w:rPr>
        <w:rFonts w:hint="default"/>
        <w:lang w:val="en-US" w:eastAsia="en-US" w:bidi="ar-SA"/>
      </w:rPr>
    </w:lvl>
    <w:lvl w:ilvl="4" w:tplc="266203F0">
      <w:numFmt w:val="bullet"/>
      <w:lvlText w:val="•"/>
      <w:lvlJc w:val="left"/>
      <w:pPr>
        <w:ind w:left="3986" w:hanging="556"/>
      </w:pPr>
      <w:rPr>
        <w:rFonts w:hint="default"/>
        <w:lang w:val="en-US" w:eastAsia="en-US" w:bidi="ar-SA"/>
      </w:rPr>
    </w:lvl>
    <w:lvl w:ilvl="5" w:tplc="7A349A30">
      <w:numFmt w:val="bullet"/>
      <w:lvlText w:val="•"/>
      <w:lvlJc w:val="left"/>
      <w:pPr>
        <w:ind w:left="5048" w:hanging="556"/>
      </w:pPr>
      <w:rPr>
        <w:rFonts w:hint="default"/>
        <w:lang w:val="en-US" w:eastAsia="en-US" w:bidi="ar-SA"/>
      </w:rPr>
    </w:lvl>
    <w:lvl w:ilvl="6" w:tplc="A984BBE8">
      <w:numFmt w:val="bullet"/>
      <w:lvlText w:val="•"/>
      <w:lvlJc w:val="left"/>
      <w:pPr>
        <w:ind w:left="6111" w:hanging="556"/>
      </w:pPr>
      <w:rPr>
        <w:rFonts w:hint="default"/>
        <w:lang w:val="en-US" w:eastAsia="en-US" w:bidi="ar-SA"/>
      </w:rPr>
    </w:lvl>
    <w:lvl w:ilvl="7" w:tplc="3DC4124C">
      <w:numFmt w:val="bullet"/>
      <w:lvlText w:val="•"/>
      <w:lvlJc w:val="left"/>
      <w:pPr>
        <w:ind w:left="7173" w:hanging="556"/>
      </w:pPr>
      <w:rPr>
        <w:rFonts w:hint="default"/>
        <w:lang w:val="en-US" w:eastAsia="en-US" w:bidi="ar-SA"/>
      </w:rPr>
    </w:lvl>
    <w:lvl w:ilvl="8" w:tplc="49EAEED6">
      <w:numFmt w:val="bullet"/>
      <w:lvlText w:val="•"/>
      <w:lvlJc w:val="left"/>
      <w:pPr>
        <w:ind w:left="8235" w:hanging="556"/>
      </w:pPr>
      <w:rPr>
        <w:rFonts w:hint="default"/>
        <w:lang w:val="en-US" w:eastAsia="en-US" w:bidi="ar-SA"/>
      </w:rPr>
    </w:lvl>
  </w:abstractNum>
  <w:abstractNum w:abstractNumId="8">
    <w:nsid w:val="20B15608"/>
    <w:multiLevelType w:val="hybridMultilevel"/>
    <w:tmpl w:val="697AF972"/>
    <w:lvl w:ilvl="0" w:tplc="4A2E1640">
      <w:start w:val="3"/>
      <w:numFmt w:val="decimal"/>
      <w:lvlText w:val="%1"/>
      <w:lvlJc w:val="left"/>
      <w:pPr>
        <w:ind w:left="795" w:hanging="556"/>
      </w:pPr>
      <w:rPr>
        <w:rFonts w:hint="default"/>
        <w:lang w:val="en-US" w:eastAsia="en-US" w:bidi="ar-SA"/>
      </w:rPr>
    </w:lvl>
    <w:lvl w:ilvl="1" w:tplc="FD60D9F2">
      <w:numFmt w:val="none"/>
      <w:lvlText w:val=""/>
      <w:lvlJc w:val="left"/>
      <w:pPr>
        <w:tabs>
          <w:tab w:val="num" w:pos="360"/>
        </w:tabs>
      </w:pPr>
    </w:lvl>
    <w:lvl w:ilvl="2" w:tplc="ABE86B2E">
      <w:numFmt w:val="none"/>
      <w:lvlText w:val=""/>
      <w:lvlJc w:val="left"/>
      <w:pPr>
        <w:tabs>
          <w:tab w:val="num" w:pos="360"/>
        </w:tabs>
      </w:pPr>
    </w:lvl>
    <w:lvl w:ilvl="3" w:tplc="1B784868">
      <w:numFmt w:val="bullet"/>
      <w:lvlText w:val="•"/>
      <w:lvlJc w:val="left"/>
      <w:pPr>
        <w:ind w:left="3668" w:hanging="556"/>
      </w:pPr>
      <w:rPr>
        <w:rFonts w:hint="default"/>
        <w:lang w:val="en-US" w:eastAsia="en-US" w:bidi="ar-SA"/>
      </w:rPr>
    </w:lvl>
    <w:lvl w:ilvl="4" w:tplc="09E4B5CA">
      <w:numFmt w:val="bullet"/>
      <w:lvlText w:val="•"/>
      <w:lvlJc w:val="left"/>
      <w:pPr>
        <w:ind w:left="4624" w:hanging="556"/>
      </w:pPr>
      <w:rPr>
        <w:rFonts w:hint="default"/>
        <w:lang w:val="en-US" w:eastAsia="en-US" w:bidi="ar-SA"/>
      </w:rPr>
    </w:lvl>
    <w:lvl w:ilvl="5" w:tplc="7630A8D2">
      <w:numFmt w:val="bullet"/>
      <w:lvlText w:val="•"/>
      <w:lvlJc w:val="left"/>
      <w:pPr>
        <w:ind w:left="5580" w:hanging="556"/>
      </w:pPr>
      <w:rPr>
        <w:rFonts w:hint="default"/>
        <w:lang w:val="en-US" w:eastAsia="en-US" w:bidi="ar-SA"/>
      </w:rPr>
    </w:lvl>
    <w:lvl w:ilvl="6" w:tplc="2D8815A8">
      <w:numFmt w:val="bullet"/>
      <w:lvlText w:val="•"/>
      <w:lvlJc w:val="left"/>
      <w:pPr>
        <w:ind w:left="6536" w:hanging="556"/>
      </w:pPr>
      <w:rPr>
        <w:rFonts w:hint="default"/>
        <w:lang w:val="en-US" w:eastAsia="en-US" w:bidi="ar-SA"/>
      </w:rPr>
    </w:lvl>
    <w:lvl w:ilvl="7" w:tplc="2876B4EA">
      <w:numFmt w:val="bullet"/>
      <w:lvlText w:val="•"/>
      <w:lvlJc w:val="left"/>
      <w:pPr>
        <w:ind w:left="7492" w:hanging="556"/>
      </w:pPr>
      <w:rPr>
        <w:rFonts w:hint="default"/>
        <w:lang w:val="en-US" w:eastAsia="en-US" w:bidi="ar-SA"/>
      </w:rPr>
    </w:lvl>
    <w:lvl w:ilvl="8" w:tplc="F724B320">
      <w:numFmt w:val="bullet"/>
      <w:lvlText w:val="•"/>
      <w:lvlJc w:val="left"/>
      <w:pPr>
        <w:ind w:left="8448" w:hanging="556"/>
      </w:pPr>
      <w:rPr>
        <w:rFonts w:hint="default"/>
        <w:lang w:val="en-US" w:eastAsia="en-US" w:bidi="ar-SA"/>
      </w:rPr>
    </w:lvl>
  </w:abstractNum>
  <w:abstractNum w:abstractNumId="9">
    <w:nsid w:val="215D1A88"/>
    <w:multiLevelType w:val="hybridMultilevel"/>
    <w:tmpl w:val="33105790"/>
    <w:lvl w:ilvl="0" w:tplc="95988B5E">
      <w:start w:val="1"/>
      <w:numFmt w:val="decimal"/>
      <w:lvlText w:val="%1."/>
      <w:lvlJc w:val="left"/>
      <w:pPr>
        <w:ind w:left="960" w:hanging="720"/>
      </w:pPr>
      <w:rPr>
        <w:rFonts w:ascii="Times New Roman" w:eastAsia="Times New Roman" w:hAnsi="Times New Roman" w:cs="Times New Roman" w:hint="default"/>
        <w:b w:val="0"/>
        <w:bCs w:val="0"/>
        <w:i w:val="0"/>
        <w:iCs w:val="0"/>
        <w:spacing w:val="0"/>
        <w:w w:val="102"/>
        <w:sz w:val="24"/>
        <w:szCs w:val="24"/>
        <w:lang w:val="en-US" w:eastAsia="en-US" w:bidi="ar-SA"/>
      </w:rPr>
    </w:lvl>
    <w:lvl w:ilvl="1" w:tplc="3A3A3672">
      <w:numFmt w:val="bullet"/>
      <w:lvlText w:val="•"/>
      <w:lvlJc w:val="left"/>
      <w:pPr>
        <w:ind w:left="1900" w:hanging="720"/>
      </w:pPr>
      <w:rPr>
        <w:rFonts w:hint="default"/>
        <w:lang w:val="en-US" w:eastAsia="en-US" w:bidi="ar-SA"/>
      </w:rPr>
    </w:lvl>
    <w:lvl w:ilvl="2" w:tplc="20D4AF3C">
      <w:numFmt w:val="bullet"/>
      <w:lvlText w:val="•"/>
      <w:lvlJc w:val="left"/>
      <w:pPr>
        <w:ind w:left="2840" w:hanging="720"/>
      </w:pPr>
      <w:rPr>
        <w:rFonts w:hint="default"/>
        <w:lang w:val="en-US" w:eastAsia="en-US" w:bidi="ar-SA"/>
      </w:rPr>
    </w:lvl>
    <w:lvl w:ilvl="3" w:tplc="1C50A28C">
      <w:numFmt w:val="bullet"/>
      <w:lvlText w:val="•"/>
      <w:lvlJc w:val="left"/>
      <w:pPr>
        <w:ind w:left="3780" w:hanging="720"/>
      </w:pPr>
      <w:rPr>
        <w:rFonts w:hint="default"/>
        <w:lang w:val="en-US" w:eastAsia="en-US" w:bidi="ar-SA"/>
      </w:rPr>
    </w:lvl>
    <w:lvl w:ilvl="4" w:tplc="811EC194">
      <w:numFmt w:val="bullet"/>
      <w:lvlText w:val="•"/>
      <w:lvlJc w:val="left"/>
      <w:pPr>
        <w:ind w:left="4720" w:hanging="720"/>
      </w:pPr>
      <w:rPr>
        <w:rFonts w:hint="default"/>
        <w:lang w:val="en-US" w:eastAsia="en-US" w:bidi="ar-SA"/>
      </w:rPr>
    </w:lvl>
    <w:lvl w:ilvl="5" w:tplc="D46E2CB4">
      <w:numFmt w:val="bullet"/>
      <w:lvlText w:val="•"/>
      <w:lvlJc w:val="left"/>
      <w:pPr>
        <w:ind w:left="5660" w:hanging="720"/>
      </w:pPr>
      <w:rPr>
        <w:rFonts w:hint="default"/>
        <w:lang w:val="en-US" w:eastAsia="en-US" w:bidi="ar-SA"/>
      </w:rPr>
    </w:lvl>
    <w:lvl w:ilvl="6" w:tplc="7438027C">
      <w:numFmt w:val="bullet"/>
      <w:lvlText w:val="•"/>
      <w:lvlJc w:val="left"/>
      <w:pPr>
        <w:ind w:left="6600" w:hanging="720"/>
      </w:pPr>
      <w:rPr>
        <w:rFonts w:hint="default"/>
        <w:lang w:val="en-US" w:eastAsia="en-US" w:bidi="ar-SA"/>
      </w:rPr>
    </w:lvl>
    <w:lvl w:ilvl="7" w:tplc="C1E4D84E">
      <w:numFmt w:val="bullet"/>
      <w:lvlText w:val="•"/>
      <w:lvlJc w:val="left"/>
      <w:pPr>
        <w:ind w:left="7540" w:hanging="720"/>
      </w:pPr>
      <w:rPr>
        <w:rFonts w:hint="default"/>
        <w:lang w:val="en-US" w:eastAsia="en-US" w:bidi="ar-SA"/>
      </w:rPr>
    </w:lvl>
    <w:lvl w:ilvl="8" w:tplc="E21622E8">
      <w:numFmt w:val="bullet"/>
      <w:lvlText w:val="•"/>
      <w:lvlJc w:val="left"/>
      <w:pPr>
        <w:ind w:left="8480" w:hanging="720"/>
      </w:pPr>
      <w:rPr>
        <w:rFonts w:hint="default"/>
        <w:lang w:val="en-US" w:eastAsia="en-US" w:bidi="ar-SA"/>
      </w:rPr>
    </w:lvl>
  </w:abstractNum>
  <w:abstractNum w:abstractNumId="10">
    <w:nsid w:val="253B7D82"/>
    <w:multiLevelType w:val="hybridMultilevel"/>
    <w:tmpl w:val="4312837C"/>
    <w:lvl w:ilvl="0" w:tplc="90742D80">
      <w:start w:val="2"/>
      <w:numFmt w:val="decimal"/>
      <w:lvlText w:val="%1"/>
      <w:lvlJc w:val="left"/>
      <w:pPr>
        <w:ind w:left="859" w:hanging="620"/>
      </w:pPr>
      <w:rPr>
        <w:rFonts w:hint="default"/>
        <w:lang w:val="en-US" w:eastAsia="en-US" w:bidi="ar-SA"/>
      </w:rPr>
    </w:lvl>
    <w:lvl w:ilvl="1" w:tplc="1080552A">
      <w:numFmt w:val="none"/>
      <w:lvlText w:val=""/>
      <w:lvlJc w:val="left"/>
      <w:pPr>
        <w:tabs>
          <w:tab w:val="num" w:pos="360"/>
        </w:tabs>
      </w:pPr>
    </w:lvl>
    <w:lvl w:ilvl="2" w:tplc="B6487698">
      <w:numFmt w:val="none"/>
      <w:lvlText w:val=""/>
      <w:lvlJc w:val="left"/>
      <w:pPr>
        <w:tabs>
          <w:tab w:val="num" w:pos="360"/>
        </w:tabs>
      </w:pPr>
    </w:lvl>
    <w:lvl w:ilvl="3" w:tplc="00749DE0">
      <w:numFmt w:val="bullet"/>
      <w:lvlText w:val="•"/>
      <w:lvlJc w:val="left"/>
      <w:pPr>
        <w:ind w:left="3710" w:hanging="620"/>
      </w:pPr>
      <w:rPr>
        <w:rFonts w:hint="default"/>
        <w:lang w:val="en-US" w:eastAsia="en-US" w:bidi="ar-SA"/>
      </w:rPr>
    </w:lvl>
    <w:lvl w:ilvl="4" w:tplc="235CC462">
      <w:numFmt w:val="bullet"/>
      <w:lvlText w:val="•"/>
      <w:lvlJc w:val="left"/>
      <w:pPr>
        <w:ind w:left="4660" w:hanging="620"/>
      </w:pPr>
      <w:rPr>
        <w:rFonts w:hint="default"/>
        <w:lang w:val="en-US" w:eastAsia="en-US" w:bidi="ar-SA"/>
      </w:rPr>
    </w:lvl>
    <w:lvl w:ilvl="5" w:tplc="7B5AB822">
      <w:numFmt w:val="bullet"/>
      <w:lvlText w:val="•"/>
      <w:lvlJc w:val="left"/>
      <w:pPr>
        <w:ind w:left="5610" w:hanging="620"/>
      </w:pPr>
      <w:rPr>
        <w:rFonts w:hint="default"/>
        <w:lang w:val="en-US" w:eastAsia="en-US" w:bidi="ar-SA"/>
      </w:rPr>
    </w:lvl>
    <w:lvl w:ilvl="6" w:tplc="82E87C04">
      <w:numFmt w:val="bullet"/>
      <w:lvlText w:val="•"/>
      <w:lvlJc w:val="left"/>
      <w:pPr>
        <w:ind w:left="6560" w:hanging="620"/>
      </w:pPr>
      <w:rPr>
        <w:rFonts w:hint="default"/>
        <w:lang w:val="en-US" w:eastAsia="en-US" w:bidi="ar-SA"/>
      </w:rPr>
    </w:lvl>
    <w:lvl w:ilvl="7" w:tplc="2DDC9912">
      <w:numFmt w:val="bullet"/>
      <w:lvlText w:val="•"/>
      <w:lvlJc w:val="left"/>
      <w:pPr>
        <w:ind w:left="7510" w:hanging="620"/>
      </w:pPr>
      <w:rPr>
        <w:rFonts w:hint="default"/>
        <w:lang w:val="en-US" w:eastAsia="en-US" w:bidi="ar-SA"/>
      </w:rPr>
    </w:lvl>
    <w:lvl w:ilvl="8" w:tplc="D1BA795A">
      <w:numFmt w:val="bullet"/>
      <w:lvlText w:val="•"/>
      <w:lvlJc w:val="left"/>
      <w:pPr>
        <w:ind w:left="8460" w:hanging="620"/>
      </w:pPr>
      <w:rPr>
        <w:rFonts w:hint="default"/>
        <w:lang w:val="en-US" w:eastAsia="en-US" w:bidi="ar-SA"/>
      </w:rPr>
    </w:lvl>
  </w:abstractNum>
  <w:abstractNum w:abstractNumId="11">
    <w:nsid w:val="322C0295"/>
    <w:multiLevelType w:val="hybridMultilevel"/>
    <w:tmpl w:val="893897F6"/>
    <w:lvl w:ilvl="0" w:tplc="46DE47CC">
      <w:start w:val="1"/>
      <w:numFmt w:val="decimal"/>
      <w:lvlText w:val="%1."/>
      <w:lvlJc w:val="left"/>
      <w:pPr>
        <w:ind w:left="959" w:hanging="720"/>
      </w:pPr>
      <w:rPr>
        <w:rFonts w:ascii="Times New Roman" w:eastAsia="Times New Roman" w:hAnsi="Times New Roman" w:cs="Times New Roman" w:hint="default"/>
        <w:b w:val="0"/>
        <w:bCs w:val="0"/>
        <w:i w:val="0"/>
        <w:iCs w:val="0"/>
        <w:spacing w:val="0"/>
        <w:w w:val="102"/>
        <w:sz w:val="24"/>
        <w:szCs w:val="24"/>
        <w:lang w:val="en-US" w:eastAsia="en-US" w:bidi="ar-SA"/>
      </w:rPr>
    </w:lvl>
    <w:lvl w:ilvl="1" w:tplc="DD0E1DE0">
      <w:start w:val="1"/>
      <w:numFmt w:val="lowerRoman"/>
      <w:lvlText w:val="(%2)"/>
      <w:lvlJc w:val="left"/>
      <w:pPr>
        <w:ind w:left="959" w:hanging="720"/>
      </w:pPr>
      <w:rPr>
        <w:rFonts w:ascii="Times New Roman" w:eastAsia="Times New Roman" w:hAnsi="Times New Roman" w:cs="Times New Roman" w:hint="default"/>
        <w:b w:val="0"/>
        <w:bCs w:val="0"/>
        <w:i w:val="0"/>
        <w:iCs w:val="0"/>
        <w:spacing w:val="0"/>
        <w:w w:val="102"/>
        <w:sz w:val="24"/>
        <w:szCs w:val="24"/>
        <w:lang w:val="en-US" w:eastAsia="en-US" w:bidi="ar-SA"/>
      </w:rPr>
    </w:lvl>
    <w:lvl w:ilvl="2" w:tplc="6D12BA40">
      <w:numFmt w:val="bullet"/>
      <w:lvlText w:val="•"/>
      <w:lvlJc w:val="left"/>
      <w:pPr>
        <w:ind w:left="2324" w:hanging="720"/>
      </w:pPr>
      <w:rPr>
        <w:rFonts w:hint="default"/>
        <w:lang w:val="en-US" w:eastAsia="en-US" w:bidi="ar-SA"/>
      </w:rPr>
    </w:lvl>
    <w:lvl w:ilvl="3" w:tplc="E17E34A0">
      <w:numFmt w:val="bullet"/>
      <w:lvlText w:val="•"/>
      <w:lvlJc w:val="left"/>
      <w:pPr>
        <w:ind w:left="3328" w:hanging="720"/>
      </w:pPr>
      <w:rPr>
        <w:rFonts w:hint="default"/>
        <w:lang w:val="en-US" w:eastAsia="en-US" w:bidi="ar-SA"/>
      </w:rPr>
    </w:lvl>
    <w:lvl w:ilvl="4" w:tplc="66FE93D8">
      <w:numFmt w:val="bullet"/>
      <w:lvlText w:val="•"/>
      <w:lvlJc w:val="left"/>
      <w:pPr>
        <w:ind w:left="4333" w:hanging="720"/>
      </w:pPr>
      <w:rPr>
        <w:rFonts w:hint="default"/>
        <w:lang w:val="en-US" w:eastAsia="en-US" w:bidi="ar-SA"/>
      </w:rPr>
    </w:lvl>
    <w:lvl w:ilvl="5" w:tplc="47920BBC">
      <w:numFmt w:val="bullet"/>
      <w:lvlText w:val="•"/>
      <w:lvlJc w:val="left"/>
      <w:pPr>
        <w:ind w:left="5337" w:hanging="720"/>
      </w:pPr>
      <w:rPr>
        <w:rFonts w:hint="default"/>
        <w:lang w:val="en-US" w:eastAsia="en-US" w:bidi="ar-SA"/>
      </w:rPr>
    </w:lvl>
    <w:lvl w:ilvl="6" w:tplc="A9DE38A0">
      <w:numFmt w:val="bullet"/>
      <w:lvlText w:val="•"/>
      <w:lvlJc w:val="left"/>
      <w:pPr>
        <w:ind w:left="6342" w:hanging="720"/>
      </w:pPr>
      <w:rPr>
        <w:rFonts w:hint="default"/>
        <w:lang w:val="en-US" w:eastAsia="en-US" w:bidi="ar-SA"/>
      </w:rPr>
    </w:lvl>
    <w:lvl w:ilvl="7" w:tplc="C422F306">
      <w:numFmt w:val="bullet"/>
      <w:lvlText w:val="•"/>
      <w:lvlJc w:val="left"/>
      <w:pPr>
        <w:ind w:left="7346" w:hanging="720"/>
      </w:pPr>
      <w:rPr>
        <w:rFonts w:hint="default"/>
        <w:lang w:val="en-US" w:eastAsia="en-US" w:bidi="ar-SA"/>
      </w:rPr>
    </w:lvl>
    <w:lvl w:ilvl="8" w:tplc="CE8EB05E">
      <w:numFmt w:val="bullet"/>
      <w:lvlText w:val="•"/>
      <w:lvlJc w:val="left"/>
      <w:pPr>
        <w:ind w:left="8351" w:hanging="720"/>
      </w:pPr>
      <w:rPr>
        <w:rFonts w:hint="default"/>
        <w:lang w:val="en-US" w:eastAsia="en-US" w:bidi="ar-SA"/>
      </w:rPr>
    </w:lvl>
  </w:abstractNum>
  <w:abstractNum w:abstractNumId="12">
    <w:nsid w:val="399E2A8C"/>
    <w:multiLevelType w:val="hybridMultilevel"/>
    <w:tmpl w:val="99442B82"/>
    <w:lvl w:ilvl="0" w:tplc="694AD1CA">
      <w:start w:val="5"/>
      <w:numFmt w:val="decimal"/>
      <w:lvlText w:val="%1"/>
      <w:lvlJc w:val="left"/>
      <w:pPr>
        <w:ind w:left="672" w:hanging="433"/>
      </w:pPr>
      <w:rPr>
        <w:rFonts w:hint="default"/>
        <w:lang w:val="en-US" w:eastAsia="en-US" w:bidi="ar-SA"/>
      </w:rPr>
    </w:lvl>
    <w:lvl w:ilvl="1" w:tplc="C0E6E9CC">
      <w:numFmt w:val="none"/>
      <w:lvlText w:val=""/>
      <w:lvlJc w:val="left"/>
      <w:pPr>
        <w:tabs>
          <w:tab w:val="num" w:pos="360"/>
        </w:tabs>
      </w:pPr>
    </w:lvl>
    <w:lvl w:ilvl="2" w:tplc="F2041472">
      <w:start w:val="1"/>
      <w:numFmt w:val="decimal"/>
      <w:lvlText w:val="%3."/>
      <w:lvlJc w:val="left"/>
      <w:pPr>
        <w:ind w:left="959" w:hanging="360"/>
      </w:pPr>
      <w:rPr>
        <w:rFonts w:ascii="Times New Roman" w:eastAsia="Times New Roman" w:hAnsi="Times New Roman" w:cs="Times New Roman" w:hint="default"/>
        <w:b w:val="0"/>
        <w:bCs w:val="0"/>
        <w:i w:val="0"/>
        <w:iCs w:val="0"/>
        <w:spacing w:val="-8"/>
        <w:w w:val="101"/>
        <w:sz w:val="27"/>
        <w:szCs w:val="27"/>
        <w:lang w:val="en-US" w:eastAsia="en-US" w:bidi="ar-SA"/>
      </w:rPr>
    </w:lvl>
    <w:lvl w:ilvl="3" w:tplc="99086AE8">
      <w:numFmt w:val="bullet"/>
      <w:lvlText w:val="•"/>
      <w:lvlJc w:val="left"/>
      <w:pPr>
        <w:ind w:left="3048" w:hanging="360"/>
      </w:pPr>
      <w:rPr>
        <w:rFonts w:hint="default"/>
        <w:lang w:val="en-US" w:eastAsia="en-US" w:bidi="ar-SA"/>
      </w:rPr>
    </w:lvl>
    <w:lvl w:ilvl="4" w:tplc="AE4E79BA">
      <w:numFmt w:val="bullet"/>
      <w:lvlText w:val="•"/>
      <w:lvlJc w:val="left"/>
      <w:pPr>
        <w:ind w:left="4093" w:hanging="360"/>
      </w:pPr>
      <w:rPr>
        <w:rFonts w:hint="default"/>
        <w:lang w:val="en-US" w:eastAsia="en-US" w:bidi="ar-SA"/>
      </w:rPr>
    </w:lvl>
    <w:lvl w:ilvl="5" w:tplc="5008CAE4">
      <w:numFmt w:val="bullet"/>
      <w:lvlText w:val="•"/>
      <w:lvlJc w:val="left"/>
      <w:pPr>
        <w:ind w:left="5137" w:hanging="360"/>
      </w:pPr>
      <w:rPr>
        <w:rFonts w:hint="default"/>
        <w:lang w:val="en-US" w:eastAsia="en-US" w:bidi="ar-SA"/>
      </w:rPr>
    </w:lvl>
    <w:lvl w:ilvl="6" w:tplc="40509A50">
      <w:numFmt w:val="bullet"/>
      <w:lvlText w:val="•"/>
      <w:lvlJc w:val="left"/>
      <w:pPr>
        <w:ind w:left="6182" w:hanging="360"/>
      </w:pPr>
      <w:rPr>
        <w:rFonts w:hint="default"/>
        <w:lang w:val="en-US" w:eastAsia="en-US" w:bidi="ar-SA"/>
      </w:rPr>
    </w:lvl>
    <w:lvl w:ilvl="7" w:tplc="83C6D104">
      <w:numFmt w:val="bullet"/>
      <w:lvlText w:val="•"/>
      <w:lvlJc w:val="left"/>
      <w:pPr>
        <w:ind w:left="7226" w:hanging="360"/>
      </w:pPr>
      <w:rPr>
        <w:rFonts w:hint="default"/>
        <w:lang w:val="en-US" w:eastAsia="en-US" w:bidi="ar-SA"/>
      </w:rPr>
    </w:lvl>
    <w:lvl w:ilvl="8" w:tplc="35C8C442">
      <w:numFmt w:val="bullet"/>
      <w:lvlText w:val="•"/>
      <w:lvlJc w:val="left"/>
      <w:pPr>
        <w:ind w:left="8271" w:hanging="360"/>
      </w:pPr>
      <w:rPr>
        <w:rFonts w:hint="default"/>
        <w:lang w:val="en-US" w:eastAsia="en-US" w:bidi="ar-SA"/>
      </w:rPr>
    </w:lvl>
  </w:abstractNum>
  <w:abstractNum w:abstractNumId="13">
    <w:nsid w:val="40217740"/>
    <w:multiLevelType w:val="hybridMultilevel"/>
    <w:tmpl w:val="2B1C4FE0"/>
    <w:lvl w:ilvl="0" w:tplc="9EC0B7F2">
      <w:start w:val="1"/>
      <w:numFmt w:val="decimal"/>
      <w:lvlText w:val="%1."/>
      <w:lvlJc w:val="left"/>
      <w:pPr>
        <w:ind w:left="960" w:hanging="360"/>
      </w:pPr>
      <w:rPr>
        <w:rFonts w:ascii="Times New Roman" w:eastAsia="Times New Roman" w:hAnsi="Times New Roman" w:cs="Times New Roman" w:hint="default"/>
        <w:b w:val="0"/>
        <w:bCs w:val="0"/>
        <w:i w:val="0"/>
        <w:iCs w:val="0"/>
        <w:spacing w:val="-8"/>
        <w:w w:val="101"/>
        <w:sz w:val="27"/>
        <w:szCs w:val="27"/>
        <w:lang w:val="en-US" w:eastAsia="en-US" w:bidi="ar-SA"/>
      </w:rPr>
    </w:lvl>
    <w:lvl w:ilvl="1" w:tplc="6874C3C8">
      <w:numFmt w:val="bullet"/>
      <w:lvlText w:val="•"/>
      <w:lvlJc w:val="left"/>
      <w:pPr>
        <w:ind w:left="1900" w:hanging="360"/>
      </w:pPr>
      <w:rPr>
        <w:rFonts w:hint="default"/>
        <w:lang w:val="en-US" w:eastAsia="en-US" w:bidi="ar-SA"/>
      </w:rPr>
    </w:lvl>
    <w:lvl w:ilvl="2" w:tplc="745EA75A">
      <w:numFmt w:val="bullet"/>
      <w:lvlText w:val="•"/>
      <w:lvlJc w:val="left"/>
      <w:pPr>
        <w:ind w:left="2840" w:hanging="360"/>
      </w:pPr>
      <w:rPr>
        <w:rFonts w:hint="default"/>
        <w:lang w:val="en-US" w:eastAsia="en-US" w:bidi="ar-SA"/>
      </w:rPr>
    </w:lvl>
    <w:lvl w:ilvl="3" w:tplc="9F82BC68">
      <w:numFmt w:val="bullet"/>
      <w:lvlText w:val="•"/>
      <w:lvlJc w:val="left"/>
      <w:pPr>
        <w:ind w:left="3780" w:hanging="360"/>
      </w:pPr>
      <w:rPr>
        <w:rFonts w:hint="default"/>
        <w:lang w:val="en-US" w:eastAsia="en-US" w:bidi="ar-SA"/>
      </w:rPr>
    </w:lvl>
    <w:lvl w:ilvl="4" w:tplc="8C785724">
      <w:numFmt w:val="bullet"/>
      <w:lvlText w:val="•"/>
      <w:lvlJc w:val="left"/>
      <w:pPr>
        <w:ind w:left="4720" w:hanging="360"/>
      </w:pPr>
      <w:rPr>
        <w:rFonts w:hint="default"/>
        <w:lang w:val="en-US" w:eastAsia="en-US" w:bidi="ar-SA"/>
      </w:rPr>
    </w:lvl>
    <w:lvl w:ilvl="5" w:tplc="60F2BF2E">
      <w:numFmt w:val="bullet"/>
      <w:lvlText w:val="•"/>
      <w:lvlJc w:val="left"/>
      <w:pPr>
        <w:ind w:left="5660" w:hanging="360"/>
      </w:pPr>
      <w:rPr>
        <w:rFonts w:hint="default"/>
        <w:lang w:val="en-US" w:eastAsia="en-US" w:bidi="ar-SA"/>
      </w:rPr>
    </w:lvl>
    <w:lvl w:ilvl="6" w:tplc="F99A2B94">
      <w:numFmt w:val="bullet"/>
      <w:lvlText w:val="•"/>
      <w:lvlJc w:val="left"/>
      <w:pPr>
        <w:ind w:left="6600" w:hanging="360"/>
      </w:pPr>
      <w:rPr>
        <w:rFonts w:hint="default"/>
        <w:lang w:val="en-US" w:eastAsia="en-US" w:bidi="ar-SA"/>
      </w:rPr>
    </w:lvl>
    <w:lvl w:ilvl="7" w:tplc="47F4CDBC">
      <w:numFmt w:val="bullet"/>
      <w:lvlText w:val="•"/>
      <w:lvlJc w:val="left"/>
      <w:pPr>
        <w:ind w:left="7540" w:hanging="360"/>
      </w:pPr>
      <w:rPr>
        <w:rFonts w:hint="default"/>
        <w:lang w:val="en-US" w:eastAsia="en-US" w:bidi="ar-SA"/>
      </w:rPr>
    </w:lvl>
    <w:lvl w:ilvl="8" w:tplc="2AEE3818">
      <w:numFmt w:val="bullet"/>
      <w:lvlText w:val="•"/>
      <w:lvlJc w:val="left"/>
      <w:pPr>
        <w:ind w:left="8480" w:hanging="360"/>
      </w:pPr>
      <w:rPr>
        <w:rFonts w:hint="default"/>
        <w:lang w:val="en-US" w:eastAsia="en-US" w:bidi="ar-SA"/>
      </w:rPr>
    </w:lvl>
  </w:abstractNum>
  <w:abstractNum w:abstractNumId="14">
    <w:nsid w:val="483C6EF8"/>
    <w:multiLevelType w:val="hybridMultilevel"/>
    <w:tmpl w:val="11B83846"/>
    <w:lvl w:ilvl="0" w:tplc="3E80FF00">
      <w:start w:val="2"/>
      <w:numFmt w:val="decimal"/>
      <w:lvlText w:val="%1"/>
      <w:lvlJc w:val="left"/>
      <w:pPr>
        <w:ind w:left="657" w:hanging="418"/>
      </w:pPr>
      <w:rPr>
        <w:rFonts w:hint="default"/>
        <w:lang w:val="en-US" w:eastAsia="en-US" w:bidi="ar-SA"/>
      </w:rPr>
    </w:lvl>
    <w:lvl w:ilvl="1" w:tplc="69BE238C">
      <w:numFmt w:val="none"/>
      <w:lvlText w:val=""/>
      <w:lvlJc w:val="left"/>
      <w:pPr>
        <w:tabs>
          <w:tab w:val="num" w:pos="360"/>
        </w:tabs>
      </w:pPr>
    </w:lvl>
    <w:lvl w:ilvl="2" w:tplc="17D25B4E">
      <w:numFmt w:val="bullet"/>
      <w:lvlText w:val="•"/>
      <w:lvlJc w:val="left"/>
      <w:pPr>
        <w:ind w:left="2600" w:hanging="418"/>
      </w:pPr>
      <w:rPr>
        <w:rFonts w:hint="default"/>
        <w:lang w:val="en-US" w:eastAsia="en-US" w:bidi="ar-SA"/>
      </w:rPr>
    </w:lvl>
    <w:lvl w:ilvl="3" w:tplc="3E26A104">
      <w:numFmt w:val="bullet"/>
      <w:lvlText w:val="•"/>
      <w:lvlJc w:val="left"/>
      <w:pPr>
        <w:ind w:left="3570" w:hanging="418"/>
      </w:pPr>
      <w:rPr>
        <w:rFonts w:hint="default"/>
        <w:lang w:val="en-US" w:eastAsia="en-US" w:bidi="ar-SA"/>
      </w:rPr>
    </w:lvl>
    <w:lvl w:ilvl="4" w:tplc="993E5CB0">
      <w:numFmt w:val="bullet"/>
      <w:lvlText w:val="•"/>
      <w:lvlJc w:val="left"/>
      <w:pPr>
        <w:ind w:left="4540" w:hanging="418"/>
      </w:pPr>
      <w:rPr>
        <w:rFonts w:hint="default"/>
        <w:lang w:val="en-US" w:eastAsia="en-US" w:bidi="ar-SA"/>
      </w:rPr>
    </w:lvl>
    <w:lvl w:ilvl="5" w:tplc="3D0C6F20">
      <w:numFmt w:val="bullet"/>
      <w:lvlText w:val="•"/>
      <w:lvlJc w:val="left"/>
      <w:pPr>
        <w:ind w:left="5510" w:hanging="418"/>
      </w:pPr>
      <w:rPr>
        <w:rFonts w:hint="default"/>
        <w:lang w:val="en-US" w:eastAsia="en-US" w:bidi="ar-SA"/>
      </w:rPr>
    </w:lvl>
    <w:lvl w:ilvl="6" w:tplc="7CDA2FA2">
      <w:numFmt w:val="bullet"/>
      <w:lvlText w:val="•"/>
      <w:lvlJc w:val="left"/>
      <w:pPr>
        <w:ind w:left="6480" w:hanging="418"/>
      </w:pPr>
      <w:rPr>
        <w:rFonts w:hint="default"/>
        <w:lang w:val="en-US" w:eastAsia="en-US" w:bidi="ar-SA"/>
      </w:rPr>
    </w:lvl>
    <w:lvl w:ilvl="7" w:tplc="DF3EDC12">
      <w:numFmt w:val="bullet"/>
      <w:lvlText w:val="•"/>
      <w:lvlJc w:val="left"/>
      <w:pPr>
        <w:ind w:left="7450" w:hanging="418"/>
      </w:pPr>
      <w:rPr>
        <w:rFonts w:hint="default"/>
        <w:lang w:val="en-US" w:eastAsia="en-US" w:bidi="ar-SA"/>
      </w:rPr>
    </w:lvl>
    <w:lvl w:ilvl="8" w:tplc="1784884A">
      <w:numFmt w:val="bullet"/>
      <w:lvlText w:val="•"/>
      <w:lvlJc w:val="left"/>
      <w:pPr>
        <w:ind w:left="8420" w:hanging="418"/>
      </w:pPr>
      <w:rPr>
        <w:rFonts w:hint="default"/>
        <w:lang w:val="en-US" w:eastAsia="en-US" w:bidi="ar-SA"/>
      </w:rPr>
    </w:lvl>
  </w:abstractNum>
  <w:abstractNum w:abstractNumId="15">
    <w:nsid w:val="494A6098"/>
    <w:multiLevelType w:val="hybridMultilevel"/>
    <w:tmpl w:val="CC7A2104"/>
    <w:lvl w:ilvl="0" w:tplc="05BAF098">
      <w:start w:val="1"/>
      <w:numFmt w:val="lowerRoman"/>
      <w:lvlText w:val="%1."/>
      <w:lvlJc w:val="left"/>
      <w:pPr>
        <w:ind w:left="960" w:hanging="490"/>
        <w:jc w:val="right"/>
      </w:pPr>
      <w:rPr>
        <w:rFonts w:ascii="Times New Roman" w:eastAsia="Times New Roman" w:hAnsi="Times New Roman" w:cs="Times New Roman" w:hint="default"/>
        <w:b w:val="0"/>
        <w:bCs w:val="0"/>
        <w:i w:val="0"/>
        <w:iCs w:val="0"/>
        <w:spacing w:val="0"/>
        <w:w w:val="102"/>
        <w:sz w:val="24"/>
        <w:szCs w:val="24"/>
        <w:lang w:val="en-US" w:eastAsia="en-US" w:bidi="ar-SA"/>
      </w:rPr>
    </w:lvl>
    <w:lvl w:ilvl="1" w:tplc="9B1627BE">
      <w:numFmt w:val="bullet"/>
      <w:lvlText w:val="•"/>
      <w:lvlJc w:val="left"/>
      <w:pPr>
        <w:ind w:left="1900" w:hanging="490"/>
      </w:pPr>
      <w:rPr>
        <w:rFonts w:hint="default"/>
        <w:lang w:val="en-US" w:eastAsia="en-US" w:bidi="ar-SA"/>
      </w:rPr>
    </w:lvl>
    <w:lvl w:ilvl="2" w:tplc="31EEF092">
      <w:numFmt w:val="bullet"/>
      <w:lvlText w:val="•"/>
      <w:lvlJc w:val="left"/>
      <w:pPr>
        <w:ind w:left="2840" w:hanging="490"/>
      </w:pPr>
      <w:rPr>
        <w:rFonts w:hint="default"/>
        <w:lang w:val="en-US" w:eastAsia="en-US" w:bidi="ar-SA"/>
      </w:rPr>
    </w:lvl>
    <w:lvl w:ilvl="3" w:tplc="BBAC423E">
      <w:numFmt w:val="bullet"/>
      <w:lvlText w:val="•"/>
      <w:lvlJc w:val="left"/>
      <w:pPr>
        <w:ind w:left="3780" w:hanging="490"/>
      </w:pPr>
      <w:rPr>
        <w:rFonts w:hint="default"/>
        <w:lang w:val="en-US" w:eastAsia="en-US" w:bidi="ar-SA"/>
      </w:rPr>
    </w:lvl>
    <w:lvl w:ilvl="4" w:tplc="94EEE07A">
      <w:numFmt w:val="bullet"/>
      <w:lvlText w:val="•"/>
      <w:lvlJc w:val="left"/>
      <w:pPr>
        <w:ind w:left="4720" w:hanging="490"/>
      </w:pPr>
      <w:rPr>
        <w:rFonts w:hint="default"/>
        <w:lang w:val="en-US" w:eastAsia="en-US" w:bidi="ar-SA"/>
      </w:rPr>
    </w:lvl>
    <w:lvl w:ilvl="5" w:tplc="285CB110">
      <w:numFmt w:val="bullet"/>
      <w:lvlText w:val="•"/>
      <w:lvlJc w:val="left"/>
      <w:pPr>
        <w:ind w:left="5660" w:hanging="490"/>
      </w:pPr>
      <w:rPr>
        <w:rFonts w:hint="default"/>
        <w:lang w:val="en-US" w:eastAsia="en-US" w:bidi="ar-SA"/>
      </w:rPr>
    </w:lvl>
    <w:lvl w:ilvl="6" w:tplc="21340F98">
      <w:numFmt w:val="bullet"/>
      <w:lvlText w:val="•"/>
      <w:lvlJc w:val="left"/>
      <w:pPr>
        <w:ind w:left="6600" w:hanging="490"/>
      </w:pPr>
      <w:rPr>
        <w:rFonts w:hint="default"/>
        <w:lang w:val="en-US" w:eastAsia="en-US" w:bidi="ar-SA"/>
      </w:rPr>
    </w:lvl>
    <w:lvl w:ilvl="7" w:tplc="C0889BDC">
      <w:numFmt w:val="bullet"/>
      <w:lvlText w:val="•"/>
      <w:lvlJc w:val="left"/>
      <w:pPr>
        <w:ind w:left="7540" w:hanging="490"/>
      </w:pPr>
      <w:rPr>
        <w:rFonts w:hint="default"/>
        <w:lang w:val="en-US" w:eastAsia="en-US" w:bidi="ar-SA"/>
      </w:rPr>
    </w:lvl>
    <w:lvl w:ilvl="8" w:tplc="AF5E3EF0">
      <w:numFmt w:val="bullet"/>
      <w:lvlText w:val="•"/>
      <w:lvlJc w:val="left"/>
      <w:pPr>
        <w:ind w:left="8480" w:hanging="490"/>
      </w:pPr>
      <w:rPr>
        <w:rFonts w:hint="default"/>
        <w:lang w:val="en-US" w:eastAsia="en-US" w:bidi="ar-SA"/>
      </w:rPr>
    </w:lvl>
  </w:abstractNum>
  <w:abstractNum w:abstractNumId="16">
    <w:nsid w:val="4A3050F5"/>
    <w:multiLevelType w:val="hybridMultilevel"/>
    <w:tmpl w:val="040CC09C"/>
    <w:lvl w:ilvl="0" w:tplc="A34621CC">
      <w:start w:val="1"/>
      <w:numFmt w:val="decimal"/>
      <w:lvlText w:val="%1"/>
      <w:lvlJc w:val="left"/>
      <w:pPr>
        <w:ind w:left="658" w:hanging="346"/>
      </w:pPr>
      <w:rPr>
        <w:rFonts w:hint="default"/>
        <w:lang w:val="en-US" w:eastAsia="en-US" w:bidi="ar-SA"/>
      </w:rPr>
    </w:lvl>
    <w:lvl w:ilvl="1" w:tplc="E2FEF05C">
      <w:numFmt w:val="none"/>
      <w:lvlText w:val=""/>
      <w:lvlJc w:val="left"/>
      <w:pPr>
        <w:tabs>
          <w:tab w:val="num" w:pos="360"/>
        </w:tabs>
      </w:pPr>
    </w:lvl>
    <w:lvl w:ilvl="2" w:tplc="AC8AB33A">
      <w:numFmt w:val="bullet"/>
      <w:lvlText w:val="•"/>
      <w:lvlJc w:val="left"/>
      <w:pPr>
        <w:ind w:left="2600" w:hanging="346"/>
      </w:pPr>
      <w:rPr>
        <w:rFonts w:hint="default"/>
        <w:lang w:val="en-US" w:eastAsia="en-US" w:bidi="ar-SA"/>
      </w:rPr>
    </w:lvl>
    <w:lvl w:ilvl="3" w:tplc="30D846E8">
      <w:numFmt w:val="bullet"/>
      <w:lvlText w:val="•"/>
      <w:lvlJc w:val="left"/>
      <w:pPr>
        <w:ind w:left="3570" w:hanging="346"/>
      </w:pPr>
      <w:rPr>
        <w:rFonts w:hint="default"/>
        <w:lang w:val="en-US" w:eastAsia="en-US" w:bidi="ar-SA"/>
      </w:rPr>
    </w:lvl>
    <w:lvl w:ilvl="4" w:tplc="BCE2AFA8">
      <w:numFmt w:val="bullet"/>
      <w:lvlText w:val="•"/>
      <w:lvlJc w:val="left"/>
      <w:pPr>
        <w:ind w:left="4540" w:hanging="346"/>
      </w:pPr>
      <w:rPr>
        <w:rFonts w:hint="default"/>
        <w:lang w:val="en-US" w:eastAsia="en-US" w:bidi="ar-SA"/>
      </w:rPr>
    </w:lvl>
    <w:lvl w:ilvl="5" w:tplc="3634B5F0">
      <w:numFmt w:val="bullet"/>
      <w:lvlText w:val="•"/>
      <w:lvlJc w:val="left"/>
      <w:pPr>
        <w:ind w:left="5510" w:hanging="346"/>
      </w:pPr>
      <w:rPr>
        <w:rFonts w:hint="default"/>
        <w:lang w:val="en-US" w:eastAsia="en-US" w:bidi="ar-SA"/>
      </w:rPr>
    </w:lvl>
    <w:lvl w:ilvl="6" w:tplc="54A018EA">
      <w:numFmt w:val="bullet"/>
      <w:lvlText w:val="•"/>
      <w:lvlJc w:val="left"/>
      <w:pPr>
        <w:ind w:left="6480" w:hanging="346"/>
      </w:pPr>
      <w:rPr>
        <w:rFonts w:hint="default"/>
        <w:lang w:val="en-US" w:eastAsia="en-US" w:bidi="ar-SA"/>
      </w:rPr>
    </w:lvl>
    <w:lvl w:ilvl="7" w:tplc="1E945F24">
      <w:numFmt w:val="bullet"/>
      <w:lvlText w:val="•"/>
      <w:lvlJc w:val="left"/>
      <w:pPr>
        <w:ind w:left="7450" w:hanging="346"/>
      </w:pPr>
      <w:rPr>
        <w:rFonts w:hint="default"/>
        <w:lang w:val="en-US" w:eastAsia="en-US" w:bidi="ar-SA"/>
      </w:rPr>
    </w:lvl>
    <w:lvl w:ilvl="8" w:tplc="40B6F1F8">
      <w:numFmt w:val="bullet"/>
      <w:lvlText w:val="•"/>
      <w:lvlJc w:val="left"/>
      <w:pPr>
        <w:ind w:left="8420" w:hanging="346"/>
      </w:pPr>
      <w:rPr>
        <w:rFonts w:hint="default"/>
        <w:lang w:val="en-US" w:eastAsia="en-US" w:bidi="ar-SA"/>
      </w:rPr>
    </w:lvl>
  </w:abstractNum>
  <w:abstractNum w:abstractNumId="17">
    <w:nsid w:val="50C4269F"/>
    <w:multiLevelType w:val="hybridMultilevel"/>
    <w:tmpl w:val="AE243156"/>
    <w:lvl w:ilvl="0" w:tplc="2E0494E8">
      <w:start w:val="1"/>
      <w:numFmt w:val="decimal"/>
      <w:lvlText w:val="%1."/>
      <w:lvlJc w:val="left"/>
      <w:pPr>
        <w:ind w:left="959" w:hanging="720"/>
      </w:pPr>
      <w:rPr>
        <w:rFonts w:ascii="Times New Roman" w:eastAsia="Times New Roman" w:hAnsi="Times New Roman" w:cs="Times New Roman" w:hint="default"/>
        <w:b w:val="0"/>
        <w:bCs w:val="0"/>
        <w:i w:val="0"/>
        <w:iCs w:val="0"/>
        <w:spacing w:val="0"/>
        <w:w w:val="102"/>
        <w:sz w:val="24"/>
        <w:szCs w:val="24"/>
        <w:lang w:val="en-US" w:eastAsia="en-US" w:bidi="ar-SA"/>
      </w:rPr>
    </w:lvl>
    <w:lvl w:ilvl="1" w:tplc="26D4D71C">
      <w:start w:val="1"/>
      <w:numFmt w:val="lowerRoman"/>
      <w:lvlText w:val="(%2)"/>
      <w:lvlJc w:val="left"/>
      <w:pPr>
        <w:ind w:left="1982" w:hanging="303"/>
      </w:pPr>
      <w:rPr>
        <w:rFonts w:ascii="Times New Roman" w:eastAsia="Times New Roman" w:hAnsi="Times New Roman" w:cs="Times New Roman" w:hint="default"/>
        <w:b w:val="0"/>
        <w:bCs w:val="0"/>
        <w:i w:val="0"/>
        <w:iCs w:val="0"/>
        <w:spacing w:val="0"/>
        <w:w w:val="102"/>
        <w:sz w:val="24"/>
        <w:szCs w:val="24"/>
        <w:lang w:val="en-US" w:eastAsia="en-US" w:bidi="ar-SA"/>
      </w:rPr>
    </w:lvl>
    <w:lvl w:ilvl="2" w:tplc="FD5EC3D4">
      <w:numFmt w:val="bullet"/>
      <w:lvlText w:val="•"/>
      <w:lvlJc w:val="left"/>
      <w:pPr>
        <w:ind w:left="2040" w:hanging="303"/>
      </w:pPr>
      <w:rPr>
        <w:rFonts w:hint="default"/>
        <w:lang w:val="en-US" w:eastAsia="en-US" w:bidi="ar-SA"/>
      </w:rPr>
    </w:lvl>
    <w:lvl w:ilvl="3" w:tplc="3F7CE6C8">
      <w:numFmt w:val="bullet"/>
      <w:lvlText w:val="•"/>
      <w:lvlJc w:val="left"/>
      <w:pPr>
        <w:ind w:left="3080" w:hanging="303"/>
      </w:pPr>
      <w:rPr>
        <w:rFonts w:hint="default"/>
        <w:lang w:val="en-US" w:eastAsia="en-US" w:bidi="ar-SA"/>
      </w:rPr>
    </w:lvl>
    <w:lvl w:ilvl="4" w:tplc="39D40AF8">
      <w:numFmt w:val="bullet"/>
      <w:lvlText w:val="•"/>
      <w:lvlJc w:val="left"/>
      <w:pPr>
        <w:ind w:left="4120" w:hanging="303"/>
      </w:pPr>
      <w:rPr>
        <w:rFonts w:hint="default"/>
        <w:lang w:val="en-US" w:eastAsia="en-US" w:bidi="ar-SA"/>
      </w:rPr>
    </w:lvl>
    <w:lvl w:ilvl="5" w:tplc="1DD8286A">
      <w:numFmt w:val="bullet"/>
      <w:lvlText w:val="•"/>
      <w:lvlJc w:val="left"/>
      <w:pPr>
        <w:ind w:left="5160" w:hanging="303"/>
      </w:pPr>
      <w:rPr>
        <w:rFonts w:hint="default"/>
        <w:lang w:val="en-US" w:eastAsia="en-US" w:bidi="ar-SA"/>
      </w:rPr>
    </w:lvl>
    <w:lvl w:ilvl="6" w:tplc="C2DADAB6">
      <w:numFmt w:val="bullet"/>
      <w:lvlText w:val="•"/>
      <w:lvlJc w:val="left"/>
      <w:pPr>
        <w:ind w:left="6200" w:hanging="303"/>
      </w:pPr>
      <w:rPr>
        <w:rFonts w:hint="default"/>
        <w:lang w:val="en-US" w:eastAsia="en-US" w:bidi="ar-SA"/>
      </w:rPr>
    </w:lvl>
    <w:lvl w:ilvl="7" w:tplc="3AECC796">
      <w:numFmt w:val="bullet"/>
      <w:lvlText w:val="•"/>
      <w:lvlJc w:val="left"/>
      <w:pPr>
        <w:ind w:left="7240" w:hanging="303"/>
      </w:pPr>
      <w:rPr>
        <w:rFonts w:hint="default"/>
        <w:lang w:val="en-US" w:eastAsia="en-US" w:bidi="ar-SA"/>
      </w:rPr>
    </w:lvl>
    <w:lvl w:ilvl="8" w:tplc="72BAB03C">
      <w:numFmt w:val="bullet"/>
      <w:lvlText w:val="•"/>
      <w:lvlJc w:val="left"/>
      <w:pPr>
        <w:ind w:left="8280" w:hanging="303"/>
      </w:pPr>
      <w:rPr>
        <w:rFonts w:hint="default"/>
        <w:lang w:val="en-US" w:eastAsia="en-US" w:bidi="ar-SA"/>
      </w:rPr>
    </w:lvl>
  </w:abstractNum>
  <w:abstractNum w:abstractNumId="18">
    <w:nsid w:val="559279F2"/>
    <w:multiLevelType w:val="hybridMultilevel"/>
    <w:tmpl w:val="5990491E"/>
    <w:lvl w:ilvl="0" w:tplc="6C1E3760">
      <w:start w:val="4"/>
      <w:numFmt w:val="decimal"/>
      <w:lvlText w:val="%1"/>
      <w:lvlJc w:val="left"/>
      <w:pPr>
        <w:ind w:left="239" w:hanging="562"/>
      </w:pPr>
      <w:rPr>
        <w:rFonts w:hint="default"/>
        <w:lang w:val="en-US" w:eastAsia="en-US" w:bidi="ar-SA"/>
      </w:rPr>
    </w:lvl>
    <w:lvl w:ilvl="1" w:tplc="B70CF9CA">
      <w:numFmt w:val="none"/>
      <w:lvlText w:val=""/>
      <w:lvlJc w:val="left"/>
      <w:pPr>
        <w:tabs>
          <w:tab w:val="num" w:pos="360"/>
        </w:tabs>
      </w:pPr>
    </w:lvl>
    <w:lvl w:ilvl="2" w:tplc="4C64F912">
      <w:numFmt w:val="none"/>
      <w:lvlText w:val=""/>
      <w:lvlJc w:val="left"/>
      <w:pPr>
        <w:tabs>
          <w:tab w:val="num" w:pos="360"/>
        </w:tabs>
      </w:pPr>
    </w:lvl>
    <w:lvl w:ilvl="3" w:tplc="B76AE8D2">
      <w:numFmt w:val="bullet"/>
      <w:lvlText w:val="•"/>
      <w:lvlJc w:val="left"/>
      <w:pPr>
        <w:ind w:left="3276" w:hanging="562"/>
      </w:pPr>
      <w:rPr>
        <w:rFonts w:hint="default"/>
        <w:lang w:val="en-US" w:eastAsia="en-US" w:bidi="ar-SA"/>
      </w:rPr>
    </w:lvl>
    <w:lvl w:ilvl="4" w:tplc="88DC006E">
      <w:numFmt w:val="bullet"/>
      <w:lvlText w:val="•"/>
      <w:lvlJc w:val="left"/>
      <w:pPr>
        <w:ind w:left="4288" w:hanging="562"/>
      </w:pPr>
      <w:rPr>
        <w:rFonts w:hint="default"/>
        <w:lang w:val="en-US" w:eastAsia="en-US" w:bidi="ar-SA"/>
      </w:rPr>
    </w:lvl>
    <w:lvl w:ilvl="5" w:tplc="CF9041EC">
      <w:numFmt w:val="bullet"/>
      <w:lvlText w:val="•"/>
      <w:lvlJc w:val="left"/>
      <w:pPr>
        <w:ind w:left="5300" w:hanging="562"/>
      </w:pPr>
      <w:rPr>
        <w:rFonts w:hint="default"/>
        <w:lang w:val="en-US" w:eastAsia="en-US" w:bidi="ar-SA"/>
      </w:rPr>
    </w:lvl>
    <w:lvl w:ilvl="6" w:tplc="4ACCD6DC">
      <w:numFmt w:val="bullet"/>
      <w:lvlText w:val="•"/>
      <w:lvlJc w:val="left"/>
      <w:pPr>
        <w:ind w:left="6312" w:hanging="562"/>
      </w:pPr>
      <w:rPr>
        <w:rFonts w:hint="default"/>
        <w:lang w:val="en-US" w:eastAsia="en-US" w:bidi="ar-SA"/>
      </w:rPr>
    </w:lvl>
    <w:lvl w:ilvl="7" w:tplc="5F2C7452">
      <w:numFmt w:val="bullet"/>
      <w:lvlText w:val="•"/>
      <w:lvlJc w:val="left"/>
      <w:pPr>
        <w:ind w:left="7324" w:hanging="562"/>
      </w:pPr>
      <w:rPr>
        <w:rFonts w:hint="default"/>
        <w:lang w:val="en-US" w:eastAsia="en-US" w:bidi="ar-SA"/>
      </w:rPr>
    </w:lvl>
    <w:lvl w:ilvl="8" w:tplc="CA4EBC42">
      <w:numFmt w:val="bullet"/>
      <w:lvlText w:val="•"/>
      <w:lvlJc w:val="left"/>
      <w:pPr>
        <w:ind w:left="8336" w:hanging="562"/>
      </w:pPr>
      <w:rPr>
        <w:rFonts w:hint="default"/>
        <w:lang w:val="en-US" w:eastAsia="en-US" w:bidi="ar-SA"/>
      </w:rPr>
    </w:lvl>
  </w:abstractNum>
  <w:abstractNum w:abstractNumId="19">
    <w:nsid w:val="567F1DFC"/>
    <w:multiLevelType w:val="hybridMultilevel"/>
    <w:tmpl w:val="AC26A968"/>
    <w:lvl w:ilvl="0" w:tplc="7B7A78A2">
      <w:start w:val="4"/>
      <w:numFmt w:val="decimal"/>
      <w:lvlText w:val="%1"/>
      <w:lvlJc w:val="left"/>
      <w:pPr>
        <w:ind w:left="1017" w:hanging="778"/>
      </w:pPr>
      <w:rPr>
        <w:rFonts w:hint="default"/>
        <w:lang w:val="en-US" w:eastAsia="en-US" w:bidi="ar-SA"/>
      </w:rPr>
    </w:lvl>
    <w:lvl w:ilvl="1" w:tplc="74484F54">
      <w:numFmt w:val="none"/>
      <w:lvlText w:val=""/>
      <w:lvlJc w:val="left"/>
      <w:pPr>
        <w:tabs>
          <w:tab w:val="num" w:pos="360"/>
        </w:tabs>
      </w:pPr>
    </w:lvl>
    <w:lvl w:ilvl="2" w:tplc="C680CDCE">
      <w:numFmt w:val="none"/>
      <w:lvlText w:val=""/>
      <w:lvlJc w:val="left"/>
      <w:pPr>
        <w:tabs>
          <w:tab w:val="num" w:pos="360"/>
        </w:tabs>
      </w:pPr>
    </w:lvl>
    <w:lvl w:ilvl="3" w:tplc="01D6E2F0">
      <w:numFmt w:val="bullet"/>
      <w:lvlText w:val="•"/>
      <w:lvlJc w:val="left"/>
      <w:pPr>
        <w:ind w:left="3822" w:hanging="778"/>
      </w:pPr>
      <w:rPr>
        <w:rFonts w:hint="default"/>
        <w:lang w:val="en-US" w:eastAsia="en-US" w:bidi="ar-SA"/>
      </w:rPr>
    </w:lvl>
    <w:lvl w:ilvl="4" w:tplc="B68E0704">
      <w:numFmt w:val="bullet"/>
      <w:lvlText w:val="•"/>
      <w:lvlJc w:val="left"/>
      <w:pPr>
        <w:ind w:left="4756" w:hanging="778"/>
      </w:pPr>
      <w:rPr>
        <w:rFonts w:hint="default"/>
        <w:lang w:val="en-US" w:eastAsia="en-US" w:bidi="ar-SA"/>
      </w:rPr>
    </w:lvl>
    <w:lvl w:ilvl="5" w:tplc="9392ACAC">
      <w:numFmt w:val="bullet"/>
      <w:lvlText w:val="•"/>
      <w:lvlJc w:val="left"/>
      <w:pPr>
        <w:ind w:left="5690" w:hanging="778"/>
      </w:pPr>
      <w:rPr>
        <w:rFonts w:hint="default"/>
        <w:lang w:val="en-US" w:eastAsia="en-US" w:bidi="ar-SA"/>
      </w:rPr>
    </w:lvl>
    <w:lvl w:ilvl="6" w:tplc="BBE2422C">
      <w:numFmt w:val="bullet"/>
      <w:lvlText w:val="•"/>
      <w:lvlJc w:val="left"/>
      <w:pPr>
        <w:ind w:left="6624" w:hanging="778"/>
      </w:pPr>
      <w:rPr>
        <w:rFonts w:hint="default"/>
        <w:lang w:val="en-US" w:eastAsia="en-US" w:bidi="ar-SA"/>
      </w:rPr>
    </w:lvl>
    <w:lvl w:ilvl="7" w:tplc="091E03CC">
      <w:numFmt w:val="bullet"/>
      <w:lvlText w:val="•"/>
      <w:lvlJc w:val="left"/>
      <w:pPr>
        <w:ind w:left="7558" w:hanging="778"/>
      </w:pPr>
      <w:rPr>
        <w:rFonts w:hint="default"/>
        <w:lang w:val="en-US" w:eastAsia="en-US" w:bidi="ar-SA"/>
      </w:rPr>
    </w:lvl>
    <w:lvl w:ilvl="8" w:tplc="F8B4D892">
      <w:numFmt w:val="bullet"/>
      <w:lvlText w:val="•"/>
      <w:lvlJc w:val="left"/>
      <w:pPr>
        <w:ind w:left="8492" w:hanging="778"/>
      </w:pPr>
      <w:rPr>
        <w:rFonts w:hint="default"/>
        <w:lang w:val="en-US" w:eastAsia="en-US" w:bidi="ar-SA"/>
      </w:rPr>
    </w:lvl>
  </w:abstractNum>
  <w:abstractNum w:abstractNumId="20">
    <w:nsid w:val="5E676BF5"/>
    <w:multiLevelType w:val="hybridMultilevel"/>
    <w:tmpl w:val="29D4F8EE"/>
    <w:lvl w:ilvl="0" w:tplc="4516E9CC">
      <w:start w:val="4"/>
      <w:numFmt w:val="decimal"/>
      <w:lvlText w:val="%1"/>
      <w:lvlJc w:val="left"/>
      <w:pPr>
        <w:ind w:left="585" w:hanging="346"/>
      </w:pPr>
      <w:rPr>
        <w:rFonts w:hint="default"/>
        <w:lang w:val="en-US" w:eastAsia="en-US" w:bidi="ar-SA"/>
      </w:rPr>
    </w:lvl>
    <w:lvl w:ilvl="1" w:tplc="C67E533A">
      <w:numFmt w:val="none"/>
      <w:lvlText w:val=""/>
      <w:lvlJc w:val="left"/>
      <w:pPr>
        <w:tabs>
          <w:tab w:val="num" w:pos="360"/>
        </w:tabs>
      </w:pPr>
    </w:lvl>
    <w:lvl w:ilvl="2" w:tplc="73BA3C76">
      <w:numFmt w:val="bullet"/>
      <w:lvlText w:val="•"/>
      <w:lvlJc w:val="left"/>
      <w:pPr>
        <w:ind w:left="2536" w:hanging="346"/>
      </w:pPr>
      <w:rPr>
        <w:rFonts w:hint="default"/>
        <w:lang w:val="en-US" w:eastAsia="en-US" w:bidi="ar-SA"/>
      </w:rPr>
    </w:lvl>
    <w:lvl w:ilvl="3" w:tplc="F3B297B6">
      <w:numFmt w:val="bullet"/>
      <w:lvlText w:val="•"/>
      <w:lvlJc w:val="left"/>
      <w:pPr>
        <w:ind w:left="3514" w:hanging="346"/>
      </w:pPr>
      <w:rPr>
        <w:rFonts w:hint="default"/>
        <w:lang w:val="en-US" w:eastAsia="en-US" w:bidi="ar-SA"/>
      </w:rPr>
    </w:lvl>
    <w:lvl w:ilvl="4" w:tplc="93B62224">
      <w:numFmt w:val="bullet"/>
      <w:lvlText w:val="•"/>
      <w:lvlJc w:val="left"/>
      <w:pPr>
        <w:ind w:left="4492" w:hanging="346"/>
      </w:pPr>
      <w:rPr>
        <w:rFonts w:hint="default"/>
        <w:lang w:val="en-US" w:eastAsia="en-US" w:bidi="ar-SA"/>
      </w:rPr>
    </w:lvl>
    <w:lvl w:ilvl="5" w:tplc="33C0B5CA">
      <w:numFmt w:val="bullet"/>
      <w:lvlText w:val="•"/>
      <w:lvlJc w:val="left"/>
      <w:pPr>
        <w:ind w:left="5470" w:hanging="346"/>
      </w:pPr>
      <w:rPr>
        <w:rFonts w:hint="default"/>
        <w:lang w:val="en-US" w:eastAsia="en-US" w:bidi="ar-SA"/>
      </w:rPr>
    </w:lvl>
    <w:lvl w:ilvl="6" w:tplc="73C02324">
      <w:numFmt w:val="bullet"/>
      <w:lvlText w:val="•"/>
      <w:lvlJc w:val="left"/>
      <w:pPr>
        <w:ind w:left="6448" w:hanging="346"/>
      </w:pPr>
      <w:rPr>
        <w:rFonts w:hint="default"/>
        <w:lang w:val="en-US" w:eastAsia="en-US" w:bidi="ar-SA"/>
      </w:rPr>
    </w:lvl>
    <w:lvl w:ilvl="7" w:tplc="65D031A6">
      <w:numFmt w:val="bullet"/>
      <w:lvlText w:val="•"/>
      <w:lvlJc w:val="left"/>
      <w:pPr>
        <w:ind w:left="7426" w:hanging="346"/>
      </w:pPr>
      <w:rPr>
        <w:rFonts w:hint="default"/>
        <w:lang w:val="en-US" w:eastAsia="en-US" w:bidi="ar-SA"/>
      </w:rPr>
    </w:lvl>
    <w:lvl w:ilvl="8" w:tplc="1C240D4E">
      <w:numFmt w:val="bullet"/>
      <w:lvlText w:val="•"/>
      <w:lvlJc w:val="left"/>
      <w:pPr>
        <w:ind w:left="8404" w:hanging="346"/>
      </w:pPr>
      <w:rPr>
        <w:rFonts w:hint="default"/>
        <w:lang w:val="en-US" w:eastAsia="en-US" w:bidi="ar-SA"/>
      </w:rPr>
    </w:lvl>
  </w:abstractNum>
  <w:abstractNum w:abstractNumId="21">
    <w:nsid w:val="63404EA8"/>
    <w:multiLevelType w:val="hybridMultilevel"/>
    <w:tmpl w:val="E1341BEC"/>
    <w:lvl w:ilvl="0" w:tplc="A1D60C1C">
      <w:start w:val="4"/>
      <w:numFmt w:val="decimal"/>
      <w:lvlText w:val="%1"/>
      <w:lvlJc w:val="left"/>
      <w:pPr>
        <w:ind w:left="585" w:hanging="346"/>
      </w:pPr>
      <w:rPr>
        <w:rFonts w:hint="default"/>
        <w:lang w:val="en-US" w:eastAsia="en-US" w:bidi="ar-SA"/>
      </w:rPr>
    </w:lvl>
    <w:lvl w:ilvl="1" w:tplc="CAACB040">
      <w:numFmt w:val="none"/>
      <w:lvlText w:val=""/>
      <w:lvlJc w:val="left"/>
      <w:pPr>
        <w:tabs>
          <w:tab w:val="num" w:pos="360"/>
        </w:tabs>
      </w:pPr>
    </w:lvl>
    <w:lvl w:ilvl="2" w:tplc="2B7C780E">
      <w:numFmt w:val="none"/>
      <w:lvlText w:val=""/>
      <w:lvlJc w:val="left"/>
      <w:pPr>
        <w:tabs>
          <w:tab w:val="num" w:pos="360"/>
        </w:tabs>
      </w:pPr>
    </w:lvl>
    <w:lvl w:ilvl="3" w:tplc="2F9CC3A0">
      <w:numFmt w:val="bullet"/>
      <w:lvlText w:val="•"/>
      <w:lvlJc w:val="left"/>
      <w:pPr>
        <w:ind w:left="2047" w:hanging="556"/>
      </w:pPr>
      <w:rPr>
        <w:rFonts w:hint="default"/>
        <w:lang w:val="en-US" w:eastAsia="en-US" w:bidi="ar-SA"/>
      </w:rPr>
    </w:lvl>
    <w:lvl w:ilvl="4" w:tplc="44F6DCFC">
      <w:numFmt w:val="bullet"/>
      <w:lvlText w:val="•"/>
      <w:lvlJc w:val="left"/>
      <w:pPr>
        <w:ind w:left="3235" w:hanging="556"/>
      </w:pPr>
      <w:rPr>
        <w:rFonts w:hint="default"/>
        <w:lang w:val="en-US" w:eastAsia="en-US" w:bidi="ar-SA"/>
      </w:rPr>
    </w:lvl>
    <w:lvl w:ilvl="5" w:tplc="70CA88D2">
      <w:numFmt w:val="bullet"/>
      <w:lvlText w:val="•"/>
      <w:lvlJc w:val="left"/>
      <w:pPr>
        <w:ind w:left="4422" w:hanging="556"/>
      </w:pPr>
      <w:rPr>
        <w:rFonts w:hint="default"/>
        <w:lang w:val="en-US" w:eastAsia="en-US" w:bidi="ar-SA"/>
      </w:rPr>
    </w:lvl>
    <w:lvl w:ilvl="6" w:tplc="52C23BEA">
      <w:numFmt w:val="bullet"/>
      <w:lvlText w:val="•"/>
      <w:lvlJc w:val="left"/>
      <w:pPr>
        <w:ind w:left="5610" w:hanging="556"/>
      </w:pPr>
      <w:rPr>
        <w:rFonts w:hint="default"/>
        <w:lang w:val="en-US" w:eastAsia="en-US" w:bidi="ar-SA"/>
      </w:rPr>
    </w:lvl>
    <w:lvl w:ilvl="7" w:tplc="CC8482F6">
      <w:numFmt w:val="bullet"/>
      <w:lvlText w:val="•"/>
      <w:lvlJc w:val="left"/>
      <w:pPr>
        <w:ind w:left="6797" w:hanging="556"/>
      </w:pPr>
      <w:rPr>
        <w:rFonts w:hint="default"/>
        <w:lang w:val="en-US" w:eastAsia="en-US" w:bidi="ar-SA"/>
      </w:rPr>
    </w:lvl>
    <w:lvl w:ilvl="8" w:tplc="AB50A586">
      <w:numFmt w:val="bullet"/>
      <w:lvlText w:val="•"/>
      <w:lvlJc w:val="left"/>
      <w:pPr>
        <w:ind w:left="7985" w:hanging="556"/>
      </w:pPr>
      <w:rPr>
        <w:rFonts w:hint="default"/>
        <w:lang w:val="en-US" w:eastAsia="en-US" w:bidi="ar-SA"/>
      </w:rPr>
    </w:lvl>
  </w:abstractNum>
  <w:abstractNum w:abstractNumId="22">
    <w:nsid w:val="640E3DFB"/>
    <w:multiLevelType w:val="hybridMultilevel"/>
    <w:tmpl w:val="14EE5D2C"/>
    <w:lvl w:ilvl="0" w:tplc="AC8A9BD2">
      <w:start w:val="4"/>
      <w:numFmt w:val="decimal"/>
      <w:lvlText w:val="%1."/>
      <w:lvlJc w:val="left"/>
      <w:pPr>
        <w:ind w:left="959" w:hanging="720"/>
      </w:pPr>
      <w:rPr>
        <w:rFonts w:ascii="Times New Roman" w:eastAsia="Times New Roman" w:hAnsi="Times New Roman" w:cs="Times New Roman" w:hint="default"/>
        <w:b w:val="0"/>
        <w:bCs w:val="0"/>
        <w:i w:val="0"/>
        <w:iCs w:val="0"/>
        <w:spacing w:val="0"/>
        <w:w w:val="102"/>
        <w:sz w:val="24"/>
        <w:szCs w:val="24"/>
        <w:lang w:val="en-US" w:eastAsia="en-US" w:bidi="ar-SA"/>
      </w:rPr>
    </w:lvl>
    <w:lvl w:ilvl="1" w:tplc="66EE1A7A">
      <w:start w:val="1"/>
      <w:numFmt w:val="lowerRoman"/>
      <w:lvlText w:val="(%2)"/>
      <w:lvlJc w:val="left"/>
      <w:pPr>
        <w:ind w:left="1261" w:hanging="303"/>
      </w:pPr>
      <w:rPr>
        <w:rFonts w:ascii="Times New Roman" w:eastAsia="Times New Roman" w:hAnsi="Times New Roman" w:cs="Times New Roman" w:hint="default"/>
        <w:b w:val="0"/>
        <w:bCs w:val="0"/>
        <w:i w:val="0"/>
        <w:iCs w:val="0"/>
        <w:spacing w:val="0"/>
        <w:w w:val="102"/>
        <w:sz w:val="24"/>
        <w:szCs w:val="24"/>
        <w:lang w:val="en-US" w:eastAsia="en-US" w:bidi="ar-SA"/>
      </w:rPr>
    </w:lvl>
    <w:lvl w:ilvl="2" w:tplc="05D890A0">
      <w:numFmt w:val="bullet"/>
      <w:lvlText w:val="•"/>
      <w:lvlJc w:val="left"/>
      <w:pPr>
        <w:ind w:left="2271" w:hanging="303"/>
      </w:pPr>
      <w:rPr>
        <w:rFonts w:hint="default"/>
        <w:lang w:val="en-US" w:eastAsia="en-US" w:bidi="ar-SA"/>
      </w:rPr>
    </w:lvl>
    <w:lvl w:ilvl="3" w:tplc="C0AC18DE">
      <w:numFmt w:val="bullet"/>
      <w:lvlText w:val="•"/>
      <w:lvlJc w:val="left"/>
      <w:pPr>
        <w:ind w:left="3282" w:hanging="303"/>
      </w:pPr>
      <w:rPr>
        <w:rFonts w:hint="default"/>
        <w:lang w:val="en-US" w:eastAsia="en-US" w:bidi="ar-SA"/>
      </w:rPr>
    </w:lvl>
    <w:lvl w:ilvl="4" w:tplc="5A5E2F58">
      <w:numFmt w:val="bullet"/>
      <w:lvlText w:val="•"/>
      <w:lvlJc w:val="left"/>
      <w:pPr>
        <w:ind w:left="4293" w:hanging="303"/>
      </w:pPr>
      <w:rPr>
        <w:rFonts w:hint="default"/>
        <w:lang w:val="en-US" w:eastAsia="en-US" w:bidi="ar-SA"/>
      </w:rPr>
    </w:lvl>
    <w:lvl w:ilvl="5" w:tplc="9E5EEB56">
      <w:numFmt w:val="bullet"/>
      <w:lvlText w:val="•"/>
      <w:lvlJc w:val="left"/>
      <w:pPr>
        <w:ind w:left="5304" w:hanging="303"/>
      </w:pPr>
      <w:rPr>
        <w:rFonts w:hint="default"/>
        <w:lang w:val="en-US" w:eastAsia="en-US" w:bidi="ar-SA"/>
      </w:rPr>
    </w:lvl>
    <w:lvl w:ilvl="6" w:tplc="F8FC979A">
      <w:numFmt w:val="bullet"/>
      <w:lvlText w:val="•"/>
      <w:lvlJc w:val="left"/>
      <w:pPr>
        <w:ind w:left="6315" w:hanging="303"/>
      </w:pPr>
      <w:rPr>
        <w:rFonts w:hint="default"/>
        <w:lang w:val="en-US" w:eastAsia="en-US" w:bidi="ar-SA"/>
      </w:rPr>
    </w:lvl>
    <w:lvl w:ilvl="7" w:tplc="8D72C5A2">
      <w:numFmt w:val="bullet"/>
      <w:lvlText w:val="•"/>
      <w:lvlJc w:val="left"/>
      <w:pPr>
        <w:ind w:left="7326" w:hanging="303"/>
      </w:pPr>
      <w:rPr>
        <w:rFonts w:hint="default"/>
        <w:lang w:val="en-US" w:eastAsia="en-US" w:bidi="ar-SA"/>
      </w:rPr>
    </w:lvl>
    <w:lvl w:ilvl="8" w:tplc="8E420AA6">
      <w:numFmt w:val="bullet"/>
      <w:lvlText w:val="•"/>
      <w:lvlJc w:val="left"/>
      <w:pPr>
        <w:ind w:left="8337" w:hanging="303"/>
      </w:pPr>
      <w:rPr>
        <w:rFonts w:hint="default"/>
        <w:lang w:val="en-US" w:eastAsia="en-US" w:bidi="ar-SA"/>
      </w:rPr>
    </w:lvl>
  </w:abstractNum>
  <w:abstractNum w:abstractNumId="23">
    <w:nsid w:val="67D75EE7"/>
    <w:multiLevelType w:val="hybridMultilevel"/>
    <w:tmpl w:val="F72AD08C"/>
    <w:lvl w:ilvl="0" w:tplc="16644E1C">
      <w:start w:val="9"/>
      <w:numFmt w:val="decimal"/>
      <w:lvlText w:val="%1."/>
      <w:lvlJc w:val="left"/>
      <w:pPr>
        <w:ind w:left="958" w:hanging="720"/>
      </w:pPr>
      <w:rPr>
        <w:rFonts w:ascii="Times New Roman" w:eastAsia="Times New Roman" w:hAnsi="Times New Roman" w:cs="Times New Roman" w:hint="default"/>
        <w:b w:val="0"/>
        <w:bCs w:val="0"/>
        <w:i w:val="0"/>
        <w:iCs w:val="0"/>
        <w:spacing w:val="0"/>
        <w:w w:val="102"/>
        <w:sz w:val="24"/>
        <w:szCs w:val="24"/>
        <w:lang w:val="en-US" w:eastAsia="en-US" w:bidi="ar-SA"/>
      </w:rPr>
    </w:lvl>
    <w:lvl w:ilvl="1" w:tplc="F2ECF0B0">
      <w:start w:val="1"/>
      <w:numFmt w:val="lowerRoman"/>
      <w:lvlText w:val="%2."/>
      <w:lvlJc w:val="left"/>
      <w:pPr>
        <w:ind w:left="1678" w:hanging="720"/>
      </w:pPr>
      <w:rPr>
        <w:rFonts w:ascii="Times New Roman" w:eastAsia="Times New Roman" w:hAnsi="Times New Roman" w:cs="Times New Roman" w:hint="default"/>
        <w:b w:val="0"/>
        <w:bCs w:val="0"/>
        <w:i w:val="0"/>
        <w:iCs w:val="0"/>
        <w:spacing w:val="0"/>
        <w:w w:val="102"/>
        <w:sz w:val="24"/>
        <w:szCs w:val="24"/>
        <w:lang w:val="en-US" w:eastAsia="en-US" w:bidi="ar-SA"/>
      </w:rPr>
    </w:lvl>
    <w:lvl w:ilvl="2" w:tplc="4FE0A322">
      <w:numFmt w:val="bullet"/>
      <w:lvlText w:val="•"/>
      <w:lvlJc w:val="left"/>
      <w:pPr>
        <w:ind w:left="2644" w:hanging="720"/>
      </w:pPr>
      <w:rPr>
        <w:rFonts w:hint="default"/>
        <w:lang w:val="en-US" w:eastAsia="en-US" w:bidi="ar-SA"/>
      </w:rPr>
    </w:lvl>
    <w:lvl w:ilvl="3" w:tplc="CF56B586">
      <w:numFmt w:val="bullet"/>
      <w:lvlText w:val="•"/>
      <w:lvlJc w:val="left"/>
      <w:pPr>
        <w:ind w:left="3608" w:hanging="720"/>
      </w:pPr>
      <w:rPr>
        <w:rFonts w:hint="default"/>
        <w:lang w:val="en-US" w:eastAsia="en-US" w:bidi="ar-SA"/>
      </w:rPr>
    </w:lvl>
    <w:lvl w:ilvl="4" w:tplc="89225DB6">
      <w:numFmt w:val="bullet"/>
      <w:lvlText w:val="•"/>
      <w:lvlJc w:val="left"/>
      <w:pPr>
        <w:ind w:left="4573" w:hanging="720"/>
      </w:pPr>
      <w:rPr>
        <w:rFonts w:hint="default"/>
        <w:lang w:val="en-US" w:eastAsia="en-US" w:bidi="ar-SA"/>
      </w:rPr>
    </w:lvl>
    <w:lvl w:ilvl="5" w:tplc="A300B380">
      <w:numFmt w:val="bullet"/>
      <w:lvlText w:val="•"/>
      <w:lvlJc w:val="left"/>
      <w:pPr>
        <w:ind w:left="5537" w:hanging="720"/>
      </w:pPr>
      <w:rPr>
        <w:rFonts w:hint="default"/>
        <w:lang w:val="en-US" w:eastAsia="en-US" w:bidi="ar-SA"/>
      </w:rPr>
    </w:lvl>
    <w:lvl w:ilvl="6" w:tplc="A97698CA">
      <w:numFmt w:val="bullet"/>
      <w:lvlText w:val="•"/>
      <w:lvlJc w:val="left"/>
      <w:pPr>
        <w:ind w:left="6502" w:hanging="720"/>
      </w:pPr>
      <w:rPr>
        <w:rFonts w:hint="default"/>
        <w:lang w:val="en-US" w:eastAsia="en-US" w:bidi="ar-SA"/>
      </w:rPr>
    </w:lvl>
    <w:lvl w:ilvl="7" w:tplc="EF9CC554">
      <w:numFmt w:val="bullet"/>
      <w:lvlText w:val="•"/>
      <w:lvlJc w:val="left"/>
      <w:pPr>
        <w:ind w:left="7466" w:hanging="720"/>
      </w:pPr>
      <w:rPr>
        <w:rFonts w:hint="default"/>
        <w:lang w:val="en-US" w:eastAsia="en-US" w:bidi="ar-SA"/>
      </w:rPr>
    </w:lvl>
    <w:lvl w:ilvl="8" w:tplc="CA6AEBE0">
      <w:numFmt w:val="bullet"/>
      <w:lvlText w:val="•"/>
      <w:lvlJc w:val="left"/>
      <w:pPr>
        <w:ind w:left="8431" w:hanging="720"/>
      </w:pPr>
      <w:rPr>
        <w:rFonts w:hint="default"/>
        <w:lang w:val="en-US" w:eastAsia="en-US" w:bidi="ar-SA"/>
      </w:rPr>
    </w:lvl>
  </w:abstractNum>
  <w:abstractNum w:abstractNumId="24">
    <w:nsid w:val="67E03DBE"/>
    <w:multiLevelType w:val="hybridMultilevel"/>
    <w:tmpl w:val="E5569FC6"/>
    <w:lvl w:ilvl="0" w:tplc="0A20D03A">
      <w:start w:val="4"/>
      <w:numFmt w:val="decimal"/>
      <w:lvlText w:val="%1"/>
      <w:lvlJc w:val="left"/>
      <w:pPr>
        <w:ind w:left="1017" w:hanging="778"/>
      </w:pPr>
      <w:rPr>
        <w:rFonts w:hint="default"/>
        <w:lang w:val="en-US" w:eastAsia="en-US" w:bidi="ar-SA"/>
      </w:rPr>
    </w:lvl>
    <w:lvl w:ilvl="1" w:tplc="FC109960">
      <w:numFmt w:val="none"/>
      <w:lvlText w:val=""/>
      <w:lvlJc w:val="left"/>
      <w:pPr>
        <w:tabs>
          <w:tab w:val="num" w:pos="360"/>
        </w:tabs>
      </w:pPr>
    </w:lvl>
    <w:lvl w:ilvl="2" w:tplc="84AC3636">
      <w:start w:val="1"/>
      <w:numFmt w:val="lowerRoman"/>
      <w:lvlText w:val="(%3)"/>
      <w:lvlJc w:val="left"/>
      <w:pPr>
        <w:ind w:left="1262" w:hanging="303"/>
      </w:pPr>
      <w:rPr>
        <w:rFonts w:ascii="Times New Roman" w:eastAsia="Times New Roman" w:hAnsi="Times New Roman" w:cs="Times New Roman" w:hint="default"/>
        <w:b w:val="0"/>
        <w:bCs w:val="0"/>
        <w:i w:val="0"/>
        <w:iCs w:val="0"/>
        <w:spacing w:val="0"/>
        <w:w w:val="102"/>
        <w:sz w:val="24"/>
        <w:szCs w:val="24"/>
        <w:lang w:val="en-US" w:eastAsia="en-US" w:bidi="ar-SA"/>
      </w:rPr>
    </w:lvl>
    <w:lvl w:ilvl="3" w:tplc="1F9E7338">
      <w:numFmt w:val="bullet"/>
      <w:lvlText w:val="•"/>
      <w:lvlJc w:val="left"/>
      <w:pPr>
        <w:ind w:left="3282" w:hanging="303"/>
      </w:pPr>
      <w:rPr>
        <w:rFonts w:hint="default"/>
        <w:lang w:val="en-US" w:eastAsia="en-US" w:bidi="ar-SA"/>
      </w:rPr>
    </w:lvl>
    <w:lvl w:ilvl="4" w:tplc="A2A89CC8">
      <w:numFmt w:val="bullet"/>
      <w:lvlText w:val="•"/>
      <w:lvlJc w:val="left"/>
      <w:pPr>
        <w:ind w:left="4293" w:hanging="303"/>
      </w:pPr>
      <w:rPr>
        <w:rFonts w:hint="default"/>
        <w:lang w:val="en-US" w:eastAsia="en-US" w:bidi="ar-SA"/>
      </w:rPr>
    </w:lvl>
    <w:lvl w:ilvl="5" w:tplc="2D7AFF08">
      <w:numFmt w:val="bullet"/>
      <w:lvlText w:val="•"/>
      <w:lvlJc w:val="left"/>
      <w:pPr>
        <w:ind w:left="5304" w:hanging="303"/>
      </w:pPr>
      <w:rPr>
        <w:rFonts w:hint="default"/>
        <w:lang w:val="en-US" w:eastAsia="en-US" w:bidi="ar-SA"/>
      </w:rPr>
    </w:lvl>
    <w:lvl w:ilvl="6" w:tplc="62F4992E">
      <w:numFmt w:val="bullet"/>
      <w:lvlText w:val="•"/>
      <w:lvlJc w:val="left"/>
      <w:pPr>
        <w:ind w:left="6315" w:hanging="303"/>
      </w:pPr>
      <w:rPr>
        <w:rFonts w:hint="default"/>
        <w:lang w:val="en-US" w:eastAsia="en-US" w:bidi="ar-SA"/>
      </w:rPr>
    </w:lvl>
    <w:lvl w:ilvl="7" w:tplc="E8B4D6D6">
      <w:numFmt w:val="bullet"/>
      <w:lvlText w:val="•"/>
      <w:lvlJc w:val="left"/>
      <w:pPr>
        <w:ind w:left="7326" w:hanging="303"/>
      </w:pPr>
      <w:rPr>
        <w:rFonts w:hint="default"/>
        <w:lang w:val="en-US" w:eastAsia="en-US" w:bidi="ar-SA"/>
      </w:rPr>
    </w:lvl>
    <w:lvl w:ilvl="8" w:tplc="4A82F4E0">
      <w:numFmt w:val="bullet"/>
      <w:lvlText w:val="•"/>
      <w:lvlJc w:val="left"/>
      <w:pPr>
        <w:ind w:left="8337" w:hanging="303"/>
      </w:pPr>
      <w:rPr>
        <w:rFonts w:hint="default"/>
        <w:lang w:val="en-US" w:eastAsia="en-US" w:bidi="ar-SA"/>
      </w:rPr>
    </w:lvl>
  </w:abstractNum>
  <w:abstractNum w:abstractNumId="25">
    <w:nsid w:val="73097975"/>
    <w:multiLevelType w:val="hybridMultilevel"/>
    <w:tmpl w:val="800E0022"/>
    <w:lvl w:ilvl="0" w:tplc="72D02684">
      <w:start w:val="5"/>
      <w:numFmt w:val="decimal"/>
      <w:lvlText w:val="%1"/>
      <w:lvlJc w:val="left"/>
      <w:pPr>
        <w:ind w:left="600" w:hanging="361"/>
      </w:pPr>
      <w:rPr>
        <w:rFonts w:hint="default"/>
        <w:lang w:val="en-US" w:eastAsia="en-US" w:bidi="ar-SA"/>
      </w:rPr>
    </w:lvl>
    <w:lvl w:ilvl="1" w:tplc="D8780C74">
      <w:numFmt w:val="none"/>
      <w:lvlText w:val=""/>
      <w:lvlJc w:val="left"/>
      <w:pPr>
        <w:tabs>
          <w:tab w:val="num" w:pos="360"/>
        </w:tabs>
      </w:pPr>
    </w:lvl>
    <w:lvl w:ilvl="2" w:tplc="007E4098">
      <w:numFmt w:val="bullet"/>
      <w:lvlText w:val="•"/>
      <w:lvlJc w:val="left"/>
      <w:pPr>
        <w:ind w:left="2552" w:hanging="361"/>
      </w:pPr>
      <w:rPr>
        <w:rFonts w:hint="default"/>
        <w:lang w:val="en-US" w:eastAsia="en-US" w:bidi="ar-SA"/>
      </w:rPr>
    </w:lvl>
    <w:lvl w:ilvl="3" w:tplc="571C3E5A">
      <w:numFmt w:val="bullet"/>
      <w:lvlText w:val="•"/>
      <w:lvlJc w:val="left"/>
      <w:pPr>
        <w:ind w:left="3528" w:hanging="361"/>
      </w:pPr>
      <w:rPr>
        <w:rFonts w:hint="default"/>
        <w:lang w:val="en-US" w:eastAsia="en-US" w:bidi="ar-SA"/>
      </w:rPr>
    </w:lvl>
    <w:lvl w:ilvl="4" w:tplc="6540CBEC">
      <w:numFmt w:val="bullet"/>
      <w:lvlText w:val="•"/>
      <w:lvlJc w:val="left"/>
      <w:pPr>
        <w:ind w:left="4504" w:hanging="361"/>
      </w:pPr>
      <w:rPr>
        <w:rFonts w:hint="default"/>
        <w:lang w:val="en-US" w:eastAsia="en-US" w:bidi="ar-SA"/>
      </w:rPr>
    </w:lvl>
    <w:lvl w:ilvl="5" w:tplc="C26AD188">
      <w:numFmt w:val="bullet"/>
      <w:lvlText w:val="•"/>
      <w:lvlJc w:val="left"/>
      <w:pPr>
        <w:ind w:left="5480" w:hanging="361"/>
      </w:pPr>
      <w:rPr>
        <w:rFonts w:hint="default"/>
        <w:lang w:val="en-US" w:eastAsia="en-US" w:bidi="ar-SA"/>
      </w:rPr>
    </w:lvl>
    <w:lvl w:ilvl="6" w:tplc="0D3CFFC0">
      <w:numFmt w:val="bullet"/>
      <w:lvlText w:val="•"/>
      <w:lvlJc w:val="left"/>
      <w:pPr>
        <w:ind w:left="6456" w:hanging="361"/>
      </w:pPr>
      <w:rPr>
        <w:rFonts w:hint="default"/>
        <w:lang w:val="en-US" w:eastAsia="en-US" w:bidi="ar-SA"/>
      </w:rPr>
    </w:lvl>
    <w:lvl w:ilvl="7" w:tplc="155A8CFA">
      <w:numFmt w:val="bullet"/>
      <w:lvlText w:val="•"/>
      <w:lvlJc w:val="left"/>
      <w:pPr>
        <w:ind w:left="7432" w:hanging="361"/>
      </w:pPr>
      <w:rPr>
        <w:rFonts w:hint="default"/>
        <w:lang w:val="en-US" w:eastAsia="en-US" w:bidi="ar-SA"/>
      </w:rPr>
    </w:lvl>
    <w:lvl w:ilvl="8" w:tplc="E36E8A44">
      <w:numFmt w:val="bullet"/>
      <w:lvlText w:val="•"/>
      <w:lvlJc w:val="left"/>
      <w:pPr>
        <w:ind w:left="8408" w:hanging="361"/>
      </w:pPr>
      <w:rPr>
        <w:rFonts w:hint="default"/>
        <w:lang w:val="en-US" w:eastAsia="en-US" w:bidi="ar-SA"/>
      </w:rPr>
    </w:lvl>
  </w:abstractNum>
  <w:abstractNum w:abstractNumId="26">
    <w:nsid w:val="74397B8F"/>
    <w:multiLevelType w:val="hybridMultilevel"/>
    <w:tmpl w:val="EB50DBE6"/>
    <w:lvl w:ilvl="0" w:tplc="A97CA102">
      <w:start w:val="2"/>
      <w:numFmt w:val="lowerRoman"/>
      <w:lvlText w:val="(%1)"/>
      <w:lvlJc w:val="left"/>
      <w:pPr>
        <w:ind w:left="1678" w:hanging="720"/>
      </w:pPr>
      <w:rPr>
        <w:rFonts w:ascii="Times New Roman" w:eastAsia="Times New Roman" w:hAnsi="Times New Roman" w:cs="Times New Roman" w:hint="default"/>
        <w:b w:val="0"/>
        <w:bCs w:val="0"/>
        <w:i w:val="0"/>
        <w:iCs w:val="0"/>
        <w:spacing w:val="-11"/>
        <w:w w:val="102"/>
        <w:sz w:val="24"/>
        <w:szCs w:val="24"/>
        <w:lang w:val="en-US" w:eastAsia="en-US" w:bidi="ar-SA"/>
      </w:rPr>
    </w:lvl>
    <w:lvl w:ilvl="1" w:tplc="3642FDE2">
      <w:numFmt w:val="bullet"/>
      <w:lvlText w:val="•"/>
      <w:lvlJc w:val="left"/>
      <w:pPr>
        <w:ind w:left="2548" w:hanging="720"/>
      </w:pPr>
      <w:rPr>
        <w:rFonts w:hint="default"/>
        <w:lang w:val="en-US" w:eastAsia="en-US" w:bidi="ar-SA"/>
      </w:rPr>
    </w:lvl>
    <w:lvl w:ilvl="2" w:tplc="8F94CDEA">
      <w:numFmt w:val="bullet"/>
      <w:lvlText w:val="•"/>
      <w:lvlJc w:val="left"/>
      <w:pPr>
        <w:ind w:left="3416" w:hanging="720"/>
      </w:pPr>
      <w:rPr>
        <w:rFonts w:hint="default"/>
        <w:lang w:val="en-US" w:eastAsia="en-US" w:bidi="ar-SA"/>
      </w:rPr>
    </w:lvl>
    <w:lvl w:ilvl="3" w:tplc="24C40024">
      <w:numFmt w:val="bullet"/>
      <w:lvlText w:val="•"/>
      <w:lvlJc w:val="left"/>
      <w:pPr>
        <w:ind w:left="4284" w:hanging="720"/>
      </w:pPr>
      <w:rPr>
        <w:rFonts w:hint="default"/>
        <w:lang w:val="en-US" w:eastAsia="en-US" w:bidi="ar-SA"/>
      </w:rPr>
    </w:lvl>
    <w:lvl w:ilvl="4" w:tplc="9FD6701E">
      <w:numFmt w:val="bullet"/>
      <w:lvlText w:val="•"/>
      <w:lvlJc w:val="left"/>
      <w:pPr>
        <w:ind w:left="5152" w:hanging="720"/>
      </w:pPr>
      <w:rPr>
        <w:rFonts w:hint="default"/>
        <w:lang w:val="en-US" w:eastAsia="en-US" w:bidi="ar-SA"/>
      </w:rPr>
    </w:lvl>
    <w:lvl w:ilvl="5" w:tplc="8C9EF502">
      <w:numFmt w:val="bullet"/>
      <w:lvlText w:val="•"/>
      <w:lvlJc w:val="left"/>
      <w:pPr>
        <w:ind w:left="6020" w:hanging="720"/>
      </w:pPr>
      <w:rPr>
        <w:rFonts w:hint="default"/>
        <w:lang w:val="en-US" w:eastAsia="en-US" w:bidi="ar-SA"/>
      </w:rPr>
    </w:lvl>
    <w:lvl w:ilvl="6" w:tplc="0AFEFA0A">
      <w:numFmt w:val="bullet"/>
      <w:lvlText w:val="•"/>
      <w:lvlJc w:val="left"/>
      <w:pPr>
        <w:ind w:left="6888" w:hanging="720"/>
      </w:pPr>
      <w:rPr>
        <w:rFonts w:hint="default"/>
        <w:lang w:val="en-US" w:eastAsia="en-US" w:bidi="ar-SA"/>
      </w:rPr>
    </w:lvl>
    <w:lvl w:ilvl="7" w:tplc="F2D44358">
      <w:numFmt w:val="bullet"/>
      <w:lvlText w:val="•"/>
      <w:lvlJc w:val="left"/>
      <w:pPr>
        <w:ind w:left="7756" w:hanging="720"/>
      </w:pPr>
      <w:rPr>
        <w:rFonts w:hint="default"/>
        <w:lang w:val="en-US" w:eastAsia="en-US" w:bidi="ar-SA"/>
      </w:rPr>
    </w:lvl>
    <w:lvl w:ilvl="8" w:tplc="F0D82214">
      <w:numFmt w:val="bullet"/>
      <w:lvlText w:val="•"/>
      <w:lvlJc w:val="left"/>
      <w:pPr>
        <w:ind w:left="8624" w:hanging="720"/>
      </w:pPr>
      <w:rPr>
        <w:rFonts w:hint="default"/>
        <w:lang w:val="en-US" w:eastAsia="en-US" w:bidi="ar-SA"/>
      </w:rPr>
    </w:lvl>
  </w:abstractNum>
  <w:abstractNum w:abstractNumId="27">
    <w:nsid w:val="7D5443A4"/>
    <w:multiLevelType w:val="hybridMultilevel"/>
    <w:tmpl w:val="FFFFFFFF"/>
    <w:lvl w:ilvl="0" w:tplc="74542CB8">
      <w:start w:val="1"/>
      <w:numFmt w:val="decimal"/>
      <w:lvlText w:val="%1."/>
      <w:lvlJc w:val="left"/>
      <w:pPr>
        <w:ind w:left="7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0624D7B2">
      <w:start w:val="1"/>
      <w:numFmt w:val="lowerLetter"/>
      <w:lvlText w:val="%2"/>
      <w:lvlJc w:val="left"/>
      <w:pPr>
        <w:ind w:left="143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5290C8A6">
      <w:start w:val="1"/>
      <w:numFmt w:val="lowerRoman"/>
      <w:lvlText w:val="%3"/>
      <w:lvlJc w:val="left"/>
      <w:pPr>
        <w:ind w:left="215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3730BA12">
      <w:start w:val="1"/>
      <w:numFmt w:val="decimal"/>
      <w:lvlText w:val="%4"/>
      <w:lvlJc w:val="left"/>
      <w:pPr>
        <w:ind w:left="287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F7C4D648">
      <w:start w:val="1"/>
      <w:numFmt w:val="lowerLetter"/>
      <w:lvlText w:val="%5"/>
      <w:lvlJc w:val="left"/>
      <w:pPr>
        <w:ind w:left="359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3F5E4B42">
      <w:start w:val="1"/>
      <w:numFmt w:val="lowerRoman"/>
      <w:lvlText w:val="%6"/>
      <w:lvlJc w:val="left"/>
      <w:pPr>
        <w:ind w:left="431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7A686472">
      <w:start w:val="1"/>
      <w:numFmt w:val="decimal"/>
      <w:lvlText w:val="%7"/>
      <w:lvlJc w:val="left"/>
      <w:pPr>
        <w:ind w:left="503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0396FB24">
      <w:start w:val="1"/>
      <w:numFmt w:val="lowerLetter"/>
      <w:lvlText w:val="%8"/>
      <w:lvlJc w:val="left"/>
      <w:pPr>
        <w:ind w:left="575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2E3C0FDE">
      <w:start w:val="1"/>
      <w:numFmt w:val="lowerRoman"/>
      <w:lvlText w:val="%9"/>
      <w:lvlJc w:val="left"/>
      <w:pPr>
        <w:ind w:left="647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num w:numId="1">
    <w:abstractNumId w:val="27"/>
  </w:num>
  <w:num w:numId="2">
    <w:abstractNumId w:val="5"/>
  </w:num>
  <w:num w:numId="3">
    <w:abstractNumId w:val="6"/>
  </w:num>
  <w:num w:numId="4">
    <w:abstractNumId w:val="4"/>
  </w:num>
  <w:num w:numId="5">
    <w:abstractNumId w:val="13"/>
  </w:num>
  <w:num w:numId="6">
    <w:abstractNumId w:val="12"/>
  </w:num>
  <w:num w:numId="7">
    <w:abstractNumId w:val="25"/>
  </w:num>
  <w:num w:numId="8">
    <w:abstractNumId w:val="20"/>
  </w:num>
  <w:num w:numId="9">
    <w:abstractNumId w:val="19"/>
  </w:num>
  <w:num w:numId="10">
    <w:abstractNumId w:val="21"/>
  </w:num>
  <w:num w:numId="11">
    <w:abstractNumId w:val="18"/>
  </w:num>
  <w:num w:numId="12">
    <w:abstractNumId w:val="1"/>
  </w:num>
  <w:num w:numId="13">
    <w:abstractNumId w:val="8"/>
  </w:num>
  <w:num w:numId="14">
    <w:abstractNumId w:val="7"/>
  </w:num>
  <w:num w:numId="15">
    <w:abstractNumId w:val="14"/>
  </w:num>
  <w:num w:numId="16">
    <w:abstractNumId w:val="10"/>
  </w:num>
  <w:num w:numId="17">
    <w:abstractNumId w:val="3"/>
  </w:num>
  <w:num w:numId="18">
    <w:abstractNumId w:val="0"/>
  </w:num>
  <w:num w:numId="19">
    <w:abstractNumId w:val="16"/>
  </w:num>
  <w:num w:numId="20">
    <w:abstractNumId w:val="2"/>
  </w:num>
  <w:num w:numId="21">
    <w:abstractNumId w:val="26"/>
  </w:num>
  <w:num w:numId="22">
    <w:abstractNumId w:val="23"/>
  </w:num>
  <w:num w:numId="23">
    <w:abstractNumId w:val="17"/>
  </w:num>
  <w:num w:numId="24">
    <w:abstractNumId w:val="15"/>
  </w:num>
  <w:num w:numId="25">
    <w:abstractNumId w:val="22"/>
  </w:num>
  <w:num w:numId="26">
    <w:abstractNumId w:val="24"/>
  </w:num>
  <w:num w:numId="27">
    <w:abstractNumId w:val="9"/>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characterSpacingControl w:val="doNotCompress"/>
  <w:footnotePr>
    <w:footnote w:id="0"/>
    <w:footnote w:id="1"/>
  </w:footnotePr>
  <w:endnotePr>
    <w:endnote w:id="0"/>
    <w:endnote w:id="1"/>
  </w:endnotePr>
  <w:compat/>
  <w:rsids>
    <w:rsidRoot w:val="004B57DC"/>
    <w:rsid w:val="000059E7"/>
    <w:rsid w:val="00045F38"/>
    <w:rsid w:val="000736AC"/>
    <w:rsid w:val="000B18F3"/>
    <w:rsid w:val="000C4652"/>
    <w:rsid w:val="000E44F2"/>
    <w:rsid w:val="00110833"/>
    <w:rsid w:val="00113194"/>
    <w:rsid w:val="001E792D"/>
    <w:rsid w:val="00256D0D"/>
    <w:rsid w:val="002608FA"/>
    <w:rsid w:val="00262B10"/>
    <w:rsid w:val="00266FC0"/>
    <w:rsid w:val="002C0F96"/>
    <w:rsid w:val="00334C4E"/>
    <w:rsid w:val="00345CF6"/>
    <w:rsid w:val="00384505"/>
    <w:rsid w:val="003F0DDB"/>
    <w:rsid w:val="003F1A6A"/>
    <w:rsid w:val="003F2EF4"/>
    <w:rsid w:val="003F7556"/>
    <w:rsid w:val="00404347"/>
    <w:rsid w:val="0042413A"/>
    <w:rsid w:val="00425694"/>
    <w:rsid w:val="0043153D"/>
    <w:rsid w:val="0044507B"/>
    <w:rsid w:val="0048392A"/>
    <w:rsid w:val="00495897"/>
    <w:rsid w:val="004B57DC"/>
    <w:rsid w:val="00512910"/>
    <w:rsid w:val="00527747"/>
    <w:rsid w:val="005713B5"/>
    <w:rsid w:val="00576479"/>
    <w:rsid w:val="00592672"/>
    <w:rsid w:val="005E2118"/>
    <w:rsid w:val="005E3CEF"/>
    <w:rsid w:val="006175EF"/>
    <w:rsid w:val="00623564"/>
    <w:rsid w:val="00623AD2"/>
    <w:rsid w:val="00624FCC"/>
    <w:rsid w:val="00655F05"/>
    <w:rsid w:val="00680768"/>
    <w:rsid w:val="006A41D1"/>
    <w:rsid w:val="006E5412"/>
    <w:rsid w:val="006F2279"/>
    <w:rsid w:val="00704D63"/>
    <w:rsid w:val="00751AB3"/>
    <w:rsid w:val="00782D25"/>
    <w:rsid w:val="007B0159"/>
    <w:rsid w:val="007B595A"/>
    <w:rsid w:val="008668CD"/>
    <w:rsid w:val="00874D65"/>
    <w:rsid w:val="008C42C6"/>
    <w:rsid w:val="009468D4"/>
    <w:rsid w:val="00952961"/>
    <w:rsid w:val="00963800"/>
    <w:rsid w:val="009B2615"/>
    <w:rsid w:val="009C48D9"/>
    <w:rsid w:val="009D19E1"/>
    <w:rsid w:val="00A466EB"/>
    <w:rsid w:val="00A77450"/>
    <w:rsid w:val="00A8356F"/>
    <w:rsid w:val="00AE4124"/>
    <w:rsid w:val="00AE65BB"/>
    <w:rsid w:val="00B00D0A"/>
    <w:rsid w:val="00B26578"/>
    <w:rsid w:val="00B43086"/>
    <w:rsid w:val="00B660B2"/>
    <w:rsid w:val="00BA43BB"/>
    <w:rsid w:val="00C01A97"/>
    <w:rsid w:val="00C15611"/>
    <w:rsid w:val="00C40AB6"/>
    <w:rsid w:val="00C417D5"/>
    <w:rsid w:val="00C653A1"/>
    <w:rsid w:val="00C702C7"/>
    <w:rsid w:val="00C84E78"/>
    <w:rsid w:val="00CB1A09"/>
    <w:rsid w:val="00CB44C5"/>
    <w:rsid w:val="00CF4073"/>
    <w:rsid w:val="00D26A59"/>
    <w:rsid w:val="00D444AF"/>
    <w:rsid w:val="00D570FC"/>
    <w:rsid w:val="00D6144A"/>
    <w:rsid w:val="00D75602"/>
    <w:rsid w:val="00DA724E"/>
    <w:rsid w:val="00DC0032"/>
    <w:rsid w:val="00DD2D8E"/>
    <w:rsid w:val="00DD3DB8"/>
    <w:rsid w:val="00DF0169"/>
    <w:rsid w:val="00E02162"/>
    <w:rsid w:val="00E36F74"/>
    <w:rsid w:val="00E4751A"/>
    <w:rsid w:val="00E841AC"/>
    <w:rsid w:val="00EC2A68"/>
    <w:rsid w:val="00EF3504"/>
    <w:rsid w:val="00F43581"/>
    <w:rsid w:val="00F45623"/>
    <w:rsid w:val="00F50BE0"/>
    <w:rsid w:val="00F71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7DC"/>
    <w:pPr>
      <w:spacing w:after="200" w:line="276" w:lineRule="auto"/>
      <w:jc w:val="left"/>
    </w:pPr>
  </w:style>
  <w:style w:type="paragraph" w:styleId="Heading1">
    <w:name w:val="heading 1"/>
    <w:basedOn w:val="Normal"/>
    <w:link w:val="Heading1Char"/>
    <w:uiPriority w:val="1"/>
    <w:qFormat/>
    <w:rsid w:val="00680768"/>
    <w:pPr>
      <w:widowControl w:val="0"/>
      <w:autoSpaceDE w:val="0"/>
      <w:autoSpaceDN w:val="0"/>
      <w:spacing w:after="0" w:line="240" w:lineRule="auto"/>
      <w:ind w:left="1219"/>
      <w:jc w:val="both"/>
      <w:outlineLvl w:val="0"/>
    </w:pPr>
    <w:rPr>
      <w:rFonts w:ascii="Times New Roman" w:eastAsia="Times New Roman" w:hAnsi="Times New Roman" w:cs="Times New Roman"/>
      <w:b/>
      <w:bCs/>
      <w:sz w:val="27"/>
      <w:szCs w:val="27"/>
    </w:rPr>
  </w:style>
  <w:style w:type="paragraph" w:styleId="Heading2">
    <w:name w:val="heading 2"/>
    <w:basedOn w:val="Normal"/>
    <w:next w:val="Normal"/>
    <w:link w:val="Heading2Char"/>
    <w:uiPriority w:val="9"/>
    <w:unhideWhenUsed/>
    <w:qFormat/>
    <w:rsid w:val="006807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57DC"/>
    <w:pPr>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680768"/>
    <w:rPr>
      <w:rFonts w:ascii="Times New Roman" w:eastAsia="Times New Roman" w:hAnsi="Times New Roman" w:cs="Times New Roman"/>
      <w:b/>
      <w:bCs/>
      <w:sz w:val="27"/>
      <w:szCs w:val="27"/>
    </w:rPr>
  </w:style>
  <w:style w:type="paragraph" w:styleId="PlainText">
    <w:name w:val="Plain Text"/>
    <w:basedOn w:val="Normal"/>
    <w:link w:val="PlainTextChar"/>
    <w:uiPriority w:val="99"/>
    <w:unhideWhenUsed/>
    <w:rsid w:val="0068076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80768"/>
    <w:rPr>
      <w:rFonts w:ascii="Consolas" w:hAnsi="Consolas"/>
      <w:sz w:val="21"/>
      <w:szCs w:val="21"/>
    </w:rPr>
  </w:style>
  <w:style w:type="paragraph" w:customStyle="1" w:styleId="TableParagraph">
    <w:name w:val="Table Paragraph"/>
    <w:basedOn w:val="Normal"/>
    <w:uiPriority w:val="1"/>
    <w:qFormat/>
    <w:rsid w:val="00680768"/>
    <w:pPr>
      <w:widowControl w:val="0"/>
      <w:autoSpaceDE w:val="0"/>
      <w:autoSpaceDN w:val="0"/>
      <w:spacing w:after="0" w:line="303" w:lineRule="exact"/>
      <w:ind w:left="122"/>
    </w:pPr>
    <w:rPr>
      <w:rFonts w:ascii="Times New Roman" w:eastAsia="Times New Roman" w:hAnsi="Times New Roman" w:cs="Times New Roman"/>
    </w:rPr>
  </w:style>
  <w:style w:type="paragraph" w:styleId="BodyText">
    <w:name w:val="Body Text"/>
    <w:basedOn w:val="Normal"/>
    <w:link w:val="BodyTextChar"/>
    <w:uiPriority w:val="1"/>
    <w:qFormat/>
    <w:rsid w:val="00680768"/>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680768"/>
    <w:rPr>
      <w:rFonts w:ascii="Times New Roman" w:eastAsia="Times New Roman" w:hAnsi="Times New Roman" w:cs="Times New Roman"/>
      <w:sz w:val="27"/>
      <w:szCs w:val="27"/>
    </w:rPr>
  </w:style>
  <w:style w:type="character" w:customStyle="1" w:styleId="Heading2Char">
    <w:name w:val="Heading 2 Char"/>
    <w:basedOn w:val="DefaultParagraphFont"/>
    <w:link w:val="Heading2"/>
    <w:uiPriority w:val="9"/>
    <w:rsid w:val="00680768"/>
    <w:rPr>
      <w:rFonts w:asciiTheme="majorHAnsi" w:eastAsiaTheme="majorEastAsia" w:hAnsiTheme="majorHAnsi" w:cstheme="majorBidi"/>
      <w:b/>
      <w:bCs/>
      <w:color w:val="4F81BD" w:themeColor="accent1"/>
      <w:sz w:val="26"/>
      <w:szCs w:val="26"/>
    </w:rPr>
  </w:style>
  <w:style w:type="table" w:customStyle="1" w:styleId="TableGrid0">
    <w:name w:val="TableGrid"/>
    <w:rsid w:val="00680768"/>
    <w:pPr>
      <w:jc w:val="left"/>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1"/>
    <w:qFormat/>
    <w:rsid w:val="00680768"/>
    <w:pPr>
      <w:widowControl w:val="0"/>
      <w:autoSpaceDE w:val="0"/>
      <w:autoSpaceDN w:val="0"/>
      <w:spacing w:after="0" w:line="240" w:lineRule="auto"/>
      <w:ind w:left="959" w:hanging="720"/>
    </w:pPr>
    <w:rPr>
      <w:rFonts w:ascii="Times New Roman" w:eastAsia="Times New Roman" w:hAnsi="Times New Roman" w:cs="Times New Roman"/>
    </w:rPr>
  </w:style>
  <w:style w:type="paragraph" w:styleId="TOC2">
    <w:name w:val="toc 2"/>
    <w:basedOn w:val="Normal"/>
    <w:uiPriority w:val="1"/>
    <w:qFormat/>
    <w:rsid w:val="000C4652"/>
    <w:pPr>
      <w:widowControl w:val="0"/>
      <w:autoSpaceDE w:val="0"/>
      <w:autoSpaceDN w:val="0"/>
      <w:spacing w:before="366" w:after="0" w:line="240" w:lineRule="auto"/>
      <w:ind w:left="502"/>
    </w:pPr>
    <w:rPr>
      <w:rFonts w:ascii="Times New Roman" w:eastAsia="Times New Roman" w:hAnsi="Times New Roman" w:cs="Times New Roman"/>
      <w:sz w:val="27"/>
      <w:szCs w:val="27"/>
    </w:rPr>
  </w:style>
  <w:style w:type="paragraph" w:styleId="TOC1">
    <w:name w:val="toc 1"/>
    <w:basedOn w:val="Normal"/>
    <w:next w:val="Normal"/>
    <w:autoRedefine/>
    <w:uiPriority w:val="39"/>
    <w:semiHidden/>
    <w:unhideWhenUsed/>
    <w:rsid w:val="000C4652"/>
    <w:pPr>
      <w:spacing w:after="100"/>
    </w:pPr>
  </w:style>
  <w:style w:type="paragraph" w:styleId="TOC3">
    <w:name w:val="toc 3"/>
    <w:basedOn w:val="Normal"/>
    <w:next w:val="Normal"/>
    <w:autoRedefine/>
    <w:uiPriority w:val="39"/>
    <w:semiHidden/>
    <w:unhideWhenUsed/>
    <w:rsid w:val="000C4652"/>
    <w:pPr>
      <w:spacing w:after="100"/>
      <w:ind w:left="440"/>
    </w:pPr>
  </w:style>
  <w:style w:type="paragraph" w:styleId="TOC4">
    <w:name w:val="toc 4"/>
    <w:basedOn w:val="Normal"/>
    <w:next w:val="Normal"/>
    <w:autoRedefine/>
    <w:uiPriority w:val="39"/>
    <w:semiHidden/>
    <w:unhideWhenUsed/>
    <w:rsid w:val="000C4652"/>
    <w:pPr>
      <w:spacing w:after="100"/>
      <w:ind w:left="660"/>
    </w:pPr>
  </w:style>
  <w:style w:type="paragraph" w:styleId="BalloonText">
    <w:name w:val="Balloon Text"/>
    <w:basedOn w:val="Normal"/>
    <w:link w:val="BalloonTextChar"/>
    <w:uiPriority w:val="99"/>
    <w:semiHidden/>
    <w:unhideWhenUsed/>
    <w:rsid w:val="000C4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652"/>
    <w:rPr>
      <w:rFonts w:ascii="Tahoma" w:hAnsi="Tahoma" w:cs="Tahoma"/>
      <w:sz w:val="16"/>
      <w:szCs w:val="16"/>
    </w:rPr>
  </w:style>
  <w:style w:type="character" w:styleId="Strong">
    <w:name w:val="Strong"/>
    <w:basedOn w:val="DefaultParagraphFont"/>
    <w:uiPriority w:val="22"/>
    <w:qFormat/>
    <w:rsid w:val="009D19E1"/>
    <w:rPr>
      <w:b/>
      <w:bCs/>
    </w:rPr>
  </w:style>
  <w:style w:type="paragraph" w:styleId="NoSpacing">
    <w:name w:val="No Spacing"/>
    <w:uiPriority w:val="1"/>
    <w:qFormat/>
    <w:rsid w:val="009D19E1"/>
    <w:pPr>
      <w:jc w:val="left"/>
    </w:pPr>
  </w:style>
  <w:style w:type="character" w:styleId="Hyperlink">
    <w:name w:val="Hyperlink"/>
    <w:basedOn w:val="DefaultParagraphFont"/>
    <w:uiPriority w:val="99"/>
    <w:unhideWhenUsed/>
    <w:rsid w:val="00CF4073"/>
    <w:rPr>
      <w:color w:val="0000FF" w:themeColor="hyperlink"/>
      <w:u w:val="single"/>
    </w:rPr>
  </w:style>
  <w:style w:type="paragraph" w:styleId="Header">
    <w:name w:val="header"/>
    <w:basedOn w:val="Normal"/>
    <w:link w:val="HeaderChar"/>
    <w:uiPriority w:val="99"/>
    <w:semiHidden/>
    <w:unhideWhenUsed/>
    <w:rsid w:val="00C01A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1A97"/>
  </w:style>
  <w:style w:type="paragraph" w:styleId="Footer">
    <w:name w:val="footer"/>
    <w:basedOn w:val="Normal"/>
    <w:link w:val="FooterChar"/>
    <w:uiPriority w:val="99"/>
    <w:unhideWhenUsed/>
    <w:rsid w:val="00C01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A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earthguards.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ekwue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67</Pages>
  <Words>14946</Words>
  <Characters>85196</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82</cp:revision>
  <dcterms:created xsi:type="dcterms:W3CDTF">2025-06-03T13:15:00Z</dcterms:created>
  <dcterms:modified xsi:type="dcterms:W3CDTF">2025-07-22T21:26:00Z</dcterms:modified>
</cp:coreProperties>
</file>