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612" w:rsidRPr="0019718E" w:rsidRDefault="007D548C">
      <w:pPr>
        <w:pBdr>
          <w:top w:val="nil"/>
          <w:left w:val="nil"/>
          <w:bottom w:val="nil"/>
          <w:right w:val="nil"/>
          <w:between w:val="nil"/>
        </w:pBdr>
        <w:tabs>
          <w:tab w:val="center" w:pos="4680"/>
          <w:tab w:val="right" w:pos="9360"/>
        </w:tabs>
        <w:spacing w:after="0" w:line="240" w:lineRule="auto"/>
        <w:jc w:val="center"/>
        <w:rPr>
          <w:rFonts w:ascii="Tahoma" w:eastAsia="Tahoma" w:hAnsi="Tahoma" w:cs="Tahoma"/>
          <w:b/>
          <w:color w:val="000000"/>
          <w:sz w:val="24"/>
          <w:szCs w:val="26"/>
        </w:rPr>
      </w:pPr>
      <w:r w:rsidRPr="0019718E">
        <w:rPr>
          <w:rFonts w:ascii="Tahoma" w:eastAsia="Tahoma" w:hAnsi="Tahoma" w:cs="Tahoma"/>
          <w:b/>
          <w:color w:val="000000"/>
          <w:sz w:val="56"/>
          <w:szCs w:val="60"/>
        </w:rPr>
        <w:t xml:space="preserve">IMPLICATION OF VALUE ADDED TAX ON ECONOMIC STRUCTURE OF NIGERIA </w:t>
      </w:r>
    </w:p>
    <w:p w:rsidR="00E07612" w:rsidRDefault="007D548C">
      <w:pPr>
        <w:pBdr>
          <w:top w:val="nil"/>
          <w:left w:val="nil"/>
          <w:bottom w:val="nil"/>
          <w:right w:val="nil"/>
          <w:between w:val="nil"/>
        </w:pBdr>
        <w:tabs>
          <w:tab w:val="center" w:pos="4680"/>
          <w:tab w:val="right" w:pos="9360"/>
        </w:tabs>
        <w:spacing w:after="0" w:line="240" w:lineRule="auto"/>
        <w:jc w:val="center"/>
        <w:rPr>
          <w:rFonts w:ascii="Consolas" w:eastAsia="Consolas" w:hAnsi="Consolas" w:cs="Consolas"/>
          <w:i/>
          <w:color w:val="000000"/>
          <w:sz w:val="32"/>
          <w:szCs w:val="32"/>
        </w:rPr>
      </w:pPr>
      <w:r>
        <w:rPr>
          <w:rFonts w:ascii="Consolas" w:eastAsia="Consolas" w:hAnsi="Consolas" w:cs="Consolas"/>
          <w:i/>
          <w:color w:val="000000"/>
          <w:sz w:val="24"/>
          <w:szCs w:val="24"/>
        </w:rPr>
        <w:t>(A Case Study of Federal Inland Revenue Service, Ilorin)</w:t>
      </w:r>
    </w:p>
    <w:p w:rsidR="00E07612" w:rsidRDefault="00E07612">
      <w:pPr>
        <w:pBdr>
          <w:top w:val="nil"/>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b/>
          <w:color w:val="000000"/>
          <w:sz w:val="24"/>
          <w:szCs w:val="24"/>
        </w:rPr>
      </w:pPr>
    </w:p>
    <w:p w:rsidR="00E07612" w:rsidRDefault="00E07612">
      <w:pPr>
        <w:pBdr>
          <w:top w:val="nil"/>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b/>
          <w:color w:val="000000"/>
          <w:sz w:val="24"/>
          <w:szCs w:val="24"/>
        </w:rPr>
      </w:pPr>
    </w:p>
    <w:p w:rsidR="00E07612" w:rsidRDefault="007D548C">
      <w:pPr>
        <w:pBdr>
          <w:top w:val="nil"/>
          <w:left w:val="nil"/>
          <w:bottom w:val="nil"/>
          <w:right w:val="nil"/>
          <w:between w:val="nil"/>
        </w:pBdr>
        <w:tabs>
          <w:tab w:val="center" w:pos="4680"/>
          <w:tab w:val="right" w:pos="9360"/>
        </w:tabs>
        <w:spacing w:after="0" w:line="240" w:lineRule="auto"/>
        <w:jc w:val="center"/>
        <w:rPr>
          <w:rFonts w:ascii="Eater" w:eastAsia="Eater" w:hAnsi="Eater" w:cs="Eater"/>
          <w:color w:val="000000"/>
          <w:sz w:val="82"/>
          <w:szCs w:val="82"/>
        </w:rPr>
      </w:pPr>
      <w:r>
        <w:rPr>
          <w:rFonts w:ascii="Eater" w:eastAsia="Eater" w:hAnsi="Eater" w:cs="Eater"/>
          <w:color w:val="000000"/>
          <w:sz w:val="72"/>
          <w:szCs w:val="72"/>
        </w:rPr>
        <w:t>By</w:t>
      </w:r>
    </w:p>
    <w:p w:rsidR="00E07612" w:rsidRDefault="00E07612">
      <w:pPr>
        <w:pBdr>
          <w:top w:val="nil"/>
          <w:left w:val="nil"/>
          <w:bottom w:val="nil"/>
          <w:right w:val="nil"/>
          <w:between w:val="nil"/>
        </w:pBdr>
        <w:tabs>
          <w:tab w:val="center" w:pos="4680"/>
          <w:tab w:val="right" w:pos="9360"/>
        </w:tabs>
        <w:spacing w:after="0" w:line="240" w:lineRule="auto"/>
        <w:jc w:val="center"/>
        <w:rPr>
          <w:rFonts w:ascii="Eater" w:eastAsia="Eater" w:hAnsi="Eater" w:cs="Eater"/>
          <w:color w:val="000000"/>
        </w:rPr>
      </w:pPr>
    </w:p>
    <w:p w:rsidR="00E07612" w:rsidRPr="00E05232" w:rsidRDefault="00E05232">
      <w:pPr>
        <w:pBdr>
          <w:top w:val="nil"/>
          <w:left w:val="nil"/>
          <w:bottom w:val="nil"/>
          <w:right w:val="nil"/>
          <w:between w:val="nil"/>
        </w:pBdr>
        <w:tabs>
          <w:tab w:val="center" w:pos="4680"/>
          <w:tab w:val="right" w:pos="9360"/>
        </w:tabs>
        <w:spacing w:after="0" w:line="240" w:lineRule="auto"/>
        <w:jc w:val="center"/>
        <w:rPr>
          <w:rFonts w:ascii="Corben" w:eastAsia="Corben" w:hAnsi="Corben" w:cs="Corben"/>
          <w:b/>
          <w:color w:val="000000"/>
          <w:sz w:val="54"/>
          <w:szCs w:val="54"/>
        </w:rPr>
      </w:pPr>
      <w:r w:rsidRPr="00E05232">
        <w:rPr>
          <w:rFonts w:ascii="Corben" w:eastAsia="Corben" w:hAnsi="Corben" w:cs="Corben"/>
          <w:b/>
          <w:color w:val="000000"/>
          <w:sz w:val="48"/>
          <w:szCs w:val="48"/>
        </w:rPr>
        <w:t>ISIAKA MARIAM OMOWUMI</w:t>
      </w:r>
    </w:p>
    <w:p w:rsidR="00E07612" w:rsidRPr="00E05232" w:rsidRDefault="00E05232">
      <w:pPr>
        <w:pBdr>
          <w:top w:val="nil"/>
          <w:left w:val="nil"/>
          <w:bottom w:val="nil"/>
          <w:right w:val="nil"/>
          <w:between w:val="nil"/>
        </w:pBdr>
        <w:tabs>
          <w:tab w:val="center" w:pos="4680"/>
          <w:tab w:val="right" w:pos="9360"/>
        </w:tabs>
        <w:spacing w:after="0" w:line="240" w:lineRule="auto"/>
        <w:jc w:val="center"/>
        <w:rPr>
          <w:rFonts w:ascii="Bodoni" w:eastAsia="Bodoni" w:hAnsi="Bodoni" w:cs="Bodoni"/>
          <w:b/>
          <w:color w:val="000000"/>
          <w:sz w:val="48"/>
          <w:szCs w:val="48"/>
        </w:rPr>
      </w:pPr>
      <w:r w:rsidRPr="00E05232">
        <w:rPr>
          <w:rFonts w:ascii="Bodoni" w:eastAsia="Bodoni" w:hAnsi="Bodoni" w:cs="Bodoni"/>
          <w:b/>
          <w:color w:val="000000"/>
          <w:sz w:val="52"/>
          <w:szCs w:val="52"/>
        </w:rPr>
        <w:t>ND/23</w:t>
      </w:r>
      <w:r w:rsidR="006A20CA">
        <w:rPr>
          <w:rFonts w:ascii="Bodoni" w:eastAsia="Bodoni" w:hAnsi="Bodoni" w:cs="Bodoni"/>
          <w:b/>
          <w:color w:val="000000"/>
          <w:sz w:val="52"/>
          <w:szCs w:val="52"/>
        </w:rPr>
        <w:t>/ACC/P</w:t>
      </w:r>
      <w:r w:rsidR="007D548C" w:rsidRPr="00E05232">
        <w:rPr>
          <w:rFonts w:ascii="Bodoni" w:eastAsia="Bodoni" w:hAnsi="Bodoni" w:cs="Bodoni"/>
          <w:b/>
          <w:color w:val="000000"/>
          <w:sz w:val="52"/>
          <w:szCs w:val="52"/>
        </w:rPr>
        <w:t>T/</w:t>
      </w:r>
      <w:r>
        <w:rPr>
          <w:rFonts w:ascii="Bodoni" w:eastAsia="Bodoni" w:hAnsi="Bodoni" w:cs="Bodoni"/>
          <w:b/>
          <w:color w:val="000000"/>
          <w:sz w:val="52"/>
          <w:szCs w:val="52"/>
        </w:rPr>
        <w:t>0</w:t>
      </w:r>
      <w:r w:rsidRPr="00E05232">
        <w:rPr>
          <w:rFonts w:ascii="Bodoni" w:eastAsia="Bodoni" w:hAnsi="Bodoni" w:cs="Bodoni"/>
          <w:b/>
          <w:color w:val="000000"/>
          <w:sz w:val="52"/>
          <w:szCs w:val="52"/>
        </w:rPr>
        <w:t>205</w:t>
      </w:r>
    </w:p>
    <w:p w:rsidR="00E07612" w:rsidRDefault="00E07612">
      <w:pPr>
        <w:rPr>
          <w:rFonts w:ascii="Bookman Old Style" w:eastAsia="Bookman Old Style" w:hAnsi="Bookman Old Style" w:cs="Bookman Old Style"/>
          <w:b/>
          <w:sz w:val="24"/>
          <w:szCs w:val="24"/>
        </w:rPr>
      </w:pPr>
    </w:p>
    <w:p w:rsidR="00E07612" w:rsidRDefault="00E07612">
      <w:pPr>
        <w:rPr>
          <w:rFonts w:ascii="Bookman Old Style" w:eastAsia="Bookman Old Style" w:hAnsi="Bookman Old Style" w:cs="Bookman Old Style"/>
          <w:b/>
          <w:sz w:val="24"/>
          <w:szCs w:val="24"/>
        </w:rPr>
      </w:pPr>
    </w:p>
    <w:p w:rsidR="00E07612" w:rsidRDefault="007D548C">
      <w:pPr>
        <w:spacing w:line="24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BEING A RESEARCH SUBMITTED TO THE</w:t>
      </w:r>
    </w:p>
    <w:p w:rsidR="00E07612" w:rsidRDefault="007D548C">
      <w:pPr>
        <w:spacing w:line="24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DEPARTMENT OF ACCOUNTANCY</w:t>
      </w:r>
    </w:p>
    <w:p w:rsidR="00E07612" w:rsidRDefault="007D548C">
      <w:pPr>
        <w:spacing w:line="24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INSTITUTE OF FINACE AND MANAGEMENT STUDIES (I.F.M.S), KWARA STATE POLYTECHNIC, ILORIN, KWARA STATE</w:t>
      </w:r>
    </w:p>
    <w:p w:rsidR="00E07612" w:rsidRDefault="00E07612">
      <w:pPr>
        <w:jc w:val="center"/>
        <w:rPr>
          <w:rFonts w:ascii="Bookman Old Style" w:eastAsia="Bookman Old Style" w:hAnsi="Bookman Old Style" w:cs="Bookman Old Style"/>
          <w:b/>
        </w:rPr>
      </w:pPr>
    </w:p>
    <w:p w:rsidR="00E07612" w:rsidRDefault="007D548C">
      <w:pPr>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b/>
          <w:sz w:val="32"/>
          <w:szCs w:val="32"/>
        </w:rPr>
        <w:t xml:space="preserve">IN PARTIAL FULFILMENT FOR </w:t>
      </w:r>
      <w:r w:rsidR="0019718E">
        <w:rPr>
          <w:rFonts w:ascii="Bookman Old Style" w:eastAsia="Bookman Old Style" w:hAnsi="Bookman Old Style" w:cs="Bookman Old Style"/>
          <w:b/>
          <w:sz w:val="32"/>
          <w:szCs w:val="32"/>
        </w:rPr>
        <w:t>THE AWARD OF NATIONAL DIPLOMA (</w:t>
      </w:r>
      <w:r>
        <w:rPr>
          <w:rFonts w:ascii="Bookman Old Style" w:eastAsia="Bookman Old Style" w:hAnsi="Bookman Old Style" w:cs="Bookman Old Style"/>
          <w:b/>
          <w:sz w:val="32"/>
          <w:szCs w:val="32"/>
        </w:rPr>
        <w:t>ND) IN ACCOUNTANCY</w:t>
      </w:r>
    </w:p>
    <w:p w:rsidR="00E07612" w:rsidRDefault="00E07612">
      <w:pPr>
        <w:rPr>
          <w:rFonts w:ascii="Bookman Old Style" w:eastAsia="Bookman Old Style" w:hAnsi="Bookman Old Style" w:cs="Bookman Old Style"/>
          <w:b/>
        </w:rPr>
      </w:pPr>
    </w:p>
    <w:p w:rsidR="00E07612" w:rsidRDefault="00E07612">
      <w:pPr>
        <w:rPr>
          <w:rFonts w:ascii="Bookman Old Style" w:eastAsia="Bookman Old Style" w:hAnsi="Bookman Old Style" w:cs="Bookman Old Style"/>
          <w:b/>
        </w:rPr>
      </w:pPr>
    </w:p>
    <w:p w:rsidR="00E07612" w:rsidRPr="00E05232" w:rsidRDefault="007D548C" w:rsidP="00E05232">
      <w:pPr>
        <w:jc w:val="right"/>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MAY, </w:t>
      </w:r>
      <w:r w:rsidR="00E05232">
        <w:rPr>
          <w:rFonts w:ascii="Bookman Old Style" w:eastAsia="Bookman Old Style" w:hAnsi="Bookman Old Style" w:cs="Bookman Old Style"/>
          <w:b/>
          <w:sz w:val="26"/>
          <w:szCs w:val="26"/>
        </w:rPr>
        <w:t>2025</w:t>
      </w:r>
    </w:p>
    <w:p w:rsidR="007A04EA" w:rsidRDefault="007A04EA" w:rsidP="007A04EA">
      <w:pPr>
        <w:spacing w:line="360" w:lineRule="auto"/>
        <w:jc w:val="center"/>
        <w:rPr>
          <w:rFonts w:ascii="Bookman Old Style" w:eastAsia="Bookman Old Style" w:hAnsi="Bookman Old Style" w:cs="Bookman Old Style"/>
          <w:b/>
          <w:sz w:val="24"/>
          <w:szCs w:val="24"/>
        </w:rPr>
      </w:pPr>
    </w:p>
    <w:p w:rsidR="007A04EA" w:rsidRDefault="007A04EA" w:rsidP="007A04EA">
      <w:pPr>
        <w:spacing w:line="360" w:lineRule="auto"/>
        <w:jc w:val="center"/>
        <w:rPr>
          <w:rFonts w:ascii="Bookman Old Style" w:eastAsia="Bookman Old Style" w:hAnsi="Bookman Old Style" w:cs="Bookman Old Style"/>
          <w:b/>
          <w:sz w:val="24"/>
          <w:szCs w:val="24"/>
        </w:rPr>
      </w:pPr>
    </w:p>
    <w:p w:rsidR="007A04EA" w:rsidRDefault="007A04EA" w:rsidP="007A04EA">
      <w:pPr>
        <w:spacing w:line="360" w:lineRule="auto"/>
        <w:jc w:val="center"/>
        <w:rPr>
          <w:rFonts w:ascii="Bookman Old Style" w:eastAsia="Bookman Old Style" w:hAnsi="Bookman Old Style" w:cs="Bookman Old Style"/>
          <w:b/>
          <w:sz w:val="24"/>
          <w:szCs w:val="24"/>
        </w:rPr>
      </w:pPr>
    </w:p>
    <w:p w:rsidR="007A04EA" w:rsidRDefault="007A04EA" w:rsidP="007A04EA">
      <w:pPr>
        <w:spacing w:line="360" w:lineRule="auto"/>
        <w:jc w:val="center"/>
        <w:rPr>
          <w:rFonts w:ascii="Bookman Old Style" w:eastAsia="Bookman Old Style" w:hAnsi="Bookman Old Style" w:cs="Bookman Old Style"/>
          <w:b/>
          <w:sz w:val="24"/>
          <w:szCs w:val="24"/>
        </w:rPr>
      </w:pPr>
    </w:p>
    <w:p w:rsidR="007A04EA" w:rsidRDefault="007A04EA" w:rsidP="007A04EA">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7A04EA" w:rsidRPr="003F1DF7" w:rsidRDefault="007A04EA" w:rsidP="007A04EA">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A36527">
        <w:rPr>
          <w:rFonts w:asciiTheme="majorBidi" w:hAnsiTheme="majorBidi" w:cstheme="majorBidi"/>
        </w:rPr>
        <w:t>ISIAKA MARIAM OMOWUMI</w:t>
      </w:r>
      <w:r w:rsidR="006A20CA">
        <w:rPr>
          <w:rFonts w:asciiTheme="majorBidi" w:hAnsiTheme="majorBidi" w:cstheme="majorBidi"/>
        </w:rPr>
        <w:t xml:space="preserve">  with ND/23/ACC/P</w:t>
      </w:r>
      <w:r>
        <w:rPr>
          <w:rFonts w:asciiTheme="majorBidi" w:hAnsiTheme="majorBidi" w:cstheme="majorBidi"/>
        </w:rPr>
        <w:t>T/0</w:t>
      </w:r>
      <w:r w:rsidR="006A20CA">
        <w:rPr>
          <w:rFonts w:asciiTheme="majorBidi" w:hAnsiTheme="majorBidi" w:cstheme="majorBidi"/>
        </w:rPr>
        <w:t>205</w:t>
      </w:r>
      <w:r>
        <w:rPr>
          <w:rFonts w:asciiTheme="majorBidi" w:hAnsiTheme="majorBidi" w:cstheme="majorBidi"/>
        </w:rPr>
        <w:t xml:space="preserve"> and has been read and approved as meeting parts of the requi</w:t>
      </w:r>
      <w:r w:rsidR="0019718E">
        <w:rPr>
          <w:rFonts w:asciiTheme="majorBidi" w:hAnsiTheme="majorBidi" w:cstheme="majorBidi"/>
        </w:rPr>
        <w:t>rements for the award of National Diploma (</w:t>
      </w:r>
      <w:r>
        <w:rPr>
          <w:rFonts w:asciiTheme="majorBidi" w:hAnsiTheme="majorBidi" w:cstheme="majorBidi"/>
        </w:rPr>
        <w:t xml:space="preserve">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7A04EA" w:rsidRPr="003F1DF7" w:rsidRDefault="007A04EA" w:rsidP="007A04EA">
      <w:pPr>
        <w:spacing w:after="0" w:line="360" w:lineRule="auto"/>
        <w:ind w:firstLine="720"/>
        <w:jc w:val="both"/>
        <w:rPr>
          <w:rFonts w:asciiTheme="majorBidi" w:hAnsiTheme="majorBidi" w:cstheme="majorBidi"/>
          <w:sz w:val="24"/>
          <w:szCs w:val="24"/>
        </w:rPr>
      </w:pPr>
    </w:p>
    <w:p w:rsidR="007A04EA" w:rsidRPr="003F1DF7" w:rsidRDefault="007A04EA" w:rsidP="007A04EA">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7A04EA" w:rsidRPr="003F1DF7" w:rsidRDefault="00A36527" w:rsidP="007A04EA">
      <w:pPr>
        <w:spacing w:after="0" w:line="360" w:lineRule="auto"/>
        <w:jc w:val="both"/>
        <w:rPr>
          <w:rFonts w:asciiTheme="majorBidi" w:hAnsiTheme="majorBidi" w:cstheme="majorBidi"/>
          <w:b/>
          <w:i/>
          <w:sz w:val="24"/>
          <w:szCs w:val="24"/>
        </w:rPr>
      </w:pPr>
      <w:r>
        <w:rPr>
          <w:rFonts w:asciiTheme="majorBidi" w:hAnsiTheme="majorBidi" w:cstheme="majorBidi"/>
          <w:b/>
          <w:iCs/>
          <w:sz w:val="24"/>
          <w:szCs w:val="24"/>
        </w:rPr>
        <w:t>MR MOHAMMED K. A. G.</w:t>
      </w:r>
      <w:r w:rsidR="007A04EA">
        <w:rPr>
          <w:rFonts w:asciiTheme="majorBidi" w:hAnsiTheme="majorBidi" w:cstheme="majorBidi"/>
          <w:b/>
          <w:iCs/>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sidR="007A04EA" w:rsidRPr="003F1DF7">
        <w:rPr>
          <w:rFonts w:asciiTheme="majorBidi" w:hAnsiTheme="majorBidi" w:cstheme="majorBidi"/>
          <w:b/>
          <w:i/>
          <w:sz w:val="24"/>
          <w:szCs w:val="24"/>
        </w:rPr>
        <w:tab/>
      </w:r>
      <w:r w:rsidR="007A04EA" w:rsidRPr="003F1DF7">
        <w:rPr>
          <w:rFonts w:asciiTheme="majorBidi" w:hAnsiTheme="majorBidi" w:cstheme="majorBidi"/>
          <w:b/>
          <w:i/>
          <w:sz w:val="24"/>
          <w:szCs w:val="24"/>
        </w:rPr>
        <w:tab/>
        <w:t>DATE</w:t>
      </w:r>
    </w:p>
    <w:p w:rsidR="007A04EA" w:rsidRPr="003F1DF7" w:rsidRDefault="006A20CA" w:rsidP="007A04EA">
      <w:pPr>
        <w:spacing w:after="0" w:line="360" w:lineRule="auto"/>
        <w:jc w:val="both"/>
        <w:rPr>
          <w:rFonts w:asciiTheme="majorBidi" w:hAnsiTheme="majorBidi" w:cstheme="majorBidi"/>
          <w:b/>
          <w:i/>
          <w:sz w:val="24"/>
          <w:szCs w:val="24"/>
        </w:rPr>
      </w:pPr>
      <w:bookmarkStart w:id="0" w:name="_GoBack"/>
      <w:r w:rsidRPr="003F1DF7">
        <w:rPr>
          <w:rFonts w:asciiTheme="majorBidi" w:hAnsiTheme="majorBidi" w:cstheme="majorBidi"/>
          <w:b/>
          <w:i/>
          <w:sz w:val="24"/>
          <w:szCs w:val="24"/>
        </w:rPr>
        <w:t>Project Supervisor</w:t>
      </w:r>
    </w:p>
    <w:bookmarkEnd w:id="0"/>
    <w:p w:rsidR="007A04EA" w:rsidRDefault="007A04EA" w:rsidP="007A04EA">
      <w:pPr>
        <w:spacing w:after="0" w:line="360" w:lineRule="auto"/>
        <w:rPr>
          <w:rFonts w:asciiTheme="majorBidi" w:hAnsiTheme="majorBidi" w:cstheme="majorBidi"/>
          <w:sz w:val="24"/>
          <w:szCs w:val="24"/>
        </w:rPr>
      </w:pPr>
    </w:p>
    <w:p w:rsidR="007A04EA" w:rsidRPr="003F1DF7" w:rsidRDefault="007A04EA" w:rsidP="007A04EA">
      <w:pPr>
        <w:spacing w:after="0" w:line="360" w:lineRule="auto"/>
        <w:rPr>
          <w:rFonts w:asciiTheme="majorBidi" w:hAnsiTheme="majorBidi" w:cstheme="majorBidi"/>
          <w:sz w:val="24"/>
          <w:szCs w:val="24"/>
        </w:rPr>
      </w:pPr>
    </w:p>
    <w:p w:rsidR="007A04EA" w:rsidRPr="003F1DF7" w:rsidRDefault="007A04EA" w:rsidP="007A04EA">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7A04EA" w:rsidRPr="003F1DF7" w:rsidRDefault="00A36527" w:rsidP="007A04EA">
      <w:pPr>
        <w:spacing w:after="0" w:line="360" w:lineRule="auto"/>
        <w:jc w:val="both"/>
        <w:rPr>
          <w:rFonts w:asciiTheme="majorBidi" w:hAnsiTheme="majorBidi" w:cstheme="majorBidi"/>
          <w:b/>
          <w:i/>
          <w:sz w:val="24"/>
          <w:szCs w:val="24"/>
        </w:rPr>
      </w:pPr>
      <w:r>
        <w:rPr>
          <w:rFonts w:asciiTheme="majorBidi" w:hAnsiTheme="majorBidi" w:cstheme="majorBidi"/>
          <w:b/>
          <w:iCs/>
          <w:sz w:val="24"/>
          <w:szCs w:val="24"/>
        </w:rPr>
        <w:t xml:space="preserve">MR </w:t>
      </w:r>
      <w:r w:rsidR="006A20CA">
        <w:rPr>
          <w:rFonts w:asciiTheme="majorBidi" w:hAnsiTheme="majorBidi" w:cstheme="majorBidi"/>
          <w:b/>
          <w:iCs/>
          <w:sz w:val="24"/>
          <w:szCs w:val="24"/>
        </w:rPr>
        <w:t>HASSAN A. O.</w:t>
      </w:r>
      <w:r>
        <w:rPr>
          <w:rFonts w:asciiTheme="majorBidi" w:hAnsiTheme="majorBidi" w:cstheme="majorBidi"/>
          <w:b/>
          <w:iCs/>
          <w:sz w:val="24"/>
          <w:szCs w:val="24"/>
        </w:rPr>
        <w:tab/>
      </w:r>
      <w:r w:rsidR="007A04EA" w:rsidRPr="003F1DF7">
        <w:rPr>
          <w:rFonts w:asciiTheme="majorBidi" w:hAnsiTheme="majorBidi" w:cstheme="majorBidi"/>
          <w:b/>
          <w:i/>
          <w:sz w:val="24"/>
          <w:szCs w:val="24"/>
        </w:rPr>
        <w:tab/>
      </w:r>
      <w:r w:rsidR="007A04EA" w:rsidRPr="003F1DF7">
        <w:rPr>
          <w:rFonts w:asciiTheme="majorBidi" w:hAnsiTheme="majorBidi" w:cstheme="majorBidi"/>
          <w:b/>
          <w:i/>
          <w:sz w:val="24"/>
          <w:szCs w:val="24"/>
        </w:rPr>
        <w:tab/>
      </w:r>
      <w:r w:rsidR="007A04EA" w:rsidRPr="003F1DF7">
        <w:rPr>
          <w:rFonts w:asciiTheme="majorBidi" w:hAnsiTheme="majorBidi" w:cstheme="majorBidi"/>
          <w:b/>
          <w:i/>
          <w:sz w:val="24"/>
          <w:szCs w:val="24"/>
        </w:rPr>
        <w:tab/>
      </w:r>
      <w:r w:rsidR="007A04EA" w:rsidRPr="003F1DF7">
        <w:rPr>
          <w:rFonts w:asciiTheme="majorBidi" w:hAnsiTheme="majorBidi" w:cstheme="majorBidi"/>
          <w:b/>
          <w:i/>
          <w:sz w:val="24"/>
          <w:szCs w:val="24"/>
        </w:rPr>
        <w:tab/>
      </w:r>
      <w:r w:rsidR="007A04EA" w:rsidRPr="003F1DF7">
        <w:rPr>
          <w:rFonts w:asciiTheme="majorBidi" w:hAnsiTheme="majorBidi" w:cstheme="majorBidi"/>
          <w:b/>
          <w:i/>
          <w:sz w:val="24"/>
          <w:szCs w:val="24"/>
        </w:rPr>
        <w:tab/>
      </w:r>
      <w:r w:rsidR="007A04EA" w:rsidRPr="003F1DF7">
        <w:rPr>
          <w:rFonts w:asciiTheme="majorBidi" w:hAnsiTheme="majorBidi" w:cstheme="majorBidi"/>
          <w:b/>
          <w:i/>
          <w:sz w:val="24"/>
          <w:szCs w:val="24"/>
        </w:rPr>
        <w:tab/>
        <w:t>DATE</w:t>
      </w:r>
    </w:p>
    <w:p w:rsidR="007A04EA" w:rsidRPr="003F1DF7" w:rsidRDefault="007A04EA" w:rsidP="007A04EA">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Project Coordinator</w:t>
      </w:r>
    </w:p>
    <w:p w:rsidR="007A04EA" w:rsidRDefault="007A04EA" w:rsidP="007A04EA">
      <w:pPr>
        <w:spacing w:after="0" w:line="360" w:lineRule="auto"/>
        <w:jc w:val="both"/>
        <w:rPr>
          <w:rFonts w:asciiTheme="majorBidi" w:hAnsiTheme="majorBidi" w:cstheme="majorBidi"/>
          <w:b/>
          <w:i/>
          <w:sz w:val="24"/>
          <w:szCs w:val="24"/>
        </w:rPr>
      </w:pPr>
    </w:p>
    <w:p w:rsidR="007A04EA" w:rsidRPr="003F1DF7" w:rsidRDefault="007A04EA" w:rsidP="007A04EA">
      <w:pPr>
        <w:spacing w:after="0" w:line="360" w:lineRule="auto"/>
        <w:jc w:val="both"/>
        <w:rPr>
          <w:rFonts w:asciiTheme="majorBidi" w:hAnsiTheme="majorBidi" w:cstheme="majorBidi"/>
          <w:b/>
          <w:i/>
          <w:sz w:val="24"/>
          <w:szCs w:val="24"/>
        </w:rPr>
      </w:pPr>
    </w:p>
    <w:p w:rsidR="007A04EA" w:rsidRPr="003F1DF7" w:rsidRDefault="007A04EA" w:rsidP="007A04EA">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7A04EA" w:rsidRPr="003F1DF7" w:rsidRDefault="007A04EA" w:rsidP="007A04EA">
      <w:pPr>
        <w:spacing w:after="0" w:line="360" w:lineRule="auto"/>
        <w:jc w:val="both"/>
        <w:rPr>
          <w:rFonts w:asciiTheme="majorBidi" w:hAnsiTheme="majorBidi" w:cstheme="majorBidi"/>
          <w:b/>
          <w:i/>
          <w:sz w:val="24"/>
          <w:szCs w:val="24"/>
        </w:rPr>
      </w:pPr>
      <w:r w:rsidRPr="003F1DF7">
        <w:rPr>
          <w:rFonts w:asciiTheme="majorBidi" w:hAnsiTheme="majorBidi" w:cstheme="majorBidi"/>
          <w:b/>
          <w:iCs/>
          <w:sz w:val="24"/>
          <w:szCs w:val="24"/>
        </w:rPr>
        <w:t>MR ELELU O. M</w:t>
      </w:r>
      <w:r w:rsidRPr="003F1DF7">
        <w:rPr>
          <w:rFonts w:asciiTheme="majorBidi" w:hAnsiTheme="majorBidi" w:cstheme="majorBidi"/>
          <w:b/>
          <w:iCs/>
          <w:sz w:val="24"/>
          <w:szCs w:val="24"/>
        </w:rPr>
        <w:tab/>
      </w:r>
      <w:r w:rsidRPr="003F1DF7">
        <w:rPr>
          <w:rFonts w:asciiTheme="majorBidi" w:hAnsiTheme="majorBidi" w:cstheme="majorBidi"/>
          <w:b/>
          <w:i/>
          <w:sz w:val="24"/>
          <w:szCs w:val="24"/>
        </w:rPr>
        <w:t xml:space="preserve"> </w:t>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r>
      <w:r w:rsidRPr="003F1DF7">
        <w:rPr>
          <w:rFonts w:asciiTheme="majorBidi" w:hAnsiTheme="majorBidi" w:cstheme="majorBidi"/>
          <w:b/>
          <w:i/>
          <w:sz w:val="24"/>
          <w:szCs w:val="24"/>
        </w:rPr>
        <w:tab/>
        <w:t>DATE</w:t>
      </w:r>
    </w:p>
    <w:p w:rsidR="007A04EA" w:rsidRPr="003F1DF7" w:rsidRDefault="007A04EA" w:rsidP="007A04EA">
      <w:pPr>
        <w:spacing w:after="0" w:line="360" w:lineRule="auto"/>
        <w:jc w:val="both"/>
        <w:rPr>
          <w:rFonts w:asciiTheme="majorBidi" w:hAnsiTheme="majorBidi" w:cstheme="majorBidi"/>
          <w:b/>
          <w:i/>
          <w:sz w:val="24"/>
          <w:szCs w:val="24"/>
        </w:rPr>
      </w:pPr>
      <w:r w:rsidRPr="003F1DF7">
        <w:rPr>
          <w:rFonts w:asciiTheme="majorBidi" w:hAnsiTheme="majorBidi" w:cstheme="majorBidi"/>
          <w:b/>
          <w:i/>
          <w:sz w:val="24"/>
          <w:szCs w:val="24"/>
        </w:rPr>
        <w:t>Head of Department</w:t>
      </w:r>
    </w:p>
    <w:p w:rsidR="007A04EA" w:rsidRDefault="007A04EA" w:rsidP="007A04EA">
      <w:pPr>
        <w:spacing w:after="0" w:line="360" w:lineRule="auto"/>
        <w:jc w:val="both"/>
        <w:rPr>
          <w:rFonts w:asciiTheme="majorBidi" w:hAnsiTheme="majorBidi" w:cstheme="majorBidi"/>
          <w:sz w:val="24"/>
          <w:szCs w:val="24"/>
        </w:rPr>
      </w:pPr>
    </w:p>
    <w:p w:rsidR="007A04EA" w:rsidRPr="003F1DF7" w:rsidRDefault="007A04EA" w:rsidP="007A04EA">
      <w:pPr>
        <w:spacing w:after="0" w:line="360" w:lineRule="auto"/>
        <w:jc w:val="both"/>
        <w:rPr>
          <w:rFonts w:asciiTheme="majorBidi" w:hAnsiTheme="majorBidi" w:cstheme="majorBidi"/>
          <w:sz w:val="24"/>
          <w:szCs w:val="24"/>
        </w:rPr>
      </w:pPr>
    </w:p>
    <w:p w:rsidR="007A04EA" w:rsidRPr="003F1DF7" w:rsidRDefault="007A04EA" w:rsidP="007A04EA">
      <w:pPr>
        <w:spacing w:after="0" w:line="360" w:lineRule="auto"/>
        <w:jc w:val="both"/>
        <w:rPr>
          <w:rFonts w:asciiTheme="majorBidi" w:hAnsiTheme="majorBidi" w:cstheme="majorBidi"/>
          <w:sz w:val="24"/>
          <w:szCs w:val="24"/>
        </w:rPr>
      </w:pPr>
      <w:r w:rsidRPr="003F1DF7">
        <w:rPr>
          <w:rFonts w:asciiTheme="majorBidi" w:hAnsiTheme="majorBidi" w:cstheme="majorBidi"/>
          <w:sz w:val="24"/>
          <w:szCs w:val="24"/>
        </w:rPr>
        <w:t>………………………….</w:t>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r>
      <w:r w:rsidRPr="003F1DF7">
        <w:rPr>
          <w:rFonts w:asciiTheme="majorBidi" w:hAnsiTheme="majorBidi" w:cstheme="majorBidi"/>
          <w:sz w:val="24"/>
          <w:szCs w:val="24"/>
        </w:rPr>
        <w:tab/>
        <w:t>……………………</w:t>
      </w:r>
    </w:p>
    <w:p w:rsidR="007A04EA" w:rsidRPr="003F1DF7" w:rsidRDefault="00A36527" w:rsidP="007A04EA">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ABDULRAHMAN ABDULLATEF</w:t>
      </w:r>
      <w:r w:rsidR="007A04EA" w:rsidRPr="003F1DF7">
        <w:rPr>
          <w:rFonts w:asciiTheme="majorBidi" w:hAnsiTheme="majorBidi" w:cstheme="majorBidi"/>
          <w:b/>
          <w:i/>
          <w:sz w:val="24"/>
          <w:szCs w:val="24"/>
        </w:rPr>
        <w:t xml:space="preserve"> FCA</w:t>
      </w:r>
      <w:r w:rsidR="007A04EA" w:rsidRPr="003F1DF7">
        <w:rPr>
          <w:rFonts w:asciiTheme="majorBidi" w:hAnsiTheme="majorBidi" w:cstheme="majorBidi"/>
          <w:b/>
          <w:i/>
          <w:sz w:val="24"/>
          <w:szCs w:val="24"/>
        </w:rPr>
        <w:tab/>
      </w:r>
      <w:r w:rsidR="007A04EA" w:rsidRPr="003F1DF7">
        <w:rPr>
          <w:rFonts w:asciiTheme="majorBidi" w:hAnsiTheme="majorBidi" w:cstheme="majorBidi"/>
          <w:b/>
          <w:i/>
          <w:sz w:val="24"/>
          <w:szCs w:val="24"/>
        </w:rPr>
        <w:tab/>
      </w:r>
      <w:r w:rsidR="007A04EA" w:rsidRPr="003F1DF7">
        <w:rPr>
          <w:rFonts w:asciiTheme="majorBidi" w:hAnsiTheme="majorBidi" w:cstheme="majorBidi"/>
          <w:b/>
          <w:i/>
          <w:sz w:val="24"/>
          <w:szCs w:val="24"/>
        </w:rPr>
        <w:tab/>
      </w:r>
      <w:r w:rsidR="007A04EA" w:rsidRPr="003F1DF7">
        <w:rPr>
          <w:rFonts w:asciiTheme="majorBidi" w:hAnsiTheme="majorBidi" w:cstheme="majorBidi"/>
          <w:b/>
          <w:i/>
          <w:sz w:val="24"/>
          <w:szCs w:val="24"/>
        </w:rPr>
        <w:tab/>
        <w:t>DATE</w:t>
      </w:r>
    </w:p>
    <w:p w:rsidR="007A04EA" w:rsidRPr="003F1DF7" w:rsidRDefault="006A20CA" w:rsidP="007A04EA">
      <w:pPr>
        <w:spacing w:before="20"/>
        <w:jc w:val="both"/>
        <w:rPr>
          <w:rFonts w:asciiTheme="majorBidi" w:hAnsiTheme="majorBidi" w:cstheme="majorBidi"/>
          <w:b/>
          <w:i/>
        </w:rPr>
      </w:pPr>
      <w:r>
        <w:rPr>
          <w:rFonts w:asciiTheme="majorBidi" w:hAnsiTheme="majorBidi" w:cstheme="majorBidi"/>
          <w:b/>
          <w:i/>
        </w:rPr>
        <w:t>External Examiner</w:t>
      </w:r>
      <w:r w:rsidR="007A04EA">
        <w:rPr>
          <w:rFonts w:asciiTheme="majorBidi" w:hAnsiTheme="majorBidi" w:cstheme="majorBidi"/>
          <w:b/>
          <w:i/>
        </w:rPr>
        <w:tab/>
      </w:r>
    </w:p>
    <w:p w:rsidR="007A04EA" w:rsidRDefault="007A04EA" w:rsidP="007A04EA">
      <w:pPr>
        <w:spacing w:after="0" w:line="360" w:lineRule="auto"/>
        <w:jc w:val="center"/>
        <w:rPr>
          <w:rFonts w:ascii="Times New Roman" w:hAnsi="Times New Roman" w:cs="Times New Roman"/>
          <w:b/>
          <w:sz w:val="24"/>
          <w:szCs w:val="24"/>
        </w:rPr>
      </w:pPr>
    </w:p>
    <w:p w:rsidR="00E07612" w:rsidRDefault="00E07612">
      <w:pPr>
        <w:rPr>
          <w:rFonts w:ascii="Bookman Old Style" w:eastAsia="Bookman Old Style" w:hAnsi="Bookman Old Style" w:cs="Bookman Old Style"/>
          <w:b/>
          <w:sz w:val="24"/>
          <w:szCs w:val="24"/>
        </w:rPr>
      </w:pPr>
    </w:p>
    <w:p w:rsidR="007A04EA" w:rsidRDefault="007A04EA" w:rsidP="007A04EA">
      <w:pPr>
        <w:spacing w:after="0" w:line="360" w:lineRule="auto"/>
        <w:jc w:val="center"/>
        <w:rPr>
          <w:rFonts w:ascii="Times New Roman" w:eastAsia="MV Boli" w:hAnsi="Times New Roman" w:cs="Times New Roman"/>
          <w:b/>
          <w:sz w:val="24"/>
          <w:szCs w:val="24"/>
        </w:rPr>
      </w:pPr>
    </w:p>
    <w:p w:rsidR="007A04EA" w:rsidRDefault="007A04EA" w:rsidP="007A04EA">
      <w:pPr>
        <w:spacing w:after="0" w:line="360" w:lineRule="auto"/>
        <w:jc w:val="center"/>
        <w:rPr>
          <w:rFonts w:ascii="Times New Roman" w:eastAsia="MV Boli" w:hAnsi="Times New Roman" w:cs="Times New Roman"/>
          <w:b/>
          <w:sz w:val="24"/>
          <w:szCs w:val="24"/>
        </w:rPr>
      </w:pPr>
    </w:p>
    <w:p w:rsidR="007A04EA" w:rsidRDefault="007A04EA" w:rsidP="007A04EA">
      <w:pPr>
        <w:spacing w:after="0" w:line="360" w:lineRule="auto"/>
        <w:jc w:val="center"/>
        <w:rPr>
          <w:rFonts w:ascii="Times New Roman" w:eastAsia="MV Boli" w:hAnsi="Times New Roman" w:cs="Times New Roman"/>
          <w:b/>
          <w:sz w:val="24"/>
          <w:szCs w:val="24"/>
        </w:rPr>
      </w:pPr>
    </w:p>
    <w:p w:rsidR="007A04EA" w:rsidRDefault="007A04EA" w:rsidP="007A04EA">
      <w:pPr>
        <w:spacing w:after="0" w:line="360" w:lineRule="auto"/>
        <w:jc w:val="center"/>
        <w:rPr>
          <w:rFonts w:ascii="Times New Roman" w:eastAsia="MV Boli" w:hAnsi="Times New Roman" w:cs="Times New Roman"/>
          <w:b/>
          <w:sz w:val="24"/>
          <w:szCs w:val="24"/>
        </w:rPr>
      </w:pPr>
    </w:p>
    <w:p w:rsidR="007A04EA" w:rsidRDefault="007A04EA" w:rsidP="007A04EA">
      <w:pPr>
        <w:spacing w:after="0" w:line="360" w:lineRule="auto"/>
        <w:jc w:val="center"/>
        <w:rPr>
          <w:rFonts w:ascii="Times New Roman" w:eastAsia="MV Boli" w:hAnsi="Times New Roman" w:cs="Times New Roman"/>
          <w:b/>
          <w:sz w:val="24"/>
          <w:szCs w:val="24"/>
        </w:rPr>
      </w:pPr>
    </w:p>
    <w:p w:rsidR="00E07612" w:rsidRPr="007A04EA" w:rsidRDefault="007D548C" w:rsidP="007A04EA">
      <w:pPr>
        <w:spacing w:after="0" w:line="360" w:lineRule="auto"/>
        <w:jc w:val="center"/>
        <w:rPr>
          <w:rFonts w:ascii="Times New Roman" w:eastAsia="MV Boli" w:hAnsi="Times New Roman" w:cs="Times New Roman"/>
          <w:b/>
          <w:sz w:val="24"/>
          <w:szCs w:val="24"/>
        </w:rPr>
      </w:pPr>
      <w:r w:rsidRPr="007A04EA">
        <w:rPr>
          <w:rFonts w:ascii="Times New Roman" w:eastAsia="MV Boli" w:hAnsi="Times New Roman" w:cs="Times New Roman"/>
          <w:b/>
          <w:sz w:val="24"/>
          <w:szCs w:val="24"/>
        </w:rPr>
        <w:lastRenderedPageBreak/>
        <w:t>DEDICATION</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This project work is dedicated to Almighty Allah the most beneficent and the most merciful, the creator of the heaven and the earth.</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And also dedicated to my parent </w:t>
      </w:r>
      <w:r w:rsidRPr="007A04EA">
        <w:rPr>
          <w:rFonts w:ascii="Times New Roman" w:eastAsia="Bookman Old Style" w:hAnsi="Times New Roman" w:cs="Times New Roman"/>
          <w:b/>
          <w:sz w:val="24"/>
          <w:szCs w:val="24"/>
        </w:rPr>
        <w:t xml:space="preserve">MR &amp; MRS </w:t>
      </w:r>
      <w:r w:rsidR="00A36527">
        <w:rPr>
          <w:rFonts w:ascii="Times New Roman" w:eastAsia="Bookman Old Style" w:hAnsi="Times New Roman" w:cs="Times New Roman"/>
          <w:b/>
          <w:sz w:val="24"/>
          <w:szCs w:val="24"/>
        </w:rPr>
        <w:t>ISIAKA</w:t>
      </w:r>
      <w:r w:rsidRPr="007A04EA">
        <w:rPr>
          <w:rFonts w:ascii="Times New Roman" w:eastAsia="Bookman Old Style" w:hAnsi="Times New Roman" w:cs="Times New Roman"/>
          <w:sz w:val="24"/>
          <w:szCs w:val="24"/>
        </w:rPr>
        <w:t xml:space="preserve"> for their care, financial and spiritual support toward my academic pursuits, May Almighty Allah bless you abundantly and answer your prayers   </w:t>
      </w:r>
    </w:p>
    <w:p w:rsidR="00E07612" w:rsidRPr="007A04EA" w:rsidRDefault="00E07612" w:rsidP="007A04EA">
      <w:pPr>
        <w:spacing w:after="0" w:line="360" w:lineRule="auto"/>
        <w:rPr>
          <w:rFonts w:ascii="Times New Roman" w:eastAsia="Bookman Old Style" w:hAnsi="Times New Roman" w:cs="Times New Roman"/>
          <w:b/>
          <w:sz w:val="24"/>
          <w:szCs w:val="24"/>
        </w:rPr>
      </w:pPr>
    </w:p>
    <w:p w:rsidR="00E07612" w:rsidRPr="007A04EA" w:rsidRDefault="007D548C" w:rsidP="007A04EA">
      <w:pPr>
        <w:spacing w:after="0" w:line="360" w:lineRule="auto"/>
        <w:rPr>
          <w:rFonts w:ascii="Times New Roman" w:eastAsia="MV Boli" w:hAnsi="Times New Roman" w:cs="Times New Roman"/>
          <w:b/>
          <w:sz w:val="24"/>
          <w:szCs w:val="24"/>
        </w:rPr>
      </w:pPr>
      <w:r w:rsidRPr="007A04EA">
        <w:rPr>
          <w:rFonts w:ascii="Times New Roman" w:hAnsi="Times New Roman" w:cs="Times New Roman"/>
          <w:sz w:val="24"/>
          <w:szCs w:val="24"/>
        </w:rPr>
        <w:br w:type="page"/>
      </w:r>
    </w:p>
    <w:p w:rsidR="00E07612" w:rsidRPr="007A04EA" w:rsidRDefault="007D548C" w:rsidP="007A04EA">
      <w:pPr>
        <w:spacing w:after="0" w:line="360" w:lineRule="auto"/>
        <w:jc w:val="center"/>
        <w:rPr>
          <w:rFonts w:ascii="Times New Roman" w:eastAsia="MV Boli" w:hAnsi="Times New Roman" w:cs="Times New Roman"/>
          <w:b/>
          <w:sz w:val="24"/>
          <w:szCs w:val="24"/>
        </w:rPr>
      </w:pPr>
      <w:r w:rsidRPr="007A04EA">
        <w:rPr>
          <w:rFonts w:ascii="Times New Roman" w:eastAsia="MV Boli" w:hAnsi="Times New Roman" w:cs="Times New Roman"/>
          <w:b/>
          <w:sz w:val="24"/>
          <w:szCs w:val="24"/>
        </w:rPr>
        <w:lastRenderedPageBreak/>
        <w:t>ACKNOWLEDGEMENT</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All praise, adoration, thanks and glory to Almighty Allah for bestowing his mercy and blessings upon me </w:t>
      </w:r>
      <w:proofErr w:type="spellStart"/>
      <w:r w:rsidRPr="007A04EA">
        <w:rPr>
          <w:rFonts w:ascii="Times New Roman" w:eastAsia="Bookman Old Style" w:hAnsi="Times New Roman" w:cs="Times New Roman"/>
          <w:sz w:val="24"/>
          <w:szCs w:val="24"/>
        </w:rPr>
        <w:t>through out</w:t>
      </w:r>
      <w:proofErr w:type="spellEnd"/>
      <w:r w:rsidRPr="007A04EA">
        <w:rPr>
          <w:rFonts w:ascii="Times New Roman" w:eastAsia="Bookman Old Style" w:hAnsi="Times New Roman" w:cs="Times New Roman"/>
          <w:sz w:val="24"/>
          <w:szCs w:val="24"/>
        </w:rPr>
        <w:t xml:space="preserve"> my stay in the campus </w:t>
      </w:r>
      <w:proofErr w:type="spellStart"/>
      <w:r w:rsidRPr="007A04EA">
        <w:rPr>
          <w:rFonts w:ascii="Times New Roman" w:eastAsia="Bookman Old Style" w:hAnsi="Times New Roman" w:cs="Times New Roman"/>
          <w:sz w:val="24"/>
          <w:szCs w:val="24"/>
        </w:rPr>
        <w:t>anf</w:t>
      </w:r>
      <w:proofErr w:type="spellEnd"/>
      <w:r w:rsidRPr="007A04EA">
        <w:rPr>
          <w:rFonts w:ascii="Times New Roman" w:eastAsia="Bookman Old Style" w:hAnsi="Times New Roman" w:cs="Times New Roman"/>
          <w:sz w:val="24"/>
          <w:szCs w:val="24"/>
        </w:rPr>
        <w:t xml:space="preserve"> for the complexion of my National Diploma (ND) </w:t>
      </w:r>
      <w:proofErr w:type="spellStart"/>
      <w:r w:rsidRPr="007A04EA">
        <w:rPr>
          <w:rFonts w:ascii="Times New Roman" w:eastAsia="Bookman Old Style" w:hAnsi="Times New Roman" w:cs="Times New Roman"/>
          <w:sz w:val="24"/>
          <w:szCs w:val="24"/>
        </w:rPr>
        <w:t>programme</w:t>
      </w:r>
      <w:proofErr w:type="spellEnd"/>
      <w:r w:rsidRPr="007A04EA">
        <w:rPr>
          <w:rFonts w:ascii="Times New Roman" w:eastAsia="Bookman Old Style" w:hAnsi="Times New Roman" w:cs="Times New Roman"/>
          <w:sz w:val="24"/>
          <w:szCs w:val="24"/>
        </w:rPr>
        <w:t xml:space="preserve">, </w:t>
      </w:r>
      <w:proofErr w:type="spellStart"/>
      <w:r w:rsidRPr="007A04EA">
        <w:rPr>
          <w:rFonts w:ascii="Times New Roman" w:eastAsia="Bookman Old Style" w:hAnsi="Times New Roman" w:cs="Times New Roman"/>
          <w:sz w:val="24"/>
          <w:szCs w:val="24"/>
        </w:rPr>
        <w:t>Alhamdulilah</w:t>
      </w:r>
      <w:proofErr w:type="spellEnd"/>
      <w:r w:rsidRPr="007A04EA">
        <w:rPr>
          <w:rFonts w:ascii="Times New Roman" w:eastAsia="Bookman Old Style" w:hAnsi="Times New Roman" w:cs="Times New Roman"/>
          <w:sz w:val="24"/>
          <w:szCs w:val="24"/>
        </w:rPr>
        <w:t xml:space="preserve"> </w:t>
      </w:r>
      <w:proofErr w:type="spellStart"/>
      <w:r w:rsidRPr="007A04EA">
        <w:rPr>
          <w:rFonts w:ascii="Times New Roman" w:eastAsia="Bookman Old Style" w:hAnsi="Times New Roman" w:cs="Times New Roman"/>
          <w:sz w:val="24"/>
          <w:szCs w:val="24"/>
        </w:rPr>
        <w:t>Robbil-alamin</w:t>
      </w:r>
      <w:proofErr w:type="spellEnd"/>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My profound gratitude also goes to my supervisor in person </w:t>
      </w:r>
      <w:r w:rsidR="0019718E">
        <w:rPr>
          <w:rFonts w:ascii="Times New Roman" w:eastAsia="Bookman Old Style" w:hAnsi="Times New Roman" w:cs="Times New Roman"/>
          <w:b/>
          <w:sz w:val="24"/>
          <w:szCs w:val="24"/>
        </w:rPr>
        <w:t>MR MOHAMMED K. A</w:t>
      </w:r>
      <w:r w:rsidRPr="007A04EA">
        <w:rPr>
          <w:rFonts w:ascii="Times New Roman" w:eastAsia="Bookman Old Style" w:hAnsi="Times New Roman" w:cs="Times New Roman"/>
          <w:sz w:val="24"/>
          <w:szCs w:val="24"/>
        </w:rPr>
        <w:t xml:space="preserve"> whose supervision and guidance has contributed immensely to the success of the project, Thank you very much, May Almighty Allah continue to shower his abundant blessings upon you and your family.</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And my sincere appreciation goes to my parent </w:t>
      </w:r>
      <w:r w:rsidRPr="007A04EA">
        <w:rPr>
          <w:rFonts w:ascii="Times New Roman" w:eastAsia="Bookman Old Style" w:hAnsi="Times New Roman" w:cs="Times New Roman"/>
          <w:b/>
          <w:sz w:val="24"/>
          <w:szCs w:val="24"/>
        </w:rPr>
        <w:t xml:space="preserve">MR &amp; MRS </w:t>
      </w:r>
      <w:r w:rsidR="00A36527">
        <w:rPr>
          <w:rFonts w:ascii="Times New Roman" w:eastAsia="Bookman Old Style" w:hAnsi="Times New Roman" w:cs="Times New Roman"/>
          <w:b/>
          <w:sz w:val="24"/>
          <w:szCs w:val="24"/>
        </w:rPr>
        <w:t>ISIAKA</w:t>
      </w:r>
      <w:r w:rsidRPr="007A04EA">
        <w:rPr>
          <w:rFonts w:ascii="Times New Roman" w:eastAsia="Bookman Old Style" w:hAnsi="Times New Roman" w:cs="Times New Roman"/>
          <w:b/>
          <w:sz w:val="24"/>
          <w:szCs w:val="24"/>
        </w:rPr>
        <w:t xml:space="preserve"> </w:t>
      </w:r>
      <w:r w:rsidRPr="007A04EA">
        <w:rPr>
          <w:rFonts w:ascii="Times New Roman" w:eastAsia="Bookman Old Style" w:hAnsi="Times New Roman" w:cs="Times New Roman"/>
          <w:sz w:val="24"/>
          <w:szCs w:val="24"/>
        </w:rPr>
        <w:t xml:space="preserve">for your care and support both financially and spiritually, May you live long to reap the fruit of your </w:t>
      </w:r>
      <w:proofErr w:type="spellStart"/>
      <w:r w:rsidRPr="007A04EA">
        <w:rPr>
          <w:rFonts w:ascii="Times New Roman" w:eastAsia="Bookman Old Style" w:hAnsi="Times New Roman" w:cs="Times New Roman"/>
          <w:sz w:val="24"/>
          <w:szCs w:val="24"/>
        </w:rPr>
        <w:t>labour</w:t>
      </w:r>
      <w:proofErr w:type="spellEnd"/>
      <w:r w:rsidRPr="007A04EA">
        <w:rPr>
          <w:rFonts w:ascii="Times New Roman" w:eastAsia="Bookman Old Style" w:hAnsi="Times New Roman" w:cs="Times New Roman"/>
          <w:sz w:val="24"/>
          <w:szCs w:val="24"/>
        </w:rPr>
        <w:t xml:space="preserve"> in sound health and abundant </w:t>
      </w:r>
      <w:proofErr w:type="spellStart"/>
      <w:r w:rsidRPr="007A04EA">
        <w:rPr>
          <w:rFonts w:ascii="Times New Roman" w:eastAsia="Bookman Old Style" w:hAnsi="Times New Roman" w:cs="Times New Roman"/>
          <w:sz w:val="24"/>
          <w:szCs w:val="24"/>
        </w:rPr>
        <w:t>blesssings</w:t>
      </w:r>
      <w:proofErr w:type="spellEnd"/>
      <w:r w:rsidRPr="007A04EA">
        <w:rPr>
          <w:rFonts w:ascii="Times New Roman" w:eastAsia="Bookman Old Style" w:hAnsi="Times New Roman" w:cs="Times New Roman"/>
          <w:sz w:val="24"/>
          <w:szCs w:val="24"/>
        </w:rPr>
        <w:t xml:space="preserve">. And also to my siblings, </w:t>
      </w:r>
      <w:proofErr w:type="gramStart"/>
      <w:r w:rsidRPr="007A04EA">
        <w:rPr>
          <w:rFonts w:ascii="Times New Roman" w:eastAsia="Bookman Old Style" w:hAnsi="Times New Roman" w:cs="Times New Roman"/>
          <w:sz w:val="24"/>
          <w:szCs w:val="24"/>
        </w:rPr>
        <w:t>Thank</w:t>
      </w:r>
      <w:proofErr w:type="gramEnd"/>
      <w:r w:rsidRPr="007A04EA">
        <w:rPr>
          <w:rFonts w:ascii="Times New Roman" w:eastAsia="Bookman Old Style" w:hAnsi="Times New Roman" w:cs="Times New Roman"/>
          <w:sz w:val="24"/>
          <w:szCs w:val="24"/>
        </w:rPr>
        <w:t xml:space="preserve"> you very much. And to all the entire family, may Almighty Allah bestowed his blessing and mercy upon </w:t>
      </w:r>
      <w:proofErr w:type="spellStart"/>
      <w:proofErr w:type="gramStart"/>
      <w:r w:rsidRPr="007A04EA">
        <w:rPr>
          <w:rFonts w:ascii="Times New Roman" w:eastAsia="Bookman Old Style" w:hAnsi="Times New Roman" w:cs="Times New Roman"/>
          <w:sz w:val="24"/>
          <w:szCs w:val="24"/>
        </w:rPr>
        <w:t>everyone</w:t>
      </w:r>
      <w:proofErr w:type="spellEnd"/>
      <w:proofErr w:type="gramEnd"/>
      <w:r w:rsidRPr="007A04EA">
        <w:rPr>
          <w:rFonts w:ascii="Times New Roman" w:eastAsia="Bookman Old Style" w:hAnsi="Times New Roman" w:cs="Times New Roman"/>
          <w:sz w:val="24"/>
          <w:szCs w:val="24"/>
        </w:rPr>
        <w:t xml:space="preserve"> of us (</w:t>
      </w:r>
      <w:proofErr w:type="spellStart"/>
      <w:r w:rsidRPr="007A04EA">
        <w:rPr>
          <w:rFonts w:ascii="Times New Roman" w:eastAsia="Bookman Old Style" w:hAnsi="Times New Roman" w:cs="Times New Roman"/>
          <w:sz w:val="24"/>
          <w:szCs w:val="24"/>
        </w:rPr>
        <w:t>Ameen</w:t>
      </w:r>
      <w:proofErr w:type="spellEnd"/>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rPr>
          <w:rFonts w:ascii="Times New Roman" w:eastAsia="Comic Sans MS" w:hAnsi="Times New Roman" w:cs="Times New Roman"/>
          <w:b/>
          <w:sz w:val="24"/>
          <w:szCs w:val="24"/>
        </w:rPr>
      </w:pPr>
      <w:r w:rsidRPr="007A04EA">
        <w:rPr>
          <w:rFonts w:ascii="Times New Roman" w:hAnsi="Times New Roman" w:cs="Times New Roman"/>
          <w:sz w:val="24"/>
          <w:szCs w:val="24"/>
        </w:rPr>
        <w:br w:type="page"/>
      </w:r>
    </w:p>
    <w:p w:rsidR="00E07612" w:rsidRPr="007A04EA" w:rsidRDefault="007D548C" w:rsidP="007A04EA">
      <w:pPr>
        <w:spacing w:after="0" w:line="360" w:lineRule="auto"/>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TABLE OF CONTENTS</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Front Page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Certification</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Dedication</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Acknowledgment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Table of Contents </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CHAPTER ONE: INTRODUCITON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1.1</w:t>
      </w:r>
      <w:r w:rsidRPr="007A04EA">
        <w:rPr>
          <w:rFonts w:ascii="Times New Roman" w:eastAsia="Bookman Old Style" w:hAnsi="Times New Roman" w:cs="Times New Roman"/>
          <w:sz w:val="24"/>
          <w:szCs w:val="24"/>
        </w:rPr>
        <w:tab/>
        <w:t>Background of the Study</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1.2</w:t>
      </w:r>
      <w:r w:rsidRPr="007A04EA">
        <w:rPr>
          <w:rFonts w:ascii="Times New Roman" w:eastAsia="Bookman Old Style" w:hAnsi="Times New Roman" w:cs="Times New Roman"/>
          <w:sz w:val="24"/>
          <w:szCs w:val="24"/>
        </w:rPr>
        <w:tab/>
        <w:t>Statement of the Problem</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1.3</w:t>
      </w:r>
      <w:r w:rsidRPr="007A04EA">
        <w:rPr>
          <w:rFonts w:ascii="Times New Roman" w:eastAsia="Bookman Old Style" w:hAnsi="Times New Roman" w:cs="Times New Roman"/>
          <w:sz w:val="24"/>
          <w:szCs w:val="24"/>
        </w:rPr>
        <w:tab/>
        <w:t>Research Question</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1.4</w:t>
      </w:r>
      <w:r w:rsidRPr="007A04EA">
        <w:rPr>
          <w:rFonts w:ascii="Times New Roman" w:eastAsia="Bookman Old Style" w:hAnsi="Times New Roman" w:cs="Times New Roman"/>
          <w:sz w:val="24"/>
          <w:szCs w:val="24"/>
        </w:rPr>
        <w:tab/>
        <w:t>Objective of the Study</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1.5</w:t>
      </w:r>
      <w:r w:rsidRPr="007A04EA">
        <w:rPr>
          <w:rFonts w:ascii="Times New Roman" w:eastAsia="Bookman Old Style" w:hAnsi="Times New Roman" w:cs="Times New Roman"/>
          <w:sz w:val="24"/>
          <w:szCs w:val="24"/>
        </w:rPr>
        <w:tab/>
        <w:t>Research Hypothesis</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1.6</w:t>
      </w:r>
      <w:r w:rsidRPr="007A04EA">
        <w:rPr>
          <w:rFonts w:ascii="Times New Roman" w:eastAsia="Bookman Old Style" w:hAnsi="Times New Roman" w:cs="Times New Roman"/>
          <w:sz w:val="24"/>
          <w:szCs w:val="24"/>
        </w:rPr>
        <w:tab/>
        <w:t>Scope of the Study</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1.7</w:t>
      </w:r>
      <w:r w:rsidRPr="007A04EA">
        <w:rPr>
          <w:rFonts w:ascii="Times New Roman" w:eastAsia="Bookman Old Style" w:hAnsi="Times New Roman" w:cs="Times New Roman"/>
          <w:sz w:val="24"/>
          <w:szCs w:val="24"/>
        </w:rPr>
        <w:tab/>
        <w:t>Limitation of the Study</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1.8</w:t>
      </w:r>
      <w:r w:rsidRPr="007A04EA">
        <w:rPr>
          <w:rFonts w:ascii="Times New Roman" w:eastAsia="Bookman Old Style" w:hAnsi="Times New Roman" w:cs="Times New Roman"/>
          <w:sz w:val="24"/>
          <w:szCs w:val="24"/>
        </w:rPr>
        <w:tab/>
        <w:t>Significance of the Study</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1.9</w:t>
      </w:r>
      <w:r w:rsidRPr="007A04EA">
        <w:rPr>
          <w:rFonts w:ascii="Times New Roman" w:eastAsia="Bookman Old Style" w:hAnsi="Times New Roman" w:cs="Times New Roman"/>
          <w:sz w:val="24"/>
          <w:szCs w:val="24"/>
        </w:rPr>
        <w:tab/>
        <w:t>Operational Definition of Terms</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CHAPTER TWO: LITERATURE REVIEW</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2.1</w:t>
      </w:r>
      <w:r w:rsidRPr="007A04EA">
        <w:rPr>
          <w:rFonts w:ascii="Times New Roman" w:eastAsia="Bookman Old Style" w:hAnsi="Times New Roman" w:cs="Times New Roman"/>
          <w:sz w:val="24"/>
          <w:szCs w:val="24"/>
        </w:rPr>
        <w:tab/>
        <w:t>Introduction</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2.2</w:t>
      </w:r>
      <w:r w:rsidRPr="007A04EA">
        <w:rPr>
          <w:rFonts w:ascii="Times New Roman" w:eastAsia="Bookman Old Style" w:hAnsi="Times New Roman" w:cs="Times New Roman"/>
          <w:sz w:val="24"/>
          <w:szCs w:val="24"/>
        </w:rPr>
        <w:tab/>
        <w:t>Conceptual Framework</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2.2.1</w:t>
      </w:r>
      <w:r w:rsidRPr="007A04EA">
        <w:rPr>
          <w:rFonts w:ascii="Times New Roman" w:eastAsia="Bookman Old Style" w:hAnsi="Times New Roman" w:cs="Times New Roman"/>
          <w:sz w:val="24"/>
          <w:szCs w:val="24"/>
        </w:rPr>
        <w:tab/>
        <w:t>Creative Accounting Concept</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2.2.2</w:t>
      </w:r>
      <w:r w:rsidRPr="007A04EA">
        <w:rPr>
          <w:rFonts w:ascii="Times New Roman" w:eastAsia="Bookman Old Style" w:hAnsi="Times New Roman" w:cs="Times New Roman"/>
          <w:sz w:val="24"/>
          <w:szCs w:val="24"/>
        </w:rPr>
        <w:tab/>
        <w:t>Shareholders Wealth</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2.2.3</w:t>
      </w:r>
      <w:r w:rsidRPr="007A04EA">
        <w:rPr>
          <w:rFonts w:ascii="Times New Roman" w:eastAsia="Bookman Old Style" w:hAnsi="Times New Roman" w:cs="Times New Roman"/>
          <w:sz w:val="24"/>
          <w:szCs w:val="24"/>
        </w:rPr>
        <w:tab/>
        <w:t xml:space="preserve">The Relationship between Creative Accounting </w:t>
      </w:r>
      <w:proofErr w:type="gramStart"/>
      <w:r w:rsidRPr="007A04EA">
        <w:rPr>
          <w:rFonts w:ascii="Times New Roman" w:eastAsia="Bookman Old Style" w:hAnsi="Times New Roman" w:cs="Times New Roman"/>
          <w:sz w:val="24"/>
          <w:szCs w:val="24"/>
        </w:rPr>
        <w:t>And</w:t>
      </w:r>
      <w:proofErr w:type="gramEnd"/>
      <w:r w:rsidRPr="007A04EA">
        <w:rPr>
          <w:rFonts w:ascii="Times New Roman" w:eastAsia="Bookman Old Style" w:hAnsi="Times New Roman" w:cs="Times New Roman"/>
          <w:sz w:val="24"/>
          <w:szCs w:val="24"/>
        </w:rPr>
        <w:t xml:space="preserve"> Shareholders Wealth</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r w:rsidRPr="007A04EA">
        <w:rPr>
          <w:rFonts w:ascii="Times New Roman" w:eastAsia="Bookman Old Style" w:hAnsi="Times New Roman" w:cs="Times New Roman"/>
          <w:sz w:val="24"/>
          <w:szCs w:val="24"/>
        </w:rPr>
        <w:tab/>
        <w:t>Theoretical Framework</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2.3.1</w:t>
      </w:r>
      <w:r w:rsidRPr="007A04EA">
        <w:rPr>
          <w:rFonts w:ascii="Times New Roman" w:eastAsia="Bookman Old Style" w:hAnsi="Times New Roman" w:cs="Times New Roman"/>
          <w:sz w:val="24"/>
          <w:szCs w:val="24"/>
        </w:rPr>
        <w:tab/>
        <w:t>Agency Theory</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2.3.2</w:t>
      </w:r>
      <w:r w:rsidRPr="007A04EA">
        <w:rPr>
          <w:rFonts w:ascii="Times New Roman" w:eastAsia="Bookman Old Style" w:hAnsi="Times New Roman" w:cs="Times New Roman"/>
          <w:sz w:val="24"/>
          <w:szCs w:val="24"/>
        </w:rPr>
        <w:tab/>
        <w:t>The Information Theory</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2.4</w:t>
      </w:r>
      <w:r w:rsidRPr="007A04EA">
        <w:rPr>
          <w:rFonts w:ascii="Times New Roman" w:eastAsia="Bookman Old Style" w:hAnsi="Times New Roman" w:cs="Times New Roman"/>
          <w:sz w:val="24"/>
          <w:szCs w:val="24"/>
        </w:rPr>
        <w:tab/>
        <w:t>Empirical Review</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CHAPTER THREE: RESEARCH METHODOLOGY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3.1</w:t>
      </w:r>
      <w:r w:rsidRPr="007A04EA">
        <w:rPr>
          <w:rFonts w:ascii="Times New Roman" w:eastAsia="Bookman Old Style" w:hAnsi="Times New Roman" w:cs="Times New Roman"/>
          <w:sz w:val="24"/>
          <w:szCs w:val="24"/>
        </w:rPr>
        <w:tab/>
        <w:t xml:space="preserve">Introduction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3.2</w:t>
      </w:r>
      <w:r w:rsidRPr="007A04EA">
        <w:rPr>
          <w:rFonts w:ascii="Times New Roman" w:eastAsia="Bookman Old Style" w:hAnsi="Times New Roman" w:cs="Times New Roman"/>
          <w:sz w:val="24"/>
          <w:szCs w:val="24"/>
        </w:rPr>
        <w:tab/>
        <w:t xml:space="preserve">Research Design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3.3</w:t>
      </w:r>
      <w:r w:rsidRPr="007A04EA">
        <w:rPr>
          <w:rFonts w:ascii="Times New Roman" w:eastAsia="Bookman Old Style" w:hAnsi="Times New Roman" w:cs="Times New Roman"/>
          <w:sz w:val="24"/>
          <w:szCs w:val="24"/>
        </w:rPr>
        <w:tab/>
        <w:t>Population of the Study</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3.4</w:t>
      </w:r>
      <w:r w:rsidRPr="007A04EA">
        <w:rPr>
          <w:rFonts w:ascii="Times New Roman" w:eastAsia="Bookman Old Style" w:hAnsi="Times New Roman" w:cs="Times New Roman"/>
          <w:sz w:val="24"/>
          <w:szCs w:val="24"/>
        </w:rPr>
        <w:tab/>
        <w:t>Sampling Techniques Sample Size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3.5</w:t>
      </w:r>
      <w:r w:rsidRPr="007A04EA">
        <w:rPr>
          <w:rFonts w:ascii="Times New Roman" w:eastAsia="Bookman Old Style" w:hAnsi="Times New Roman" w:cs="Times New Roman"/>
          <w:sz w:val="24"/>
          <w:szCs w:val="24"/>
        </w:rPr>
        <w:tab/>
        <w:t xml:space="preserve">Source and Method of Data Collection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3.6</w:t>
      </w:r>
      <w:r w:rsidRPr="007A04EA">
        <w:rPr>
          <w:rFonts w:ascii="Times New Roman" w:eastAsia="Bookman Old Style" w:hAnsi="Times New Roman" w:cs="Times New Roman"/>
          <w:sz w:val="24"/>
          <w:szCs w:val="24"/>
        </w:rPr>
        <w:tab/>
        <w:t>Instrument of Data Collection</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sz w:val="24"/>
          <w:szCs w:val="24"/>
        </w:rPr>
        <w:t>3.7</w:t>
      </w:r>
      <w:r w:rsidRPr="007A04EA">
        <w:rPr>
          <w:rFonts w:ascii="Times New Roman" w:eastAsia="Bookman Old Style" w:hAnsi="Times New Roman" w:cs="Times New Roman"/>
          <w:sz w:val="24"/>
          <w:szCs w:val="24"/>
        </w:rPr>
        <w:tab/>
        <w:t>Techniques for Data Analysis</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CHAPTER FOUR: DATA PRESENTATION, INTERPRETATION AND ANALYSIS</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4.1</w:t>
      </w:r>
      <w:r w:rsidRPr="007A04EA">
        <w:rPr>
          <w:rFonts w:ascii="Times New Roman" w:eastAsia="Bookman Old Style" w:hAnsi="Times New Roman" w:cs="Times New Roman"/>
          <w:sz w:val="24"/>
          <w:szCs w:val="24"/>
        </w:rPr>
        <w:tab/>
        <w:t>Introduction</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4.2</w:t>
      </w:r>
      <w:r w:rsidRPr="007A04EA">
        <w:rPr>
          <w:rFonts w:ascii="Times New Roman" w:eastAsia="Bookman Old Style" w:hAnsi="Times New Roman" w:cs="Times New Roman"/>
          <w:sz w:val="24"/>
          <w:szCs w:val="24"/>
        </w:rPr>
        <w:tab/>
        <w:t>Respondents Characteristic and Classifications</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4.3</w:t>
      </w:r>
      <w:r w:rsidRPr="007A04EA">
        <w:rPr>
          <w:rFonts w:ascii="Times New Roman" w:eastAsia="Bookman Old Style" w:hAnsi="Times New Roman" w:cs="Times New Roman"/>
          <w:sz w:val="24"/>
          <w:szCs w:val="24"/>
        </w:rPr>
        <w:tab/>
        <w:t>Presentation of Data Analysis</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4.4</w:t>
      </w:r>
      <w:r w:rsidRPr="007A04EA">
        <w:rPr>
          <w:rFonts w:ascii="Times New Roman" w:eastAsia="Bookman Old Style" w:hAnsi="Times New Roman" w:cs="Times New Roman"/>
          <w:sz w:val="24"/>
          <w:szCs w:val="24"/>
        </w:rPr>
        <w:tab/>
        <w:t>Statistical Result</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4.5</w:t>
      </w:r>
      <w:r w:rsidRPr="007A04EA">
        <w:rPr>
          <w:rFonts w:ascii="Times New Roman" w:eastAsia="Bookman Old Style" w:hAnsi="Times New Roman" w:cs="Times New Roman"/>
          <w:sz w:val="24"/>
          <w:szCs w:val="24"/>
        </w:rPr>
        <w:tab/>
        <w:t>Testing of Hypothesis</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4.6</w:t>
      </w:r>
      <w:r w:rsidRPr="007A04EA">
        <w:rPr>
          <w:rFonts w:ascii="Times New Roman" w:eastAsia="Bookman Old Style" w:hAnsi="Times New Roman" w:cs="Times New Roman"/>
          <w:sz w:val="24"/>
          <w:szCs w:val="24"/>
        </w:rPr>
        <w:tab/>
        <w:t>Summary of Findings</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CHAPTER FIVE: SUMMARY, CONCLUSION AND RECOMMENDATIONS</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5.1</w:t>
      </w:r>
      <w:r w:rsidRPr="007A04EA">
        <w:rPr>
          <w:rFonts w:ascii="Times New Roman" w:eastAsia="Bookman Old Style" w:hAnsi="Times New Roman" w:cs="Times New Roman"/>
          <w:sz w:val="24"/>
          <w:szCs w:val="24"/>
        </w:rPr>
        <w:tab/>
        <w:t>Summary</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5.2</w:t>
      </w:r>
      <w:r w:rsidRPr="007A04EA">
        <w:rPr>
          <w:rFonts w:ascii="Times New Roman" w:eastAsia="Bookman Old Style" w:hAnsi="Times New Roman" w:cs="Times New Roman"/>
          <w:sz w:val="24"/>
          <w:szCs w:val="24"/>
        </w:rPr>
        <w:tab/>
        <w:t>Conclusion</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5.3</w:t>
      </w:r>
      <w:r w:rsidRPr="007A04EA">
        <w:rPr>
          <w:rFonts w:ascii="Times New Roman" w:eastAsia="Bookman Old Style" w:hAnsi="Times New Roman" w:cs="Times New Roman"/>
          <w:sz w:val="24"/>
          <w:szCs w:val="24"/>
        </w:rPr>
        <w:tab/>
        <w:t>Recommendations</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References</w:t>
      </w:r>
    </w:p>
    <w:p w:rsidR="00E07612" w:rsidRPr="007A04EA" w:rsidRDefault="00E07612" w:rsidP="007A04EA">
      <w:pPr>
        <w:spacing w:after="0" w:line="360" w:lineRule="auto"/>
        <w:rPr>
          <w:rFonts w:ascii="Times New Roman" w:hAnsi="Times New Roman" w:cs="Times New Roman"/>
          <w:sz w:val="24"/>
          <w:szCs w:val="24"/>
        </w:rPr>
      </w:pPr>
    </w:p>
    <w:p w:rsidR="00E07612" w:rsidRPr="007A04EA" w:rsidRDefault="007D548C" w:rsidP="007A04EA">
      <w:pPr>
        <w:spacing w:after="0" w:line="360" w:lineRule="auto"/>
        <w:rPr>
          <w:rFonts w:ascii="Times New Roman" w:eastAsia="Comic Sans MS" w:hAnsi="Times New Roman" w:cs="Times New Roman"/>
          <w:b/>
          <w:sz w:val="24"/>
          <w:szCs w:val="24"/>
        </w:rPr>
      </w:pPr>
      <w:r w:rsidRPr="007A04EA">
        <w:rPr>
          <w:rFonts w:ascii="Times New Roman" w:hAnsi="Times New Roman" w:cs="Times New Roman"/>
          <w:sz w:val="24"/>
          <w:szCs w:val="24"/>
        </w:rPr>
        <w:br w:type="page"/>
      </w:r>
    </w:p>
    <w:p w:rsidR="00E07612" w:rsidRPr="007A04EA" w:rsidRDefault="007D548C" w:rsidP="007A04EA">
      <w:pPr>
        <w:spacing w:after="0" w:line="360" w:lineRule="auto"/>
        <w:jc w:val="center"/>
        <w:rPr>
          <w:rFonts w:ascii="Times New Roman" w:eastAsia="Comic Sans MS" w:hAnsi="Times New Roman" w:cs="Times New Roman"/>
          <w:b/>
          <w:sz w:val="24"/>
          <w:szCs w:val="24"/>
        </w:rPr>
      </w:pPr>
      <w:r w:rsidRPr="007A04EA">
        <w:rPr>
          <w:rFonts w:ascii="Times New Roman" w:eastAsia="Comic Sans MS" w:hAnsi="Times New Roman" w:cs="Times New Roman"/>
          <w:b/>
          <w:sz w:val="24"/>
          <w:szCs w:val="24"/>
        </w:rPr>
        <w:lastRenderedPageBreak/>
        <w:t>CHAPTER ONE</w:t>
      </w:r>
    </w:p>
    <w:p w:rsidR="00E07612" w:rsidRPr="007A04EA" w:rsidRDefault="007D548C" w:rsidP="007A04EA">
      <w:pPr>
        <w:spacing w:after="0" w:line="360" w:lineRule="auto"/>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INTRODUCTION</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1.1</w:t>
      </w:r>
      <w:r w:rsidRPr="007A04EA">
        <w:rPr>
          <w:rFonts w:ascii="Times New Roman" w:eastAsia="Bookman Old Style" w:hAnsi="Times New Roman" w:cs="Times New Roman"/>
          <w:b/>
          <w:sz w:val="24"/>
          <w:szCs w:val="24"/>
        </w:rPr>
        <w:tab/>
        <w:t>Background of the Study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In any country, </w:t>
      </w:r>
      <w:proofErr w:type="spellStart"/>
      <w:r w:rsidRPr="007A04EA">
        <w:rPr>
          <w:rFonts w:ascii="Times New Roman" w:eastAsia="Bookman Old Style" w:hAnsi="Times New Roman" w:cs="Times New Roman"/>
          <w:sz w:val="24"/>
          <w:szCs w:val="24"/>
        </w:rPr>
        <w:t>well articulated</w:t>
      </w:r>
      <w:proofErr w:type="spellEnd"/>
      <w:r w:rsidRPr="007A04EA">
        <w:rPr>
          <w:rFonts w:ascii="Times New Roman" w:eastAsia="Bookman Old Style" w:hAnsi="Times New Roman" w:cs="Times New Roman"/>
          <w:sz w:val="24"/>
          <w:szCs w:val="24"/>
        </w:rPr>
        <w:t xml:space="preserve"> economic policies influences a whole range of economic activities embarked upon in such country. Such policies includes fiscal policy, which refers to the raising of revenue through taxation and deciding on the level and pattern of expenditure of a country for the purpose of influencing economic activities or attaining some desirable macroeconomic goals. Such fiscal policy goal s can be used for allocation, stabilization and distribution effect of a country.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In Nigeria, the Federal Ministry of Finance has the responsibility of formulating and executing fiscal policy based on the state of the economy. In this regard, the fiscal policy goals are the gross national product (GNP), prices, employment, incomes, the exchange rate stability, </w:t>
      </w:r>
      <w:proofErr w:type="gramStart"/>
      <w:r w:rsidRPr="007A04EA">
        <w:rPr>
          <w:rFonts w:ascii="Times New Roman" w:eastAsia="Bookman Old Style" w:hAnsi="Times New Roman" w:cs="Times New Roman"/>
          <w:sz w:val="24"/>
          <w:szCs w:val="24"/>
        </w:rPr>
        <w:t>the</w:t>
      </w:r>
      <w:proofErr w:type="gramEnd"/>
      <w:r w:rsidRPr="007A04EA">
        <w:rPr>
          <w:rFonts w:ascii="Times New Roman" w:eastAsia="Bookman Old Style" w:hAnsi="Times New Roman" w:cs="Times New Roman"/>
          <w:sz w:val="24"/>
          <w:szCs w:val="24"/>
        </w:rPr>
        <w:t xml:space="preserve"> inflationary rates. The role of fiscal policy in ensuring the securing stability and growth of an economy is of fundamental importance. Perhaps the impact of fiscal policy upon capacity output is through its effects on savings and capital stock. Capital formation raises productivity.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larger the share of incomes saved and invested, the higher the level of output. By influencing this aggregate share, fiscal policy has an important impact upon economic growth. However economic growth has its cost. When the share of incomes, which is currently used for capital formation, is increased, consumption will be reduced. The policy problem is therefore one of choosing between present and future consumption. The terms on which this choice can be made have been the subject of much controversy analysis during the past decade. Here our concern is with the immediate question of how savings and investment in the private sector are affected by fiscal measures. The effects of tax policy upon savings in the private sector matter a lot because they effect bear on the division of resources and the consumption output.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effects of taxation refer to all the changes in the economy as a result of the tax imposition. The presence of tax distorts the pattern of production, consumption, investment, employment in the macro-economy. These distortions are collectively viewed as the effects of taxation. Here, the effects are examined on the macro-aggregate level (the economy as a whole).</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introduction of the value added tax as a fiscal tool in Nigeria came from the report of the study group set up by the federal government in 1991 to review the entire tax system. VAT was</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gramStart"/>
      <w:r w:rsidRPr="007A04EA">
        <w:rPr>
          <w:rFonts w:ascii="Times New Roman" w:eastAsia="Bookman Old Style" w:hAnsi="Times New Roman" w:cs="Times New Roman"/>
          <w:sz w:val="24"/>
          <w:szCs w:val="24"/>
        </w:rPr>
        <w:lastRenderedPageBreak/>
        <w:t>proposed</w:t>
      </w:r>
      <w:proofErr w:type="gramEnd"/>
      <w:r w:rsidRPr="007A04EA">
        <w:rPr>
          <w:rFonts w:ascii="Times New Roman" w:eastAsia="Bookman Old Style" w:hAnsi="Times New Roman" w:cs="Times New Roman"/>
          <w:sz w:val="24"/>
          <w:szCs w:val="24"/>
        </w:rPr>
        <w:t xml:space="preserve"> and a committee was set up to carry out feasibility studies on its implementation. It however became operational in January 1994. VAT is a consumption tax imposed on certain</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gramStart"/>
      <w:r w:rsidRPr="007A04EA">
        <w:rPr>
          <w:rFonts w:ascii="Times New Roman" w:eastAsia="Bookman Old Style" w:hAnsi="Times New Roman" w:cs="Times New Roman"/>
          <w:sz w:val="24"/>
          <w:szCs w:val="24"/>
        </w:rPr>
        <w:t>categories</w:t>
      </w:r>
      <w:proofErr w:type="gramEnd"/>
      <w:r w:rsidRPr="007A04EA">
        <w:rPr>
          <w:rFonts w:ascii="Times New Roman" w:eastAsia="Bookman Old Style" w:hAnsi="Times New Roman" w:cs="Times New Roman"/>
          <w:sz w:val="24"/>
          <w:szCs w:val="24"/>
        </w:rPr>
        <w:t xml:space="preserve"> of goods and service. Since is a consumption tax, it is relatively easy to administer and difficult to evade. VAT has become a major source of government revenue. VAT is believed to encourage economic growth through its positive impact on savings and investment while at the same time discourages excess consumption.</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Indeed, the central problem of tax policy in developing countries is how to obtain necessary revenue while at the same time provide the basis for correcting the inequality in the distribution of income, but without interfering unduly with private savings and investment.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Economic growth has been simply defined as the increase in the economy’s output overtime. The best measure is the gross national product (GNP). While development is generally thought of as involving more than a command of income, it also includes an accumulation of physical and human capital.</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Value added tax (VAT) is a consumption tax, levied at each stage of the consumption chain and borne by the final consumer of the product or service. The administration of VAT is relatively easy, unselective and difficult to evade. Countries all over the world, look for ways to boost their revenue, this facilitated many nations to introduce value added tax on goods and services. For instance in Africa, VAT has been introduced in Benin Republic, Cote </w:t>
      </w:r>
      <w:proofErr w:type="spellStart"/>
      <w:r w:rsidRPr="007A04EA">
        <w:rPr>
          <w:rFonts w:ascii="Times New Roman" w:eastAsia="Bookman Old Style" w:hAnsi="Times New Roman" w:cs="Times New Roman"/>
          <w:sz w:val="24"/>
          <w:szCs w:val="24"/>
        </w:rPr>
        <w:t>d’Ivore</w:t>
      </w:r>
      <w:proofErr w:type="spellEnd"/>
      <w:r w:rsidRPr="007A04EA">
        <w:rPr>
          <w:rFonts w:ascii="Times New Roman" w:eastAsia="Bookman Old Style" w:hAnsi="Times New Roman" w:cs="Times New Roman"/>
          <w:sz w:val="24"/>
          <w:szCs w:val="24"/>
        </w:rPr>
        <w:t>, Guinea, Kenya, Madagascar, Mauritius, Senegal, Togo, Nigeria. Evidence suggests that in these countries VAT has become an important contributor to government revenue (</w:t>
      </w:r>
      <w:proofErr w:type="spellStart"/>
      <w:r w:rsidRPr="007A04EA">
        <w:rPr>
          <w:rFonts w:ascii="Times New Roman" w:eastAsia="Bookman Old Style" w:hAnsi="Times New Roman" w:cs="Times New Roman"/>
          <w:sz w:val="24"/>
          <w:szCs w:val="24"/>
        </w:rPr>
        <w:t>Ajakaiye</w:t>
      </w:r>
      <w:proofErr w:type="spellEnd"/>
      <w:r w:rsidRPr="007A04EA">
        <w:rPr>
          <w:rFonts w:ascii="Times New Roman" w:eastAsia="Bookman Old Style" w:hAnsi="Times New Roman" w:cs="Times New Roman"/>
          <w:sz w:val="24"/>
          <w:szCs w:val="24"/>
        </w:rPr>
        <w:t xml:space="preserve">, 2000; </w:t>
      </w:r>
      <w:proofErr w:type="spellStart"/>
      <w:r w:rsidRPr="007A04EA">
        <w:rPr>
          <w:rFonts w:ascii="Times New Roman" w:eastAsia="Bookman Old Style" w:hAnsi="Times New Roman" w:cs="Times New Roman"/>
          <w:sz w:val="24"/>
          <w:szCs w:val="24"/>
        </w:rPr>
        <w:t>Shalizi</w:t>
      </w:r>
      <w:proofErr w:type="spellEnd"/>
      <w:r w:rsidRPr="007A04EA">
        <w:rPr>
          <w:rFonts w:ascii="Times New Roman" w:eastAsia="Bookman Old Style" w:hAnsi="Times New Roman" w:cs="Times New Roman"/>
          <w:sz w:val="24"/>
          <w:szCs w:val="24"/>
        </w:rPr>
        <w:t xml:space="preserve"> and Square, 1988; </w:t>
      </w:r>
      <w:proofErr w:type="spellStart"/>
      <w:r w:rsidRPr="007A04EA">
        <w:rPr>
          <w:rFonts w:ascii="Times New Roman" w:eastAsia="Bookman Old Style" w:hAnsi="Times New Roman" w:cs="Times New Roman"/>
          <w:sz w:val="24"/>
          <w:szCs w:val="24"/>
        </w:rPr>
        <w:t>Adereti</w:t>
      </w:r>
      <w:proofErr w:type="spellEnd"/>
      <w:r w:rsidRPr="007A04EA">
        <w:rPr>
          <w:rFonts w:ascii="Times New Roman" w:eastAsia="Bookman Old Style" w:hAnsi="Times New Roman" w:cs="Times New Roman"/>
          <w:sz w:val="24"/>
          <w:szCs w:val="24"/>
        </w:rPr>
        <w:t xml:space="preserve">, </w:t>
      </w:r>
      <w:proofErr w:type="spellStart"/>
      <w:r w:rsidRPr="007A04EA">
        <w:rPr>
          <w:rFonts w:ascii="Times New Roman" w:eastAsia="Bookman Old Style" w:hAnsi="Times New Roman" w:cs="Times New Roman"/>
          <w:sz w:val="24"/>
          <w:szCs w:val="24"/>
        </w:rPr>
        <w:t>Adesina</w:t>
      </w:r>
      <w:proofErr w:type="spellEnd"/>
      <w:r w:rsidRPr="007A04EA">
        <w:rPr>
          <w:rFonts w:ascii="Times New Roman" w:eastAsia="Bookman Old Style" w:hAnsi="Times New Roman" w:cs="Times New Roman"/>
          <w:sz w:val="24"/>
          <w:szCs w:val="24"/>
        </w:rPr>
        <w:t xml:space="preserve"> and </w:t>
      </w:r>
      <w:proofErr w:type="spellStart"/>
      <w:r w:rsidRPr="007A04EA">
        <w:rPr>
          <w:rFonts w:ascii="Times New Roman" w:eastAsia="Bookman Old Style" w:hAnsi="Times New Roman" w:cs="Times New Roman"/>
          <w:sz w:val="24"/>
          <w:szCs w:val="24"/>
        </w:rPr>
        <w:t>Sanni</w:t>
      </w:r>
      <w:proofErr w:type="spellEnd"/>
      <w:r w:rsidRPr="007A04EA">
        <w:rPr>
          <w:rFonts w:ascii="Times New Roman" w:eastAsia="Bookman Old Style" w:hAnsi="Times New Roman" w:cs="Times New Roman"/>
          <w:sz w:val="24"/>
          <w:szCs w:val="24"/>
        </w:rPr>
        <w:t>, 2011). Nigeria introduced VAT in 1993; however its full implementation began on 1st January, 1994. This has attracted the attention of researchers and academia on its benefit in the economic growth of Nigeria. Economic growth as measured the increase in the national income or total volume of production of goods and services of a country accompanied by improvements in the total standard of living of the people (</w:t>
      </w:r>
      <w:proofErr w:type="spellStart"/>
      <w:r w:rsidRPr="007A04EA">
        <w:rPr>
          <w:rFonts w:ascii="Times New Roman" w:eastAsia="Bookman Old Style" w:hAnsi="Times New Roman" w:cs="Times New Roman"/>
          <w:sz w:val="24"/>
          <w:szCs w:val="24"/>
        </w:rPr>
        <w:t>Chinwuba</w:t>
      </w:r>
      <w:proofErr w:type="spellEnd"/>
      <w:r w:rsidRPr="007A04EA">
        <w:rPr>
          <w:rFonts w:ascii="Times New Roman" w:eastAsia="Bookman Old Style" w:hAnsi="Times New Roman" w:cs="Times New Roman"/>
          <w:sz w:val="24"/>
          <w:szCs w:val="24"/>
        </w:rPr>
        <w:t xml:space="preserve"> and Amos, 2011 as cited in </w:t>
      </w:r>
      <w:proofErr w:type="spellStart"/>
      <w:r w:rsidRPr="007A04EA">
        <w:rPr>
          <w:rFonts w:ascii="Times New Roman" w:eastAsia="Bookman Old Style" w:hAnsi="Times New Roman" w:cs="Times New Roman"/>
          <w:sz w:val="24"/>
          <w:szCs w:val="24"/>
        </w:rPr>
        <w:t>Ihendinihu</w:t>
      </w:r>
      <w:proofErr w:type="spellEnd"/>
      <w:r w:rsidRPr="007A04EA">
        <w:rPr>
          <w:rFonts w:ascii="Times New Roman" w:eastAsia="Bookman Old Style" w:hAnsi="Times New Roman" w:cs="Times New Roman"/>
          <w:sz w:val="24"/>
          <w:szCs w:val="24"/>
        </w:rPr>
        <w:t xml:space="preserve"> and </w:t>
      </w:r>
      <w:proofErr w:type="spellStart"/>
      <w:r w:rsidRPr="007A04EA">
        <w:rPr>
          <w:rFonts w:ascii="Times New Roman" w:eastAsia="Bookman Old Style" w:hAnsi="Times New Roman" w:cs="Times New Roman"/>
          <w:sz w:val="24"/>
          <w:szCs w:val="24"/>
        </w:rPr>
        <w:t>Onwuchekwa</w:t>
      </w:r>
      <w:proofErr w:type="spellEnd"/>
      <w:r w:rsidRPr="007A04EA">
        <w:rPr>
          <w:rFonts w:ascii="Times New Roman" w:eastAsia="Bookman Old Style" w:hAnsi="Times New Roman" w:cs="Times New Roman"/>
          <w:sz w:val="24"/>
          <w:szCs w:val="24"/>
        </w:rPr>
        <w:t>, 2012).</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1.2</w:t>
      </w:r>
      <w:r w:rsidRPr="007A04EA">
        <w:rPr>
          <w:rFonts w:ascii="Times New Roman" w:eastAsia="Bookman Old Style" w:hAnsi="Times New Roman" w:cs="Times New Roman"/>
          <w:b/>
          <w:sz w:val="24"/>
          <w:szCs w:val="24"/>
        </w:rPr>
        <w:tab/>
        <w:t>Statement of Problem</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central problem of tax policy in developing countries </w:t>
      </w:r>
      <w:proofErr w:type="spellStart"/>
      <w:r w:rsidRPr="007A04EA">
        <w:rPr>
          <w:rFonts w:ascii="Times New Roman" w:eastAsia="Bookman Old Style" w:hAnsi="Times New Roman" w:cs="Times New Roman"/>
          <w:sz w:val="24"/>
          <w:szCs w:val="24"/>
        </w:rPr>
        <w:t>centre</w:t>
      </w:r>
      <w:proofErr w:type="spellEnd"/>
      <w:r w:rsidRPr="007A04EA">
        <w:rPr>
          <w:rFonts w:ascii="Times New Roman" w:eastAsia="Bookman Old Style" w:hAnsi="Times New Roman" w:cs="Times New Roman"/>
          <w:sz w:val="24"/>
          <w:szCs w:val="24"/>
        </w:rPr>
        <w:t xml:space="preserve"> around how to obtain necessary revenue to finance growth while at the same time providing some correction for a of inequality in the distribution of income, but without interfering unduly with private savings and investment.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At the structural level, it has argued that the tax provisions do not adequately reflect the peculiar socio-economic character, goals and problems of the nation. On the other hand, at the </w:t>
      </w:r>
      <w:r w:rsidRPr="007A04EA">
        <w:rPr>
          <w:rFonts w:ascii="Times New Roman" w:eastAsia="Bookman Old Style" w:hAnsi="Times New Roman" w:cs="Times New Roman"/>
          <w:sz w:val="24"/>
          <w:szCs w:val="24"/>
        </w:rPr>
        <w:lastRenderedPageBreak/>
        <w:t xml:space="preserve">administrative level, it is argued that the machinery and procedures followed in implementing the tax system are inadequate, and hence account for the consistent low yield of some taxes and inner group inequities. Any change in tax law is usually designed in </w:t>
      </w:r>
      <w:proofErr w:type="spellStart"/>
      <w:r w:rsidRPr="007A04EA">
        <w:rPr>
          <w:rFonts w:ascii="Times New Roman" w:eastAsia="Bookman Old Style" w:hAnsi="Times New Roman" w:cs="Times New Roman"/>
          <w:sz w:val="24"/>
          <w:szCs w:val="24"/>
        </w:rPr>
        <w:t>adhoc</w:t>
      </w:r>
      <w:proofErr w:type="spellEnd"/>
      <w:r w:rsidRPr="007A04EA">
        <w:rPr>
          <w:rFonts w:ascii="Times New Roman" w:eastAsia="Bookman Old Style" w:hAnsi="Times New Roman" w:cs="Times New Roman"/>
          <w:sz w:val="24"/>
          <w:szCs w:val="24"/>
        </w:rPr>
        <w:t xml:space="preserve"> manner and is based on expediency rather than on long-term studies. Since small taxpayers are numerous in developing countries and administrative facilities so limited, the treatment of small taxpayers required special attention.</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difficulty of imposition of taxes has led most developing countries to omit all but a few services from taxes. Administrative constraints are the main reasons why VAT that prevails in developing countries is usually very different from the broad-based and neutral tax.</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informal structure of the economy in many developing countries and the financial limitation, creates difficulty in generating reliable statistics. The lack of data prevents policy makers from assessing the potential impact of the tax system.</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1.3 Objective of the Study </w:t>
      </w:r>
    </w:p>
    <w:p w:rsidR="00E07612" w:rsidRPr="007A04EA" w:rsidRDefault="007D548C" w:rsidP="007A04EA">
      <w:pPr>
        <w:spacing w:after="0" w:line="360" w:lineRule="auto"/>
        <w:ind w:firstLine="720"/>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major objective of this study is to </w:t>
      </w:r>
      <w:proofErr w:type="gramStart"/>
      <w:r w:rsidRPr="007A04EA">
        <w:rPr>
          <w:rFonts w:ascii="Times New Roman" w:eastAsia="Bookman Old Style" w:hAnsi="Times New Roman" w:cs="Times New Roman"/>
          <w:sz w:val="24"/>
          <w:szCs w:val="24"/>
        </w:rPr>
        <w:t>examine  the</w:t>
      </w:r>
      <w:proofErr w:type="gramEnd"/>
      <w:r w:rsidRPr="007A04EA">
        <w:rPr>
          <w:rFonts w:ascii="Times New Roman" w:eastAsia="Bookman Old Style" w:hAnsi="Times New Roman" w:cs="Times New Roman"/>
          <w:sz w:val="24"/>
          <w:szCs w:val="24"/>
        </w:rPr>
        <w:t xml:space="preserve"> implication of Value Added tax on Economic Structure of Nigeria</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objectives pursued in the study include:</w:t>
      </w:r>
    </w:p>
    <w:p w:rsidR="00E07612" w:rsidRPr="007A04EA" w:rsidRDefault="007D548C" w:rsidP="007A04EA">
      <w:pPr>
        <w:numPr>
          <w:ilvl w:val="0"/>
          <w:numId w:val="10"/>
        </w:numPr>
        <w:pBdr>
          <w:top w:val="nil"/>
          <w:left w:val="nil"/>
          <w:bottom w:val="nil"/>
          <w:right w:val="nil"/>
          <w:between w:val="nil"/>
        </w:pBdr>
        <w:spacing w:after="0" w:line="360" w:lineRule="auto"/>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To Investigate  the relationship between Valued Added Tax and Economic structure</w:t>
      </w:r>
    </w:p>
    <w:p w:rsidR="00E07612" w:rsidRPr="007A04EA" w:rsidRDefault="007D548C" w:rsidP="007A04EA">
      <w:pPr>
        <w:numPr>
          <w:ilvl w:val="0"/>
          <w:numId w:val="10"/>
        </w:numPr>
        <w:pBdr>
          <w:top w:val="nil"/>
          <w:left w:val="nil"/>
          <w:bottom w:val="nil"/>
          <w:right w:val="nil"/>
          <w:between w:val="nil"/>
        </w:pBdr>
        <w:spacing w:after="0" w:line="360" w:lineRule="auto"/>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To find out the effect of Value Added Tax (VAT) and Economic structure within the period under study.</w:t>
      </w:r>
    </w:p>
    <w:p w:rsidR="00E07612" w:rsidRPr="007A04EA" w:rsidRDefault="007D548C" w:rsidP="007A04EA">
      <w:pPr>
        <w:numPr>
          <w:ilvl w:val="0"/>
          <w:numId w:val="10"/>
        </w:numPr>
        <w:pBdr>
          <w:top w:val="nil"/>
          <w:left w:val="nil"/>
          <w:bottom w:val="nil"/>
          <w:right w:val="nil"/>
          <w:between w:val="nil"/>
        </w:pBdr>
        <w:spacing w:after="0" w:line="360" w:lineRule="auto"/>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To examine the problems militating against value added tax on economic structure</w:t>
      </w:r>
    </w:p>
    <w:p w:rsidR="00E07612" w:rsidRPr="007A04EA" w:rsidRDefault="007D548C" w:rsidP="007A04EA">
      <w:pPr>
        <w:numPr>
          <w:ilvl w:val="0"/>
          <w:numId w:val="10"/>
        </w:numPr>
        <w:pBdr>
          <w:top w:val="nil"/>
          <w:left w:val="nil"/>
          <w:bottom w:val="nil"/>
          <w:right w:val="nil"/>
          <w:between w:val="nil"/>
        </w:pBdr>
        <w:spacing w:after="0" w:line="360" w:lineRule="auto"/>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To proffer solution to the aforementioned problems.</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1.4</w:t>
      </w:r>
      <w:r w:rsidRPr="007A04EA">
        <w:rPr>
          <w:rFonts w:ascii="Times New Roman" w:eastAsia="Bookman Old Style" w:hAnsi="Times New Roman" w:cs="Times New Roman"/>
          <w:b/>
          <w:sz w:val="24"/>
          <w:szCs w:val="24"/>
        </w:rPr>
        <w:tab/>
        <w:t>Research Question</w:t>
      </w:r>
    </w:p>
    <w:p w:rsidR="00E07612" w:rsidRPr="007A04EA" w:rsidRDefault="007D548C" w:rsidP="007A04EA">
      <w:pPr>
        <w:spacing w:after="0" w:line="360" w:lineRule="auto"/>
        <w:ind w:firstLine="720"/>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In the course of this research work, the following research question are being brought up:</w:t>
      </w:r>
    </w:p>
    <w:p w:rsidR="00E07612" w:rsidRPr="007A04EA" w:rsidRDefault="007D548C" w:rsidP="007A04EA">
      <w:pPr>
        <w:numPr>
          <w:ilvl w:val="0"/>
          <w:numId w:val="11"/>
        </w:numPr>
        <w:pBdr>
          <w:top w:val="nil"/>
          <w:left w:val="nil"/>
          <w:bottom w:val="nil"/>
          <w:right w:val="nil"/>
          <w:between w:val="nil"/>
        </w:pBdr>
        <w:spacing w:after="0" w:line="360" w:lineRule="auto"/>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 xml:space="preserve">What is the relationship between </w:t>
      </w:r>
      <w:proofErr w:type="gramStart"/>
      <w:r w:rsidRPr="007A04EA">
        <w:rPr>
          <w:rFonts w:ascii="Times New Roman" w:eastAsia="Bookman Old Style" w:hAnsi="Times New Roman" w:cs="Times New Roman"/>
          <w:color w:val="000000"/>
          <w:sz w:val="24"/>
          <w:szCs w:val="24"/>
        </w:rPr>
        <w:t>value</w:t>
      </w:r>
      <w:proofErr w:type="gramEnd"/>
      <w:r w:rsidRPr="007A04EA">
        <w:rPr>
          <w:rFonts w:ascii="Times New Roman" w:eastAsia="Bookman Old Style" w:hAnsi="Times New Roman" w:cs="Times New Roman"/>
          <w:color w:val="000000"/>
          <w:sz w:val="24"/>
          <w:szCs w:val="24"/>
        </w:rPr>
        <w:t xml:space="preserve"> added tax and economics?</w:t>
      </w:r>
    </w:p>
    <w:p w:rsidR="00E07612" w:rsidRPr="007A04EA" w:rsidRDefault="007D548C" w:rsidP="007A04EA">
      <w:pPr>
        <w:numPr>
          <w:ilvl w:val="0"/>
          <w:numId w:val="11"/>
        </w:numPr>
        <w:pBdr>
          <w:top w:val="nil"/>
          <w:left w:val="nil"/>
          <w:bottom w:val="nil"/>
          <w:right w:val="nil"/>
          <w:between w:val="nil"/>
        </w:pBdr>
        <w:spacing w:after="0" w:line="360" w:lineRule="auto"/>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What are the effects of value added tax and economics structure?</w:t>
      </w:r>
    </w:p>
    <w:p w:rsidR="00E07612" w:rsidRPr="007A04EA" w:rsidRDefault="007D548C" w:rsidP="007A04EA">
      <w:pPr>
        <w:numPr>
          <w:ilvl w:val="0"/>
          <w:numId w:val="11"/>
        </w:numPr>
        <w:pBdr>
          <w:top w:val="nil"/>
          <w:left w:val="nil"/>
          <w:bottom w:val="nil"/>
          <w:right w:val="nil"/>
          <w:between w:val="nil"/>
        </w:pBdr>
        <w:spacing w:after="0" w:line="360" w:lineRule="auto"/>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What are the problems militating against value added tax on economic structure?</w:t>
      </w:r>
    </w:p>
    <w:p w:rsidR="00E07612" w:rsidRPr="007A04EA" w:rsidRDefault="007D548C" w:rsidP="007A04EA">
      <w:pPr>
        <w:numPr>
          <w:ilvl w:val="0"/>
          <w:numId w:val="11"/>
        </w:numPr>
        <w:pBdr>
          <w:top w:val="nil"/>
          <w:left w:val="nil"/>
          <w:bottom w:val="nil"/>
          <w:right w:val="nil"/>
          <w:between w:val="nil"/>
        </w:pBdr>
        <w:spacing w:after="0" w:line="360" w:lineRule="auto"/>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What are the solutions to the problems aforementioned?</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1.5 </w:t>
      </w:r>
      <w:r w:rsidRPr="007A04EA">
        <w:rPr>
          <w:rFonts w:ascii="Times New Roman" w:eastAsia="Bookman Old Style" w:hAnsi="Times New Roman" w:cs="Times New Roman"/>
          <w:b/>
          <w:sz w:val="24"/>
          <w:szCs w:val="24"/>
        </w:rPr>
        <w:tab/>
        <w:t>Research Hypothesis</w:t>
      </w:r>
    </w:p>
    <w:p w:rsidR="00E07612" w:rsidRPr="007A04EA" w:rsidRDefault="007D548C" w:rsidP="007A04EA">
      <w:pPr>
        <w:spacing w:after="0" w:line="360" w:lineRule="auto"/>
        <w:ind w:firstLine="720"/>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null and the alternate hypothesis for this research work are as follows:</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HYPOTHESIS ONE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H0: there is no relationship between value added tax and economic structure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H1: there is relationship between value added tax and economic structure</w:t>
      </w:r>
    </w:p>
    <w:p w:rsidR="00A36527" w:rsidRDefault="00A36527" w:rsidP="007A04EA">
      <w:pPr>
        <w:spacing w:after="0" w:line="360" w:lineRule="auto"/>
        <w:rPr>
          <w:rFonts w:ascii="Times New Roman" w:eastAsia="Bookman Old Style" w:hAnsi="Times New Roman" w:cs="Times New Roman"/>
          <w:b/>
          <w:sz w:val="24"/>
          <w:szCs w:val="24"/>
        </w:rPr>
      </w:pP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HYPOTHESIS TWO</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H0: there is no effect of value added tax and economic structure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H1: there is effect of value added tax and economic structure</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HYPOTHESIS THREE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H0: there are no problems militating against value added tax and economic structure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H1: there are problems militating against value added tax and economic structure</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HYPOTHESIS FOUR</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H0: there are no solutions to be proffer to the aforementioned problems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H1: there are solutions to be proffer to the aforementioned problems </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1.6</w:t>
      </w:r>
      <w:r w:rsidRPr="007A04EA">
        <w:rPr>
          <w:rFonts w:ascii="Times New Roman" w:eastAsia="Bookman Old Style" w:hAnsi="Times New Roman" w:cs="Times New Roman"/>
          <w:b/>
          <w:sz w:val="24"/>
          <w:szCs w:val="24"/>
        </w:rPr>
        <w:tab/>
        <w:t xml:space="preserve">Scope of the Study </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gains of VAT to the economy need not be overemphasized. It is certain that one of the objectives of VAT is to reduce consumption so as to increase savings and investment, which leads to economic growth. The study sought to examine the effects of VAT on economic growth in Nigeria and to provide a basis for suggesting ways of minimizing the adverse effects, while consolidating on the beneficial aspect. It is hoped that the insights to be gained from this research will consequently serve as aid to future policy formulations in order to arrive at a well-articulated and optimally beneficial policy to the economy.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This research is intended not only to fill the gap of academic research in this subject, but also to serve as a basis for further research on VAT.</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1.7</w:t>
      </w:r>
      <w:r w:rsidRPr="007A04EA">
        <w:rPr>
          <w:rFonts w:ascii="Times New Roman" w:eastAsia="Bookman Old Style" w:hAnsi="Times New Roman" w:cs="Times New Roman"/>
          <w:b/>
          <w:sz w:val="24"/>
          <w:szCs w:val="24"/>
        </w:rPr>
        <w:tab/>
        <w:t xml:space="preserve"> Definition of Terms</w:t>
      </w:r>
    </w:p>
    <w:p w:rsidR="00E07612" w:rsidRPr="007A04EA" w:rsidRDefault="007D548C" w:rsidP="007A04EA">
      <w:pPr>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b/>
          <w:color w:val="000000"/>
          <w:sz w:val="24"/>
          <w:szCs w:val="24"/>
        </w:rPr>
        <w:t>Value Added Tax:</w:t>
      </w:r>
      <w:r w:rsidRPr="007A04EA">
        <w:rPr>
          <w:rFonts w:ascii="Times New Roman" w:eastAsia="Bookman Old Style" w:hAnsi="Times New Roman" w:cs="Times New Roman"/>
          <w:color w:val="000000"/>
          <w:sz w:val="24"/>
          <w:szCs w:val="24"/>
        </w:rPr>
        <w:t xml:space="preserve"> A value-added tax, known in some countries as a goods and services tax, is a type of tax that is assessed incrementally. It is levied on the price of a product or service at each stage of production, distribution, or sale to the end consumer</w:t>
      </w:r>
    </w:p>
    <w:p w:rsidR="00E07612" w:rsidRPr="007A04EA" w:rsidRDefault="007D548C" w:rsidP="007A04EA">
      <w:pPr>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b/>
          <w:color w:val="000000"/>
          <w:sz w:val="24"/>
          <w:szCs w:val="24"/>
        </w:rPr>
        <w:t xml:space="preserve">Economic structure: </w:t>
      </w:r>
      <w:r w:rsidRPr="007A04EA">
        <w:rPr>
          <w:rFonts w:ascii="Times New Roman" w:eastAsia="Bookman Old Style" w:hAnsi="Times New Roman" w:cs="Times New Roman"/>
          <w:color w:val="000000"/>
          <w:sz w:val="24"/>
          <w:szCs w:val="24"/>
        </w:rPr>
        <w:t>economic system, or economic order, is a system of production, resource allocation and distribution of goods and services within a society or a given geographic area</w:t>
      </w:r>
    </w:p>
    <w:p w:rsidR="00E07612" w:rsidRPr="007A04EA" w:rsidRDefault="007D548C" w:rsidP="007A04EA">
      <w:pPr>
        <w:numPr>
          <w:ilvl w:val="0"/>
          <w:numId w:val="12"/>
        </w:num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7A04EA">
        <w:rPr>
          <w:rFonts w:ascii="Times New Roman" w:eastAsia="Bookman Old Style" w:hAnsi="Times New Roman" w:cs="Times New Roman"/>
          <w:b/>
          <w:color w:val="000000"/>
          <w:sz w:val="24"/>
          <w:szCs w:val="24"/>
        </w:rPr>
        <w:t xml:space="preserve">Revenue: </w:t>
      </w:r>
      <w:r w:rsidRPr="007A04EA">
        <w:rPr>
          <w:rFonts w:ascii="Times New Roman" w:eastAsia="Bookman Old Style" w:hAnsi="Times New Roman" w:cs="Times New Roman"/>
          <w:color w:val="000000"/>
          <w:sz w:val="24"/>
          <w:szCs w:val="24"/>
        </w:rPr>
        <w:t>Revenue is the income or increase in net assets that an entity has from its normal activities. Commercial revenue may also be referred to as sales or as turnover. Some companies receive revenue from interest, royalties, or other fees</w:t>
      </w:r>
    </w:p>
    <w:p w:rsidR="00E07612" w:rsidRPr="007A04EA" w:rsidRDefault="007D548C" w:rsidP="007A04EA">
      <w:pPr>
        <w:numPr>
          <w:ilvl w:val="0"/>
          <w:numId w:val="12"/>
        </w:num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7A04EA">
        <w:rPr>
          <w:rFonts w:ascii="Times New Roman" w:eastAsia="Bookman Old Style" w:hAnsi="Times New Roman" w:cs="Times New Roman"/>
          <w:b/>
          <w:color w:val="000000"/>
          <w:sz w:val="24"/>
          <w:szCs w:val="24"/>
        </w:rPr>
        <w:t xml:space="preserve">Tax: </w:t>
      </w:r>
      <w:r w:rsidRPr="007A04EA">
        <w:rPr>
          <w:rFonts w:ascii="Times New Roman" w:eastAsia="Bookman Old Style" w:hAnsi="Times New Roman" w:cs="Times New Roman"/>
          <w:color w:val="000000"/>
          <w:sz w:val="24"/>
          <w:szCs w:val="24"/>
        </w:rPr>
        <w:t>A tax is a compulsory financial charge or some other type of levy imposed on a taxpayer by a governmental organization in order to fund government spending and various public expenditures. A failure to pay, along with evasion of or resistance to taxation, is punishable by law</w:t>
      </w:r>
    </w:p>
    <w:p w:rsidR="007A04EA" w:rsidRDefault="007A04EA" w:rsidP="007A04EA">
      <w:pPr>
        <w:pBdr>
          <w:top w:val="nil"/>
          <w:left w:val="nil"/>
          <w:bottom w:val="nil"/>
          <w:right w:val="nil"/>
          <w:between w:val="nil"/>
        </w:pBdr>
        <w:spacing w:after="0" w:line="360" w:lineRule="auto"/>
        <w:jc w:val="both"/>
        <w:rPr>
          <w:rFonts w:ascii="Times New Roman" w:hAnsi="Times New Roman" w:cs="Times New Roman"/>
          <w:b/>
          <w:color w:val="000000"/>
          <w:sz w:val="24"/>
          <w:szCs w:val="24"/>
        </w:rPr>
      </w:pPr>
    </w:p>
    <w:p w:rsidR="007A04EA" w:rsidRPr="007A04EA" w:rsidRDefault="007A04EA" w:rsidP="007A04EA">
      <w:pPr>
        <w:pBdr>
          <w:top w:val="nil"/>
          <w:left w:val="nil"/>
          <w:bottom w:val="nil"/>
          <w:right w:val="nil"/>
          <w:between w:val="nil"/>
        </w:pBdr>
        <w:spacing w:after="0" w:line="360" w:lineRule="auto"/>
        <w:jc w:val="both"/>
        <w:rPr>
          <w:rFonts w:ascii="Times New Roman" w:hAnsi="Times New Roman" w:cs="Times New Roman"/>
          <w:b/>
          <w:color w:val="000000"/>
          <w:sz w:val="24"/>
          <w:szCs w:val="24"/>
        </w:rPr>
      </w:pP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1.8</w:t>
      </w:r>
      <w:r w:rsidRPr="007A04EA">
        <w:rPr>
          <w:rFonts w:ascii="Times New Roman" w:eastAsia="Bookman Old Style" w:hAnsi="Times New Roman" w:cs="Times New Roman"/>
          <w:b/>
          <w:sz w:val="24"/>
          <w:szCs w:val="24"/>
        </w:rPr>
        <w:tab/>
        <w:t xml:space="preserve">Plan of </w:t>
      </w:r>
      <w:proofErr w:type="gramStart"/>
      <w:r w:rsidRPr="007A04EA">
        <w:rPr>
          <w:rFonts w:ascii="Times New Roman" w:eastAsia="Bookman Old Style" w:hAnsi="Times New Roman" w:cs="Times New Roman"/>
          <w:b/>
          <w:sz w:val="24"/>
          <w:szCs w:val="24"/>
        </w:rPr>
        <w:t>The</w:t>
      </w:r>
      <w:proofErr w:type="gramEnd"/>
      <w:r w:rsidRPr="007A04EA">
        <w:rPr>
          <w:rFonts w:ascii="Times New Roman" w:eastAsia="Bookman Old Style" w:hAnsi="Times New Roman" w:cs="Times New Roman"/>
          <w:b/>
          <w:sz w:val="24"/>
          <w:szCs w:val="24"/>
        </w:rPr>
        <w:t xml:space="preserve"> Study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research work has been divided into five chapters for easy preparation of the fact and figures scatter chapter one will contain the background of the study, significance of the study, research work.    </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hAnsi="Times New Roman" w:cs="Times New Roman"/>
          <w:sz w:val="24"/>
          <w:szCs w:val="24"/>
        </w:rPr>
        <w:br w:type="page"/>
      </w:r>
    </w:p>
    <w:p w:rsidR="00E07612" w:rsidRPr="007A04EA" w:rsidRDefault="007D548C" w:rsidP="007A04EA">
      <w:pPr>
        <w:spacing w:after="0" w:line="360" w:lineRule="auto"/>
        <w:ind w:firstLine="720"/>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CHAPTER TWO</w:t>
      </w:r>
    </w:p>
    <w:p w:rsidR="00E07612" w:rsidRPr="007A04EA" w:rsidRDefault="007D548C" w:rsidP="007A04EA">
      <w:pPr>
        <w:spacing w:after="0" w:line="360" w:lineRule="auto"/>
        <w:ind w:firstLine="720"/>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LITERATURE REVIEW</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2.0</w:t>
      </w:r>
      <w:r w:rsidRPr="007A04EA">
        <w:rPr>
          <w:rFonts w:ascii="Times New Roman" w:eastAsia="Bookman Old Style" w:hAnsi="Times New Roman" w:cs="Times New Roman"/>
          <w:b/>
          <w:sz w:val="24"/>
          <w:szCs w:val="24"/>
        </w:rPr>
        <w:tab/>
        <w:t>Literature Review</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2.1</w:t>
      </w:r>
      <w:r w:rsidRPr="007A04EA">
        <w:rPr>
          <w:rFonts w:ascii="Times New Roman" w:eastAsia="Bookman Old Style" w:hAnsi="Times New Roman" w:cs="Times New Roman"/>
          <w:b/>
          <w:sz w:val="24"/>
          <w:szCs w:val="24"/>
        </w:rPr>
        <w:tab/>
        <w:t>Conceptual Framework</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Value added tax (VAT) originated in the developed countries of Europe and Latin American. However, over the past 25 years VAT has been adopted by a vast number of developing countries. A recent IMF study concludes that VAT is an effective method to raise revenues and modernize the overall tax system – but his require that the tax be well designed and implemented (</w:t>
      </w:r>
      <w:proofErr w:type="spellStart"/>
      <w:r w:rsidRPr="007A04EA">
        <w:rPr>
          <w:rFonts w:ascii="Times New Roman" w:eastAsia="Bookman Old Style" w:hAnsi="Times New Roman" w:cs="Times New Roman"/>
          <w:sz w:val="24"/>
          <w:szCs w:val="24"/>
        </w:rPr>
        <w:t>Ebrill</w:t>
      </w:r>
      <w:proofErr w:type="spellEnd"/>
      <w:r w:rsidRPr="007A04EA">
        <w:rPr>
          <w:rFonts w:ascii="Times New Roman" w:eastAsia="Bookman Old Style" w:hAnsi="Times New Roman" w:cs="Times New Roman"/>
          <w:sz w:val="24"/>
          <w:szCs w:val="24"/>
        </w:rPr>
        <w:t xml:space="preserve"> 2002).</w:t>
      </w:r>
    </w:p>
    <w:p w:rsidR="00E07612" w:rsidRPr="007A04EA" w:rsidRDefault="007D548C" w:rsidP="007A04EA">
      <w:pPr>
        <w:spacing w:after="0" w:line="360" w:lineRule="auto"/>
        <w:ind w:firstLine="720"/>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rapid rise of value added tax was the most dramatic and probably most important. The development of taxation in the later part of the twentieth century VAT was barely known outside theoretical discussions. It is a key component of the tax system in over 120 countries, raising about one-fourth of the world's tax revenue.</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Tax is a compulsory payment made by all concerned to the government of a country from which essential services are rendered, without necessarily offering an explanation on how the money generated was spent or equating the services with the money collected. </w:t>
      </w:r>
      <w:proofErr w:type="spellStart"/>
      <w:r w:rsidRPr="007A04EA">
        <w:rPr>
          <w:rFonts w:ascii="Times New Roman" w:eastAsia="Bookman Old Style" w:hAnsi="Times New Roman" w:cs="Times New Roman"/>
          <w:sz w:val="24"/>
          <w:szCs w:val="24"/>
        </w:rPr>
        <w:t>Anyanwu</w:t>
      </w:r>
      <w:proofErr w:type="spellEnd"/>
      <w:r w:rsidRPr="007A04EA">
        <w:rPr>
          <w:rFonts w:ascii="Times New Roman" w:eastAsia="Bookman Old Style" w:hAnsi="Times New Roman" w:cs="Times New Roman"/>
          <w:sz w:val="24"/>
          <w:szCs w:val="24"/>
        </w:rPr>
        <w:t xml:space="preserve"> (1997) defined tax ``as a compulsory levy by the government on individuals, companies, goods and services to raise revenue for its operations and to promote social equity through the redistribution of income effect of taxation``. Value added tax is an indirect tax in which a sum of money is levied at a particular stage in the sale of a product or service. </w:t>
      </w:r>
      <w:proofErr w:type="spellStart"/>
      <w:r w:rsidRPr="007A04EA">
        <w:rPr>
          <w:rFonts w:ascii="Times New Roman" w:eastAsia="Bookman Old Style" w:hAnsi="Times New Roman" w:cs="Times New Roman"/>
          <w:sz w:val="24"/>
          <w:szCs w:val="24"/>
        </w:rPr>
        <w:t>Olatunji</w:t>
      </w:r>
      <w:proofErr w:type="spellEnd"/>
      <w:r w:rsidRPr="007A04EA">
        <w:rPr>
          <w:rFonts w:ascii="Times New Roman" w:eastAsia="Bookman Old Style" w:hAnsi="Times New Roman" w:cs="Times New Roman"/>
          <w:sz w:val="24"/>
          <w:szCs w:val="24"/>
        </w:rPr>
        <w:t xml:space="preserve"> (2009) explain that the walk towards VAT system in Nigeria started with acceptance of the recommendation of a study group on indirect taxation in November, 1991. The decision to accept the recommendation was made public in the 1992 budget speech of the Head of State. This resulted in setting up the Modified Value-Added Tax (MVAT) committee on 1st June, 1992 as recommended by the study group.</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recommendation of the committee that VAT should be administered by an independent commission was rejected by the government. Tax administration was nonetheless given to federal Inland Revenue Services, which was already charged with the responsibility of administering most other taxes in Nigeria. The introduction of VAT in Nigeria through Decree 102 of 1993 marks the phasing out for the Sales Tax Decree No. 7 of 1986.</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Impact of VAT to vary with country specifics will shift the effect to become negative though acting in the opposite direction are gains that tend to be greater in higher income and in more open economies. Denis, (2010), investigated the relationship between Value Added Tax (VAT) and Gross Domestic Product (GDP) in Nigeria. The study finds that VAT is not </w:t>
      </w:r>
      <w:r w:rsidRPr="007A04EA">
        <w:rPr>
          <w:rFonts w:ascii="Times New Roman" w:eastAsia="Bookman Old Style" w:hAnsi="Times New Roman" w:cs="Times New Roman"/>
          <w:sz w:val="24"/>
          <w:szCs w:val="24"/>
        </w:rPr>
        <w:lastRenderedPageBreak/>
        <w:t xml:space="preserve">effective as revenue earner; this implies that significant parts of GDP which represent aggregate national income as well as aggregate national expenditure are not collected as tax. In Pakistan, Saeed, Ahmad, and </w:t>
      </w:r>
      <w:proofErr w:type="spellStart"/>
      <w:r w:rsidRPr="007A04EA">
        <w:rPr>
          <w:rFonts w:ascii="Times New Roman" w:eastAsia="Bookman Old Style" w:hAnsi="Times New Roman" w:cs="Times New Roman"/>
          <w:sz w:val="24"/>
          <w:szCs w:val="24"/>
        </w:rPr>
        <w:t>Zaman</w:t>
      </w:r>
      <w:proofErr w:type="spellEnd"/>
      <w:r w:rsidRPr="007A04EA">
        <w:rPr>
          <w:rFonts w:ascii="Times New Roman" w:eastAsia="Bookman Old Style" w:hAnsi="Times New Roman" w:cs="Times New Roman"/>
          <w:sz w:val="24"/>
          <w:szCs w:val="24"/>
        </w:rPr>
        <w:t xml:space="preserve">, (2012) analyze the revenue effect of the value added tax (VAT), in the SAARC region. Panel data of SAARC countries from 1995 to 2010 on various macroeconomic factors were obtained to determine the effect of VAT on revenue ratio. The results indicate prosperous set of determinants of VAT adoption as it proves to be a vital instrument to collect tax and enhance revenue ratio. The result shows that most of the SARRC countries that adopted value added tax have gained a more effective tax instrument to upgrade their GDP to revenue ratio. In the same vein, </w:t>
      </w:r>
      <w:proofErr w:type="spellStart"/>
      <w:r w:rsidRPr="007A04EA">
        <w:rPr>
          <w:rFonts w:ascii="Times New Roman" w:eastAsia="Bookman Old Style" w:hAnsi="Times New Roman" w:cs="Times New Roman"/>
          <w:sz w:val="24"/>
          <w:szCs w:val="24"/>
        </w:rPr>
        <w:t>Zaman</w:t>
      </w:r>
      <w:proofErr w:type="spellEnd"/>
      <w:r w:rsidRPr="007A04EA">
        <w:rPr>
          <w:rFonts w:ascii="Times New Roman" w:eastAsia="Bookman Old Style" w:hAnsi="Times New Roman" w:cs="Times New Roman"/>
          <w:sz w:val="24"/>
          <w:szCs w:val="24"/>
        </w:rPr>
        <w:t xml:space="preserve">, </w:t>
      </w:r>
      <w:proofErr w:type="spellStart"/>
      <w:r w:rsidRPr="007A04EA">
        <w:rPr>
          <w:rFonts w:ascii="Times New Roman" w:eastAsia="Bookman Old Style" w:hAnsi="Times New Roman" w:cs="Times New Roman"/>
          <w:sz w:val="24"/>
          <w:szCs w:val="24"/>
        </w:rPr>
        <w:t>Okasha</w:t>
      </w:r>
      <w:proofErr w:type="spellEnd"/>
      <w:r w:rsidRPr="007A04EA">
        <w:rPr>
          <w:rFonts w:ascii="Times New Roman" w:eastAsia="Bookman Old Style" w:hAnsi="Times New Roman" w:cs="Times New Roman"/>
          <w:sz w:val="24"/>
          <w:szCs w:val="24"/>
        </w:rPr>
        <w:t xml:space="preserve">, and Iqbal, (2012) examine the impact of value added tax in Pakistan’s economy. Using household survey data to grasp the effect of value added tax on, social and economic life of the populace. Results show that VAT would disturb economic order of the society. </w:t>
      </w:r>
      <w:proofErr w:type="spellStart"/>
      <w:r w:rsidRPr="007A04EA">
        <w:rPr>
          <w:rFonts w:ascii="Times New Roman" w:eastAsia="Bookman Old Style" w:hAnsi="Times New Roman" w:cs="Times New Roman"/>
          <w:sz w:val="24"/>
          <w:szCs w:val="24"/>
        </w:rPr>
        <w:t>Salti</w:t>
      </w:r>
      <w:proofErr w:type="spellEnd"/>
      <w:r w:rsidRPr="007A04EA">
        <w:rPr>
          <w:rFonts w:ascii="Times New Roman" w:eastAsia="Bookman Old Style" w:hAnsi="Times New Roman" w:cs="Times New Roman"/>
          <w:sz w:val="24"/>
          <w:szCs w:val="24"/>
        </w:rPr>
        <w:t xml:space="preserve"> and </w:t>
      </w:r>
      <w:proofErr w:type="spellStart"/>
      <w:r w:rsidRPr="007A04EA">
        <w:rPr>
          <w:rFonts w:ascii="Times New Roman" w:eastAsia="Bookman Old Style" w:hAnsi="Times New Roman" w:cs="Times New Roman"/>
          <w:sz w:val="24"/>
          <w:szCs w:val="24"/>
        </w:rPr>
        <w:t>Chabaan</w:t>
      </w:r>
      <w:proofErr w:type="spellEnd"/>
      <w:r w:rsidRPr="007A04EA">
        <w:rPr>
          <w:rFonts w:ascii="Times New Roman" w:eastAsia="Bookman Old Style" w:hAnsi="Times New Roman" w:cs="Times New Roman"/>
          <w:sz w:val="24"/>
          <w:szCs w:val="24"/>
        </w:rPr>
        <w:t xml:space="preserve"> (2010) studied the effect of increasing rate of VAT by targeting poverty and inequality. An empirical model based on consumer theory of demand was established to study the impact. Simulation results showed that increased rate of VAT would have negative significant impact on poverty. Although the increased rate would have a negative impact on overall consumption, yet its effect on poor is greater compared to the </w:t>
      </w:r>
      <w:proofErr w:type="gramStart"/>
      <w:r w:rsidRPr="007A04EA">
        <w:rPr>
          <w:rFonts w:ascii="Times New Roman" w:eastAsia="Bookman Old Style" w:hAnsi="Times New Roman" w:cs="Times New Roman"/>
          <w:sz w:val="24"/>
          <w:szCs w:val="24"/>
        </w:rPr>
        <w:t>rich.</w:t>
      </w:r>
      <w:proofErr w:type="gramEnd"/>
      <w:r w:rsidRPr="007A04EA">
        <w:rPr>
          <w:rFonts w:ascii="Times New Roman" w:eastAsia="Bookman Old Style" w:hAnsi="Times New Roman" w:cs="Times New Roman"/>
          <w:sz w:val="24"/>
          <w:szCs w:val="24"/>
        </w:rPr>
        <w:t xml:space="preserve"> </w:t>
      </w:r>
      <w:proofErr w:type="spellStart"/>
      <w:r w:rsidRPr="007A04EA">
        <w:rPr>
          <w:rFonts w:ascii="Times New Roman" w:eastAsia="Bookman Old Style" w:hAnsi="Times New Roman" w:cs="Times New Roman"/>
          <w:sz w:val="24"/>
          <w:szCs w:val="24"/>
        </w:rPr>
        <w:t>Nellor</w:t>
      </w:r>
      <w:proofErr w:type="spellEnd"/>
      <w:r w:rsidRPr="007A04EA">
        <w:rPr>
          <w:rFonts w:ascii="Times New Roman" w:eastAsia="Bookman Old Style" w:hAnsi="Times New Roman" w:cs="Times New Roman"/>
          <w:sz w:val="24"/>
          <w:szCs w:val="24"/>
        </w:rPr>
        <w:t xml:space="preserve"> (1987) looked at whether the ratio of government revenue to GDP rises steadily after implementation of VAT in 11 European countries. </w:t>
      </w:r>
      <w:proofErr w:type="spellStart"/>
      <w:r w:rsidRPr="007A04EA">
        <w:rPr>
          <w:rFonts w:ascii="Times New Roman" w:eastAsia="Bookman Old Style" w:hAnsi="Times New Roman" w:cs="Times New Roman"/>
          <w:sz w:val="24"/>
          <w:szCs w:val="24"/>
        </w:rPr>
        <w:t>Nellor</w:t>
      </w:r>
      <w:proofErr w:type="spellEnd"/>
      <w:r w:rsidRPr="007A04EA">
        <w:rPr>
          <w:rFonts w:ascii="Times New Roman" w:eastAsia="Bookman Old Style" w:hAnsi="Times New Roman" w:cs="Times New Roman"/>
          <w:sz w:val="24"/>
          <w:szCs w:val="24"/>
        </w:rPr>
        <w:t>, concluded that the implementation of the VAT instantly increased tax ratio, which then continues growing at the higher level.</w:t>
      </w:r>
    </w:p>
    <w:p w:rsidR="00E07612"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Smith, Islam, and </w:t>
      </w:r>
      <w:proofErr w:type="spellStart"/>
      <w:r w:rsidRPr="007A04EA">
        <w:rPr>
          <w:rFonts w:ascii="Times New Roman" w:eastAsia="Bookman Old Style" w:hAnsi="Times New Roman" w:cs="Times New Roman"/>
          <w:sz w:val="24"/>
          <w:szCs w:val="24"/>
        </w:rPr>
        <w:t>Moniruzzaman</w:t>
      </w:r>
      <w:proofErr w:type="spellEnd"/>
      <w:r w:rsidRPr="007A04EA">
        <w:rPr>
          <w:rFonts w:ascii="Times New Roman" w:eastAsia="Bookman Old Style" w:hAnsi="Times New Roman" w:cs="Times New Roman"/>
          <w:sz w:val="24"/>
          <w:szCs w:val="24"/>
        </w:rPr>
        <w:t xml:space="preserve">, (2011) attempt to analysis the contribution and performance of VAT in Bangladesh compared to other developing countries. The result shows that the performance of VAT was quite satisfactory in the initial years; afterwards, VAT collection remained stagnant at a certain level. The study finds that the stagnation happened as a result of: relatively small number of VAT tax-payers, a general lack of awareness, and a weak monitoring system. </w:t>
      </w:r>
      <w:proofErr w:type="spellStart"/>
      <w:r w:rsidRPr="007A04EA">
        <w:rPr>
          <w:rFonts w:ascii="Times New Roman" w:eastAsia="Bookman Old Style" w:hAnsi="Times New Roman" w:cs="Times New Roman"/>
          <w:sz w:val="24"/>
          <w:szCs w:val="24"/>
        </w:rPr>
        <w:t>Samimi</w:t>
      </w:r>
      <w:proofErr w:type="spellEnd"/>
      <w:r w:rsidRPr="007A04EA">
        <w:rPr>
          <w:rFonts w:ascii="Times New Roman" w:eastAsia="Bookman Old Style" w:hAnsi="Times New Roman" w:cs="Times New Roman"/>
          <w:sz w:val="24"/>
          <w:szCs w:val="24"/>
        </w:rPr>
        <w:t xml:space="preserve">, and </w:t>
      </w:r>
      <w:proofErr w:type="spellStart"/>
      <w:r w:rsidRPr="007A04EA">
        <w:rPr>
          <w:rFonts w:ascii="Times New Roman" w:eastAsia="Bookman Old Style" w:hAnsi="Times New Roman" w:cs="Times New Roman"/>
          <w:sz w:val="24"/>
          <w:szCs w:val="24"/>
        </w:rPr>
        <w:t>Abdolahi</w:t>
      </w:r>
      <w:proofErr w:type="spellEnd"/>
      <w:r w:rsidRPr="007A04EA">
        <w:rPr>
          <w:rFonts w:ascii="Times New Roman" w:eastAsia="Bookman Old Style" w:hAnsi="Times New Roman" w:cs="Times New Roman"/>
          <w:sz w:val="24"/>
          <w:szCs w:val="24"/>
        </w:rPr>
        <w:t>, (2011) Scan the impact of implementing Value Added Tax on Export of goods and services in selected countries. Four different indices for export; export of goods and services, export of goods and services (BOP), export of goods and services (annual % growth), export of goods and services (% of GDP) to investigate the sensitivity to different definitions. Findings of the study based on Mean Difference Statistical Test in a two three-year periods before and after introduction of VAT show that, in different indices, the impact of VAT on export is positive.</w:t>
      </w:r>
    </w:p>
    <w:p w:rsidR="007A04EA" w:rsidRDefault="007A04EA" w:rsidP="007A04EA">
      <w:pPr>
        <w:spacing w:after="0" w:line="360" w:lineRule="auto"/>
        <w:ind w:firstLine="720"/>
        <w:jc w:val="both"/>
        <w:rPr>
          <w:rFonts w:ascii="Times New Roman" w:eastAsia="Bookman Old Style" w:hAnsi="Times New Roman" w:cs="Times New Roman"/>
          <w:sz w:val="24"/>
          <w:szCs w:val="24"/>
        </w:rPr>
      </w:pPr>
    </w:p>
    <w:p w:rsidR="007A04EA" w:rsidRPr="007A04EA" w:rsidRDefault="007A04EA" w:rsidP="007A04EA">
      <w:pPr>
        <w:spacing w:after="0" w:line="360" w:lineRule="auto"/>
        <w:ind w:firstLine="720"/>
        <w:jc w:val="both"/>
        <w:rPr>
          <w:rFonts w:ascii="Times New Roman" w:eastAsia="Bookman Old Style" w:hAnsi="Times New Roman" w:cs="Times New Roman"/>
          <w:b/>
          <w:sz w:val="24"/>
          <w:szCs w:val="24"/>
        </w:rPr>
      </w:pP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2.1.1</w:t>
      </w:r>
      <w:r w:rsidRPr="007A04EA">
        <w:rPr>
          <w:rFonts w:ascii="Times New Roman" w:eastAsia="Bookman Old Style" w:hAnsi="Times New Roman" w:cs="Times New Roman"/>
          <w:b/>
          <w:sz w:val="24"/>
          <w:szCs w:val="24"/>
        </w:rPr>
        <w:tab/>
        <w:t xml:space="preserve">Value Added Tax </w:t>
      </w:r>
      <w:proofErr w:type="gramStart"/>
      <w:r w:rsidRPr="007A04EA">
        <w:rPr>
          <w:rFonts w:ascii="Times New Roman" w:eastAsia="Bookman Old Style" w:hAnsi="Times New Roman" w:cs="Times New Roman"/>
          <w:b/>
          <w:sz w:val="24"/>
          <w:szCs w:val="24"/>
        </w:rPr>
        <w:t>And</w:t>
      </w:r>
      <w:proofErr w:type="gramEnd"/>
      <w:r w:rsidRPr="007A04EA">
        <w:rPr>
          <w:rFonts w:ascii="Times New Roman" w:eastAsia="Bookman Old Style" w:hAnsi="Times New Roman" w:cs="Times New Roman"/>
          <w:b/>
          <w:sz w:val="24"/>
          <w:szCs w:val="24"/>
        </w:rPr>
        <w:t xml:space="preserve"> Economic Growth</w:t>
      </w:r>
    </w:p>
    <w:p w:rsidR="00E07612" w:rsidRPr="007A04EA" w:rsidRDefault="007D548C" w:rsidP="007A04EA">
      <w:pPr>
        <w:spacing w:after="0" w:line="360" w:lineRule="auto"/>
        <w:ind w:firstLine="720"/>
        <w:jc w:val="both"/>
        <w:rPr>
          <w:rFonts w:ascii="Times New Roman" w:eastAsia="Bookman Old Style" w:hAnsi="Times New Roman" w:cs="Times New Roman"/>
          <w:b/>
          <w:sz w:val="24"/>
          <w:szCs w:val="24"/>
        </w:rPr>
      </w:pPr>
      <w:r w:rsidRPr="007A04EA">
        <w:rPr>
          <w:rFonts w:ascii="Times New Roman" w:eastAsia="Bookman Old Style" w:hAnsi="Times New Roman" w:cs="Times New Roman"/>
          <w:sz w:val="24"/>
          <w:szCs w:val="24"/>
        </w:rPr>
        <w:t xml:space="preserve">Michael and Ben (2007) explore the causes and consequences of the spread of value added tax (VAT). A panel study of 143 countries for 25 years were observed. The result shows that VAT has a significant but mixed impact. This implies that while some countries would have gained revenue from the adoption of VAT, others would not. Collectively, the adoption of VAT had a long run increase in overall revenue to GDP ratio of about 4.5 percent. </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2.1.2 What Is Vat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According To </w:t>
      </w:r>
      <w:proofErr w:type="spellStart"/>
      <w:r w:rsidRPr="007A04EA">
        <w:rPr>
          <w:rFonts w:ascii="Times New Roman" w:eastAsia="Bookman Old Style" w:hAnsi="Times New Roman" w:cs="Times New Roman"/>
          <w:sz w:val="24"/>
          <w:szCs w:val="24"/>
        </w:rPr>
        <w:t>Onuwuchekwa</w:t>
      </w:r>
      <w:proofErr w:type="spellEnd"/>
      <w:r w:rsidRPr="007A04EA">
        <w:rPr>
          <w:rFonts w:ascii="Times New Roman" w:eastAsia="Bookman Old Style" w:hAnsi="Times New Roman" w:cs="Times New Roman"/>
          <w:sz w:val="24"/>
          <w:szCs w:val="24"/>
        </w:rPr>
        <w:t xml:space="preserve"> and </w:t>
      </w:r>
      <w:proofErr w:type="spellStart"/>
      <w:r w:rsidRPr="007A04EA">
        <w:rPr>
          <w:rFonts w:ascii="Times New Roman" w:eastAsia="Bookman Old Style" w:hAnsi="Times New Roman" w:cs="Times New Roman"/>
          <w:sz w:val="24"/>
          <w:szCs w:val="24"/>
        </w:rPr>
        <w:t>Suleman</w:t>
      </w:r>
      <w:proofErr w:type="spellEnd"/>
      <w:r w:rsidRPr="007A04EA">
        <w:rPr>
          <w:rFonts w:ascii="Times New Roman" w:eastAsia="Bookman Old Style" w:hAnsi="Times New Roman" w:cs="Times New Roman"/>
          <w:sz w:val="24"/>
          <w:szCs w:val="24"/>
        </w:rPr>
        <w:t xml:space="preserve"> (2014) Value Added Tax is a consumption tax (of a good or service) levied at each stage of the consumption (of a good or service) and borne by the final consumer of the product of service. It is a tax levied on sales or commodities at every stage of production. Its defining feature is that it credits taxes paid by the enterprise on their material inputs against the taxes they must levy on their sales. Unlike retail sales tax under which tax is collected only at the point of sales to the final consumer, revenue is collected throughout the production process.</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2.1.3 Evolution </w:t>
      </w:r>
      <w:proofErr w:type="gramStart"/>
      <w:r w:rsidRPr="007A04EA">
        <w:rPr>
          <w:rFonts w:ascii="Times New Roman" w:eastAsia="Bookman Old Style" w:hAnsi="Times New Roman" w:cs="Times New Roman"/>
          <w:b/>
          <w:sz w:val="24"/>
          <w:szCs w:val="24"/>
        </w:rPr>
        <w:t>Of</w:t>
      </w:r>
      <w:proofErr w:type="gramEnd"/>
      <w:r w:rsidRPr="007A04EA">
        <w:rPr>
          <w:rFonts w:ascii="Times New Roman" w:eastAsia="Bookman Old Style" w:hAnsi="Times New Roman" w:cs="Times New Roman"/>
          <w:b/>
          <w:sz w:val="24"/>
          <w:szCs w:val="24"/>
        </w:rPr>
        <w:t xml:space="preserve"> Value Added Tax In Nigeria</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According to the Federal Inland Revenue Service (FIRS), VAT originated in Nigeria as a result of the report of a study group set up by the federal government in 1991 to review the entire tax system. According to </w:t>
      </w:r>
      <w:proofErr w:type="spellStart"/>
      <w:r w:rsidRPr="007A04EA">
        <w:rPr>
          <w:rFonts w:ascii="Times New Roman" w:eastAsia="Bookman Old Style" w:hAnsi="Times New Roman" w:cs="Times New Roman"/>
          <w:sz w:val="24"/>
          <w:szCs w:val="24"/>
        </w:rPr>
        <w:t>Anyanwu</w:t>
      </w:r>
      <w:proofErr w:type="spellEnd"/>
      <w:r w:rsidRPr="007A04EA">
        <w:rPr>
          <w:rFonts w:ascii="Times New Roman" w:eastAsia="Bookman Old Style" w:hAnsi="Times New Roman" w:cs="Times New Roman"/>
          <w:sz w:val="24"/>
          <w:szCs w:val="24"/>
        </w:rPr>
        <w:t xml:space="preserve"> (1997), based on the recommendations of the study group, the government decided to adopt the Modified Value Added Tax (MVAT) in principle with a lead period of 2 years during which necessary machinery will be set in motion for the introduction of scheme. Consequently, the government approved as follows:</w:t>
      </w:r>
    </w:p>
    <w:p w:rsidR="00E07612" w:rsidRPr="007A04EA" w:rsidRDefault="007D548C" w:rsidP="007A04EA">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In order to avoid a multiplicity of tax structures, MVAT when introduced will replace sales tax in its entirety</w:t>
      </w:r>
    </w:p>
    <w:p w:rsidR="00E07612" w:rsidRPr="007A04EA" w:rsidRDefault="007D548C" w:rsidP="007A04EA">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MVAT will have a single rate. MVAT will cover manufactures and importers level in respect of goods.</w:t>
      </w:r>
    </w:p>
    <w:p w:rsidR="00E07612" w:rsidRPr="007A04EA" w:rsidRDefault="007D548C" w:rsidP="007A04EA">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 xml:space="preserve">MVAT will cover professional services excluding medical and pharmaceutical service; </w:t>
      </w:r>
    </w:p>
    <w:p w:rsidR="00E07612" w:rsidRPr="007A04EA" w:rsidRDefault="007D548C" w:rsidP="007A04EA">
      <w:pPr>
        <w:spacing w:after="0" w:line="360" w:lineRule="auto"/>
        <w:ind w:firstLine="36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MVAT legislation will pay special attention to state-federal fiscal relationship. The preparatory action </w:t>
      </w:r>
      <w:proofErr w:type="spellStart"/>
      <w:r w:rsidRPr="007A04EA">
        <w:rPr>
          <w:rFonts w:ascii="Times New Roman" w:eastAsia="Bookman Old Style" w:hAnsi="Times New Roman" w:cs="Times New Roman"/>
          <w:sz w:val="24"/>
          <w:szCs w:val="24"/>
        </w:rPr>
        <w:t>programme</w:t>
      </w:r>
      <w:proofErr w:type="spellEnd"/>
      <w:r w:rsidRPr="007A04EA">
        <w:rPr>
          <w:rFonts w:ascii="Times New Roman" w:eastAsia="Bookman Old Style" w:hAnsi="Times New Roman" w:cs="Times New Roman"/>
          <w:sz w:val="24"/>
          <w:szCs w:val="24"/>
        </w:rPr>
        <w:t xml:space="preserve"> includes, registration of companies to be covered by MVAT, design and production of necessary forms, education of participants and preparation of relevant legislation. The federal government therefore decided to abolish the sales tax and introduced the VAT system by virtue of decrees 102 of 1993, which took effect from first January 1994.</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VAT is a consumption tax on economic operations including import except those exempted as per the provision of the degree. The system attracts a flat rate of 5% and initially covered items of good and 24 items of service. The tax is collected on behalf of the government </w:t>
      </w:r>
      <w:r w:rsidRPr="007A04EA">
        <w:rPr>
          <w:rFonts w:ascii="Times New Roman" w:eastAsia="Bookman Old Style" w:hAnsi="Times New Roman" w:cs="Times New Roman"/>
          <w:sz w:val="24"/>
          <w:szCs w:val="24"/>
        </w:rPr>
        <w:lastRenderedPageBreak/>
        <w:t>by businesses and organizations, which have registered with the Federal Inland Revenue Services (FIRS) for VAT service. These businesses and organizations can claim credit for this tax (called input tax) when goods are sold and services rendered. VAT returns also have to be rendered monthly to the FIRS by these registered agents. The 5% VAT is also called the output tax less the input tax and is equivalent to the VAT paid by the final consumer of the product that will be collected by the government.</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2.1.4 Objectives </w:t>
      </w:r>
      <w:proofErr w:type="gramStart"/>
      <w:r w:rsidRPr="007A04EA">
        <w:rPr>
          <w:rFonts w:ascii="Times New Roman" w:eastAsia="Bookman Old Style" w:hAnsi="Times New Roman" w:cs="Times New Roman"/>
          <w:b/>
          <w:sz w:val="24"/>
          <w:szCs w:val="24"/>
        </w:rPr>
        <w:t>Of</w:t>
      </w:r>
      <w:proofErr w:type="gramEnd"/>
      <w:r w:rsidRPr="007A04EA">
        <w:rPr>
          <w:rFonts w:ascii="Times New Roman" w:eastAsia="Bookman Old Style" w:hAnsi="Times New Roman" w:cs="Times New Roman"/>
          <w:b/>
          <w:sz w:val="24"/>
          <w:szCs w:val="24"/>
        </w:rPr>
        <w:t xml:space="preserve"> The Added Tax</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major objectives of VAT according to </w:t>
      </w:r>
      <w:proofErr w:type="spellStart"/>
      <w:r w:rsidRPr="007A04EA">
        <w:rPr>
          <w:rFonts w:ascii="Times New Roman" w:eastAsia="Bookman Old Style" w:hAnsi="Times New Roman" w:cs="Times New Roman"/>
          <w:sz w:val="24"/>
          <w:szCs w:val="24"/>
        </w:rPr>
        <w:t>Nwezeaku</w:t>
      </w:r>
      <w:proofErr w:type="spellEnd"/>
      <w:r w:rsidRPr="007A04EA">
        <w:rPr>
          <w:rFonts w:ascii="Times New Roman" w:eastAsia="Bookman Old Style" w:hAnsi="Times New Roman" w:cs="Times New Roman"/>
          <w:sz w:val="24"/>
          <w:szCs w:val="24"/>
        </w:rPr>
        <w:t xml:space="preserve"> (2005): - Are to eliminate or minimize the distortions to private savings and investment resulting from taxation by improving transparency and predictability and shifting its incidence towards expenditure rather income.</w:t>
      </w:r>
    </w:p>
    <w:p w:rsidR="00E07612" w:rsidRPr="007A04EA" w:rsidRDefault="007D548C" w:rsidP="007A04EA">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 xml:space="preserve">To achieve </w:t>
      </w:r>
      <w:proofErr w:type="spellStart"/>
      <w:r w:rsidRPr="007A04EA">
        <w:rPr>
          <w:rFonts w:ascii="Times New Roman" w:eastAsia="Bookman Old Style" w:hAnsi="Times New Roman" w:cs="Times New Roman"/>
          <w:color w:val="000000"/>
          <w:sz w:val="24"/>
          <w:szCs w:val="24"/>
        </w:rPr>
        <w:t>grater</w:t>
      </w:r>
      <w:proofErr w:type="spellEnd"/>
      <w:r w:rsidRPr="007A04EA">
        <w:rPr>
          <w:rFonts w:ascii="Times New Roman" w:eastAsia="Bookman Old Style" w:hAnsi="Times New Roman" w:cs="Times New Roman"/>
          <w:color w:val="000000"/>
          <w:sz w:val="24"/>
          <w:szCs w:val="24"/>
        </w:rPr>
        <w:t xml:space="preserve"> fiscal flexibility in order to develop expenditure that can be maintained in the tax fluctuation in oil revenue by broadening the statutory base for taxation and its effective coverage.</w:t>
      </w:r>
    </w:p>
    <w:p w:rsidR="00E07612" w:rsidRPr="007A04EA" w:rsidRDefault="007D548C" w:rsidP="007A04EA">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To distribute the burden of taxation more evenly across different goods and services through a broader coverage to avoid multiple taxation.</w:t>
      </w:r>
    </w:p>
    <w:p w:rsidR="00E07612" w:rsidRPr="007A04EA" w:rsidRDefault="007D548C" w:rsidP="007A04EA">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To consolidate and modernize the tax system in order to provide the base for strong revenue growth and flexible management in the economy.</w:t>
      </w:r>
    </w:p>
    <w:p w:rsidR="00E07612" w:rsidRPr="007A04EA" w:rsidRDefault="007D548C" w:rsidP="007A04EA">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To shift taxation towards consumption rattier than income.</w:t>
      </w:r>
    </w:p>
    <w:p w:rsidR="00E07612" w:rsidRPr="007A04EA" w:rsidRDefault="007D548C" w:rsidP="007A04EA">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To reduce dependence on oil revenue.</w:t>
      </w:r>
    </w:p>
    <w:p w:rsidR="00E07612" w:rsidRPr="007A04EA" w:rsidRDefault="007D548C" w:rsidP="007A04EA">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To develop an approach to taxing luxury on consumption relatively higher and minimizing the impact on essential goods and services consumed by the low-income group.</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2.1.5</w:t>
      </w:r>
      <w:r w:rsidRPr="007A04EA">
        <w:rPr>
          <w:rFonts w:ascii="Times New Roman" w:eastAsia="Bookman Old Style" w:hAnsi="Times New Roman" w:cs="Times New Roman"/>
          <w:b/>
          <w:sz w:val="24"/>
          <w:szCs w:val="24"/>
        </w:rPr>
        <w:tab/>
        <w:t>Services Exempted</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VAT decree as enacted in 1993 excludes government agencies and </w:t>
      </w:r>
      <w:proofErr w:type="spellStart"/>
      <w:r w:rsidRPr="007A04EA">
        <w:rPr>
          <w:rFonts w:ascii="Times New Roman" w:eastAsia="Bookman Old Style" w:hAnsi="Times New Roman" w:cs="Times New Roman"/>
          <w:sz w:val="24"/>
          <w:szCs w:val="24"/>
        </w:rPr>
        <w:t>parastatals</w:t>
      </w:r>
      <w:proofErr w:type="spellEnd"/>
      <w:r w:rsidRPr="007A04EA">
        <w:rPr>
          <w:rFonts w:ascii="Times New Roman" w:eastAsia="Bookman Old Style" w:hAnsi="Times New Roman" w:cs="Times New Roman"/>
          <w:sz w:val="24"/>
          <w:szCs w:val="24"/>
        </w:rPr>
        <w:t xml:space="preserve"> from collecting VAT for government. This is because the taxable person in section 42 has been defined to exclude “public authority acting in that capacity. By decree 31 however, government agencies and </w:t>
      </w:r>
      <w:proofErr w:type="spellStart"/>
      <w:r w:rsidRPr="007A04EA">
        <w:rPr>
          <w:rFonts w:ascii="Times New Roman" w:eastAsia="Bookman Old Style" w:hAnsi="Times New Roman" w:cs="Times New Roman"/>
          <w:sz w:val="24"/>
          <w:szCs w:val="24"/>
        </w:rPr>
        <w:t>parastatals</w:t>
      </w:r>
      <w:proofErr w:type="spellEnd"/>
      <w:r w:rsidRPr="007A04EA">
        <w:rPr>
          <w:rFonts w:ascii="Times New Roman" w:eastAsia="Bookman Old Style" w:hAnsi="Times New Roman" w:cs="Times New Roman"/>
          <w:sz w:val="24"/>
          <w:szCs w:val="24"/>
        </w:rPr>
        <w:t xml:space="preserve"> have been bought into the decree. By Decree 31 of 1996, non-resident person doing business in Nigeria are able to include VAT on their invoice. The VAT is however to be withheld by the Local Company, government agency or persons doing business with them.</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All exports are zero-rated implying that exporters do not collect Vat on export but they can claim credit for VAT paid on their inputs, on the other hand, all imports are VAT able, whether raw materials or finished goods. Moreover, VAT on imports is calculated on the total </w:t>
      </w:r>
      <w:r w:rsidRPr="007A04EA">
        <w:rPr>
          <w:rFonts w:ascii="Times New Roman" w:eastAsia="Bookman Old Style" w:hAnsi="Times New Roman" w:cs="Times New Roman"/>
          <w:sz w:val="24"/>
          <w:szCs w:val="24"/>
        </w:rPr>
        <w:lastRenderedPageBreak/>
        <w:t>cost, insurance and freight (CIP) plus custom duties and all other charges on imported goods, amounts expressed in foreign currency are converted into naira using exchange rate adopted by the Nigeria customs service (NCS).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Between January 1994 and August 1995, the Nigeria custom Service used the exchange rates prevailing on the date the goods were cleared from the port. In this connection, it is recalled that by the beginning of 1995, when the exchange rates depreciated by over 70% in the autonomous foreign exchange market (AFM), the organized private sector put enormous pressure on government to review this procedure for computing VAT liability on imports so</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that by August, the Nigerian Customs Service was directed to use 65% of the prevailing exchange rate on the date of clearance of  imports to determine the VAT liability on all categories of imports.</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2.1.6 Features </w:t>
      </w:r>
      <w:proofErr w:type="gramStart"/>
      <w:r w:rsidRPr="007A04EA">
        <w:rPr>
          <w:rFonts w:ascii="Times New Roman" w:eastAsia="Bookman Old Style" w:hAnsi="Times New Roman" w:cs="Times New Roman"/>
          <w:b/>
          <w:sz w:val="24"/>
          <w:szCs w:val="24"/>
        </w:rPr>
        <w:t>Of</w:t>
      </w:r>
      <w:proofErr w:type="gramEnd"/>
      <w:r w:rsidRPr="007A04EA">
        <w:rPr>
          <w:rFonts w:ascii="Times New Roman" w:eastAsia="Bookman Old Style" w:hAnsi="Times New Roman" w:cs="Times New Roman"/>
          <w:b/>
          <w:sz w:val="24"/>
          <w:szCs w:val="24"/>
        </w:rPr>
        <w:t xml:space="preserve"> The Value Added Tax In Nigeria</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following are the major features of Nigerian VAT - Value added tax is based on consumption of </w:t>
      </w:r>
      <w:proofErr w:type="spellStart"/>
      <w:r w:rsidRPr="007A04EA">
        <w:rPr>
          <w:rFonts w:ascii="Times New Roman" w:eastAsia="Bookman Old Style" w:hAnsi="Times New Roman" w:cs="Times New Roman"/>
          <w:sz w:val="24"/>
          <w:szCs w:val="24"/>
        </w:rPr>
        <w:t>vatable</w:t>
      </w:r>
      <w:proofErr w:type="spellEnd"/>
      <w:r w:rsidRPr="007A04EA">
        <w:rPr>
          <w:rFonts w:ascii="Times New Roman" w:eastAsia="Bookman Old Style" w:hAnsi="Times New Roman" w:cs="Times New Roman"/>
          <w:sz w:val="24"/>
          <w:szCs w:val="24"/>
        </w:rPr>
        <w:t xml:space="preserve"> goods and services. It is a tax on spending. Therefore, the tax is borne by the final consumer of goods and services</w:t>
      </w:r>
    </w:p>
    <w:p w:rsidR="00E07612" w:rsidRPr="007A04EA" w:rsidRDefault="007D548C" w:rsidP="007A04EA">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The tax is a single rate of 5% which makes it easier to administer.</w:t>
      </w:r>
    </w:p>
    <w:p w:rsidR="00E07612" w:rsidRPr="007A04EA" w:rsidRDefault="007D548C" w:rsidP="007A04EA">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 xml:space="preserve">The tax adopts the input-output tax mechanism, which makes it self-policing. Although, it is multiple tax, it is expected to have a single effect on consumer price and should not add more than specified price consumer price no matter the number of stages at which the tax is paid. In essence, it is the official view that the VAT should not be cascading what so ever since the liability of a taxable organization is the difference between VAT on output </w:t>
      </w:r>
      <w:proofErr w:type="gramStart"/>
      <w:r w:rsidRPr="007A04EA">
        <w:rPr>
          <w:rFonts w:ascii="Times New Roman" w:eastAsia="Bookman Old Style" w:hAnsi="Times New Roman" w:cs="Times New Roman"/>
          <w:color w:val="000000"/>
          <w:sz w:val="24"/>
          <w:szCs w:val="24"/>
        </w:rPr>
        <w:t>and  VAT</w:t>
      </w:r>
      <w:proofErr w:type="gramEnd"/>
      <w:r w:rsidRPr="007A04EA">
        <w:rPr>
          <w:rFonts w:ascii="Times New Roman" w:eastAsia="Bookman Old Style" w:hAnsi="Times New Roman" w:cs="Times New Roman"/>
          <w:color w:val="000000"/>
          <w:sz w:val="24"/>
          <w:szCs w:val="24"/>
        </w:rPr>
        <w:t xml:space="preserve"> on inputs. In order words, the credit method of collection should eliminate any cascading effects.</w:t>
      </w:r>
    </w:p>
    <w:p w:rsidR="00E07612" w:rsidRPr="007A04EA" w:rsidRDefault="007D548C" w:rsidP="007A04EA">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The tax is collected on behalf of the government by businesses and organizations, which have registered with the Federal Inland Revenue Service (FIRS).</w:t>
      </w:r>
    </w:p>
    <w:p w:rsidR="00E07612" w:rsidRPr="007A04EA" w:rsidRDefault="007D548C" w:rsidP="007A04EA">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Records and Accounts have to be kept. VAT was introduced to replace sales tax which had been in operation under federal government degree No. 7 of 1986 but was operated on the basis of residence. VAT returns (and payments) are normally made monthly to local VAT office on or before 14th day of the month, following that in which the supply was made. 5% VAT (called output tax) is included in the price of all goods and services supplied by registered persons.</w:t>
      </w:r>
    </w:p>
    <w:p w:rsidR="00E07612" w:rsidRPr="007A04EA" w:rsidRDefault="007D548C" w:rsidP="007A04EA">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A business or organization which has registered for VAT is classified as a registered person. Such persons will pay 5% VAT on goods and services are supplied to reducers.</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The tax is relatively simple to administer and difficult to evade.</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 xml:space="preserve">2.1.7 Advantages </w:t>
      </w:r>
      <w:proofErr w:type="gramStart"/>
      <w:r w:rsidRPr="007A04EA">
        <w:rPr>
          <w:rFonts w:ascii="Times New Roman" w:eastAsia="Bookman Old Style" w:hAnsi="Times New Roman" w:cs="Times New Roman"/>
          <w:b/>
          <w:sz w:val="24"/>
          <w:szCs w:val="24"/>
        </w:rPr>
        <w:t>And</w:t>
      </w:r>
      <w:proofErr w:type="gramEnd"/>
      <w:r w:rsidRPr="007A04EA">
        <w:rPr>
          <w:rFonts w:ascii="Times New Roman" w:eastAsia="Bookman Old Style" w:hAnsi="Times New Roman" w:cs="Times New Roman"/>
          <w:b/>
          <w:sz w:val="24"/>
          <w:szCs w:val="24"/>
        </w:rPr>
        <w:t xml:space="preserve"> Disadvantages Of VAT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Nwezeaku</w:t>
      </w:r>
      <w:proofErr w:type="spellEnd"/>
      <w:r w:rsidRPr="007A04EA">
        <w:rPr>
          <w:rFonts w:ascii="Times New Roman" w:eastAsia="Bookman Old Style" w:hAnsi="Times New Roman" w:cs="Times New Roman"/>
          <w:sz w:val="24"/>
          <w:szCs w:val="24"/>
        </w:rPr>
        <w:t xml:space="preserve"> (2015), summarized the advantages and disadvantages of Valued Added Tax as follows: </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ADVANTAGES</w:t>
      </w:r>
    </w:p>
    <w:p w:rsidR="00E07612" w:rsidRPr="007A04EA" w:rsidRDefault="007D548C" w:rsidP="007A04EA">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VAT is a low rate tax with high yield. As a broad based tax, the wide coverage of VAT results in increased revenue for the government.</w:t>
      </w:r>
    </w:p>
    <w:p w:rsidR="00E07612" w:rsidRPr="007A04EA" w:rsidRDefault="007D548C" w:rsidP="007A04EA">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Low tax evasion rate. As a consumption tax, VAT is more difficult to evade. It is however subject to tax avoidance.</w:t>
      </w:r>
    </w:p>
    <w:p w:rsidR="00E07612" w:rsidRPr="007A04EA" w:rsidRDefault="007D548C" w:rsidP="007A04EA">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Reduction in the weight of tax/impact the tax incidence on the tax unit. The VAT system is embedded/added in the selling price and the tax burden is not felt by the consumer.</w:t>
      </w:r>
    </w:p>
    <w:p w:rsidR="00E07612" w:rsidRPr="007A04EA" w:rsidRDefault="007D548C" w:rsidP="007A04EA">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VAT rate is uniform and makes no distinction between various types of goods, although this places unprofitable businesses at a disadvantage since they will pay the same tax with profitable ones.</w:t>
      </w:r>
    </w:p>
    <w:p w:rsidR="00E07612" w:rsidRPr="007A04EA" w:rsidRDefault="007D548C" w:rsidP="007A04EA">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It encourages economic growth. VAT discourages excessive consumption thereby encouraging savings, which translates to higher productivity and investments.</w:t>
      </w:r>
    </w:p>
    <w:p w:rsidR="00E07612" w:rsidRPr="007A04EA" w:rsidRDefault="007D548C" w:rsidP="007A04EA">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Flexibility: The Vat rate is more flexible than many tax systems. Here, government can take advantage of its flexibility to adjust the rate as may by desired for either an increase or decrease or stability in revenues accruing to government.</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DISADVANTAGES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In spite of the many advantages of VAT, there are still some disadvantages. These include:</w:t>
      </w:r>
    </w:p>
    <w:p w:rsidR="00E07612" w:rsidRPr="007A04EA" w:rsidRDefault="007D548C" w:rsidP="007A04EA">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Increased paper work: Administration of VAT requires enormous paper work and adequate record keeping.</w:t>
      </w:r>
    </w:p>
    <w:p w:rsidR="00E07612" w:rsidRPr="007A04EA" w:rsidRDefault="007D548C" w:rsidP="007A04EA">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Increased administrative cost: To administer VAT, a high number of tax officials and administrative staff officials are required which increases the cost of its administration and collection. VAT able persons and organization will also experience increased costs.</w:t>
      </w:r>
    </w:p>
    <w:p w:rsidR="00E07612" w:rsidRPr="007A04EA" w:rsidRDefault="007D548C" w:rsidP="007A04EA">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 xml:space="preserve">It is regressive: The tax burden under Vat is regressive since the uniform rate does not give any consideration to either unprofitable business or higher income bracket </w:t>
      </w:r>
      <w:proofErr w:type="spellStart"/>
      <w:r w:rsidRPr="007A04EA">
        <w:rPr>
          <w:rFonts w:ascii="Times New Roman" w:eastAsia="Bookman Old Style" w:hAnsi="Times New Roman" w:cs="Times New Roman"/>
          <w:color w:val="000000"/>
          <w:sz w:val="24"/>
          <w:szCs w:val="24"/>
        </w:rPr>
        <w:t>vatable</w:t>
      </w:r>
      <w:proofErr w:type="spellEnd"/>
      <w:r w:rsidRPr="007A04EA">
        <w:rPr>
          <w:rFonts w:ascii="Times New Roman" w:eastAsia="Bookman Old Style" w:hAnsi="Times New Roman" w:cs="Times New Roman"/>
          <w:color w:val="000000"/>
          <w:sz w:val="24"/>
          <w:szCs w:val="24"/>
        </w:rPr>
        <w:t xml:space="preserve"> persons. Specifically, it results in a fall in the proportion of consumption to income.</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2.1.8 Types </w:t>
      </w:r>
      <w:proofErr w:type="gramStart"/>
      <w:r w:rsidRPr="007A04EA">
        <w:rPr>
          <w:rFonts w:ascii="Times New Roman" w:eastAsia="Bookman Old Style" w:hAnsi="Times New Roman" w:cs="Times New Roman"/>
          <w:b/>
          <w:sz w:val="24"/>
          <w:szCs w:val="24"/>
        </w:rPr>
        <w:t>Of</w:t>
      </w:r>
      <w:proofErr w:type="gramEnd"/>
      <w:r w:rsidRPr="007A04EA">
        <w:rPr>
          <w:rFonts w:ascii="Times New Roman" w:eastAsia="Bookman Old Style" w:hAnsi="Times New Roman" w:cs="Times New Roman"/>
          <w:b/>
          <w:sz w:val="24"/>
          <w:szCs w:val="24"/>
        </w:rPr>
        <w:t xml:space="preserve"> Value Added Taxes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Musgrave and Musgrave (1986) contend that there are three major types of value added tax: GNP Type, income type and consumption type. In the same vain, should (1969) Identify four possible types of value added tax. They include production VAT on GNP types, income type and wage type.</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lastRenderedPageBreak/>
        <w:t>a. Production VAT or GNP type: Here the tax base for any firm is sales minus materials other than capital goods. Only the value of non-capital purchases from the other firm is deducted such that for the economy as a whole value becomes equal to the GNP (if there is eternal trade).</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b. Consumption VAT: The tax base is the sum of wages, profits and depreciation less investment. The firm is thus allowed to deduct from the gross Value of firms, but also the capital equipment purchased leaving, as remainder, consumption.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c. Income type VAT: This form is here is allowed to deduct the full value of its non-capital – purchases from other forms. The tax base (total sales minus materials depreciation for each firm such that from the economy as a whole, the tax base in the absence of external trade) is the NNP. They have the greatest appeal to government.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d. Wage – Type VAT: The firm here is allowed to deduct the net earnings from its capital in order to arrive at the tax base. If income is defined as the sum of wages, profits and interests than after the deduction of profit, interest what is left is wages hence the name, wage – type VAT. It has the least appeal.</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2.1.9</w:t>
      </w:r>
      <w:r w:rsidRPr="007A04EA">
        <w:rPr>
          <w:rFonts w:ascii="Times New Roman" w:eastAsia="Bookman Old Style" w:hAnsi="Times New Roman" w:cs="Times New Roman"/>
          <w:b/>
          <w:sz w:val="24"/>
          <w:szCs w:val="24"/>
        </w:rPr>
        <w:tab/>
        <w:t xml:space="preserve"> Economic Effects </w:t>
      </w:r>
      <w:proofErr w:type="gramStart"/>
      <w:r w:rsidRPr="007A04EA">
        <w:rPr>
          <w:rFonts w:ascii="Times New Roman" w:eastAsia="Bookman Old Style" w:hAnsi="Times New Roman" w:cs="Times New Roman"/>
          <w:b/>
          <w:sz w:val="24"/>
          <w:szCs w:val="24"/>
        </w:rPr>
        <w:t>Of</w:t>
      </w:r>
      <w:proofErr w:type="gramEnd"/>
      <w:r w:rsidRPr="007A04EA">
        <w:rPr>
          <w:rFonts w:ascii="Times New Roman" w:eastAsia="Bookman Old Style" w:hAnsi="Times New Roman" w:cs="Times New Roman"/>
          <w:b/>
          <w:sz w:val="24"/>
          <w:szCs w:val="24"/>
        </w:rPr>
        <w:t xml:space="preserve"> Taxation</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effects of taxation refer to all the changes in the economy consequent upon tax imposition. The presence of distortions in the patterns of production, consumption, investment, employment and other similar patterns for good or for bad and these distortions are collectively viewed as the effects of taxation.</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Aboyade</w:t>
      </w:r>
      <w:proofErr w:type="spellEnd"/>
      <w:r w:rsidRPr="007A04EA">
        <w:rPr>
          <w:rFonts w:ascii="Times New Roman" w:eastAsia="Bookman Old Style" w:hAnsi="Times New Roman" w:cs="Times New Roman"/>
          <w:sz w:val="24"/>
          <w:szCs w:val="24"/>
        </w:rPr>
        <w:t xml:space="preserve"> (1985); Due (1974); </w:t>
      </w:r>
      <w:proofErr w:type="spellStart"/>
      <w:r w:rsidRPr="007A04EA">
        <w:rPr>
          <w:rFonts w:ascii="Times New Roman" w:eastAsia="Bookman Old Style" w:hAnsi="Times New Roman" w:cs="Times New Roman"/>
          <w:sz w:val="24"/>
          <w:szCs w:val="24"/>
        </w:rPr>
        <w:t>Ugo</w:t>
      </w:r>
      <w:proofErr w:type="spellEnd"/>
      <w:r w:rsidRPr="007A04EA">
        <w:rPr>
          <w:rFonts w:ascii="Times New Roman" w:eastAsia="Bookman Old Style" w:hAnsi="Times New Roman" w:cs="Times New Roman"/>
          <w:sz w:val="24"/>
          <w:szCs w:val="24"/>
        </w:rPr>
        <w:t xml:space="preserve"> (1962); and </w:t>
      </w:r>
      <w:proofErr w:type="spellStart"/>
      <w:r w:rsidRPr="007A04EA">
        <w:rPr>
          <w:rFonts w:ascii="Times New Roman" w:eastAsia="Bookman Old Style" w:hAnsi="Times New Roman" w:cs="Times New Roman"/>
          <w:sz w:val="24"/>
          <w:szCs w:val="24"/>
        </w:rPr>
        <w:t>Waweru</w:t>
      </w:r>
      <w:proofErr w:type="spellEnd"/>
      <w:r w:rsidRPr="007A04EA">
        <w:rPr>
          <w:rFonts w:ascii="Times New Roman" w:eastAsia="Bookman Old Style" w:hAnsi="Times New Roman" w:cs="Times New Roman"/>
          <w:sz w:val="24"/>
          <w:szCs w:val="24"/>
        </w:rPr>
        <w:t xml:space="preserve"> (1980) examine the effects of taxation either generally, nationally or cross-country. Heavy direct taxation on income, especially if progressive can have serious disincentive effect on the willingness to work, since it makes overtime appear to be very much more heavily taxed than the rest of one’s income. Thus, taxation can be a deterrent to work. On the other hand, indirect taxes on commodities may actually increase the desire to work in order to earn extra amount necessary to pay for these commodities.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Taxation too can act as a deterrent to savings, since it is equivalent to a reduction of incomes, though it may not always have this effect in the case of people saving for a particular</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gramStart"/>
      <w:r w:rsidRPr="007A04EA">
        <w:rPr>
          <w:rFonts w:ascii="Times New Roman" w:eastAsia="Bookman Old Style" w:hAnsi="Times New Roman" w:cs="Times New Roman"/>
          <w:sz w:val="24"/>
          <w:szCs w:val="24"/>
        </w:rPr>
        <w:t>purpose</w:t>
      </w:r>
      <w:proofErr w:type="gramEnd"/>
      <w:r w:rsidRPr="007A04EA">
        <w:rPr>
          <w:rFonts w:ascii="Times New Roman" w:eastAsia="Bookman Old Style" w:hAnsi="Times New Roman" w:cs="Times New Roman"/>
          <w:sz w:val="24"/>
          <w:szCs w:val="24"/>
        </w:rPr>
        <w:t>. Taxation of profits is regarded by some economists notably Ricardo, as taxation of enterprise and therefore likely to check inflation, may have the opposite effect, the rise in resulting from the taxes stimulating the inflationary spiral and leading to demand for wage increase.</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Certain taxes on commodities, such as purchase taxes can have directional effects by reducing demand for particular commodities and therefore, their production, and so causing a </w:t>
      </w:r>
      <w:r w:rsidRPr="007A04EA">
        <w:rPr>
          <w:rFonts w:ascii="Times New Roman" w:eastAsia="Bookman Old Style" w:hAnsi="Times New Roman" w:cs="Times New Roman"/>
          <w:sz w:val="24"/>
          <w:szCs w:val="24"/>
        </w:rPr>
        <w:lastRenderedPageBreak/>
        <w:t xml:space="preserve">diversion of economic resource from the production of the taxes goods to the production of the things. </w:t>
      </w:r>
      <w:proofErr w:type="spellStart"/>
      <w:r w:rsidRPr="007A04EA">
        <w:rPr>
          <w:rFonts w:ascii="Times New Roman" w:eastAsia="Bookman Old Style" w:hAnsi="Times New Roman" w:cs="Times New Roman"/>
          <w:sz w:val="24"/>
          <w:szCs w:val="24"/>
        </w:rPr>
        <w:t>Ugo</w:t>
      </w:r>
      <w:proofErr w:type="spellEnd"/>
      <w:r w:rsidRPr="007A04EA">
        <w:rPr>
          <w:rFonts w:ascii="Times New Roman" w:eastAsia="Bookman Old Style" w:hAnsi="Times New Roman" w:cs="Times New Roman"/>
          <w:sz w:val="24"/>
          <w:szCs w:val="24"/>
        </w:rPr>
        <w:t xml:space="preserve"> (1962), show that consumption tax induces greater saving than income tax. Furthermore, it does not distort the pattern of investment. In this respect, it creates a more </w:t>
      </w:r>
      <w:proofErr w:type="spellStart"/>
      <w:r w:rsidRPr="007A04EA">
        <w:rPr>
          <w:rFonts w:ascii="Times New Roman" w:eastAsia="Bookman Old Style" w:hAnsi="Times New Roman" w:cs="Times New Roman"/>
          <w:sz w:val="24"/>
          <w:szCs w:val="24"/>
        </w:rPr>
        <w:t>favourable</w:t>
      </w:r>
      <w:proofErr w:type="spellEnd"/>
      <w:r w:rsidRPr="007A04EA">
        <w:rPr>
          <w:rFonts w:ascii="Times New Roman" w:eastAsia="Bookman Old Style" w:hAnsi="Times New Roman" w:cs="Times New Roman"/>
          <w:sz w:val="24"/>
          <w:szCs w:val="24"/>
        </w:rPr>
        <w:t xml:space="preserve"> atmosphere for the development of new industries. </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However, </w:t>
      </w:r>
      <w:proofErr w:type="spellStart"/>
      <w:r w:rsidRPr="007A04EA">
        <w:rPr>
          <w:rFonts w:ascii="Times New Roman" w:eastAsia="Bookman Old Style" w:hAnsi="Times New Roman" w:cs="Times New Roman"/>
          <w:sz w:val="24"/>
          <w:szCs w:val="24"/>
        </w:rPr>
        <w:t>Ugo</w:t>
      </w:r>
      <w:proofErr w:type="spellEnd"/>
      <w:r w:rsidRPr="007A04EA">
        <w:rPr>
          <w:rFonts w:ascii="Times New Roman" w:eastAsia="Bookman Old Style" w:hAnsi="Times New Roman" w:cs="Times New Roman"/>
          <w:sz w:val="24"/>
          <w:szCs w:val="24"/>
        </w:rPr>
        <w:t xml:space="preserve"> found from empirical studies, the disincentive effect of high income tax on the supply of </w:t>
      </w:r>
      <w:proofErr w:type="spellStart"/>
      <w:r w:rsidRPr="007A04EA">
        <w:rPr>
          <w:rFonts w:ascii="Times New Roman" w:eastAsia="Bookman Old Style" w:hAnsi="Times New Roman" w:cs="Times New Roman"/>
          <w:sz w:val="24"/>
          <w:szCs w:val="24"/>
        </w:rPr>
        <w:t>labour</w:t>
      </w:r>
      <w:proofErr w:type="spellEnd"/>
      <w:r w:rsidRPr="007A04EA">
        <w:rPr>
          <w:rFonts w:ascii="Times New Roman" w:eastAsia="Bookman Old Style" w:hAnsi="Times New Roman" w:cs="Times New Roman"/>
          <w:sz w:val="24"/>
          <w:szCs w:val="24"/>
        </w:rPr>
        <w:t xml:space="preserve"> are negligible, but lamented that there is no empirical evidence in the case of the consumption tax, but assumes as being obvious that a tax cannot induce people of reduce their hours of work. In his view, the superiority of the consumption tax as a stabilizer both during a depression and inflation seems uncontested. A conclusion was reached that it seems consumption tax is more adequate for economic growth. Whoever, since analysis was partial, he considers such a conclusion, as rash. </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While examining the effects of direct taxation on development in poor economics with special reference to Kenya, </w:t>
      </w:r>
      <w:proofErr w:type="spellStart"/>
      <w:r w:rsidRPr="007A04EA">
        <w:rPr>
          <w:rFonts w:ascii="Times New Roman" w:eastAsia="Bookman Old Style" w:hAnsi="Times New Roman" w:cs="Times New Roman"/>
          <w:sz w:val="24"/>
          <w:szCs w:val="24"/>
        </w:rPr>
        <w:t>Wa’weru</w:t>
      </w:r>
      <w:proofErr w:type="spellEnd"/>
      <w:r w:rsidRPr="007A04EA">
        <w:rPr>
          <w:rFonts w:ascii="Times New Roman" w:eastAsia="Bookman Old Style" w:hAnsi="Times New Roman" w:cs="Times New Roman"/>
          <w:sz w:val="24"/>
          <w:szCs w:val="24"/>
        </w:rPr>
        <w:t xml:space="preserve"> (1980) has views opposed to Ricardo (2019). David Ricardo in his work on the “principles of political economy and taxation” consistently maintained that all taxes have the effect of reducing an economy’s power to accumulate the necessary growth was the entrepreneur in whatever field of economic activity. To tax a farmer is to reduce his incentive to work hard and produce food to feed the thousands of displaced peasants now turned into an urban or rural proletariat. To tax an entrepreneur in commerce or industry is to kill his business moral. To tax worker’s wage entails not only considerable personal suffering but also creating the basis for demands for the higher wages which in turn would affect the employer’s capacity to save and the incentive to be more enterprising</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2.2</w:t>
      </w:r>
      <w:r w:rsidRPr="007A04EA">
        <w:rPr>
          <w:rFonts w:ascii="Times New Roman" w:eastAsia="Bookman Old Style" w:hAnsi="Times New Roman" w:cs="Times New Roman"/>
          <w:b/>
          <w:sz w:val="24"/>
          <w:szCs w:val="24"/>
        </w:rPr>
        <w:tab/>
        <w:t>Theoretical Framework</w:t>
      </w:r>
    </w:p>
    <w:p w:rsid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There many theories of economic development and growth. However, only a few are discussed in this study. They include </w:t>
      </w:r>
      <w:proofErr w:type="spellStart"/>
      <w:r w:rsidRPr="007A04EA">
        <w:rPr>
          <w:rFonts w:ascii="Times New Roman" w:eastAsia="Bookman Old Style" w:hAnsi="Times New Roman" w:cs="Times New Roman"/>
          <w:sz w:val="24"/>
          <w:szCs w:val="24"/>
        </w:rPr>
        <w:t>Herrod-Domar</w:t>
      </w:r>
      <w:proofErr w:type="spellEnd"/>
      <w:r w:rsidRPr="007A04EA">
        <w:rPr>
          <w:rFonts w:ascii="Times New Roman" w:eastAsia="Bookman Old Style" w:hAnsi="Times New Roman" w:cs="Times New Roman"/>
          <w:sz w:val="24"/>
          <w:szCs w:val="24"/>
        </w:rPr>
        <w:t xml:space="preserve"> model, structure-change theory, the linear stages of growth model, neo-Marxist theory and the Neo-classical theory. The </w:t>
      </w:r>
      <w:proofErr w:type="spellStart"/>
      <w:r w:rsidRPr="007A04EA">
        <w:rPr>
          <w:rFonts w:ascii="Times New Roman" w:eastAsia="Bookman Old Style" w:hAnsi="Times New Roman" w:cs="Times New Roman"/>
          <w:sz w:val="24"/>
          <w:szCs w:val="24"/>
        </w:rPr>
        <w:t>Harrod-Dommar</w:t>
      </w:r>
      <w:proofErr w:type="spellEnd"/>
      <w:r w:rsidRPr="007A04EA">
        <w:rPr>
          <w:rFonts w:ascii="Times New Roman" w:eastAsia="Bookman Old Style" w:hAnsi="Times New Roman" w:cs="Times New Roman"/>
          <w:sz w:val="24"/>
          <w:szCs w:val="24"/>
        </w:rPr>
        <w:t xml:space="preserve"> model delineates a functional economic relationship in which the growth rate of gross domestic product (g) depends positively on the national savings ratio (s) and inversely on the national capital/output ratio (K) so that is written as g = S/K. the equation takes its name from a synthesis of analysis of growth by the British economist every </w:t>
      </w:r>
      <w:proofErr w:type="spellStart"/>
      <w:r w:rsidRPr="007A04EA">
        <w:rPr>
          <w:rFonts w:ascii="Times New Roman" w:eastAsia="Bookman Old Style" w:hAnsi="Times New Roman" w:cs="Times New Roman"/>
          <w:sz w:val="24"/>
          <w:szCs w:val="24"/>
        </w:rPr>
        <w:t>Domar</w:t>
      </w:r>
      <w:proofErr w:type="spellEnd"/>
      <w:r w:rsidRPr="007A04EA">
        <w:rPr>
          <w:rFonts w:ascii="Times New Roman" w:eastAsia="Bookman Old Style" w:hAnsi="Times New Roman" w:cs="Times New Roman"/>
          <w:sz w:val="24"/>
          <w:szCs w:val="24"/>
        </w:rPr>
        <w:t xml:space="preserve">. The </w:t>
      </w:r>
      <w:proofErr w:type="spellStart"/>
      <w:r w:rsidRPr="007A04EA">
        <w:rPr>
          <w:rFonts w:ascii="Times New Roman" w:eastAsia="Bookman Old Style" w:hAnsi="Times New Roman" w:cs="Times New Roman"/>
          <w:sz w:val="24"/>
          <w:szCs w:val="24"/>
        </w:rPr>
        <w:t>Harrod</w:t>
      </w:r>
      <w:proofErr w:type="spellEnd"/>
      <w:r w:rsidRPr="007A04EA">
        <w:rPr>
          <w:rFonts w:ascii="Times New Roman" w:eastAsia="Bookman Old Style" w:hAnsi="Times New Roman" w:cs="Times New Roman"/>
          <w:sz w:val="24"/>
          <w:szCs w:val="24"/>
        </w:rPr>
        <w:t xml:space="preserve"> model countries in economic planning with a target growth rate, and information on the capital output ratio, the required saving rate can be calculated</w:t>
      </w:r>
    </w:p>
    <w:p w:rsidR="007A04EA" w:rsidRDefault="007A04EA" w:rsidP="007A04EA">
      <w:pPr>
        <w:spacing w:after="0" w:line="360" w:lineRule="auto"/>
        <w:ind w:firstLine="720"/>
        <w:jc w:val="both"/>
        <w:rPr>
          <w:rFonts w:ascii="Times New Roman" w:eastAsia="Bookman Old Style" w:hAnsi="Times New Roman" w:cs="Times New Roman"/>
          <w:sz w:val="24"/>
          <w:szCs w:val="24"/>
        </w:rPr>
      </w:pPr>
    </w:p>
    <w:p w:rsidR="007A04EA" w:rsidRDefault="007A04EA" w:rsidP="007A04EA">
      <w:pPr>
        <w:spacing w:after="0" w:line="360" w:lineRule="auto"/>
        <w:ind w:firstLine="720"/>
        <w:jc w:val="both"/>
        <w:rPr>
          <w:rFonts w:ascii="Times New Roman" w:eastAsia="Bookman Old Style" w:hAnsi="Times New Roman" w:cs="Times New Roman"/>
          <w:sz w:val="24"/>
          <w:szCs w:val="24"/>
        </w:rPr>
      </w:pP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2.2.1 Structural Change Theory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Although its influence has declined considerably, the </w:t>
      </w:r>
      <w:proofErr w:type="spellStart"/>
      <w:r w:rsidRPr="007A04EA">
        <w:rPr>
          <w:rFonts w:ascii="Times New Roman" w:eastAsia="Bookman Old Style" w:hAnsi="Times New Roman" w:cs="Times New Roman"/>
          <w:sz w:val="24"/>
          <w:szCs w:val="24"/>
        </w:rPr>
        <w:t>structuralist</w:t>
      </w:r>
      <w:proofErr w:type="spellEnd"/>
      <w:r w:rsidRPr="007A04EA">
        <w:rPr>
          <w:rFonts w:ascii="Times New Roman" w:eastAsia="Bookman Old Style" w:hAnsi="Times New Roman" w:cs="Times New Roman"/>
          <w:sz w:val="24"/>
          <w:szCs w:val="24"/>
        </w:rPr>
        <w:t xml:space="preserve"> school of development economics has had a lasting impact on debates regarding development, especially with respect to Latin America and other regions with similar problems.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focus on the mechanism by which “underdeveloped” economies transform their domestic economics from a traditional subsistence agricultural base into a modern economy. A modern economy is defined as one in which most of the population is urban and the bulk of the country’s output is in the form of manufactured products or services. Under this model, the ultimate question becomes how to expand the modern economy while contracting the indigenous traditional economy of the country or region. The object of development is the structural transforming of underdeveloped economics so as to permit a process of self-sustained economic growth. This may only be achieved by eliminating the under developed country’s reliance on foreign demand for its primary exports (raw materials) as the backbone fueling economic growth.</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Economic growth must be fueled through an expansion of internal industrial sector. The </w:t>
      </w:r>
      <w:proofErr w:type="spellStart"/>
      <w:proofErr w:type="gramStart"/>
      <w:r w:rsidRPr="007A04EA">
        <w:rPr>
          <w:rFonts w:ascii="Times New Roman" w:eastAsia="Bookman Old Style" w:hAnsi="Times New Roman" w:cs="Times New Roman"/>
          <w:sz w:val="24"/>
          <w:szCs w:val="24"/>
        </w:rPr>
        <w:t>structuralists</w:t>
      </w:r>
      <w:proofErr w:type="spellEnd"/>
      <w:proofErr w:type="gramEnd"/>
      <w:r w:rsidRPr="007A04EA">
        <w:rPr>
          <w:rFonts w:ascii="Times New Roman" w:eastAsia="Bookman Old Style" w:hAnsi="Times New Roman" w:cs="Times New Roman"/>
          <w:sz w:val="24"/>
          <w:szCs w:val="24"/>
        </w:rPr>
        <w:t xml:space="preserve"> school emerged in Latin America in 1940s. In the latter part of the nineteenth century and the beginning of the twentieth century Latin American countries were exporters of raw materials. Classical economics held that the region had a comparative advantage in raw materials, meaning they could produce raw materials more efficiently than other regions. As such they concentrate on expanding such exports.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By the 1940s Latin American economies began to attack this notion. They argued that export led growth led growth of raw materials was no longer a feasible path to economic development.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This was because the prices of primary exports were declining, while the price of manufacture products was increasing. In addition, the supply of manufactured goods was increasing. In addition, the supply of manufactured goods was due to World War II. All of these factors created large disruptions for the economies of developing countries. Given the low price being paid for exports of primary products, developing countries were unable to make enough money to pay for all of the important factor inputs they needed, including high-priced manufactured products.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Many Latin American economists believed that the situation would not improve following the conclusion of the war. They cited </w:t>
      </w:r>
      <w:proofErr w:type="gramStart"/>
      <w:r w:rsidRPr="007A04EA">
        <w:rPr>
          <w:rFonts w:ascii="Times New Roman" w:eastAsia="Bookman Old Style" w:hAnsi="Times New Roman" w:cs="Times New Roman"/>
          <w:sz w:val="24"/>
          <w:szCs w:val="24"/>
        </w:rPr>
        <w:t>two  reasons</w:t>
      </w:r>
      <w:proofErr w:type="gramEnd"/>
      <w:r w:rsidRPr="007A04EA">
        <w:rPr>
          <w:rFonts w:ascii="Times New Roman" w:eastAsia="Bookman Old Style" w:hAnsi="Times New Roman" w:cs="Times New Roman"/>
          <w:sz w:val="24"/>
          <w:szCs w:val="24"/>
        </w:rPr>
        <w:t xml:space="preserve"> in support of this conclusion. First, they noted that the advances in technology, which lowered the production costs of manufacture goods, were not resulting in lower priced import if such goods.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w:t>
      </w:r>
      <w:r w:rsidRPr="007A04EA">
        <w:rPr>
          <w:rFonts w:ascii="Times New Roman" w:eastAsia="Bookman Old Style" w:hAnsi="Times New Roman" w:cs="Times New Roman"/>
          <w:sz w:val="24"/>
          <w:szCs w:val="24"/>
        </w:rPr>
        <w:lastRenderedPageBreak/>
        <w:t xml:space="preserve">argued that the fruits of those advances were being retained by the industrialized nations in the form of increased profits for the manufacture and higher wages for the workers. Given these “structural” impediments in the world economy, the </w:t>
      </w:r>
      <w:proofErr w:type="spellStart"/>
      <w:r w:rsidRPr="007A04EA">
        <w:rPr>
          <w:rFonts w:ascii="Times New Roman" w:eastAsia="Bookman Old Style" w:hAnsi="Times New Roman" w:cs="Times New Roman"/>
          <w:sz w:val="24"/>
          <w:szCs w:val="24"/>
        </w:rPr>
        <w:t>structuralist</w:t>
      </w:r>
      <w:proofErr w:type="spellEnd"/>
      <w:r w:rsidRPr="007A04EA">
        <w:rPr>
          <w:rFonts w:ascii="Times New Roman" w:eastAsia="Bookman Old Style" w:hAnsi="Times New Roman" w:cs="Times New Roman"/>
          <w:sz w:val="24"/>
          <w:szCs w:val="24"/>
        </w:rPr>
        <w:t xml:space="preserve"> argued that economic development has to be pursued through an expansion of the domestic industrial sector.</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Second, </w:t>
      </w:r>
      <w:proofErr w:type="spellStart"/>
      <w:r w:rsidRPr="007A04EA">
        <w:rPr>
          <w:rFonts w:ascii="Times New Roman" w:eastAsia="Bookman Old Style" w:hAnsi="Times New Roman" w:cs="Times New Roman"/>
          <w:sz w:val="24"/>
          <w:szCs w:val="24"/>
        </w:rPr>
        <w:t>structuralist</w:t>
      </w:r>
      <w:proofErr w:type="spellEnd"/>
      <w:r w:rsidRPr="007A04EA">
        <w:rPr>
          <w:rFonts w:ascii="Times New Roman" w:eastAsia="Bookman Old Style" w:hAnsi="Times New Roman" w:cs="Times New Roman"/>
          <w:sz w:val="24"/>
          <w:szCs w:val="24"/>
        </w:rPr>
        <w:t xml:space="preserve"> economists warned that, given the United States role as the world’s new industrial leader, the demand for new raw materials was going to diminish because the United States would be willing to buy raw materials abroad only if it was cheaper than extracting them at home. But this scenario was unlikely because the post-war global economy differed substantially from the situation during the previous century. At that time, Great Britain, was the pre-eminent economic power, but it has few natural resources. In order to feed its industries, Britain had to import raw materials. This gave providers of raw materials more bargaining power, power that developing countries would no longer have in the post-war world.</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also argued that focusing on overall economic growth members was a necessary but not sufficient step in pursuing economic development. An underdeveloped economy is defined as one in which the technological levels of one or more sectors of the economy fall below the technological level of the most advanced sector, especially if technology exist that will enable these sectors to be more productive. To the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development had to include the expansion of new technology and methods of production in order to eliminate the gap between the most advance sectors of the economy and those that lagged.</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Thus the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measured development by the number of economic sectors using the most advanced levels of technology. The goal was to have an economy in which the total output would be divided equally among all of the country’s economic sectors. The existing scenario in which the bulk of the output was derived from the primary product sector was unacceptable. Economic development could only be achieved through the expansion of those sectors of the economy, which up to that point has neglected.</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In addressing to cause of underdevelopment,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economists focused on the evolution of economic relationships between developing countries were brought into international economy to serve two purposes: </w:t>
      </w:r>
    </w:p>
    <w:p w:rsidR="00E07612" w:rsidRPr="007A04EA" w:rsidRDefault="007D548C" w:rsidP="007A04EA">
      <w:pPr>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 xml:space="preserve">to supply cheap raw material </w:t>
      </w:r>
    </w:p>
    <w:p w:rsidR="00E07612" w:rsidRPr="007A04EA" w:rsidRDefault="007D548C" w:rsidP="007A04EA">
      <w:pPr>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proofErr w:type="gramStart"/>
      <w:r w:rsidRPr="007A04EA">
        <w:rPr>
          <w:rFonts w:ascii="Times New Roman" w:eastAsia="Bookman Old Style" w:hAnsi="Times New Roman" w:cs="Times New Roman"/>
          <w:color w:val="000000"/>
          <w:sz w:val="24"/>
          <w:szCs w:val="24"/>
        </w:rPr>
        <w:t>to</w:t>
      </w:r>
      <w:proofErr w:type="gramEnd"/>
      <w:r w:rsidRPr="007A04EA">
        <w:rPr>
          <w:rFonts w:ascii="Times New Roman" w:eastAsia="Bookman Old Style" w:hAnsi="Times New Roman" w:cs="Times New Roman"/>
          <w:color w:val="000000"/>
          <w:sz w:val="24"/>
          <w:szCs w:val="24"/>
        </w:rPr>
        <w:t xml:space="preserve"> purchase finished manufactured goods from industrialized economics. This gave rise to “achieve” economics in developing countries that expanded the primary product export sector at the expense of the industrial sector.</w:t>
      </w:r>
    </w:p>
    <w:p w:rsidR="00E07612" w:rsidRPr="007A04EA" w:rsidRDefault="007D548C" w:rsidP="007A04EA">
      <w:pPr>
        <w:spacing w:after="0" w:line="360" w:lineRule="auto"/>
        <w:ind w:firstLine="36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lastRenderedPageBreak/>
        <w:t xml:space="preserve">The structural relationship in the international economics led to a dual economic structure in developing countries, where a modern economy (the export sector) coexisted with a backward and underdeveloped one. The modern sector was maintained not through internal innovation and advancement but by purchasing new technology from developed countries. As long as dualism persisted, that is growth would be dependent on the industrial countries.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argued that economic growth has stem from internal demands.</w:t>
      </w:r>
    </w:p>
    <w:p w:rsidR="00E07612" w:rsidRPr="007A04EA" w:rsidRDefault="007D548C" w:rsidP="007A04EA">
      <w:pPr>
        <w:spacing w:after="0" w:line="360" w:lineRule="auto"/>
        <w:ind w:firstLine="36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w:t>
      </w:r>
      <w:proofErr w:type="spellStart"/>
      <w:r w:rsidRPr="007A04EA">
        <w:rPr>
          <w:rFonts w:ascii="Times New Roman" w:eastAsia="Bookman Old Style" w:hAnsi="Times New Roman" w:cs="Times New Roman"/>
          <w:sz w:val="24"/>
          <w:szCs w:val="24"/>
        </w:rPr>
        <w:t>structuralist</w:t>
      </w:r>
      <w:proofErr w:type="spellEnd"/>
      <w:r w:rsidRPr="007A04EA">
        <w:rPr>
          <w:rFonts w:ascii="Times New Roman" w:eastAsia="Bookman Old Style" w:hAnsi="Times New Roman" w:cs="Times New Roman"/>
          <w:sz w:val="24"/>
          <w:szCs w:val="24"/>
        </w:rPr>
        <w:t xml:space="preserve"> argued that the structural change needed to being about economic development could only be achieved by State intervention. For example, government-imposed tariffs on imports were designed to stimulate the internal market by protecting new industries within the country. A tariff was viewed as a way to even the playing field between a manufacturer in an industrialized country and one in a developing nation. The former tended to have better access to capital and technology as well as a more productive workforce. These factors enabled manufactures in industrialized countries to produce a given product faster and cheaper than “infant industries” in developing countries.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 tariff is a tax that government of the importing country placed on importation products. The tax is designed to make the imported product more expensive than the domestic product, thereby making the later more attractive to the consumer of the product because it is cheaper, in theory, the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thought tariffs could be lowered or eliminated when the domestic industry had reached the level of development that enables it to complete without the government –imposed protection. Another important component of the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approach was state owned enterprises. The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believed that, giving the underdeveloped capital markets in developing countries, only the state could generate and manage the sizable needed to industrialize. Other policies that were recommended were fiscal (taxes and government spending) and monetary (money supply and interest rates) in nature.</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In sum, all of these known collectively as “Import substitution” were geared at encouraging the country to industrialize. Thus, the </w:t>
      </w:r>
      <w:proofErr w:type="spellStart"/>
      <w:r w:rsidRPr="007A04EA">
        <w:rPr>
          <w:rFonts w:ascii="Times New Roman" w:eastAsia="Bookman Old Style" w:hAnsi="Times New Roman" w:cs="Times New Roman"/>
          <w:sz w:val="24"/>
          <w:szCs w:val="24"/>
        </w:rPr>
        <w:t>struturalists</w:t>
      </w:r>
      <w:proofErr w:type="spellEnd"/>
      <w:r w:rsidRPr="007A04EA">
        <w:rPr>
          <w:rFonts w:ascii="Times New Roman" w:eastAsia="Bookman Old Style" w:hAnsi="Times New Roman" w:cs="Times New Roman"/>
          <w:sz w:val="24"/>
          <w:szCs w:val="24"/>
        </w:rPr>
        <w:t xml:space="preserve"> accepted the nation that development was to the achieved through capitalism. But they were not convinced that the market alone could achieve the type of thriving capitalism that industrialize countries were enjoying. </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Governments of developing countries had to actively promote industrialization through government regulation of the economy. While the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made significant contributions to our knowledge of the process of development, their prescriptions were not successful in many cases. Countries that adopted the import substitution model of development began to notice in the 1960s that government led initiatives to industrialize could not effectively created </w:t>
      </w:r>
      <w:r w:rsidRPr="007A04EA">
        <w:rPr>
          <w:rFonts w:ascii="Times New Roman" w:eastAsia="Bookman Old Style" w:hAnsi="Times New Roman" w:cs="Times New Roman"/>
          <w:sz w:val="24"/>
          <w:szCs w:val="24"/>
        </w:rPr>
        <w:lastRenderedPageBreak/>
        <w:t>the most important phase of industrialization relating to heavy machinery and plant installation. Moreover, the heavy involvement of the state in the market created inefficiencies that eventually caused major internal and external economic problem.</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And the drive to industrialize led, ironically, to increased dualism in developing countries as the gap between the rich and poor widened.</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Structural change approaches to development economics have faced criticism for their emphasis on urban development at the expenses of rural development which can lead to a substantial rise in inequality between internal regions of the country. The two sector surplus model, which was developed in the 1950s, has been further criticized for its underlying assumption that predominantly agrarian societies suffer from a surplus of </w:t>
      </w:r>
      <w:proofErr w:type="spellStart"/>
      <w:r w:rsidRPr="007A04EA">
        <w:rPr>
          <w:rFonts w:ascii="Times New Roman" w:eastAsia="Bookman Old Style" w:hAnsi="Times New Roman" w:cs="Times New Roman"/>
          <w:sz w:val="24"/>
          <w:szCs w:val="24"/>
        </w:rPr>
        <w:t>labour</w:t>
      </w:r>
      <w:proofErr w:type="spellEnd"/>
      <w:r w:rsidRPr="007A04EA">
        <w:rPr>
          <w:rFonts w:ascii="Times New Roman" w:eastAsia="Bookman Old Style" w:hAnsi="Times New Roman" w:cs="Times New Roman"/>
          <w:sz w:val="24"/>
          <w:szCs w:val="24"/>
        </w:rPr>
        <w:t xml:space="preserve">. Actual empirical studies have shown </w:t>
      </w:r>
      <w:proofErr w:type="spellStart"/>
      <w:r w:rsidRPr="007A04EA">
        <w:rPr>
          <w:rFonts w:ascii="Times New Roman" w:eastAsia="Bookman Old Style" w:hAnsi="Times New Roman" w:cs="Times New Roman"/>
          <w:sz w:val="24"/>
          <w:szCs w:val="24"/>
        </w:rPr>
        <w:t>labour</w:t>
      </w:r>
      <w:proofErr w:type="spellEnd"/>
      <w:r w:rsidRPr="007A04EA">
        <w:rPr>
          <w:rFonts w:ascii="Times New Roman" w:eastAsia="Bookman Old Style" w:hAnsi="Times New Roman" w:cs="Times New Roman"/>
          <w:sz w:val="24"/>
          <w:szCs w:val="24"/>
        </w:rPr>
        <w:t xml:space="preserve"> to urban areas can result in a collapse of the agricultural sector. The pattern of development approach has been criticized for lacking a theoretical framework.</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2.2.2</w:t>
      </w:r>
      <w:r w:rsidRPr="007A04EA">
        <w:rPr>
          <w:rFonts w:ascii="Times New Roman" w:eastAsia="Bookman Old Style" w:hAnsi="Times New Roman" w:cs="Times New Roman"/>
          <w:b/>
          <w:sz w:val="24"/>
          <w:szCs w:val="24"/>
        </w:rPr>
        <w:tab/>
        <w:t xml:space="preserve">The Linear-Stages </w:t>
      </w:r>
      <w:proofErr w:type="gramStart"/>
      <w:r w:rsidRPr="007A04EA">
        <w:rPr>
          <w:rFonts w:ascii="Times New Roman" w:eastAsia="Bookman Old Style" w:hAnsi="Times New Roman" w:cs="Times New Roman"/>
          <w:b/>
          <w:sz w:val="24"/>
          <w:szCs w:val="24"/>
        </w:rPr>
        <w:t>Of</w:t>
      </w:r>
      <w:proofErr w:type="gramEnd"/>
      <w:r w:rsidRPr="007A04EA">
        <w:rPr>
          <w:rFonts w:ascii="Times New Roman" w:eastAsia="Bookman Old Style" w:hAnsi="Times New Roman" w:cs="Times New Roman"/>
          <w:b/>
          <w:sz w:val="24"/>
          <w:szCs w:val="24"/>
        </w:rPr>
        <w:t xml:space="preserve"> Growth Model</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industrialized nations did not pay much attention to the problems facing developing countries until the late 1940s and early 1950s, they approached the problems of the third world only after they had finished rebuilding much of </w:t>
      </w:r>
      <w:proofErr w:type="gramStart"/>
      <w:r w:rsidRPr="007A04EA">
        <w:rPr>
          <w:rFonts w:ascii="Times New Roman" w:eastAsia="Bookman Old Style" w:hAnsi="Times New Roman" w:cs="Times New Roman"/>
          <w:sz w:val="24"/>
          <w:szCs w:val="24"/>
        </w:rPr>
        <w:t>western</w:t>
      </w:r>
      <w:proofErr w:type="gramEnd"/>
      <w:r w:rsidRPr="007A04EA">
        <w:rPr>
          <w:rFonts w:ascii="Times New Roman" w:eastAsia="Bookman Old Style" w:hAnsi="Times New Roman" w:cs="Times New Roman"/>
          <w:sz w:val="24"/>
          <w:szCs w:val="24"/>
        </w:rPr>
        <w:t xml:space="preserve"> Europe. Following World War II, most of the economics of Western Europe were devastated.</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Marshall plan for economic reconstruction made possible an amazing and repaid revival of industrial Europe. Europe's success in rapid re-industrialization was to every influential in how policy makes in industrialized countries approached the economic problems of developing countries. The views discussed in this part all share the proposition that economic growth could only be achieved through industrialization. It was also accepted that the constraints were mostly internal. In particular, growth was restricted by local institutions mid social attitudes, especially those that negatively affected the rate of savings and investment. </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This view contrasted with the </w:t>
      </w:r>
      <w:proofErr w:type="spellStart"/>
      <w:proofErr w:type="gramStart"/>
      <w:r w:rsidRPr="007A04EA">
        <w:rPr>
          <w:rFonts w:ascii="Times New Roman" w:eastAsia="Bookman Old Style" w:hAnsi="Times New Roman" w:cs="Times New Roman"/>
          <w:sz w:val="24"/>
          <w:szCs w:val="24"/>
        </w:rPr>
        <w:t>structuralists</w:t>
      </w:r>
      <w:proofErr w:type="spellEnd"/>
      <w:proofErr w:type="gramEnd"/>
      <w:r w:rsidRPr="007A04EA">
        <w:rPr>
          <w:rFonts w:ascii="Times New Roman" w:eastAsia="Bookman Old Style" w:hAnsi="Times New Roman" w:cs="Times New Roman"/>
          <w:sz w:val="24"/>
          <w:szCs w:val="24"/>
        </w:rPr>
        <w:t xml:space="preserve"> view that developing countries economic problems were due in large to external factors. The key to development was simple; implementation of a program proving for massive injection of capital coupled with public sector</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gramStart"/>
      <w:r w:rsidRPr="007A04EA">
        <w:rPr>
          <w:rFonts w:ascii="Times New Roman" w:eastAsia="Bookman Old Style" w:hAnsi="Times New Roman" w:cs="Times New Roman"/>
          <w:sz w:val="24"/>
          <w:szCs w:val="24"/>
        </w:rPr>
        <w:t>intervention</w:t>
      </w:r>
      <w:proofErr w:type="gramEnd"/>
      <w:r w:rsidRPr="007A04EA">
        <w:rPr>
          <w:rFonts w:ascii="Times New Roman" w:eastAsia="Bookman Old Style" w:hAnsi="Times New Roman" w:cs="Times New Roman"/>
          <w:sz w:val="24"/>
          <w:szCs w:val="24"/>
        </w:rPr>
        <w:t xml:space="preserve"> designed to accelerate the pace of economic development, this would compensate for the lack of internal after all, had worked very well in Western Europe via the Marshall plan.</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In this part, we look at </w:t>
      </w:r>
      <w:proofErr w:type="spellStart"/>
      <w:r w:rsidRPr="007A04EA">
        <w:rPr>
          <w:rFonts w:ascii="Times New Roman" w:eastAsia="Bookman Old Style" w:hAnsi="Times New Roman" w:cs="Times New Roman"/>
          <w:sz w:val="24"/>
          <w:szCs w:val="24"/>
        </w:rPr>
        <w:t>Rostow's</w:t>
      </w:r>
      <w:proofErr w:type="spellEnd"/>
      <w:r w:rsidRPr="007A04EA">
        <w:rPr>
          <w:rFonts w:ascii="Times New Roman" w:eastAsia="Bookman Old Style" w:hAnsi="Times New Roman" w:cs="Times New Roman"/>
          <w:sz w:val="24"/>
          <w:szCs w:val="24"/>
        </w:rPr>
        <w:t xml:space="preserve"> stages of growth model of development. This is not to say that </w:t>
      </w:r>
      <w:proofErr w:type="spellStart"/>
      <w:r w:rsidRPr="007A04EA">
        <w:rPr>
          <w:rFonts w:ascii="Times New Roman" w:eastAsia="Bookman Old Style" w:hAnsi="Times New Roman" w:cs="Times New Roman"/>
          <w:sz w:val="24"/>
          <w:szCs w:val="24"/>
        </w:rPr>
        <w:t>Rostow's</w:t>
      </w:r>
      <w:proofErr w:type="spellEnd"/>
      <w:r w:rsidRPr="007A04EA">
        <w:rPr>
          <w:rFonts w:ascii="Times New Roman" w:eastAsia="Bookman Old Style" w:hAnsi="Times New Roman" w:cs="Times New Roman"/>
          <w:sz w:val="24"/>
          <w:szCs w:val="24"/>
        </w:rPr>
        <w:t xml:space="preserve"> model was the only one or the best. It was, however, the model that achieved </w:t>
      </w:r>
      <w:r w:rsidRPr="007A04EA">
        <w:rPr>
          <w:rFonts w:ascii="Times New Roman" w:eastAsia="Bookman Old Style" w:hAnsi="Times New Roman" w:cs="Times New Roman"/>
          <w:sz w:val="24"/>
          <w:szCs w:val="24"/>
        </w:rPr>
        <w:lastRenderedPageBreak/>
        <w:t xml:space="preserve">dominance in this strand of development economics. </w:t>
      </w:r>
      <w:proofErr w:type="spellStart"/>
      <w:r w:rsidRPr="007A04EA">
        <w:rPr>
          <w:rFonts w:ascii="Times New Roman" w:eastAsia="Bookman Old Style" w:hAnsi="Times New Roman" w:cs="Times New Roman"/>
          <w:sz w:val="24"/>
          <w:szCs w:val="24"/>
        </w:rPr>
        <w:t>Rostow</w:t>
      </w:r>
      <w:proofErr w:type="spellEnd"/>
      <w:r w:rsidRPr="007A04EA">
        <w:rPr>
          <w:rFonts w:ascii="Times New Roman" w:eastAsia="Bookman Old Style" w:hAnsi="Times New Roman" w:cs="Times New Roman"/>
          <w:sz w:val="24"/>
          <w:szCs w:val="24"/>
        </w:rPr>
        <w:t xml:space="preserve"> argued that advanced countries has all passed through a series of stages. He designated the stages as follows: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 The traditional society</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 The preconditions to take-off</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(3) The take-off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 The drive to maturity,</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 The age of high mass-consumption.</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In his view, the advanced countries have passed the stage of takeoff and achieved self-sustaining growth. The developing economics were either in the "preconditions" or "traditional" stage. All that these societies had to do in order to take-off (to reach self-sustaining growth) was to follow a certain set of rules of development. </w:t>
      </w:r>
      <w:proofErr w:type="spellStart"/>
      <w:r w:rsidRPr="007A04EA">
        <w:rPr>
          <w:rFonts w:ascii="Times New Roman" w:eastAsia="Bookman Old Style" w:hAnsi="Times New Roman" w:cs="Times New Roman"/>
          <w:sz w:val="24"/>
          <w:szCs w:val="24"/>
        </w:rPr>
        <w:t>Restow</w:t>
      </w:r>
      <w:proofErr w:type="spellEnd"/>
      <w:r w:rsidRPr="007A04EA">
        <w:rPr>
          <w:rFonts w:ascii="Times New Roman" w:eastAsia="Bookman Old Style" w:hAnsi="Times New Roman" w:cs="Times New Roman"/>
          <w:sz w:val="24"/>
          <w:szCs w:val="24"/>
        </w:rPr>
        <w:t xml:space="preserve"> defined take-off as a period when the degree of productive economic activity level reaches a critical level and produces changes, which lead to a massive and progressive structural transformation of the economy and society. The take-off stage could only be reached if there criteria were satisfied. First, the country had to increase its investment rate, with investment amounting to no less than 10 percent of the national income. This requirement could be satisfied either through investment of country's own savings or through foreign aid or foreign investments second, the country has to develop one or more substantial manufacturing sectors with a high rate of growth.</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Third, a political, social and institutional framework had to exist or be created to promote the expansion of the new modern sector. Under this theory, economic growth was measured by a rising per capita income. Unlike the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w:t>
      </w:r>
      <w:proofErr w:type="spellStart"/>
      <w:r w:rsidRPr="007A04EA">
        <w:rPr>
          <w:rFonts w:ascii="Times New Roman" w:eastAsia="Bookman Old Style" w:hAnsi="Times New Roman" w:cs="Times New Roman"/>
          <w:sz w:val="24"/>
          <w:szCs w:val="24"/>
        </w:rPr>
        <w:t>Rostow</w:t>
      </w:r>
      <w:proofErr w:type="spellEnd"/>
      <w:r w:rsidRPr="007A04EA">
        <w:rPr>
          <w:rFonts w:ascii="Times New Roman" w:eastAsia="Bookman Old Style" w:hAnsi="Times New Roman" w:cs="Times New Roman"/>
          <w:sz w:val="24"/>
          <w:szCs w:val="24"/>
        </w:rPr>
        <w:t xml:space="preserve"> was not concerned</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gramStart"/>
      <w:r w:rsidRPr="007A04EA">
        <w:rPr>
          <w:rFonts w:ascii="Times New Roman" w:eastAsia="Bookman Old Style" w:hAnsi="Times New Roman" w:cs="Times New Roman"/>
          <w:sz w:val="24"/>
          <w:szCs w:val="24"/>
        </w:rPr>
        <w:t>whether</w:t>
      </w:r>
      <w:proofErr w:type="gramEnd"/>
      <w:r w:rsidRPr="007A04EA">
        <w:rPr>
          <w:rFonts w:ascii="Times New Roman" w:eastAsia="Bookman Old Style" w:hAnsi="Times New Roman" w:cs="Times New Roman"/>
          <w:sz w:val="24"/>
          <w:szCs w:val="24"/>
        </w:rPr>
        <w:t xml:space="preserve"> the product was evenly divided among all economic sector. Thus, again unlike the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w:t>
      </w:r>
      <w:proofErr w:type="spellStart"/>
      <w:r w:rsidRPr="007A04EA">
        <w:rPr>
          <w:rFonts w:ascii="Times New Roman" w:eastAsia="Bookman Old Style" w:hAnsi="Times New Roman" w:cs="Times New Roman"/>
          <w:sz w:val="24"/>
          <w:szCs w:val="24"/>
        </w:rPr>
        <w:t>Rostow</w:t>
      </w:r>
      <w:proofErr w:type="spellEnd"/>
      <w:r w:rsidRPr="007A04EA">
        <w:rPr>
          <w:rFonts w:ascii="Times New Roman" w:eastAsia="Bookman Old Style" w:hAnsi="Times New Roman" w:cs="Times New Roman"/>
          <w:sz w:val="24"/>
          <w:szCs w:val="24"/>
        </w:rPr>
        <w:t xml:space="preserve"> equated economic growth with economic development.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To stimulate growth, the country had to increase savings and investment. Given the low savings rates in developing countries, the government was responsible under this theory for creating a class of people with a propensity to </w:t>
      </w:r>
      <w:proofErr w:type="gramStart"/>
      <w:r w:rsidRPr="007A04EA">
        <w:rPr>
          <w:rFonts w:ascii="Times New Roman" w:eastAsia="Bookman Old Style" w:hAnsi="Times New Roman" w:cs="Times New Roman"/>
          <w:sz w:val="24"/>
          <w:szCs w:val="24"/>
        </w:rPr>
        <w:t>saved</w:t>
      </w:r>
      <w:proofErr w:type="gramEnd"/>
      <w:r w:rsidRPr="007A04EA">
        <w:rPr>
          <w:rFonts w:ascii="Times New Roman" w:eastAsia="Bookman Old Style" w:hAnsi="Times New Roman" w:cs="Times New Roman"/>
          <w:sz w:val="24"/>
          <w:szCs w:val="24"/>
        </w:rPr>
        <w:t>. The government also had to ensure that people who saved more would obtain a greater share of the national income otherwise: national income would be consumed rather than invested.</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It is easy to see why this model was so widely accepted. If justified massive transfer of capital and technology from the north</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w:t>
      </w:r>
      <w:proofErr w:type="gramStart"/>
      <w:r w:rsidRPr="007A04EA">
        <w:rPr>
          <w:rFonts w:ascii="Times New Roman" w:eastAsia="Bookman Old Style" w:hAnsi="Times New Roman" w:cs="Times New Roman"/>
          <w:sz w:val="24"/>
          <w:szCs w:val="24"/>
        </w:rPr>
        <w:t>industrialized</w:t>
      </w:r>
      <w:proofErr w:type="gramEnd"/>
      <w:r w:rsidRPr="007A04EA">
        <w:rPr>
          <w:rFonts w:ascii="Times New Roman" w:eastAsia="Bookman Old Style" w:hAnsi="Times New Roman" w:cs="Times New Roman"/>
          <w:sz w:val="24"/>
          <w:szCs w:val="24"/>
        </w:rPr>
        <w:t xml:space="preserve"> countries) to the south (developing countries). At the same time, it provided a rational for the massive concentrations of wealth that existed in developing countries. Despite its appeal, the </w:t>
      </w:r>
      <w:proofErr w:type="spellStart"/>
      <w:r w:rsidRPr="007A04EA">
        <w:rPr>
          <w:rFonts w:ascii="Times New Roman" w:eastAsia="Bookman Old Style" w:hAnsi="Times New Roman" w:cs="Times New Roman"/>
          <w:sz w:val="24"/>
          <w:szCs w:val="24"/>
        </w:rPr>
        <w:t>Rostow</w:t>
      </w:r>
      <w:proofErr w:type="spellEnd"/>
      <w:r w:rsidRPr="007A04EA">
        <w:rPr>
          <w:rFonts w:ascii="Times New Roman" w:eastAsia="Bookman Old Style" w:hAnsi="Times New Roman" w:cs="Times New Roman"/>
          <w:sz w:val="24"/>
          <w:szCs w:val="24"/>
        </w:rPr>
        <w:t xml:space="preserve"> model is seriously flawed. The linear-stage of growth model blamed developing countries stagnation on internal factors, namely a lack of internal savings and </w:t>
      </w:r>
      <w:r w:rsidRPr="007A04EA">
        <w:rPr>
          <w:rFonts w:ascii="Times New Roman" w:eastAsia="Bookman Old Style" w:hAnsi="Times New Roman" w:cs="Times New Roman"/>
          <w:sz w:val="24"/>
          <w:szCs w:val="24"/>
        </w:rPr>
        <w:lastRenderedPageBreak/>
        <w:t>investment. The model assumed that if these components were injected into developing countries through direct foreign investment or aid, economic growth will naturally follows. This</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gramStart"/>
      <w:r w:rsidRPr="007A04EA">
        <w:rPr>
          <w:rFonts w:ascii="Times New Roman" w:eastAsia="Bookman Old Style" w:hAnsi="Times New Roman" w:cs="Times New Roman"/>
          <w:sz w:val="24"/>
          <w:szCs w:val="24"/>
        </w:rPr>
        <w:t>assumption</w:t>
      </w:r>
      <w:proofErr w:type="gramEnd"/>
      <w:r w:rsidRPr="007A04EA">
        <w:rPr>
          <w:rFonts w:ascii="Times New Roman" w:eastAsia="Bookman Old Style" w:hAnsi="Times New Roman" w:cs="Times New Roman"/>
          <w:sz w:val="24"/>
          <w:szCs w:val="24"/>
        </w:rPr>
        <w:t xml:space="preserve"> was based, in part, on the success of the Marshall plan in Europe. Thus, the model assumed that but for the low savings and investment rates, developing countries Europe were the same for purposes of development. They were not while post-world war 1 Europe lost its infrastructure and industrial bases, social structures i.e. skilled </w:t>
      </w:r>
      <w:proofErr w:type="spellStart"/>
      <w:r w:rsidRPr="007A04EA">
        <w:rPr>
          <w:rFonts w:ascii="Times New Roman" w:eastAsia="Bookman Old Style" w:hAnsi="Times New Roman" w:cs="Times New Roman"/>
          <w:sz w:val="24"/>
          <w:szCs w:val="24"/>
        </w:rPr>
        <w:t>labour</w:t>
      </w:r>
      <w:proofErr w:type="spellEnd"/>
      <w:r w:rsidRPr="007A04EA">
        <w:rPr>
          <w:rFonts w:ascii="Times New Roman" w:eastAsia="Bookman Old Style" w:hAnsi="Times New Roman" w:cs="Times New Roman"/>
          <w:sz w:val="24"/>
          <w:szCs w:val="24"/>
        </w:rPr>
        <w:t xml:space="preserve"> and a competent managerial sector, it had a stable civil and criminal legal framework experienced in handling the many problems associated with capitalism.</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Developing countries levels of human resources could not compare to those of Europe.</w:t>
      </w:r>
    </w:p>
    <w:p w:rsidR="00E07612" w:rsidRPr="007A04EA" w:rsidRDefault="007D548C" w:rsidP="007A04EA">
      <w:pPr>
        <w:spacing w:after="0" w:line="360" w:lineRule="auto"/>
        <w:ind w:firstLine="720"/>
        <w:jc w:val="both"/>
        <w:rPr>
          <w:rFonts w:ascii="Times New Roman" w:eastAsia="Bookman Old Style" w:hAnsi="Times New Roman" w:cs="Times New Roman"/>
          <w:b/>
          <w:sz w:val="24"/>
          <w:szCs w:val="24"/>
        </w:rPr>
      </w:pPr>
      <w:r w:rsidRPr="007A04EA">
        <w:rPr>
          <w:rFonts w:ascii="Times New Roman" w:eastAsia="Bookman Old Style" w:hAnsi="Times New Roman" w:cs="Times New Roman"/>
          <w:sz w:val="24"/>
          <w:szCs w:val="24"/>
        </w:rPr>
        <w:t>Consequently economic aid and foreign investment were not enough to industrialize the region. If sustained growth was to be achieved in developing countries, the society itself had to be restructured. The linear-stages of growth model focused only on the symptoms of an ailing economic society that saved very little and invested even less.</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2.2.3</w:t>
      </w:r>
      <w:r w:rsidRPr="007A04EA">
        <w:rPr>
          <w:rFonts w:ascii="Times New Roman" w:eastAsia="Bookman Old Style" w:hAnsi="Times New Roman" w:cs="Times New Roman"/>
          <w:b/>
          <w:sz w:val="24"/>
          <w:szCs w:val="24"/>
        </w:rPr>
        <w:tab/>
        <w:t>Neo-Marxist Theory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One of the most controversial schools of development economics in the 1960s and 1970s focused on neo-Marxist theory. </w:t>
      </w:r>
      <w:proofErr w:type="spellStart"/>
      <w:r w:rsidRPr="007A04EA">
        <w:rPr>
          <w:rFonts w:ascii="Times New Roman" w:eastAsia="Bookman Old Style" w:hAnsi="Times New Roman" w:cs="Times New Roman"/>
          <w:sz w:val="24"/>
          <w:szCs w:val="24"/>
        </w:rPr>
        <w:t>Neomarxist</w:t>
      </w:r>
      <w:proofErr w:type="spellEnd"/>
      <w:r w:rsidRPr="007A04EA">
        <w:rPr>
          <w:rFonts w:ascii="Times New Roman" w:eastAsia="Bookman Old Style" w:hAnsi="Times New Roman" w:cs="Times New Roman"/>
          <w:sz w:val="24"/>
          <w:szCs w:val="24"/>
        </w:rPr>
        <w:t xml:space="preserve"> economics accepted Marxist philosophy in principle but argued that it had to be modified if it was to be applicable to developing countries. They argued that Marx did not have sufficient information to develop a theory dealing with underdevelopment. Armed with observations that Marx could not possibly have made, neo-Marxists made important theoretical departments from orthodox Marxist doctrine. We will cover only two here.</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First, neo-Marxists broadened the scope of orthodox Marxist doctrine by looking at exploitation among nations. Marx's doctrine of surplus value stated that the worker was being robbed by the capitalist class. The worker was being robbed by the value of the product, which his </w:t>
      </w:r>
      <w:proofErr w:type="spellStart"/>
      <w:r w:rsidRPr="007A04EA">
        <w:rPr>
          <w:rFonts w:ascii="Times New Roman" w:eastAsia="Bookman Old Style" w:hAnsi="Times New Roman" w:cs="Times New Roman"/>
          <w:sz w:val="24"/>
          <w:szCs w:val="24"/>
        </w:rPr>
        <w:t>labour</w:t>
      </w:r>
      <w:proofErr w:type="spellEnd"/>
      <w:r w:rsidRPr="007A04EA">
        <w:rPr>
          <w:rFonts w:ascii="Times New Roman" w:eastAsia="Bookman Old Style" w:hAnsi="Times New Roman" w:cs="Times New Roman"/>
          <w:sz w:val="24"/>
          <w:szCs w:val="24"/>
        </w:rPr>
        <w:t xml:space="preserve"> produced. The difference was expropriated by the capitalists the private owners of the factories and machines. The neo-Marxists gave this theory an international dimension based on the </w:t>
      </w:r>
      <w:proofErr w:type="spellStart"/>
      <w:r w:rsidRPr="007A04EA">
        <w:rPr>
          <w:rFonts w:ascii="Times New Roman" w:eastAsia="Bookman Old Style" w:hAnsi="Times New Roman" w:cs="Times New Roman"/>
          <w:sz w:val="24"/>
          <w:szCs w:val="24"/>
        </w:rPr>
        <w:t>behaviour</w:t>
      </w:r>
      <w:proofErr w:type="spellEnd"/>
      <w:r w:rsidRPr="007A04EA">
        <w:rPr>
          <w:rFonts w:ascii="Times New Roman" w:eastAsia="Bookman Old Style" w:hAnsi="Times New Roman" w:cs="Times New Roman"/>
          <w:sz w:val="24"/>
          <w:szCs w:val="24"/>
        </w:rPr>
        <w:t xml:space="preserve"> of nations. Hence they concluded that industrialized countries historically extracted surplus value from developed countries paid very low prices for the primary products imported from developing countries, transformed them into finished products and sold them back to developing countries at very high prices. This resulted in chronic poverty and misery in developing countries. Second, neo-Marxists took issue with the orthodox Marxist theory that a social revolution is possible only after a country has undergone a capitalist transformation. </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lastRenderedPageBreak/>
        <w:t>This orthodox position would mean that such a revolution could not occur in developing countries until industrialization flourished. Neo-Marxists argued, however that passing through the industrialization stage was impossible for many developing countries, given the theorists, observations that developing countries were stuck in a state of underdevelopment and unequal exchange with advanced capitalist nations.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part to industrialization was difficult and even impossible to follow because, as we have just noted, developing countries were bought into the capitalist international economy as producers of heap raw materials. Thus, foreign capital flowed to and modernized only one sector of developing economics-the primary product sector. The by-product of this process was the destruction of indigenous industry either directly or through neglect. Neo- Marxists argued that foreign capitalists had no interest in developing local industries. And the local capitalists were happy as long as they could extract surplus capital was either invested abroad or consumed via the purchase of luxury goods from abroad of course. All of these factors contributed to static economics in developing countries, which meant that capitalism could not be achieved.</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Consequently, Neo-Marxists called upon the masses to engage in a socialist revolution which would wait for the arrival of industrialization. The revolution would place the surplus value in the hands of the workers, who invest in socialist development; neo- Marxist theory was an important and provocative contribution to development economics, primarily because it questioned many assumptions supporting development theory based on capitalism.</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Nevertheless, the theory was subject to a great deal of criticism, especially the neo-Marxist based "dependency theory" which held that developing countries development was dependent on, and thwarted by, advanced capitalists countries. Classically trained economists argued that heading neo-Marxist calls for </w:t>
      </w:r>
      <w:proofErr w:type="spellStart"/>
      <w:r w:rsidRPr="007A04EA">
        <w:rPr>
          <w:rFonts w:ascii="Times New Roman" w:eastAsia="Bookman Old Style" w:hAnsi="Times New Roman" w:cs="Times New Roman"/>
          <w:sz w:val="24"/>
          <w:szCs w:val="24"/>
        </w:rPr>
        <w:t>self sufficient</w:t>
      </w:r>
      <w:proofErr w:type="spellEnd"/>
      <w:r w:rsidRPr="007A04EA">
        <w:rPr>
          <w:rFonts w:ascii="Times New Roman" w:eastAsia="Bookman Old Style" w:hAnsi="Times New Roman" w:cs="Times New Roman"/>
          <w:sz w:val="24"/>
          <w:szCs w:val="24"/>
        </w:rPr>
        <w:t xml:space="preserve"> development would lead to economic stagnation in developing countries. Pointing to empirical evidence, Marxist economists claimed the neo-Marxists incorrectly concluded that developing countries could not attain the capitalist mode that Marx deemed necessary for a socialist revolution. Others noted that neo-Marxist theory failed to explain patterns of specialization in developing countries, others believed neo-Marxist theory was too idealistic to be useful.</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2.2.4</w:t>
      </w:r>
      <w:r w:rsidRPr="007A04EA">
        <w:rPr>
          <w:rFonts w:ascii="Times New Roman" w:eastAsia="Bookman Old Style" w:hAnsi="Times New Roman" w:cs="Times New Roman"/>
          <w:b/>
          <w:sz w:val="24"/>
          <w:szCs w:val="24"/>
        </w:rPr>
        <w:tab/>
        <w:t>The Neoclassical Theory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Neoclassical theory experienced resurgence in the 1980s, it is not coincidental that, during this same period, the governments of most of the industrialized nations were governed by conservative political parties. </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lastRenderedPageBreak/>
        <w:t xml:space="preserve">Neoclassical economic theory dismissed neo-Marxist theory as flawed and unrealistic. It also rejected </w:t>
      </w:r>
      <w:proofErr w:type="spellStart"/>
      <w:r w:rsidRPr="007A04EA">
        <w:rPr>
          <w:rFonts w:ascii="Times New Roman" w:eastAsia="Bookman Old Style" w:hAnsi="Times New Roman" w:cs="Times New Roman"/>
          <w:sz w:val="24"/>
          <w:szCs w:val="24"/>
        </w:rPr>
        <w:t>structuralists</w:t>
      </w:r>
      <w:proofErr w:type="spellEnd"/>
      <w:r w:rsidRPr="007A04EA">
        <w:rPr>
          <w:rFonts w:ascii="Times New Roman" w:eastAsia="Bookman Old Style" w:hAnsi="Times New Roman" w:cs="Times New Roman"/>
          <w:sz w:val="24"/>
          <w:szCs w:val="24"/>
        </w:rPr>
        <w:t xml:space="preserve"> claim that developing countries problems were due to structural impediments in the international economy and that domestic structural flaws required significant state intervention in the economy. To neoclassical economist, economic stagnation in developing countries was a by-product of poorly designed economic policies and excessive state interference in the economy. They argued that in order to stimulate the domestic economy and promote the creation of an efficient market, developing countries governments had to eliminate market restrictions and limit government intervention. This was to be accomplished through the privatization of state owned enterprises, promotion of free trade, reduction or elimination of restrictions on foreign investment, and a reduction or elimination of government regulation affecting the market.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These reform measures collectively were called "the Washington in sum, market forces, not government intervention in the economy, would bring about development in stagnating economics. This framework became the basis for the massive economic changes that occurred in Latin America after the onset of the debt crisis in the early 1980s and for the equally profound transformation of socialist economics after the fall of the Soviet Union.</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In other words, these theories are claiming that an unobstructed free market is the best means of inducing repaid and successful development. Competitive free markets unrestrained by excessive government regulation are seen as being able to naturally ensure the allocation of resources occurs with the greatest efficiency possible and the economic growth is raised and stabilized. It is important to note that there are several different approaches within the neoclassical theory, each with subtle, but important, differences in their views regarding the extent to which the market should be left unregulated. These different on neoclassical theory</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gramStart"/>
      <w:r w:rsidRPr="007A04EA">
        <w:rPr>
          <w:rFonts w:ascii="Times New Roman" w:eastAsia="Bookman Old Style" w:hAnsi="Times New Roman" w:cs="Times New Roman"/>
          <w:sz w:val="24"/>
          <w:szCs w:val="24"/>
        </w:rPr>
        <w:t>are</w:t>
      </w:r>
      <w:proofErr w:type="gramEnd"/>
      <w:r w:rsidRPr="007A04EA">
        <w:rPr>
          <w:rFonts w:ascii="Times New Roman" w:eastAsia="Bookman Old Style" w:hAnsi="Times New Roman" w:cs="Times New Roman"/>
          <w:sz w:val="24"/>
          <w:szCs w:val="24"/>
        </w:rPr>
        <w:t xml:space="preserve"> the free market approach, public choice theory, and market friendly approach. Of the three, both the free-market approach and public-choice theory content the market should be totally free, meaning that any intervention by the government is necessarily bas. Public-choice theory is arguably the more radical of the two with its view, closely associated with libertarianism that</w:t>
      </w:r>
    </w:p>
    <w:p w:rsidR="00E07612" w:rsidRDefault="007D548C" w:rsidP="007A04EA">
      <w:pPr>
        <w:spacing w:after="0" w:line="360" w:lineRule="auto"/>
        <w:jc w:val="both"/>
        <w:rPr>
          <w:rFonts w:ascii="Times New Roman" w:eastAsia="Bookman Old Style" w:hAnsi="Times New Roman" w:cs="Times New Roman"/>
          <w:sz w:val="24"/>
          <w:szCs w:val="24"/>
        </w:rPr>
      </w:pPr>
      <w:proofErr w:type="gramStart"/>
      <w:r w:rsidRPr="007A04EA">
        <w:rPr>
          <w:rFonts w:ascii="Times New Roman" w:eastAsia="Bookman Old Style" w:hAnsi="Times New Roman" w:cs="Times New Roman"/>
          <w:sz w:val="24"/>
          <w:szCs w:val="24"/>
        </w:rPr>
        <w:t>governments</w:t>
      </w:r>
      <w:proofErr w:type="gramEnd"/>
      <w:r w:rsidRPr="007A04EA">
        <w:rPr>
          <w:rFonts w:ascii="Times New Roman" w:eastAsia="Bookman Old Style" w:hAnsi="Times New Roman" w:cs="Times New Roman"/>
          <w:sz w:val="24"/>
          <w:szCs w:val="24"/>
        </w:rPr>
        <w:t xml:space="preserve"> themselves are rarely good and therefore should be as minimal as possible. The market friendly approach, unlike the other two, is a more recent development and is often associated with the World Bank. This approach still advocates free markets but recognizes that there are many imperfections in the markets of many developing nations and thus argues that some government intervention is an effective means of fixing such imperfections.</w:t>
      </w:r>
    </w:p>
    <w:p w:rsidR="007A04EA" w:rsidRDefault="007A04EA" w:rsidP="007A04EA">
      <w:pPr>
        <w:spacing w:after="0" w:line="360" w:lineRule="auto"/>
        <w:jc w:val="both"/>
        <w:rPr>
          <w:rFonts w:ascii="Times New Roman" w:eastAsia="Bookman Old Style" w:hAnsi="Times New Roman" w:cs="Times New Roman"/>
          <w:sz w:val="24"/>
          <w:szCs w:val="24"/>
        </w:rPr>
      </w:pPr>
    </w:p>
    <w:p w:rsidR="007A04EA" w:rsidRPr="007A04EA" w:rsidRDefault="007A04EA" w:rsidP="007A04EA">
      <w:pPr>
        <w:spacing w:after="0" w:line="360" w:lineRule="auto"/>
        <w:jc w:val="both"/>
        <w:rPr>
          <w:rFonts w:ascii="Times New Roman" w:eastAsia="Bookman Old Style" w:hAnsi="Times New Roman" w:cs="Times New Roman"/>
          <w:sz w:val="24"/>
          <w:szCs w:val="24"/>
        </w:rPr>
      </w:pP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2.3</w:t>
      </w:r>
      <w:r w:rsidRPr="007A04EA">
        <w:rPr>
          <w:rFonts w:ascii="Times New Roman" w:eastAsia="Bookman Old Style" w:hAnsi="Times New Roman" w:cs="Times New Roman"/>
          <w:b/>
          <w:sz w:val="24"/>
          <w:szCs w:val="24"/>
        </w:rPr>
        <w:tab/>
        <w:t>Empirical Review</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Izedonmi</w:t>
      </w:r>
      <w:proofErr w:type="spellEnd"/>
      <w:r w:rsidRPr="007A04EA">
        <w:rPr>
          <w:rFonts w:ascii="Times New Roman" w:eastAsia="Bookman Old Style" w:hAnsi="Times New Roman" w:cs="Times New Roman"/>
          <w:sz w:val="24"/>
          <w:szCs w:val="24"/>
        </w:rPr>
        <w:t xml:space="preserve"> &amp; </w:t>
      </w:r>
      <w:proofErr w:type="spellStart"/>
      <w:r w:rsidRPr="007A04EA">
        <w:rPr>
          <w:rFonts w:ascii="Times New Roman" w:eastAsia="Bookman Old Style" w:hAnsi="Times New Roman" w:cs="Times New Roman"/>
          <w:sz w:val="24"/>
          <w:szCs w:val="24"/>
        </w:rPr>
        <w:t>Okunbor</w:t>
      </w:r>
      <w:proofErr w:type="spellEnd"/>
      <w:r w:rsidRPr="007A04EA">
        <w:rPr>
          <w:rFonts w:ascii="Times New Roman" w:eastAsia="Bookman Old Style" w:hAnsi="Times New Roman" w:cs="Times New Roman"/>
          <w:sz w:val="24"/>
          <w:szCs w:val="24"/>
        </w:rPr>
        <w:t xml:space="preserve"> (2014) used 17 year time series data to assess the role of value added tax on the economic growth of Nigeria. Using both simple regression analysis and descriptive statistical methods, they found that VAT revenues and total revenues accounted for as much as 92 percent significant variations in GDP in Nigeria. They also found a positive and</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gramStart"/>
      <w:r w:rsidRPr="007A04EA">
        <w:rPr>
          <w:rFonts w:ascii="Times New Roman" w:eastAsia="Bookman Old Style" w:hAnsi="Times New Roman" w:cs="Times New Roman"/>
          <w:sz w:val="24"/>
          <w:szCs w:val="24"/>
        </w:rPr>
        <w:t>insignificant</w:t>
      </w:r>
      <w:proofErr w:type="gramEnd"/>
      <w:r w:rsidRPr="007A04EA">
        <w:rPr>
          <w:rFonts w:ascii="Times New Roman" w:eastAsia="Bookman Old Style" w:hAnsi="Times New Roman" w:cs="Times New Roman"/>
          <w:sz w:val="24"/>
          <w:szCs w:val="24"/>
        </w:rPr>
        <w:t xml:space="preserve"> correlation between VAT revenue and GDP.</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Onwuchekwa</w:t>
      </w:r>
      <w:proofErr w:type="spellEnd"/>
      <w:r w:rsidRPr="007A04EA">
        <w:rPr>
          <w:rFonts w:ascii="Times New Roman" w:eastAsia="Bookman Old Style" w:hAnsi="Times New Roman" w:cs="Times New Roman"/>
          <w:sz w:val="24"/>
          <w:szCs w:val="24"/>
        </w:rPr>
        <w:t xml:space="preserve"> and </w:t>
      </w:r>
      <w:proofErr w:type="spellStart"/>
      <w:r w:rsidRPr="007A04EA">
        <w:rPr>
          <w:rFonts w:ascii="Times New Roman" w:eastAsia="Bookman Old Style" w:hAnsi="Times New Roman" w:cs="Times New Roman"/>
          <w:sz w:val="24"/>
          <w:szCs w:val="24"/>
        </w:rPr>
        <w:t>Suleman</w:t>
      </w:r>
      <w:proofErr w:type="spellEnd"/>
      <w:r w:rsidRPr="007A04EA">
        <w:rPr>
          <w:rFonts w:ascii="Times New Roman" w:eastAsia="Bookman Old Style" w:hAnsi="Times New Roman" w:cs="Times New Roman"/>
          <w:sz w:val="24"/>
          <w:szCs w:val="24"/>
        </w:rPr>
        <w:t xml:space="preserve"> (2014), on the other hand examined the effects of value added tax on the economic growth of Nigeria. The study made use of the ordinary least square method in analyzing data for a period of 20 years. The result show that VAT significantly contributes to total revenue of government and to the economic growth of Nigeria.</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Luqman</w:t>
      </w:r>
      <w:proofErr w:type="spellEnd"/>
      <w:r w:rsidRPr="007A04EA">
        <w:rPr>
          <w:rFonts w:ascii="Times New Roman" w:eastAsia="Bookman Old Style" w:hAnsi="Times New Roman" w:cs="Times New Roman"/>
          <w:sz w:val="24"/>
          <w:szCs w:val="24"/>
        </w:rPr>
        <w:t xml:space="preserve"> (2004) investigated the relationship between value added tax and government revenue in Nigeria, focusing on secondary data from 1994 to 2004. The result of the study revealed a positive and significant relationship between value- added tax and federal revenue. </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In the same vein, </w:t>
      </w:r>
      <w:proofErr w:type="spellStart"/>
      <w:r w:rsidRPr="007A04EA">
        <w:rPr>
          <w:rFonts w:ascii="Times New Roman" w:eastAsia="Bookman Old Style" w:hAnsi="Times New Roman" w:cs="Times New Roman"/>
          <w:sz w:val="24"/>
          <w:szCs w:val="24"/>
        </w:rPr>
        <w:t>Muhibat</w:t>
      </w:r>
      <w:proofErr w:type="spellEnd"/>
      <w:r w:rsidRPr="007A04EA">
        <w:rPr>
          <w:rFonts w:ascii="Times New Roman" w:eastAsia="Bookman Old Style" w:hAnsi="Times New Roman" w:cs="Times New Roman"/>
          <w:sz w:val="24"/>
          <w:szCs w:val="24"/>
        </w:rPr>
        <w:t>, Abdul-</w:t>
      </w:r>
      <w:proofErr w:type="spellStart"/>
      <w:r w:rsidRPr="007A04EA">
        <w:rPr>
          <w:rFonts w:ascii="Times New Roman" w:eastAsia="Bookman Old Style" w:hAnsi="Times New Roman" w:cs="Times New Roman"/>
          <w:sz w:val="24"/>
          <w:szCs w:val="24"/>
        </w:rPr>
        <w:t>Azeez</w:t>
      </w:r>
      <w:proofErr w:type="spellEnd"/>
      <w:r w:rsidRPr="007A04EA">
        <w:rPr>
          <w:rFonts w:ascii="Times New Roman" w:eastAsia="Bookman Old Style" w:hAnsi="Times New Roman" w:cs="Times New Roman"/>
          <w:sz w:val="24"/>
          <w:szCs w:val="24"/>
        </w:rPr>
        <w:t>, and Tope (2013) explored the relationship between value added tax and government revenue generation and economic growth. The result of the study revealed a positive and significant relationship between the dependent variable of government revenue generation in Nigeria.</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Ugochukwu</w:t>
      </w:r>
      <w:proofErr w:type="spellEnd"/>
      <w:r w:rsidRPr="007A04EA">
        <w:rPr>
          <w:rFonts w:ascii="Times New Roman" w:eastAsia="Bookman Old Style" w:hAnsi="Times New Roman" w:cs="Times New Roman"/>
          <w:sz w:val="24"/>
          <w:szCs w:val="24"/>
        </w:rPr>
        <w:t xml:space="preserve"> and </w:t>
      </w:r>
      <w:proofErr w:type="spellStart"/>
      <w:r w:rsidRPr="007A04EA">
        <w:rPr>
          <w:rFonts w:ascii="Times New Roman" w:eastAsia="Bookman Old Style" w:hAnsi="Times New Roman" w:cs="Times New Roman"/>
          <w:sz w:val="24"/>
          <w:szCs w:val="24"/>
        </w:rPr>
        <w:t>Azubike</w:t>
      </w:r>
      <w:proofErr w:type="spellEnd"/>
      <w:r w:rsidRPr="007A04EA">
        <w:rPr>
          <w:rFonts w:ascii="Times New Roman" w:eastAsia="Bookman Old Style" w:hAnsi="Times New Roman" w:cs="Times New Roman"/>
          <w:sz w:val="24"/>
          <w:szCs w:val="24"/>
        </w:rPr>
        <w:t xml:space="preserve"> (2016) used archival data from Nigeria to investigate the relationship between value-added tax and government revenue. The result of the study was positive and significant at the 5% level. The same positive relationship was reported by Abdul-Rahman, Joshua, and </w:t>
      </w:r>
      <w:proofErr w:type="spellStart"/>
      <w:r w:rsidRPr="007A04EA">
        <w:rPr>
          <w:rFonts w:ascii="Times New Roman" w:eastAsia="Bookman Old Style" w:hAnsi="Times New Roman" w:cs="Times New Roman"/>
          <w:sz w:val="24"/>
          <w:szCs w:val="24"/>
        </w:rPr>
        <w:t>Ayorinde</w:t>
      </w:r>
      <w:proofErr w:type="spellEnd"/>
      <w:r w:rsidRPr="007A04EA">
        <w:rPr>
          <w:rFonts w:ascii="Times New Roman" w:eastAsia="Bookman Old Style" w:hAnsi="Times New Roman" w:cs="Times New Roman"/>
          <w:sz w:val="24"/>
          <w:szCs w:val="24"/>
        </w:rPr>
        <w:t xml:space="preserve"> (2016) in their study of the relationship between value added tax and government revenue in Nigeria.</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Basila</w:t>
      </w:r>
      <w:proofErr w:type="spellEnd"/>
      <w:r w:rsidRPr="007A04EA">
        <w:rPr>
          <w:rFonts w:ascii="Times New Roman" w:eastAsia="Bookman Old Style" w:hAnsi="Times New Roman" w:cs="Times New Roman"/>
          <w:sz w:val="24"/>
          <w:szCs w:val="24"/>
        </w:rPr>
        <w:t xml:space="preserve"> (2010) investigated the relationship between value added tax and government revenue generation in Nigeria. The result of the study was negative. The implication of the finding is that increase in value added tax has tendency to reduce government revenue in</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Nigeria. Against the backdrop of the different theoretical and empirical expositions, we </w:t>
      </w:r>
      <w:proofErr w:type="spellStart"/>
      <w:r w:rsidRPr="007A04EA">
        <w:rPr>
          <w:rFonts w:ascii="Times New Roman" w:eastAsia="Bookman Old Style" w:hAnsi="Times New Roman" w:cs="Times New Roman"/>
          <w:sz w:val="24"/>
          <w:szCs w:val="24"/>
        </w:rPr>
        <w:t>hypothesised</w:t>
      </w:r>
      <w:proofErr w:type="spellEnd"/>
      <w:r w:rsidRPr="007A04EA">
        <w:rPr>
          <w:rFonts w:ascii="Times New Roman" w:eastAsia="Bookman Old Style" w:hAnsi="Times New Roman" w:cs="Times New Roman"/>
          <w:sz w:val="24"/>
          <w:szCs w:val="24"/>
        </w:rPr>
        <w:t xml:space="preserve"> in null form of no significant relationship between value-added tax and economic growth in Nigeria.</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hAnsi="Times New Roman" w:cs="Times New Roman"/>
          <w:sz w:val="24"/>
          <w:szCs w:val="24"/>
        </w:rPr>
        <w:br w:type="page"/>
      </w:r>
    </w:p>
    <w:p w:rsidR="00E07612" w:rsidRPr="007A04EA" w:rsidRDefault="007D548C" w:rsidP="007A04EA">
      <w:pPr>
        <w:spacing w:after="0" w:line="360" w:lineRule="auto"/>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CHAPTER THREE</w:t>
      </w:r>
    </w:p>
    <w:p w:rsidR="00E07612" w:rsidRPr="007A04EA" w:rsidRDefault="007D548C" w:rsidP="007A04EA">
      <w:pPr>
        <w:spacing w:after="0" w:line="360" w:lineRule="auto"/>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METHODOLOGY</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3.1</w:t>
      </w:r>
      <w:r w:rsidRPr="007A04EA">
        <w:rPr>
          <w:rFonts w:ascii="Times New Roman" w:eastAsia="Bookman Old Style" w:hAnsi="Times New Roman" w:cs="Times New Roman"/>
          <w:b/>
          <w:sz w:val="24"/>
          <w:szCs w:val="24"/>
        </w:rPr>
        <w:tab/>
        <w:t xml:space="preserve">Research Design </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research design is basic plan that guide data collection and analysis phase of research project, it specifies the type of information to be </w:t>
      </w:r>
      <w:proofErr w:type="gramStart"/>
      <w:r w:rsidRPr="007A04EA">
        <w:rPr>
          <w:rFonts w:ascii="Times New Roman" w:eastAsia="Bookman Old Style" w:hAnsi="Times New Roman" w:cs="Times New Roman"/>
          <w:sz w:val="24"/>
          <w:szCs w:val="24"/>
        </w:rPr>
        <w:t>collected ,</w:t>
      </w:r>
      <w:proofErr w:type="gramEnd"/>
      <w:r w:rsidRPr="007A04EA">
        <w:rPr>
          <w:rFonts w:ascii="Times New Roman" w:eastAsia="Bookman Old Style" w:hAnsi="Times New Roman" w:cs="Times New Roman"/>
          <w:sz w:val="24"/>
          <w:szCs w:val="24"/>
        </w:rPr>
        <w:t xml:space="preserve"> the sources of data and data collection procedures. </w:t>
      </w:r>
      <w:proofErr w:type="gramStart"/>
      <w:r w:rsidRPr="007A04EA">
        <w:rPr>
          <w:rFonts w:ascii="Times New Roman" w:eastAsia="Bookman Old Style" w:hAnsi="Times New Roman" w:cs="Times New Roman"/>
          <w:sz w:val="24"/>
          <w:szCs w:val="24"/>
        </w:rPr>
        <w:t>this</w:t>
      </w:r>
      <w:proofErr w:type="gramEnd"/>
      <w:r w:rsidRPr="007A04EA">
        <w:rPr>
          <w:rFonts w:ascii="Times New Roman" w:eastAsia="Bookman Old Style" w:hAnsi="Times New Roman" w:cs="Times New Roman"/>
          <w:sz w:val="24"/>
          <w:szCs w:val="24"/>
        </w:rPr>
        <w:t xml:space="preserve"> study approaches the problem by adopting survey research method for empirical testing of hypothesis. </w:t>
      </w:r>
      <w:proofErr w:type="gramStart"/>
      <w:r w:rsidRPr="007A04EA">
        <w:rPr>
          <w:rFonts w:ascii="Times New Roman" w:eastAsia="Bookman Old Style" w:hAnsi="Times New Roman" w:cs="Times New Roman"/>
          <w:sz w:val="24"/>
          <w:szCs w:val="24"/>
        </w:rPr>
        <w:t>the</w:t>
      </w:r>
      <w:proofErr w:type="gramEnd"/>
      <w:r w:rsidRPr="007A04EA">
        <w:rPr>
          <w:rFonts w:ascii="Times New Roman" w:eastAsia="Bookman Old Style" w:hAnsi="Times New Roman" w:cs="Times New Roman"/>
          <w:sz w:val="24"/>
          <w:szCs w:val="24"/>
        </w:rPr>
        <w:t xml:space="preserve"> field is surveyed with the Federal Inland Revenue Service  examined here and serve as  point of references.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In </w:t>
      </w:r>
      <w:proofErr w:type="gramStart"/>
      <w:r w:rsidRPr="007A04EA">
        <w:rPr>
          <w:rFonts w:ascii="Times New Roman" w:eastAsia="Bookman Old Style" w:hAnsi="Times New Roman" w:cs="Times New Roman"/>
          <w:sz w:val="24"/>
          <w:szCs w:val="24"/>
        </w:rPr>
        <w:t>addition ,the</w:t>
      </w:r>
      <w:proofErr w:type="gramEnd"/>
      <w:r w:rsidRPr="007A04EA">
        <w:rPr>
          <w:rFonts w:ascii="Times New Roman" w:eastAsia="Bookman Old Style" w:hAnsi="Times New Roman" w:cs="Times New Roman"/>
          <w:sz w:val="24"/>
          <w:szCs w:val="24"/>
        </w:rPr>
        <w:t xml:space="preserve"> historical method of research material or already established facts were  employed .this has been </w:t>
      </w:r>
      <w:proofErr w:type="spellStart"/>
      <w:r w:rsidRPr="007A04EA">
        <w:rPr>
          <w:rFonts w:ascii="Times New Roman" w:eastAsia="Bookman Old Style" w:hAnsi="Times New Roman" w:cs="Times New Roman"/>
          <w:sz w:val="24"/>
          <w:szCs w:val="24"/>
        </w:rPr>
        <w:t>choosen</w:t>
      </w:r>
      <w:proofErr w:type="spellEnd"/>
      <w:r w:rsidRPr="007A04EA">
        <w:rPr>
          <w:rFonts w:ascii="Times New Roman" w:eastAsia="Bookman Old Style" w:hAnsi="Times New Roman" w:cs="Times New Roman"/>
          <w:sz w:val="24"/>
          <w:szCs w:val="24"/>
        </w:rPr>
        <w:t xml:space="preserve"> so as to  be able to relate past event to present  to give a clearer and wider perspectives of the subject matter. </w:t>
      </w:r>
      <w:proofErr w:type="gramStart"/>
      <w:r w:rsidRPr="007A04EA">
        <w:rPr>
          <w:rFonts w:ascii="Times New Roman" w:eastAsia="Bookman Old Style" w:hAnsi="Times New Roman" w:cs="Times New Roman"/>
          <w:sz w:val="24"/>
          <w:szCs w:val="24"/>
        </w:rPr>
        <w:t>the</w:t>
      </w:r>
      <w:proofErr w:type="gramEnd"/>
      <w:r w:rsidRPr="007A04EA">
        <w:rPr>
          <w:rFonts w:ascii="Times New Roman" w:eastAsia="Bookman Old Style" w:hAnsi="Times New Roman" w:cs="Times New Roman"/>
          <w:sz w:val="24"/>
          <w:szCs w:val="24"/>
        </w:rPr>
        <w:t xml:space="preserve"> validity of research findings in a function of data collection and tools of analysis ,hence the need for a right method of data collection and analysis.</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3.2 Sources </w:t>
      </w:r>
      <w:proofErr w:type="gramStart"/>
      <w:r w:rsidRPr="007A04EA">
        <w:rPr>
          <w:rFonts w:ascii="Times New Roman" w:eastAsia="Bookman Old Style" w:hAnsi="Times New Roman" w:cs="Times New Roman"/>
          <w:b/>
          <w:sz w:val="24"/>
          <w:szCs w:val="24"/>
        </w:rPr>
        <w:t>Of</w:t>
      </w:r>
      <w:proofErr w:type="gramEnd"/>
      <w:r w:rsidRPr="007A04EA">
        <w:rPr>
          <w:rFonts w:ascii="Times New Roman" w:eastAsia="Bookman Old Style" w:hAnsi="Times New Roman" w:cs="Times New Roman"/>
          <w:b/>
          <w:sz w:val="24"/>
          <w:szCs w:val="24"/>
        </w:rPr>
        <w:t xml:space="preserve"> Data</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method to be used in the collection of data for any research work to be conducted and also the sources of data collection must be relevant to the study .In other words data used in a study should be </w:t>
      </w:r>
      <w:proofErr w:type="gramStart"/>
      <w:r w:rsidRPr="007A04EA">
        <w:rPr>
          <w:rFonts w:ascii="Times New Roman" w:eastAsia="Bookman Old Style" w:hAnsi="Times New Roman" w:cs="Times New Roman"/>
          <w:sz w:val="24"/>
          <w:szCs w:val="24"/>
        </w:rPr>
        <w:t>relevant ,</w:t>
      </w:r>
      <w:proofErr w:type="gramEnd"/>
      <w:r w:rsidRPr="007A04EA">
        <w:rPr>
          <w:rFonts w:ascii="Times New Roman" w:eastAsia="Bookman Old Style" w:hAnsi="Times New Roman" w:cs="Times New Roman"/>
          <w:sz w:val="24"/>
          <w:szCs w:val="24"/>
        </w:rPr>
        <w:t xml:space="preserve">the objective of the survey and report should represent these, so that they are readily understood .thus the data collected serve as source of  input for the need result of the research. </w:t>
      </w:r>
      <w:proofErr w:type="gramStart"/>
      <w:r w:rsidRPr="007A04EA">
        <w:rPr>
          <w:rFonts w:ascii="Times New Roman" w:eastAsia="Bookman Old Style" w:hAnsi="Times New Roman" w:cs="Times New Roman"/>
          <w:sz w:val="24"/>
          <w:szCs w:val="24"/>
        </w:rPr>
        <w:t>Data  was</w:t>
      </w:r>
      <w:proofErr w:type="gramEnd"/>
      <w:r w:rsidRPr="007A04EA">
        <w:rPr>
          <w:rFonts w:ascii="Times New Roman" w:eastAsia="Bookman Old Style" w:hAnsi="Times New Roman" w:cs="Times New Roman"/>
          <w:sz w:val="24"/>
          <w:szCs w:val="24"/>
        </w:rPr>
        <w:t xml:space="preserve"> collected using both primary and secondary sources of data collection .</w:t>
      </w:r>
    </w:p>
    <w:p w:rsidR="00E07612" w:rsidRPr="007A04EA" w:rsidRDefault="007D548C" w:rsidP="007A04EA">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Primary source: for this research work purpose, primary data are sources of data collection which make use of questionnaire and personal interview with staff concerned</w:t>
      </w:r>
    </w:p>
    <w:p w:rsidR="00E07612" w:rsidRPr="007A04EA" w:rsidRDefault="007D548C" w:rsidP="007A04EA">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secondary source: the use of textbooks, corporation audited accounts and journals, internet and other  people research work in relevant to the subject matter where necessary as reference materials for  the research work,  these are facts and findings relevant to the study.</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3.3 Population </w:t>
      </w:r>
      <w:proofErr w:type="gramStart"/>
      <w:r w:rsidRPr="007A04EA">
        <w:rPr>
          <w:rFonts w:ascii="Times New Roman" w:eastAsia="Bookman Old Style" w:hAnsi="Times New Roman" w:cs="Times New Roman"/>
          <w:b/>
          <w:sz w:val="24"/>
          <w:szCs w:val="24"/>
        </w:rPr>
        <w:t>Of</w:t>
      </w:r>
      <w:proofErr w:type="gramEnd"/>
      <w:r w:rsidRPr="007A04EA">
        <w:rPr>
          <w:rFonts w:ascii="Times New Roman" w:eastAsia="Bookman Old Style" w:hAnsi="Times New Roman" w:cs="Times New Roman"/>
          <w:b/>
          <w:sz w:val="24"/>
          <w:szCs w:val="24"/>
        </w:rPr>
        <w:t xml:space="preserve"> The Study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section of the population depends on the problem of the study as earlier stated. This study seek to identify the impact of internal audit on government </w:t>
      </w:r>
      <w:proofErr w:type="spellStart"/>
      <w:r w:rsidRPr="007A04EA">
        <w:rPr>
          <w:rFonts w:ascii="Times New Roman" w:eastAsia="Bookman Old Style" w:hAnsi="Times New Roman" w:cs="Times New Roman"/>
          <w:sz w:val="24"/>
          <w:szCs w:val="24"/>
        </w:rPr>
        <w:t>parastatals</w:t>
      </w:r>
      <w:proofErr w:type="spellEnd"/>
      <w:r w:rsidRPr="007A04EA">
        <w:rPr>
          <w:rFonts w:ascii="Times New Roman" w:eastAsia="Bookman Old Style" w:hAnsi="Times New Roman" w:cs="Times New Roman"/>
          <w:sz w:val="24"/>
          <w:szCs w:val="24"/>
        </w:rPr>
        <w:t xml:space="preserve"> in </w:t>
      </w:r>
      <w:proofErr w:type="spellStart"/>
      <w:r w:rsidRPr="007A04EA">
        <w:rPr>
          <w:rFonts w:ascii="Times New Roman" w:eastAsia="Bookman Old Style" w:hAnsi="Times New Roman" w:cs="Times New Roman"/>
          <w:sz w:val="24"/>
          <w:szCs w:val="24"/>
        </w:rPr>
        <w:t>Martrite</w:t>
      </w:r>
      <w:proofErr w:type="spellEnd"/>
      <w:r w:rsidRPr="007A04EA">
        <w:rPr>
          <w:rFonts w:ascii="Times New Roman" w:eastAsia="Bookman Old Style" w:hAnsi="Times New Roman" w:cs="Times New Roman"/>
          <w:sz w:val="24"/>
          <w:szCs w:val="24"/>
        </w:rPr>
        <w:t xml:space="preserve"> Nigeria limited and since almost all the government </w:t>
      </w:r>
      <w:proofErr w:type="spellStart"/>
      <w:r w:rsidRPr="007A04EA">
        <w:rPr>
          <w:rFonts w:ascii="Times New Roman" w:eastAsia="Bookman Old Style" w:hAnsi="Times New Roman" w:cs="Times New Roman"/>
          <w:sz w:val="24"/>
          <w:szCs w:val="24"/>
        </w:rPr>
        <w:t>parastatal</w:t>
      </w:r>
      <w:proofErr w:type="spellEnd"/>
      <w:r w:rsidRPr="007A04EA">
        <w:rPr>
          <w:rFonts w:ascii="Times New Roman" w:eastAsia="Bookman Old Style" w:hAnsi="Times New Roman" w:cs="Times New Roman"/>
          <w:sz w:val="24"/>
          <w:szCs w:val="24"/>
        </w:rPr>
        <w:t xml:space="preserve"> engaged in internal audit section of Federal Inland Revenue Service was chosen to form the population of (100) as a whole.</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3.4 Sampling Size and Sampling Techniques </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sampling technique has to deal with what is to be tested which entails the sampling use in the event of the research .the entire population of (100) whole was used as the sample </w:t>
      </w:r>
      <w:r w:rsidRPr="007A04EA">
        <w:rPr>
          <w:rFonts w:ascii="Times New Roman" w:eastAsia="Bookman Old Style" w:hAnsi="Times New Roman" w:cs="Times New Roman"/>
          <w:sz w:val="24"/>
          <w:szCs w:val="24"/>
        </w:rPr>
        <w:lastRenderedPageBreak/>
        <w:t>size because it was small and manageable while the techniques adopted  for the sampling which eventually aided in selection  was the random sampling of the few questionnaire   administered to each members of Audit  department of ( Federal Inland Revenue Service) for completion and sub-division was used for research work.</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3.5 Research Instrument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 xml:space="preserve">Primary source of data used in the study, the originator data were gathered or collected by questionnaire distributive to the employer of Federal Inland Revenue Service .where the data are </w:t>
      </w:r>
      <w:proofErr w:type="spellStart"/>
      <w:r w:rsidRPr="007A04EA">
        <w:rPr>
          <w:rFonts w:ascii="Times New Roman" w:eastAsia="Bookman Old Style" w:hAnsi="Times New Roman" w:cs="Times New Roman"/>
          <w:sz w:val="24"/>
          <w:szCs w:val="24"/>
        </w:rPr>
        <w:t>analysed</w:t>
      </w:r>
      <w:proofErr w:type="spellEnd"/>
      <w:r w:rsidRPr="007A04EA">
        <w:rPr>
          <w:rFonts w:ascii="Times New Roman" w:eastAsia="Bookman Old Style" w:hAnsi="Times New Roman" w:cs="Times New Roman"/>
          <w:sz w:val="24"/>
          <w:szCs w:val="24"/>
        </w:rPr>
        <w:t xml:space="preserve"> statistically and mathematically.</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3.6 Method of Data Analysis</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 xml:space="preserve">For every understanding and comprehension of this research work, figures derived were represented in a tabular form .in addition, responses from respondent were also presented in table .data in table were </w:t>
      </w:r>
      <w:proofErr w:type="spellStart"/>
      <w:r w:rsidRPr="007A04EA">
        <w:rPr>
          <w:rFonts w:ascii="Times New Roman" w:eastAsia="Bookman Old Style" w:hAnsi="Times New Roman" w:cs="Times New Roman"/>
          <w:sz w:val="24"/>
          <w:szCs w:val="24"/>
        </w:rPr>
        <w:t>analysed</w:t>
      </w:r>
      <w:proofErr w:type="spellEnd"/>
      <w:r w:rsidRPr="007A04EA">
        <w:rPr>
          <w:rFonts w:ascii="Times New Roman" w:eastAsia="Bookman Old Style" w:hAnsi="Times New Roman" w:cs="Times New Roman"/>
          <w:sz w:val="24"/>
          <w:szCs w:val="24"/>
        </w:rPr>
        <w:t xml:space="preserve"> by the use of  simple percentage and regression analysis and hypothesis was tested by chi –square .to use this test the following procedures were followed.</w:t>
      </w:r>
    </w:p>
    <w:p w:rsidR="00E07612" w:rsidRPr="007A04EA" w:rsidRDefault="007D548C" w:rsidP="007A04EA">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The null hypothesis is set and Alternative hypothesis.</w:t>
      </w:r>
    </w:p>
    <w:p w:rsidR="00E07612" w:rsidRPr="007A04EA" w:rsidRDefault="007D548C" w:rsidP="007A04EA">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Decide on the level of significance to use testing in this case, the level of significance used was 0.05 levels.</w:t>
      </w:r>
    </w:p>
    <w:p w:rsidR="00E07612" w:rsidRPr="007A04EA" w:rsidRDefault="007D548C" w:rsidP="007A04EA">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The contingency table was constructed with particular emphasis on observed and expectancy frequency</w:t>
      </w:r>
    </w:p>
    <w:p w:rsidR="00E07612" w:rsidRPr="007A04EA" w:rsidRDefault="007D548C" w:rsidP="007A04EA">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from the table, the degree of freedom was calculated (no of column -1)  (no of row -1)</w:t>
      </w:r>
    </w:p>
    <w:p w:rsidR="00E07612" w:rsidRPr="007A04EA" w:rsidRDefault="007D548C" w:rsidP="007A04EA">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Then calculate the  x2 =(0-E)2</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JUSTIFICATION: The researcher of this project use tabulation  and descriptive approach which involve the use of percentage method been adopted because the researcher feel its best because relevant questions were asked and also interview  for this study the table was designed in a manner which gives the optimum presentation which the reader can easily understand .the use of descriptive approach also aimed  at informing the readers about the present situation and enable a comprehensive understanding of the study with precision and accuracy. </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3.7</w:t>
      </w:r>
      <w:r w:rsidRPr="007A04EA">
        <w:rPr>
          <w:rFonts w:ascii="Times New Roman" w:eastAsia="Bookman Old Style" w:hAnsi="Times New Roman" w:cs="Times New Roman"/>
          <w:b/>
          <w:sz w:val="24"/>
          <w:szCs w:val="24"/>
        </w:rPr>
        <w:tab/>
        <w:t>Model Specification</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research collected data in carrying out this research work that enable the testing of the hypothesis indicated below. The research hypothesis is indicated below described to determine the impact of internal audit.</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hAnsi="Times New Roman" w:cs="Times New Roman"/>
          <w:sz w:val="24"/>
          <w:szCs w:val="24"/>
        </w:rPr>
        <w:br w:type="page"/>
      </w:r>
    </w:p>
    <w:p w:rsidR="00E07612" w:rsidRPr="007A04EA" w:rsidRDefault="007D548C" w:rsidP="007A04EA">
      <w:pPr>
        <w:spacing w:after="0" w:line="360" w:lineRule="auto"/>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CHAPTER FOUR</w:t>
      </w:r>
    </w:p>
    <w:p w:rsidR="00E07612" w:rsidRPr="007A04EA" w:rsidRDefault="007D548C" w:rsidP="007A04EA">
      <w:pPr>
        <w:spacing w:after="0" w:line="360" w:lineRule="auto"/>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DATA PRESNETATION ANALYSIS AND INTERPRETATION</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4.0</w:t>
      </w:r>
      <w:r w:rsidRPr="007A04EA">
        <w:rPr>
          <w:rFonts w:ascii="Times New Roman" w:eastAsia="Bookman Old Style" w:hAnsi="Times New Roman" w:cs="Times New Roman"/>
          <w:b/>
          <w:sz w:val="24"/>
          <w:szCs w:val="24"/>
        </w:rPr>
        <w:tab/>
        <w:t>Introduction</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 xml:space="preserve">The data collected for this study were presented analyzed from the questionnaire based on the responses receive from the questionnaire base on the responses received form the questionnaire based on the responses received from the questionnaire which were completed and return. A total of twenty six copies were administered to the selected sample, but it was only twenty three copies that were completed and returned the table below shows the summary of the distribution of the questionnaire and the number returned.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b/>
          <w:sz w:val="24"/>
          <w:szCs w:val="24"/>
        </w:rPr>
        <w:t>4.2</w:t>
      </w:r>
      <w:r w:rsidRPr="007A04EA">
        <w:rPr>
          <w:rFonts w:ascii="Times New Roman" w:eastAsia="Bookman Old Style" w:hAnsi="Times New Roman" w:cs="Times New Roman"/>
          <w:b/>
          <w:sz w:val="24"/>
          <w:szCs w:val="24"/>
        </w:rPr>
        <w:tab/>
        <w:t xml:space="preserve">Demographic Characteristic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TABLE 4.1</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NUMBER OF QUESTIONNIARE ISSUED AND THE PERCENTAGE RETURNED</w:t>
      </w:r>
    </w:p>
    <w:tbl>
      <w:tblPr>
        <w:tblStyle w:val="a"/>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122"/>
        <w:gridCol w:w="2123"/>
        <w:gridCol w:w="2124"/>
      </w:tblGrid>
      <w:tr w:rsidR="00E07612" w:rsidRPr="007A04EA">
        <w:tc>
          <w:tcPr>
            <w:tcW w:w="2127" w:type="dxa"/>
          </w:tcPr>
          <w:p w:rsidR="00E07612" w:rsidRPr="007A04EA" w:rsidRDefault="007D548C" w:rsidP="007A04EA">
            <w:pPr>
              <w:spacing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RESPONDENTS</w:t>
            </w:r>
          </w:p>
        </w:tc>
        <w:tc>
          <w:tcPr>
            <w:tcW w:w="2122" w:type="dxa"/>
          </w:tcPr>
          <w:p w:rsidR="00E07612" w:rsidRPr="007A04EA" w:rsidRDefault="007D548C" w:rsidP="007A04EA">
            <w:pPr>
              <w:spacing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ISSUED</w:t>
            </w:r>
          </w:p>
        </w:tc>
        <w:tc>
          <w:tcPr>
            <w:tcW w:w="2123" w:type="dxa"/>
          </w:tcPr>
          <w:p w:rsidR="00E07612" w:rsidRPr="007A04EA" w:rsidRDefault="007D548C" w:rsidP="007A04EA">
            <w:pPr>
              <w:spacing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RETURNED</w:t>
            </w:r>
          </w:p>
        </w:tc>
        <w:tc>
          <w:tcPr>
            <w:tcW w:w="2124" w:type="dxa"/>
          </w:tcPr>
          <w:p w:rsidR="00E07612" w:rsidRPr="007A04EA" w:rsidRDefault="007D548C" w:rsidP="007A04EA">
            <w:pPr>
              <w:spacing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PERCENTAGE (%)</w:t>
            </w:r>
          </w:p>
        </w:tc>
      </w:tr>
      <w:tr w:rsidR="00E07612" w:rsidRPr="007A04EA">
        <w:tc>
          <w:tcPr>
            <w:tcW w:w="2127"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Accountants </w:t>
            </w:r>
          </w:p>
        </w:tc>
        <w:tc>
          <w:tcPr>
            <w:tcW w:w="212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w:t>
            </w:r>
          </w:p>
        </w:tc>
        <w:tc>
          <w:tcPr>
            <w:tcW w:w="2123"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w:t>
            </w:r>
          </w:p>
        </w:tc>
        <w:tc>
          <w:tcPr>
            <w:tcW w:w="2124"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38.5</w:t>
            </w:r>
          </w:p>
        </w:tc>
      </w:tr>
      <w:tr w:rsidR="00E07612" w:rsidRPr="007A04EA">
        <w:tc>
          <w:tcPr>
            <w:tcW w:w="2127"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Auditors</w:t>
            </w:r>
          </w:p>
        </w:tc>
        <w:tc>
          <w:tcPr>
            <w:tcW w:w="212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w:t>
            </w:r>
          </w:p>
        </w:tc>
        <w:tc>
          <w:tcPr>
            <w:tcW w:w="2123"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w:t>
            </w:r>
          </w:p>
        </w:tc>
        <w:tc>
          <w:tcPr>
            <w:tcW w:w="2124"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19.2</w:t>
            </w:r>
          </w:p>
        </w:tc>
      </w:tr>
      <w:tr w:rsidR="00E07612" w:rsidRPr="007A04EA">
        <w:tc>
          <w:tcPr>
            <w:tcW w:w="2127"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Analysis</w:t>
            </w:r>
          </w:p>
        </w:tc>
        <w:tc>
          <w:tcPr>
            <w:tcW w:w="212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11</w:t>
            </w:r>
          </w:p>
        </w:tc>
        <w:tc>
          <w:tcPr>
            <w:tcW w:w="2123"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8</w:t>
            </w:r>
          </w:p>
        </w:tc>
        <w:tc>
          <w:tcPr>
            <w:tcW w:w="2124"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30.8</w:t>
            </w:r>
          </w:p>
        </w:tc>
      </w:tr>
      <w:tr w:rsidR="00E07612" w:rsidRPr="007A04EA">
        <w:tc>
          <w:tcPr>
            <w:tcW w:w="2127"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12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26</w:t>
            </w:r>
          </w:p>
        </w:tc>
        <w:tc>
          <w:tcPr>
            <w:tcW w:w="2123"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124"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88.5</w:t>
            </w:r>
          </w:p>
        </w:tc>
      </w:tr>
    </w:tbl>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Research Survey (</w:t>
      </w:r>
      <w:r w:rsidR="00E05232" w:rsidRPr="007A04EA">
        <w:rPr>
          <w:rFonts w:ascii="Times New Roman" w:eastAsia="Bookman Old Style" w:hAnsi="Times New Roman" w:cs="Times New Roman"/>
          <w:b/>
          <w:sz w:val="24"/>
          <w:szCs w:val="24"/>
        </w:rPr>
        <w:t>2025</w:t>
      </w:r>
      <w:r w:rsidRPr="007A04EA">
        <w:rPr>
          <w:rFonts w:ascii="Times New Roman" w:eastAsia="Bookman Old Style" w:hAnsi="Times New Roman" w:cs="Times New Roman"/>
          <w:b/>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In this due process of presenting and analyzing the relating directly to the four hypothesis. The chi-square (X2) test at the 5% level of significance of tolerable error or at   </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SECTION A: BIO DATA OF RESPONDENTS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 1: the question was optional for the respondents to state their manes since this was </w:t>
      </w:r>
      <w:proofErr w:type="gramStart"/>
      <w:r w:rsidRPr="007A04EA">
        <w:rPr>
          <w:rFonts w:ascii="Times New Roman" w:eastAsia="Bookman Old Style" w:hAnsi="Times New Roman" w:cs="Times New Roman"/>
          <w:sz w:val="24"/>
          <w:szCs w:val="24"/>
        </w:rPr>
        <w:t>of  no</w:t>
      </w:r>
      <w:proofErr w:type="gramEnd"/>
      <w:r w:rsidRPr="007A04EA">
        <w:rPr>
          <w:rFonts w:ascii="Times New Roman" w:eastAsia="Bookman Old Style" w:hAnsi="Times New Roman" w:cs="Times New Roman"/>
          <w:sz w:val="24"/>
          <w:szCs w:val="24"/>
        </w:rPr>
        <w:t xml:space="preserve"> </w:t>
      </w:r>
      <w:proofErr w:type="spellStart"/>
      <w:r w:rsidRPr="007A04EA">
        <w:rPr>
          <w:rFonts w:ascii="Times New Roman" w:eastAsia="Bookman Old Style" w:hAnsi="Times New Roman" w:cs="Times New Roman"/>
          <w:sz w:val="24"/>
          <w:szCs w:val="24"/>
        </w:rPr>
        <w:t>statical</w:t>
      </w:r>
      <w:proofErr w:type="spellEnd"/>
      <w:r w:rsidRPr="007A04EA">
        <w:rPr>
          <w:rFonts w:ascii="Times New Roman" w:eastAsia="Bookman Old Style" w:hAnsi="Times New Roman" w:cs="Times New Roman"/>
          <w:sz w:val="24"/>
          <w:szCs w:val="24"/>
        </w:rPr>
        <w:t xml:space="preserve"> value, no analysis was carried out on the question</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 2: the required the respondents to state their gender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This distribution by gender is presented on the frequency table as follow:</w:t>
      </w:r>
    </w:p>
    <w:tbl>
      <w:tblPr>
        <w:tblStyle w:val="a0"/>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MALE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56.5</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FEMALE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43.5</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Research Survey </w:t>
      </w:r>
      <w:r w:rsidR="00A36527">
        <w:rPr>
          <w:rFonts w:ascii="Times New Roman" w:eastAsia="Bookman Old Style" w:hAnsi="Times New Roman" w:cs="Times New Roman"/>
          <w:sz w:val="24"/>
          <w:szCs w:val="24"/>
        </w:rPr>
        <w:t>(</w:t>
      </w:r>
      <w:r w:rsidRPr="007A04EA">
        <w:rPr>
          <w:rFonts w:ascii="Times New Roman" w:eastAsia="Bookman Old Style" w:hAnsi="Times New Roman" w:cs="Times New Roman"/>
          <w:sz w:val="24"/>
          <w:szCs w:val="24"/>
        </w:rPr>
        <w:t>20</w:t>
      </w:r>
      <w:r w:rsidR="00A36527">
        <w:rPr>
          <w:rFonts w:ascii="Times New Roman" w:eastAsia="Bookman Old Style" w:hAnsi="Times New Roman" w:cs="Times New Roman"/>
          <w:sz w:val="24"/>
          <w:szCs w:val="24"/>
        </w:rPr>
        <w:t>25)</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lastRenderedPageBreak/>
        <w:tab/>
        <w:t xml:space="preserve">From the table above it was </w:t>
      </w:r>
      <w:proofErr w:type="spellStart"/>
      <w:r w:rsidRPr="007A04EA">
        <w:rPr>
          <w:rFonts w:ascii="Times New Roman" w:eastAsia="Bookman Old Style" w:hAnsi="Times New Roman" w:cs="Times New Roman"/>
          <w:sz w:val="24"/>
          <w:szCs w:val="24"/>
        </w:rPr>
        <w:t>foundout</w:t>
      </w:r>
      <w:proofErr w:type="spellEnd"/>
      <w:r w:rsidRPr="007A04EA">
        <w:rPr>
          <w:rFonts w:ascii="Times New Roman" w:eastAsia="Bookman Old Style" w:hAnsi="Times New Roman" w:cs="Times New Roman"/>
          <w:sz w:val="24"/>
          <w:szCs w:val="24"/>
        </w:rPr>
        <w:t xml:space="preserve"> that among the number of respondents, thirteen persons, representing fifty six points five percent were male where as </w:t>
      </w:r>
      <w:proofErr w:type="spellStart"/>
      <w:r w:rsidRPr="007A04EA">
        <w:rPr>
          <w:rFonts w:ascii="Times New Roman" w:eastAsia="Bookman Old Style" w:hAnsi="Times New Roman" w:cs="Times New Roman"/>
          <w:sz w:val="24"/>
          <w:szCs w:val="24"/>
        </w:rPr>
        <w:t>fortythree</w:t>
      </w:r>
      <w:proofErr w:type="spellEnd"/>
      <w:r w:rsidRPr="007A04EA">
        <w:rPr>
          <w:rFonts w:ascii="Times New Roman" w:eastAsia="Bookman Old Style" w:hAnsi="Times New Roman" w:cs="Times New Roman"/>
          <w:sz w:val="24"/>
          <w:szCs w:val="24"/>
        </w:rPr>
        <w:t xml:space="preserve"> points five percent were female.</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Question 3: The question required the respondents to state their academic qualifications.</w:t>
      </w:r>
    </w:p>
    <w:tbl>
      <w:tblPr>
        <w:tblStyle w:val="a1"/>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HND</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8</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34.7</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B.SC</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15</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65.3</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PROFESSIONAL QUALIFICATION</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22</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It is observed that total number of five persons had professional qualification in addition to the other qualifications obtained. This represents 22% of the total respondents.</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Question 4: the fourth question required respondents to state their profession,</w:t>
      </w:r>
    </w:p>
    <w:tbl>
      <w:tblPr>
        <w:tblStyle w:val="a2"/>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ACCOUTING</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15</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65.2</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FINANCIAL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8</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34.8</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inference from the above is that a greater majority of the respondents representing 65.2% of the total respondents were of the accounting profession, where as 34.8% of the total respondents were of the finance profession.</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4.3</w:t>
      </w:r>
      <w:r w:rsidRPr="007A04EA">
        <w:rPr>
          <w:rFonts w:ascii="Times New Roman" w:eastAsia="Bookman Old Style" w:hAnsi="Times New Roman" w:cs="Times New Roman"/>
          <w:b/>
          <w:sz w:val="24"/>
          <w:szCs w:val="24"/>
        </w:rPr>
        <w:tab/>
        <w:t>Statistical Result</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SECTION B: Socio Economic Data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 5: The fifth question required the respondents to state whether they have seen an annual report of a </w:t>
      </w:r>
      <w:proofErr w:type="gramStart"/>
      <w:r w:rsidRPr="007A04EA">
        <w:rPr>
          <w:rFonts w:ascii="Times New Roman" w:eastAsia="Bookman Old Style" w:hAnsi="Times New Roman" w:cs="Times New Roman"/>
          <w:sz w:val="24"/>
          <w:szCs w:val="24"/>
        </w:rPr>
        <w:t>company  before</w:t>
      </w:r>
      <w:proofErr w:type="gramEnd"/>
      <w:r w:rsidRPr="007A04EA">
        <w:rPr>
          <w:rFonts w:ascii="Times New Roman" w:eastAsia="Bookman Old Style" w:hAnsi="Times New Roman" w:cs="Times New Roman"/>
          <w:sz w:val="24"/>
          <w:szCs w:val="24"/>
        </w:rPr>
        <w:t xml:space="preserve"> the responses were presented in</w:t>
      </w:r>
    </w:p>
    <w:tbl>
      <w:tblPr>
        <w:tblStyle w:val="a3"/>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0</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0</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 xml:space="preserve">It could be inferred that the entire respondents had seen the annual report of a company representing 100%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lastRenderedPageBreak/>
        <w:t>Question 6: The sixth question required the respondents to determine whether the information as contained in the annual report is sufficient to inform a good investment decision of not.</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The responses were represented in table 4.6</w:t>
      </w:r>
    </w:p>
    <w:tbl>
      <w:tblPr>
        <w:tblStyle w:val="a4"/>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56.5</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43.5</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It could be inferred that there is no significance differences between the respondents that were of the view that the information contained in the annual report was not sufficient to inform a good investment decision and vice versa.</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 7: The seventh question required the respondents to determine whether the financial reports reflect the true state of affairs of the company. </w:t>
      </w:r>
      <w:proofErr w:type="gramStart"/>
      <w:r w:rsidRPr="007A04EA">
        <w:rPr>
          <w:rFonts w:ascii="Times New Roman" w:eastAsia="Bookman Old Style" w:hAnsi="Times New Roman" w:cs="Times New Roman"/>
          <w:sz w:val="24"/>
          <w:szCs w:val="24"/>
        </w:rPr>
        <w:t>the</w:t>
      </w:r>
      <w:proofErr w:type="gramEnd"/>
      <w:r w:rsidRPr="007A04EA">
        <w:rPr>
          <w:rFonts w:ascii="Times New Roman" w:eastAsia="Bookman Old Style" w:hAnsi="Times New Roman" w:cs="Times New Roman"/>
          <w:sz w:val="24"/>
          <w:szCs w:val="24"/>
        </w:rPr>
        <w:t xml:space="preserve"> responses were set below in the table 4.7</w:t>
      </w:r>
    </w:p>
    <w:tbl>
      <w:tblPr>
        <w:tblStyle w:val="a5"/>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18</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78.3</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21.7</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 xml:space="preserve">It could be inferred that majority of the respondents were of the opinion that the financial report reflect the true state of affairs of their company whereas the majority representing 21.7% of the total </w:t>
      </w:r>
      <w:proofErr w:type="spellStart"/>
      <w:r w:rsidRPr="007A04EA">
        <w:rPr>
          <w:rFonts w:ascii="Times New Roman" w:eastAsia="Bookman Old Style" w:hAnsi="Times New Roman" w:cs="Times New Roman"/>
          <w:sz w:val="24"/>
          <w:szCs w:val="24"/>
        </w:rPr>
        <w:t>respodents</w:t>
      </w:r>
      <w:proofErr w:type="spellEnd"/>
      <w:r w:rsidRPr="007A04EA">
        <w:rPr>
          <w:rFonts w:ascii="Times New Roman" w:eastAsia="Bookman Old Style" w:hAnsi="Times New Roman" w:cs="Times New Roman"/>
          <w:sz w:val="24"/>
          <w:szCs w:val="24"/>
        </w:rPr>
        <w:t xml:space="preserve"> thought otherwise.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Question 8: The eighth questions required the respondents to state whether they have shares in their company. The responses were set below in the table 4.8</w:t>
      </w:r>
    </w:p>
    <w:tbl>
      <w:tblPr>
        <w:tblStyle w:val="a6"/>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17</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73.9</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6</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26.1</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r>
      <w:proofErr w:type="gramStart"/>
      <w:r w:rsidRPr="007A04EA">
        <w:rPr>
          <w:rFonts w:ascii="Times New Roman" w:eastAsia="Bookman Old Style" w:hAnsi="Times New Roman" w:cs="Times New Roman"/>
          <w:sz w:val="24"/>
          <w:szCs w:val="24"/>
        </w:rPr>
        <w:t>it</w:t>
      </w:r>
      <w:proofErr w:type="gramEnd"/>
      <w:r w:rsidRPr="007A04EA">
        <w:rPr>
          <w:rFonts w:ascii="Times New Roman" w:eastAsia="Bookman Old Style" w:hAnsi="Times New Roman" w:cs="Times New Roman"/>
          <w:sz w:val="24"/>
          <w:szCs w:val="24"/>
        </w:rPr>
        <w:t xml:space="preserve"> could be deducted that 73.9% of the respondents were shareholders in their company.</w:t>
      </w:r>
    </w:p>
    <w:p w:rsidR="007A04EA" w:rsidRDefault="007A04EA" w:rsidP="007A04EA">
      <w:pPr>
        <w:spacing w:after="0" w:line="360" w:lineRule="auto"/>
        <w:rPr>
          <w:rFonts w:ascii="Times New Roman" w:eastAsia="Bookman Old Style" w:hAnsi="Times New Roman" w:cs="Times New Roman"/>
          <w:b/>
          <w:sz w:val="24"/>
          <w:szCs w:val="24"/>
        </w:rPr>
      </w:pPr>
    </w:p>
    <w:p w:rsidR="007A04EA" w:rsidRDefault="007A04EA" w:rsidP="007A04EA">
      <w:pPr>
        <w:spacing w:after="0" w:line="360" w:lineRule="auto"/>
        <w:rPr>
          <w:rFonts w:ascii="Times New Roman" w:eastAsia="Bookman Old Style" w:hAnsi="Times New Roman" w:cs="Times New Roman"/>
          <w:b/>
          <w:sz w:val="24"/>
          <w:szCs w:val="24"/>
        </w:rPr>
      </w:pPr>
    </w:p>
    <w:p w:rsidR="007A04EA" w:rsidRDefault="007A04EA" w:rsidP="007A04EA">
      <w:pPr>
        <w:spacing w:after="0" w:line="360" w:lineRule="auto"/>
        <w:rPr>
          <w:rFonts w:ascii="Times New Roman" w:eastAsia="Bookman Old Style" w:hAnsi="Times New Roman" w:cs="Times New Roman"/>
          <w:b/>
          <w:sz w:val="24"/>
          <w:szCs w:val="24"/>
        </w:rPr>
      </w:pP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 xml:space="preserve">DISCLOSURE REQUIREMENT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 9: the ninth question required the respondents to determine whether their company complied with the disclosure requirement of the statues. </w:t>
      </w:r>
      <w:proofErr w:type="gramStart"/>
      <w:r w:rsidRPr="007A04EA">
        <w:rPr>
          <w:rFonts w:ascii="Times New Roman" w:eastAsia="Bookman Old Style" w:hAnsi="Times New Roman" w:cs="Times New Roman"/>
          <w:sz w:val="24"/>
          <w:szCs w:val="24"/>
        </w:rPr>
        <w:t>their</w:t>
      </w:r>
      <w:proofErr w:type="gramEnd"/>
      <w:r w:rsidRPr="007A04EA">
        <w:rPr>
          <w:rFonts w:ascii="Times New Roman" w:eastAsia="Bookman Old Style" w:hAnsi="Times New Roman" w:cs="Times New Roman"/>
          <w:sz w:val="24"/>
          <w:szCs w:val="24"/>
        </w:rPr>
        <w:t xml:space="preserve"> responses were set below in table 4:9</w:t>
      </w:r>
    </w:p>
    <w:tbl>
      <w:tblPr>
        <w:tblStyle w:val="a7"/>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56.5</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43.5</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It could be inferred that only an insignificant disparity existed between those that made one opinion that the company does not adhere to the disclosure requirement of the statues and those with the opposite opinion.</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Question 10: The tenth question required the respondents to determine whether one minimum disclosure requirement were enough to show the state of affairs of the company. The responses were set out below in table 4.10</w:t>
      </w:r>
    </w:p>
    <w:tbl>
      <w:tblPr>
        <w:tblStyle w:val="a8"/>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52</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48</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 xml:space="preserve">)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w:t>
      </w:r>
      <w:r w:rsidRPr="007A04EA">
        <w:rPr>
          <w:rFonts w:ascii="Times New Roman" w:eastAsia="Bookman Old Style" w:hAnsi="Times New Roman" w:cs="Times New Roman"/>
          <w:sz w:val="24"/>
          <w:szCs w:val="24"/>
        </w:rPr>
        <w:tab/>
        <w:t>it could be inferred that majority which respondents fifty two percent were of the opinion that the minimum disclosure requirement were not enough to show the state of affairs of their company whereas the other though otherwise.</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 11: the eleventh question sought to know from the respondents whether is it true that some companies become illiquid after posting huge profits. </w:t>
      </w:r>
      <w:proofErr w:type="gramStart"/>
      <w:r w:rsidRPr="007A04EA">
        <w:rPr>
          <w:rFonts w:ascii="Times New Roman" w:eastAsia="Bookman Old Style" w:hAnsi="Times New Roman" w:cs="Times New Roman"/>
          <w:sz w:val="24"/>
          <w:szCs w:val="24"/>
        </w:rPr>
        <w:t>their</w:t>
      </w:r>
      <w:proofErr w:type="gramEnd"/>
      <w:r w:rsidRPr="007A04EA">
        <w:rPr>
          <w:rFonts w:ascii="Times New Roman" w:eastAsia="Bookman Old Style" w:hAnsi="Times New Roman" w:cs="Times New Roman"/>
          <w:sz w:val="24"/>
          <w:szCs w:val="24"/>
        </w:rPr>
        <w:t xml:space="preserve"> responses were set below in table 4.11 </w:t>
      </w:r>
    </w:p>
    <w:tbl>
      <w:tblPr>
        <w:tblStyle w:val="a9"/>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8.7</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21</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91.3</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Source: 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As can be seen from their response, the minority representing 8-7% were of the opinion that companies become illiquid after posting huge profit whereas 91.3% had an opposite view.</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lastRenderedPageBreak/>
        <w:t xml:space="preserve">Question 12: the twelfth question required the respondents to state their monthly income. </w:t>
      </w:r>
      <w:proofErr w:type="gramStart"/>
      <w:r w:rsidRPr="007A04EA">
        <w:rPr>
          <w:rFonts w:ascii="Times New Roman" w:eastAsia="Bookman Old Style" w:hAnsi="Times New Roman" w:cs="Times New Roman"/>
          <w:sz w:val="24"/>
          <w:szCs w:val="24"/>
        </w:rPr>
        <w:t>their</w:t>
      </w:r>
      <w:proofErr w:type="gramEnd"/>
      <w:r w:rsidRPr="007A04EA">
        <w:rPr>
          <w:rFonts w:ascii="Times New Roman" w:eastAsia="Bookman Old Style" w:hAnsi="Times New Roman" w:cs="Times New Roman"/>
          <w:sz w:val="24"/>
          <w:szCs w:val="24"/>
        </w:rPr>
        <w:t xml:space="preserve"> responses were set out in the table below 4.12 below </w:t>
      </w:r>
    </w:p>
    <w:tbl>
      <w:tblPr>
        <w:tblStyle w:val="aa"/>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0.50,000</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21.7</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51,000-200,000</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12</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52.2</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201,000 – 500,000</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6</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26.1</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50,100 – INFINIY</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0</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0</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 xml:space="preserve">It could be inferred that the monthly income range of 51,000- 200,000 was the highest given the percentage.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 13: the thirteenth question required from the </w:t>
      </w:r>
      <w:proofErr w:type="spellStart"/>
      <w:r w:rsidRPr="007A04EA">
        <w:rPr>
          <w:rFonts w:ascii="Times New Roman" w:eastAsia="Bookman Old Style" w:hAnsi="Times New Roman" w:cs="Times New Roman"/>
          <w:sz w:val="24"/>
          <w:szCs w:val="24"/>
        </w:rPr>
        <w:t>respondentds</w:t>
      </w:r>
      <w:proofErr w:type="spellEnd"/>
      <w:r w:rsidRPr="007A04EA">
        <w:rPr>
          <w:rFonts w:ascii="Times New Roman" w:eastAsia="Bookman Old Style" w:hAnsi="Times New Roman" w:cs="Times New Roman"/>
          <w:sz w:val="24"/>
          <w:szCs w:val="24"/>
        </w:rPr>
        <w:t xml:space="preserve"> to determine whether they would subscribe to the share of the Nigerian Breweries plc. Their responses were set below in the </w:t>
      </w:r>
      <w:proofErr w:type="gramStart"/>
      <w:r w:rsidRPr="007A04EA">
        <w:rPr>
          <w:rFonts w:ascii="Times New Roman" w:eastAsia="Bookman Old Style" w:hAnsi="Times New Roman" w:cs="Times New Roman"/>
          <w:sz w:val="24"/>
          <w:szCs w:val="24"/>
        </w:rPr>
        <w:t>table  4.13</w:t>
      </w:r>
      <w:proofErr w:type="gramEnd"/>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TABLE 4.13</w:t>
      </w:r>
    </w:p>
    <w:tbl>
      <w:tblPr>
        <w:tblStyle w:val="ab"/>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14</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60..9</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9</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39.1</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It could be seen from the table that the majority representing 60.9% would subscribed to the shares of the company whereas only 39.1% of the total respondents would not.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 14: the fourteenth question sought to know whether the information content of the financial report is capable of informing a sound judgment. </w:t>
      </w:r>
      <w:proofErr w:type="gramStart"/>
      <w:r w:rsidRPr="007A04EA">
        <w:rPr>
          <w:rFonts w:ascii="Times New Roman" w:eastAsia="Bookman Old Style" w:hAnsi="Times New Roman" w:cs="Times New Roman"/>
          <w:sz w:val="24"/>
          <w:szCs w:val="24"/>
        </w:rPr>
        <w:t>their</w:t>
      </w:r>
      <w:proofErr w:type="gramEnd"/>
      <w:r w:rsidRPr="007A04EA">
        <w:rPr>
          <w:rFonts w:ascii="Times New Roman" w:eastAsia="Bookman Old Style" w:hAnsi="Times New Roman" w:cs="Times New Roman"/>
          <w:sz w:val="24"/>
          <w:szCs w:val="24"/>
        </w:rPr>
        <w:t xml:space="preserve"> responses were set below in table 4.14</w:t>
      </w:r>
    </w:p>
    <w:tbl>
      <w:tblPr>
        <w:tblStyle w:val="ac"/>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12</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52</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11</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48</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Source: 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It could be seen that there was no significant difference in once response of the respondents.</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lastRenderedPageBreak/>
        <w:t>Question 15: the fifteenth question required to know whether the statement of accounting standard and other relevant statues in Nigeria prescribe the standard format for financial report 4:15</w:t>
      </w:r>
    </w:p>
    <w:tbl>
      <w:tblPr>
        <w:tblStyle w:val="ad"/>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16</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69.6</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7</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30.4</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7A04EA" w:rsidRDefault="007D548C" w:rsidP="007A04EA">
      <w:pPr>
        <w:spacing w:after="0" w:line="360" w:lineRule="auto"/>
        <w:jc w:val="both"/>
        <w:rPr>
          <w:rFonts w:ascii="Times New Roman" w:hAnsi="Times New Roman" w:cs="Times New Roman"/>
          <w:sz w:val="24"/>
          <w:szCs w:val="24"/>
        </w:rPr>
      </w:pPr>
      <w:r w:rsidRPr="007A04EA">
        <w:rPr>
          <w:rFonts w:ascii="Times New Roman" w:eastAsia="Bookman Old Style" w:hAnsi="Times New Roman" w:cs="Times New Roman"/>
          <w:sz w:val="24"/>
          <w:szCs w:val="24"/>
        </w:rPr>
        <w:tab/>
        <w:t xml:space="preserve">From the above table majority were of the opinion that </w:t>
      </w:r>
      <w:proofErr w:type="gramStart"/>
      <w:r w:rsidRPr="007A04EA">
        <w:rPr>
          <w:rFonts w:ascii="Times New Roman" w:eastAsia="Bookman Old Style" w:hAnsi="Times New Roman" w:cs="Times New Roman"/>
          <w:sz w:val="24"/>
          <w:szCs w:val="24"/>
        </w:rPr>
        <w:t>there  is</w:t>
      </w:r>
      <w:proofErr w:type="gramEnd"/>
      <w:r w:rsidRPr="007A04EA">
        <w:rPr>
          <w:rFonts w:ascii="Times New Roman" w:eastAsia="Bookman Old Style" w:hAnsi="Times New Roman" w:cs="Times New Roman"/>
          <w:sz w:val="24"/>
          <w:szCs w:val="24"/>
        </w:rPr>
        <w:t xml:space="preserve"> a set format for preparation of financial report, whereas the minority though otherwise.</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 16: the sixteenth question enquired to know whether the financial report meets the desired need of the various users of accounting information. </w:t>
      </w:r>
      <w:proofErr w:type="gramStart"/>
      <w:r w:rsidRPr="007A04EA">
        <w:rPr>
          <w:rFonts w:ascii="Times New Roman" w:eastAsia="Bookman Old Style" w:hAnsi="Times New Roman" w:cs="Times New Roman"/>
          <w:sz w:val="24"/>
          <w:szCs w:val="24"/>
        </w:rPr>
        <w:t>their</w:t>
      </w:r>
      <w:proofErr w:type="gramEnd"/>
      <w:r w:rsidRPr="007A04EA">
        <w:rPr>
          <w:rFonts w:ascii="Times New Roman" w:eastAsia="Bookman Old Style" w:hAnsi="Times New Roman" w:cs="Times New Roman"/>
          <w:sz w:val="24"/>
          <w:szCs w:val="24"/>
        </w:rPr>
        <w:t xml:space="preserve"> responses were set out below in table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4.16</w:t>
      </w:r>
    </w:p>
    <w:tbl>
      <w:tblPr>
        <w:tblStyle w:val="ae"/>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14</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60.9</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9</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39.1</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 xml:space="preserve">It could be deducted that the majority representing 60.9% were of the opinion that the financial report meets the needs of the various users of accounting information whereas the minority represented by 39.1% though otherwise.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 17: the seventeenth question sought to know whether their company complied strictly with the provision of the statutes. </w:t>
      </w:r>
      <w:proofErr w:type="gramStart"/>
      <w:r w:rsidRPr="007A04EA">
        <w:rPr>
          <w:rFonts w:ascii="Times New Roman" w:eastAsia="Bookman Old Style" w:hAnsi="Times New Roman" w:cs="Times New Roman"/>
          <w:sz w:val="24"/>
          <w:szCs w:val="24"/>
        </w:rPr>
        <w:t>their</w:t>
      </w:r>
      <w:proofErr w:type="gramEnd"/>
      <w:r w:rsidRPr="007A04EA">
        <w:rPr>
          <w:rFonts w:ascii="Times New Roman" w:eastAsia="Bookman Old Style" w:hAnsi="Times New Roman" w:cs="Times New Roman"/>
          <w:sz w:val="24"/>
          <w:szCs w:val="24"/>
        </w:rPr>
        <w:t xml:space="preserve"> responses were </w:t>
      </w:r>
      <w:proofErr w:type="spellStart"/>
      <w:r w:rsidRPr="007A04EA">
        <w:rPr>
          <w:rFonts w:ascii="Times New Roman" w:eastAsia="Bookman Old Style" w:hAnsi="Times New Roman" w:cs="Times New Roman"/>
          <w:sz w:val="24"/>
          <w:szCs w:val="24"/>
        </w:rPr>
        <w:t>setout</w:t>
      </w:r>
      <w:proofErr w:type="spellEnd"/>
      <w:r w:rsidRPr="007A04EA">
        <w:rPr>
          <w:rFonts w:ascii="Times New Roman" w:eastAsia="Bookman Old Style" w:hAnsi="Times New Roman" w:cs="Times New Roman"/>
          <w:sz w:val="24"/>
          <w:szCs w:val="24"/>
        </w:rPr>
        <w:t xml:space="preserve">  below in table 4.17</w:t>
      </w:r>
    </w:p>
    <w:p w:rsidR="00E07612" w:rsidRPr="007A04EA" w:rsidRDefault="00E07612" w:rsidP="007A04EA">
      <w:pPr>
        <w:spacing w:after="0" w:line="360" w:lineRule="auto"/>
        <w:rPr>
          <w:rFonts w:ascii="Times New Roman" w:eastAsia="Bookman Old Style" w:hAnsi="Times New Roman" w:cs="Times New Roman"/>
          <w:sz w:val="24"/>
          <w:szCs w:val="24"/>
        </w:rPr>
      </w:pPr>
    </w:p>
    <w:tbl>
      <w:tblPr>
        <w:tblStyle w:val="af"/>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19</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82.6</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4</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17.4</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Source: 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 xml:space="preserve">It could be seen from the table above that a valid conclusion could be reached since 82.6% of the total respondents were of the opinion that their company had complied with the provisions of the relevant statutes whereas 17.4% thought otherwise.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lastRenderedPageBreak/>
        <w:t xml:space="preserve">Question 18: the eighteenth question </w:t>
      </w:r>
      <w:proofErr w:type="spellStart"/>
      <w:r w:rsidRPr="007A04EA">
        <w:rPr>
          <w:rFonts w:ascii="Times New Roman" w:eastAsia="Bookman Old Style" w:hAnsi="Times New Roman" w:cs="Times New Roman"/>
          <w:sz w:val="24"/>
          <w:szCs w:val="24"/>
        </w:rPr>
        <w:t>reqiured</w:t>
      </w:r>
      <w:proofErr w:type="spellEnd"/>
      <w:r w:rsidRPr="007A04EA">
        <w:rPr>
          <w:rFonts w:ascii="Times New Roman" w:eastAsia="Bookman Old Style" w:hAnsi="Times New Roman" w:cs="Times New Roman"/>
          <w:sz w:val="24"/>
          <w:szCs w:val="24"/>
        </w:rPr>
        <w:t xml:space="preserve"> the respondents to state whether the financial reports so presented were prepared objective. </w:t>
      </w:r>
      <w:proofErr w:type="gramStart"/>
      <w:r w:rsidRPr="007A04EA">
        <w:rPr>
          <w:rFonts w:ascii="Times New Roman" w:eastAsia="Bookman Old Style" w:hAnsi="Times New Roman" w:cs="Times New Roman"/>
          <w:sz w:val="24"/>
          <w:szCs w:val="24"/>
        </w:rPr>
        <w:t>the</w:t>
      </w:r>
      <w:proofErr w:type="gramEnd"/>
      <w:r w:rsidRPr="007A04EA">
        <w:rPr>
          <w:rFonts w:ascii="Times New Roman" w:eastAsia="Bookman Old Style" w:hAnsi="Times New Roman" w:cs="Times New Roman"/>
          <w:sz w:val="24"/>
          <w:szCs w:val="24"/>
        </w:rPr>
        <w:t xml:space="preserve"> analysis of the responses was set below in table 4.18</w:t>
      </w:r>
    </w:p>
    <w:tbl>
      <w:tblPr>
        <w:tblStyle w:val="af0"/>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2832"/>
        <w:gridCol w:w="2832"/>
      </w:tblGrid>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 OF RESPONSE</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PERCENTAGE (%)</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17</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73..9</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6</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26.1</w:t>
            </w:r>
          </w:p>
        </w:tc>
      </w:tr>
      <w:tr w:rsidR="00E07612" w:rsidRPr="007A04EA">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TOTAL</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c>
          <w:tcPr>
            <w:tcW w:w="2832"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100</w:t>
            </w:r>
          </w:p>
        </w:tc>
      </w:tr>
    </w:tbl>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Research Survey (</w:t>
      </w:r>
      <w:r w:rsidR="00E05232" w:rsidRPr="007A04EA">
        <w:rPr>
          <w:rFonts w:ascii="Times New Roman" w:eastAsia="Bookman Old Style" w:hAnsi="Times New Roman" w:cs="Times New Roman"/>
          <w:sz w:val="24"/>
          <w:szCs w:val="24"/>
        </w:rPr>
        <w:t>2025</w:t>
      </w:r>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The table above shows that 73.9% of the respondents were of the view that the financial report was prepared objectively whereas only 26.1% thought otherwise </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 xml:space="preserve">4.4 HYPOTHESIS TESTING </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 xml:space="preserve">In this section of this work, hypothesis which had earlier been formulated in chapter one are now being tested accordingly so as to achieve the objectives of this study each of the four hypothesis formulated were tested using an appropriate statistic tool, </w:t>
      </w:r>
      <w:proofErr w:type="spellStart"/>
      <w:r w:rsidRPr="007A04EA">
        <w:rPr>
          <w:rFonts w:ascii="Times New Roman" w:eastAsia="Bookman Old Style" w:hAnsi="Times New Roman" w:cs="Times New Roman"/>
          <w:sz w:val="24"/>
          <w:szCs w:val="24"/>
        </w:rPr>
        <w:t>i.e</w:t>
      </w:r>
      <w:proofErr w:type="spellEnd"/>
      <w:r w:rsidRPr="007A04EA">
        <w:rPr>
          <w:rFonts w:ascii="Times New Roman" w:eastAsia="Bookman Old Style" w:hAnsi="Times New Roman" w:cs="Times New Roman"/>
          <w:sz w:val="24"/>
          <w:szCs w:val="24"/>
        </w:rPr>
        <w:t xml:space="preserve"> chi-square test statistic and the findings in each case were used to determine whether or not each of the alternative hypothesis were to be accepted or rejected. </w:t>
      </w:r>
      <w:proofErr w:type="gramStart"/>
      <w:r w:rsidRPr="007A04EA">
        <w:rPr>
          <w:rFonts w:ascii="Times New Roman" w:eastAsia="Bookman Old Style" w:hAnsi="Times New Roman" w:cs="Times New Roman"/>
          <w:sz w:val="24"/>
          <w:szCs w:val="24"/>
        </w:rPr>
        <w:t>the</w:t>
      </w:r>
      <w:proofErr w:type="gramEnd"/>
      <w:r w:rsidRPr="007A04EA">
        <w:rPr>
          <w:rFonts w:ascii="Times New Roman" w:eastAsia="Bookman Old Style" w:hAnsi="Times New Roman" w:cs="Times New Roman"/>
          <w:sz w:val="24"/>
          <w:szCs w:val="24"/>
        </w:rPr>
        <w:t xml:space="preserve"> data for testing the hypothesis were based upon the twenty three respondents whose questionnaires were returned.</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HYPOTHESIS ONE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Ho: the information provided in the financial statements is not adequate to support good </w:t>
      </w:r>
      <w:proofErr w:type="spellStart"/>
      <w:r w:rsidRPr="007A04EA">
        <w:rPr>
          <w:rFonts w:ascii="Times New Roman" w:eastAsia="Bookman Old Style" w:hAnsi="Times New Roman" w:cs="Times New Roman"/>
          <w:sz w:val="24"/>
          <w:szCs w:val="24"/>
        </w:rPr>
        <w:t>desision</w:t>
      </w:r>
      <w:proofErr w:type="spellEnd"/>
      <w:r w:rsidRPr="007A04EA">
        <w:rPr>
          <w:rFonts w:ascii="Times New Roman" w:eastAsia="Bookman Old Style" w:hAnsi="Times New Roman" w:cs="Times New Roman"/>
          <w:sz w:val="24"/>
          <w:szCs w:val="24"/>
        </w:rPr>
        <w:t xml:space="preserve"> making.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H1: the information provided in the financial statements is not adequate to support good decision making.</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TEST DATA: the data used in testing the above hypothesis were responses to question NO14</w:t>
      </w:r>
      <w:proofErr w:type="gramStart"/>
      <w:r w:rsidRPr="007A04EA">
        <w:rPr>
          <w:rFonts w:ascii="Times New Roman" w:eastAsia="Bookman Old Style" w:hAnsi="Times New Roman" w:cs="Times New Roman"/>
          <w:sz w:val="24"/>
          <w:szCs w:val="24"/>
        </w:rPr>
        <w:t>,18</w:t>
      </w:r>
      <w:proofErr w:type="gramEnd"/>
      <w:r w:rsidRPr="007A04EA">
        <w:rPr>
          <w:rFonts w:ascii="Times New Roman" w:eastAsia="Bookman Old Style" w:hAnsi="Times New Roman" w:cs="Times New Roman"/>
          <w:sz w:val="24"/>
          <w:szCs w:val="24"/>
        </w:rPr>
        <w:t xml:space="preserve"> and 19 of the questionnaire. </w:t>
      </w:r>
      <w:proofErr w:type="gramStart"/>
      <w:r w:rsidRPr="007A04EA">
        <w:rPr>
          <w:rFonts w:ascii="Times New Roman" w:eastAsia="Bookman Old Style" w:hAnsi="Times New Roman" w:cs="Times New Roman"/>
          <w:sz w:val="24"/>
          <w:szCs w:val="24"/>
        </w:rPr>
        <w:t>level</w:t>
      </w:r>
      <w:proofErr w:type="gramEnd"/>
      <w:r w:rsidRPr="007A04EA">
        <w:rPr>
          <w:rFonts w:ascii="Times New Roman" w:eastAsia="Bookman Old Style" w:hAnsi="Times New Roman" w:cs="Times New Roman"/>
          <w:sz w:val="24"/>
          <w:szCs w:val="24"/>
        </w:rPr>
        <w:t xml:space="preserve"> of significance. </w:t>
      </w:r>
      <w:proofErr w:type="gramStart"/>
      <w:r w:rsidRPr="007A04EA">
        <w:rPr>
          <w:rFonts w:ascii="Times New Roman" w:eastAsia="Bookman Old Style" w:hAnsi="Times New Roman" w:cs="Times New Roman"/>
          <w:sz w:val="24"/>
          <w:szCs w:val="24"/>
        </w:rPr>
        <w:t>the</w:t>
      </w:r>
      <w:proofErr w:type="gramEnd"/>
      <w:r w:rsidRPr="007A04EA">
        <w:rPr>
          <w:rFonts w:ascii="Times New Roman" w:eastAsia="Bookman Old Style" w:hAnsi="Times New Roman" w:cs="Times New Roman"/>
          <w:sz w:val="24"/>
          <w:szCs w:val="24"/>
        </w:rPr>
        <w:t xml:space="preserve"> hypothesis was tested at 5% level of significance.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TEST OF STATISTICS: the test statistics </w:t>
      </w:r>
      <w:proofErr w:type="spellStart"/>
      <w:r w:rsidRPr="007A04EA">
        <w:rPr>
          <w:rFonts w:ascii="Times New Roman" w:eastAsia="Bookman Old Style" w:hAnsi="Times New Roman" w:cs="Times New Roman"/>
          <w:sz w:val="24"/>
          <w:szCs w:val="24"/>
        </w:rPr>
        <w:t>empolyed</w:t>
      </w:r>
      <w:proofErr w:type="spellEnd"/>
      <w:r w:rsidRPr="007A04EA">
        <w:rPr>
          <w:rFonts w:ascii="Times New Roman" w:eastAsia="Bookman Old Style" w:hAnsi="Times New Roman" w:cs="Times New Roman"/>
          <w:sz w:val="24"/>
          <w:szCs w:val="24"/>
        </w:rPr>
        <w:t xml:space="preserve"> is the chi-square (x2) distribution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 xml:space="preserve">Degree of freedom, </w:t>
      </w:r>
      <w:proofErr w:type="spellStart"/>
      <w:r w:rsidRPr="007A04EA">
        <w:rPr>
          <w:rFonts w:ascii="Times New Roman" w:eastAsia="Bookman Old Style" w:hAnsi="Times New Roman" w:cs="Times New Roman"/>
          <w:sz w:val="24"/>
          <w:szCs w:val="24"/>
        </w:rPr>
        <w:t>df</w:t>
      </w:r>
      <w:proofErr w:type="spellEnd"/>
      <w:r w:rsidRPr="007A04EA">
        <w:rPr>
          <w:rFonts w:ascii="Times New Roman" w:eastAsia="Bookman Old Style" w:hAnsi="Times New Roman" w:cs="Times New Roman"/>
          <w:sz w:val="24"/>
          <w:szCs w:val="24"/>
        </w:rPr>
        <w:t>=(r-1) (a-1</w:t>
      </w:r>
      <w:proofErr w:type="gramStart"/>
      <w:r w:rsidRPr="007A04EA">
        <w:rPr>
          <w:rFonts w:ascii="Times New Roman" w:eastAsia="Bookman Old Style" w:hAnsi="Times New Roman" w:cs="Times New Roman"/>
          <w:sz w:val="24"/>
          <w:szCs w:val="24"/>
        </w:rPr>
        <w:t>)=</w:t>
      </w:r>
      <w:proofErr w:type="gramEnd"/>
      <w:r w:rsidRPr="007A04EA">
        <w:rPr>
          <w:rFonts w:ascii="Times New Roman" w:eastAsia="Bookman Old Style" w:hAnsi="Times New Roman" w:cs="Times New Roman"/>
          <w:sz w:val="24"/>
          <w:szCs w:val="24"/>
        </w:rPr>
        <w:t xml:space="preserve"> (2-1) (2-1) = 1</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Computation of critical value (x2e or 05=3.841)</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t>(</w:t>
      </w:r>
      <w:proofErr w:type="gramStart"/>
      <w:r w:rsidRPr="007A04EA">
        <w:rPr>
          <w:rFonts w:ascii="Times New Roman" w:eastAsia="Bookman Old Style" w:hAnsi="Times New Roman" w:cs="Times New Roman"/>
          <w:sz w:val="24"/>
          <w:szCs w:val="24"/>
        </w:rPr>
        <w:t>table</w:t>
      </w:r>
      <w:proofErr w:type="gramEnd"/>
      <w:r w:rsidRPr="007A04EA">
        <w:rPr>
          <w:rFonts w:ascii="Times New Roman" w:eastAsia="Bookman Old Style" w:hAnsi="Times New Roman" w:cs="Times New Roman"/>
          <w:sz w:val="24"/>
          <w:szCs w:val="24"/>
        </w:rPr>
        <w:t xml:space="preserve"> of x2)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r>
      <w:r w:rsidRPr="007A04EA">
        <w:rPr>
          <w:rFonts w:ascii="Times New Roman" w:eastAsia="Bookman Old Style" w:hAnsi="Times New Roman" w:cs="Times New Roman"/>
          <w:sz w:val="24"/>
          <w:szCs w:val="24"/>
        </w:rPr>
        <w:tab/>
        <w:t xml:space="preserve">20 not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r>
      <w:r w:rsidRPr="007A04EA">
        <w:rPr>
          <w:rFonts w:ascii="Times New Roman" w:eastAsia="Bookman Old Style" w:hAnsi="Times New Roman" w:cs="Times New Roman"/>
          <w:sz w:val="24"/>
          <w:szCs w:val="24"/>
        </w:rPr>
        <w:tab/>
        <w:t xml:space="preserve">Reject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r>
      <w:r w:rsidRPr="007A04EA">
        <w:rPr>
          <w:rFonts w:ascii="Times New Roman" w:eastAsia="Bookman Old Style" w:hAnsi="Times New Roman" w:cs="Times New Roman"/>
          <w:sz w:val="24"/>
          <w:szCs w:val="24"/>
        </w:rPr>
        <w:tab/>
        <w:t xml:space="preserve">Ho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
      </w:r>
      <w:r w:rsidRPr="007A04EA">
        <w:rPr>
          <w:rFonts w:ascii="Times New Roman" w:eastAsia="Bookman Old Style" w:hAnsi="Times New Roman" w:cs="Times New Roman"/>
          <w:sz w:val="24"/>
          <w:szCs w:val="24"/>
        </w:rPr>
        <w:tab/>
        <w:t>3.841x2</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lastRenderedPageBreak/>
        <w:t xml:space="preserve">   Figure 4.31x2 curve of hypothesis 1</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Decision rule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Reject Ho if x2 calculated &gt;3.841</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Accept Ho if x2 calculated &lt;3.841</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Computation of data for validation of hypothesis </w:t>
      </w:r>
    </w:p>
    <w:tbl>
      <w:tblPr>
        <w:tblStyle w:val="af1"/>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7"/>
        <w:gridCol w:w="701"/>
        <w:gridCol w:w="740"/>
        <w:gridCol w:w="738"/>
      </w:tblGrid>
      <w:tr w:rsidR="00E07612" w:rsidRPr="007A04EA">
        <w:tc>
          <w:tcPr>
            <w:tcW w:w="6317"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Questions </w:t>
            </w:r>
          </w:p>
        </w:tc>
        <w:tc>
          <w:tcPr>
            <w:tcW w:w="701"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YES</w:t>
            </w:r>
          </w:p>
        </w:tc>
        <w:tc>
          <w:tcPr>
            <w:tcW w:w="740"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NO</w:t>
            </w:r>
          </w:p>
        </w:tc>
        <w:tc>
          <w:tcPr>
            <w:tcW w:w="738"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TOT</w:t>
            </w:r>
          </w:p>
        </w:tc>
      </w:tr>
      <w:tr w:rsidR="00E07612" w:rsidRPr="007A04EA">
        <w:tc>
          <w:tcPr>
            <w:tcW w:w="6317"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Do you think that the financial report has enough information capable of informing a sound judgment </w:t>
            </w:r>
          </w:p>
        </w:tc>
        <w:tc>
          <w:tcPr>
            <w:tcW w:w="701"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12</w:t>
            </w:r>
          </w:p>
        </w:tc>
        <w:tc>
          <w:tcPr>
            <w:tcW w:w="740"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11</w:t>
            </w:r>
          </w:p>
        </w:tc>
        <w:tc>
          <w:tcPr>
            <w:tcW w:w="738"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r>
      <w:tr w:rsidR="00E07612" w:rsidRPr="007A04EA">
        <w:tc>
          <w:tcPr>
            <w:tcW w:w="6317"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Do you think that the company has imbibed objectivity in its reporting?</w:t>
            </w:r>
          </w:p>
        </w:tc>
        <w:tc>
          <w:tcPr>
            <w:tcW w:w="701"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17</w:t>
            </w:r>
          </w:p>
        </w:tc>
        <w:tc>
          <w:tcPr>
            <w:tcW w:w="740"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6</w:t>
            </w:r>
          </w:p>
        </w:tc>
        <w:tc>
          <w:tcPr>
            <w:tcW w:w="738"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r>
      <w:tr w:rsidR="00E07612" w:rsidRPr="007A04EA">
        <w:tc>
          <w:tcPr>
            <w:tcW w:w="6317"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Do you think that the stakeholder desire more information than organization is given</w:t>
            </w:r>
          </w:p>
        </w:tc>
        <w:tc>
          <w:tcPr>
            <w:tcW w:w="701"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9</w:t>
            </w:r>
          </w:p>
        </w:tc>
        <w:tc>
          <w:tcPr>
            <w:tcW w:w="740"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14</w:t>
            </w:r>
          </w:p>
        </w:tc>
        <w:tc>
          <w:tcPr>
            <w:tcW w:w="738" w:type="dxa"/>
          </w:tcPr>
          <w:p w:rsidR="00E07612" w:rsidRPr="007A04EA" w:rsidRDefault="007D548C" w:rsidP="007A04EA">
            <w:pPr>
              <w:spacing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23</w:t>
            </w:r>
          </w:p>
        </w:tc>
      </w:tr>
    </w:tbl>
    <w:p w:rsidR="00E07612" w:rsidRPr="007A04EA" w:rsidRDefault="00E07612" w:rsidP="007A04EA">
      <w:pPr>
        <w:spacing w:after="0" w:line="360" w:lineRule="auto"/>
        <w:rPr>
          <w:rFonts w:ascii="Times New Roman" w:eastAsia="Bookman Old Style" w:hAnsi="Times New Roman" w:cs="Times New Roman"/>
          <w:sz w:val="24"/>
          <w:szCs w:val="24"/>
        </w:rPr>
      </w:pP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w:t>
      </w:r>
      <w:proofErr w:type="spellStart"/>
      <w:proofErr w:type="gramStart"/>
      <w:r w:rsidRPr="007A04EA">
        <w:rPr>
          <w:rFonts w:ascii="Times New Roman" w:eastAsia="Bookman Old Style" w:hAnsi="Times New Roman" w:cs="Times New Roman"/>
          <w:sz w:val="24"/>
          <w:szCs w:val="24"/>
        </w:rPr>
        <w:t>ef</w:t>
      </w:r>
      <w:proofErr w:type="spellEnd"/>
      <w:proofErr w:type="gramEnd"/>
      <w:r w:rsidRPr="007A04EA">
        <w:rPr>
          <w:rFonts w:ascii="Times New Roman" w:eastAsia="Bookman Old Style" w:hAnsi="Times New Roman" w:cs="Times New Roman"/>
          <w:sz w:val="24"/>
          <w:szCs w:val="24"/>
        </w:rPr>
        <w:t xml:space="preserve"> 1, 1=23x38</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69=12.67</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ef1</w:t>
      </w:r>
      <w:proofErr w:type="gramStart"/>
      <w:r w:rsidRPr="007A04EA">
        <w:rPr>
          <w:rFonts w:ascii="Times New Roman" w:eastAsia="Bookman Old Style" w:hAnsi="Times New Roman" w:cs="Times New Roman"/>
          <w:sz w:val="24"/>
          <w:szCs w:val="24"/>
        </w:rPr>
        <w:t>,2</w:t>
      </w:r>
      <w:proofErr w:type="gramEnd"/>
      <w:r w:rsidRPr="007A04EA">
        <w:rPr>
          <w:rFonts w:ascii="Times New Roman" w:eastAsia="Bookman Old Style" w:hAnsi="Times New Roman" w:cs="Times New Roman"/>
          <w:sz w:val="24"/>
          <w:szCs w:val="24"/>
        </w:rPr>
        <w:t xml:space="preserve">=23x31 </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69=10.33</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ef2</w:t>
      </w:r>
      <w:proofErr w:type="gramStart"/>
      <w:r w:rsidRPr="007A04EA">
        <w:rPr>
          <w:rFonts w:ascii="Times New Roman" w:eastAsia="Bookman Old Style" w:hAnsi="Times New Roman" w:cs="Times New Roman"/>
          <w:sz w:val="24"/>
          <w:szCs w:val="24"/>
        </w:rPr>
        <w:t>,1</w:t>
      </w:r>
      <w:proofErr w:type="gramEnd"/>
      <w:r w:rsidRPr="007A04EA">
        <w:rPr>
          <w:rFonts w:ascii="Times New Roman" w:eastAsia="Bookman Old Style" w:hAnsi="Times New Roman" w:cs="Times New Roman"/>
          <w:sz w:val="24"/>
          <w:szCs w:val="24"/>
        </w:rPr>
        <w:t>= 23x38</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69=12.67</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ef2</w:t>
      </w:r>
      <w:proofErr w:type="gramStart"/>
      <w:r w:rsidRPr="007A04EA">
        <w:rPr>
          <w:rFonts w:ascii="Times New Roman" w:eastAsia="Bookman Old Style" w:hAnsi="Times New Roman" w:cs="Times New Roman"/>
          <w:sz w:val="24"/>
          <w:szCs w:val="24"/>
        </w:rPr>
        <w:t>,2</w:t>
      </w:r>
      <w:proofErr w:type="gramEnd"/>
      <w:r w:rsidRPr="007A04EA">
        <w:rPr>
          <w:rFonts w:ascii="Times New Roman" w:eastAsia="Bookman Old Style" w:hAnsi="Times New Roman" w:cs="Times New Roman"/>
          <w:sz w:val="24"/>
          <w:szCs w:val="24"/>
        </w:rPr>
        <w:t>=23x31</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69=10.33</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ef3</w:t>
      </w:r>
      <w:proofErr w:type="gramStart"/>
      <w:r w:rsidRPr="007A04EA">
        <w:rPr>
          <w:rFonts w:ascii="Times New Roman" w:eastAsia="Bookman Old Style" w:hAnsi="Times New Roman" w:cs="Times New Roman"/>
          <w:sz w:val="24"/>
          <w:szCs w:val="24"/>
        </w:rPr>
        <w:t>,1</w:t>
      </w:r>
      <w:proofErr w:type="gramEnd"/>
      <w:r w:rsidRPr="007A04EA">
        <w:rPr>
          <w:rFonts w:ascii="Times New Roman" w:eastAsia="Bookman Old Style" w:hAnsi="Times New Roman" w:cs="Times New Roman"/>
          <w:sz w:val="24"/>
          <w:szCs w:val="24"/>
        </w:rPr>
        <w:t>=23x38</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69=12.67</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w:t>
      </w:r>
      <w:proofErr w:type="spellStart"/>
      <w:proofErr w:type="gramStart"/>
      <w:r w:rsidRPr="007A04EA">
        <w:rPr>
          <w:rFonts w:ascii="Times New Roman" w:eastAsia="Bookman Old Style" w:hAnsi="Times New Roman" w:cs="Times New Roman"/>
          <w:sz w:val="24"/>
          <w:szCs w:val="24"/>
        </w:rPr>
        <w:t>ef</w:t>
      </w:r>
      <w:proofErr w:type="spellEnd"/>
      <w:proofErr w:type="gramEnd"/>
      <w:r w:rsidRPr="007A04EA">
        <w:rPr>
          <w:rFonts w:ascii="Times New Roman" w:eastAsia="Bookman Old Style" w:hAnsi="Times New Roman" w:cs="Times New Roman"/>
          <w:sz w:val="24"/>
          <w:szCs w:val="24"/>
        </w:rPr>
        <w:t xml:space="preserve"> 3,2=23x31</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   69=10.33</w:t>
      </w:r>
    </w:p>
    <w:p w:rsidR="00E07612" w:rsidRPr="007A04EA" w:rsidRDefault="00E07612" w:rsidP="007A04EA">
      <w:pPr>
        <w:spacing w:after="0" w:line="360" w:lineRule="auto"/>
        <w:rPr>
          <w:rFonts w:ascii="Times New Roman" w:eastAsia="Bookman Old Style" w:hAnsi="Times New Roman" w:cs="Times New Roman"/>
          <w:sz w:val="24"/>
          <w:szCs w:val="24"/>
        </w:rPr>
      </w:pP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Computation of calculated chi-square values</w:t>
      </w:r>
    </w:p>
    <w:p w:rsidR="00E07612" w:rsidRPr="007A04EA" w:rsidRDefault="007D548C" w:rsidP="007A04EA">
      <w:pPr>
        <w:spacing w:after="0" w:line="360" w:lineRule="auto"/>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4.5</w:t>
      </w:r>
      <w:r w:rsidRPr="007A04EA">
        <w:rPr>
          <w:rFonts w:ascii="Times New Roman" w:eastAsia="Bookman Old Style" w:hAnsi="Times New Roman" w:cs="Times New Roman"/>
          <w:b/>
          <w:sz w:val="24"/>
          <w:szCs w:val="24"/>
        </w:rPr>
        <w:tab/>
        <w:t>SUMMARY OF FINDINGS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From the statistical test above it has provide that shortage of receive from does not level to inflation. Our findings shows the aspect the value added tax is a source of government revenue to Nigeria government from the people of the through value added tax with the support of federal board of internal revenue.</w:t>
      </w:r>
    </w:p>
    <w:p w:rsidR="00E07612" w:rsidRPr="007A04EA" w:rsidRDefault="00E07612" w:rsidP="007A04EA">
      <w:pPr>
        <w:spacing w:after="0" w:line="360" w:lineRule="auto"/>
        <w:rPr>
          <w:rFonts w:ascii="Times New Roman" w:eastAsia="Bookman Old Style" w:hAnsi="Times New Roman" w:cs="Times New Roman"/>
          <w:b/>
          <w:sz w:val="24"/>
          <w:szCs w:val="24"/>
        </w:rPr>
      </w:pPr>
    </w:p>
    <w:p w:rsidR="00E07612" w:rsidRPr="007A04EA" w:rsidRDefault="007D548C" w:rsidP="007A04EA">
      <w:pPr>
        <w:spacing w:after="0" w:line="360" w:lineRule="auto"/>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CHAPTER FIVE</w:t>
      </w:r>
    </w:p>
    <w:p w:rsidR="00E07612" w:rsidRPr="007A04EA" w:rsidRDefault="007D548C" w:rsidP="007A04EA">
      <w:pPr>
        <w:spacing w:after="0" w:line="360" w:lineRule="auto"/>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SUMMARY OF FINDINGS CODUSION AND RECOMMENDATIONS</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5.1 Summary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This Study sought to establish a functional relationship between VAT and Gross Domestic Products (GDP). In testing for the hypotheses prescribed for the study, we employed the use of correlation and regression analysis. The analyses show that there is a very strong and positive </w:t>
      </w:r>
      <w:proofErr w:type="spellStart"/>
      <w:r w:rsidRPr="007A04EA">
        <w:rPr>
          <w:rFonts w:ascii="Times New Roman" w:eastAsia="Bookman Old Style" w:hAnsi="Times New Roman" w:cs="Times New Roman"/>
          <w:sz w:val="24"/>
          <w:szCs w:val="24"/>
        </w:rPr>
        <w:t>associationbetween</w:t>
      </w:r>
      <w:proofErr w:type="spellEnd"/>
      <w:r w:rsidRPr="007A04EA">
        <w:rPr>
          <w:rFonts w:ascii="Times New Roman" w:eastAsia="Bookman Old Style" w:hAnsi="Times New Roman" w:cs="Times New Roman"/>
          <w:sz w:val="24"/>
          <w:szCs w:val="24"/>
        </w:rPr>
        <w:t xml:space="preserve"> VAT and Gross Domestic Product (GDP). We also found that the value Added Tax has significant relationship Federally Collected revenue. We also found that there is a strong relationship between Gross Domestic product and other explanatory variables Consisting of Federally Collected revenue, Value Added Tax and Inflection</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5.2 Conclusion</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This study shown that value Added Tax impacts significantly on the economic growth of the Nigeria economy. We found that VAT has a strong relationship with federally collected revenues and affects government spending to a lager extent. Government expenditure has an important role is stimulation growth in the Nigeria. Change in VAT revenues to the federal, State and local governments have direct effects on the pattern of expenditure of these units and thus the growth rate of the natural economy.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We can thus conclude that the lack of synchronization between the expenditure pattern of government and VAT revenues constitutes a major limitations to the growth of the national economy.</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This paper empirically investigated the contribution of Value Added Tax (VAT) and total revenue to the GDP from 1999 to 2013. This was done against the background that it was introduced by the Federal Government of Nigeria in 1993 to replace Sales Tax. The aim was to increase the revenue base of government and make funds available for developmental purposes that will accelerate economic growth. Time series data on both the GDP and VAT Revenue from 1999 to 2013, sourced from Annual Reports and Accounts of the Central Bank of Nigeria (CBN) were analyzed, using one sample t-test.</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Findings showed that VAT Revenue and total revenue account for 92 percent of variations in the GDP. This high explanatory power shows that the model is a good fit, and that these components of VAT revenue and total revenue are important determinants of economic growth in Nigeria. VAT Revenue is making a unique significant contribution to the economic development of Nigeria and composition of the GDP.</w:t>
      </w:r>
    </w:p>
    <w:p w:rsidR="00E07612" w:rsidRPr="007A04EA" w:rsidRDefault="007D548C" w:rsidP="007A04EA">
      <w:pPr>
        <w:spacing w:after="0" w:line="360" w:lineRule="auto"/>
        <w:jc w:val="both"/>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t>5.2 Recommendations</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Based on the findings from the study we made the following recommendations:</w:t>
      </w:r>
    </w:p>
    <w:p w:rsidR="00E07612" w:rsidRPr="007A04EA" w:rsidRDefault="007D548C" w:rsidP="007A04EA">
      <w:pPr>
        <w:numPr>
          <w:ilvl w:val="0"/>
          <w:numId w:val="9"/>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lastRenderedPageBreak/>
        <w:t>To broaden the tax base and to bring VAT administration closer to the taxpayer, new local VAT offices should be established all over the country.</w:t>
      </w:r>
    </w:p>
    <w:p w:rsidR="00E07612" w:rsidRPr="007A04EA" w:rsidRDefault="007D548C" w:rsidP="007A04EA">
      <w:pPr>
        <w:numPr>
          <w:ilvl w:val="0"/>
          <w:numId w:val="9"/>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The government should strengthen tax administration to ensure more efficient tax collection, through training of staff, awareness campaigns and computerization of customs tariff.</w:t>
      </w:r>
    </w:p>
    <w:p w:rsidR="00E07612" w:rsidRPr="007A04EA" w:rsidRDefault="007D548C" w:rsidP="007A04EA">
      <w:pPr>
        <w:numPr>
          <w:ilvl w:val="0"/>
          <w:numId w:val="9"/>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Government on its part should use VAT proceeds to improve on the standard of living of the populace and improve on infrastructures such as transport, power, communication and information technology so as to strengthen the productive capacity and motivate taxpayers in paying their taxes.</w:t>
      </w:r>
    </w:p>
    <w:p w:rsidR="00E07612" w:rsidRPr="007A04EA" w:rsidRDefault="007D548C" w:rsidP="007A04EA">
      <w:pPr>
        <w:numPr>
          <w:ilvl w:val="0"/>
          <w:numId w:val="9"/>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Since taxation with representation “is now the global trend we recommend that stakeholders, be involved in VAT rate increase by widespread enlightenment campaign, so as to foster high rate of compliance. Thus, government should always consider taxpayers and other key stakeholder’ interest in fiscal policy formulation and to achieve improved tax compliance rate in the country.</w:t>
      </w:r>
    </w:p>
    <w:p w:rsidR="00E07612" w:rsidRPr="007A04EA" w:rsidRDefault="007D548C" w:rsidP="007A04EA">
      <w:pPr>
        <w:numPr>
          <w:ilvl w:val="0"/>
          <w:numId w:val="9"/>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VAT rate increases should be compensated with palliatives for the taxpayers. Such palliatives include reduction in the personal tax burden.</w:t>
      </w:r>
    </w:p>
    <w:p w:rsidR="00E07612" w:rsidRPr="007A04EA" w:rsidRDefault="007D548C" w:rsidP="007A04EA">
      <w:pPr>
        <w:numPr>
          <w:ilvl w:val="0"/>
          <w:numId w:val="9"/>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Prosecution of corrupt tax officials and tax payers that default on tax payment should be intensified.</w:t>
      </w:r>
    </w:p>
    <w:p w:rsidR="00E07612" w:rsidRPr="007A04EA" w:rsidRDefault="007D548C" w:rsidP="007A04EA">
      <w:pPr>
        <w:numPr>
          <w:ilvl w:val="0"/>
          <w:numId w:val="9"/>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7A04EA">
        <w:rPr>
          <w:rFonts w:ascii="Times New Roman" w:eastAsia="Bookman Old Style" w:hAnsi="Times New Roman" w:cs="Times New Roman"/>
          <w:color w:val="000000"/>
          <w:sz w:val="24"/>
          <w:szCs w:val="24"/>
        </w:rPr>
        <w:t>Government should be made to cut down unnecessary expenditure rather than increase tax rate.</w:t>
      </w:r>
    </w:p>
    <w:p w:rsidR="00E07612" w:rsidRPr="007A04EA" w:rsidRDefault="007D548C" w:rsidP="007A04EA">
      <w:pPr>
        <w:spacing w:after="0" w:line="360" w:lineRule="auto"/>
        <w:rPr>
          <w:rFonts w:ascii="Times New Roman" w:eastAsia="Bookman Old Style" w:hAnsi="Times New Roman" w:cs="Times New Roman"/>
          <w:sz w:val="24"/>
          <w:szCs w:val="24"/>
        </w:rPr>
      </w:pPr>
      <w:r w:rsidRPr="007A04EA">
        <w:rPr>
          <w:rFonts w:ascii="Times New Roman" w:hAnsi="Times New Roman" w:cs="Times New Roman"/>
          <w:sz w:val="24"/>
          <w:szCs w:val="24"/>
        </w:rPr>
        <w:br w:type="page"/>
      </w:r>
    </w:p>
    <w:p w:rsidR="00E07612" w:rsidRPr="007A04EA" w:rsidRDefault="007D548C" w:rsidP="007A04EA">
      <w:pPr>
        <w:spacing w:after="0" w:line="360" w:lineRule="auto"/>
        <w:ind w:firstLine="720"/>
        <w:jc w:val="center"/>
        <w:rPr>
          <w:rFonts w:ascii="Times New Roman" w:eastAsia="Bookman Old Style" w:hAnsi="Times New Roman" w:cs="Times New Roman"/>
          <w:b/>
          <w:sz w:val="24"/>
          <w:szCs w:val="24"/>
        </w:rPr>
      </w:pPr>
      <w:r w:rsidRPr="007A04EA">
        <w:rPr>
          <w:rFonts w:ascii="Times New Roman" w:eastAsia="Bookman Old Style" w:hAnsi="Times New Roman" w:cs="Times New Roman"/>
          <w:b/>
          <w:sz w:val="24"/>
          <w:szCs w:val="24"/>
        </w:rPr>
        <w:lastRenderedPageBreak/>
        <w:t>REFERENCES</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Abraham, T. (2003) Problem and Prospects of Implementing VAT in</w:t>
      </w:r>
      <w:r w:rsidRPr="007A04EA">
        <w:rPr>
          <w:rFonts w:ascii="Times New Roman" w:eastAsia="Bookman Old Style" w:hAnsi="Times New Roman" w:cs="Times New Roman"/>
          <w:sz w:val="24"/>
          <w:szCs w:val="24"/>
        </w:rPr>
        <w:tab/>
        <w:t>Ethiopia</w:t>
      </w:r>
      <w:r w:rsidRPr="007A04EA">
        <w:rPr>
          <w:rFonts w:ascii="Times New Roman" w:eastAsia="Bookman Old Style" w:hAnsi="Times New Roman" w:cs="Times New Roman"/>
          <w:sz w:val="24"/>
          <w:szCs w:val="24"/>
        </w:rPr>
        <w:tab/>
        <w:t>www.eeaecom.org.</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Ajakaiye</w:t>
      </w:r>
      <w:proofErr w:type="spellEnd"/>
      <w:r w:rsidRPr="007A04EA">
        <w:rPr>
          <w:rFonts w:ascii="Times New Roman" w:eastAsia="Bookman Old Style" w:hAnsi="Times New Roman" w:cs="Times New Roman"/>
          <w:sz w:val="24"/>
          <w:szCs w:val="24"/>
        </w:rPr>
        <w:t xml:space="preserve"> O. (2002) Macro Economies Effects of VAT Nigeria. A</w:t>
      </w:r>
      <w:r w:rsidRPr="007A04EA">
        <w:rPr>
          <w:rFonts w:ascii="Times New Roman" w:eastAsia="Bookman Old Style" w:hAnsi="Times New Roman" w:cs="Times New Roman"/>
          <w:sz w:val="24"/>
          <w:szCs w:val="24"/>
        </w:rPr>
        <w:tab/>
        <w:t>Computable</w:t>
      </w:r>
      <w:r w:rsidRPr="007A04EA">
        <w:rPr>
          <w:rFonts w:ascii="Times New Roman" w:eastAsia="Bookman Old Style" w:hAnsi="Times New Roman" w:cs="Times New Roman"/>
          <w:sz w:val="24"/>
          <w:szCs w:val="24"/>
        </w:rPr>
        <w:tab/>
        <w:t>General Equilibrium</w:t>
      </w:r>
      <w:r w:rsidRPr="007A04EA">
        <w:rPr>
          <w:rFonts w:ascii="Times New Roman" w:eastAsia="Bookman Old Style" w:hAnsi="Times New Roman" w:cs="Times New Roman"/>
          <w:sz w:val="24"/>
          <w:szCs w:val="24"/>
        </w:rPr>
        <w:tab/>
        <w:t>Analysis.</w:t>
      </w:r>
      <w:r w:rsidRPr="007A04EA">
        <w:rPr>
          <w:rFonts w:ascii="Times New Roman" w:eastAsia="Bookman Old Style" w:hAnsi="Times New Roman" w:cs="Times New Roman"/>
          <w:sz w:val="24"/>
          <w:szCs w:val="24"/>
        </w:rPr>
        <w:tab/>
      </w:r>
      <w:proofErr w:type="spellStart"/>
      <w:r w:rsidRPr="007A04EA">
        <w:rPr>
          <w:rFonts w:ascii="Times New Roman" w:eastAsia="Bookman Old Style" w:hAnsi="Times New Roman" w:cs="Times New Roman"/>
          <w:sz w:val="24"/>
          <w:szCs w:val="24"/>
        </w:rPr>
        <w:t>Unpan</w:t>
      </w:r>
      <w:proofErr w:type="spellEnd"/>
      <w:r w:rsidRPr="007A04EA">
        <w:rPr>
          <w:rFonts w:ascii="Times New Roman" w:eastAsia="Bookman Old Style" w:hAnsi="Times New Roman" w:cs="Times New Roman"/>
          <w:sz w:val="24"/>
          <w:szCs w:val="24"/>
        </w:rPr>
        <w:t>/un.org/</w:t>
      </w:r>
      <w:proofErr w:type="spellStart"/>
      <w:r w:rsidRPr="007A04EA">
        <w:rPr>
          <w:rFonts w:ascii="Times New Roman" w:eastAsia="Bookman Old Style" w:hAnsi="Times New Roman" w:cs="Times New Roman"/>
          <w:sz w:val="24"/>
          <w:szCs w:val="24"/>
        </w:rPr>
        <w:t>intradoc</w:t>
      </w:r>
      <w:proofErr w:type="spellEnd"/>
      <w:r w:rsidRPr="007A04EA">
        <w:rPr>
          <w:rFonts w:ascii="Times New Roman" w:eastAsia="Bookman Old Style" w:hAnsi="Times New Roman" w:cs="Times New Roman"/>
          <w:sz w:val="24"/>
          <w:szCs w:val="24"/>
        </w:rPr>
        <w:t>/public/document</w:t>
      </w:r>
      <w:r w:rsidRPr="007A04EA">
        <w:rPr>
          <w:rFonts w:ascii="Times New Roman" w:eastAsia="Bookman Old Style" w:hAnsi="Times New Roman" w:cs="Times New Roman"/>
          <w:sz w:val="24"/>
          <w:szCs w:val="24"/>
        </w:rPr>
        <w:tab/>
        <w:t>/</w:t>
      </w:r>
      <w:proofErr w:type="spellStart"/>
      <w:r w:rsidRPr="007A04EA">
        <w:rPr>
          <w:rFonts w:ascii="Times New Roman" w:eastAsia="Bookman Old Style" w:hAnsi="Times New Roman" w:cs="Times New Roman"/>
          <w:sz w:val="24"/>
          <w:szCs w:val="24"/>
        </w:rPr>
        <w:t>idep</w:t>
      </w:r>
      <w:proofErr w:type="spellEnd"/>
      <w:r w:rsidRPr="007A04EA">
        <w:rPr>
          <w:rFonts w:ascii="Times New Roman" w:eastAsia="Bookman Old Style" w:hAnsi="Times New Roman" w:cs="Times New Roman"/>
          <w:sz w:val="24"/>
          <w:szCs w:val="24"/>
        </w:rPr>
        <w:t xml:space="preserve">/unpan003897.pdf. </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Anyanwu</w:t>
      </w:r>
      <w:proofErr w:type="spellEnd"/>
      <w:r w:rsidRPr="007A04EA">
        <w:rPr>
          <w:rFonts w:ascii="Times New Roman" w:eastAsia="Bookman Old Style" w:hAnsi="Times New Roman" w:cs="Times New Roman"/>
          <w:sz w:val="24"/>
          <w:szCs w:val="24"/>
        </w:rPr>
        <w:t xml:space="preserve"> G. J. (1997) Nigeria Public Finance, Onitsha, </w:t>
      </w:r>
      <w:proofErr w:type="spellStart"/>
      <w:r w:rsidRPr="007A04EA">
        <w:rPr>
          <w:rFonts w:ascii="Times New Roman" w:eastAsia="Bookman Old Style" w:hAnsi="Times New Roman" w:cs="Times New Roman"/>
          <w:sz w:val="24"/>
          <w:szCs w:val="24"/>
        </w:rPr>
        <w:t>Joanee</w:t>
      </w:r>
      <w:proofErr w:type="spellEnd"/>
      <w:r w:rsidRPr="007A04EA">
        <w:rPr>
          <w:rFonts w:ascii="Times New Roman" w:eastAsia="Bookman Old Style" w:hAnsi="Times New Roman" w:cs="Times New Roman"/>
          <w:sz w:val="24"/>
          <w:szCs w:val="24"/>
        </w:rPr>
        <w:tab/>
        <w:t>Education Publishers Ltd.</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Baridam</w:t>
      </w:r>
      <w:proofErr w:type="spellEnd"/>
      <w:r w:rsidRPr="007A04EA">
        <w:rPr>
          <w:rFonts w:ascii="Times New Roman" w:eastAsia="Bookman Old Style" w:hAnsi="Times New Roman" w:cs="Times New Roman"/>
          <w:sz w:val="24"/>
          <w:szCs w:val="24"/>
        </w:rPr>
        <w:t xml:space="preserve"> M. D. (2001) Research Methods in Administrative Sciences,</w:t>
      </w:r>
      <w:r w:rsidRPr="007A04EA">
        <w:rPr>
          <w:rFonts w:ascii="Times New Roman" w:eastAsia="Bookman Old Style" w:hAnsi="Times New Roman" w:cs="Times New Roman"/>
          <w:sz w:val="24"/>
          <w:szCs w:val="24"/>
        </w:rPr>
        <w:tab/>
        <w:t>Port</w:t>
      </w:r>
      <w:r w:rsidRPr="007A04EA">
        <w:rPr>
          <w:rFonts w:ascii="Times New Roman" w:eastAsia="Bookman Old Style" w:hAnsi="Times New Roman" w:cs="Times New Roman"/>
          <w:sz w:val="24"/>
          <w:szCs w:val="24"/>
        </w:rPr>
        <w:tab/>
        <w:t>Harcourt Sherbrook</w:t>
      </w:r>
      <w:r w:rsidRPr="007A04EA">
        <w:rPr>
          <w:rFonts w:ascii="Times New Roman" w:eastAsia="Bookman Old Style" w:hAnsi="Times New Roman" w:cs="Times New Roman"/>
          <w:sz w:val="24"/>
          <w:szCs w:val="24"/>
        </w:rPr>
        <w:tab/>
        <w:t>Associates. Central Bank of</w:t>
      </w:r>
    </w:p>
    <w:p w:rsidR="00E07612" w:rsidRPr="007A04EA" w:rsidRDefault="007D548C" w:rsidP="007A04EA">
      <w:pPr>
        <w:spacing w:after="0" w:line="360" w:lineRule="auto"/>
        <w:ind w:firstLine="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Nigeria (2007), Banking Operations, Department, Activity</w:t>
      </w:r>
      <w:r w:rsidRPr="007A04EA">
        <w:rPr>
          <w:rFonts w:ascii="Times New Roman" w:eastAsia="Bookman Old Style" w:hAnsi="Times New Roman" w:cs="Times New Roman"/>
          <w:sz w:val="24"/>
          <w:szCs w:val="24"/>
        </w:rPr>
        <w:tab/>
        <w:t>Report 2007. (2013), Annual Report and Statement of accounts</w:t>
      </w:r>
      <w:r w:rsidRPr="007A04EA">
        <w:rPr>
          <w:rFonts w:ascii="Times New Roman" w:eastAsia="Bookman Old Style" w:hAnsi="Times New Roman" w:cs="Times New Roman"/>
          <w:sz w:val="24"/>
          <w:szCs w:val="24"/>
        </w:rPr>
        <w:tab/>
        <w:t>for the</w:t>
      </w:r>
      <w:r w:rsidRPr="007A04EA">
        <w:rPr>
          <w:rFonts w:ascii="Times New Roman" w:eastAsia="Bookman Old Style" w:hAnsi="Times New Roman" w:cs="Times New Roman"/>
          <w:sz w:val="24"/>
          <w:szCs w:val="24"/>
        </w:rPr>
        <w:tab/>
        <w:t>year ended 31st December, (2005), Statistical</w:t>
      </w:r>
      <w:r w:rsidRPr="007A04EA">
        <w:rPr>
          <w:rFonts w:ascii="Times New Roman" w:eastAsia="Bookman Old Style" w:hAnsi="Times New Roman" w:cs="Times New Roman"/>
          <w:sz w:val="24"/>
          <w:szCs w:val="24"/>
        </w:rPr>
        <w:tab/>
        <w:t>Bulletin, Vol. 17,</w:t>
      </w:r>
      <w:r w:rsidRPr="007A04EA">
        <w:rPr>
          <w:rFonts w:ascii="Times New Roman" w:eastAsia="Bookman Old Style" w:hAnsi="Times New Roman" w:cs="Times New Roman"/>
          <w:sz w:val="24"/>
          <w:szCs w:val="24"/>
        </w:rPr>
        <w:tab/>
        <w:t>December, 2005.</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Central Bank of Nigeria, Statistical Bulletin 50 Years Special Golden</w:t>
      </w:r>
      <w:r w:rsidRPr="007A04EA">
        <w:rPr>
          <w:rFonts w:ascii="Times New Roman" w:eastAsia="Bookman Old Style" w:hAnsi="Times New Roman" w:cs="Times New Roman"/>
          <w:sz w:val="24"/>
          <w:szCs w:val="24"/>
        </w:rPr>
        <w:tab/>
        <w:t>Jubilee Edition December, 2008.</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Central Bank of Nigeria Statistical Bulletin, Vol. 18 December, 2007.</w:t>
      </w:r>
      <w:r w:rsidRPr="007A04EA">
        <w:rPr>
          <w:rFonts w:ascii="Times New Roman" w:eastAsia="Bookman Old Style" w:hAnsi="Times New Roman" w:cs="Times New Roman"/>
          <w:sz w:val="24"/>
          <w:szCs w:val="24"/>
        </w:rPr>
        <w:tab/>
        <w:t>(2003),</w:t>
      </w:r>
      <w:r w:rsidRPr="007A04EA">
        <w:rPr>
          <w:rFonts w:ascii="Times New Roman" w:eastAsia="Bookman Old Style" w:hAnsi="Times New Roman" w:cs="Times New Roman"/>
          <w:sz w:val="24"/>
          <w:szCs w:val="24"/>
        </w:rPr>
        <w:tab/>
        <w:t>Statistical</w:t>
      </w:r>
      <w:r w:rsidRPr="007A04EA">
        <w:rPr>
          <w:rFonts w:ascii="Times New Roman" w:eastAsia="Bookman Old Style" w:hAnsi="Times New Roman" w:cs="Times New Roman"/>
          <w:sz w:val="24"/>
          <w:szCs w:val="24"/>
        </w:rPr>
        <w:tab/>
        <w:t>Bulletin, Vol.14, December 2003. CITN</w:t>
      </w:r>
      <w:r w:rsidRPr="007A04EA">
        <w:rPr>
          <w:rFonts w:ascii="Times New Roman" w:eastAsia="Bookman Old Style" w:hAnsi="Times New Roman" w:cs="Times New Roman"/>
          <w:sz w:val="24"/>
          <w:szCs w:val="24"/>
        </w:rPr>
        <w:tab/>
        <w:t>News - Nigeria Tax</w:t>
      </w:r>
      <w:r w:rsidRPr="007A04EA">
        <w:rPr>
          <w:rFonts w:ascii="Times New Roman" w:eastAsia="Bookman Old Style" w:hAnsi="Times New Roman" w:cs="Times New Roman"/>
          <w:sz w:val="24"/>
          <w:szCs w:val="24"/>
        </w:rPr>
        <w:tab/>
        <w:t>reform: challenges and prospects</w:t>
      </w:r>
      <w:r w:rsidRPr="007A04EA">
        <w:rPr>
          <w:rFonts w:ascii="Times New Roman" w:eastAsia="Bookman Old Style" w:hAnsi="Times New Roman" w:cs="Times New Roman"/>
          <w:sz w:val="24"/>
          <w:szCs w:val="24"/>
        </w:rPr>
        <w:tab/>
        <w:t>http:/icitn.org/</w:t>
      </w:r>
      <w:proofErr w:type="spellStart"/>
      <w:r w:rsidRPr="007A04EA">
        <w:rPr>
          <w:rFonts w:ascii="Times New Roman" w:eastAsia="Bookman Old Style" w:hAnsi="Times New Roman" w:cs="Times New Roman"/>
          <w:sz w:val="24"/>
          <w:szCs w:val="24"/>
        </w:rPr>
        <w:t>nesdt.php</w:t>
      </w:r>
      <w:proofErr w:type="spellEnd"/>
      <w:r w:rsidRPr="007A04EA">
        <w:rPr>
          <w:rFonts w:ascii="Times New Roman" w:eastAsia="Bookman Old Style" w:hAnsi="Times New Roman" w:cs="Times New Roman"/>
          <w:sz w:val="24"/>
          <w:szCs w:val="24"/>
        </w:rPr>
        <w:t>?</w:t>
      </w:r>
    </w:p>
    <w:p w:rsidR="00E07612" w:rsidRPr="007A04EA" w:rsidRDefault="007D548C" w:rsidP="007A04EA">
      <w:pPr>
        <w:spacing w:after="0" w:line="360" w:lineRule="auto"/>
        <w:ind w:left="720"/>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Contreras R. (2008), Competing Theories of Economic Development. Www/</w:t>
      </w:r>
      <w:proofErr w:type="spellStart"/>
      <w:r w:rsidRPr="007A04EA">
        <w:rPr>
          <w:rFonts w:ascii="Times New Roman" w:eastAsia="Bookman Old Style" w:hAnsi="Times New Roman" w:cs="Times New Roman"/>
          <w:sz w:val="24"/>
          <w:szCs w:val="24"/>
        </w:rPr>
        <w:t>uiow</w:t>
      </w:r>
      <w:proofErr w:type="spellEnd"/>
      <w:r w:rsidRPr="007A04EA">
        <w:rPr>
          <w:rFonts w:ascii="Times New Roman" w:eastAsia="Bookman Old Style" w:hAnsi="Times New Roman" w:cs="Times New Roman"/>
          <w:sz w:val="24"/>
          <w:szCs w:val="24"/>
        </w:rPr>
        <w:t xml:space="preserve">/ </w:t>
      </w:r>
      <w:proofErr w:type="spellStart"/>
      <w:r w:rsidRPr="007A04EA">
        <w:rPr>
          <w:rFonts w:ascii="Times New Roman" w:eastAsia="Bookman Old Style" w:hAnsi="Times New Roman" w:cs="Times New Roman"/>
          <w:sz w:val="24"/>
          <w:szCs w:val="24"/>
        </w:rPr>
        <w:t>edu</w:t>
      </w:r>
      <w:proofErr w:type="spellEnd"/>
      <w:r w:rsidRPr="007A04EA">
        <w:rPr>
          <w:rFonts w:ascii="Times New Roman" w:eastAsia="Bookman Old Style" w:hAnsi="Times New Roman" w:cs="Times New Roman"/>
          <w:sz w:val="24"/>
          <w:szCs w:val="24"/>
        </w:rPr>
        <w:t>/</w:t>
      </w:r>
      <w:proofErr w:type="spellStart"/>
      <w:r w:rsidRPr="007A04EA">
        <w:rPr>
          <w:rFonts w:ascii="Times New Roman" w:eastAsia="Bookman Old Style" w:hAnsi="Times New Roman" w:cs="Times New Roman"/>
          <w:sz w:val="24"/>
          <w:szCs w:val="24"/>
        </w:rPr>
        <w:t>ifdebook</w:t>
      </w:r>
      <w:proofErr w:type="spellEnd"/>
      <w:r w:rsidRPr="007A04EA">
        <w:rPr>
          <w:rFonts w:ascii="Times New Roman" w:eastAsia="Bookman Old Style" w:hAnsi="Times New Roman" w:cs="Times New Roman"/>
          <w:sz w:val="24"/>
          <w:szCs w:val="24"/>
        </w:rPr>
        <w:t>/</w:t>
      </w:r>
      <w:proofErr w:type="spellStart"/>
      <w:r w:rsidRPr="007A04EA">
        <w:rPr>
          <w:rFonts w:ascii="Times New Roman" w:eastAsia="Bookman Old Style" w:hAnsi="Times New Roman" w:cs="Times New Roman"/>
          <w:sz w:val="24"/>
          <w:szCs w:val="24"/>
        </w:rPr>
        <w:t>ebooks</w:t>
      </w:r>
      <w:proofErr w:type="spellEnd"/>
      <w:r w:rsidRPr="007A04EA">
        <w:rPr>
          <w:rFonts w:ascii="Times New Roman" w:eastAsia="Bookman Old Style" w:hAnsi="Times New Roman" w:cs="Times New Roman"/>
          <w:sz w:val="24"/>
          <w:szCs w:val="24"/>
        </w:rPr>
        <w:t xml:space="preserve">/contents/ part 1-111. </w:t>
      </w:r>
      <w:proofErr w:type="spellStart"/>
      <w:r w:rsidRPr="007A04EA">
        <w:rPr>
          <w:rFonts w:ascii="Times New Roman" w:eastAsia="Bookman Old Style" w:hAnsi="Times New Roman" w:cs="Times New Roman"/>
          <w:sz w:val="24"/>
          <w:szCs w:val="24"/>
        </w:rPr>
        <w:t>Shrm</w:t>
      </w:r>
      <w:proofErr w:type="spellEnd"/>
      <w:r w:rsidRPr="007A04EA">
        <w:rPr>
          <w:rFonts w:ascii="Times New Roman" w:eastAsia="Bookman Old Style" w:hAnsi="Times New Roman" w:cs="Times New Roman"/>
          <w:sz w:val="24"/>
          <w:szCs w:val="24"/>
        </w:rPr>
        <w:t xml:space="preserve"> 1. 100</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 xml:space="preserve">De </w:t>
      </w:r>
      <w:proofErr w:type="spellStart"/>
      <w:r w:rsidRPr="007A04EA">
        <w:rPr>
          <w:rFonts w:ascii="Times New Roman" w:eastAsia="Bookman Old Style" w:hAnsi="Times New Roman" w:cs="Times New Roman"/>
          <w:sz w:val="24"/>
          <w:szCs w:val="24"/>
        </w:rPr>
        <w:t>Jantsher</w:t>
      </w:r>
      <w:proofErr w:type="spellEnd"/>
      <w:r w:rsidRPr="007A04EA">
        <w:rPr>
          <w:rFonts w:ascii="Times New Roman" w:eastAsia="Bookman Old Style" w:hAnsi="Times New Roman" w:cs="Times New Roman"/>
          <w:sz w:val="24"/>
          <w:szCs w:val="24"/>
        </w:rPr>
        <w:t xml:space="preserve"> M.C. (1986) Problems of Administrate ring a Value Added</w:t>
      </w:r>
      <w:r w:rsidRPr="007A04EA">
        <w:rPr>
          <w:rFonts w:ascii="Times New Roman" w:eastAsia="Bookman Old Style" w:hAnsi="Times New Roman" w:cs="Times New Roman"/>
          <w:sz w:val="24"/>
          <w:szCs w:val="24"/>
        </w:rPr>
        <w:tab/>
        <w:t>Tax in</w:t>
      </w:r>
      <w:r w:rsidRPr="007A04EA">
        <w:rPr>
          <w:rFonts w:ascii="Times New Roman" w:eastAsia="Bookman Old Style" w:hAnsi="Times New Roman" w:cs="Times New Roman"/>
          <w:sz w:val="24"/>
          <w:szCs w:val="24"/>
        </w:rPr>
        <w:tab/>
        <w:t>Developing</w:t>
      </w:r>
      <w:r w:rsidRPr="007A04EA">
        <w:rPr>
          <w:rFonts w:ascii="Times New Roman" w:eastAsia="Bookman Old Style" w:hAnsi="Times New Roman" w:cs="Times New Roman"/>
          <w:sz w:val="24"/>
          <w:szCs w:val="24"/>
        </w:rPr>
        <w:tab/>
        <w:t>Countries IMF working paper No 85/15</w:t>
      </w:r>
      <w:r w:rsidRPr="007A04EA">
        <w:rPr>
          <w:rFonts w:ascii="Times New Roman" w:eastAsia="Bookman Old Style" w:hAnsi="Times New Roman" w:cs="Times New Roman"/>
          <w:sz w:val="24"/>
          <w:szCs w:val="24"/>
        </w:rPr>
        <w:tab/>
        <w:t>Dec. 18, 1986.</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Ebril</w:t>
      </w:r>
      <w:proofErr w:type="spellEnd"/>
      <w:r w:rsidRPr="007A04EA">
        <w:rPr>
          <w:rFonts w:ascii="Times New Roman" w:eastAsia="Bookman Old Style" w:hAnsi="Times New Roman" w:cs="Times New Roman"/>
          <w:sz w:val="24"/>
          <w:szCs w:val="24"/>
        </w:rPr>
        <w:t xml:space="preserve"> L. et al, (2002), the Allure of the Value Added Tax, Finance and</w:t>
      </w:r>
      <w:r w:rsidRPr="007A04EA">
        <w:rPr>
          <w:rFonts w:ascii="Times New Roman" w:eastAsia="Bookman Old Style" w:hAnsi="Times New Roman" w:cs="Times New Roman"/>
          <w:sz w:val="24"/>
          <w:szCs w:val="24"/>
        </w:rPr>
        <w:tab/>
        <w:t>Development June 2002</w:t>
      </w:r>
      <w:r w:rsidRPr="007A04EA">
        <w:rPr>
          <w:rFonts w:ascii="Times New Roman" w:eastAsia="Bookman Old Style" w:hAnsi="Times New Roman" w:cs="Times New Roman"/>
          <w:sz w:val="24"/>
          <w:szCs w:val="24"/>
        </w:rPr>
        <w:tab/>
        <w:t>volume 39 Number 2, 2002.</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Graham H. and Russell K. (2005), VAT REFUNDS: A Review of</w:t>
      </w:r>
      <w:r w:rsidRPr="007A04EA">
        <w:rPr>
          <w:rFonts w:ascii="Times New Roman" w:eastAsia="Bookman Old Style" w:hAnsi="Times New Roman" w:cs="Times New Roman"/>
          <w:sz w:val="24"/>
          <w:szCs w:val="24"/>
        </w:rPr>
        <w:tab/>
        <w:t>Country Experiences www.IMF.Org.</w:t>
      </w:r>
    </w:p>
    <w:p w:rsidR="00E07612" w:rsidRPr="007A04EA" w:rsidRDefault="007D548C" w:rsidP="007A04EA">
      <w:pPr>
        <w:spacing w:after="0" w:line="360" w:lineRule="auto"/>
        <w:jc w:val="both"/>
        <w:rPr>
          <w:rFonts w:ascii="Times New Roman" w:eastAsia="Bookman Old Style" w:hAnsi="Times New Roman" w:cs="Times New Roman"/>
          <w:sz w:val="24"/>
          <w:szCs w:val="24"/>
        </w:rPr>
      </w:pPr>
      <w:r w:rsidRPr="007A04EA">
        <w:rPr>
          <w:rFonts w:ascii="Times New Roman" w:eastAsia="Bookman Old Style" w:hAnsi="Times New Roman" w:cs="Times New Roman"/>
          <w:sz w:val="24"/>
          <w:szCs w:val="24"/>
        </w:rPr>
        <w:t>Henderson, J.V. and Poole W</w:t>
      </w:r>
      <w:proofErr w:type="gramStart"/>
      <w:r w:rsidRPr="007A04EA">
        <w:rPr>
          <w:rFonts w:ascii="Times New Roman" w:eastAsia="Bookman Old Style" w:hAnsi="Times New Roman" w:cs="Times New Roman"/>
          <w:sz w:val="24"/>
          <w:szCs w:val="24"/>
        </w:rPr>
        <w:t>.(</w:t>
      </w:r>
      <w:proofErr w:type="gramEnd"/>
      <w:r w:rsidRPr="007A04EA">
        <w:rPr>
          <w:rFonts w:ascii="Times New Roman" w:eastAsia="Bookman Old Style" w:hAnsi="Times New Roman" w:cs="Times New Roman"/>
          <w:sz w:val="24"/>
          <w:szCs w:val="24"/>
        </w:rPr>
        <w:t>1991), Principle of Economics, Canada,</w:t>
      </w:r>
      <w:r w:rsidRPr="007A04EA">
        <w:rPr>
          <w:rFonts w:ascii="Times New Roman" w:eastAsia="Bookman Old Style" w:hAnsi="Times New Roman" w:cs="Times New Roman"/>
          <w:sz w:val="24"/>
          <w:szCs w:val="24"/>
        </w:rPr>
        <w:tab/>
        <w:t>D.C.</w:t>
      </w:r>
      <w:r w:rsidRPr="007A04EA">
        <w:rPr>
          <w:rFonts w:ascii="Times New Roman" w:eastAsia="Bookman Old Style" w:hAnsi="Times New Roman" w:cs="Times New Roman"/>
          <w:sz w:val="24"/>
          <w:szCs w:val="24"/>
        </w:rPr>
        <w:tab/>
        <w:t>Health and</w:t>
      </w:r>
      <w:r w:rsidRPr="007A04EA">
        <w:rPr>
          <w:rFonts w:ascii="Times New Roman" w:eastAsia="Bookman Old Style" w:hAnsi="Times New Roman" w:cs="Times New Roman"/>
          <w:sz w:val="24"/>
          <w:szCs w:val="24"/>
        </w:rPr>
        <w:tab/>
        <w:t>company.</w:t>
      </w:r>
    </w:p>
    <w:p w:rsidR="00E07612" w:rsidRPr="007A04EA" w:rsidRDefault="007D548C" w:rsidP="007A04EA">
      <w:pPr>
        <w:spacing w:after="0" w:line="360" w:lineRule="auto"/>
        <w:jc w:val="both"/>
        <w:rPr>
          <w:rFonts w:ascii="Times New Roman" w:eastAsia="Bookman Old Style" w:hAnsi="Times New Roman" w:cs="Times New Roman"/>
          <w:sz w:val="24"/>
          <w:szCs w:val="24"/>
        </w:rPr>
      </w:pPr>
      <w:proofErr w:type="spellStart"/>
      <w:r w:rsidRPr="007A04EA">
        <w:rPr>
          <w:rFonts w:ascii="Times New Roman" w:eastAsia="Bookman Old Style" w:hAnsi="Times New Roman" w:cs="Times New Roman"/>
          <w:sz w:val="24"/>
          <w:szCs w:val="24"/>
        </w:rPr>
        <w:t>Meville</w:t>
      </w:r>
      <w:proofErr w:type="spellEnd"/>
      <w:r w:rsidRPr="007A04EA">
        <w:rPr>
          <w:rFonts w:ascii="Times New Roman" w:eastAsia="Bookman Old Style" w:hAnsi="Times New Roman" w:cs="Times New Roman"/>
          <w:sz w:val="24"/>
          <w:szCs w:val="24"/>
        </w:rPr>
        <w:t xml:space="preserve"> A. (2005), Taxation Finance Act 2005, Eleventh Edition,</w:t>
      </w:r>
      <w:r w:rsidRPr="007A04EA">
        <w:rPr>
          <w:rFonts w:ascii="Times New Roman" w:eastAsia="Bookman Old Style" w:hAnsi="Times New Roman" w:cs="Times New Roman"/>
          <w:sz w:val="24"/>
          <w:szCs w:val="24"/>
        </w:rPr>
        <w:tab/>
        <w:t>Prentice Hall</w:t>
      </w:r>
      <w:r w:rsidRPr="007A04EA">
        <w:rPr>
          <w:rFonts w:ascii="Times New Roman" w:eastAsia="Bookman Old Style" w:hAnsi="Times New Roman" w:cs="Times New Roman"/>
          <w:sz w:val="24"/>
          <w:szCs w:val="24"/>
        </w:rPr>
        <w:tab/>
        <w:t>Financial times.</w:t>
      </w:r>
    </w:p>
    <w:p w:rsidR="00E07612" w:rsidRPr="007A04EA" w:rsidRDefault="00E07612" w:rsidP="007A04EA">
      <w:pPr>
        <w:spacing w:after="0" w:line="360" w:lineRule="auto"/>
        <w:rPr>
          <w:rFonts w:ascii="Times New Roman" w:hAnsi="Times New Roman" w:cs="Times New Roman"/>
          <w:sz w:val="24"/>
          <w:szCs w:val="24"/>
        </w:rPr>
      </w:pPr>
    </w:p>
    <w:sectPr w:rsidR="00E07612" w:rsidRPr="007A04EA" w:rsidSect="007A04EA">
      <w:footerReference w:type="default" r:id="rId7"/>
      <w:pgSz w:w="11907" w:h="16839"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FE5" w:rsidRDefault="00A46FE5">
      <w:pPr>
        <w:spacing w:after="0" w:line="240" w:lineRule="auto"/>
      </w:pPr>
      <w:r>
        <w:separator/>
      </w:r>
    </w:p>
  </w:endnote>
  <w:endnote w:type="continuationSeparator" w:id="0">
    <w:p w:rsidR="00A46FE5" w:rsidRDefault="00A4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ater">
    <w:altName w:val="Times New Roman"/>
    <w:charset w:val="00"/>
    <w:family w:val="auto"/>
    <w:pitch w:val="default"/>
  </w:font>
  <w:font w:name="Corben">
    <w:altName w:val="Times New Roman"/>
    <w:charset w:val="00"/>
    <w:family w:val="auto"/>
    <w:pitch w:val="default"/>
  </w:font>
  <w:font w:name="Bodoni">
    <w:altName w:val="Times New Roman"/>
    <w:charset w:val="00"/>
    <w:family w:val="auto"/>
    <w:pitch w:val="default"/>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8E" w:rsidRDefault="0019718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A20CA">
      <w:rPr>
        <w:noProof/>
        <w:color w:val="000000"/>
      </w:rPr>
      <w:t>21</w:t>
    </w:r>
    <w:r>
      <w:rPr>
        <w:color w:val="000000"/>
      </w:rPr>
      <w:fldChar w:fldCharType="end"/>
    </w:r>
  </w:p>
  <w:p w:rsidR="0019718E" w:rsidRDefault="0019718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FE5" w:rsidRDefault="00A46FE5">
      <w:pPr>
        <w:spacing w:after="0" w:line="240" w:lineRule="auto"/>
      </w:pPr>
      <w:r>
        <w:separator/>
      </w:r>
    </w:p>
  </w:footnote>
  <w:footnote w:type="continuationSeparator" w:id="0">
    <w:p w:rsidR="00A46FE5" w:rsidRDefault="00A46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36816"/>
    <w:multiLevelType w:val="multilevel"/>
    <w:tmpl w:val="DF1CF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BF53DE7"/>
    <w:multiLevelType w:val="multilevel"/>
    <w:tmpl w:val="045ECEAC"/>
    <w:lvl w:ilvl="0">
      <w:start w:val="1"/>
      <w:numFmt w:val="lowerRoman"/>
      <w:lvlText w:val="%1."/>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F521470"/>
    <w:multiLevelType w:val="multilevel"/>
    <w:tmpl w:val="80DC2058"/>
    <w:lvl w:ilvl="0">
      <w:start w:val="1"/>
      <w:numFmt w:val="lowerRoman"/>
      <w:lvlText w:val="%1."/>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5CB15B5"/>
    <w:multiLevelType w:val="multilevel"/>
    <w:tmpl w:val="E3AE0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8440415"/>
    <w:multiLevelType w:val="multilevel"/>
    <w:tmpl w:val="9FB804B4"/>
    <w:lvl w:ilvl="0">
      <w:start w:val="1"/>
      <w:numFmt w:val="lowerRoman"/>
      <w:lvlText w:val="%1."/>
      <w:lvlJc w:val="left"/>
      <w:pPr>
        <w:ind w:left="1080" w:hanging="720"/>
      </w:pPr>
      <w:rPr>
        <w:rFonts w:ascii="Bookman Old Style" w:eastAsia="Bookman Old Style" w:hAnsi="Bookman Old Style"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B477C4A"/>
    <w:multiLevelType w:val="multilevel"/>
    <w:tmpl w:val="F5569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0BD6C66"/>
    <w:multiLevelType w:val="multilevel"/>
    <w:tmpl w:val="97D0A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1E421A3"/>
    <w:multiLevelType w:val="multilevel"/>
    <w:tmpl w:val="2C506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2D0181E"/>
    <w:multiLevelType w:val="multilevel"/>
    <w:tmpl w:val="B67E8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95B1653"/>
    <w:multiLevelType w:val="multilevel"/>
    <w:tmpl w:val="4A9A4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09C647B"/>
    <w:multiLevelType w:val="multilevel"/>
    <w:tmpl w:val="0574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BFD661F"/>
    <w:multiLevelType w:val="multilevel"/>
    <w:tmpl w:val="0B0E7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8"/>
  </w:num>
  <w:num w:numId="3">
    <w:abstractNumId w:val="11"/>
  </w:num>
  <w:num w:numId="4">
    <w:abstractNumId w:val="5"/>
  </w:num>
  <w:num w:numId="5">
    <w:abstractNumId w:val="9"/>
  </w:num>
  <w:num w:numId="6">
    <w:abstractNumId w:val="10"/>
  </w:num>
  <w:num w:numId="7">
    <w:abstractNumId w:val="3"/>
  </w:num>
  <w:num w:numId="8">
    <w:abstractNumId w:val="4"/>
  </w:num>
  <w:num w:numId="9">
    <w:abstractNumId w:val="7"/>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12"/>
    <w:rsid w:val="000B61B9"/>
    <w:rsid w:val="000D446A"/>
    <w:rsid w:val="00102EE1"/>
    <w:rsid w:val="0019718E"/>
    <w:rsid w:val="006A20CA"/>
    <w:rsid w:val="007A04EA"/>
    <w:rsid w:val="007D548C"/>
    <w:rsid w:val="00A36527"/>
    <w:rsid w:val="00A46FE5"/>
    <w:rsid w:val="00CC439F"/>
    <w:rsid w:val="00DE0B39"/>
    <w:rsid w:val="00E05232"/>
    <w:rsid w:val="00E0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34B74-0EDA-4501-AA51-D3F363F4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7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41</Pages>
  <Words>11944</Words>
  <Characters>68086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dc:creator>
  <cp:lastModifiedBy>Microsoft account</cp:lastModifiedBy>
  <cp:revision>7</cp:revision>
  <cp:lastPrinted>2025-06-01T14:33:00Z</cp:lastPrinted>
  <dcterms:created xsi:type="dcterms:W3CDTF">2025-05-20T21:47:00Z</dcterms:created>
  <dcterms:modified xsi:type="dcterms:W3CDTF">2025-06-01T14:36:00Z</dcterms:modified>
</cp:coreProperties>
</file>