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FAN </w:t>
      </w:r>
    </w:p>
    <w:p w:rsidR="003F50CE" w:rsidRDefault="003F50CE" w:rsidP="007B41E5">
      <w:pP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rsidR="00260CAC" w:rsidRPr="00260CAC" w:rsidRDefault="00260CAC" w:rsidP="00260CAC">
      <w:pPr>
        <w:spacing w:after="0" w:line="240" w:lineRule="auto"/>
        <w:jc w:val="center"/>
        <w:rPr>
          <w:rFonts w:ascii="Arial Black" w:hAnsi="Arial Black" w:cs="Times New Roman"/>
          <w:b/>
          <w:sz w:val="32"/>
          <w:szCs w:val="28"/>
        </w:rPr>
      </w:pPr>
      <w:r w:rsidRPr="00260CAC">
        <w:rPr>
          <w:rFonts w:ascii="Arial Black" w:hAnsi="Arial Black" w:cs="Times New Roman"/>
          <w:b/>
          <w:sz w:val="32"/>
          <w:szCs w:val="28"/>
        </w:rPr>
        <w:t xml:space="preserve">ABIOYE SUNDAY TEMITOPE </w:t>
      </w:r>
    </w:p>
    <w:p w:rsidR="00260CAC" w:rsidRPr="00260CAC" w:rsidRDefault="00260CAC"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ND/23/COM/PT/0036</w:t>
      </w:r>
    </w:p>
    <w:p w:rsidR="003F50CE" w:rsidRDefault="003F50CE" w:rsidP="003F50CE">
      <w:pP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3F50CE" w:rsidRDefault="003F50CE" w:rsidP="003F50CE">
      <w:pPr>
        <w:jc w:val="center"/>
        <w:rPr>
          <w:rFonts w:ascii="Times New Roman" w:hAnsi="Times New Roman" w:cs="Times New Roman"/>
          <w:b/>
          <w:sz w:val="28"/>
          <w:szCs w:val="28"/>
        </w:rPr>
      </w:pPr>
    </w:p>
    <w:p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rsidR="003F50CE" w:rsidRDefault="003F50CE" w:rsidP="007B41E5">
      <w:pPr>
        <w:rPr>
          <w:rFonts w:ascii="Arial Black" w:hAnsi="Arial Black" w:cs="Times New Roman"/>
          <w:b/>
          <w:sz w:val="28"/>
          <w:szCs w:val="28"/>
        </w:rPr>
      </w:pPr>
    </w:p>
    <w:p w:rsidR="00141944" w:rsidRDefault="00141944" w:rsidP="003F50CE">
      <w:pPr>
        <w:ind w:left="5040" w:firstLine="720"/>
        <w:jc w:val="center"/>
        <w:rPr>
          <w:rFonts w:ascii="Arial Black" w:hAnsi="Arial Black" w:cs="Times New Roman"/>
          <w:b/>
          <w:sz w:val="28"/>
          <w:szCs w:val="28"/>
        </w:rPr>
      </w:pPr>
    </w:p>
    <w:p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3F50CE" w:rsidRDefault="003F50CE" w:rsidP="003F50CE">
      <w:pPr>
        <w:spacing w:line="480" w:lineRule="auto"/>
        <w:ind w:left="2880" w:firstLine="720"/>
        <w:rPr>
          <w:rFonts w:ascii="Times New Roman" w:hAnsi="Times New Roman" w:cs="Times New Roman"/>
          <w:b/>
        </w:rPr>
      </w:pPr>
    </w:p>
    <w:p w:rsidR="003E3BD0" w:rsidRDefault="003E3BD0" w:rsidP="003E3BD0">
      <w:pPr>
        <w:spacing w:line="480" w:lineRule="auto"/>
        <w:rPr>
          <w:rFonts w:ascii="Times New Roman" w:hAnsi="Times New Roman" w:cs="Times New Roman"/>
          <w:b/>
        </w:rPr>
      </w:pPr>
      <w:bookmarkStart w:id="0" w:name="_GoBack"/>
      <w:bookmarkEnd w:id="0"/>
    </w:p>
    <w:p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3E3BD0">
        <w:rPr>
          <w:rFonts w:ascii="Times New Roman" w:hAnsi="Times New Roman" w:cs="Times New Roman"/>
          <w:b/>
          <w:bCs/>
          <w:sz w:val="22"/>
          <w:szCs w:val="22"/>
        </w:rPr>
        <w:t xml:space="preserve">ABIOYE SUNDAY TEMITOPE </w:t>
      </w:r>
      <w:r w:rsidR="003E3BD0">
        <w:rPr>
          <w:rFonts w:ascii="Times New Roman" w:hAnsi="Times New Roman" w:cs="Times New Roman"/>
          <w:bCs/>
          <w:sz w:val="22"/>
          <w:szCs w:val="22"/>
        </w:rPr>
        <w:t xml:space="preserve">with Matric Number: </w:t>
      </w:r>
      <w:r w:rsidR="003E3BD0">
        <w:rPr>
          <w:rFonts w:ascii="Times New Roman" w:hAnsi="Times New Roman" w:cs="Times New Roman"/>
          <w:b/>
          <w:bCs/>
          <w:sz w:val="22"/>
          <w:szCs w:val="22"/>
        </w:rPr>
        <w:t>ND/23/COM/PT/0036</w:t>
      </w:r>
      <w:r w:rsidR="003E3BD0">
        <w:rPr>
          <w:rFonts w:ascii="Times New Roman" w:hAnsi="Times New Roman" w:cs="Times New Roman"/>
          <w:bCs/>
          <w:sz w:val="22"/>
          <w:szCs w:val="22"/>
        </w:rPr>
        <w:t xml:space="preserve"> </w:t>
      </w:r>
      <w:r w:rsidRPr="00FA49F1">
        <w:rPr>
          <w:rFonts w:ascii="Times New Roman" w:hAnsi="Times New Roman" w:cs="Times New Roman"/>
        </w:rPr>
        <w:t xml:space="preserve">has been read and approved by the Department of Computer Science, Kwara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rsidR="007B41E5" w:rsidRDefault="007B41E5" w:rsidP="003F50CE">
      <w:pPr>
        <w:spacing w:line="360" w:lineRule="auto"/>
        <w:jc w:val="both"/>
        <w:rPr>
          <w:rFonts w:ascii="Times New Roman" w:hAnsi="Times New Roman" w:cs="Times New Roman"/>
          <w:b/>
          <w:bCs/>
        </w:rPr>
      </w:pPr>
    </w:p>
    <w:p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rsidR="003E3BD0" w:rsidRPr="00FA49F1" w:rsidRDefault="003E3BD0" w:rsidP="003F50CE">
      <w:pPr>
        <w:spacing w:line="360" w:lineRule="auto"/>
        <w:jc w:val="both"/>
        <w:rPr>
          <w:rFonts w:ascii="Times New Roman" w:hAnsi="Times New Roman" w:cs="Times New Roman"/>
          <w:bCs/>
        </w:rPr>
      </w:pPr>
    </w:p>
    <w:p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Ayeni,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Oyedepo, F.S. </w:t>
      </w:r>
    </w:p>
    <w:p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Default="003F50CE" w:rsidP="003F50CE">
      <w:pPr>
        <w:rPr>
          <w:rFonts w:ascii="Times New Roman" w:hAnsi="Times New Roman" w:cs="Times New Roman"/>
          <w:bCs/>
          <w:sz w:val="26"/>
          <w:szCs w:val="26"/>
        </w:rPr>
      </w:pPr>
    </w:p>
    <w:p w:rsidR="007B41E5" w:rsidRPr="00D92470" w:rsidRDefault="007B41E5" w:rsidP="003F50CE">
      <w:pPr>
        <w:rPr>
          <w:rFonts w:ascii="Times New Roman" w:hAnsi="Times New Roman" w:cs="Times New Roman"/>
          <w:bCs/>
          <w:sz w:val="26"/>
          <w:szCs w:val="26"/>
        </w:rPr>
      </w:pPr>
    </w:p>
    <w:p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3F50CE" w:rsidRDefault="003F50CE" w:rsidP="003F50CE">
      <w:pPr>
        <w:spacing w:line="480" w:lineRule="auto"/>
        <w:rPr>
          <w:rFonts w:ascii="Times New Roman" w:hAnsi="Times New Roman" w:cs="Times New Roman"/>
          <w:bCs/>
          <w:sz w:val="26"/>
          <w:szCs w:val="26"/>
        </w:rPr>
      </w:pPr>
    </w:p>
    <w:p w:rsidR="003F50CE" w:rsidRDefault="003F50CE" w:rsidP="003F50CE">
      <w:pPr>
        <w:spacing w:line="480" w:lineRule="auto"/>
        <w:jc w:val="center"/>
        <w:rPr>
          <w:rFonts w:ascii="Times New Roman" w:hAnsi="Times New Roman" w:cs="Times New Roman"/>
          <w:b/>
        </w:rPr>
      </w:pPr>
    </w:p>
    <w:p w:rsidR="003F50CE" w:rsidRDefault="003F50CE" w:rsidP="003F50CE">
      <w:pPr>
        <w:spacing w:line="480" w:lineRule="auto"/>
        <w:rPr>
          <w:rFonts w:ascii="Times New Roman" w:hAnsi="Times New Roman" w:cs="Times New Roman"/>
          <w:b/>
        </w:rPr>
      </w:pPr>
    </w:p>
    <w:p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3F50CE" w:rsidRPr="00FA49F1" w:rsidRDefault="003F50CE" w:rsidP="003F50CE">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xml:space="preserve">, the giver of life and taker of life that guide me throughout my program. </w:t>
      </w: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Default="003F50CE" w:rsidP="003F50CE">
      <w:pPr>
        <w:spacing w:line="480" w:lineRule="auto"/>
        <w:rPr>
          <w:rFonts w:ascii="Times New Roman" w:hAnsi="Times New Roman" w:cs="Times New Roman"/>
          <w:b/>
          <w:sz w:val="26"/>
          <w:szCs w:val="26"/>
        </w:rPr>
      </w:pPr>
    </w:p>
    <w:p w:rsidR="00CF3CEC" w:rsidRPr="00D92470" w:rsidRDefault="00CF3CEC" w:rsidP="003F50CE">
      <w:pPr>
        <w:spacing w:line="480" w:lineRule="auto"/>
        <w:rPr>
          <w:rFonts w:ascii="Times New Roman" w:hAnsi="Times New Roman" w:cs="Times New Roman"/>
          <w:b/>
          <w:sz w:val="26"/>
          <w:szCs w:val="26"/>
        </w:rPr>
      </w:pPr>
    </w:p>
    <w:p w:rsidR="003F50CE" w:rsidRPr="00FA49F1" w:rsidRDefault="003F50CE" w:rsidP="003F50CE">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E533A3" w:rsidRPr="00E533A3" w:rsidRDefault="00E533A3" w:rsidP="00E533A3">
      <w:pPr>
        <w:spacing w:line="480" w:lineRule="auto"/>
        <w:jc w:val="both"/>
        <w:rPr>
          <w:rFonts w:ascii="Times New Roman" w:hAnsi="Times New Roman" w:cs="Times New Roman"/>
          <w:color w:val="0D0D0D"/>
        </w:rPr>
      </w:pPr>
      <w:r w:rsidRPr="00E533A3">
        <w:rPr>
          <w:rFonts w:ascii="Times New Roman" w:hAnsi="Times New Roman" w:cs="Times New Roman"/>
          <w:color w:val="0D0D0D"/>
        </w:rPr>
        <w:t>First and foremost, I give thanks to Almighty God for His grace, wisdom, and strength throughout the course of this project.</w:t>
      </w:r>
    </w:p>
    <w:p w:rsidR="00E533A3" w:rsidRPr="00E533A3" w:rsidRDefault="00E533A3" w:rsidP="00E533A3">
      <w:pPr>
        <w:spacing w:line="480" w:lineRule="auto"/>
        <w:jc w:val="both"/>
        <w:rPr>
          <w:rFonts w:ascii="Times New Roman" w:hAnsi="Times New Roman" w:cs="Times New Roman"/>
          <w:color w:val="0D0D0D"/>
        </w:rPr>
      </w:pPr>
      <w:r w:rsidRPr="00E533A3">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w:t>
      </w:r>
      <w:r>
        <w:rPr>
          <w:rFonts w:ascii="Times New Roman" w:hAnsi="Times New Roman" w:cs="Times New Roman"/>
          <w:color w:val="0D0D0D"/>
        </w:rPr>
        <w:t>ful completion of this project.</w:t>
      </w:r>
    </w:p>
    <w:p w:rsidR="00E533A3" w:rsidRPr="00E533A3" w:rsidRDefault="00E533A3" w:rsidP="00E533A3">
      <w:pPr>
        <w:spacing w:line="480" w:lineRule="auto"/>
        <w:jc w:val="both"/>
        <w:rPr>
          <w:rFonts w:ascii="Times New Roman" w:hAnsi="Times New Roman" w:cs="Times New Roman"/>
          <w:color w:val="0D0D0D"/>
        </w:rPr>
      </w:pPr>
      <w:r w:rsidRPr="00E533A3">
        <w:rPr>
          <w:rFonts w:ascii="Times New Roman" w:hAnsi="Times New Roman" w:cs="Times New Roman"/>
          <w:color w:val="0D0D0D"/>
        </w:rPr>
        <w:t>I also extend my h</w:t>
      </w:r>
      <w:r>
        <w:rPr>
          <w:rFonts w:ascii="Times New Roman" w:hAnsi="Times New Roman" w:cs="Times New Roman"/>
          <w:color w:val="0D0D0D"/>
        </w:rPr>
        <w:t xml:space="preserve">eartfelt gratitude to my family </w:t>
      </w:r>
      <w:r w:rsidRPr="00E533A3">
        <w:rPr>
          <w:rFonts w:ascii="Times New Roman" w:hAnsi="Times New Roman" w:cs="Times New Roman"/>
          <w:color w:val="0D0D0D"/>
        </w:rPr>
        <w:t>Mr. Matthew Abioye, Mrs. Ruth A</w:t>
      </w:r>
      <w:r>
        <w:rPr>
          <w:rFonts w:ascii="Times New Roman" w:hAnsi="Times New Roman" w:cs="Times New Roman"/>
          <w:color w:val="0D0D0D"/>
        </w:rPr>
        <w:t xml:space="preserve">bioye, and Abioye Olusike Grace </w:t>
      </w:r>
      <w:r w:rsidRPr="00E533A3">
        <w:rPr>
          <w:rFonts w:ascii="Times New Roman" w:hAnsi="Times New Roman" w:cs="Times New Roman"/>
          <w:color w:val="0D0D0D"/>
        </w:rPr>
        <w:t>for their constant en</w:t>
      </w:r>
      <w:r>
        <w:rPr>
          <w:rFonts w:ascii="Times New Roman" w:hAnsi="Times New Roman" w:cs="Times New Roman"/>
          <w:color w:val="0D0D0D"/>
        </w:rPr>
        <w:t>couragement, love, and prayers.</w:t>
      </w:r>
    </w:p>
    <w:p w:rsidR="003F50CE" w:rsidRDefault="00E533A3" w:rsidP="00E533A3">
      <w:pPr>
        <w:spacing w:line="480" w:lineRule="auto"/>
        <w:jc w:val="both"/>
        <w:rPr>
          <w:rFonts w:ascii="Times New Roman" w:hAnsi="Times New Roman" w:cs="Times New Roman"/>
          <w:b/>
          <w:bCs/>
          <w:sz w:val="26"/>
          <w:szCs w:val="26"/>
        </w:rPr>
      </w:pPr>
      <w:r w:rsidRPr="00E533A3">
        <w:rPr>
          <w:rFonts w:ascii="Times New Roman" w:hAnsi="Times New Roman" w:cs="Times New Roman"/>
          <w:color w:val="0D0D0D"/>
        </w:rPr>
        <w:t>Lastly, I appreciate all my lecturers, colleagues, and friends who contributed in one way or another to the success of this project.</w:t>
      </w:r>
    </w:p>
    <w:p w:rsidR="003F50CE" w:rsidRDefault="003F50CE" w:rsidP="003F50CE">
      <w:pPr>
        <w:spacing w:line="480" w:lineRule="auto"/>
        <w:jc w:val="center"/>
        <w:rPr>
          <w:rFonts w:ascii="Times New Roman" w:hAnsi="Times New Roman" w:cs="Times New Roman"/>
          <w:b/>
          <w:bCs/>
          <w:sz w:val="26"/>
          <w:szCs w:val="26"/>
        </w:rPr>
      </w:pPr>
    </w:p>
    <w:p w:rsidR="003F50CE" w:rsidRDefault="003F50CE" w:rsidP="003F50CE">
      <w:pPr>
        <w:spacing w:line="480" w:lineRule="auto"/>
        <w:jc w:val="center"/>
        <w:rPr>
          <w:rFonts w:ascii="Times New Roman" w:hAnsi="Times New Roman" w:cs="Times New Roman"/>
          <w:b/>
          <w:bCs/>
          <w:sz w:val="26"/>
          <w:szCs w:val="26"/>
        </w:rPr>
      </w:pPr>
    </w:p>
    <w:p w:rsidR="003F50CE" w:rsidRDefault="003F50CE" w:rsidP="003F50CE">
      <w:pPr>
        <w:spacing w:line="480" w:lineRule="auto"/>
        <w:rPr>
          <w:rFonts w:ascii="Times New Roman" w:hAnsi="Times New Roman" w:cs="Times New Roman"/>
          <w:b/>
          <w:bCs/>
          <w:sz w:val="26"/>
          <w:szCs w:val="26"/>
        </w:rPr>
      </w:pPr>
    </w:p>
    <w:p w:rsidR="009D14AE" w:rsidRDefault="009D14AE"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E533A3" w:rsidRDefault="00E533A3" w:rsidP="003F50CE">
      <w:pPr>
        <w:spacing w:line="480" w:lineRule="auto"/>
        <w:rPr>
          <w:rFonts w:ascii="Times New Roman" w:hAnsi="Times New Roman" w:cs="Times New Roman"/>
          <w:b/>
          <w:bCs/>
          <w:sz w:val="26"/>
          <w:szCs w:val="26"/>
        </w:rPr>
      </w:pPr>
    </w:p>
    <w:p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lastRenderedPageBreak/>
        <w:t>TABLE OF CONTENTS</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iv</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t>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rsidR="00086C3B" w:rsidRPr="00CF7C17"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lastRenderedPageBreak/>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rsidR="00086C3B"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lastRenderedPageBreak/>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rsidR="00086C3B" w:rsidRDefault="00086C3B" w:rsidP="00086C3B"/>
    <w:p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rsidR="003F50CE" w:rsidRPr="00CF7C17" w:rsidRDefault="003F50CE" w:rsidP="003F50CE">
      <w:pPr>
        <w:spacing w:line="480" w:lineRule="auto"/>
        <w:ind w:right="-90"/>
        <w:jc w:val="center"/>
        <w:rPr>
          <w:rFonts w:ascii="Times New Roman" w:eastAsia="Times New Roman" w:hAnsi="Times New Roman" w:cs="Times New Roman"/>
          <w:b/>
        </w:rPr>
      </w:pPr>
    </w:p>
    <w:p w:rsidR="003F50CE" w:rsidRPr="00CF7C17" w:rsidRDefault="003F50CE" w:rsidP="003F50CE">
      <w:pPr>
        <w:spacing w:line="480" w:lineRule="auto"/>
      </w:pPr>
    </w:p>
    <w:p w:rsidR="00E70379" w:rsidRDefault="00E70379" w:rsidP="003F50CE">
      <w:pPr>
        <w:spacing w:line="480" w:lineRule="auto"/>
        <w:ind w:right="-90"/>
        <w:rPr>
          <w:rFonts w:ascii="Times New Roman" w:eastAsia="Times New Roman" w:hAnsi="Times New Roman" w:cs="Times New Roman"/>
          <w:b/>
          <w:sz w:val="26"/>
          <w:szCs w:val="26"/>
        </w:rPr>
      </w:pPr>
    </w:p>
    <w:p w:rsidR="00E70379" w:rsidRDefault="00E70379" w:rsidP="003F50CE">
      <w:pPr>
        <w:spacing w:line="480" w:lineRule="auto"/>
        <w:ind w:right="-90"/>
        <w:jc w:val="center"/>
        <w:rPr>
          <w:rFonts w:ascii="Times New Roman" w:eastAsia="Times New Roman" w:hAnsi="Times New Roman" w:cs="Times New Roman"/>
          <w:b/>
        </w:rPr>
      </w:pPr>
    </w:p>
    <w:p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lastRenderedPageBreak/>
        <w:t xml:space="preserve">LIST OF FIGURES </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r>
        <w:rPr>
          <w:rFonts w:ascii="Times New Roman" w:hAnsi="Times New Roman" w:cs="Times New Roman"/>
        </w:rPr>
        <w:t xml:space="preserve">Mosfet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rsidR="00E70379" w:rsidRPr="00DC54D5" w:rsidRDefault="00E70379" w:rsidP="00E70379"/>
    <w:p w:rsidR="003F50CE" w:rsidRDefault="003F50CE" w:rsidP="003F50CE">
      <w:pPr>
        <w:spacing w:line="480" w:lineRule="auto"/>
        <w:ind w:right="-90"/>
        <w:jc w:val="center"/>
        <w:rPr>
          <w:rFonts w:ascii="Times New Roman" w:eastAsia="Times New Roman" w:hAnsi="Times New Roman" w:cs="Times New Roman"/>
          <w:b/>
          <w:sz w:val="26"/>
          <w:szCs w:val="26"/>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DD2D2C">
      <w:pPr>
        <w:spacing w:line="480" w:lineRule="auto"/>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ABSTRACT </w:t>
      </w:r>
    </w:p>
    <w:p w:rsidR="00D3170B" w:rsidRDefault="00D3170B" w:rsidP="00D3170B">
      <w:pPr>
        <w:pStyle w:val="NormalWeb"/>
        <w:jc w:val="both"/>
        <w:rPr>
          <w:i/>
        </w:rPr>
      </w:pPr>
      <w:r w:rsidRPr="00D3170B">
        <w:rPr>
          <w:i/>
        </w:rPr>
        <w:t>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IoT-based remote monitoring and integration with smart home systems. Overall, the project offers a cost-effective, eco-friendly, and scalable solution for energy-efficient ventilation.</w:t>
      </w:r>
    </w:p>
    <w:p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needs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(IoT) devices have made it increasingly feasible to incorporate intelligence into low-cost appliances (Kumar &amp; Singh, 2019). As such, combining solar power with smart control systems in fan technology offers a promising avenue for innovation.</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rsidR="002B4717" w:rsidRDefault="002B4717" w:rsidP="002B4717">
      <w:pPr>
        <w:pStyle w:val="NormalWeb"/>
        <w:spacing w:line="480" w:lineRule="auto"/>
        <w:jc w:val="both"/>
        <w:rPr>
          <w:b/>
        </w:rPr>
      </w:pPr>
      <w:r>
        <w:rPr>
          <w:b/>
        </w:rPr>
        <w:t>1.3</w:t>
      </w:r>
      <w:r>
        <w:rPr>
          <w:b/>
        </w:rPr>
        <w:tab/>
        <w:t xml:space="preserve">AIM AND OBJECTIVES OF THE STUDY </w:t>
      </w:r>
    </w:p>
    <w:p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(IoT)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work,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rsidR="002B4717" w:rsidRDefault="002B4717" w:rsidP="002B4717">
      <w:pPr>
        <w:spacing w:line="480" w:lineRule="auto"/>
        <w:jc w:val="both"/>
        <w:rPr>
          <w:rFonts w:ascii="Times New Roman" w:hAnsi="Times New Roman" w:cs="Times New Roman"/>
        </w:rPr>
      </w:pP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rsidR="001170D1" w:rsidRPr="001170D1" w:rsidRDefault="001170D1" w:rsidP="001170D1">
      <w:pPr>
        <w:spacing w:line="480" w:lineRule="auto"/>
        <w:jc w:val="both"/>
        <w:rPr>
          <w:rFonts w:ascii="Times New Roman" w:hAnsi="Times New Roman" w:cs="Times New Roman"/>
        </w:rPr>
      </w:pPr>
      <w:r>
        <w:rPr>
          <w:rFonts w:ascii="Times New Roman" w:eastAsia="Times New Roman" w:hAnsi="Times New Roman" w:cs="Times New Roman"/>
          <w:kern w:val="0"/>
          <w14:ligatures w14:val="none"/>
        </w:rPr>
        <w:t xml:space="preserve">Kolawole and Paudel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(Kolawole &amp; Paudel, 2023).</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Nirmal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n their study, Nirmal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(Nirmal et al., 2015).</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Mohapatra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(Mohapatra et al., 2020).</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t>Tarus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Tarus’s work is particularly relevant for sustainable agriculture as it combines automation, renewable energy, and low-cost components for enhancing food security (Tarus, 2017).</w:t>
      </w:r>
    </w:p>
    <w:p w:rsidR="001D24F6" w:rsidRPr="001D24F6" w:rsidRDefault="001D24F6" w:rsidP="001D24F6">
      <w:pPr>
        <w:spacing w:after="0" w:line="240" w:lineRule="auto"/>
        <w:rPr>
          <w:rFonts w:ascii="Times New Roman" w:eastAsia="Times New Roman" w:hAnsi="Times New Roman" w:cs="Times New Roman"/>
          <w:kern w:val="0"/>
          <w14:ligatures w14:val="none"/>
        </w:rPr>
      </w:pP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D24F6">
        <w:rPr>
          <w:rFonts w:ascii="Times New Roman" w:eastAsia="Times New Roman" w:hAnsi="Times New Roman" w:cs="Times New Roman"/>
          <w:bCs/>
          <w:kern w:val="0"/>
          <w14:ligatures w14:val="none"/>
        </w:rPr>
        <w:lastRenderedPageBreak/>
        <w:t>Ghaith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(Ghaith et al., 2024).</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Hamzah and Suhaimi</w:t>
      </w:r>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(Hamzah &amp; Suhaimi, 2022).</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presented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Ghaith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(Ghaith et al., 2022).</w:t>
      </w:r>
    </w:p>
    <w:p w:rsidR="00C91D65" w:rsidRDefault="00C91D65" w:rsidP="001170D1">
      <w:pPr>
        <w:spacing w:line="480" w:lineRule="auto"/>
        <w:jc w:val="both"/>
        <w:rPr>
          <w:rFonts w:ascii="Times New Roman" w:hAnsi="Times New Roman" w:cs="Times New Roman"/>
          <w:b/>
        </w:rPr>
      </w:pPr>
    </w:p>
    <w:p w:rsidR="00C91D65" w:rsidRDefault="00C91D65" w:rsidP="001170D1">
      <w:pPr>
        <w:spacing w:line="480" w:lineRule="auto"/>
        <w:jc w:val="both"/>
        <w:rPr>
          <w:rFonts w:ascii="Times New Roman" w:hAnsi="Times New Roman" w:cs="Times New Roman"/>
          <w:b/>
        </w:rPr>
      </w:pPr>
    </w:p>
    <w:p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(Ghaith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(Mohapatra et al., 2020). With ongoing developments, solar energy remains one of the most promising renewable energy sources, particularly in off-grid areas where access to conventional electricity is limited (Nirmal et al., 2015).</w:t>
      </w:r>
    </w:p>
    <w:p w:rsidR="00C91D65" w:rsidRDefault="00C91D65" w:rsidP="00C91D65">
      <w:pPr>
        <w:pStyle w:val="NormalWeb"/>
        <w:spacing w:line="480" w:lineRule="auto"/>
        <w:jc w:val="both"/>
        <w:rPr>
          <w:b/>
        </w:rPr>
      </w:pPr>
      <w:r w:rsidRPr="00C91D65">
        <w:rPr>
          <w:b/>
        </w:rPr>
        <w:t>2.2.2</w:t>
      </w:r>
      <w:r w:rsidRPr="00C91D65">
        <w:rPr>
          <w:b/>
        </w:rPr>
        <w:tab/>
        <w:t>Energy Storage Technologies</w:t>
      </w:r>
    </w:p>
    <w:p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(Tarus,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(Kolawole &amp; Paudel, 2023). Emerging storage technologies, such as solid-state batteries and flow batteries, are gaining attention for their potential to offer higher capacities, faster charging, and longer durability (Hamzah &amp; Suhaimi, 2022). In addition to batteries, research is also exploring the use of supercapacitors, which can deliver rapid bursts of energy to support high-power applications, albeit for shorter durations (Ghaith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rsidR="00C91D65" w:rsidRDefault="00C91D65" w:rsidP="00C91D65">
      <w:pPr>
        <w:pStyle w:val="NormalWeb"/>
        <w:spacing w:line="480" w:lineRule="auto"/>
        <w:jc w:val="both"/>
        <w:rPr>
          <w:b/>
        </w:rPr>
      </w:pPr>
      <w:r>
        <w:rPr>
          <w:b/>
        </w:rPr>
        <w:t>2.2.3</w:t>
      </w:r>
      <w:r>
        <w:rPr>
          <w:b/>
        </w:rPr>
        <w:tab/>
      </w:r>
      <w:r w:rsidRPr="00C91D65">
        <w:rPr>
          <w:b/>
        </w:rPr>
        <w:t>Fan Technology and Motor Efficiency</w:t>
      </w:r>
    </w:p>
    <w:p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(Ghaith et al., 2024). Moreover, brushless DC motors (BLDC) are gaining popularity due to their higher efficiency, longer lifespan, and lower maintenance requirements compared to brushed motors. These motors eliminate the need for brushes and commutators, thus reducing friction losses and improving energy efficiency (Nirmal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(Tarus, 2017). The combined improvements in motor efficiency and blade design make solar-powered fans viable alternatives for sustainable cooling and ventilation in both residential and industrial applications.</w:t>
      </w:r>
    </w:p>
    <w:p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IoT (Internet of Things) platforms, allowing users to monitor and control their devices remotely via smartphones or voice assistants like Amazon Alexa or Google Assistant (Hamzah &amp; Suhaimi,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(Kolawole &amp; Paudel,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(Tarus, 2017). Additionally, solar panels themselves are affected by environmental factors such as cloud cover, dust, and seasonal variations in sunlight, which can impact the overall performance of solar-powered systems (Ghaith et al., 2024).</w:t>
      </w:r>
    </w:p>
    <w:p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(Kolawole &amp; Paudel, 2023).</w:t>
      </w:r>
    </w:p>
    <w:p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rsidR="00B04605" w:rsidRPr="00B04605" w:rsidRDefault="00B04605" w:rsidP="00C91D65">
      <w:pPr>
        <w:pStyle w:val="NormalWeb"/>
        <w:spacing w:line="480" w:lineRule="auto"/>
        <w:jc w:val="both"/>
      </w:pPr>
    </w:p>
    <w:p w:rsidR="00C91D65" w:rsidRPr="00C91D65" w:rsidRDefault="00C91D65" w:rsidP="00C91D65">
      <w:pPr>
        <w:pStyle w:val="NormalWeb"/>
        <w:spacing w:line="480" w:lineRule="auto"/>
        <w:jc w:val="both"/>
      </w:pPr>
    </w:p>
    <w:p w:rsidR="00C91D65" w:rsidRDefault="00C91D65"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rsidR="009F4832" w:rsidRDefault="009F4832" w:rsidP="009F4832">
      <w:pPr>
        <w:pStyle w:val="NormalWeb"/>
        <w:spacing w:line="480" w:lineRule="auto"/>
        <w:jc w:val="both"/>
        <w:rPr>
          <w:b/>
        </w:rPr>
      </w:pPr>
    </w:p>
    <w:p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rsidR="00A16BE0" w:rsidRDefault="00A16BE0" w:rsidP="00A16BE0">
      <w:pPr>
        <w:pStyle w:val="NormalWeb"/>
        <w:spacing w:line="480" w:lineRule="auto"/>
        <w:jc w:val="both"/>
        <w:rPr>
          <w:b/>
        </w:rPr>
      </w:pPr>
      <w:r>
        <w:rPr>
          <w:b/>
        </w:rPr>
        <w:t>3.3.1</w:t>
      </w:r>
      <w:r>
        <w:rPr>
          <w:b/>
        </w:rPr>
        <w:tab/>
        <w:t xml:space="preserve">Advantages of the Proposed System </w:t>
      </w:r>
    </w:p>
    <w:p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rsidR="00866333" w:rsidRDefault="00866333" w:rsidP="00A16BE0">
      <w:pPr>
        <w:pStyle w:val="NormalWeb"/>
        <w:spacing w:line="480" w:lineRule="auto"/>
        <w:jc w:val="both"/>
        <w:rPr>
          <w:b/>
        </w:rPr>
      </w:pPr>
      <w:r>
        <w:rPr>
          <w:b/>
        </w:rPr>
        <w:t>3.4</w:t>
      </w:r>
      <w:r>
        <w:rPr>
          <w:b/>
        </w:rPr>
        <w:tab/>
        <w:t xml:space="preserve">SYSTEM ARCHITECTURE </w:t>
      </w:r>
    </w:p>
    <w:p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rsidR="00AE5A43" w:rsidRDefault="00AE5A43" w:rsidP="00A16BE0">
      <w:pPr>
        <w:pStyle w:val="NormalWeb"/>
        <w:spacing w:line="480" w:lineRule="auto"/>
        <w:jc w:val="both"/>
        <w:rPr>
          <w:b/>
        </w:rPr>
      </w:pPr>
    </w:p>
    <w:p w:rsidR="002E2727" w:rsidRPr="002E2727" w:rsidRDefault="002E2727" w:rsidP="00A16BE0">
      <w:pPr>
        <w:pStyle w:val="NormalWeb"/>
        <w:spacing w:line="480" w:lineRule="auto"/>
        <w:jc w:val="both"/>
      </w:pPr>
    </w:p>
    <w:p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rsidR="009F4832" w:rsidRPr="009F4832" w:rsidRDefault="009F4832" w:rsidP="009F4832">
      <w:pPr>
        <w:pStyle w:val="NormalWeb"/>
        <w:spacing w:line="480" w:lineRule="auto"/>
        <w:jc w:val="both"/>
      </w:pPr>
    </w:p>
    <w:p w:rsidR="009F4832" w:rsidRPr="003D64C0" w:rsidRDefault="009F4832" w:rsidP="003D64C0">
      <w:pPr>
        <w:spacing w:line="480" w:lineRule="auto"/>
        <w:rPr>
          <w:rFonts w:ascii="Times New Roman" w:hAnsi="Times New Roman" w:cs="Times New Roman"/>
          <w:b/>
        </w:rPr>
      </w:pPr>
    </w:p>
    <w:p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Blynk or a custom interface, enabling users to remotely turn the fan on/off, adjust speeds, and view real-time data like temperature and battery level.</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rsidR="005514E4" w:rsidRPr="005514E4" w:rsidRDefault="005514E4" w:rsidP="005514E4">
      <w:pPr>
        <w:spacing w:line="480" w:lineRule="auto"/>
        <w:jc w:val="both"/>
        <w:rPr>
          <w:rFonts w:ascii="Times New Roman" w:hAnsi="Times New Roman" w:cs="Times New Roman"/>
        </w:rPr>
      </w:pPr>
    </w:p>
    <w:p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rsidR="000F4FE4" w:rsidRPr="000F4FE4" w:rsidRDefault="000F4FE4" w:rsidP="006E4A84">
      <w:pPr>
        <w:spacing w:line="480" w:lineRule="auto"/>
        <w:jc w:val="both"/>
        <w:rPr>
          <w:rFonts w:ascii="Times New Roman" w:hAnsi="Times New Roman" w:cs="Times New Roman"/>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16F2F" w:rsidRDefault="00616F2F" w:rsidP="00616F2F">
      <w:pPr>
        <w:spacing w:line="480" w:lineRule="auto"/>
        <w:rPr>
          <w:rFonts w:ascii="Times New Roman" w:hAnsi="Times New Roman" w:cs="Times New Roman"/>
          <w:b/>
        </w:rPr>
      </w:pPr>
    </w:p>
    <w:p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E809991" wp14:editId="26904910">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rsidR="00616F2F" w:rsidRDefault="00616F2F"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Mosfet Driver </w:t>
      </w:r>
    </w:p>
    <w:p w:rsidR="00723AB7" w:rsidRDefault="00723AB7" w:rsidP="00AE5A43">
      <w:pPr>
        <w:spacing w:line="480" w:lineRule="auto"/>
        <w:jc w:val="center"/>
        <w:rPr>
          <w:rFonts w:ascii="Times New Roman" w:hAnsi="Times New Roman" w:cs="Times New Roman"/>
          <w:b/>
        </w:rPr>
      </w:pPr>
    </w:p>
    <w:p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Further development can include full IoT integration to enable data logging, mobile notifications, and cloud-based remote control through internet-connected devices.</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rsidR="00833275" w:rsidRDefault="00833275" w:rsidP="00FD5A3C">
      <w:pPr>
        <w:pStyle w:val="NormalWeb"/>
        <w:spacing w:line="480" w:lineRule="auto"/>
        <w:jc w:val="both"/>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rsidR="00FD5A3C" w:rsidRPr="00FD5A3C" w:rsidRDefault="00FD5A3C" w:rsidP="00FD5A3C">
      <w:pPr>
        <w:spacing w:line="480" w:lineRule="auto"/>
        <w:jc w:val="both"/>
        <w:rPr>
          <w:rFonts w:ascii="Times New Roman" w:hAnsi="Times New Roman" w:cs="Times New Roman"/>
        </w:rPr>
      </w:pPr>
    </w:p>
    <w:p w:rsidR="00FD5A3C" w:rsidRDefault="00FD5A3C"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Kalair, A., Khan, N., &amp; Haider,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Adeyanju, A. A., &amp; Akinbinu,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Akinyele,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Al-Shalabi, E. W., &amp; Shaaban, M. (2019). Smart home automation: Design and implementation using Internet of Things (IoT).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Atikol, U., &amp; Aybar,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Bhattacharjee, S., &amp; Acharya, S. (2017). Implementation of an automatic solar tracker with remote monitoring using IoT.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Debnath, S., &amp; Hossain, M. (2019). Design of a low cost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Sahu,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Okundamiya, M. S., &amp; Nzeako,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Oyedepo,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lastRenderedPageBreak/>
        <w:t xml:space="preserve">Parida, B., Iniyan, S., &amp; Goic,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Ranjan,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Sudhakar, K., &amp; Baredar,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Smitha, R., &amp; Rajan, P. (2019). An efficient fan control system based on temperature and humidity using IoT.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Sulaiman,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rsidR="000D34EF" w:rsidRPr="000D34EF" w:rsidRDefault="000D34EF" w:rsidP="000D34EF">
      <w:pPr>
        <w:spacing w:line="480" w:lineRule="auto"/>
        <w:jc w:val="both"/>
        <w:rPr>
          <w:rFonts w:ascii="Times New Roman" w:hAnsi="Times New Roman" w:cs="Times New Roman"/>
        </w:rPr>
      </w:pPr>
    </w:p>
    <w:p w:rsidR="000D34EF" w:rsidRDefault="000D34EF" w:rsidP="000D34EF">
      <w:pPr>
        <w:spacing w:line="480" w:lineRule="auto"/>
        <w:rPr>
          <w:rFonts w:ascii="Times New Roman" w:hAnsi="Times New Roman" w:cs="Times New Roman"/>
          <w:b/>
        </w:rPr>
      </w:pPr>
    </w:p>
    <w:p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&lt;Wire.h&gt;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&lt;Adafruit_GFX.h&gt;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&lt;OneWire.h&gt;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&lt;DallasTemperature.h&gt;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SCREEN_WIDTH 128 // OLED display width,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SCREEN_HEIGHT 64 // OLED display height,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Adafruit_SSD1306 display(SCREEN_WIDTH, SCREEN_HEIGHT, &amp;Wire, -1);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const int oneWireBus = 2;</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Setup a oneWire instance to communicate with any OneWire devices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OneWire oneWire(oneWireBus);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Pass our oneWire reference to Dallas Temperature sensor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DallasTemperature sensors(&amp;oneWire);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Fan_Mosfet = 3;</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Buzzer = 4;</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tempMin = 35;  // the temperature to start the fan</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tempMax = 40;   // the maximum temperature when fan is at 100%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fanSpeed;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int Gasthreshold=200;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void setup()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Serial.begin(115200);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sensors.begin();</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pinMode(Fan_Mosfet, OUTPUT);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pinMode(Buzzer, OUTPUT);</w:t>
      </w:r>
    </w:p>
    <w:p w:rsidR="00207557" w:rsidRPr="00207557" w:rsidRDefault="00207557" w:rsidP="00207557">
      <w:pPr>
        <w:spacing w:line="240" w:lineRule="auto"/>
        <w:jc w:val="both"/>
        <w:rPr>
          <w:rFonts w:ascii="Times New Roman" w:hAnsi="Times New Roman" w:cs="Times New Roman"/>
          <w:sz w:val="22"/>
          <w:szCs w:val="22"/>
        </w:rPr>
      </w:pP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if (!display.begin(SSD1306_SWITCHCAPVCC, 0x3C)) { // Address 0x3D for 128x64</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Serial.println(F("SSD1306 allocation failed"));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for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delay(2000);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display.clearDisplay();</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display.setTextSize(1);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display.setTextColor(WHITE);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display.setCursor(0, 20);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display.println("FAN AUTOMATIC");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display.println("TEMPERATURE");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display.println("CONTROLLED SYSTEM");</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display.display();</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delay(3000);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void loop()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sensors.requestTemperatures();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float temperatureC = sensors.getTempCByIndex(0);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Serial.print(temperatureC);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Serial.println("ºC");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Serial.println("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if (temperatureC &lt;= tempMin)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digitalWrite(Fan_Mosfet, LOW);</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fanSpeed = 0;      // fan is not spinning</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digitalWrite(Buzzer, LOW);  // turn on 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display.clearDisplay();</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D8F" w:rsidRDefault="002E3D8F" w:rsidP="00DD2D2C">
      <w:pPr>
        <w:spacing w:after="0" w:line="240" w:lineRule="auto"/>
      </w:pPr>
      <w:r>
        <w:separator/>
      </w:r>
    </w:p>
  </w:endnote>
  <w:endnote w:type="continuationSeparator" w:id="0">
    <w:p w:rsidR="002E3D8F" w:rsidRDefault="002E3D8F"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14AE" w:rsidRDefault="009D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1944">
      <w:rPr>
        <w:rStyle w:val="PageNumber"/>
        <w:noProof/>
      </w:rPr>
      <w:t>v</w:t>
    </w:r>
    <w:r>
      <w:rPr>
        <w:rStyle w:val="PageNumber"/>
      </w:rPr>
      <w:fldChar w:fldCharType="end"/>
    </w:r>
  </w:p>
  <w:p w:rsidR="00DD2D2C" w:rsidRDefault="00DD2D2C">
    <w:pPr>
      <w:pStyle w:val="Footer"/>
      <w:jc w:val="center"/>
    </w:pPr>
  </w:p>
  <w:p w:rsidR="00DD2D2C" w:rsidRDefault="00DD2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D8F" w:rsidRDefault="002E3D8F" w:rsidP="00DD2D2C">
      <w:pPr>
        <w:spacing w:after="0" w:line="240" w:lineRule="auto"/>
      </w:pPr>
      <w:r>
        <w:separator/>
      </w:r>
    </w:p>
  </w:footnote>
  <w:footnote w:type="continuationSeparator" w:id="0">
    <w:p w:rsidR="002E3D8F" w:rsidRDefault="002E3D8F" w:rsidP="00DD2D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717"/>
    <w:rsid w:val="00086C3B"/>
    <w:rsid w:val="000C22FE"/>
    <w:rsid w:val="000D34EF"/>
    <w:rsid w:val="000F4FE4"/>
    <w:rsid w:val="001170D1"/>
    <w:rsid w:val="00141944"/>
    <w:rsid w:val="0019159D"/>
    <w:rsid w:val="001D24F6"/>
    <w:rsid w:val="00207557"/>
    <w:rsid w:val="00260CAC"/>
    <w:rsid w:val="002A4513"/>
    <w:rsid w:val="002B4717"/>
    <w:rsid w:val="002E2727"/>
    <w:rsid w:val="002E3D8F"/>
    <w:rsid w:val="003D64C0"/>
    <w:rsid w:val="003E3BD0"/>
    <w:rsid w:val="003F50CE"/>
    <w:rsid w:val="00424550"/>
    <w:rsid w:val="004837DA"/>
    <w:rsid w:val="004B0582"/>
    <w:rsid w:val="004D7C00"/>
    <w:rsid w:val="005514E4"/>
    <w:rsid w:val="00581560"/>
    <w:rsid w:val="00593709"/>
    <w:rsid w:val="005C5034"/>
    <w:rsid w:val="005F430E"/>
    <w:rsid w:val="00616F2F"/>
    <w:rsid w:val="006E0DAD"/>
    <w:rsid w:val="006E4A84"/>
    <w:rsid w:val="00723AB7"/>
    <w:rsid w:val="007B41E5"/>
    <w:rsid w:val="007E04C8"/>
    <w:rsid w:val="00833275"/>
    <w:rsid w:val="00866333"/>
    <w:rsid w:val="009005B5"/>
    <w:rsid w:val="00916B18"/>
    <w:rsid w:val="00976BE7"/>
    <w:rsid w:val="009A59F6"/>
    <w:rsid w:val="009D14AE"/>
    <w:rsid w:val="009F4832"/>
    <w:rsid w:val="00A15335"/>
    <w:rsid w:val="00A16BE0"/>
    <w:rsid w:val="00A5740E"/>
    <w:rsid w:val="00AA2662"/>
    <w:rsid w:val="00AE5A43"/>
    <w:rsid w:val="00B04605"/>
    <w:rsid w:val="00B56C04"/>
    <w:rsid w:val="00B931CE"/>
    <w:rsid w:val="00BB00CD"/>
    <w:rsid w:val="00BC5D22"/>
    <w:rsid w:val="00C85F6F"/>
    <w:rsid w:val="00C91D65"/>
    <w:rsid w:val="00CF3CEC"/>
    <w:rsid w:val="00D3170B"/>
    <w:rsid w:val="00DD2D2C"/>
    <w:rsid w:val="00E20C4B"/>
    <w:rsid w:val="00E533A3"/>
    <w:rsid w:val="00E70379"/>
    <w:rsid w:val="00E9513F"/>
    <w:rsid w:val="00EB262B"/>
    <w:rsid w:val="00F04FFC"/>
    <w:rsid w:val="00F572D9"/>
    <w:rsid w:val="00F71CE1"/>
    <w:rsid w:val="00F851C8"/>
    <w:rsid w:val="00F86483"/>
    <w:rsid w:val="00FD5A3C"/>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50</Pages>
  <Words>9223</Words>
  <Characters>52572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REFRESH</cp:lastModifiedBy>
  <cp:revision>10</cp:revision>
  <dcterms:created xsi:type="dcterms:W3CDTF">2025-05-24T10:37:00Z</dcterms:created>
  <dcterms:modified xsi:type="dcterms:W3CDTF">2025-05-24T10:46:00Z</dcterms:modified>
</cp:coreProperties>
</file>