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80"/>
        <w:rPr/>
      </w:pPr>
      <w:r w:rsidDel="00000000" w:rsidR="00000000" w:rsidRPr="00000000">
        <w:rPr>
          <w:rtl w:val="0"/>
        </w:rPr>
        <w:t xml:space="preserve">ANTIFUNGAL EFFECT OF</w:t>
      </w:r>
    </w:p>
    <w:p w:rsidR="00000000" w:rsidDel="00000000" w:rsidP="00000000" w:rsidRDefault="00000000" w:rsidRPr="00000000" w14:paraId="00000002">
      <w:pPr>
        <w:ind w:left="704" w:right="1422" w:firstLine="0"/>
        <w:jc w:val="center"/>
        <w:rPr>
          <w:b w:val="1"/>
          <w:sz w:val="48"/>
          <w:szCs w:val="48"/>
        </w:rPr>
      </w:pPr>
      <w:r w:rsidDel="00000000" w:rsidR="00000000" w:rsidRPr="00000000">
        <w:rPr>
          <w:b w:val="1"/>
          <w:i w:val="1"/>
          <w:sz w:val="48"/>
          <w:szCs w:val="48"/>
          <w:rtl w:val="0"/>
        </w:rPr>
        <w:t xml:space="preserve">Bryophyllum pinnatum</w:t>
      </w:r>
      <w:r w:rsidDel="00000000" w:rsidR="00000000" w:rsidRPr="00000000">
        <w:rPr>
          <w:b w:val="1"/>
          <w:sz w:val="48"/>
          <w:szCs w:val="48"/>
          <w:rtl w:val="0"/>
        </w:rPr>
        <w:t xml:space="preserve">(MIRACLE LEAF)</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 w:line="240" w:lineRule="auto"/>
        <w:ind w:left="0" w:right="0" w:firstLine="0"/>
        <w:jc w:val="left"/>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5">
      <w:pPr>
        <w:ind w:left="3085" w:firstLine="0"/>
        <w:rPr>
          <w:b w:val="1"/>
          <w:sz w:val="40"/>
          <w:szCs w:val="40"/>
        </w:rPr>
      </w:pPr>
      <w:r w:rsidDel="00000000" w:rsidR="00000000" w:rsidRPr="00000000">
        <w:rPr>
          <w:b w:val="1"/>
          <w:sz w:val="40"/>
          <w:szCs w:val="40"/>
          <w:rtl w:val="0"/>
        </w:rPr>
        <w:t xml:space="preserve">PRESENTED BY:</w:t>
      </w:r>
    </w:p>
    <w:p w:rsidR="00000000" w:rsidDel="00000000" w:rsidP="00000000" w:rsidRDefault="00000000" w:rsidRPr="00000000" w14:paraId="00000006">
      <w:pPr>
        <w:spacing w:before="199" w:line="343" w:lineRule="auto"/>
        <w:ind w:left="2969" w:hanging="1758"/>
        <w:rPr>
          <w:b w:val="1"/>
          <w:sz w:val="36"/>
          <w:szCs w:val="36"/>
        </w:rPr>
      </w:pPr>
      <w:bookmarkStart w:colFirst="0" w:colLast="0" w:name="_heading=h.xsjunfysfzrj" w:id="0"/>
      <w:bookmarkEnd w:id="0"/>
      <w:r w:rsidDel="00000000" w:rsidR="00000000" w:rsidRPr="00000000">
        <w:rPr>
          <w:b w:val="1"/>
          <w:sz w:val="36"/>
          <w:szCs w:val="36"/>
          <w:rtl w:val="0"/>
        </w:rPr>
        <w:t xml:space="preserve">BABATUNDE HALIMAT FUNMILAYO HND/23/SLT/FT/0897</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8">
      <w:pPr>
        <w:ind w:left="709" w:right="1422" w:firstLine="0"/>
        <w:jc w:val="center"/>
        <w:rPr>
          <w:b w:val="1"/>
          <w:sz w:val="32"/>
          <w:szCs w:val="32"/>
        </w:rPr>
      </w:pPr>
      <w:r w:rsidDel="00000000" w:rsidR="00000000" w:rsidRPr="00000000">
        <w:rPr>
          <w:b w:val="1"/>
          <w:sz w:val="32"/>
          <w:szCs w:val="32"/>
          <w:rtl w:val="0"/>
        </w:rPr>
        <w:t xml:space="preserve">BEING A PROJECT SUBMITTED TO:</w:t>
      </w:r>
    </w:p>
    <w:p w:rsidR="00000000" w:rsidDel="00000000" w:rsidP="00000000" w:rsidRDefault="00000000" w:rsidRPr="00000000" w14:paraId="00000009">
      <w:pPr>
        <w:spacing w:before="4" w:lineRule="auto"/>
        <w:ind w:left="704" w:right="1422" w:firstLine="0"/>
        <w:jc w:val="center"/>
        <w:rPr>
          <w:b w:val="1"/>
          <w:sz w:val="32"/>
          <w:szCs w:val="32"/>
        </w:rPr>
      </w:pPr>
      <w:r w:rsidDel="00000000" w:rsidR="00000000" w:rsidRPr="00000000">
        <w:rPr>
          <w:b w:val="1"/>
          <w:sz w:val="32"/>
          <w:szCs w:val="32"/>
          <w:rtl w:val="0"/>
        </w:rPr>
        <w:t xml:space="preserve">THE DEPARTMENT OF SCIENCE LABORATORY TECHNOLOGY (ENVIRONMENTAL BIOLOGY UNIT), INSTITUTE OF APPLIED SCIENCES,</w:t>
      </w:r>
    </w:p>
    <w:p w:rsidR="00000000" w:rsidDel="00000000" w:rsidP="00000000" w:rsidRDefault="00000000" w:rsidRPr="00000000" w14:paraId="0000000A">
      <w:pPr>
        <w:spacing w:line="366" w:lineRule="auto"/>
        <w:ind w:left="704" w:right="1422" w:firstLine="0"/>
        <w:jc w:val="center"/>
        <w:rPr>
          <w:b w:val="1"/>
          <w:sz w:val="32"/>
          <w:szCs w:val="32"/>
        </w:rPr>
      </w:pPr>
      <w:r w:rsidDel="00000000" w:rsidR="00000000" w:rsidRPr="00000000">
        <w:rPr>
          <w:b w:val="1"/>
          <w:sz w:val="32"/>
          <w:szCs w:val="32"/>
          <w:rtl w:val="0"/>
        </w:rPr>
        <w:t xml:space="preserve">KWARA STATE POLYTECHNIC, ILORIN.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spacing w:before="1" w:lineRule="auto"/>
        <w:ind w:left="430" w:right="1150" w:hanging="8.999999999999986"/>
        <w:jc w:val="center"/>
        <w:rPr>
          <w:b w:val="1"/>
          <w:sz w:val="32"/>
          <w:szCs w:val="32"/>
        </w:rPr>
      </w:pPr>
      <w:r w:rsidDel="00000000" w:rsidR="00000000" w:rsidRPr="00000000">
        <w:rPr>
          <w:b w:val="1"/>
          <w:sz w:val="32"/>
          <w:szCs w:val="32"/>
          <w:rtl w:val="0"/>
        </w:rPr>
        <w:t xml:space="preserve">IN PARTIAL FULFILMENT OF THE REQUIREMENT FOR THE AWARD OF HIGHER NATIONAL DIPLOMA IN SCIENCE LABORATORY TECHNOLOGY</w:t>
      </w:r>
    </w:p>
    <w:p w:rsidR="00000000" w:rsidDel="00000000" w:rsidP="00000000" w:rsidRDefault="00000000" w:rsidRPr="00000000" w14:paraId="0000000D">
      <w:pPr>
        <w:spacing w:before="200" w:lineRule="auto"/>
        <w:ind w:left="80" w:right="794" w:firstLine="0"/>
        <w:jc w:val="center"/>
        <w:rPr>
          <w:b w:val="1"/>
          <w:sz w:val="32"/>
          <w:szCs w:val="32"/>
        </w:rPr>
      </w:pPr>
      <w:r w:rsidDel="00000000" w:rsidR="00000000" w:rsidRPr="00000000">
        <w:rPr>
          <w:b w:val="1"/>
          <w:sz w:val="32"/>
          <w:szCs w:val="32"/>
          <w:rtl w:val="0"/>
        </w:rPr>
        <w:t xml:space="preserve">SUPERVISED BY</w:t>
      </w:r>
    </w:p>
    <w:p w:rsidR="00000000" w:rsidDel="00000000" w:rsidP="00000000" w:rsidRDefault="00000000" w:rsidRPr="00000000" w14:paraId="0000000E">
      <w:pPr>
        <w:spacing w:before="200" w:lineRule="auto"/>
        <w:ind w:left="705" w:right="1422" w:firstLine="0"/>
        <w:jc w:val="center"/>
        <w:rPr>
          <w:b w:val="1"/>
          <w:sz w:val="32"/>
          <w:szCs w:val="32"/>
        </w:rPr>
      </w:pPr>
      <w:r w:rsidDel="00000000" w:rsidR="00000000" w:rsidRPr="00000000">
        <w:rPr>
          <w:b w:val="1"/>
          <w:sz w:val="32"/>
          <w:szCs w:val="32"/>
          <w:rtl w:val="0"/>
        </w:rPr>
        <w:t xml:space="preserve">MRS HAROON.T ABDULKADIR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1">
      <w:pPr>
        <w:spacing w:before="1" w:lineRule="auto"/>
        <w:ind w:left="6121" w:firstLine="0"/>
        <w:rPr>
          <w:b w:val="1"/>
          <w:sz w:val="32"/>
          <w:szCs w:val="32"/>
        </w:rPr>
        <w:sectPr>
          <w:footerReference r:id="rId7" w:type="default"/>
          <w:pgSz w:h="14400" w:w="11520" w:orient="portrait"/>
          <w:pgMar w:bottom="1440" w:top="1380" w:left="1080" w:right="360" w:header="0" w:footer="1242"/>
          <w:pgNumType w:start="1"/>
        </w:sectPr>
      </w:pPr>
      <w:r w:rsidDel="00000000" w:rsidR="00000000" w:rsidRPr="00000000">
        <w:rPr>
          <w:b w:val="1"/>
          <w:sz w:val="32"/>
          <w:szCs w:val="32"/>
          <w:rtl w:val="0"/>
        </w:rPr>
        <w:t xml:space="preserve">JUNE, 2025</w:t>
      </w:r>
    </w:p>
    <w:p w:rsidR="00000000" w:rsidDel="00000000" w:rsidP="00000000" w:rsidRDefault="00000000" w:rsidRPr="00000000" w14:paraId="00000012">
      <w:pPr>
        <w:spacing w:before="366" w:lineRule="auto"/>
        <w:ind w:left="710" w:right="1422" w:firstLine="0"/>
        <w:jc w:val="center"/>
        <w:rPr>
          <w:b w:val="1"/>
          <w:sz w:val="36"/>
          <w:szCs w:val="36"/>
        </w:rPr>
      </w:pPr>
      <w:r w:rsidDel="00000000" w:rsidR="00000000" w:rsidRPr="00000000">
        <w:rPr>
          <w:b w:val="1"/>
          <w:sz w:val="36"/>
          <w:szCs w:val="36"/>
          <w:rtl w:val="0"/>
        </w:rPr>
        <w:t xml:space="preserve">CERTIFICATION</w:t>
      </w:r>
    </w:p>
    <w:p w:rsidR="00000000" w:rsidDel="00000000" w:rsidP="00000000" w:rsidRDefault="00000000" w:rsidRPr="00000000" w14:paraId="00000013">
      <w:pPr>
        <w:spacing w:before="200" w:lineRule="auto"/>
        <w:ind w:left="360" w:firstLine="0"/>
        <w:rPr>
          <w:sz w:val="24"/>
          <w:szCs w:val="24"/>
        </w:rPr>
      </w:pPr>
      <w:r w:rsidDel="00000000" w:rsidR="00000000" w:rsidRPr="00000000">
        <w:rPr>
          <w:sz w:val="24"/>
          <w:szCs w:val="24"/>
          <w:rtl w:val="0"/>
        </w:rPr>
        <w:t xml:space="preserve">This is to certify that this project research has been done and written by </w:t>
      </w:r>
      <w:r w:rsidDel="00000000" w:rsidR="00000000" w:rsidRPr="00000000">
        <w:rPr>
          <w:b w:val="1"/>
          <w:sz w:val="24"/>
          <w:szCs w:val="24"/>
          <w:rtl w:val="0"/>
        </w:rPr>
        <w:t xml:space="preserve">BABATUNDE HALIMAT FUNMILAYO </w:t>
      </w:r>
      <w:r w:rsidDel="00000000" w:rsidR="00000000" w:rsidRPr="00000000">
        <w:rPr>
          <w:sz w:val="24"/>
          <w:szCs w:val="24"/>
          <w:rtl w:val="0"/>
        </w:rPr>
        <w:t xml:space="preserve">of Matric</w:t>
        <w:tab/>
        <w:t xml:space="preserve">No: </w:t>
      </w:r>
      <w:r w:rsidDel="00000000" w:rsidR="00000000" w:rsidRPr="00000000">
        <w:rPr>
          <w:b w:val="1"/>
          <w:sz w:val="24"/>
          <w:szCs w:val="24"/>
          <w:rtl w:val="0"/>
        </w:rPr>
        <w:t xml:space="preserve">HND/23/SLT/FT/0897 </w:t>
      </w:r>
      <w:r w:rsidDel="00000000" w:rsidR="00000000" w:rsidRPr="00000000">
        <w:rPr>
          <w:sz w:val="24"/>
          <w:szCs w:val="24"/>
          <w:rtl w:val="0"/>
        </w:rPr>
        <w:t xml:space="preserve">and submitted to the Department of Science Laboratory Technology, Environmental Biology unit, Institute of Applied Sciences (IAS), Kwara State Polytechnic, Ilorin and has been read and approved in partial fulfillment for the award of Higher National Diploma (HND) in Science Laboratory Technology Department (Environmental Biology unit).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228600</wp:posOffset>
                </wp:positionH>
                <wp:positionV relativeFrom="paragraph">
                  <wp:posOffset>279400</wp:posOffset>
                </wp:positionV>
                <wp:extent cx="1270" cy="12700"/>
                <wp:effectExtent b="0" l="0" r="0" t="0"/>
                <wp:wrapTopAndBottom distB="0" distT="0"/>
                <wp:docPr id="11" name=""/>
                <a:graphic>
                  <a:graphicData uri="http://schemas.microsoft.com/office/word/2010/wordprocessingShape">
                    <wps:wsp>
                      <wps:cNvSpPr/>
                      <wps:cNvPr id="3" name="Shape 3"/>
                      <wps:spPr>
                        <a:xfrm>
                          <a:off x="4403025" y="3779365"/>
                          <a:ext cx="1885950" cy="1270"/>
                        </a:xfrm>
                        <a:custGeom>
                          <a:rect b="b" l="l" r="r" t="t"/>
                          <a:pathLst>
                            <a:path extrusionOk="0" h="120000" w="1885950">
                              <a:moveTo>
                                <a:pt x="0" y="0"/>
                              </a:moveTo>
                              <a:lnTo>
                                <a:pt x="18859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228600</wp:posOffset>
                </wp:positionH>
                <wp:positionV relativeFrom="paragraph">
                  <wp:posOffset>279400</wp:posOffset>
                </wp:positionV>
                <wp:extent cx="1270" cy="12700"/>
                <wp:effectExtent b="0" l="0" r="0" t="0"/>
                <wp:wrapTopAndBottom distB="0" distT="0"/>
                <wp:docPr id="1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3886200</wp:posOffset>
                </wp:positionH>
                <wp:positionV relativeFrom="paragraph">
                  <wp:posOffset>279400</wp:posOffset>
                </wp:positionV>
                <wp:extent cx="1270" cy="12700"/>
                <wp:effectExtent b="0" l="0" r="0" t="0"/>
                <wp:wrapTopAndBottom distB="0" distT="0"/>
                <wp:docPr id="14" name=""/>
                <a:graphic>
                  <a:graphicData uri="http://schemas.microsoft.com/office/word/2010/wordprocessingShape">
                    <wps:wsp>
                      <wps:cNvSpPr/>
                      <wps:cNvPr id="6" name="Shape 6"/>
                      <wps:spPr>
                        <a:xfrm>
                          <a:off x="4786565" y="3779365"/>
                          <a:ext cx="1118870" cy="1270"/>
                        </a:xfrm>
                        <a:custGeom>
                          <a:rect b="b" l="l" r="r" t="t"/>
                          <a:pathLst>
                            <a:path extrusionOk="0" h="120000" w="1118870">
                              <a:moveTo>
                                <a:pt x="0" y="0"/>
                              </a:moveTo>
                              <a:lnTo>
                                <a:pt x="11186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3886200</wp:posOffset>
                </wp:positionH>
                <wp:positionV relativeFrom="paragraph">
                  <wp:posOffset>279400</wp:posOffset>
                </wp:positionV>
                <wp:extent cx="1270" cy="12700"/>
                <wp:effectExtent b="0" l="0" r="0" t="0"/>
                <wp:wrapTopAndBottom distB="0" distT="0"/>
                <wp:docPr id="1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A">
      <w:pPr>
        <w:pStyle w:val="Heading1"/>
        <w:tabs>
          <w:tab w:val="left" w:leader="none" w:pos="6109"/>
        </w:tabs>
        <w:spacing w:before="3" w:lineRule="auto"/>
        <w:ind w:left="415" w:right="3200" w:hanging="56.000000000000014"/>
        <w:rPr/>
      </w:pPr>
      <w:r w:rsidDel="00000000" w:rsidR="00000000" w:rsidRPr="00000000">
        <w:rPr>
          <w:rtl w:val="0"/>
        </w:rPr>
        <w:t xml:space="preserve">ABDULKADIR HAROON, H.T.</w:t>
        <w:tab/>
        <w:t xml:space="preserve">DATE (PROJECT SUPERVISOR)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228600</wp:posOffset>
                </wp:positionH>
                <wp:positionV relativeFrom="paragraph">
                  <wp:posOffset>190500</wp:posOffset>
                </wp:positionV>
                <wp:extent cx="1270" cy="12700"/>
                <wp:effectExtent b="0" l="0" r="0" t="0"/>
                <wp:wrapTopAndBottom distB="0" distT="0"/>
                <wp:docPr id="16" name=""/>
                <a:graphic>
                  <a:graphicData uri="http://schemas.microsoft.com/office/word/2010/wordprocessingShape">
                    <wps:wsp>
                      <wps:cNvSpPr/>
                      <wps:cNvPr id="8" name="Shape 8"/>
                      <wps:spPr>
                        <a:xfrm>
                          <a:off x="4403025" y="3779365"/>
                          <a:ext cx="1885950" cy="1270"/>
                        </a:xfrm>
                        <a:custGeom>
                          <a:rect b="b" l="l" r="r" t="t"/>
                          <a:pathLst>
                            <a:path extrusionOk="0" h="120000" w="1885950">
                              <a:moveTo>
                                <a:pt x="0" y="0"/>
                              </a:moveTo>
                              <a:lnTo>
                                <a:pt x="18859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228600</wp:posOffset>
                </wp:positionH>
                <wp:positionV relativeFrom="paragraph">
                  <wp:posOffset>190500</wp:posOffset>
                </wp:positionV>
                <wp:extent cx="1270" cy="12700"/>
                <wp:effectExtent b="0" l="0" r="0" t="0"/>
                <wp:wrapTopAndBottom distB="0" distT="0"/>
                <wp:docPr id="1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3886200</wp:posOffset>
                </wp:positionH>
                <wp:positionV relativeFrom="paragraph">
                  <wp:posOffset>190500</wp:posOffset>
                </wp:positionV>
                <wp:extent cx="1270" cy="12700"/>
                <wp:effectExtent b="0" l="0" r="0" t="0"/>
                <wp:wrapTopAndBottom distB="0" distT="0"/>
                <wp:docPr id="10" name=""/>
                <a:graphic>
                  <a:graphicData uri="http://schemas.microsoft.com/office/word/2010/wordprocessingShape">
                    <wps:wsp>
                      <wps:cNvSpPr/>
                      <wps:cNvPr id="2" name="Shape 2"/>
                      <wps:spPr>
                        <a:xfrm>
                          <a:off x="4786565" y="3779365"/>
                          <a:ext cx="1118870" cy="1270"/>
                        </a:xfrm>
                        <a:custGeom>
                          <a:rect b="b" l="l" r="r" t="t"/>
                          <a:pathLst>
                            <a:path extrusionOk="0" h="120000" w="1118870">
                              <a:moveTo>
                                <a:pt x="0" y="0"/>
                              </a:moveTo>
                              <a:lnTo>
                                <a:pt x="11186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3886200</wp:posOffset>
                </wp:positionH>
                <wp:positionV relativeFrom="paragraph">
                  <wp:posOffset>190500</wp:posOffset>
                </wp:positionV>
                <wp:extent cx="1270" cy="12700"/>
                <wp:effectExtent b="0" l="0" r="0" t="0"/>
                <wp:wrapTopAndBottom distB="0" distT="0"/>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F">
      <w:pPr>
        <w:tabs>
          <w:tab w:val="left" w:leader="none" w:pos="6154"/>
        </w:tabs>
        <w:ind w:left="360" w:firstLine="0"/>
        <w:rPr>
          <w:b w:val="1"/>
          <w:sz w:val="28"/>
          <w:szCs w:val="28"/>
        </w:rPr>
      </w:pPr>
      <w:r w:rsidDel="00000000" w:rsidR="00000000" w:rsidRPr="00000000">
        <w:rPr>
          <w:b w:val="1"/>
          <w:sz w:val="28"/>
          <w:szCs w:val="28"/>
          <w:rtl w:val="0"/>
        </w:rPr>
        <w:t xml:space="preserve">MR. OPEYEMI, A. A.</w:t>
        <w:tab/>
        <w:t xml:space="preserve">DATE</w:t>
      </w:r>
    </w:p>
    <w:p w:rsidR="00000000" w:rsidDel="00000000" w:rsidP="00000000" w:rsidRDefault="00000000" w:rsidRPr="00000000" w14:paraId="00000020">
      <w:pPr>
        <w:spacing w:before="3" w:lineRule="auto"/>
        <w:ind w:left="360" w:firstLine="0"/>
        <w:rPr>
          <w:b w:val="1"/>
          <w:sz w:val="28"/>
          <w:szCs w:val="28"/>
        </w:rPr>
      </w:pPr>
      <w:r w:rsidDel="00000000" w:rsidR="00000000" w:rsidRPr="00000000">
        <w:rPr>
          <w:b w:val="1"/>
          <w:sz w:val="28"/>
          <w:szCs w:val="28"/>
          <w:rtl w:val="0"/>
        </w:rPr>
        <w:t xml:space="preserve">(H.O.U. Environmental Biology Unit)</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228600</wp:posOffset>
                </wp:positionH>
                <wp:positionV relativeFrom="paragraph">
                  <wp:posOffset>190500</wp:posOffset>
                </wp:positionV>
                <wp:extent cx="1270" cy="12700"/>
                <wp:effectExtent b="0" l="0" r="0" t="0"/>
                <wp:wrapTopAndBottom distB="0" distT="0"/>
                <wp:docPr id="12" name=""/>
                <a:graphic>
                  <a:graphicData uri="http://schemas.microsoft.com/office/word/2010/wordprocessingShape">
                    <wps:wsp>
                      <wps:cNvSpPr/>
                      <wps:cNvPr id="4" name="Shape 4"/>
                      <wps:spPr>
                        <a:xfrm>
                          <a:off x="4403025" y="3779365"/>
                          <a:ext cx="1885950" cy="1270"/>
                        </a:xfrm>
                        <a:custGeom>
                          <a:rect b="b" l="l" r="r" t="t"/>
                          <a:pathLst>
                            <a:path extrusionOk="0" h="120000" w="1885950">
                              <a:moveTo>
                                <a:pt x="0" y="0"/>
                              </a:moveTo>
                              <a:lnTo>
                                <a:pt x="18859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228600</wp:posOffset>
                </wp:positionH>
                <wp:positionV relativeFrom="paragraph">
                  <wp:posOffset>190500</wp:posOffset>
                </wp:positionV>
                <wp:extent cx="1270" cy="12700"/>
                <wp:effectExtent b="0" l="0" r="0" t="0"/>
                <wp:wrapTopAndBottom distB="0" distT="0"/>
                <wp:docPr id="1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3886200</wp:posOffset>
                </wp:positionH>
                <wp:positionV relativeFrom="paragraph">
                  <wp:posOffset>190500</wp:posOffset>
                </wp:positionV>
                <wp:extent cx="1270" cy="12700"/>
                <wp:effectExtent b="0" l="0" r="0" t="0"/>
                <wp:wrapTopAndBottom distB="0" distT="0"/>
                <wp:docPr id="17" name=""/>
                <a:graphic>
                  <a:graphicData uri="http://schemas.microsoft.com/office/word/2010/wordprocessingShape">
                    <wps:wsp>
                      <wps:cNvSpPr/>
                      <wps:cNvPr id="9" name="Shape 9"/>
                      <wps:spPr>
                        <a:xfrm>
                          <a:off x="4786565" y="3779365"/>
                          <a:ext cx="1118870" cy="1270"/>
                        </a:xfrm>
                        <a:custGeom>
                          <a:rect b="b" l="l" r="r" t="t"/>
                          <a:pathLst>
                            <a:path extrusionOk="0" h="120000" w="1118870">
                              <a:moveTo>
                                <a:pt x="0" y="0"/>
                              </a:moveTo>
                              <a:lnTo>
                                <a:pt x="11186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3886200</wp:posOffset>
                </wp:positionH>
                <wp:positionV relativeFrom="paragraph">
                  <wp:posOffset>190500</wp:posOffset>
                </wp:positionV>
                <wp:extent cx="1270" cy="12700"/>
                <wp:effectExtent b="0" l="0" r="0" t="0"/>
                <wp:wrapTopAndBottom distB="0" distT="0"/>
                <wp:docPr id="1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5">
      <w:pPr>
        <w:pStyle w:val="Heading1"/>
        <w:tabs>
          <w:tab w:val="left" w:leader="none" w:pos="6128"/>
        </w:tabs>
        <w:spacing w:before="4" w:lineRule="auto"/>
        <w:ind w:right="3181" w:firstLine="360"/>
        <w:rPr/>
        <w:sectPr>
          <w:type w:val="nextPage"/>
          <w:pgSz w:h="14400" w:w="11520" w:orient="portrait"/>
          <w:pgMar w:bottom="1440" w:top="1640" w:left="1080" w:right="360" w:header="0" w:footer="1242"/>
        </w:sectPr>
      </w:pPr>
      <w:r w:rsidDel="00000000" w:rsidR="00000000" w:rsidRPr="00000000">
        <w:rPr>
          <w:rtl w:val="0"/>
        </w:rPr>
        <w:t xml:space="preserve">DR. USMAN ABDULKAREEM</w:t>
        <w:tab/>
        <w:t xml:space="preserve">DATE (H.O.D. SLT)</w:t>
      </w:r>
    </w:p>
    <w:p w:rsidR="00000000" w:rsidDel="00000000" w:rsidP="00000000" w:rsidRDefault="00000000" w:rsidRPr="00000000" w14:paraId="00000026">
      <w:pPr>
        <w:spacing w:before="78" w:lineRule="auto"/>
        <w:ind w:left="710" w:right="1422" w:firstLine="0"/>
        <w:jc w:val="center"/>
        <w:rPr>
          <w:b w:val="1"/>
          <w:sz w:val="28"/>
          <w:szCs w:val="28"/>
        </w:rPr>
      </w:pPr>
      <w:r w:rsidDel="00000000" w:rsidR="00000000" w:rsidRPr="00000000">
        <w:rPr>
          <w:b w:val="1"/>
          <w:sz w:val="28"/>
          <w:szCs w:val="28"/>
          <w:rtl w:val="0"/>
        </w:rPr>
        <w:t xml:space="preserve">DEDICATION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242"/>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project is dedicated to God, whose guidance and grace gave me the strength and insight to finish what I started.</w:t>
      </w:r>
    </w:p>
    <w:p w:rsidR="00000000" w:rsidDel="00000000" w:rsidP="00000000" w:rsidRDefault="00000000" w:rsidRPr="00000000" w14:paraId="00000029">
      <w:pPr>
        <w:spacing w:before="59" w:lineRule="auto"/>
        <w:ind w:left="2900" w:firstLine="0"/>
        <w:rPr>
          <w:b w:val="1"/>
          <w:sz w:val="32"/>
          <w:szCs w:val="32"/>
        </w:rPr>
      </w:pPr>
      <w:r w:rsidDel="00000000" w:rsidR="00000000" w:rsidRPr="00000000">
        <w:rPr>
          <w:b w:val="1"/>
          <w:sz w:val="32"/>
          <w:szCs w:val="32"/>
          <w:rtl w:val="0"/>
        </w:rPr>
        <w:t xml:space="preserve">ACKNOWLEDGEMENT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1072" w:firstLine="719"/>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80" w:left="1080" w:right="360" w:header="0" w:footer="1242"/>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First and most importantly, I want to thank God for giving me the strength, good health, and wisdom to complete this project. Without His help, none of this would have been possible. I also want to say a big thank you to my parents Mr and Mrs Babatunde. Your love, support, and constant prayers have kept me going. You’ve always believed in me, and I’m so grateful for everything you’ve done.  To my siblings thank you so much for standing by me in every way. Your financial support, kind words, encouragement, and belief in me meant more than I can express. You played a big role in helping me complete this project, and I’m very grateful. My sincere appreciation goes to my able supervisor in person of Mrs Abdulkadir H.T. for her effort throughout the supervision of this work. I pray God continue to be with you and your household. To my friends thank you for being there through the late nights, the stress, and all the moments when I needed someone to talk to or help out. Your support made this journey easier and less lonely. Last but not least, I wanna thank me, I wanna thank me for believing, I wanna thank me for doing all these hard work, I wanna thank me for having no days off, I wanna thank me for never quitting, I wanna thank me for always being a giver and trying  to give more than I receive, I wanna thank me for trying to do more right than wrong, I wanna thank me for just being me all the time.</w:t>
      </w:r>
    </w:p>
    <w:p w:rsidR="00000000" w:rsidDel="00000000" w:rsidP="00000000" w:rsidRDefault="00000000" w:rsidRPr="00000000" w14:paraId="0000002B">
      <w:pPr>
        <w:pStyle w:val="Heading1"/>
        <w:spacing w:before="59" w:lineRule="auto"/>
        <w:ind w:left="3257" w:firstLine="0"/>
        <w:rPr/>
      </w:pPr>
      <w:r w:rsidDel="00000000" w:rsidR="00000000" w:rsidRPr="00000000">
        <w:rPr>
          <w:rtl w:val="0"/>
        </w:rPr>
        <w:t xml:space="preserve">TABLE OF CONTENT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97" w:lineRule="auto"/>
        <w:ind w:left="360" w:right="722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Title page Certification Dedication Acknowledgement Table of contents Abstract</w:t>
      </w:r>
    </w:p>
    <w:p w:rsidR="00000000" w:rsidDel="00000000" w:rsidP="00000000" w:rsidRDefault="00000000" w:rsidRPr="00000000" w14:paraId="0000002D">
      <w:pPr>
        <w:spacing w:before="4" w:lineRule="auto"/>
        <w:ind w:left="360" w:firstLine="0"/>
        <w:rPr>
          <w:b w:val="1"/>
          <w:sz w:val="32"/>
          <w:szCs w:val="32"/>
        </w:rPr>
      </w:pPr>
      <w:r w:rsidDel="00000000" w:rsidR="00000000" w:rsidRPr="00000000">
        <w:rPr>
          <w:b w:val="1"/>
          <w:sz w:val="32"/>
          <w:szCs w:val="32"/>
          <w:rtl w:val="0"/>
        </w:rPr>
        <w:t xml:space="preserve">CHAPTER ONE</w:t>
      </w:r>
    </w:p>
    <w:p w:rsidR="00000000" w:rsidDel="00000000" w:rsidP="00000000" w:rsidRDefault="00000000" w:rsidRPr="00000000" w14:paraId="0000002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24"/>
        </w:tabs>
        <w:spacing w:after="0" w:before="3" w:line="240" w:lineRule="auto"/>
        <w:ind w:left="924" w:right="0" w:hanging="5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2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24"/>
        </w:tabs>
        <w:spacing w:after="0" w:before="160" w:line="240" w:lineRule="auto"/>
        <w:ind w:left="924" w:right="0" w:hanging="564"/>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Background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w:t>
      </w:r>
    </w:p>
    <w:p w:rsidR="00000000" w:rsidDel="00000000" w:rsidP="00000000" w:rsidRDefault="00000000" w:rsidRPr="00000000" w14:paraId="0000003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24"/>
        </w:tabs>
        <w:spacing w:after="0" w:before="161" w:line="240" w:lineRule="auto"/>
        <w:ind w:left="924" w:right="0" w:hanging="5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Aims and Objective of the study.</w:t>
      </w:r>
    </w:p>
    <w:p w:rsidR="00000000" w:rsidDel="00000000" w:rsidP="00000000" w:rsidRDefault="00000000" w:rsidRPr="00000000" w14:paraId="0000003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24"/>
        </w:tabs>
        <w:spacing w:after="0" w:before="162" w:line="240" w:lineRule="auto"/>
        <w:ind w:left="924" w:right="0" w:hanging="5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Problem statement of the study</w:t>
      </w:r>
    </w:p>
    <w:p w:rsidR="00000000" w:rsidDel="00000000" w:rsidP="00000000" w:rsidRDefault="00000000" w:rsidRPr="00000000" w14:paraId="00000032">
      <w:pPr>
        <w:spacing w:before="164" w:lineRule="auto"/>
        <w:ind w:left="360" w:firstLine="0"/>
        <w:rPr>
          <w:b w:val="1"/>
          <w:sz w:val="32"/>
          <w:szCs w:val="32"/>
        </w:rPr>
      </w:pPr>
      <w:r w:rsidDel="00000000" w:rsidR="00000000" w:rsidRPr="00000000">
        <w:rPr>
          <w:b w:val="1"/>
          <w:sz w:val="32"/>
          <w:szCs w:val="32"/>
          <w:rtl w:val="0"/>
        </w:rPr>
        <w:t xml:space="preserve">CHAPTER TWO</w:t>
      </w:r>
    </w:p>
    <w:p w:rsidR="00000000" w:rsidDel="00000000" w:rsidP="00000000" w:rsidRDefault="00000000" w:rsidRPr="00000000" w14:paraId="0000003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1"/>
        </w:tabs>
        <w:spacing w:after="0" w:before="184" w:line="240" w:lineRule="auto"/>
        <w:ind w:left="921" w:right="0" w:hanging="56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Literature Review</w:t>
      </w:r>
    </w:p>
    <w:p w:rsidR="00000000" w:rsidDel="00000000" w:rsidP="00000000" w:rsidRDefault="00000000" w:rsidRPr="00000000" w14:paraId="0000003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1"/>
        </w:tabs>
        <w:spacing w:after="0" w:before="160" w:line="322" w:lineRule="auto"/>
        <w:ind w:left="921" w:right="0" w:hanging="56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Botanical Description: Taxonomy, Morphology and Habitat of</w:t>
      </w:r>
    </w:p>
    <w:p w:rsidR="00000000" w:rsidDel="00000000" w:rsidP="00000000" w:rsidRDefault="00000000" w:rsidRPr="00000000" w14:paraId="00000035">
      <w:pPr>
        <w:ind w:left="921" w:firstLine="0"/>
        <w:rPr>
          <w:i w:val="1"/>
          <w:sz w:val="28"/>
          <w:szCs w:val="28"/>
        </w:rPr>
      </w:pPr>
      <w:r w:rsidDel="00000000" w:rsidR="00000000" w:rsidRPr="00000000">
        <w:rPr>
          <w:i w:val="1"/>
          <w:sz w:val="28"/>
          <w:szCs w:val="28"/>
          <w:rtl w:val="0"/>
        </w:rPr>
        <w:t xml:space="preserve">Bryophyllum pinnatum.</w:t>
      </w:r>
    </w:p>
    <w:p w:rsidR="00000000" w:rsidDel="00000000" w:rsidP="00000000" w:rsidRDefault="00000000" w:rsidRPr="00000000" w14:paraId="0000003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1"/>
        </w:tabs>
        <w:spacing w:after="0" w:before="160" w:line="240" w:lineRule="auto"/>
        <w:ind w:left="921" w:right="0" w:hanging="561"/>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Phytochemical Constituents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w:t>
      </w:r>
    </w:p>
    <w:p w:rsidR="00000000" w:rsidDel="00000000" w:rsidP="00000000" w:rsidRDefault="00000000" w:rsidRPr="00000000" w14:paraId="0000003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1"/>
        </w:tabs>
        <w:spacing w:after="0" w:before="163" w:line="240" w:lineRule="auto"/>
        <w:ind w:left="921" w:right="0" w:hanging="561"/>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Traditional Uses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w:t>
      </w:r>
    </w:p>
    <w:p w:rsidR="00000000" w:rsidDel="00000000" w:rsidP="00000000" w:rsidRDefault="00000000" w:rsidRPr="00000000" w14:paraId="0000003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1"/>
        </w:tabs>
        <w:spacing w:after="0" w:before="161" w:line="240" w:lineRule="auto"/>
        <w:ind w:left="921" w:right="0" w:hanging="56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Medical Relevance and Challenges in Treatment</w:t>
      </w:r>
    </w:p>
    <w:p w:rsidR="00000000" w:rsidDel="00000000" w:rsidP="00000000" w:rsidRDefault="00000000" w:rsidRPr="00000000" w14:paraId="0000003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1"/>
        </w:tabs>
        <w:spacing w:after="0" w:before="161" w:line="240" w:lineRule="auto"/>
        <w:ind w:left="921" w:right="0" w:hanging="561"/>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Antifungal Effect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w:t>
      </w:r>
    </w:p>
    <w:p w:rsidR="00000000" w:rsidDel="00000000" w:rsidP="00000000" w:rsidRDefault="00000000" w:rsidRPr="00000000" w14:paraId="0000003A">
      <w:pPr>
        <w:spacing w:before="161" w:lineRule="auto"/>
        <w:ind w:left="360" w:firstLine="0"/>
        <w:rPr>
          <w:b w:val="1"/>
          <w:sz w:val="32"/>
          <w:szCs w:val="32"/>
        </w:rPr>
      </w:pPr>
      <w:r w:rsidDel="00000000" w:rsidR="00000000" w:rsidRPr="00000000">
        <w:rPr>
          <w:b w:val="1"/>
          <w:sz w:val="32"/>
          <w:szCs w:val="32"/>
          <w:rtl w:val="0"/>
        </w:rPr>
        <w:t xml:space="preserve">CHAPTER THREE</w:t>
      </w:r>
    </w:p>
    <w:p w:rsidR="00000000" w:rsidDel="00000000" w:rsidP="00000000" w:rsidRDefault="00000000" w:rsidRPr="00000000" w14:paraId="0000003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24"/>
        </w:tabs>
        <w:spacing w:after="0" w:before="75" w:line="240" w:lineRule="auto"/>
        <w:ind w:left="924" w:right="0" w:hanging="5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Material and Methods</w:t>
      </w:r>
    </w:p>
    <w:p w:rsidR="00000000" w:rsidDel="00000000" w:rsidP="00000000" w:rsidRDefault="00000000" w:rsidRPr="00000000" w14:paraId="0000003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24"/>
        </w:tabs>
        <w:spacing w:after="0" w:before="72" w:line="240" w:lineRule="auto"/>
        <w:ind w:left="924" w:right="0" w:hanging="5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Collection of Plant Extract and Fungal Isolates.</w:t>
      </w:r>
    </w:p>
    <w:p w:rsidR="00000000" w:rsidDel="00000000" w:rsidP="00000000" w:rsidRDefault="00000000" w:rsidRPr="00000000" w14:paraId="0000003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24"/>
        </w:tabs>
        <w:spacing w:after="0" w:before="74" w:line="240" w:lineRule="auto"/>
        <w:ind w:left="924" w:right="0" w:hanging="5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Preparation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extracts.</w:t>
      </w:r>
    </w:p>
    <w:p w:rsidR="00000000" w:rsidDel="00000000" w:rsidP="00000000" w:rsidRDefault="00000000" w:rsidRPr="00000000" w14:paraId="0000003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24"/>
        </w:tabs>
        <w:spacing w:after="0" w:before="74" w:line="240" w:lineRule="auto"/>
        <w:ind w:left="924" w:right="0" w:hanging="5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Preparation of the media.</w:t>
      </w:r>
    </w:p>
    <w:p w:rsidR="00000000" w:rsidDel="00000000" w:rsidP="00000000" w:rsidRDefault="00000000" w:rsidRPr="00000000" w14:paraId="0000003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24"/>
        </w:tabs>
        <w:spacing w:after="0" w:before="71" w:line="240" w:lineRule="auto"/>
        <w:ind w:left="924" w:right="0" w:hanging="564"/>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460" w:left="1080" w:right="360" w:header="0" w:footer="1242"/>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Antifungal Activity test.</w:t>
      </w:r>
    </w:p>
    <w:p w:rsidR="00000000" w:rsidDel="00000000" w:rsidP="00000000" w:rsidRDefault="00000000" w:rsidRPr="00000000" w14:paraId="00000040">
      <w:pPr>
        <w:spacing w:before="59" w:lineRule="auto"/>
        <w:ind w:left="360" w:firstLine="0"/>
        <w:rPr>
          <w:b w:val="1"/>
          <w:sz w:val="32"/>
          <w:szCs w:val="32"/>
        </w:rPr>
      </w:pPr>
      <w:r w:rsidDel="00000000" w:rsidR="00000000" w:rsidRPr="00000000">
        <w:rPr>
          <w:b w:val="1"/>
          <w:sz w:val="32"/>
          <w:szCs w:val="32"/>
          <w:rtl w:val="0"/>
        </w:rPr>
        <w:t xml:space="preserve">CHAPTER FOUR</w:t>
      </w:r>
    </w:p>
    <w:p w:rsidR="00000000" w:rsidDel="00000000" w:rsidP="00000000" w:rsidRDefault="00000000" w:rsidRPr="00000000" w14:paraId="0000004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30"/>
        </w:tabs>
        <w:spacing w:after="0" w:before="183" w:line="240" w:lineRule="auto"/>
        <w:ind w:left="1130" w:right="0" w:hanging="77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Results.</w:t>
      </w:r>
    </w:p>
    <w:p w:rsidR="00000000" w:rsidDel="00000000" w:rsidP="00000000" w:rsidRDefault="00000000" w:rsidRPr="00000000" w14:paraId="0000004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30"/>
        </w:tabs>
        <w:spacing w:after="0" w:before="160" w:line="240" w:lineRule="auto"/>
        <w:ind w:left="1130" w:right="0" w:hanging="77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Physical appearance of the extract recovered.</w:t>
      </w:r>
    </w:p>
    <w:p w:rsidR="00000000" w:rsidDel="00000000" w:rsidP="00000000" w:rsidRDefault="00000000" w:rsidRPr="00000000" w14:paraId="0000004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30"/>
        </w:tabs>
        <w:spacing w:after="0" w:before="161" w:line="240" w:lineRule="auto"/>
        <w:ind w:left="1130" w:right="0" w:hanging="77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Antifungal Activity on some Fungi Isolates.</w:t>
      </w:r>
    </w:p>
    <w:p w:rsidR="00000000" w:rsidDel="00000000" w:rsidP="00000000" w:rsidRDefault="00000000" w:rsidRPr="00000000" w14:paraId="0000004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30"/>
        </w:tabs>
        <w:spacing w:after="0" w:before="160" w:line="240" w:lineRule="auto"/>
        <w:ind w:left="1130" w:right="0" w:hanging="77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Phytochemical screening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w:t>
      </w:r>
    </w:p>
    <w:p w:rsidR="00000000" w:rsidDel="00000000" w:rsidP="00000000" w:rsidRDefault="00000000" w:rsidRPr="00000000" w14:paraId="00000045">
      <w:pPr>
        <w:spacing w:before="162" w:lineRule="auto"/>
        <w:ind w:left="360" w:firstLine="0"/>
        <w:rPr>
          <w:b w:val="1"/>
          <w:sz w:val="32"/>
          <w:szCs w:val="32"/>
        </w:rPr>
      </w:pPr>
      <w:r w:rsidDel="00000000" w:rsidR="00000000" w:rsidRPr="00000000">
        <w:rPr>
          <w:b w:val="1"/>
          <w:sz w:val="32"/>
          <w:szCs w:val="32"/>
          <w:rtl w:val="0"/>
        </w:rPr>
        <w:t xml:space="preserve">CHAPTER FIVE</w:t>
      </w:r>
    </w:p>
    <w:p w:rsidR="00000000" w:rsidDel="00000000" w:rsidP="00000000" w:rsidRDefault="00000000" w:rsidRPr="00000000" w14:paraId="0000004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07"/>
        </w:tabs>
        <w:spacing w:after="0" w:before="183" w:line="240" w:lineRule="auto"/>
        <w:ind w:left="807" w:right="0" w:hanging="44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Discussion</w:t>
      </w:r>
    </w:p>
    <w:p w:rsidR="00000000" w:rsidDel="00000000" w:rsidP="00000000" w:rsidRDefault="00000000" w:rsidRPr="00000000" w14:paraId="0000004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07"/>
        </w:tabs>
        <w:spacing w:after="0" w:before="182" w:line="240" w:lineRule="auto"/>
        <w:ind w:left="807" w:right="0" w:hanging="44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Conclusion</w:t>
      </w:r>
    </w:p>
    <w:p w:rsidR="00000000" w:rsidDel="00000000" w:rsidP="00000000" w:rsidRDefault="00000000" w:rsidRPr="00000000" w14:paraId="00000048">
      <w:pPr>
        <w:spacing w:before="162" w:lineRule="auto"/>
        <w:ind w:left="1063" w:firstLine="0"/>
        <w:rPr>
          <w:b w:val="1"/>
          <w:sz w:val="32"/>
          <w:szCs w:val="32"/>
        </w:rPr>
        <w:sectPr>
          <w:type w:val="nextPage"/>
          <w:pgSz w:h="14400" w:w="11520" w:orient="portrait"/>
          <w:pgMar w:bottom="1440" w:top="1380" w:left="1080" w:right="360" w:header="0" w:footer="1242"/>
        </w:sectPr>
      </w:pPr>
      <w:r w:rsidDel="00000000" w:rsidR="00000000" w:rsidRPr="00000000">
        <w:rPr>
          <w:b w:val="1"/>
          <w:sz w:val="32"/>
          <w:szCs w:val="32"/>
          <w:rtl w:val="0"/>
        </w:rPr>
        <w:t xml:space="preserve">References</w:t>
      </w:r>
    </w:p>
    <w:p w:rsidR="00000000" w:rsidDel="00000000" w:rsidP="00000000" w:rsidRDefault="00000000" w:rsidRPr="00000000" w14:paraId="00000049">
      <w:pPr>
        <w:spacing w:before="59" w:lineRule="auto"/>
        <w:ind w:right="1049"/>
        <w:jc w:val="center"/>
        <w:rPr>
          <w:b w:val="1"/>
          <w:i w:val="1"/>
          <w:sz w:val="32"/>
          <w:szCs w:val="32"/>
        </w:rPr>
      </w:pPr>
      <w:r w:rsidDel="00000000" w:rsidR="00000000" w:rsidRPr="00000000">
        <w:rPr>
          <w:b w:val="1"/>
          <w:i w:val="1"/>
          <w:sz w:val="32"/>
          <w:szCs w:val="32"/>
          <w:rtl w:val="0"/>
        </w:rPr>
        <w:t xml:space="preserve">Abstract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B">
      <w:pPr>
        <w:spacing w:line="276" w:lineRule="auto"/>
        <w:ind w:left="360" w:right="1065" w:firstLine="0"/>
        <w:jc w:val="both"/>
        <w:rPr>
          <w:i w:val="1"/>
          <w:sz w:val="28"/>
          <w:szCs w:val="28"/>
        </w:rPr>
        <w:sectPr>
          <w:type w:val="nextPage"/>
          <w:pgSz w:h="14400" w:w="11520" w:orient="portrait"/>
          <w:pgMar w:bottom="1440" w:top="1380" w:left="1080" w:right="360" w:header="0" w:footer="1242"/>
        </w:sectPr>
      </w:pPr>
      <w:r w:rsidDel="00000000" w:rsidR="00000000" w:rsidRPr="00000000">
        <w:rPr>
          <w:i w:val="1"/>
          <w:sz w:val="28"/>
          <w:szCs w:val="28"/>
          <w:rtl w:val="0"/>
        </w:rPr>
        <w:t xml:space="preserve">The study was carried out to evaluate the antifungal effect of Bryophyllum pinnatum against Aspergillus niger, Penicillum sp and Fusarium oxysporum. The ethanolic extract exhibit higher antifungal activity against Fusarium oxysporum (14mm at 2mm) and Aspergillus niger (14mm at 3mm), in contrast Penicillium spp demonstrated resistance against B.pinnatum". This study suggest that Bryophyllum pinnatum possesses significant antifungal properties and could serve as a source for developing alternative antifungal agents, especially in regions with limited access to conventional pharmaceuticals.</w:t>
      </w:r>
    </w:p>
    <w:p w:rsidR="00000000" w:rsidDel="00000000" w:rsidP="00000000" w:rsidRDefault="00000000" w:rsidRPr="00000000" w14:paraId="0000004C">
      <w:pPr>
        <w:pStyle w:val="Heading1"/>
        <w:spacing w:before="78" w:lineRule="auto"/>
        <w:ind w:left="0" w:right="101" w:firstLine="0"/>
        <w:jc w:val="center"/>
        <w:rPr/>
      </w:pPr>
      <w:r w:rsidDel="00000000" w:rsidR="00000000" w:rsidRPr="00000000">
        <w:rPr>
          <w:rtl w:val="0"/>
        </w:rPr>
        <w:t xml:space="preserve">CHAPTER ONE</w:t>
      </w:r>
    </w:p>
    <w:p w:rsidR="00000000" w:rsidDel="00000000" w:rsidP="00000000" w:rsidRDefault="00000000" w:rsidRPr="00000000" w14:paraId="0000004D">
      <w:pPr>
        <w:spacing w:before="321" w:lineRule="auto"/>
        <w:ind w:left="360" w:firstLine="0"/>
        <w:jc w:val="both"/>
        <w:rPr>
          <w:b w:val="1"/>
          <w:sz w:val="28"/>
          <w:szCs w:val="28"/>
        </w:rPr>
      </w:pPr>
      <w:r w:rsidDel="00000000" w:rsidR="00000000" w:rsidRPr="00000000">
        <w:rPr>
          <w:b w:val="1"/>
          <w:sz w:val="28"/>
          <w:szCs w:val="28"/>
          <w:rtl w:val="0"/>
        </w:rPr>
        <w:t xml:space="preserve">1.0 INTRODUCTION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ind w:left="360" w:firstLine="0"/>
        <w:jc w:val="both"/>
        <w:rPr>
          <w:b w:val="1"/>
          <w:i w:val="1"/>
          <w:sz w:val="28"/>
          <w:szCs w:val="28"/>
        </w:rPr>
      </w:pPr>
      <w:r w:rsidDel="00000000" w:rsidR="00000000" w:rsidRPr="00000000">
        <w:rPr>
          <w:b w:val="1"/>
          <w:sz w:val="28"/>
          <w:szCs w:val="28"/>
          <w:rtl w:val="0"/>
        </w:rPr>
        <w:t xml:space="preserve">1.1. Background of </w:t>
      </w:r>
      <w:r w:rsidDel="00000000" w:rsidR="00000000" w:rsidRPr="00000000">
        <w:rPr>
          <w:b w:val="1"/>
          <w:i w:val="1"/>
          <w:sz w:val="28"/>
          <w:szCs w:val="28"/>
          <w:rtl w:val="0"/>
        </w:rPr>
        <w:t xml:space="preserve">Bryophyllum pinnatum</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480" w:lineRule="auto"/>
        <w:ind w:left="360" w:right="1070" w:firstLine="68.9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Fungal infections pose a significant threat to public health, particularly with the rise of drug resistant strains such as;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Candida albican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 spp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dermatophytes (Perfect, J R. (2017). Medicinal herbs have been utilized since long ago for the treatment of different ailments in multiple traditional systems such as Traditional Chinese medicine and various indigenous healing systems. (Mekuria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480" w:lineRule="auto"/>
        <w:ind w:left="360" w:right="106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Traditional herbal medicine has received great acceptance over the decades with about 80% of the world population using the system as the only form of treatment. The ease of access, availability, effectiveness and affordability of medicinal plant makes them acceptable for treating common ailments. (Dorine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60" w:right="1077" w:firstLine="68.9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footerReference r:id="rId9" w:type="default"/>
          <w:type w:val="nextPage"/>
          <w:pgSz w:h="14400" w:w="11520" w:orient="portrait"/>
          <w:pgMar w:bottom="1360" w:top="1360" w:left="1080" w:right="360" w:header="0" w:footer="1175"/>
          <w:pgNumType w:start="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Moreover, secondary metabolites of various plant origins have shown considerable against multiple microbes. This has been recognized by the World Health Organization (WHO) which considers traditional medicine a</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77" w:lineRule="auto"/>
        <w:ind w:left="360" w:right="107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fundamental component of health system with excellent results for users. (Palhares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480" w:lineRule="auto"/>
        <w:ind w:left="360" w:right="106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member of the family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Crassulaceae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also known as the family of sprouting leaves; it is bred as a decorative house plant on stones and in gardens. It hold various names like air plant, Cathedral bell, life plant, resurrection plant and miracle leaf, it is also known as Eru- odundun (Yoruba), Odaaopue (Igbo) and Abomoda (Hausa). The plant is native to Madagascar but has spread to tropical and subtropical regions around the world, including Africa, Asia, the Caribbean, and South America.(Quazi, et.al., 2018).</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60" w:right="107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common worldwide due to its ease of cultivation and widespread use in herbal medicine. Deep green and scalloped edges, many trimmed in red, make up its lush foliage. It flowers from November to March and fruits in April (Khan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360" w:right="107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recognized for its hemostatic and wound healing capabilities, Anti-inflammatory effect, Antifungal properties,Antioxidant properties and Renal (Kidney) protective effects.The leaves are often used to treat conditions such as kidney stones, ulcers, respiratory infections, skin diseases, and</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hypertension. (Akinmoladun, et.al., 2020). It is a good source of vitamin and</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480" w:lineRule="auto"/>
        <w:ind w:left="360" w:right="107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includes alkaloids, flavonoids, saponins, triterpenes, steroids, glycosides and tanins as bioactive substances (Uchegbu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77" w:lineRule="auto"/>
        <w:ind w:left="360" w:right="108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plant has shown anti-leishmanial activity, hepato and nephro-protective effects and analgesics, Anti-hypertensive is one suggested action of the leaf extract and anti-allergic activity. (Parra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.,2019).</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477" w:lineRule="auto"/>
        <w:ind w:left="360" w:right="107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has been traditionally used for wound healing and anti-microbial treatments, yet it's antifungal potential remains underexplored. (Datani, 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.,2025).</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pStyle w:val="Heading1"/>
        <w:numPr>
          <w:ilvl w:val="1"/>
          <w:numId w:val="8"/>
        </w:numPr>
        <w:tabs>
          <w:tab w:val="left" w:leader="none" w:pos="779"/>
        </w:tabs>
        <w:spacing w:line="482" w:lineRule="auto"/>
        <w:ind w:left="360" w:right="3944" w:firstLine="0"/>
        <w:rPr/>
      </w:pPr>
      <w:r w:rsidDel="00000000" w:rsidR="00000000" w:rsidRPr="00000000">
        <w:rPr>
          <w:rtl w:val="0"/>
        </w:rPr>
        <w:t xml:space="preserve">AIMS AND OBJECTIVES OF THE STUDY AIMS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60" w:right="107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evaluate the antifungal properties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extract against selected pathogenic fungi and explore its efficacy as a natural remedy.</w:t>
      </w:r>
    </w:p>
    <w:p w:rsidR="00000000" w:rsidDel="00000000" w:rsidP="00000000" w:rsidRDefault="00000000" w:rsidRPr="00000000" w14:paraId="0000005E">
      <w:pPr>
        <w:pStyle w:val="Heading1"/>
        <w:ind w:firstLine="360"/>
        <w:rPr/>
      </w:pPr>
      <w:r w:rsidDel="00000000" w:rsidR="00000000" w:rsidRPr="00000000">
        <w:rPr>
          <w:rtl w:val="0"/>
        </w:rPr>
        <w:t xml:space="preserve">OBJECTIVES</w:t>
      </w:r>
    </w:p>
    <w:p w:rsidR="00000000" w:rsidDel="00000000" w:rsidP="00000000" w:rsidRDefault="00000000" w:rsidRPr="00000000" w14:paraId="0000005F">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440"/>
        </w:tabs>
        <w:spacing w:after="0" w:before="307" w:line="240" w:lineRule="auto"/>
        <w:ind w:left="144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360" w:top="130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collect and identify healthy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 for</w:t>
      </w:r>
    </w:p>
    <w:p w:rsidR="00000000" w:rsidDel="00000000" w:rsidP="00000000" w:rsidRDefault="00000000" w:rsidRPr="00000000" w14:paraId="00000060">
      <w:pPr>
        <w:spacing w:before="61" w:line="472" w:lineRule="auto"/>
        <w:ind w:left="1440" w:right="1202" w:firstLine="0"/>
        <w:rPr>
          <w:sz w:val="28"/>
          <w:szCs w:val="28"/>
        </w:rPr>
      </w:pPr>
      <w:r w:rsidDel="00000000" w:rsidR="00000000" w:rsidRPr="00000000">
        <w:rPr>
          <w:sz w:val="28"/>
          <w:szCs w:val="28"/>
          <w:rtl w:val="0"/>
        </w:rPr>
        <w:t xml:space="preserve">extraction and to prepare </w:t>
      </w:r>
      <w:r w:rsidDel="00000000" w:rsidR="00000000" w:rsidRPr="00000000">
        <w:rPr>
          <w:i w:val="1"/>
          <w:sz w:val="28"/>
          <w:szCs w:val="28"/>
          <w:rtl w:val="0"/>
        </w:rPr>
        <w:t xml:space="preserve">Bryophyllum pinnatum </w:t>
      </w:r>
      <w:r w:rsidDel="00000000" w:rsidR="00000000" w:rsidRPr="00000000">
        <w:rPr>
          <w:sz w:val="28"/>
          <w:szCs w:val="28"/>
          <w:rtl w:val="0"/>
        </w:rPr>
        <w:t xml:space="preserve">leaves extract using standard extraction techniques.</w:t>
      </w:r>
    </w:p>
    <w:p w:rsidR="00000000" w:rsidDel="00000000" w:rsidP="00000000" w:rsidRDefault="00000000" w:rsidRPr="00000000" w14:paraId="00000061">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440"/>
        </w:tabs>
        <w:spacing w:after="0" w:before="67" w:line="451" w:lineRule="auto"/>
        <w:ind w:left="1440" w:right="1126"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test the antifungal activity of the extracts against selected fungal isolates.</w:t>
      </w:r>
    </w:p>
    <w:p w:rsidR="00000000" w:rsidDel="00000000" w:rsidP="00000000" w:rsidRDefault="00000000" w:rsidRPr="00000000" w14:paraId="00000062">
      <w:pPr>
        <w:pStyle w:val="Heading1"/>
        <w:numPr>
          <w:ilvl w:val="1"/>
          <w:numId w:val="8"/>
        </w:numPr>
        <w:tabs>
          <w:tab w:val="left" w:leader="none" w:pos="779"/>
        </w:tabs>
        <w:spacing w:before="45" w:lineRule="auto"/>
        <w:ind w:left="779" w:hanging="419"/>
        <w:rPr/>
      </w:pPr>
      <w:r w:rsidDel="00000000" w:rsidR="00000000" w:rsidRPr="00000000">
        <w:rPr>
          <w:rtl w:val="0"/>
        </w:rPr>
        <w:t xml:space="preserve">PROBLEM STATEMENT OF THE STUDY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 w:line="480" w:lineRule="auto"/>
        <w:ind w:left="360" w:right="106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0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rise of antifungal resistance and side effect of conventional drugs highlight the need for alternative treatments.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known for its traditional medicinal uses has shown potential antifungal activity. However, there is limited scientific data validating its efficacy and spectrum of antifungal activity against clinically relevant fungal isolates.</w:t>
      </w:r>
    </w:p>
    <w:p w:rsidR="00000000" w:rsidDel="00000000" w:rsidP="00000000" w:rsidRDefault="00000000" w:rsidRPr="00000000" w14:paraId="00000064">
      <w:pPr>
        <w:pStyle w:val="Heading1"/>
        <w:spacing w:before="78" w:lineRule="auto"/>
        <w:ind w:left="770" w:right="794" w:firstLine="0"/>
        <w:jc w:val="center"/>
        <w:rPr/>
      </w:pPr>
      <w:r w:rsidDel="00000000" w:rsidR="00000000" w:rsidRPr="00000000">
        <w:rPr>
          <w:rtl w:val="0"/>
        </w:rPr>
        <w:t xml:space="preserve">CHAPTER TWO</w:t>
      </w:r>
    </w:p>
    <w:p w:rsidR="00000000" w:rsidDel="00000000" w:rsidP="00000000" w:rsidRDefault="00000000" w:rsidRPr="00000000" w14:paraId="00000065">
      <w:pPr>
        <w:spacing w:before="321" w:lineRule="auto"/>
        <w:ind w:left="360" w:firstLine="0"/>
        <w:rPr>
          <w:b w:val="1"/>
          <w:sz w:val="28"/>
          <w:szCs w:val="28"/>
        </w:rPr>
      </w:pPr>
      <w:r w:rsidDel="00000000" w:rsidR="00000000" w:rsidRPr="00000000">
        <w:rPr>
          <w:b w:val="1"/>
          <w:sz w:val="28"/>
          <w:szCs w:val="28"/>
          <w:rtl w:val="0"/>
        </w:rPr>
        <w:t xml:space="preserve">2.0. LITERATURE REVIEW</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spacing w:line="482" w:lineRule="auto"/>
        <w:ind w:left="360" w:right="1202" w:firstLine="0"/>
        <w:rPr>
          <w:b w:val="1"/>
          <w:i w:val="1"/>
          <w:sz w:val="28"/>
          <w:szCs w:val="28"/>
        </w:rPr>
      </w:pPr>
      <w:r w:rsidDel="00000000" w:rsidR="00000000" w:rsidRPr="00000000">
        <w:rPr>
          <w:b w:val="1"/>
          <w:sz w:val="28"/>
          <w:szCs w:val="28"/>
          <w:rtl w:val="0"/>
        </w:rPr>
        <w:t xml:space="preserve">2.1 Botanical Description: Taxonomy, Morphology And Native Habitat of </w:t>
      </w:r>
      <w:r w:rsidDel="00000000" w:rsidR="00000000" w:rsidRPr="00000000">
        <w:rPr>
          <w:b w:val="1"/>
          <w:i w:val="1"/>
          <w:sz w:val="28"/>
          <w:szCs w:val="28"/>
          <w:rtl w:val="0"/>
        </w:rPr>
        <w:t xml:space="preserve">Bryophyllum pinnatum</w:t>
      </w:r>
    </w:p>
    <w:p w:rsidR="00000000" w:rsidDel="00000000" w:rsidP="00000000" w:rsidRDefault="00000000" w:rsidRPr="00000000" w14:paraId="00000068">
      <w:pPr>
        <w:pStyle w:val="Heading1"/>
        <w:spacing w:line="312" w:lineRule="auto"/>
        <w:ind w:firstLine="360"/>
        <w:rPr/>
      </w:pPr>
      <w:r w:rsidDel="00000000" w:rsidR="00000000" w:rsidRPr="00000000">
        <w:rPr>
          <w:rtl w:val="0"/>
        </w:rPr>
        <w:t xml:space="preserve">DESCRIPTION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60" w:right="107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a succulent perennial herbs of genus Bryophyllum belonging to family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Crassulaceae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family comprises of 25 genera and 450 species. It is erect and grows about 1.5m height (Nagaratna and Hedge (2019). It is a native of Madagascar but it is now widely naturalized in tropical and sub-tropical regions around the world. It grows between 0.3-2 meters with erect, fleshy and glabrous stem that may have a reddish tinge in young growth. The stems are cylindrical and thick and stores water to survive dry conditions, the leaves are opposite and can be simple with 3-5 leaflets. The plant produces erect, terminal inflorescences that are paniculate or cymose, bearing numerous tubular pendulous flowers.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360" w:right="1145" w:firstLine="68.9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fruit is follicle containing numerous tiny seeds but mainly propagates vegetatively through the leaf plantlets. Overall,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80" w:lineRule="auto"/>
        <w:ind w:left="360" w:right="106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robust, succulent and fast growing plant with a unique reproductive strategy, making it both an ornamental and medicinally valuable specie in tropical and sub tropical area. (The Green Institute (2017).</w:t>
      </w:r>
    </w:p>
    <w:p w:rsidR="00000000" w:rsidDel="00000000" w:rsidP="00000000" w:rsidRDefault="00000000" w:rsidRPr="00000000" w14:paraId="0000006D">
      <w:pPr>
        <w:pStyle w:val="Heading1"/>
        <w:spacing w:before="3" w:lineRule="auto"/>
        <w:ind w:firstLine="360"/>
        <w:rPr/>
      </w:pPr>
      <w:r w:rsidDel="00000000" w:rsidR="00000000" w:rsidRPr="00000000">
        <w:rPr>
          <w:rtl w:val="0"/>
        </w:rPr>
        <w:t xml:space="preserve">TAXONOMY</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Taxonomic classification of Bryophyllum pinnatum:</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pStyle w:val="Heading1"/>
        <w:tabs>
          <w:tab w:val="left" w:leader="none" w:pos="3142"/>
        </w:tabs>
        <w:ind w:left="499" w:firstLine="0"/>
        <w:rPr/>
      </w:pPr>
      <w:r w:rsidDel="00000000" w:rsidR="00000000" w:rsidRPr="00000000">
        <w:rPr>
          <w:rtl w:val="0"/>
        </w:rPr>
        <w:t xml:space="preserve">RANK</w:t>
        <w:tab/>
        <w:t xml:space="preserve">CLASSIFICATION</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7"/>
        </w:tabs>
        <w:spacing w:after="0" w:before="316" w:line="240" w:lineRule="auto"/>
        <w:ind w:left="4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Kingdom</w:t>
        <w:tab/>
        <w:t xml:space="preserve">Plantae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81"/>
        </w:tabs>
        <w:spacing w:after="0" w:before="319" w:line="240" w:lineRule="auto"/>
        <w:ind w:left="4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Phylum</w:t>
        <w:tab/>
        <w:t xml:space="preserve">Tracheophytes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65"/>
        </w:tabs>
        <w:spacing w:after="0" w:before="0" w:line="240" w:lineRule="auto"/>
        <w:ind w:left="4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Class</w:t>
        <w:tab/>
        <w:t xml:space="preserve">Magnoliopsida</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2"/>
        </w:tabs>
        <w:spacing w:after="0" w:before="0" w:line="240" w:lineRule="auto"/>
        <w:ind w:left="4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Order</w:t>
        <w:tab/>
        <w:t xml:space="preserve">Saxifragales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41"/>
        </w:tabs>
        <w:spacing w:after="0" w:before="321" w:line="240" w:lineRule="auto"/>
        <w:ind w:left="4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Family</w:t>
        <w:tab/>
        <w:t xml:space="preserve">Crassulaceae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64"/>
        </w:tabs>
        <w:spacing w:after="0" w:before="321" w:line="240" w:lineRule="auto"/>
        <w:ind w:left="4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Genus</w:t>
        <w:tab/>
        <w:t xml:space="preserve">Bryophyllum</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tabs>
          <w:tab w:val="left" w:leader="none" w:pos="2996"/>
        </w:tabs>
        <w:ind w:left="430" w:firstLine="0"/>
        <w:rPr>
          <w:i w:val="1"/>
          <w:sz w:val="28"/>
          <w:szCs w:val="28"/>
        </w:rPr>
      </w:pPr>
      <w:r w:rsidDel="00000000" w:rsidR="00000000" w:rsidRPr="00000000">
        <w:rPr>
          <w:sz w:val="28"/>
          <w:szCs w:val="28"/>
          <w:rtl w:val="0"/>
        </w:rPr>
        <w:t xml:space="preserve">Specie</w:t>
        <w:tab/>
      </w:r>
      <w:r w:rsidDel="00000000" w:rsidR="00000000" w:rsidRPr="00000000">
        <w:rPr>
          <w:i w:val="1"/>
          <w:sz w:val="28"/>
          <w:szCs w:val="28"/>
          <w:rtl w:val="0"/>
        </w:rPr>
        <w:t xml:space="preserve">Bryophyllum pinnatum</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60" w:right="106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now generally considered a section within the genus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Kalanchoe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based on molecular phylogenetic studies. (Royal Botanic Garden, Kew. (2024).</w:t>
      </w:r>
    </w:p>
    <w:p w:rsidR="00000000" w:rsidDel="00000000" w:rsidP="00000000" w:rsidRDefault="00000000" w:rsidRPr="00000000" w14:paraId="0000007E">
      <w:pPr>
        <w:pStyle w:val="Heading1"/>
        <w:spacing w:before="78" w:lineRule="auto"/>
        <w:ind w:firstLine="360"/>
        <w:rPr/>
      </w:pPr>
      <w:r w:rsidDel="00000000" w:rsidR="00000000" w:rsidRPr="00000000">
        <w:rPr>
          <w:rtl w:val="0"/>
        </w:rPr>
        <w:t xml:space="preserve">MORPHOLOGY</w:t>
      </w:r>
    </w:p>
    <w:p w:rsidR="00000000" w:rsidDel="00000000" w:rsidP="00000000" w:rsidRDefault="00000000" w:rsidRPr="00000000" w14:paraId="0000007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315" w:line="240"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PLANT: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a short succulent herb measuring about 0.3-</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1.5m in height.</w:t>
      </w:r>
    </w:p>
    <w:p w:rsidR="00000000" w:rsidDel="00000000" w:rsidP="00000000" w:rsidRDefault="00000000" w:rsidRPr="00000000" w14:paraId="0000008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320" w:line="472" w:lineRule="auto"/>
        <w:ind w:left="1080" w:right="1063"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PROPAGATION: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Adventitious buds emerging from the fissures along leaf margins give rise to new plants once they take root.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predominantly propagated through vivaparous seedlings, which exhibit both somatic embryogenesis and organogenesis making it exemplary model for studying asexual reproduction (Du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w:t>
      </w:r>
    </w:p>
    <w:p w:rsidR="00000000" w:rsidDel="00000000" w:rsidP="00000000" w:rsidRDefault="00000000" w:rsidRPr="00000000" w14:paraId="0000008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9" w:line="463" w:lineRule="auto"/>
        <w:ind w:left="1080" w:right="1087"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STEM: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plant stem is dimly quadrangular, the older the stem, the lighter the colour, whereas, the younger ones are reddish with a dispersed white sprinkles.</w:t>
      </w:r>
    </w:p>
    <w:p w:rsidR="00000000" w:rsidDel="00000000" w:rsidP="00000000" w:rsidRDefault="00000000" w:rsidRPr="00000000" w14:paraId="0000008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23" w:line="472" w:lineRule="auto"/>
        <w:ind w:left="1080" w:right="1067"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LEAVES: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leaves of the plant are fickle and decussate; the lower ones are generally simple/compound, while the upper ones are 3-7 leaflets with a long petiole. A ridge formed by union of the petiole can be observed around the stem. The leaflets are ovate along with aerated margins. Moreover, small plantlets can be observed arising from the serated margins of the leaves (Rahman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w:t>
      </w:r>
    </w:p>
    <w:p w:rsidR="00000000" w:rsidDel="00000000" w:rsidP="00000000" w:rsidRDefault="00000000" w:rsidRPr="00000000" w14:paraId="0000008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75" w:line="475" w:lineRule="auto"/>
        <w:ind w:left="1080" w:right="1063"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FLOWER: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 reddish-purple colored and measures around 3-6cm in length. They are swollen or octagonal at the base with triangular lobes. The anther is pinkish hastate and black with green filaments with green style. Flowering in the plant occurs mostly in winter and spring (Rahman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w:t>
      </w:r>
    </w:p>
    <w:p w:rsidR="00000000" w:rsidDel="00000000" w:rsidP="00000000" w:rsidRDefault="00000000" w:rsidRPr="00000000" w14:paraId="0000008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9" w:line="465" w:lineRule="auto"/>
        <w:ind w:left="1080" w:right="1083"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FRUITS: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plant's fruit is flimsy and membranous, having four cylindrical carpels, which generally remains encased in older parts of the flowers. The fruit is a follicle containing numerous seeds.</w:t>
      </w:r>
    </w:p>
    <w:p w:rsidR="00000000" w:rsidDel="00000000" w:rsidP="00000000" w:rsidRDefault="00000000" w:rsidRPr="00000000" w14:paraId="0000008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15" w:line="451" w:lineRule="auto"/>
        <w:ind w:left="1080" w:right="1083"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SEEDS: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seeds are small, smooth, oblong, slightly striate and brown (Quazi majaz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w:t>
      </w:r>
    </w:p>
    <w:p w:rsidR="00000000" w:rsidDel="00000000" w:rsidP="00000000" w:rsidRDefault="00000000" w:rsidRPr="00000000" w14:paraId="00000088">
      <w:pPr>
        <w:spacing w:before="78" w:lineRule="auto"/>
        <w:ind w:left="360" w:firstLine="0"/>
        <w:rPr>
          <w:b w:val="1"/>
          <w:sz w:val="28"/>
          <w:szCs w:val="28"/>
        </w:rPr>
      </w:pPr>
      <w:r w:rsidDel="00000000" w:rsidR="00000000" w:rsidRPr="00000000">
        <w:rPr>
          <w:b w:val="1"/>
          <w:sz w:val="28"/>
          <w:szCs w:val="28"/>
          <w:rtl w:val="0"/>
        </w:rPr>
        <w:t xml:space="preserve">Fig 1 Description of </w:t>
      </w:r>
      <w:r w:rsidDel="00000000" w:rsidR="00000000" w:rsidRPr="00000000">
        <w:rPr>
          <w:b w:val="1"/>
          <w:i w:val="1"/>
          <w:sz w:val="28"/>
          <w:szCs w:val="28"/>
          <w:rtl w:val="0"/>
        </w:rPr>
        <w:t xml:space="preserve">Bryophyllum pinnatum </w:t>
      </w:r>
      <w:r w:rsidDel="00000000" w:rsidR="00000000" w:rsidRPr="00000000">
        <w:rPr>
          <w:b w:val="1"/>
          <w:sz w:val="28"/>
          <w:szCs w:val="28"/>
          <w:rtl w:val="0"/>
        </w:rPr>
        <w:t xml:space="preserve">flower and leaves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476884</wp:posOffset>
            </wp:positionH>
            <wp:positionV relativeFrom="paragraph">
              <wp:posOffset>205121</wp:posOffset>
            </wp:positionV>
            <wp:extent cx="5145520" cy="3483483"/>
            <wp:effectExtent b="0" l="0" r="0" t="0"/>
            <wp:wrapTopAndBottom distB="0" distT="0"/>
            <wp:docPr id="18"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145520" cy="3483483"/>
                    </a:xfrm>
                    <a:prstGeom prst="rect"/>
                    <a:ln/>
                  </pic:spPr>
                </pic:pic>
              </a:graphicData>
            </a:graphic>
          </wp:anchor>
        </w:drawing>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ind w:left="859" w:firstLine="0"/>
        <w:rPr>
          <w:b w:val="1"/>
          <w:sz w:val="28"/>
          <w:szCs w:val="28"/>
        </w:rPr>
        <w:sectPr>
          <w:type w:val="nextPage"/>
          <w:pgSz w:h="14400" w:w="11520" w:orient="portrait"/>
          <w:pgMar w:bottom="1440" w:top="1360" w:left="1080" w:right="360" w:header="0" w:footer="1175"/>
        </w:sectPr>
      </w:pPr>
      <w:r w:rsidDel="00000000" w:rsidR="00000000" w:rsidRPr="00000000">
        <w:rPr>
          <w:b w:val="1"/>
          <w:sz w:val="28"/>
          <w:szCs w:val="28"/>
          <w:rtl w:val="0"/>
        </w:rPr>
        <w:t xml:space="preserve">(Source: International Press Telecommunications Council)</w:t>
      </w:r>
    </w:p>
    <w:p w:rsidR="00000000" w:rsidDel="00000000" w:rsidP="00000000" w:rsidRDefault="00000000" w:rsidRPr="00000000" w14:paraId="0000008C">
      <w:pPr>
        <w:pStyle w:val="Heading1"/>
        <w:spacing w:before="78" w:lineRule="auto"/>
        <w:ind w:firstLine="360"/>
        <w:jc w:val="both"/>
        <w:rPr/>
      </w:pPr>
      <w:r w:rsidDel="00000000" w:rsidR="00000000" w:rsidRPr="00000000">
        <w:rPr>
          <w:rtl w:val="0"/>
        </w:rPr>
        <w:t xml:space="preserve">NATIVE HABITAT</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480" w:lineRule="auto"/>
        <w:ind w:left="360" w:right="107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native of Madagascar. However, it has become naturalized in many tropical and sub tropical regions around the world, including: Tropical Africa, South and Southeast Asia e.t.c. It grows well in well drained soil, sunny or partially shaded areas, and disturbed habitats such as roadsides, open wood lands and rocky hill sides. It can also be grown as ornamental plants in gardens.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480" w:lineRule="auto"/>
        <w:ind w:left="360" w:right="106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also a succulent plant, making it well adapted to arid or semi-arid climates, although thrives in warm, moist environment as well. Its ability to reproduce vegetatively from leaf margins allows it spread rapidly (Global Biodiversity Information Facility (GBIF) (2023).</w:t>
      </w:r>
    </w:p>
    <w:p w:rsidR="00000000" w:rsidDel="00000000" w:rsidP="00000000" w:rsidRDefault="00000000" w:rsidRPr="00000000" w14:paraId="0000008F">
      <w:pPr>
        <w:spacing w:before="4" w:lineRule="auto"/>
        <w:ind w:left="360" w:firstLine="0"/>
        <w:jc w:val="both"/>
        <w:rPr>
          <w:b w:val="1"/>
          <w:i w:val="1"/>
          <w:sz w:val="28"/>
          <w:szCs w:val="28"/>
        </w:rPr>
      </w:pPr>
      <w:r w:rsidDel="00000000" w:rsidR="00000000" w:rsidRPr="00000000">
        <w:rPr>
          <w:b w:val="1"/>
          <w:sz w:val="28"/>
          <w:szCs w:val="28"/>
          <w:rtl w:val="0"/>
        </w:rPr>
        <w:t xml:space="preserve">2.2. Phytochemical Constituents of </w:t>
      </w:r>
      <w:r w:rsidDel="00000000" w:rsidR="00000000" w:rsidRPr="00000000">
        <w:rPr>
          <w:b w:val="1"/>
          <w:i w:val="1"/>
          <w:sz w:val="28"/>
          <w:szCs w:val="28"/>
          <w:rtl w:val="0"/>
        </w:rPr>
        <w:t xml:space="preserve">Bryophyllum pinnatum</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 w:line="480" w:lineRule="auto"/>
        <w:ind w:left="360" w:right="1066" w:firstLine="68.9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Numerous important chemical constituents and secondary metabolites of the plant have been documented in which the most significant are bufadienolides and flavonoids (Furler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From leaves, bryophyllin B and A have been isolated which are major bufadienolides (Potterat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80" w:lineRule="auto"/>
        <w:ind w:left="360" w:right="1066" w:firstLine="68.9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leaves and their extract various flavonoids are separated, included: quercitin, kapinnatoside, 8-methoxyquercetin-3, 7-di-orhamnopyranoside and 3', 4'-dimethoxy quercetin. Other flavonoids compounds i.e Afzelin and a- rhamnoisirobin were also found. In ethanol extract of the plant, fatty acids such as stearic acid, palmitic acid and traces of the arachidic and behenic were also spotted (Milad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The presence of alkaloids, saponins, glycosides and tannins has been confirmed in the plant (Telep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60" w:right="1064" w:firstLine="767"/>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has also been found that the presence of different flavonoids, polyphenols, triterpernoids and other chemical constituents in the plant are responsible for its various therapeutic activities such as anti- nociceptive, anti- inflammatory, antibacterial and anti-diabetic effects (Ferreira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2022). The herb is an excellent reserve of vitamins such as ascorbic acid, niacin acid and thiamine acid and also minerals i.e Ca, Mg, Na, Fe, P, K, and Zn ( Milad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It contains essential oils and about twenty four compounds were isolated out of nonanal and (E)-geraxylacetone are the most abundant. Bryophyllum pinnatum is enriched with variety of the pharmacological active chemicals and therefore, it is necessary for carrying</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77" w:lineRule="auto"/>
        <w:ind w:left="360" w:right="120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out further scientific research in order to confirm the justification behind its use in folk therapeutics (Hamburger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2024).</w:t>
      </w:r>
    </w:p>
    <w:p w:rsidR="00000000" w:rsidDel="00000000" w:rsidP="00000000" w:rsidRDefault="00000000" w:rsidRPr="00000000" w14:paraId="00000094">
      <w:pPr>
        <w:pStyle w:val="Heading1"/>
        <w:spacing w:before="10" w:lineRule="auto"/>
        <w:ind w:firstLine="360"/>
        <w:rPr/>
      </w:pPr>
      <w:r w:rsidDel="00000000" w:rsidR="00000000" w:rsidRPr="00000000">
        <w:rPr>
          <w:rtl w:val="0"/>
        </w:rPr>
        <w:t xml:space="preserve">FLAVONOIDS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 w:line="480" w:lineRule="auto"/>
        <w:ind w:left="360" w:right="120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flavonoids have been identified from different parts of B. pinnatum (Ousta, S.S., Muizitano, M.F (2019).</w:t>
      </w:r>
    </w:p>
    <w:p w:rsidR="00000000" w:rsidDel="00000000" w:rsidP="00000000" w:rsidRDefault="00000000" w:rsidRPr="00000000" w14:paraId="00000096">
      <w:pPr>
        <w:spacing w:before="8" w:lineRule="auto"/>
        <w:ind w:left="360" w:firstLine="0"/>
        <w:rPr>
          <w:b w:val="1"/>
          <w:i w:val="1"/>
          <w:sz w:val="28"/>
          <w:szCs w:val="28"/>
        </w:rPr>
      </w:pPr>
      <w:r w:rsidDel="00000000" w:rsidR="00000000" w:rsidRPr="00000000">
        <w:rPr>
          <w:b w:val="1"/>
          <w:sz w:val="28"/>
          <w:szCs w:val="28"/>
          <w:rtl w:val="0"/>
        </w:rPr>
        <w:t xml:space="preserve">Table 1 Flavanoids of </w:t>
      </w:r>
      <w:r w:rsidDel="00000000" w:rsidR="00000000" w:rsidRPr="00000000">
        <w:rPr>
          <w:b w:val="1"/>
          <w:i w:val="1"/>
          <w:sz w:val="28"/>
          <w:szCs w:val="28"/>
          <w:rtl w:val="0"/>
        </w:rPr>
        <w:t xml:space="preserve">B. pinnatum</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tbl>
      <w:tblPr>
        <w:tblStyle w:val="Table1"/>
        <w:tblW w:w="9730.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3"/>
        <w:gridCol w:w="4160"/>
        <w:gridCol w:w="2687"/>
        <w:tblGridChange w:id="0">
          <w:tblGrid>
            <w:gridCol w:w="2883"/>
            <w:gridCol w:w="4160"/>
            <w:gridCol w:w="2687"/>
          </w:tblGrid>
        </w:tblGridChange>
      </w:tblGrid>
      <w:tr>
        <w:trPr>
          <w:cantSplit w:val="0"/>
          <w:trHeight w:val="964" w:hRule="atLeast"/>
          <w:tblHeader w:val="0"/>
        </w:trPr>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CLASSIFICATION</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COMPOUNDS NAME</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PARTS</w:t>
            </w:r>
          </w:p>
        </w:tc>
      </w:tr>
      <w:tr>
        <w:trPr>
          <w:cantSplit w:val="0"/>
          <w:trHeight w:val="967" w:hRule="atLeast"/>
          <w:tblHeader w:val="0"/>
        </w:trPr>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Flavanoids</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3,8-dimethyl-4,5,-</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trihydroxyflavone</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r>
        <w:trPr>
          <w:cantSplit w:val="0"/>
          <w:trHeight w:val="1449" w:hRule="atLeast"/>
          <w:tblHeader w:val="0"/>
        </w:trPr>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4,5,7-Trihydroxy-3',8-</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4" w:right="104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dimethoxyflavone-7-0β-D- glucosepyrano-side(ii)</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r>
        <w:trPr>
          <w:cantSplit w:val="0"/>
          <w:trHeight w:val="482" w:hRule="atLeast"/>
          <w:tblHeader w:val="0"/>
        </w:trPr>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Afzelin (5)</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r>
        <w:trPr>
          <w:cantSplit w:val="0"/>
          <w:trHeight w:val="484" w:hRule="atLeast"/>
          <w:tblHeader w:val="0"/>
        </w:trPr>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Astragalin (16)</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r>
        <w:trPr>
          <w:cantSplit w:val="0"/>
          <w:trHeight w:val="482" w:hRule="atLeast"/>
          <w:tblHeader w:val="0"/>
        </w:trPr>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Luteolin (1)</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r>
        <w:trPr>
          <w:cantSplit w:val="0"/>
          <w:trHeight w:val="482" w:hRule="atLeast"/>
          <w:tblHeader w:val="0"/>
        </w:trPr>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α-Rhamnivisorobin (iv)</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r>
        <w:trPr>
          <w:cantSplit w:val="0"/>
          <w:trHeight w:val="481" w:hRule="atLeast"/>
          <w:tblHeader w:val="0"/>
        </w:trPr>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Quercitin (3)</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r>
        <w:trPr>
          <w:cantSplit w:val="0"/>
          <w:trHeight w:val="484" w:hRule="atLeast"/>
          <w:tblHeader w:val="0"/>
        </w:trPr>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Quercitrin (4)</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tl w:val="0"/>
        </w:rPr>
      </w:r>
    </w:p>
    <w:p w:rsidR="00000000" w:rsidDel="00000000" w:rsidP="00000000" w:rsidRDefault="00000000" w:rsidRPr="00000000" w14:paraId="000000B9">
      <w:pPr>
        <w:spacing w:before="78" w:lineRule="auto"/>
        <w:ind w:left="360" w:firstLine="0"/>
        <w:jc w:val="both"/>
        <w:rPr>
          <w:b w:val="1"/>
          <w:i w:val="1"/>
          <w:sz w:val="28"/>
          <w:szCs w:val="28"/>
        </w:rPr>
      </w:pPr>
      <w:r w:rsidDel="00000000" w:rsidR="00000000" w:rsidRPr="00000000">
        <w:rPr>
          <w:b w:val="1"/>
          <w:sz w:val="28"/>
          <w:szCs w:val="28"/>
          <w:rtl w:val="0"/>
        </w:rPr>
        <w:t xml:space="preserve">2.3 Traditional Use of </w:t>
      </w:r>
      <w:r w:rsidDel="00000000" w:rsidR="00000000" w:rsidRPr="00000000">
        <w:rPr>
          <w:b w:val="1"/>
          <w:i w:val="1"/>
          <w:sz w:val="28"/>
          <w:szCs w:val="28"/>
          <w:rtl w:val="0"/>
        </w:rPr>
        <w:t xml:space="preserve">Bryophyllum pinnatum</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480" w:lineRule="auto"/>
        <w:ind w:left="360" w:right="106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Different parts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such as the leaves, bark, and the juice have found application in the management of various diseases. The leaves have been used both internally as a tonic, carminative and as an astringent (Fernandes, J.M., Cunha, L.M., (2021). It has been used against many bacterial viral and fungi infections related diseases such as diarrhea and vomiting, upper respiratory infection and flu. It has also been used to treat fever, leishmaniasis (Da silva, S.A., Ousta, S.S., (2022). Ulcer and hypertension (Ojewole, J.A et.al, 2023). The potent anti-histamine and anti- allergic effects of the plant have further been reported (Pali, S., Sen, T. (2019).</w:t>
      </w:r>
    </w:p>
    <w:p w:rsidR="00000000" w:rsidDel="00000000" w:rsidP="00000000" w:rsidRDefault="00000000" w:rsidRPr="00000000" w14:paraId="000000BB">
      <w:pPr>
        <w:pStyle w:val="Heading2"/>
        <w:spacing w:before="78" w:lineRule="auto"/>
        <w:ind w:firstLine="360"/>
        <w:jc w:val="left"/>
        <w:rPr>
          <w:i w:val="1"/>
        </w:rPr>
      </w:pPr>
      <w:r w:rsidDel="00000000" w:rsidR="00000000" w:rsidRPr="00000000">
        <w:rPr>
          <w:rtl w:val="0"/>
        </w:rPr>
        <w:t xml:space="preserve">Table 2.0 Traditional uses of different parts of </w:t>
      </w:r>
      <w:r w:rsidDel="00000000" w:rsidR="00000000" w:rsidRPr="00000000">
        <w:rPr>
          <w:i w:val="1"/>
          <w:rtl w:val="0"/>
        </w:rPr>
        <w:t xml:space="preserve">B. pinnatum</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tbl>
      <w:tblPr>
        <w:tblStyle w:val="Table2"/>
        <w:tblW w:w="8859.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2"/>
        <w:gridCol w:w="3356"/>
        <w:gridCol w:w="3041"/>
        <w:tblGridChange w:id="0">
          <w:tblGrid>
            <w:gridCol w:w="2462"/>
            <w:gridCol w:w="3356"/>
            <w:gridCol w:w="3041"/>
          </w:tblGrid>
        </w:tblGridChange>
      </w:tblGrid>
      <w:tr>
        <w:trPr>
          <w:cantSplit w:val="0"/>
          <w:trHeight w:val="1288" w:hRule="atLeast"/>
          <w:tblHeader w:val="0"/>
        </w:trPr>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65"/>
              </w:tabs>
              <w:spacing w:after="0" w:before="0" w:line="317" w:lineRule="auto"/>
              <w:ind w:left="46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PARTS</w:t>
              <w:tab/>
              <w:t xml:space="preserve">OF</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PLANT</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9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674"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PREPARATION</w:t>
            </w:r>
          </w:p>
        </w:tc>
      </w:tr>
      <w:tr>
        <w:trPr>
          <w:cantSplit w:val="0"/>
          <w:trHeight w:val="1932" w:hRule="atLeast"/>
          <w:tblHeader w:val="0"/>
        </w:trPr>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 swelling</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Application of raw leaf</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13"/>
                <w:tab w:val="left" w:leader="none" w:pos="2033"/>
              </w:tabs>
              <w:spacing w:after="0" w:before="8" w:line="240" w:lineRule="auto"/>
              <w:ind w:left="110" w:right="10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topically</w:t>
              <w:tab/>
              <w:t xml:space="preserve">over</w:t>
              <w:tab/>
              <w:t xml:space="preserve">affected area</w:t>
            </w:r>
          </w:p>
        </w:tc>
      </w:tr>
      <w:tr>
        <w:trPr>
          <w:cantSplit w:val="0"/>
          <w:trHeight w:val="1288" w:hRule="atLeast"/>
          <w:tblHeader w:val="0"/>
        </w:trPr>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21"/>
                <w:tab w:val="left" w:leader="none" w:pos="2211"/>
              </w:tabs>
              <w:spacing w:after="0" w:before="0" w:line="312"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w:t>
              <w:tab/>
              <w:t xml:space="preserve">skin</w:t>
              <w:tab/>
              <w:t xml:space="preserve">problems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(Scabies)</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Decoction and juice</w:t>
            </w:r>
          </w:p>
        </w:tc>
      </w:tr>
      <w:tr>
        <w:trPr>
          <w:cantSplit w:val="0"/>
          <w:trHeight w:val="640" w:hRule="atLeast"/>
          <w:tblHeader w:val="0"/>
        </w:trPr>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Stems, Leaf</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Anti-tumor activity</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Extract</w:t>
            </w:r>
          </w:p>
        </w:tc>
      </w:tr>
      <w:tr>
        <w:trPr>
          <w:cantSplit w:val="0"/>
          <w:trHeight w:val="645" w:hRule="atLeast"/>
          <w:tblHeader w:val="0"/>
        </w:trPr>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 Blood pressure</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Decoction</w:t>
            </w:r>
          </w:p>
        </w:tc>
      </w:tr>
      <w:tr>
        <w:trPr>
          <w:cantSplit w:val="0"/>
          <w:trHeight w:val="1290" w:hRule="atLeast"/>
          <w:tblHeader w:val="0"/>
        </w:trPr>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Injury due to numbness of</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limbs, Pain in bones</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Rubbing and massaging</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leave paste</w:t>
            </w:r>
          </w:p>
        </w:tc>
      </w:tr>
      <w:tr>
        <w:trPr>
          <w:cantSplit w:val="0"/>
          <w:trHeight w:val="1286" w:hRule="atLeast"/>
          <w:tblHeader w:val="0"/>
        </w:trPr>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 , flower</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4"/>
                <w:tab w:val="left" w:leader="none" w:pos="2261"/>
              </w:tabs>
              <w:spacing w:after="0" w:before="0" w:line="312"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Wound</w:t>
              <w:tab/>
              <w:t xml:space="preserve">ulcer,</w:t>
              <w:tab/>
              <w:t xml:space="preserve">diabetes,</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analgesic</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Flower and leave juice</w:t>
            </w:r>
          </w:p>
        </w:tc>
      </w:tr>
      <w:tr>
        <w:trPr>
          <w:cantSplit w:val="0"/>
          <w:trHeight w:val="1933" w:hRule="atLeast"/>
          <w:tblHeader w:val="0"/>
        </w:trPr>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Seeds</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Sight disease</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eye is treated with</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crushed seed juice (1-2 drops daily, 3 times a</w:t>
            </w:r>
          </w:p>
        </w:tc>
      </w:tr>
    </w:tbl>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8859.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2"/>
        <w:gridCol w:w="3356"/>
        <w:gridCol w:w="3041"/>
        <w:tblGridChange w:id="0">
          <w:tblGrid>
            <w:gridCol w:w="2462"/>
            <w:gridCol w:w="3356"/>
            <w:gridCol w:w="3041"/>
          </w:tblGrid>
        </w:tblGridChange>
      </w:tblGrid>
      <w:tr>
        <w:trPr>
          <w:cantSplit w:val="0"/>
          <w:trHeight w:val="640" w:hRule="atLeast"/>
          <w:tblHeader w:val="0"/>
        </w:trPr>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day)</w:t>
            </w:r>
          </w:p>
        </w:tc>
      </w:tr>
      <w:tr>
        <w:trPr>
          <w:cantSplit w:val="0"/>
          <w:trHeight w:val="1288" w:hRule="atLeast"/>
          <w:tblHeader w:val="0"/>
        </w:trPr>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97"/>
                <w:tab w:val="left" w:leader="none" w:pos="2573"/>
              </w:tabs>
              <w:spacing w:after="0" w:before="0" w:line="317"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Inflammation</w:t>
              <w:tab/>
              <w:t xml:space="preserve">in</w:t>
              <w:tab/>
              <w:t xml:space="preserve">lungs,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cough</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Syrup, juice with milk</w:t>
            </w:r>
          </w:p>
        </w:tc>
      </w:tr>
      <w:tr>
        <w:trPr>
          <w:cantSplit w:val="0"/>
          <w:trHeight w:val="1291" w:hRule="atLeast"/>
          <w:tblHeader w:val="0"/>
        </w:trPr>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42"/>
                <w:tab w:val="left" w:leader="none" w:pos="2753"/>
              </w:tabs>
              <w:spacing w:after="0" w:before="0" w:line="312"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Kidney</w:t>
              <w:tab/>
              <w:t xml:space="preserve">problem,</w:t>
              <w:tab/>
              <w:t xml:space="preserve">high</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cholesterol</w:t>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Ingestion of raw leaf</w:t>
            </w:r>
          </w:p>
        </w:tc>
      </w:tr>
    </w:tbl>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(Selvakumar, P., Devi, K. 2023).</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pStyle w:val="Heading1"/>
        <w:spacing w:line="480" w:lineRule="auto"/>
        <w:ind w:firstLine="360"/>
        <w:rPr/>
      </w:pPr>
      <w:r w:rsidDel="00000000" w:rsidR="00000000" w:rsidRPr="00000000">
        <w:rPr>
          <w:rtl w:val="0"/>
        </w:rPr>
        <w:t xml:space="preserve">2.4. MEDICAL RELEVANCE AND CHALLENGES IN TREATMENT MEDICAL RELEVANCE</w:t>
      </w:r>
    </w:p>
    <w:p w:rsidR="00000000" w:rsidDel="00000000" w:rsidP="00000000" w:rsidRDefault="00000000" w:rsidRPr="00000000" w14:paraId="000000F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0" w:line="470" w:lineRule="auto"/>
        <w:ind w:left="1080" w:right="106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Anti-inflammatory and Analgesic Activity: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exhibits significant anti-inflammatory and pain-relieving effects. These are primarily attributed to the presence of flavonoids, bufadienolides, and other phenolic compounds.</w:t>
      </w:r>
    </w:p>
    <w:p w:rsidR="00000000" w:rsidDel="00000000" w:rsidP="00000000" w:rsidRDefault="00000000" w:rsidRPr="00000000" w14:paraId="000000F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6" w:line="470" w:lineRule="auto"/>
        <w:ind w:left="1080" w:right="1067"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continuous"/>
          <w:pgSz w:h="14400" w:w="11520" w:orient="portrait"/>
          <w:pgMar w:bottom="1440" w:top="1400" w:left="1080" w:right="360" w:header="0" w:footer="1175"/>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Antimicrobial and Antifungal Activity: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Extracts from the plant have shown broad-spectrum antimicrobial activity against bacteria and fungi, including Staphylococcus aureus and Candida albicans. (Akinmoladun, F.O., et.al., 2020).</w:t>
      </w:r>
    </w:p>
    <w:p w:rsidR="00000000" w:rsidDel="00000000" w:rsidP="00000000" w:rsidRDefault="00000000" w:rsidRPr="00000000" w14:paraId="000000F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75" w:line="470" w:lineRule="auto"/>
        <w:ind w:left="1080" w:right="1064"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Wound Healing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promotes faster wound contraction and tissue regeneration due to its antimicrobial and anti- inflammatory properties; this makes it effective in treating skin swelling and damage.</w:t>
      </w:r>
    </w:p>
    <w:p w:rsidR="00000000" w:rsidDel="00000000" w:rsidP="00000000" w:rsidRDefault="00000000" w:rsidRPr="00000000" w14:paraId="000000F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7" w:line="465" w:lineRule="auto"/>
        <w:ind w:left="1080" w:right="108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Antioxidant Properties: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plant contains compounds such as flavonoids and polyphenols that scavenge free radicals, indicating strong antioxidant activity.</w:t>
      </w:r>
    </w:p>
    <w:p w:rsidR="00000000" w:rsidDel="00000000" w:rsidP="00000000" w:rsidRDefault="00000000" w:rsidRPr="00000000" w14:paraId="000000F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13" w:line="475" w:lineRule="auto"/>
        <w:ind w:left="1080" w:right="106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Antihypertensive and Anti-ulcer effect: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Aqueous extracts of the leaves have demonstrated blood pressure-lowering effects in human, suggesting a possible role in cardiovascular health.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extracts protect the gastric mucosa and reduce ulcer formation , possibly through cytoprotective and antioxidant mechanisms (Ojewole, J.A.O 2022).</w:t>
      </w:r>
    </w:p>
    <w:p w:rsidR="00000000" w:rsidDel="00000000" w:rsidP="00000000" w:rsidRDefault="00000000" w:rsidRPr="00000000" w14:paraId="000000F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0" w:line="465" w:lineRule="auto"/>
        <w:ind w:left="1080" w:right="1076"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Urinary Issues: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used to treat urinary problems such as stones and infections, due to its therapeutic characteristics. (Sridhar, S. (2019).</w:t>
      </w:r>
    </w:p>
    <w:p w:rsidR="00000000" w:rsidDel="00000000" w:rsidP="00000000" w:rsidRDefault="00000000" w:rsidRPr="00000000" w14:paraId="000000FA">
      <w:pPr>
        <w:spacing w:before="78" w:lineRule="auto"/>
        <w:ind w:left="360" w:firstLine="0"/>
        <w:jc w:val="both"/>
        <w:rPr>
          <w:b w:val="1"/>
          <w:i w:val="1"/>
          <w:sz w:val="28"/>
          <w:szCs w:val="28"/>
        </w:rPr>
      </w:pPr>
      <w:r w:rsidDel="00000000" w:rsidR="00000000" w:rsidRPr="00000000">
        <w:rPr>
          <w:b w:val="1"/>
          <w:sz w:val="28"/>
          <w:szCs w:val="28"/>
          <w:rtl w:val="0"/>
        </w:rPr>
        <w:t xml:space="preserve">Challenges in treatment with </w:t>
      </w:r>
      <w:r w:rsidDel="00000000" w:rsidR="00000000" w:rsidRPr="00000000">
        <w:rPr>
          <w:b w:val="1"/>
          <w:i w:val="1"/>
          <w:sz w:val="28"/>
          <w:szCs w:val="28"/>
          <w:rtl w:val="0"/>
        </w:rPr>
        <w:t xml:space="preserve">Bryophyllum pinnatum</w:t>
      </w:r>
    </w:p>
    <w:p w:rsidR="00000000" w:rsidDel="00000000" w:rsidP="00000000" w:rsidRDefault="00000000" w:rsidRPr="00000000" w14:paraId="000000F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315" w:line="470" w:lineRule="auto"/>
        <w:ind w:left="1080" w:right="1073"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Lack of Standardized Dosage and Formulation: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Most studies involving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use crude extracts, and there is limited data on standardized dosing and proper dosage and preparation methods are crucial to avoid adverse effects.</w:t>
      </w:r>
    </w:p>
    <w:p w:rsidR="00000000" w:rsidDel="00000000" w:rsidP="00000000" w:rsidRDefault="00000000" w:rsidRPr="00000000" w14:paraId="000000F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13" w:line="475" w:lineRule="auto"/>
        <w:ind w:left="1080" w:right="106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Challenges in Standardization and Quality Control: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lack of standardized extraction methods and quality control measures presents a significant challenge in the therapeutic use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Variations in phytochemical content due to differences in growing conditions and extraction processes can lead to inconsistent therapeutic outcomes, potentially compromising the efficacy and safety of its treatment (Kalio , I. S., Chidinma , E. V., &amp; Aleru-Chuku</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 D. (2023).</w:t>
      </w:r>
    </w:p>
    <w:p w:rsidR="00000000" w:rsidDel="00000000" w:rsidP="00000000" w:rsidRDefault="00000000" w:rsidRPr="00000000" w14:paraId="000000F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321" w:line="451" w:lineRule="auto"/>
        <w:ind w:left="1080" w:right="111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Side Effects: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Consuming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large can cause stomach pain, heart burn, nausea and diarrhea.</w:t>
      </w:r>
    </w:p>
    <w:p w:rsidR="00000000" w:rsidDel="00000000" w:rsidP="00000000" w:rsidRDefault="00000000" w:rsidRPr="00000000" w14:paraId="000000F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39" w:line="240" w:lineRule="auto"/>
        <w:ind w:left="1080" w:right="0" w:hanging="36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Regulatory Barriers and Limited Research:</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29"/>
          <w:tab w:val="left" w:leader="none" w:pos="3552"/>
          <w:tab w:val="left" w:leader="none" w:pos="4268"/>
          <w:tab w:val="left" w:leader="none" w:pos="5139"/>
          <w:tab w:val="left" w:leader="none" w:pos="7052"/>
          <w:tab w:val="left" w:leader="none" w:pos="8200"/>
          <w:tab w:val="left" w:leader="none" w:pos="8305"/>
        </w:tabs>
        <w:spacing w:after="0" w:before="60" w:line="648" w:lineRule="auto"/>
        <w:ind w:left="1080" w:right="107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not regulated by most national drug authorities, and</w:t>
        <w:tab/>
        <w:tab/>
        <w:t xml:space="preserve">herbal supplements</w:t>
        <w:tab/>
        <w:t xml:space="preserve">often</w:t>
        <w:tab/>
        <w:t xml:space="preserve">lack</w:t>
        <w:tab/>
        <w:t xml:space="preserve">Good</w:t>
        <w:tab/>
        <w:t xml:space="preserve">Manufacturing</w:t>
        <w:tab/>
        <w:t xml:space="preserve">Practice</w:t>
        <w:tab/>
        <w:t xml:space="preserve">(GMP)</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80" w:lineRule="auto"/>
        <w:ind w:left="1080" w:right="107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standard.This hinders its adoption in modern therapeutic systems and creates concerns about product safety and consistency. More research is also needed to fully understand the plant's effects and potential Interaction (Zurfluh, L., et.al., 2023).</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07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Despite its rich Traditional history and promising pharmacological properties, Bryophyllum pinnatum faces significant challenges including toxicity risks, lack of clinical data, and poor standardization which limits its widespread adoption.</w:t>
      </w:r>
    </w:p>
    <w:p w:rsidR="00000000" w:rsidDel="00000000" w:rsidP="00000000" w:rsidRDefault="00000000" w:rsidRPr="00000000" w14:paraId="00000105">
      <w:pPr>
        <w:spacing w:before="7" w:line="477" w:lineRule="auto"/>
        <w:ind w:left="360" w:right="1262" w:firstLine="0"/>
        <w:jc w:val="both"/>
        <w:rPr>
          <w:sz w:val="28"/>
          <w:szCs w:val="28"/>
        </w:rPr>
      </w:pPr>
      <w:r w:rsidDel="00000000" w:rsidR="00000000" w:rsidRPr="00000000">
        <w:rPr>
          <w:b w:val="1"/>
          <w:sz w:val="28"/>
          <w:szCs w:val="28"/>
          <w:rtl w:val="0"/>
        </w:rPr>
        <w:t xml:space="preserve">2.5. ANTIFUNGAL ACTIVITY (EFFECT) OF </w:t>
      </w:r>
      <w:r w:rsidDel="00000000" w:rsidR="00000000" w:rsidRPr="00000000">
        <w:rPr>
          <w:b w:val="1"/>
          <w:i w:val="1"/>
          <w:sz w:val="28"/>
          <w:szCs w:val="28"/>
          <w:rtl w:val="0"/>
        </w:rPr>
        <w:t xml:space="preserve">Bryophyllum pinnatum </w:t>
      </w:r>
      <w:r w:rsidDel="00000000" w:rsidR="00000000" w:rsidRPr="00000000">
        <w:rPr>
          <w:i w:val="1"/>
          <w:sz w:val="28"/>
          <w:szCs w:val="28"/>
          <w:rtl w:val="0"/>
        </w:rPr>
        <w:t xml:space="preserve">Bryophyllum pinnatum </w:t>
      </w:r>
      <w:r w:rsidDel="00000000" w:rsidR="00000000" w:rsidRPr="00000000">
        <w:rPr>
          <w:sz w:val="28"/>
          <w:szCs w:val="28"/>
          <w:rtl w:val="0"/>
        </w:rPr>
        <w:t xml:space="preserve">has shown promising antifungal activities against various pathogenic fungi and this includes:</w:t>
      </w:r>
    </w:p>
    <w:p w:rsidR="00000000" w:rsidDel="00000000" w:rsidP="00000000" w:rsidRDefault="00000000" w:rsidRPr="00000000" w14:paraId="0000010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0" w:line="465" w:lineRule="auto"/>
        <w:ind w:left="1080" w:right="1069"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Inhibition of fungal growth: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extracts (especially ethanol) have shown inhibitory effects 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Candida albicans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growth which is a common cause of Oral and Vaginal thrush.</w:t>
      </w:r>
    </w:p>
    <w:p w:rsidR="00000000" w:rsidDel="00000000" w:rsidP="00000000" w:rsidRDefault="00000000" w:rsidRPr="00000000" w14:paraId="000001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12" w:line="451" w:lineRule="auto"/>
        <w:ind w:left="1080" w:right="107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Mechanisms of Action: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potential mechanisms include:Disruption of fungal cell membranes (via saponins), Inhibition</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77" w:lineRule="auto"/>
        <w:ind w:left="1080" w:right="107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spore germination, Oxidative stress induction via phenolics and flavonoids (Okpoho et.al., 2020).</w:t>
      </w:r>
    </w:p>
    <w:p w:rsidR="00000000" w:rsidDel="00000000" w:rsidP="00000000" w:rsidRDefault="00000000" w:rsidRPr="00000000" w14:paraId="000001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7" w:line="470" w:lineRule="auto"/>
        <w:ind w:left="1080" w:right="1072"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Active Compounds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presence of variety of bio-active compound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e.g., Flavanoids, Terpenoids, Alkaloids e.t.c. helps in disrupting fungal cell membrane and interfere with the metabolic pathways in fungi.</w:t>
      </w:r>
    </w:p>
    <w:p w:rsidR="00000000" w:rsidDel="00000000" w:rsidP="00000000" w:rsidRDefault="00000000" w:rsidRPr="00000000" w14:paraId="000001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3" w:line="465" w:lineRule="auto"/>
        <w:ind w:left="1080" w:right="106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Minimum Inhibitory Concentration (MIC):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MIC of ethanolic extracts has been reported to be as low as 60mg/ml against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 oxysporum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 niger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(Okpoho et.al., 2020).</w:t>
      </w:r>
    </w:p>
    <w:p w:rsidR="00000000" w:rsidDel="00000000" w:rsidP="00000000" w:rsidRDefault="00000000" w:rsidRPr="00000000" w14:paraId="0000010B">
      <w:pPr>
        <w:pStyle w:val="Heading1"/>
        <w:spacing w:before="78" w:lineRule="auto"/>
        <w:ind w:left="3250" w:firstLine="0"/>
        <w:rPr/>
      </w:pPr>
      <w:r w:rsidDel="00000000" w:rsidR="00000000" w:rsidRPr="00000000">
        <w:rPr>
          <w:rtl w:val="0"/>
        </w:rPr>
        <w:t xml:space="preserve">CHAPTER THREE</w:t>
      </w:r>
    </w:p>
    <w:p w:rsidR="00000000" w:rsidDel="00000000" w:rsidP="00000000" w:rsidRDefault="00000000" w:rsidRPr="00000000" w14:paraId="0000010C">
      <w:pPr>
        <w:spacing w:before="321" w:lineRule="auto"/>
        <w:ind w:left="360" w:firstLine="0"/>
        <w:jc w:val="both"/>
        <w:rPr>
          <w:b w:val="1"/>
          <w:sz w:val="28"/>
          <w:szCs w:val="28"/>
        </w:rPr>
      </w:pPr>
      <w:r w:rsidDel="00000000" w:rsidR="00000000" w:rsidRPr="00000000">
        <w:rPr>
          <w:b w:val="1"/>
          <w:sz w:val="28"/>
          <w:szCs w:val="28"/>
          <w:rtl w:val="0"/>
        </w:rPr>
        <w:t xml:space="preserve">3.0. MATERIALS AND METHODS</w:t>
      </w:r>
    </w:p>
    <w:p w:rsidR="00000000" w:rsidDel="00000000" w:rsidP="00000000" w:rsidRDefault="00000000" w:rsidRPr="00000000" w14:paraId="0000010D">
      <w:pPr>
        <w:pStyle w:val="Heading2"/>
        <w:numPr>
          <w:ilvl w:val="1"/>
          <w:numId w:val="6"/>
        </w:numPr>
        <w:tabs>
          <w:tab w:val="left" w:leader="none" w:pos="779"/>
        </w:tabs>
        <w:spacing w:before="319" w:lineRule="auto"/>
        <w:ind w:left="779" w:hanging="419"/>
        <w:jc w:val="both"/>
        <w:rPr>
          <w:b w:val="0"/>
        </w:rPr>
      </w:pPr>
      <w:r w:rsidDel="00000000" w:rsidR="00000000" w:rsidRPr="00000000">
        <w:rPr>
          <w:rtl w:val="0"/>
        </w:rPr>
        <w:t xml:space="preserve">Collection and Identification of Plant Extract and Fungal Isolates</w:t>
      </w:r>
      <w:r w:rsidDel="00000000" w:rsidR="00000000" w:rsidRPr="00000000">
        <w:rPr>
          <w:b w:val="0"/>
          <w:rtl w:val="0"/>
        </w:rPr>
        <w:t xml:space="preserve">.</w:t>
      </w:r>
    </w:p>
    <w:p w:rsidR="00000000" w:rsidDel="00000000" w:rsidP="00000000" w:rsidRDefault="00000000" w:rsidRPr="00000000" w14:paraId="0000010E">
      <w:pPr>
        <w:spacing w:before="321" w:line="480" w:lineRule="auto"/>
        <w:ind w:left="360" w:right="1074" w:firstLine="0"/>
        <w:jc w:val="both"/>
        <w:rPr>
          <w:sz w:val="28"/>
          <w:szCs w:val="28"/>
        </w:rPr>
      </w:pPr>
      <w:r w:rsidDel="00000000" w:rsidR="00000000" w:rsidRPr="00000000">
        <w:rPr>
          <w:i w:val="1"/>
          <w:sz w:val="28"/>
          <w:szCs w:val="28"/>
          <w:rtl w:val="0"/>
        </w:rPr>
        <w:t xml:space="preserve">Bryophyllum pinnatum </w:t>
      </w:r>
      <w:r w:rsidDel="00000000" w:rsidR="00000000" w:rsidRPr="00000000">
        <w:rPr>
          <w:sz w:val="28"/>
          <w:szCs w:val="28"/>
          <w:rtl w:val="0"/>
        </w:rPr>
        <w:t xml:space="preserve">leaves were obtained from Alfa Yahya, Kwara State,Ilorin, Nigeria.</w:t>
      </w:r>
    </w:p>
    <w:p w:rsidR="00000000" w:rsidDel="00000000" w:rsidP="00000000" w:rsidRDefault="00000000" w:rsidRPr="00000000" w14:paraId="0000010F">
      <w:pPr>
        <w:spacing w:before="4" w:line="480" w:lineRule="auto"/>
        <w:ind w:left="360" w:right="1069" w:firstLine="0"/>
        <w:jc w:val="both"/>
        <w:rPr>
          <w:sz w:val="28"/>
          <w:szCs w:val="28"/>
        </w:rPr>
      </w:pPr>
      <w:r w:rsidDel="00000000" w:rsidR="00000000" w:rsidRPr="00000000">
        <w:rPr>
          <w:sz w:val="28"/>
          <w:szCs w:val="28"/>
          <w:rtl w:val="0"/>
        </w:rPr>
        <w:t xml:space="preserve">Clinical isolates: </w:t>
      </w:r>
      <w:r w:rsidDel="00000000" w:rsidR="00000000" w:rsidRPr="00000000">
        <w:rPr>
          <w:i w:val="1"/>
          <w:sz w:val="28"/>
          <w:szCs w:val="28"/>
          <w:rtl w:val="0"/>
        </w:rPr>
        <w:t xml:space="preserve">Aspergillus niger</w:t>
      </w:r>
      <w:r w:rsidDel="00000000" w:rsidR="00000000" w:rsidRPr="00000000">
        <w:rPr>
          <w:sz w:val="28"/>
          <w:szCs w:val="28"/>
          <w:rtl w:val="0"/>
        </w:rPr>
        <w:t xml:space="preserve">, </w:t>
      </w:r>
      <w:r w:rsidDel="00000000" w:rsidR="00000000" w:rsidRPr="00000000">
        <w:rPr>
          <w:i w:val="1"/>
          <w:sz w:val="28"/>
          <w:szCs w:val="28"/>
          <w:rtl w:val="0"/>
        </w:rPr>
        <w:t xml:space="preserve">Fusarium oxysporum </w:t>
      </w:r>
      <w:r w:rsidDel="00000000" w:rsidR="00000000" w:rsidRPr="00000000">
        <w:rPr>
          <w:sz w:val="28"/>
          <w:szCs w:val="28"/>
          <w:rtl w:val="0"/>
        </w:rPr>
        <w:t xml:space="preserve">and </w:t>
      </w:r>
      <w:r w:rsidDel="00000000" w:rsidR="00000000" w:rsidRPr="00000000">
        <w:rPr>
          <w:i w:val="1"/>
          <w:sz w:val="28"/>
          <w:szCs w:val="28"/>
          <w:rtl w:val="0"/>
        </w:rPr>
        <w:t xml:space="preserve">Penicillium spp </w:t>
      </w:r>
      <w:r w:rsidDel="00000000" w:rsidR="00000000" w:rsidRPr="00000000">
        <w:rPr>
          <w:sz w:val="28"/>
          <w:szCs w:val="28"/>
          <w:rtl w:val="0"/>
        </w:rPr>
        <w:t xml:space="preserve">obtained from the Microbiology Laboratory of Kwara State Polytechnic, Ilorin.</w:t>
      </w:r>
    </w:p>
    <w:p w:rsidR="00000000" w:rsidDel="00000000" w:rsidP="00000000" w:rsidRDefault="00000000" w:rsidRPr="00000000" w14:paraId="00000110">
      <w:pPr>
        <w:pStyle w:val="Heading2"/>
        <w:ind w:firstLine="360"/>
        <w:rPr/>
      </w:pPr>
      <w:r w:rsidDel="00000000" w:rsidR="00000000" w:rsidRPr="00000000">
        <w:rPr>
          <w:rtl w:val="0"/>
        </w:rPr>
        <w:t xml:space="preserve">Materials Used</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are the materials used for the extraction and isolation:</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Mortar and Pestle.</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1" w:line="240" w:lineRule="auto"/>
        <w:ind w:left="522" w:right="0" w:hanging="162.000000000000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Distilled water.</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Ethanol.</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1" w:line="240" w:lineRule="auto"/>
        <w:ind w:left="522" w:right="0" w:hanging="162.000000000000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Beaker.</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Inoculating loop.</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Conical Flask.</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Measuring cylinder.</w:t>
      </w:r>
    </w:p>
    <w:p w:rsidR="00000000" w:rsidDel="00000000" w:rsidP="00000000" w:rsidRDefault="00000000" w:rsidRPr="00000000" w14:paraId="000001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61" w:line="240" w:lineRule="auto"/>
        <w:ind w:left="522" w:right="0" w:hanging="162.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Potato Dextrose Agar (PDA).</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Petri dishes.</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Cork borer (5mm).</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Bursen burner.</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Pressure pot.</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Gas.</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Divider.</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1" w:line="240" w:lineRule="auto"/>
        <w:ind w:left="522" w:right="0" w:hanging="162.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Ruler.</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3"/>
        </w:tabs>
        <w:spacing w:after="0" w:before="0" w:line="480" w:lineRule="auto"/>
        <w:ind w:left="360" w:right="106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Fungal Isolates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 niger, Fusarium oxysporum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Penicillium spp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2" w:line="240" w:lineRule="auto"/>
        <w:ind w:left="522" w:right="0" w:hanging="162.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Weighing balance</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Cotton wool.</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Spatula.</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1" w:line="240" w:lineRule="auto"/>
        <w:ind w:left="522" w:right="0" w:hanging="162.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Foil.</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Hand gloves.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Nose mask.</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690"/>
        </w:tabs>
        <w:spacing w:after="0" w:before="1" w:line="240" w:lineRule="auto"/>
        <w:ind w:left="690" w:right="0" w:hanging="421"/>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Preparation of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extracts.</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0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Extraction was done by washing the leaves thoroughly with distilled water to</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480" w:lineRule="auto"/>
        <w:ind w:left="360" w:right="108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rsidR="00000000" w:rsidDel="00000000" w:rsidP="00000000" w:rsidRDefault="00000000" w:rsidRPr="00000000" w14:paraId="00000143">
      <w:pPr>
        <w:pStyle w:val="Heading2"/>
        <w:numPr>
          <w:ilvl w:val="1"/>
          <w:numId w:val="6"/>
        </w:numPr>
        <w:tabs>
          <w:tab w:val="left" w:leader="none" w:pos="779"/>
        </w:tabs>
        <w:spacing w:before="4" w:lineRule="auto"/>
        <w:ind w:left="779" w:hanging="419"/>
        <w:jc w:val="both"/>
        <w:rPr/>
      </w:pPr>
      <w:r w:rsidDel="00000000" w:rsidR="00000000" w:rsidRPr="00000000">
        <w:rPr>
          <w:rtl w:val="0"/>
        </w:rPr>
        <w:t xml:space="preserve">Preparation of Media</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 w:line="482" w:lineRule="auto"/>
        <w:ind w:left="360" w:right="1086" w:firstLine="68.9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0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Potato Dextrose Agar (PDA) was prepared by dissolving 11.7g of PDA powder in 300ml of distilled water. It was then mixed thoroughly while heating till the powder dissolved and was then sterilized using pressure pot</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77" w:lineRule="auto"/>
        <w:ind w:left="360" w:right="109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 121°c for 30 minutes. After it was cooled at room temperature, the agar was dispensed into sterile Petri dishes.</w:t>
      </w:r>
    </w:p>
    <w:p w:rsidR="00000000" w:rsidDel="00000000" w:rsidP="00000000" w:rsidRDefault="00000000" w:rsidRPr="00000000" w14:paraId="00000146">
      <w:pPr>
        <w:pStyle w:val="Heading2"/>
        <w:numPr>
          <w:ilvl w:val="1"/>
          <w:numId w:val="6"/>
        </w:numPr>
        <w:tabs>
          <w:tab w:val="left" w:leader="none" w:pos="779"/>
        </w:tabs>
        <w:spacing w:before="10" w:lineRule="auto"/>
        <w:ind w:left="779" w:hanging="419"/>
        <w:jc w:val="both"/>
        <w:rPr/>
      </w:pPr>
      <w:r w:rsidDel="00000000" w:rsidR="00000000" w:rsidRPr="00000000">
        <w:rPr>
          <w:rtl w:val="0"/>
        </w:rPr>
        <w:t xml:space="preserve">Antifungal Activity Test.</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 w:line="480" w:lineRule="auto"/>
        <w:ind w:left="360" w:right="106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test was carried out using the Agar well diffusion technique. The potato dextrose agar in the petri dishes was allowed to solidify. The isolates were inoculated into the plate aseptically using a sterile inoculating loop. After each wells were bored on the surface of the inoculated agar plates using 5mm cork borer. The ethanolic extract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was poured into the well at different concentration using a syringe, one hole was left as control. The wells were well as spaced to prevent the zones of inhibition from overlapping. The plates were kept at room temperature for 24 hours.</w:t>
      </w:r>
    </w:p>
    <w:p w:rsidR="00000000" w:rsidDel="00000000" w:rsidP="00000000" w:rsidRDefault="00000000" w:rsidRPr="00000000" w14:paraId="00000148">
      <w:pPr>
        <w:spacing w:before="78" w:lineRule="auto"/>
        <w:ind w:right="794"/>
        <w:jc w:val="center"/>
        <w:rPr>
          <w:b w:val="1"/>
          <w:sz w:val="28"/>
          <w:szCs w:val="28"/>
        </w:rPr>
      </w:pPr>
      <w:r w:rsidDel="00000000" w:rsidR="00000000" w:rsidRPr="00000000">
        <w:rPr>
          <w:b w:val="1"/>
          <w:sz w:val="28"/>
          <w:szCs w:val="28"/>
          <w:rtl w:val="0"/>
        </w:rPr>
        <w:t xml:space="preserve">CHAPTER FOUR</w:t>
      </w:r>
    </w:p>
    <w:p w:rsidR="00000000" w:rsidDel="00000000" w:rsidP="00000000" w:rsidRDefault="00000000" w:rsidRPr="00000000" w14:paraId="00000149">
      <w:pPr>
        <w:spacing w:before="321" w:lineRule="auto"/>
        <w:ind w:left="360" w:firstLine="0"/>
        <w:rPr>
          <w:b w:val="1"/>
          <w:sz w:val="28"/>
          <w:szCs w:val="28"/>
        </w:rPr>
      </w:pPr>
      <w:r w:rsidDel="00000000" w:rsidR="00000000" w:rsidRPr="00000000">
        <w:rPr>
          <w:b w:val="1"/>
          <w:sz w:val="28"/>
          <w:szCs w:val="28"/>
          <w:rtl w:val="0"/>
        </w:rPr>
        <w:t xml:space="preserve">4.0. RESULTS</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B">
      <w:pPr>
        <w:ind w:left="360" w:firstLine="0"/>
        <w:rPr>
          <w:b w:val="1"/>
          <w:sz w:val="28"/>
          <w:szCs w:val="28"/>
        </w:rPr>
      </w:pPr>
      <w:r w:rsidDel="00000000" w:rsidR="00000000" w:rsidRPr="00000000">
        <w:rPr>
          <w:b w:val="1"/>
          <w:sz w:val="28"/>
          <w:szCs w:val="28"/>
          <w:rtl w:val="0"/>
        </w:rPr>
        <w:t xml:space="preserve">4.1. PHYSICAL APPEARANCE OF THE EXTRACT RECOVERED</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240" w:lineRule="auto"/>
        <w:ind w:left="43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After measuring 70ml of ethanol and adding it to the 35g of the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 the extract has a light green color.</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F">
      <w:pPr>
        <w:pStyle w:val="Heading1"/>
        <w:ind w:firstLine="360"/>
        <w:rPr/>
      </w:pPr>
      <w:r w:rsidDel="00000000" w:rsidR="00000000" w:rsidRPr="00000000">
        <w:rPr>
          <w:rtl w:val="0"/>
        </w:rPr>
        <w:t xml:space="preserve">4.2 ANTIFUNGAL ACTIVITY ON SOME FUNGI ISOLATE</w:t>
      </w:r>
    </w:p>
    <w:p w:rsidR="00000000" w:rsidDel="00000000" w:rsidP="00000000" w:rsidRDefault="00000000" w:rsidRPr="00000000" w14:paraId="00000150">
      <w:pPr>
        <w:spacing w:before="316" w:line="480" w:lineRule="auto"/>
        <w:ind w:left="360" w:right="1071" w:firstLine="68.99999999999999"/>
        <w:jc w:val="both"/>
        <w:rPr>
          <w:sz w:val="28"/>
          <w:szCs w:val="28"/>
        </w:rPr>
      </w:pPr>
      <w:r w:rsidDel="00000000" w:rsidR="00000000" w:rsidRPr="00000000">
        <w:rPr>
          <w:sz w:val="28"/>
          <w:szCs w:val="28"/>
          <w:rtl w:val="0"/>
        </w:rPr>
        <w:t xml:space="preserve">The antifungal activity of </w:t>
      </w:r>
      <w:r w:rsidDel="00000000" w:rsidR="00000000" w:rsidRPr="00000000">
        <w:rPr>
          <w:i w:val="1"/>
          <w:sz w:val="28"/>
          <w:szCs w:val="28"/>
          <w:rtl w:val="0"/>
        </w:rPr>
        <w:t xml:space="preserve">Bryophyllum pinnatum </w:t>
      </w:r>
      <w:r w:rsidDel="00000000" w:rsidR="00000000" w:rsidRPr="00000000">
        <w:rPr>
          <w:sz w:val="28"/>
          <w:szCs w:val="28"/>
          <w:rtl w:val="0"/>
        </w:rPr>
        <w:t xml:space="preserve">synthesized with plant extract was tested on some fungi isolate; </w:t>
      </w:r>
      <w:r w:rsidDel="00000000" w:rsidR="00000000" w:rsidRPr="00000000">
        <w:rPr>
          <w:i w:val="1"/>
          <w:sz w:val="28"/>
          <w:szCs w:val="28"/>
          <w:rtl w:val="0"/>
        </w:rPr>
        <w:t xml:space="preserve">Penicillium spp</w:t>
      </w:r>
      <w:r w:rsidDel="00000000" w:rsidR="00000000" w:rsidRPr="00000000">
        <w:rPr>
          <w:sz w:val="28"/>
          <w:szCs w:val="28"/>
          <w:rtl w:val="0"/>
        </w:rPr>
        <w:t xml:space="preserve">, </w:t>
      </w:r>
      <w:r w:rsidDel="00000000" w:rsidR="00000000" w:rsidRPr="00000000">
        <w:rPr>
          <w:i w:val="1"/>
          <w:sz w:val="28"/>
          <w:szCs w:val="28"/>
          <w:rtl w:val="0"/>
        </w:rPr>
        <w:t xml:space="preserve">Aspergillus niger </w:t>
      </w:r>
      <w:r w:rsidDel="00000000" w:rsidR="00000000" w:rsidRPr="00000000">
        <w:rPr>
          <w:sz w:val="28"/>
          <w:szCs w:val="28"/>
          <w:rtl w:val="0"/>
        </w:rPr>
        <w:t xml:space="preserve">and </w:t>
      </w:r>
      <w:r w:rsidDel="00000000" w:rsidR="00000000" w:rsidRPr="00000000">
        <w:rPr>
          <w:i w:val="1"/>
          <w:sz w:val="28"/>
          <w:szCs w:val="28"/>
          <w:rtl w:val="0"/>
        </w:rPr>
        <w:t xml:space="preserve">Fusarium oxysporum</w:t>
      </w:r>
      <w:r w:rsidDel="00000000" w:rsidR="00000000" w:rsidRPr="00000000">
        <w:rPr>
          <w:sz w:val="28"/>
          <w:szCs w:val="28"/>
          <w:rtl w:val="0"/>
        </w:rPr>
        <w:t xml:space="preserve">. The zones of inhibition in (mm) as shown in Table</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 below:</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3">
      <w:pPr>
        <w:pStyle w:val="Heading2"/>
        <w:spacing w:line="360" w:lineRule="auto"/>
        <w:ind w:right="1075" w:firstLine="360"/>
        <w:rPr/>
      </w:pPr>
      <w:r w:rsidDel="00000000" w:rsidR="00000000" w:rsidRPr="00000000">
        <w:rPr>
          <w:rtl w:val="0"/>
        </w:rPr>
        <w:t xml:space="preserve">Table 3 Antifungal activity (Zone of inhibition) of B. pinnatum leaf extract</w:t>
      </w:r>
    </w:p>
    <w:tbl>
      <w:tblPr>
        <w:tblStyle w:val="Table4"/>
        <w:tblW w:w="8862.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8"/>
        <w:gridCol w:w="2214"/>
        <w:gridCol w:w="2216"/>
        <w:gridCol w:w="2214"/>
        <w:tblGridChange w:id="0">
          <w:tblGrid>
            <w:gridCol w:w="2218"/>
            <w:gridCol w:w="2214"/>
            <w:gridCol w:w="2216"/>
            <w:gridCol w:w="2214"/>
          </w:tblGrid>
        </w:tblGridChange>
      </w:tblGrid>
      <w:tr>
        <w:trPr>
          <w:cantSplit w:val="0"/>
          <w:trHeight w:val="966" w:hRule="atLeast"/>
          <w:tblHeader w:val="0"/>
        </w:trPr>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12"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FUNGAL</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2"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ISOLATE</w:t>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9"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2mm</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1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3mm</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8"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4mm</w:t>
            </w:r>
          </w:p>
        </w:tc>
      </w:tr>
      <w:tr>
        <w:trPr>
          <w:cantSplit w:val="0"/>
          <w:trHeight w:val="485" w:hRule="atLeast"/>
          <w:tblHeader w:val="0"/>
        </w:trPr>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Penicillium sp.</w:t>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12mm</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11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w:t>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1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w:t>
            </w:r>
          </w:p>
        </w:tc>
      </w:tr>
      <w:tr>
        <w:trPr>
          <w:cantSplit w:val="0"/>
          <w:trHeight w:val="493" w:hRule="atLeast"/>
          <w:tblHeader w:val="0"/>
        </w:trPr>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Aspergillus niger</w:t>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1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14mm</w:t>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12mm</w:t>
            </w:r>
          </w:p>
        </w:tc>
      </w:tr>
      <w:tr>
        <w:trPr>
          <w:cantSplit w:val="0"/>
          <w:trHeight w:val="1288" w:hRule="atLeast"/>
          <w:tblHeader w:val="0"/>
        </w:trPr>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2"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Fusarium</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40" w:lineRule="auto"/>
              <w:ind w:left="112"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Oxysporum</w:t>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14mm</w:t>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1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10mm</w:t>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w:t>
            </w:r>
          </w:p>
        </w:tc>
      </w:tr>
    </w:tbl>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table shows the effects of Bryophyllum pinnatum on different fungi isolates.</w:t>
      </w:r>
    </w:p>
    <w:p w:rsidR="00000000" w:rsidDel="00000000" w:rsidP="00000000" w:rsidRDefault="00000000" w:rsidRPr="00000000" w14:paraId="00000168">
      <w:pPr>
        <w:spacing w:before="238" w:line="360" w:lineRule="auto"/>
        <w:ind w:left="360" w:right="662" w:firstLine="0"/>
        <w:jc w:val="both"/>
        <w:rPr>
          <w:sz w:val="28"/>
          <w:szCs w:val="28"/>
        </w:rPr>
      </w:pPr>
      <w:r w:rsidDel="00000000" w:rsidR="00000000" w:rsidRPr="00000000">
        <w:rPr>
          <w:i w:val="1"/>
          <w:sz w:val="28"/>
          <w:szCs w:val="28"/>
          <w:rtl w:val="0"/>
        </w:rPr>
        <w:t xml:space="preserve">Aspergillus niger </w:t>
      </w:r>
      <w:r w:rsidDel="00000000" w:rsidR="00000000" w:rsidRPr="00000000">
        <w:rPr>
          <w:sz w:val="28"/>
          <w:szCs w:val="28"/>
          <w:rtl w:val="0"/>
        </w:rPr>
        <w:t xml:space="preserve">showed 14mm inhibition at 3mm and 12mm inhibition at 4mm, </w:t>
      </w:r>
      <w:r w:rsidDel="00000000" w:rsidR="00000000" w:rsidRPr="00000000">
        <w:rPr>
          <w:i w:val="1"/>
          <w:sz w:val="28"/>
          <w:szCs w:val="28"/>
          <w:rtl w:val="0"/>
        </w:rPr>
        <w:t xml:space="preserve">Fusarium oxysporum </w:t>
      </w:r>
      <w:r w:rsidDel="00000000" w:rsidR="00000000" w:rsidRPr="00000000">
        <w:rPr>
          <w:sz w:val="28"/>
          <w:szCs w:val="28"/>
          <w:rtl w:val="0"/>
        </w:rPr>
        <w:t xml:space="preserve">showed 14mm inhibition at 2mm and 10mm at 3mm which indicates high susceptibility to B.pinnatum while </w:t>
      </w:r>
      <w:r w:rsidDel="00000000" w:rsidR="00000000" w:rsidRPr="00000000">
        <w:rPr>
          <w:i w:val="1"/>
          <w:sz w:val="28"/>
          <w:szCs w:val="28"/>
          <w:rtl w:val="0"/>
        </w:rPr>
        <w:t xml:space="preserve">Penicillium spp </w:t>
      </w:r>
      <w:r w:rsidDel="00000000" w:rsidR="00000000" w:rsidRPr="00000000">
        <w:rPr>
          <w:sz w:val="28"/>
          <w:szCs w:val="28"/>
          <w:rtl w:val="0"/>
        </w:rPr>
        <w:t xml:space="preserve">showed only 10mm at 2mm making it resistant to </w:t>
      </w:r>
      <w:r w:rsidDel="00000000" w:rsidR="00000000" w:rsidRPr="00000000">
        <w:rPr>
          <w:i w:val="1"/>
          <w:sz w:val="28"/>
          <w:szCs w:val="28"/>
          <w:rtl w:val="0"/>
        </w:rPr>
        <w:t xml:space="preserve">B.pinnatum</w:t>
      </w:r>
      <w:r w:rsidDel="00000000" w:rsidR="00000000" w:rsidRPr="00000000">
        <w:rPr>
          <w:sz w:val="28"/>
          <w:szCs w:val="28"/>
          <w:rtl w:val="0"/>
        </w:rPr>
        <w:t xml:space="preserve">.These inhibition zones confirm that the </w:t>
      </w:r>
      <w:r w:rsidDel="00000000" w:rsidR="00000000" w:rsidRPr="00000000">
        <w:rPr>
          <w:i w:val="1"/>
          <w:sz w:val="28"/>
          <w:szCs w:val="28"/>
          <w:rtl w:val="0"/>
        </w:rPr>
        <w:t xml:space="preserve">Bryophyllum pinnatum </w:t>
      </w:r>
      <w:r w:rsidDel="00000000" w:rsidR="00000000" w:rsidRPr="00000000">
        <w:rPr>
          <w:sz w:val="28"/>
          <w:szCs w:val="28"/>
          <w:rtl w:val="0"/>
        </w:rPr>
        <w:t xml:space="preserve">leaf extract was effective in suppressing the growth of these fungi, especially </w:t>
      </w:r>
      <w:r w:rsidDel="00000000" w:rsidR="00000000" w:rsidRPr="00000000">
        <w:rPr>
          <w:i w:val="1"/>
          <w:sz w:val="28"/>
          <w:szCs w:val="28"/>
          <w:rtl w:val="0"/>
        </w:rPr>
        <w:t xml:space="preserve">Aspergillus niger </w:t>
      </w:r>
      <w:r w:rsidDel="00000000" w:rsidR="00000000" w:rsidRPr="00000000">
        <w:rPr>
          <w:sz w:val="28"/>
          <w:szCs w:val="28"/>
          <w:rtl w:val="0"/>
        </w:rPr>
        <w:t xml:space="preserve">and </w:t>
      </w:r>
      <w:r w:rsidDel="00000000" w:rsidR="00000000" w:rsidRPr="00000000">
        <w:rPr>
          <w:i w:val="1"/>
          <w:sz w:val="28"/>
          <w:szCs w:val="28"/>
          <w:rtl w:val="0"/>
        </w:rPr>
        <w:t xml:space="preserve">Fusarium oxysporum</w:t>
      </w:r>
      <w:r w:rsidDel="00000000" w:rsidR="00000000" w:rsidRPr="00000000">
        <w:rPr>
          <w:sz w:val="28"/>
          <w:szCs w:val="28"/>
          <w:rtl w:val="0"/>
        </w:rPr>
        <w:t xml:space="preserve">, which showed substantial inhibition.</w:t>
      </w:r>
    </w:p>
    <w:p w:rsidR="00000000" w:rsidDel="00000000" w:rsidP="00000000" w:rsidRDefault="00000000" w:rsidRPr="00000000" w14:paraId="00000169">
      <w:pPr>
        <w:spacing w:before="78" w:line="477" w:lineRule="auto"/>
        <w:ind w:left="360" w:right="3067" w:firstLine="0"/>
        <w:jc w:val="both"/>
        <w:rPr>
          <w:sz w:val="28"/>
          <w:szCs w:val="28"/>
        </w:rPr>
      </w:pPr>
      <w:r w:rsidDel="00000000" w:rsidR="00000000" w:rsidRPr="00000000">
        <w:rPr>
          <w:b w:val="1"/>
          <w:sz w:val="28"/>
          <w:szCs w:val="28"/>
          <w:rtl w:val="0"/>
        </w:rPr>
        <w:t xml:space="preserve">4.3 Phythochemical Screening of </w:t>
      </w:r>
      <w:r w:rsidDel="00000000" w:rsidR="00000000" w:rsidRPr="00000000">
        <w:rPr>
          <w:b w:val="1"/>
          <w:i w:val="1"/>
          <w:sz w:val="28"/>
          <w:szCs w:val="28"/>
          <w:rtl w:val="0"/>
        </w:rPr>
        <w:t xml:space="preserve">Bryophyllum pinnatum </w:t>
      </w:r>
      <w:r w:rsidDel="00000000" w:rsidR="00000000" w:rsidRPr="00000000">
        <w:rPr>
          <w:sz w:val="28"/>
          <w:szCs w:val="28"/>
          <w:rtl w:val="0"/>
        </w:rPr>
        <w:t xml:space="preserve">The leaf extract of </w:t>
      </w:r>
      <w:r w:rsidDel="00000000" w:rsidR="00000000" w:rsidRPr="00000000">
        <w:rPr>
          <w:i w:val="1"/>
          <w:sz w:val="28"/>
          <w:szCs w:val="28"/>
          <w:rtl w:val="0"/>
        </w:rPr>
        <w:t xml:space="preserve">Bryophyllum pinnatum </w:t>
      </w:r>
      <w:r w:rsidDel="00000000" w:rsidR="00000000" w:rsidRPr="00000000">
        <w:rPr>
          <w:sz w:val="28"/>
          <w:szCs w:val="28"/>
          <w:rtl w:val="0"/>
        </w:rPr>
        <w:t xml:space="preserve">is rich in various Phytochemicals including:</w:t>
      </w:r>
    </w:p>
    <w:p w:rsidR="00000000" w:rsidDel="00000000" w:rsidP="00000000" w:rsidRDefault="00000000" w:rsidRPr="00000000" w14:paraId="000001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s>
        <w:spacing w:after="0" w:before="0" w:line="340" w:lineRule="auto"/>
        <w:ind w:left="1079" w:right="0" w:hanging="359.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Flavonoids.</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Saponins.</w:t>
      </w:r>
    </w:p>
    <w:p w:rsidR="00000000" w:rsidDel="00000000" w:rsidP="00000000" w:rsidRDefault="00000000" w:rsidRPr="00000000" w14:paraId="000001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317" w:line="240"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Tannins.</w:t>
      </w:r>
    </w:p>
    <w:p w:rsidR="00000000" w:rsidDel="00000000" w:rsidP="00000000" w:rsidRDefault="00000000" w:rsidRPr="00000000" w14:paraId="000001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322" w:line="240"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Alkaloids compounds.</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Glycosides.</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482" w:lineRule="auto"/>
        <w:ind w:left="360" w:right="154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8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compounds have been reported to posses reducing properties which contribute to the plants therapeutic effects.</w:t>
      </w:r>
    </w:p>
    <w:p w:rsidR="00000000" w:rsidDel="00000000" w:rsidP="00000000" w:rsidRDefault="00000000" w:rsidRPr="00000000" w14:paraId="00000172">
      <w:pPr>
        <w:pStyle w:val="Heading1"/>
        <w:spacing w:before="78" w:lineRule="auto"/>
        <w:ind w:left="0" w:right="41" w:firstLine="0"/>
        <w:jc w:val="center"/>
        <w:rPr/>
      </w:pPr>
      <w:r w:rsidDel="00000000" w:rsidR="00000000" w:rsidRPr="00000000">
        <w:rPr>
          <w:rtl w:val="0"/>
        </w:rPr>
        <w:t xml:space="preserve">CHAPTER FIVE</w:t>
      </w:r>
    </w:p>
    <w:p w:rsidR="00000000" w:rsidDel="00000000" w:rsidP="00000000" w:rsidRDefault="00000000" w:rsidRPr="00000000" w14:paraId="00000173">
      <w:pPr>
        <w:spacing w:before="321" w:lineRule="auto"/>
        <w:ind w:left="360" w:firstLine="0"/>
        <w:rPr>
          <w:b w:val="1"/>
          <w:sz w:val="28"/>
          <w:szCs w:val="28"/>
        </w:rPr>
      </w:pPr>
      <w:r w:rsidDel="00000000" w:rsidR="00000000" w:rsidRPr="00000000">
        <w:rPr>
          <w:b w:val="1"/>
          <w:sz w:val="28"/>
          <w:szCs w:val="28"/>
          <w:rtl w:val="0"/>
        </w:rPr>
        <w:t xml:space="preserve">5.1. DISCUSSION</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 w:line="480" w:lineRule="auto"/>
        <w:ind w:left="360" w:right="108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Fungal infection pose a significant threat to public health, with the rise of drug resistant strains as major concern, development of new drugs could be useful in treating them.</w:t>
      </w:r>
    </w:p>
    <w:p w:rsidR="00000000" w:rsidDel="00000000" w:rsidP="00000000" w:rsidRDefault="00000000" w:rsidRPr="00000000" w14:paraId="00000175">
      <w:pPr>
        <w:spacing w:before="3" w:line="480" w:lineRule="auto"/>
        <w:ind w:left="360" w:right="1066" w:firstLine="68.99999999999999"/>
        <w:jc w:val="both"/>
        <w:rPr>
          <w:sz w:val="28"/>
          <w:szCs w:val="28"/>
        </w:rPr>
      </w:pPr>
      <w:r w:rsidDel="00000000" w:rsidR="00000000" w:rsidRPr="00000000">
        <w:rPr>
          <w:sz w:val="28"/>
          <w:szCs w:val="28"/>
          <w:rtl w:val="0"/>
        </w:rPr>
        <w:t xml:space="preserve">From the results obtained, </w:t>
      </w:r>
      <w:r w:rsidDel="00000000" w:rsidR="00000000" w:rsidRPr="00000000">
        <w:rPr>
          <w:i w:val="1"/>
          <w:sz w:val="28"/>
          <w:szCs w:val="28"/>
          <w:rtl w:val="0"/>
        </w:rPr>
        <w:t xml:space="preserve">Fusarium oxysporum </w:t>
      </w:r>
      <w:r w:rsidDel="00000000" w:rsidR="00000000" w:rsidRPr="00000000">
        <w:rPr>
          <w:sz w:val="28"/>
          <w:szCs w:val="28"/>
          <w:rtl w:val="0"/>
        </w:rPr>
        <w:t xml:space="preserve">and </w:t>
      </w:r>
      <w:r w:rsidDel="00000000" w:rsidR="00000000" w:rsidRPr="00000000">
        <w:rPr>
          <w:i w:val="1"/>
          <w:sz w:val="28"/>
          <w:szCs w:val="28"/>
          <w:rtl w:val="0"/>
        </w:rPr>
        <w:t xml:space="preserve">Aspergillus niger </w:t>
      </w:r>
      <w:r w:rsidDel="00000000" w:rsidR="00000000" w:rsidRPr="00000000">
        <w:rPr>
          <w:sz w:val="28"/>
          <w:szCs w:val="28"/>
          <w:rtl w:val="0"/>
        </w:rPr>
        <w:t xml:space="preserve">are more susceptible to the ethanolic extract of </w:t>
      </w:r>
      <w:r w:rsidDel="00000000" w:rsidR="00000000" w:rsidRPr="00000000">
        <w:rPr>
          <w:i w:val="1"/>
          <w:sz w:val="28"/>
          <w:szCs w:val="28"/>
          <w:rtl w:val="0"/>
        </w:rPr>
        <w:t xml:space="preserve">Bryophyllum pinnatum </w:t>
      </w:r>
      <w:r w:rsidDel="00000000" w:rsidR="00000000" w:rsidRPr="00000000">
        <w:rPr>
          <w:sz w:val="28"/>
          <w:szCs w:val="28"/>
          <w:rtl w:val="0"/>
        </w:rPr>
        <w:t xml:space="preserve">than </w:t>
      </w:r>
      <w:r w:rsidDel="00000000" w:rsidR="00000000" w:rsidRPr="00000000">
        <w:rPr>
          <w:i w:val="1"/>
          <w:sz w:val="28"/>
          <w:szCs w:val="28"/>
          <w:rtl w:val="0"/>
        </w:rPr>
        <w:t xml:space="preserve">Penicillium spp </w:t>
      </w:r>
      <w:r w:rsidDel="00000000" w:rsidR="00000000" w:rsidRPr="00000000">
        <w:rPr>
          <w:sz w:val="28"/>
          <w:szCs w:val="28"/>
          <w:rtl w:val="0"/>
        </w:rPr>
        <w:t xml:space="preserve">which is a bit resistant to the extract.</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60" w:right="106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results are consistent with previous studies that have reported the presence of bioactive compounds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including flavonoids, alkaloids, saponins, tannins, and glycosides, many of which have recognized antifungal activity. The mechanism of action of flavonoids and saponins are known to disrupt fungal cell membranes, while tannins may inhibit fungal enzymes or interfere with cell wall synthesis (Akinmoladun, F.O, et al., 2020). Limited research has been done on identification and quantification of specific antifungal compounds, absence of in vivo testing, and no assessment of potential cytotoxicity.</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80" w:lineRule="auto"/>
        <w:ind w:left="360" w:right="1084" w:firstLine="1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Further studies are recommended to isolate the active components, clarify their mechanisms of action, and assess the therapeutic index through animal models and clinical trials.</w:t>
      </w:r>
    </w:p>
    <w:p w:rsidR="00000000" w:rsidDel="00000000" w:rsidP="00000000" w:rsidRDefault="00000000" w:rsidRPr="00000000" w14:paraId="00000178">
      <w:pPr>
        <w:pStyle w:val="Heading1"/>
        <w:spacing w:before="3" w:lineRule="auto"/>
        <w:ind w:firstLine="360"/>
        <w:rPr/>
      </w:pPr>
      <w:r w:rsidDel="00000000" w:rsidR="00000000" w:rsidRPr="00000000">
        <w:rPr>
          <w:rtl w:val="0"/>
        </w:rPr>
        <w:t xml:space="preserve">5.2 CONCLUSION</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480" w:lineRule="auto"/>
        <w:ind w:left="360" w:right="106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study shows that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ethanol extracts have moderate antifungal activity. The ethanolic extract from the leaves demonstrate significant Inhibitory effects against common pathogenic fungi, including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 niger, Fusarium oxysporum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Penicilliumspp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effects are attributed to the plant’s rich phytochemical content, particularly flavonoids, alkaloids, tannins, and saponins, which are known to exert antimicrobial properties by disrupting fungal cell membranes and inhibiting fungal growth. 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80" w:lineRule="auto"/>
        <w:ind w:left="360" w:right="106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further research, including phytochemical isolation, mechanism of action studies, and in vivo evaluations is essential to fully establish its therapeutic potential and develop standardized formulations for clinical use.</w:t>
      </w:r>
    </w:p>
    <w:p w:rsidR="00000000" w:rsidDel="00000000" w:rsidP="00000000" w:rsidRDefault="00000000" w:rsidRPr="00000000" w14:paraId="0000017B">
      <w:pPr>
        <w:pStyle w:val="Heading1"/>
        <w:spacing w:before="79" w:lineRule="auto"/>
        <w:ind w:left="711" w:right="1422" w:firstLine="0"/>
        <w:jc w:val="center"/>
        <w:rPr/>
      </w:pPr>
      <w:r w:rsidDel="00000000" w:rsidR="00000000" w:rsidRPr="00000000">
        <w:rPr>
          <w:rtl w:val="0"/>
        </w:rPr>
        <w:t xml:space="preserve">REFERENCES</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Akinmoladun, F. O., Akinrinlola, B. L., &amp; Komolafe, T. O. (2020).</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06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Phytochemistry and pharmacological activities of Bryophyllum pinnatum: A review. Journal of Medicinal Plants Research, 14(5), 233– 242.</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720" w:right="1082"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Akinmoladun, F. O., Akinrinlola, B. L., Komolafe, O. A., &amp; Komolafe, T. S. (2020). Therapeutic potential of Bryophyllum pinnatum: A review. Journal of Ethnopharmacology, 249, 112408.</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480" w:lineRule="auto"/>
        <w:ind w:left="1080" w:right="1079"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Dantani, M., Rabe, A. M., &amp; Dantani, A. (2025). Antifungal Activity of Aqueous and Ethanolic Extracts of Bryophyllum Pinnatum Against Pathogenic Fungi in Sokoto State, Nigeria. UMYU Scientifica, 4(1), 200 – 206.</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Dorine, M. N., Nguta, J. M., Musila, F. M., &amp; Mapenay, I. [2021].</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07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64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Phytochemical analysis and investigation of the antimicrobial and cytotoxic activities of Croton dichogamus Pax crude root extracts. EvidenceBased Complementary and Alternative Medicine, 2021, Article ID 9921002.</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480" w:lineRule="auto"/>
        <w:ind w:left="660" w:right="1079" w:hanging="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Du J, Li Y, Lu X et.al., (2023) Metabolomics-based study on the changes of endogenous metabolites during adventitious bud formation from leaf margin of Bryophyllum pinnatum (Lam.) Oken. Plant Physiol Biochem</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22" w:lineRule="auto"/>
        <w:ind w:left="6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201:107845.</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78"/>
          <w:tab w:val="left" w:leader="none" w:pos="4193"/>
          <w:tab w:val="left" w:leader="none" w:pos="6282"/>
          <w:tab w:val="left" w:leader="none" w:pos="7501"/>
          <w:tab w:val="left" w:leader="none" w:pos="8113"/>
        </w:tabs>
        <w:spacing w:after="0" w:before="0" w:line="480" w:lineRule="auto"/>
        <w:ind w:left="1080" w:right="1088"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Furer, K., A.P. Simões-wust, U. Von Mandach, M.Hamburger and O. Potterant (2020). Bryophyllum pinnatum and related species used in anthropsophic</w:t>
        <w:tab/>
        <w:t xml:space="preserve">medicine;</w:t>
        <w:tab/>
        <w:t xml:space="preserve">Pharmacological</w:t>
        <w:tab/>
        <w:t xml:space="preserve">activities</w:t>
        <w:tab/>
        <w:t xml:space="preserve">and</w:t>
        <w:tab/>
        <w:t xml:space="preserve">Clinical efficacy planta, Meu 82 (11/12): 930-941.</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Global Biodiversity Information Facility (GBIF) Secretariat. (2023).</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20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Kalanchoe pinnata (Lam.) Pers. Global Biodiversity Information Facility. Retrieved from https://</w:t>
      </w:r>
      <w:hyperlink r:id="r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www.gbif.org/species/3081264.</w:t>
        </w:r>
      </w:hyperlink>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079"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Hamburger, M., Potterat, O., &amp; Furler, K. A. P. C. (2024). Bryophyllum pinnatum: Reverse engineering of an anthroposophic herbal medicine. Natural Product Communications, 12(3).</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3"/>
          <w:tab w:val="left" w:leader="none" w:pos="4248"/>
          <w:tab w:val="left" w:leader="none" w:pos="4978"/>
          <w:tab w:val="left" w:leader="none" w:pos="6046"/>
          <w:tab w:val="left" w:leader="none" w:pos="7801"/>
          <w:tab w:val="left" w:leader="none" w:pos="8389"/>
        </w:tabs>
        <w:spacing w:after="0" w:before="0" w:line="480" w:lineRule="auto"/>
        <w:ind w:left="1080" w:right="1086"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58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Kalio, I.S., Chidinma, E.V., &amp; Aleruchukwu, M.D. (2023). Effect of Bryophyllum</w:t>
        <w:tab/>
        <w:t xml:space="preserve">pinnatum</w:t>
        <w:tab/>
        <w:t xml:space="preserve">leaf</w:t>
        <w:tab/>
        <w:t xml:space="preserve">extract</w:t>
        <w:tab/>
        <w:t xml:space="preserve">consumption</w:t>
        <w:tab/>
        <w:t xml:space="preserve">on</w:t>
        <w:tab/>
        <w:t xml:space="preserve">Lipid Concentration and Cardiovascular Risk Indices in Apparently Healthy Individual. Asian Journal of Biochemistry, Genetics and molecular</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58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Biology, 13(4), 40-48.</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80" w:lineRule="auto"/>
        <w:ind w:left="708" w:right="1265" w:hanging="34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Kamboj, A., &amp; Saluja, A. K. (2023). Bryophyllum pinnatum (Lam.) Kurz.: Phytochemical and pharmacological profile – A review. Pharmacognosy Reviews, 3, 364.</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072"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Khan, M., Kumar, S., &amp; Hamal, I. A. [2009]. Medicinal plants of Sewa river catchment area in the Northwest Himalaya and its implication for conservation. Ethnobotanical Leaflets, 13[8], 1113–1139.</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1080" w:right="1202"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Mallar, J. S., El-Ahmady, A., &amp; Singab, A. N. (2018). A review of its ethnomedicinal, botanical, chemical and pharmacological properties. European Journal of Medicinal Plants, 4(1), 86–104.</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1080" w:right="1202"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Mazar, Q., &amp; Nazim, S. (2023). Phytochemical analysis of Chromatium extract of root of Kalanchoe pinnata by HPLC and GCMS. Journal of Pharmaceutical Sciences Research.</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079"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Mekuria, A. B., Erku, D. A., Gebresillassie, B. M., Birru, E. M., Tizazu, B., &amp; Ahmedin,[2017]. Prevalence and associated factors of herbal medicine use among pregnant women on antenatal care follow-up at University of Gondar referral and teaching hospital, Ethiopia: A</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14"/>
          <w:tab w:val="left" w:leader="none" w:pos="3852"/>
          <w:tab w:val="left" w:leader="none" w:pos="4743"/>
          <w:tab w:val="left" w:leader="none" w:pos="7074"/>
          <w:tab w:val="left" w:leader="none" w:pos="7743"/>
        </w:tabs>
        <w:spacing w:after="0" w:before="0" w:line="475" w:lineRule="auto"/>
        <w:ind w:left="1080" w:right="109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crosssectional</w:t>
        <w:tab/>
        <w:t xml:space="preserve">study.</w:t>
        <w:tab/>
        <w:t xml:space="preserve">BMC</w:t>
        <w:tab/>
        <w:t xml:space="preserve">Complementary</w:t>
        <w:tab/>
        <w:t xml:space="preserve">and</w:t>
        <w:tab/>
        <w:t xml:space="preserve">Alternative Medicine, 17[1], 86.</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239"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Nagaratna, A., and Hedge, P. (2015). Comprehensive review on Parnabeeja [Bryophyllum pinnatum (Lam.) Oken]. J Med Plants Stud, 3(5), 166- 171.</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1080" w:right="1202"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Ojewole, J. A. O. (2023). Antinociceptive, anti-inflammatory and antidiabetic properties of Bryophyllum pinnatum (Crassulaceae) leaf aqueous extract. Journal of Ethnopharmacology, 99(1), 13–19.</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48"/>
        </w:tabs>
        <w:spacing w:after="0" w:before="0" w:line="480" w:lineRule="auto"/>
        <w:ind w:left="1080" w:right="1396"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Okpoho, J.E., Lucky, E., Fortune, I.E., (2018). Antifungal and Immunomodulatory</w:t>
        <w:tab/>
        <w:t xml:space="preserve">Activity of B. pinnatum leaf extract. Asian Journal of Immunology, 1-8.</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1080" w:right="1202"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Oufar, M., Gerdetti, M., Potterat, O., &amp; Furler, K. (2021). Quantification by UPLC MRM ESIMS of bufadienolides in Bryophyllum pinnatum leaves and manufactured products. Planta Medica, 79(12).</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1080" w:right="1202"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64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Ousta, S. S., Muzitano, M. F., &amp; Camargo, L. M. (2019). Therapeutic potential of Kalanchoe species: Flavonoids and other secondary metabolites. Natural Product Communications, 3(12).</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Palhares, R. M., Baratto, L. C., Scopel, M., Mügge, F. L. B., &amp; Brandão, M.</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482" w:lineRule="auto"/>
        <w:ind w:left="1080" w:right="125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 L. [2020]. Medicinal plants and herbal products from Brazil: How can we improve quality? Frontiers in Pharmacology, 1, 606–623.</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423"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Pali, S., &amp; Chauchhary, A. N. (2019). Studies on the anti-ulcer activity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 extract in experimental animals. Journal of Ethnopharmacology, 33(1–2), 97–102.</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413"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Parra, S. A., Gaur, K., Dashora, A., &amp; Rather, M. I. [2019]. Evaluation of anti inflammatory and analgesic activity of methanolic extract of Berberis lyceum</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Royle. Journal of Medicinal Plants Studies, 7[1], 39–45.</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480" w:lineRule="auto"/>
        <w:ind w:left="1080" w:right="2063"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Perfect, J. R. (2017). The antifungal pipeline: a reality check. Nature Reviews Drug Discovery, 16(9), 603–616.</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720" w:right="18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Quazi, M. A., Khan, A. A., &amp; Rizvi, S. M. D. (2018). Pharmacognostic and phytochemical review of Bryophyllum pinnatum. World Journal of Pharmacy and Pharmaceutical Sciences, 7(6), 212-228.</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Quazi, M., Sayyed, N., Siraj, S., Pravin, G. and Amol, C. (2022).</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4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Phytochemical analysis of chloroform extract of roots of Kalanchoe</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480" w:lineRule="auto"/>
        <w:ind w:left="1080" w:right="1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0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pinnata by HPLC and GCMS. International Journal of Pharmaceutical Sciences and Research 2(7): 1693 –1699.</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80" w:lineRule="auto"/>
        <w:ind w:left="1080" w:right="1079"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Rahman R, Al-Sabahi JN, Ghafar A et al (2019) Phytochemical, morphological, botanical, and pharmacological aspects of a medicinal plant: Kalanchoe pinnata–A review article. Int J Chem Biochem Sci 16:5–10.</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989" w:right="1137" w:hanging="62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Royal Botanic Gardens, Kew. (2024). Kalanchoe pinnata (Lam.) Pers. Plants of the World Online. Retrieved May 31, 2025, from https://powo.science.kew.org/taxon/urn:lsid:ipni.org:names:274120-1</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2" w:lineRule="auto"/>
        <w:ind w:left="1080" w:right="1202"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Selvakumer, P., &amp; Devi, K. (2023). Pharmacological studies on Adhatoda vasica Nees. Pharmacognosy Journal, 5, 114–120.</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0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Green Institute. (2019) Bryophyllum pinnatum.</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Uchegbu, R. I., Ahuchaogu, A. A., Amanze, K. O., &amp; Ibe, C. O. [2017].</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482" w:lineRule="auto"/>
        <w:ind w:left="1080" w:right="107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Chemical constituents' analysis of the leaves of Bryophyllum pinnatum by GC-MS. AASCIT Journal of Chemistry, 3[3], 19–22.</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Zurfluh, L., Spinelli, M.G., Betschart, C., &amp; Simões-Wüst, A.P. (2023).</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07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Repurposing of Bryophyllum pinnatum for dysmonerrha treatment: a systematic scoping review and case series frontier in pharmacology, 14, 1292919.</w:t>
      </w:r>
    </w:p>
    <w:sectPr>
      <w:type w:val="nextPage"/>
      <w:pgSz w:h="14400" w:w="11520" w:orient="portrait"/>
      <w:pgMar w:bottom="1440" w:top="1360" w:left="1080" w:right="360" w:header="0" w:footer="117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2857500</wp:posOffset>
              </wp:positionH>
              <wp:positionV relativeFrom="paragraph">
                <wp:posOffset>8204200</wp:posOffset>
              </wp:positionV>
              <wp:extent cx="182880" cy="175260"/>
              <wp:effectExtent b="0" l="0" r="0" t="0"/>
              <wp:wrapNone/>
              <wp:docPr id="15" name=""/>
              <a:graphic>
                <a:graphicData uri="http://schemas.microsoft.com/office/word/2010/wordprocessingShape">
                  <wps:wsp>
                    <wps:cNvSpPr/>
                    <wps:cNvPr id="7" name="Shape 7"/>
                    <wps:spPr>
                      <a:xfrm>
                        <a:off x="5259323" y="3697133"/>
                        <a:ext cx="173355" cy="165735"/>
                      </a:xfrm>
                      <a:prstGeom prst="rect">
                        <a:avLst/>
                      </a:prstGeom>
                      <a:noFill/>
                      <a:ln>
                        <a:noFill/>
                      </a:ln>
                    </wps:spPr>
                    <wps:txbx>
                      <w:txbxContent>
                        <w:p w:rsidR="00000000" w:rsidDel="00000000" w:rsidP="00000000" w:rsidRDefault="00000000" w:rsidRPr="00000000">
                          <w:pPr>
                            <w:spacing w:after="0" w:before="0" w:line="245.00000953674316"/>
                            <w:ind w:left="60" w:right="0" w:firstLine="6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 roman i</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2857500</wp:posOffset>
              </wp:positionH>
              <wp:positionV relativeFrom="paragraph">
                <wp:posOffset>8204200</wp:posOffset>
              </wp:positionV>
              <wp:extent cx="182880" cy="175260"/>
              <wp:effectExtent b="0" l="0" r="0" t="0"/>
              <wp:wrapNone/>
              <wp:docPr id="1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82880" cy="17526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2857500</wp:posOffset>
              </wp:positionH>
              <wp:positionV relativeFrom="paragraph">
                <wp:posOffset>8204200</wp:posOffset>
              </wp:positionV>
              <wp:extent cx="198120" cy="175260"/>
              <wp:effectExtent b="0" l="0" r="0" t="0"/>
              <wp:wrapNone/>
              <wp:docPr id="13" name=""/>
              <a:graphic>
                <a:graphicData uri="http://schemas.microsoft.com/office/word/2010/wordprocessingShape">
                  <wps:wsp>
                    <wps:cNvSpPr/>
                    <wps:cNvPr id="5" name="Shape 5"/>
                    <wps:spPr>
                      <a:xfrm>
                        <a:off x="5251703" y="3697133"/>
                        <a:ext cx="188595" cy="165735"/>
                      </a:xfrm>
                      <a:prstGeom prst="rect">
                        <a:avLst/>
                      </a:prstGeom>
                      <a:noFill/>
                      <a:ln>
                        <a:noFill/>
                      </a:ln>
                    </wps:spPr>
                    <wps:txbx>
                      <w:txbxContent>
                        <w:p w:rsidR="00000000" w:rsidDel="00000000" w:rsidP="00000000" w:rsidRDefault="00000000" w:rsidRPr="00000000">
                          <w:pPr>
                            <w:spacing w:after="0" w:before="0" w:line="245.00000953674316"/>
                            <w:ind w:left="60" w:right="0" w:firstLine="6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14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2857500</wp:posOffset>
              </wp:positionH>
              <wp:positionV relativeFrom="paragraph">
                <wp:posOffset>8204200</wp:posOffset>
              </wp:positionV>
              <wp:extent cx="198120" cy="175260"/>
              <wp:effectExtent b="0" l="0" r="0" t="0"/>
              <wp:wrapNone/>
              <wp:docPr id="1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98120"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Noto Sans Symbols" w:cs="Noto Sans Symbols" w:eastAsia="Noto Sans Symbols" w:hAnsi="Noto Sans Symbols"/>
        <w:b w:val="0"/>
        <w:i w:val="0"/>
        <w:sz w:val="28"/>
        <w:szCs w:val="28"/>
      </w:rPr>
    </w:lvl>
    <w:lvl w:ilvl="1">
      <w:start w:val="0"/>
      <w:numFmt w:val="bullet"/>
      <w:lvlText w:val="•"/>
      <w:lvlJc w:val="left"/>
      <w:pPr>
        <w:ind w:left="1980" w:hanging="360"/>
      </w:pPr>
      <w:rPr/>
    </w:lvl>
    <w:lvl w:ilvl="2">
      <w:start w:val="0"/>
      <w:numFmt w:val="bullet"/>
      <w:lvlText w:val="•"/>
      <w:lvlJc w:val="left"/>
      <w:pPr>
        <w:ind w:left="2880" w:hanging="360"/>
      </w:pPr>
      <w:rPr/>
    </w:lvl>
    <w:lvl w:ilvl="3">
      <w:start w:val="0"/>
      <w:numFmt w:val="bullet"/>
      <w:lvlText w:val="•"/>
      <w:lvlJc w:val="left"/>
      <w:pPr>
        <w:ind w:left="3780" w:hanging="360"/>
      </w:pPr>
      <w:rPr/>
    </w:lvl>
    <w:lvl w:ilvl="4">
      <w:start w:val="0"/>
      <w:numFmt w:val="bullet"/>
      <w:lvlText w:val="•"/>
      <w:lvlJc w:val="left"/>
      <w:pPr>
        <w:ind w:left="4680" w:hanging="360"/>
      </w:pPr>
      <w:rPr/>
    </w:lvl>
    <w:lvl w:ilvl="5">
      <w:start w:val="0"/>
      <w:numFmt w:val="bullet"/>
      <w:lvlText w:val="•"/>
      <w:lvlJc w:val="left"/>
      <w:pPr>
        <w:ind w:left="5580" w:hanging="360"/>
      </w:pPr>
      <w:rPr/>
    </w:lvl>
    <w:lvl w:ilvl="6">
      <w:start w:val="0"/>
      <w:numFmt w:val="bullet"/>
      <w:lvlText w:val="•"/>
      <w:lvlJc w:val="left"/>
      <w:pPr>
        <w:ind w:left="6480" w:hanging="360"/>
      </w:pPr>
      <w:rPr/>
    </w:lvl>
    <w:lvl w:ilvl="7">
      <w:start w:val="0"/>
      <w:numFmt w:val="bullet"/>
      <w:lvlText w:val="•"/>
      <w:lvlJc w:val="left"/>
      <w:pPr>
        <w:ind w:left="7380" w:hanging="360"/>
      </w:pPr>
      <w:rPr/>
    </w:lvl>
    <w:lvl w:ilvl="8">
      <w:start w:val="0"/>
      <w:numFmt w:val="bullet"/>
      <w:lvlText w:val="•"/>
      <w:lvlJc w:val="left"/>
      <w:pPr>
        <w:ind w:left="8280" w:hanging="360"/>
      </w:pPr>
      <w:rPr/>
    </w:lvl>
  </w:abstractNum>
  <w:abstractNum w:abstractNumId="2">
    <w:lvl w:ilvl="0">
      <w:start w:val="2"/>
      <w:numFmt w:val="decimal"/>
      <w:lvlText w:val="%1"/>
      <w:lvlJc w:val="left"/>
      <w:pPr>
        <w:ind w:left="922" w:hanging="562"/>
      </w:pPr>
      <w:rPr/>
    </w:lvl>
    <w:lvl w:ilvl="1">
      <w:start w:val="1"/>
      <w:numFmt w:val="decimal"/>
      <w:lvlText w:val="%1.%2"/>
      <w:lvlJc w:val="left"/>
      <w:pPr>
        <w:ind w:left="922" w:hanging="562"/>
      </w:pPr>
      <w:rPr>
        <w:rFonts w:ascii="Times New Roman" w:cs="Times New Roman" w:eastAsia="Times New Roman" w:hAnsi="Times New Roman"/>
        <w:b w:val="0"/>
        <w:i w:val="0"/>
        <w:sz w:val="28"/>
        <w:szCs w:val="28"/>
      </w:rPr>
    </w:lvl>
    <w:lvl w:ilvl="2">
      <w:start w:val="0"/>
      <w:numFmt w:val="bullet"/>
      <w:lvlText w:val="•"/>
      <w:lvlJc w:val="left"/>
      <w:pPr>
        <w:ind w:left="2752" w:hanging="562"/>
      </w:pPr>
      <w:rPr/>
    </w:lvl>
    <w:lvl w:ilvl="3">
      <w:start w:val="0"/>
      <w:numFmt w:val="bullet"/>
      <w:lvlText w:val="•"/>
      <w:lvlJc w:val="left"/>
      <w:pPr>
        <w:ind w:left="3668" w:hanging="562"/>
      </w:pPr>
      <w:rPr/>
    </w:lvl>
    <w:lvl w:ilvl="4">
      <w:start w:val="0"/>
      <w:numFmt w:val="bullet"/>
      <w:lvlText w:val="•"/>
      <w:lvlJc w:val="left"/>
      <w:pPr>
        <w:ind w:left="4584" w:hanging="562"/>
      </w:pPr>
      <w:rPr/>
    </w:lvl>
    <w:lvl w:ilvl="5">
      <w:start w:val="0"/>
      <w:numFmt w:val="bullet"/>
      <w:lvlText w:val="•"/>
      <w:lvlJc w:val="left"/>
      <w:pPr>
        <w:ind w:left="5500" w:hanging="562"/>
      </w:pPr>
      <w:rPr/>
    </w:lvl>
    <w:lvl w:ilvl="6">
      <w:start w:val="0"/>
      <w:numFmt w:val="bullet"/>
      <w:lvlText w:val="•"/>
      <w:lvlJc w:val="left"/>
      <w:pPr>
        <w:ind w:left="6416" w:hanging="562"/>
      </w:pPr>
      <w:rPr/>
    </w:lvl>
    <w:lvl w:ilvl="7">
      <w:start w:val="0"/>
      <w:numFmt w:val="bullet"/>
      <w:lvlText w:val="•"/>
      <w:lvlJc w:val="left"/>
      <w:pPr>
        <w:ind w:left="7332" w:hanging="562"/>
      </w:pPr>
      <w:rPr/>
    </w:lvl>
    <w:lvl w:ilvl="8">
      <w:start w:val="0"/>
      <w:numFmt w:val="bullet"/>
      <w:lvlText w:val="•"/>
      <w:lvlJc w:val="left"/>
      <w:pPr>
        <w:ind w:left="8248" w:hanging="562.0000000000009"/>
      </w:pPr>
      <w:rPr/>
    </w:lvl>
  </w:abstractNum>
  <w:abstractNum w:abstractNumId="3">
    <w:lvl w:ilvl="0">
      <w:start w:val="1"/>
      <w:numFmt w:val="decimal"/>
      <w:lvlText w:val="%1"/>
      <w:lvlJc w:val="left"/>
      <w:pPr>
        <w:ind w:left="924" w:hanging="564"/>
      </w:pPr>
      <w:rPr/>
    </w:lvl>
    <w:lvl w:ilvl="1">
      <w:start w:val="1"/>
      <w:numFmt w:val="decimal"/>
      <w:lvlText w:val="%1.%2"/>
      <w:lvlJc w:val="left"/>
      <w:pPr>
        <w:ind w:left="924" w:hanging="564"/>
      </w:pPr>
      <w:rPr>
        <w:rFonts w:ascii="Times New Roman" w:cs="Times New Roman" w:eastAsia="Times New Roman" w:hAnsi="Times New Roman"/>
        <w:b w:val="0"/>
        <w:i w:val="0"/>
        <w:sz w:val="28"/>
        <w:szCs w:val="28"/>
      </w:rPr>
    </w:lvl>
    <w:lvl w:ilvl="2">
      <w:start w:val="0"/>
      <w:numFmt w:val="bullet"/>
      <w:lvlText w:val="•"/>
      <w:lvlJc w:val="left"/>
      <w:pPr>
        <w:ind w:left="2752" w:hanging="564"/>
      </w:pPr>
      <w:rPr/>
    </w:lvl>
    <w:lvl w:ilvl="3">
      <w:start w:val="0"/>
      <w:numFmt w:val="bullet"/>
      <w:lvlText w:val="•"/>
      <w:lvlJc w:val="left"/>
      <w:pPr>
        <w:ind w:left="3668" w:hanging="563.9999999999995"/>
      </w:pPr>
      <w:rPr/>
    </w:lvl>
    <w:lvl w:ilvl="4">
      <w:start w:val="0"/>
      <w:numFmt w:val="bullet"/>
      <w:lvlText w:val="•"/>
      <w:lvlJc w:val="left"/>
      <w:pPr>
        <w:ind w:left="4584" w:hanging="564"/>
      </w:pPr>
      <w:rPr/>
    </w:lvl>
    <w:lvl w:ilvl="5">
      <w:start w:val="0"/>
      <w:numFmt w:val="bullet"/>
      <w:lvlText w:val="•"/>
      <w:lvlJc w:val="left"/>
      <w:pPr>
        <w:ind w:left="5500" w:hanging="564"/>
      </w:pPr>
      <w:rPr/>
    </w:lvl>
    <w:lvl w:ilvl="6">
      <w:start w:val="0"/>
      <w:numFmt w:val="bullet"/>
      <w:lvlText w:val="•"/>
      <w:lvlJc w:val="left"/>
      <w:pPr>
        <w:ind w:left="6416" w:hanging="564"/>
      </w:pPr>
      <w:rPr/>
    </w:lvl>
    <w:lvl w:ilvl="7">
      <w:start w:val="0"/>
      <w:numFmt w:val="bullet"/>
      <w:lvlText w:val="•"/>
      <w:lvlJc w:val="left"/>
      <w:pPr>
        <w:ind w:left="7332" w:hanging="563.9999999999991"/>
      </w:pPr>
      <w:rPr/>
    </w:lvl>
    <w:lvl w:ilvl="8">
      <w:start w:val="0"/>
      <w:numFmt w:val="bullet"/>
      <w:lvlText w:val="•"/>
      <w:lvlJc w:val="left"/>
      <w:pPr>
        <w:ind w:left="8248" w:hanging="564"/>
      </w:pPr>
      <w:rPr/>
    </w:lvl>
  </w:abstractNum>
  <w:abstractNum w:abstractNumId="4">
    <w:lvl w:ilvl="0">
      <w:start w:val="0"/>
      <w:numFmt w:val="bullet"/>
      <w:lvlText w:val="●"/>
      <w:lvlJc w:val="left"/>
      <w:pPr>
        <w:ind w:left="1080" w:hanging="360"/>
      </w:pPr>
      <w:rPr>
        <w:rFonts w:ascii="Noto Sans Symbols" w:cs="Noto Sans Symbols" w:eastAsia="Noto Sans Symbols" w:hAnsi="Noto Sans Symbols"/>
        <w:b w:val="0"/>
        <w:i w:val="0"/>
        <w:sz w:val="28"/>
        <w:szCs w:val="28"/>
      </w:rPr>
    </w:lvl>
    <w:lvl w:ilvl="1">
      <w:start w:val="0"/>
      <w:numFmt w:val="bullet"/>
      <w:lvlText w:val="•"/>
      <w:lvlJc w:val="left"/>
      <w:pPr>
        <w:ind w:left="1980" w:hanging="360"/>
      </w:pPr>
      <w:rPr/>
    </w:lvl>
    <w:lvl w:ilvl="2">
      <w:start w:val="0"/>
      <w:numFmt w:val="bullet"/>
      <w:lvlText w:val="•"/>
      <w:lvlJc w:val="left"/>
      <w:pPr>
        <w:ind w:left="2880" w:hanging="360"/>
      </w:pPr>
      <w:rPr/>
    </w:lvl>
    <w:lvl w:ilvl="3">
      <w:start w:val="0"/>
      <w:numFmt w:val="bullet"/>
      <w:lvlText w:val="•"/>
      <w:lvlJc w:val="left"/>
      <w:pPr>
        <w:ind w:left="3780" w:hanging="360"/>
      </w:pPr>
      <w:rPr/>
    </w:lvl>
    <w:lvl w:ilvl="4">
      <w:start w:val="0"/>
      <w:numFmt w:val="bullet"/>
      <w:lvlText w:val="•"/>
      <w:lvlJc w:val="left"/>
      <w:pPr>
        <w:ind w:left="4680" w:hanging="360"/>
      </w:pPr>
      <w:rPr/>
    </w:lvl>
    <w:lvl w:ilvl="5">
      <w:start w:val="0"/>
      <w:numFmt w:val="bullet"/>
      <w:lvlText w:val="•"/>
      <w:lvlJc w:val="left"/>
      <w:pPr>
        <w:ind w:left="5580" w:hanging="360"/>
      </w:pPr>
      <w:rPr/>
    </w:lvl>
    <w:lvl w:ilvl="6">
      <w:start w:val="0"/>
      <w:numFmt w:val="bullet"/>
      <w:lvlText w:val="•"/>
      <w:lvlJc w:val="left"/>
      <w:pPr>
        <w:ind w:left="6480" w:hanging="360"/>
      </w:pPr>
      <w:rPr/>
    </w:lvl>
    <w:lvl w:ilvl="7">
      <w:start w:val="0"/>
      <w:numFmt w:val="bullet"/>
      <w:lvlText w:val="•"/>
      <w:lvlJc w:val="left"/>
      <w:pPr>
        <w:ind w:left="7380" w:hanging="360"/>
      </w:pPr>
      <w:rPr/>
    </w:lvl>
    <w:lvl w:ilvl="8">
      <w:start w:val="0"/>
      <w:numFmt w:val="bullet"/>
      <w:lvlText w:val="•"/>
      <w:lvlJc w:val="left"/>
      <w:pPr>
        <w:ind w:left="8280" w:hanging="360"/>
      </w:pPr>
      <w:rPr/>
    </w:lvl>
  </w:abstractNum>
  <w:abstractNum w:abstractNumId="5">
    <w:lvl w:ilvl="0">
      <w:start w:val="0"/>
      <w:numFmt w:val="bullet"/>
      <w:lvlText w:val="-"/>
      <w:lvlJc w:val="left"/>
      <w:pPr>
        <w:ind w:left="360" w:hanging="164"/>
      </w:pPr>
      <w:rPr>
        <w:rFonts w:ascii="Times New Roman" w:cs="Times New Roman" w:eastAsia="Times New Roman" w:hAnsi="Times New Roman"/>
        <w:b w:val="0"/>
        <w:i w:val="0"/>
        <w:sz w:val="28"/>
        <w:szCs w:val="28"/>
      </w:rPr>
    </w:lvl>
    <w:lvl w:ilvl="1">
      <w:start w:val="0"/>
      <w:numFmt w:val="bullet"/>
      <w:lvlText w:val="•"/>
      <w:lvlJc w:val="left"/>
      <w:pPr>
        <w:ind w:left="1332" w:hanging="164.00000000000023"/>
      </w:pPr>
      <w:rPr/>
    </w:lvl>
    <w:lvl w:ilvl="2">
      <w:start w:val="0"/>
      <w:numFmt w:val="bullet"/>
      <w:lvlText w:val="•"/>
      <w:lvlJc w:val="left"/>
      <w:pPr>
        <w:ind w:left="2304" w:hanging="164"/>
      </w:pPr>
      <w:rPr/>
    </w:lvl>
    <w:lvl w:ilvl="3">
      <w:start w:val="0"/>
      <w:numFmt w:val="bullet"/>
      <w:lvlText w:val="•"/>
      <w:lvlJc w:val="left"/>
      <w:pPr>
        <w:ind w:left="3276" w:hanging="163.99999999999955"/>
      </w:pPr>
      <w:rPr/>
    </w:lvl>
    <w:lvl w:ilvl="4">
      <w:start w:val="0"/>
      <w:numFmt w:val="bullet"/>
      <w:lvlText w:val="•"/>
      <w:lvlJc w:val="left"/>
      <w:pPr>
        <w:ind w:left="4248" w:hanging="163.99999999999955"/>
      </w:pPr>
      <w:rPr/>
    </w:lvl>
    <w:lvl w:ilvl="5">
      <w:start w:val="0"/>
      <w:numFmt w:val="bullet"/>
      <w:lvlText w:val="•"/>
      <w:lvlJc w:val="left"/>
      <w:pPr>
        <w:ind w:left="5220" w:hanging="164"/>
      </w:pPr>
      <w:rPr/>
    </w:lvl>
    <w:lvl w:ilvl="6">
      <w:start w:val="0"/>
      <w:numFmt w:val="bullet"/>
      <w:lvlText w:val="•"/>
      <w:lvlJc w:val="left"/>
      <w:pPr>
        <w:ind w:left="6192" w:hanging="163.9999999999991"/>
      </w:pPr>
      <w:rPr/>
    </w:lvl>
    <w:lvl w:ilvl="7">
      <w:start w:val="0"/>
      <w:numFmt w:val="bullet"/>
      <w:lvlText w:val="•"/>
      <w:lvlJc w:val="left"/>
      <w:pPr>
        <w:ind w:left="7164" w:hanging="164"/>
      </w:pPr>
      <w:rPr/>
    </w:lvl>
    <w:lvl w:ilvl="8">
      <w:start w:val="0"/>
      <w:numFmt w:val="bullet"/>
      <w:lvlText w:val="•"/>
      <w:lvlJc w:val="left"/>
      <w:pPr>
        <w:ind w:left="8136" w:hanging="164"/>
      </w:pPr>
      <w:rPr/>
    </w:lvl>
  </w:abstractNum>
  <w:abstractNum w:abstractNumId="6">
    <w:lvl w:ilvl="0">
      <w:start w:val="3"/>
      <w:numFmt w:val="decimal"/>
      <w:lvlText w:val="%1"/>
      <w:lvlJc w:val="left"/>
      <w:pPr>
        <w:ind w:left="780" w:hanging="420"/>
      </w:pPr>
      <w:rPr/>
    </w:lvl>
    <w:lvl w:ilvl="1">
      <w:start w:val="1"/>
      <w:numFmt w:val="decimal"/>
      <w:lvlText w:val="%1.%2"/>
      <w:lvlJc w:val="left"/>
      <w:pPr>
        <w:ind w:left="780" w:hanging="420"/>
      </w:pPr>
      <w:rPr>
        <w:rFonts w:ascii="Times New Roman" w:cs="Times New Roman" w:eastAsia="Times New Roman" w:hAnsi="Times New Roman"/>
        <w:b w:val="1"/>
        <w:i w:val="0"/>
        <w:sz w:val="28"/>
        <w:szCs w:val="28"/>
      </w:rPr>
    </w:lvl>
    <w:lvl w:ilvl="2">
      <w:start w:val="0"/>
      <w:numFmt w:val="bullet"/>
      <w:lvlText w:val="•"/>
      <w:lvlJc w:val="left"/>
      <w:pPr>
        <w:ind w:left="2640" w:hanging="420"/>
      </w:pPr>
      <w:rPr/>
    </w:lvl>
    <w:lvl w:ilvl="3">
      <w:start w:val="0"/>
      <w:numFmt w:val="bullet"/>
      <w:lvlText w:val="•"/>
      <w:lvlJc w:val="left"/>
      <w:pPr>
        <w:ind w:left="3570" w:hanging="420"/>
      </w:pPr>
      <w:rPr/>
    </w:lvl>
    <w:lvl w:ilvl="4">
      <w:start w:val="0"/>
      <w:numFmt w:val="bullet"/>
      <w:lvlText w:val="•"/>
      <w:lvlJc w:val="left"/>
      <w:pPr>
        <w:ind w:left="4500" w:hanging="420"/>
      </w:pPr>
      <w:rPr/>
    </w:lvl>
    <w:lvl w:ilvl="5">
      <w:start w:val="0"/>
      <w:numFmt w:val="bullet"/>
      <w:lvlText w:val="•"/>
      <w:lvlJc w:val="left"/>
      <w:pPr>
        <w:ind w:left="5430" w:hanging="420"/>
      </w:pPr>
      <w:rPr/>
    </w:lvl>
    <w:lvl w:ilvl="6">
      <w:start w:val="0"/>
      <w:numFmt w:val="bullet"/>
      <w:lvlText w:val="•"/>
      <w:lvlJc w:val="left"/>
      <w:pPr>
        <w:ind w:left="6360" w:hanging="420"/>
      </w:pPr>
      <w:rPr/>
    </w:lvl>
    <w:lvl w:ilvl="7">
      <w:start w:val="0"/>
      <w:numFmt w:val="bullet"/>
      <w:lvlText w:val="•"/>
      <w:lvlJc w:val="left"/>
      <w:pPr>
        <w:ind w:left="7290" w:hanging="420"/>
      </w:pPr>
      <w:rPr/>
    </w:lvl>
    <w:lvl w:ilvl="8">
      <w:start w:val="0"/>
      <w:numFmt w:val="bullet"/>
      <w:lvlText w:val="•"/>
      <w:lvlJc w:val="left"/>
      <w:pPr>
        <w:ind w:left="8220" w:hanging="420"/>
      </w:pPr>
      <w:rPr/>
    </w:lvl>
  </w:abstractNum>
  <w:abstractNum w:abstractNumId="7">
    <w:lvl w:ilvl="0">
      <w:start w:val="0"/>
      <w:numFmt w:val="bullet"/>
      <w:lvlText w:val="●"/>
      <w:lvlJc w:val="left"/>
      <w:pPr>
        <w:ind w:left="1080" w:hanging="360"/>
      </w:pPr>
      <w:rPr>
        <w:rFonts w:ascii="Noto Sans Symbols" w:cs="Noto Sans Symbols" w:eastAsia="Noto Sans Symbols" w:hAnsi="Noto Sans Symbols"/>
        <w:b w:val="0"/>
        <w:i w:val="0"/>
        <w:sz w:val="28"/>
        <w:szCs w:val="28"/>
      </w:rPr>
    </w:lvl>
    <w:lvl w:ilvl="1">
      <w:start w:val="0"/>
      <w:numFmt w:val="bullet"/>
      <w:lvlText w:val="•"/>
      <w:lvlJc w:val="left"/>
      <w:pPr>
        <w:ind w:left="1980" w:hanging="360"/>
      </w:pPr>
      <w:rPr/>
    </w:lvl>
    <w:lvl w:ilvl="2">
      <w:start w:val="0"/>
      <w:numFmt w:val="bullet"/>
      <w:lvlText w:val="•"/>
      <w:lvlJc w:val="left"/>
      <w:pPr>
        <w:ind w:left="2880" w:hanging="360"/>
      </w:pPr>
      <w:rPr/>
    </w:lvl>
    <w:lvl w:ilvl="3">
      <w:start w:val="0"/>
      <w:numFmt w:val="bullet"/>
      <w:lvlText w:val="•"/>
      <w:lvlJc w:val="left"/>
      <w:pPr>
        <w:ind w:left="3780" w:hanging="360"/>
      </w:pPr>
      <w:rPr/>
    </w:lvl>
    <w:lvl w:ilvl="4">
      <w:start w:val="0"/>
      <w:numFmt w:val="bullet"/>
      <w:lvlText w:val="•"/>
      <w:lvlJc w:val="left"/>
      <w:pPr>
        <w:ind w:left="4680" w:hanging="360"/>
      </w:pPr>
      <w:rPr/>
    </w:lvl>
    <w:lvl w:ilvl="5">
      <w:start w:val="0"/>
      <w:numFmt w:val="bullet"/>
      <w:lvlText w:val="•"/>
      <w:lvlJc w:val="left"/>
      <w:pPr>
        <w:ind w:left="5580" w:hanging="360"/>
      </w:pPr>
      <w:rPr/>
    </w:lvl>
    <w:lvl w:ilvl="6">
      <w:start w:val="0"/>
      <w:numFmt w:val="bullet"/>
      <w:lvlText w:val="•"/>
      <w:lvlJc w:val="left"/>
      <w:pPr>
        <w:ind w:left="6480" w:hanging="360"/>
      </w:pPr>
      <w:rPr/>
    </w:lvl>
    <w:lvl w:ilvl="7">
      <w:start w:val="0"/>
      <w:numFmt w:val="bullet"/>
      <w:lvlText w:val="•"/>
      <w:lvlJc w:val="left"/>
      <w:pPr>
        <w:ind w:left="7380" w:hanging="360"/>
      </w:pPr>
      <w:rPr/>
    </w:lvl>
    <w:lvl w:ilvl="8">
      <w:start w:val="0"/>
      <w:numFmt w:val="bullet"/>
      <w:lvlText w:val="•"/>
      <w:lvlJc w:val="left"/>
      <w:pPr>
        <w:ind w:left="8280" w:hanging="360"/>
      </w:pPr>
      <w:rPr/>
    </w:lvl>
  </w:abstractNum>
  <w:abstractNum w:abstractNumId="8">
    <w:lvl w:ilvl="0">
      <w:start w:val="1"/>
      <w:numFmt w:val="decimal"/>
      <w:lvlText w:val="%1"/>
      <w:lvlJc w:val="left"/>
      <w:pPr>
        <w:ind w:left="360" w:hanging="420"/>
      </w:pPr>
      <w:rPr/>
    </w:lvl>
    <w:lvl w:ilvl="1">
      <w:start w:val="2"/>
      <w:numFmt w:val="decimal"/>
      <w:lvlText w:val="%1.%2"/>
      <w:lvlJc w:val="left"/>
      <w:pPr>
        <w:ind w:left="360" w:hanging="420"/>
      </w:pPr>
      <w:rPr>
        <w:rFonts w:ascii="Times New Roman" w:cs="Times New Roman" w:eastAsia="Times New Roman" w:hAnsi="Times New Roman"/>
        <w:b w:val="1"/>
        <w:i w:val="0"/>
        <w:sz w:val="28"/>
        <w:szCs w:val="28"/>
      </w:rPr>
    </w:lvl>
    <w:lvl w:ilvl="2">
      <w:start w:val="0"/>
      <w:numFmt w:val="bullet"/>
      <w:lvlText w:val="●"/>
      <w:lvlJc w:val="left"/>
      <w:pPr>
        <w:ind w:left="1440" w:hanging="360"/>
      </w:pPr>
      <w:rPr>
        <w:rFonts w:ascii="Noto Sans Symbols" w:cs="Noto Sans Symbols" w:eastAsia="Noto Sans Symbols" w:hAnsi="Noto Sans Symbols"/>
        <w:b w:val="0"/>
        <w:i w:val="0"/>
        <w:sz w:val="28"/>
        <w:szCs w:val="28"/>
      </w:rPr>
    </w:lvl>
    <w:lvl w:ilvl="3">
      <w:start w:val="0"/>
      <w:numFmt w:val="bullet"/>
      <w:lvlText w:val="•"/>
      <w:lvlJc w:val="left"/>
      <w:pPr>
        <w:ind w:left="3360" w:hanging="360"/>
      </w:pPr>
      <w:rPr/>
    </w:lvl>
    <w:lvl w:ilvl="4">
      <w:start w:val="0"/>
      <w:numFmt w:val="bullet"/>
      <w:lvlText w:val="•"/>
      <w:lvlJc w:val="left"/>
      <w:pPr>
        <w:ind w:left="4320" w:hanging="360"/>
      </w:pPr>
      <w:rPr/>
    </w:lvl>
    <w:lvl w:ilvl="5">
      <w:start w:val="0"/>
      <w:numFmt w:val="bullet"/>
      <w:lvlText w:val="•"/>
      <w:lvlJc w:val="left"/>
      <w:pPr>
        <w:ind w:left="5280" w:hanging="360"/>
      </w:pPr>
      <w:rPr/>
    </w:lvl>
    <w:lvl w:ilvl="6">
      <w:start w:val="0"/>
      <w:numFmt w:val="bullet"/>
      <w:lvlText w:val="•"/>
      <w:lvlJc w:val="left"/>
      <w:pPr>
        <w:ind w:left="6240" w:hanging="360"/>
      </w:pPr>
      <w:rPr/>
    </w:lvl>
    <w:lvl w:ilvl="7">
      <w:start w:val="0"/>
      <w:numFmt w:val="bullet"/>
      <w:lvlText w:val="•"/>
      <w:lvlJc w:val="left"/>
      <w:pPr>
        <w:ind w:left="7200" w:hanging="360"/>
      </w:pPr>
      <w:rPr/>
    </w:lvl>
    <w:lvl w:ilvl="8">
      <w:start w:val="0"/>
      <w:numFmt w:val="bullet"/>
      <w:lvlText w:val="•"/>
      <w:lvlJc w:val="left"/>
      <w:pPr>
        <w:ind w:left="8160" w:hanging="360"/>
      </w:pPr>
      <w:rPr/>
    </w:lvl>
  </w:abstractNum>
  <w:abstractNum w:abstractNumId="9">
    <w:lvl w:ilvl="0">
      <w:start w:val="5"/>
      <w:numFmt w:val="decimal"/>
      <w:lvlText w:val="%1"/>
      <w:lvlJc w:val="left"/>
      <w:pPr>
        <w:ind w:left="809" w:hanging="448.99999999999994"/>
      </w:pPr>
      <w:rPr/>
    </w:lvl>
    <w:lvl w:ilvl="1">
      <w:start w:val="1"/>
      <w:numFmt w:val="decimal"/>
      <w:lvlText w:val="%1.%2"/>
      <w:lvlJc w:val="left"/>
      <w:pPr>
        <w:ind w:left="809" w:hanging="448.99999999999994"/>
      </w:pPr>
      <w:rPr>
        <w:rFonts w:ascii="Times New Roman" w:cs="Times New Roman" w:eastAsia="Times New Roman" w:hAnsi="Times New Roman"/>
        <w:b w:val="0"/>
        <w:i w:val="0"/>
        <w:sz w:val="28"/>
        <w:szCs w:val="28"/>
      </w:rPr>
    </w:lvl>
    <w:lvl w:ilvl="2">
      <w:start w:val="0"/>
      <w:numFmt w:val="bullet"/>
      <w:lvlText w:val="•"/>
      <w:lvlJc w:val="left"/>
      <w:pPr>
        <w:ind w:left="2656" w:hanging="449"/>
      </w:pPr>
      <w:rPr/>
    </w:lvl>
    <w:lvl w:ilvl="3">
      <w:start w:val="0"/>
      <w:numFmt w:val="bullet"/>
      <w:lvlText w:val="•"/>
      <w:lvlJc w:val="left"/>
      <w:pPr>
        <w:ind w:left="3584" w:hanging="449"/>
      </w:pPr>
      <w:rPr/>
    </w:lvl>
    <w:lvl w:ilvl="4">
      <w:start w:val="0"/>
      <w:numFmt w:val="bullet"/>
      <w:lvlText w:val="•"/>
      <w:lvlJc w:val="left"/>
      <w:pPr>
        <w:ind w:left="4512" w:hanging="449"/>
      </w:pPr>
      <w:rPr/>
    </w:lvl>
    <w:lvl w:ilvl="5">
      <w:start w:val="0"/>
      <w:numFmt w:val="bullet"/>
      <w:lvlText w:val="•"/>
      <w:lvlJc w:val="left"/>
      <w:pPr>
        <w:ind w:left="5440" w:hanging="449"/>
      </w:pPr>
      <w:rPr/>
    </w:lvl>
    <w:lvl w:ilvl="6">
      <w:start w:val="0"/>
      <w:numFmt w:val="bullet"/>
      <w:lvlText w:val="•"/>
      <w:lvlJc w:val="left"/>
      <w:pPr>
        <w:ind w:left="6368" w:hanging="449"/>
      </w:pPr>
      <w:rPr/>
    </w:lvl>
    <w:lvl w:ilvl="7">
      <w:start w:val="0"/>
      <w:numFmt w:val="bullet"/>
      <w:lvlText w:val="•"/>
      <w:lvlJc w:val="left"/>
      <w:pPr>
        <w:ind w:left="7296" w:hanging="449"/>
      </w:pPr>
      <w:rPr/>
    </w:lvl>
    <w:lvl w:ilvl="8">
      <w:start w:val="0"/>
      <w:numFmt w:val="bullet"/>
      <w:lvlText w:val="•"/>
      <w:lvlJc w:val="left"/>
      <w:pPr>
        <w:ind w:left="8224" w:hanging="449"/>
      </w:pPr>
      <w:rPr/>
    </w:lvl>
  </w:abstractNum>
  <w:abstractNum w:abstractNumId="10">
    <w:lvl w:ilvl="0">
      <w:start w:val="4"/>
      <w:numFmt w:val="decimal"/>
      <w:lvlText w:val="%1"/>
      <w:lvlJc w:val="left"/>
      <w:pPr>
        <w:ind w:left="1130" w:hanging="771"/>
      </w:pPr>
      <w:rPr/>
    </w:lvl>
    <w:lvl w:ilvl="1">
      <w:start w:val="1"/>
      <w:numFmt w:val="decimal"/>
      <w:lvlText w:val="%1.%2"/>
      <w:lvlJc w:val="left"/>
      <w:pPr>
        <w:ind w:left="1130" w:hanging="771"/>
      </w:pPr>
      <w:rPr>
        <w:rFonts w:ascii="Times New Roman" w:cs="Times New Roman" w:eastAsia="Times New Roman" w:hAnsi="Times New Roman"/>
        <w:b w:val="0"/>
        <w:i w:val="0"/>
        <w:sz w:val="28"/>
        <w:szCs w:val="28"/>
      </w:rPr>
    </w:lvl>
    <w:lvl w:ilvl="2">
      <w:start w:val="0"/>
      <w:numFmt w:val="bullet"/>
      <w:lvlText w:val="•"/>
      <w:lvlJc w:val="left"/>
      <w:pPr>
        <w:ind w:left="2928" w:hanging="771"/>
      </w:pPr>
      <w:rPr/>
    </w:lvl>
    <w:lvl w:ilvl="3">
      <w:start w:val="0"/>
      <w:numFmt w:val="bullet"/>
      <w:lvlText w:val="•"/>
      <w:lvlJc w:val="left"/>
      <w:pPr>
        <w:ind w:left="3822" w:hanging="771"/>
      </w:pPr>
      <w:rPr/>
    </w:lvl>
    <w:lvl w:ilvl="4">
      <w:start w:val="0"/>
      <w:numFmt w:val="bullet"/>
      <w:lvlText w:val="•"/>
      <w:lvlJc w:val="left"/>
      <w:pPr>
        <w:ind w:left="4716" w:hanging="771"/>
      </w:pPr>
      <w:rPr/>
    </w:lvl>
    <w:lvl w:ilvl="5">
      <w:start w:val="0"/>
      <w:numFmt w:val="bullet"/>
      <w:lvlText w:val="•"/>
      <w:lvlJc w:val="left"/>
      <w:pPr>
        <w:ind w:left="5610" w:hanging="771"/>
      </w:pPr>
      <w:rPr/>
    </w:lvl>
    <w:lvl w:ilvl="6">
      <w:start w:val="0"/>
      <w:numFmt w:val="bullet"/>
      <w:lvlText w:val="•"/>
      <w:lvlJc w:val="left"/>
      <w:pPr>
        <w:ind w:left="6504" w:hanging="771"/>
      </w:pPr>
      <w:rPr/>
    </w:lvl>
    <w:lvl w:ilvl="7">
      <w:start w:val="0"/>
      <w:numFmt w:val="bullet"/>
      <w:lvlText w:val="•"/>
      <w:lvlJc w:val="left"/>
      <w:pPr>
        <w:ind w:left="7398" w:hanging="771.0000000000009"/>
      </w:pPr>
      <w:rPr/>
    </w:lvl>
    <w:lvl w:ilvl="8">
      <w:start w:val="0"/>
      <w:numFmt w:val="bullet"/>
      <w:lvlText w:val="•"/>
      <w:lvlJc w:val="left"/>
      <w:pPr>
        <w:ind w:left="8292" w:hanging="771"/>
      </w:pPr>
      <w:rPr/>
    </w:lvl>
  </w:abstractNum>
  <w:abstractNum w:abstractNumId="11">
    <w:lvl w:ilvl="0">
      <w:start w:val="3"/>
      <w:numFmt w:val="decimal"/>
      <w:lvlText w:val="%1"/>
      <w:lvlJc w:val="left"/>
      <w:pPr>
        <w:ind w:left="924" w:hanging="564"/>
      </w:pPr>
      <w:rPr/>
    </w:lvl>
    <w:lvl w:ilvl="1">
      <w:start w:val="1"/>
      <w:numFmt w:val="decimal"/>
      <w:lvlText w:val="%1.%2"/>
      <w:lvlJc w:val="left"/>
      <w:pPr>
        <w:ind w:left="924" w:hanging="564"/>
      </w:pPr>
      <w:rPr>
        <w:rFonts w:ascii="Times New Roman" w:cs="Times New Roman" w:eastAsia="Times New Roman" w:hAnsi="Times New Roman"/>
        <w:b w:val="0"/>
        <w:i w:val="0"/>
        <w:sz w:val="28"/>
        <w:szCs w:val="28"/>
      </w:rPr>
    </w:lvl>
    <w:lvl w:ilvl="2">
      <w:start w:val="0"/>
      <w:numFmt w:val="bullet"/>
      <w:lvlText w:val="•"/>
      <w:lvlJc w:val="left"/>
      <w:pPr>
        <w:ind w:left="2752" w:hanging="564"/>
      </w:pPr>
      <w:rPr/>
    </w:lvl>
    <w:lvl w:ilvl="3">
      <w:start w:val="0"/>
      <w:numFmt w:val="bullet"/>
      <w:lvlText w:val="•"/>
      <w:lvlJc w:val="left"/>
      <w:pPr>
        <w:ind w:left="3668" w:hanging="563.9999999999995"/>
      </w:pPr>
      <w:rPr/>
    </w:lvl>
    <w:lvl w:ilvl="4">
      <w:start w:val="0"/>
      <w:numFmt w:val="bullet"/>
      <w:lvlText w:val="•"/>
      <w:lvlJc w:val="left"/>
      <w:pPr>
        <w:ind w:left="4584" w:hanging="564"/>
      </w:pPr>
      <w:rPr/>
    </w:lvl>
    <w:lvl w:ilvl="5">
      <w:start w:val="0"/>
      <w:numFmt w:val="bullet"/>
      <w:lvlText w:val="•"/>
      <w:lvlJc w:val="left"/>
      <w:pPr>
        <w:ind w:left="5500" w:hanging="564"/>
      </w:pPr>
      <w:rPr/>
    </w:lvl>
    <w:lvl w:ilvl="6">
      <w:start w:val="0"/>
      <w:numFmt w:val="bullet"/>
      <w:lvlText w:val="•"/>
      <w:lvlJc w:val="left"/>
      <w:pPr>
        <w:ind w:left="6416" w:hanging="564"/>
      </w:pPr>
      <w:rPr/>
    </w:lvl>
    <w:lvl w:ilvl="7">
      <w:start w:val="0"/>
      <w:numFmt w:val="bullet"/>
      <w:lvlText w:val="•"/>
      <w:lvlJc w:val="left"/>
      <w:pPr>
        <w:ind w:left="7332" w:hanging="563.9999999999991"/>
      </w:pPr>
      <w:rPr/>
    </w:lvl>
    <w:lvl w:ilvl="8">
      <w:start w:val="0"/>
      <w:numFmt w:val="bullet"/>
      <w:lvlText w:val="•"/>
      <w:lvlJc w:val="left"/>
      <w:pPr>
        <w:ind w:left="8248" w:hanging="56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360"/>
    </w:pPr>
    <w:rPr>
      <w:b w:val="1"/>
      <w:sz w:val="28"/>
      <w:szCs w:val="28"/>
    </w:rPr>
  </w:style>
  <w:style w:type="paragraph" w:styleId="Heading2">
    <w:name w:val="heading 2"/>
    <w:basedOn w:val="Normal"/>
    <w:next w:val="Normal"/>
    <w:pPr>
      <w:ind w:left="360"/>
      <w:jc w:val="both"/>
    </w:pPr>
    <w:rPr>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58" w:lineRule="auto"/>
      <w:ind w:left="80" w:right="794"/>
      <w:jc w:val="center"/>
    </w:pPr>
    <w:rPr>
      <w:b w:val="1"/>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8"/>
      <w:szCs w:val="28"/>
    </w:rPr>
  </w:style>
  <w:style w:type="paragraph" w:styleId="ListParagraph">
    <w:name w:val="List Paragraph"/>
    <w:basedOn w:val="Normal"/>
    <w:uiPriority w:val="1"/>
    <w:qFormat w:val="1"/>
    <w:pPr>
      <w:ind w:left="1080" w:hanging="36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bif.org/species/3081264" TargetMode="External"/><Relationship Id="rId10" Type="http://schemas.openxmlformats.org/officeDocument/2006/relationships/image" Target="media/image1.jp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pK3iLxDFy7wWkMGhJXAOvk16Q==">CgMxLjAyDmgueHNqdW5meXNmenJqOAByITFLeENEeXFCWWVGazI2M1REQWwyOUZvYjNKQTFpQWRtNA==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2025-07-20T18:42:00Z</dcterms:created>
  <dc:creator>Hp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2016</vt:lpwstr>
  </property>
  <property fmtid="{D5CDD505-2E9C-101B-9397-08002B2CF9AE}" pid="4" name="LastSaved">
    <vt:filetime>2025-07-14T00:00:00Z</vt:filetime>
  </property>
  <property fmtid="{D5CDD505-2E9C-101B-9397-08002B2CF9AE}" pid="5" name="Producer">
    <vt:lpwstr>Microsoft® Word 2016</vt:lpwstr>
  </property>
</Properties>
</file>