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F6" w:rsidRPr="00AE3BCD" w:rsidRDefault="00CB64F6" w:rsidP="00E265D4">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37"/>
          <w:szCs w:val="27"/>
        </w:rPr>
      </w:pPr>
      <w:r w:rsidRPr="00AE3BCD">
        <w:rPr>
          <w:rFonts w:ascii="Times New Roman" w:eastAsia="Times New Roman" w:hAnsi="Times New Roman" w:cs="Times New Roman"/>
          <w:b/>
          <w:bCs/>
          <w:color w:val="000000" w:themeColor="text1"/>
          <w:sz w:val="37"/>
          <w:szCs w:val="27"/>
        </w:rPr>
        <w:t>RELEVANCE OF FORENSIC ACCOUNTING ON FRAUD CHECKMATING PREVELENCE IN GOVERNMENT PARASTATALS</w:t>
      </w:r>
    </w:p>
    <w:p w:rsidR="00CB64F6" w:rsidRPr="00AE3BCD" w:rsidRDefault="00CB64F6" w:rsidP="00CB64F6">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3"/>
          <w:szCs w:val="27"/>
        </w:rPr>
      </w:pPr>
      <w:r w:rsidRPr="00AE3BCD">
        <w:rPr>
          <w:rFonts w:ascii="Times New Roman" w:eastAsia="Times New Roman" w:hAnsi="Times New Roman" w:cs="Times New Roman"/>
          <w:b/>
          <w:bCs/>
          <w:color w:val="000000" w:themeColor="text1"/>
          <w:sz w:val="23"/>
          <w:szCs w:val="27"/>
        </w:rPr>
        <w:t>(CASE STUDY OF KWARA STATE UNIVERSAL BASIC EDUCATION BOARD)</w:t>
      </w:r>
    </w:p>
    <w:p w:rsidR="00CB64F6" w:rsidRDefault="00DE748F" w:rsidP="00DE748F">
      <w:pPr>
        <w:spacing w:after="0" w:line="240" w:lineRule="auto"/>
        <w:jc w:val="center"/>
        <w:outlineLvl w:val="2"/>
        <w:rPr>
          <w:rFonts w:ascii="Times New Roman" w:eastAsia="Times New Roman" w:hAnsi="Times New Roman" w:cs="Times New Roman"/>
          <w:b/>
          <w:bCs/>
          <w:color w:val="000000" w:themeColor="text1"/>
          <w:sz w:val="35"/>
          <w:szCs w:val="27"/>
        </w:rPr>
      </w:pPr>
      <w:r w:rsidRPr="00DE748F">
        <w:rPr>
          <w:rFonts w:ascii="Times New Roman" w:eastAsia="Times New Roman" w:hAnsi="Times New Roman" w:cs="Times New Roman"/>
          <w:b/>
          <w:bCs/>
          <w:color w:val="000000" w:themeColor="text1"/>
          <w:sz w:val="35"/>
          <w:szCs w:val="27"/>
        </w:rPr>
        <w:t>BY</w:t>
      </w:r>
    </w:p>
    <w:p w:rsidR="00AE3BCD" w:rsidRPr="00DE748F" w:rsidRDefault="00AE3BCD" w:rsidP="00DE748F">
      <w:pPr>
        <w:spacing w:after="0" w:line="240" w:lineRule="auto"/>
        <w:jc w:val="center"/>
        <w:outlineLvl w:val="2"/>
        <w:rPr>
          <w:rFonts w:ascii="Times New Roman" w:eastAsia="Times New Roman" w:hAnsi="Times New Roman" w:cs="Times New Roman"/>
          <w:b/>
          <w:bCs/>
          <w:color w:val="000000" w:themeColor="text1"/>
          <w:sz w:val="35"/>
          <w:szCs w:val="27"/>
        </w:rPr>
      </w:pPr>
    </w:p>
    <w:p w:rsidR="009C2547" w:rsidRPr="00DE748F" w:rsidRDefault="00DE748F" w:rsidP="00DE748F">
      <w:pPr>
        <w:spacing w:after="0" w:line="240" w:lineRule="auto"/>
        <w:jc w:val="center"/>
        <w:outlineLvl w:val="2"/>
        <w:rPr>
          <w:rFonts w:ascii="Times New Roman" w:eastAsia="Times New Roman" w:hAnsi="Times New Roman" w:cs="Times New Roman"/>
          <w:b/>
          <w:bCs/>
          <w:color w:val="000000" w:themeColor="text1"/>
          <w:sz w:val="35"/>
          <w:szCs w:val="27"/>
        </w:rPr>
      </w:pPr>
      <w:r w:rsidRPr="00DE748F">
        <w:rPr>
          <w:rFonts w:ascii="Times New Roman" w:eastAsia="Times New Roman" w:hAnsi="Times New Roman" w:cs="Times New Roman"/>
          <w:b/>
          <w:bCs/>
          <w:color w:val="000000" w:themeColor="text1"/>
          <w:sz w:val="35"/>
          <w:szCs w:val="27"/>
        </w:rPr>
        <w:t>OLATUNJI USMAN GBOLAHAN</w:t>
      </w:r>
    </w:p>
    <w:p w:rsidR="009C2547" w:rsidRPr="00DE748F" w:rsidRDefault="00DE748F" w:rsidP="00DE748F">
      <w:pPr>
        <w:spacing w:after="0" w:line="240" w:lineRule="auto"/>
        <w:jc w:val="center"/>
        <w:outlineLvl w:val="2"/>
        <w:rPr>
          <w:rFonts w:ascii="Times New Roman" w:eastAsia="Times New Roman" w:hAnsi="Times New Roman" w:cs="Times New Roman"/>
          <w:b/>
          <w:bCs/>
          <w:color w:val="000000" w:themeColor="text1"/>
          <w:sz w:val="35"/>
          <w:szCs w:val="27"/>
        </w:rPr>
      </w:pPr>
      <w:r w:rsidRPr="00DE748F">
        <w:rPr>
          <w:rFonts w:ascii="Times New Roman" w:eastAsia="Times New Roman" w:hAnsi="Times New Roman" w:cs="Times New Roman"/>
          <w:b/>
          <w:bCs/>
          <w:color w:val="000000" w:themeColor="text1"/>
          <w:sz w:val="35"/>
          <w:szCs w:val="27"/>
        </w:rPr>
        <w:t>HND/23/ACC/FT/0465</w:t>
      </w:r>
    </w:p>
    <w:p w:rsidR="002B61A7" w:rsidRDefault="002B61A7" w:rsidP="00DE748F">
      <w:pPr>
        <w:pStyle w:val="NormalWeb"/>
        <w:shd w:val="clear" w:color="auto" w:fill="FFFFFF"/>
        <w:spacing w:before="0" w:beforeAutospacing="0" w:after="0" w:afterAutospacing="0"/>
        <w:jc w:val="center"/>
        <w:rPr>
          <w:rStyle w:val="Strong"/>
          <w:color w:val="000000"/>
          <w:sz w:val="34"/>
        </w:rPr>
      </w:pPr>
    </w:p>
    <w:p w:rsidR="002B61A7" w:rsidRPr="00007E53" w:rsidRDefault="002B61A7" w:rsidP="002B61A7">
      <w:pPr>
        <w:pStyle w:val="NormalWeb"/>
        <w:shd w:val="clear" w:color="auto" w:fill="FFFFFF"/>
        <w:spacing w:before="0" w:beforeAutospacing="0" w:after="0" w:afterAutospacing="0"/>
        <w:jc w:val="center"/>
        <w:rPr>
          <w:rStyle w:val="Strong"/>
          <w:color w:val="000000"/>
          <w:sz w:val="34"/>
        </w:rPr>
      </w:pPr>
      <w:r w:rsidRPr="00007E53">
        <w:rPr>
          <w:rStyle w:val="Strong"/>
          <w:color w:val="000000"/>
          <w:sz w:val="34"/>
        </w:rPr>
        <w:t>SUBMITTED TO THE DEPARTMENT OF ACCOUNTANCY, INSTITUTE OF FINANCE AND MANAGEMENT STUDIES, KWARA STATE POLYTECHNIC, ILORIN</w:t>
      </w:r>
    </w:p>
    <w:p w:rsidR="002B61A7" w:rsidRPr="00007E53" w:rsidRDefault="002B61A7" w:rsidP="00E265D4">
      <w:pPr>
        <w:pStyle w:val="NormalWeb"/>
        <w:shd w:val="clear" w:color="auto" w:fill="FFFFFF"/>
        <w:jc w:val="center"/>
        <w:rPr>
          <w:rStyle w:val="Strong"/>
          <w:color w:val="000000"/>
          <w:sz w:val="34"/>
        </w:rPr>
      </w:pPr>
    </w:p>
    <w:p w:rsidR="002B61A7" w:rsidRPr="00007E53" w:rsidRDefault="002B61A7" w:rsidP="002B61A7">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2B61A7" w:rsidRPr="00007E53" w:rsidRDefault="002B61A7" w:rsidP="002B61A7">
      <w:pPr>
        <w:pStyle w:val="NormalWeb"/>
        <w:shd w:val="clear" w:color="auto" w:fill="FFFFFF"/>
        <w:jc w:val="center"/>
        <w:rPr>
          <w:rStyle w:val="Strong"/>
          <w:color w:val="000000"/>
          <w:sz w:val="18"/>
        </w:rPr>
      </w:pPr>
    </w:p>
    <w:p w:rsidR="002B61A7" w:rsidRPr="0056026D" w:rsidRDefault="002B61A7" w:rsidP="002B61A7">
      <w:pPr>
        <w:pStyle w:val="NormalWeb"/>
        <w:shd w:val="clear" w:color="auto" w:fill="FFFFFF"/>
        <w:jc w:val="center"/>
        <w:rPr>
          <w:rStyle w:val="Strong"/>
          <w:color w:val="000000"/>
          <w:sz w:val="3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p>
    <w:p w:rsidR="002B61A7" w:rsidRPr="005F01E4" w:rsidRDefault="002B61A7" w:rsidP="002B61A7">
      <w:pPr>
        <w:spacing w:line="360" w:lineRule="auto"/>
        <w:jc w:val="center"/>
        <w:rPr>
          <w:rFonts w:ascii="Times New Roman" w:hAnsi="Times New Roman" w:cs="Times New Roman"/>
          <w:b/>
          <w:color w:val="000000" w:themeColor="text1"/>
          <w:sz w:val="24"/>
          <w:szCs w:val="24"/>
        </w:rPr>
      </w:pPr>
      <w:r>
        <w:rPr>
          <w:b/>
        </w:rPr>
        <w:br w:type="page"/>
      </w:r>
      <w:r w:rsidRPr="005F01E4">
        <w:rPr>
          <w:rFonts w:ascii="Times New Roman" w:hAnsi="Times New Roman" w:cs="Times New Roman"/>
          <w:b/>
          <w:color w:val="000000" w:themeColor="text1"/>
          <w:sz w:val="24"/>
          <w:szCs w:val="24"/>
        </w:rPr>
        <w:lastRenderedPageBreak/>
        <w:t>CERTIFICATION</w:t>
      </w:r>
    </w:p>
    <w:p w:rsidR="002B61A7" w:rsidRPr="005F01E4" w:rsidRDefault="002B61A7" w:rsidP="005F01E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Arial Unicode MS" w:hAnsi="Times New Roman" w:cs="Times New Roman"/>
          <w:color w:val="000000" w:themeColor="text1"/>
          <w:sz w:val="24"/>
          <w:szCs w:val="24"/>
        </w:rPr>
        <w:t xml:space="preserve">This is to certify that this project work has been written by </w:t>
      </w:r>
      <w:r w:rsidR="002B7B4C" w:rsidRPr="005F01E4">
        <w:rPr>
          <w:rFonts w:ascii="Times New Roman" w:eastAsia="Times New Roman" w:hAnsi="Times New Roman" w:cs="Times New Roman"/>
          <w:b/>
          <w:bCs/>
          <w:color w:val="000000" w:themeColor="text1"/>
          <w:sz w:val="24"/>
          <w:szCs w:val="24"/>
        </w:rPr>
        <w:t>OLATUNJI USMAN GBOLAHAN</w:t>
      </w:r>
      <w:r w:rsidR="005F01E4">
        <w:rPr>
          <w:rFonts w:ascii="Times New Roman" w:eastAsia="Times New Roman" w:hAnsi="Times New Roman" w:cs="Times New Roman"/>
          <w:b/>
          <w:bCs/>
          <w:color w:val="000000" w:themeColor="text1"/>
          <w:sz w:val="24"/>
          <w:szCs w:val="24"/>
        </w:rPr>
        <w:t xml:space="preserve"> </w:t>
      </w:r>
      <w:r w:rsidRPr="005F01E4">
        <w:rPr>
          <w:rFonts w:ascii="Times New Roman" w:eastAsia="Arial Unicode MS" w:hAnsi="Times New Roman" w:cs="Times New Roman"/>
          <w:color w:val="000000" w:themeColor="text1"/>
          <w:sz w:val="24"/>
          <w:szCs w:val="24"/>
        </w:rPr>
        <w:t xml:space="preserve">matriculation number </w:t>
      </w:r>
      <w:r w:rsidR="002B7B4C" w:rsidRPr="005F01E4">
        <w:rPr>
          <w:rFonts w:ascii="Times New Roman" w:eastAsia="Times New Roman" w:hAnsi="Times New Roman" w:cs="Times New Roman"/>
          <w:b/>
          <w:bCs/>
          <w:color w:val="000000" w:themeColor="text1"/>
          <w:sz w:val="24"/>
          <w:szCs w:val="24"/>
        </w:rPr>
        <w:t>HND/23/ACC/FT/0465</w:t>
      </w:r>
      <w:r w:rsidR="002B7B4C" w:rsidRPr="005F01E4">
        <w:rPr>
          <w:rFonts w:ascii="Times New Roman" w:eastAsia="Arial Unicode MS" w:hAnsi="Times New Roman" w:cs="Times New Roman"/>
          <w:color w:val="000000" w:themeColor="text1"/>
          <w:sz w:val="24"/>
          <w:szCs w:val="24"/>
        </w:rPr>
        <w:t xml:space="preserve"> </w:t>
      </w:r>
      <w:r w:rsidRPr="005F01E4">
        <w:rPr>
          <w:rFonts w:ascii="Times New Roman" w:eastAsia="Arial Unicode MS" w:hAnsi="Times New Roman" w:cs="Times New Roman"/>
          <w:color w:val="000000" w:themeColor="text1"/>
          <w:sz w:val="24"/>
          <w:szCs w:val="24"/>
        </w:rPr>
        <w:t xml:space="preserve">and has been read and approved as meeting part of the requirements for the Award of Higher National Diploma (HND) in the Department of Accountancy, Institute of Finance and Management Studies, Kwara State Polytechnic, Ilorin, Kwara State. </w:t>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 xml:space="preserve">……………………………. </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w:t>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MR. ABEGUNDE P.O</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DATE</w:t>
      </w:r>
    </w:p>
    <w:p w:rsidR="002B61A7" w:rsidRPr="005F01E4" w:rsidRDefault="002B61A7" w:rsidP="002B61A7">
      <w:pPr>
        <w:spacing w:after="0" w:line="240" w:lineRule="auto"/>
        <w:jc w:val="both"/>
        <w:rPr>
          <w:rFonts w:ascii="Times New Roman" w:hAnsi="Times New Roman" w:cs="Times New Roman"/>
          <w:b/>
          <w:i/>
          <w:color w:val="000000" w:themeColor="text1"/>
          <w:sz w:val="24"/>
          <w:szCs w:val="24"/>
        </w:rPr>
      </w:pPr>
      <w:r w:rsidRPr="005F01E4">
        <w:rPr>
          <w:rFonts w:ascii="Times New Roman" w:hAnsi="Times New Roman" w:cs="Times New Roman"/>
          <w:b/>
          <w:i/>
          <w:color w:val="000000" w:themeColor="text1"/>
          <w:sz w:val="24"/>
          <w:szCs w:val="24"/>
        </w:rPr>
        <w:t>Project Supervisor</w:t>
      </w:r>
      <w:r w:rsidRPr="005F01E4">
        <w:rPr>
          <w:rFonts w:ascii="Times New Roman" w:hAnsi="Times New Roman" w:cs="Times New Roman"/>
          <w:b/>
          <w:i/>
          <w:color w:val="000000" w:themeColor="text1"/>
          <w:sz w:val="24"/>
          <w:szCs w:val="24"/>
        </w:rPr>
        <w:tab/>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 xml:space="preserve">……………………………. </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w:t>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MRS. ADEGBOYE B.B</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DATE</w:t>
      </w:r>
    </w:p>
    <w:p w:rsidR="002B61A7" w:rsidRPr="005F01E4" w:rsidRDefault="002B61A7" w:rsidP="002B61A7">
      <w:pPr>
        <w:spacing w:after="0" w:line="240" w:lineRule="auto"/>
        <w:jc w:val="both"/>
        <w:rPr>
          <w:rFonts w:ascii="Times New Roman" w:hAnsi="Times New Roman" w:cs="Times New Roman"/>
          <w:b/>
          <w:i/>
          <w:color w:val="000000" w:themeColor="text1"/>
          <w:sz w:val="24"/>
          <w:szCs w:val="24"/>
        </w:rPr>
      </w:pPr>
      <w:r w:rsidRPr="005F01E4">
        <w:rPr>
          <w:rFonts w:ascii="Times New Roman" w:hAnsi="Times New Roman" w:cs="Times New Roman"/>
          <w:b/>
          <w:i/>
          <w:color w:val="000000" w:themeColor="text1"/>
          <w:sz w:val="24"/>
          <w:szCs w:val="24"/>
        </w:rPr>
        <w:t>Project Co-Ordinator</w:t>
      </w:r>
      <w:r w:rsidRPr="005F01E4">
        <w:rPr>
          <w:rFonts w:ascii="Times New Roman" w:hAnsi="Times New Roman" w:cs="Times New Roman"/>
          <w:b/>
          <w:i/>
          <w:color w:val="000000" w:themeColor="text1"/>
          <w:sz w:val="24"/>
          <w:szCs w:val="24"/>
        </w:rPr>
        <w:tab/>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 xml:space="preserve">…………………………… </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w:t>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MR. ELELU M.O</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DATE</w:t>
      </w:r>
    </w:p>
    <w:p w:rsidR="002B61A7" w:rsidRPr="005F01E4" w:rsidRDefault="002B61A7" w:rsidP="002B61A7">
      <w:pPr>
        <w:spacing w:after="0" w:line="240" w:lineRule="auto"/>
        <w:jc w:val="both"/>
        <w:rPr>
          <w:rFonts w:ascii="Times New Roman" w:hAnsi="Times New Roman" w:cs="Times New Roman"/>
          <w:b/>
          <w:i/>
          <w:color w:val="000000" w:themeColor="text1"/>
          <w:sz w:val="24"/>
          <w:szCs w:val="24"/>
        </w:rPr>
      </w:pPr>
      <w:r w:rsidRPr="005F01E4">
        <w:rPr>
          <w:rFonts w:ascii="Times New Roman" w:hAnsi="Times New Roman" w:cs="Times New Roman"/>
          <w:b/>
          <w:i/>
          <w:color w:val="000000" w:themeColor="text1"/>
          <w:sz w:val="24"/>
          <w:szCs w:val="24"/>
        </w:rPr>
        <w:t>Head of Department</w:t>
      </w:r>
      <w:r w:rsidRPr="005F01E4">
        <w:rPr>
          <w:rFonts w:ascii="Times New Roman" w:hAnsi="Times New Roman" w:cs="Times New Roman"/>
          <w:b/>
          <w:i/>
          <w:color w:val="000000" w:themeColor="text1"/>
          <w:sz w:val="24"/>
          <w:szCs w:val="24"/>
        </w:rPr>
        <w:tab/>
      </w: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p>
    <w:p w:rsidR="002B61A7" w:rsidRPr="005F01E4" w:rsidRDefault="002B61A7" w:rsidP="002B61A7">
      <w:pPr>
        <w:spacing w:after="0" w:line="240" w:lineRule="auto"/>
        <w:jc w:val="both"/>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t xml:space="preserve">…………………………… </w:t>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r>
      <w:r w:rsidRPr="005F01E4">
        <w:rPr>
          <w:rFonts w:ascii="Times New Roman" w:hAnsi="Times New Roman" w:cs="Times New Roman"/>
          <w:b/>
          <w:color w:val="000000" w:themeColor="text1"/>
          <w:sz w:val="24"/>
          <w:szCs w:val="24"/>
        </w:rPr>
        <w:tab/>
        <w:t>……………………………</w:t>
      </w:r>
    </w:p>
    <w:p w:rsidR="002B61A7" w:rsidRPr="005F01E4" w:rsidRDefault="002B61A7" w:rsidP="002B61A7">
      <w:pPr>
        <w:spacing w:after="0" w:line="240" w:lineRule="auto"/>
        <w:jc w:val="both"/>
        <w:rPr>
          <w:rFonts w:ascii="Times New Roman" w:hAnsi="Times New Roman" w:cs="Times New Roman"/>
          <w:b/>
          <w:i/>
          <w:color w:val="000000" w:themeColor="text1"/>
          <w:sz w:val="24"/>
          <w:szCs w:val="24"/>
        </w:rPr>
      </w:pPr>
      <w:r w:rsidRPr="005F01E4">
        <w:rPr>
          <w:rFonts w:ascii="Times New Roman" w:hAnsi="Times New Roman" w:cs="Times New Roman"/>
          <w:b/>
          <w:i/>
          <w:color w:val="000000" w:themeColor="text1"/>
          <w:sz w:val="24"/>
          <w:szCs w:val="24"/>
        </w:rPr>
        <w:t>IKHU OMOREGBE SUNDAY (FCA)</w:t>
      </w:r>
    </w:p>
    <w:p w:rsidR="002B61A7" w:rsidRPr="005F01E4" w:rsidRDefault="002B61A7" w:rsidP="002B61A7">
      <w:pPr>
        <w:spacing w:after="0" w:line="240" w:lineRule="auto"/>
        <w:jc w:val="both"/>
        <w:rPr>
          <w:rFonts w:ascii="Times New Roman" w:hAnsi="Times New Roman" w:cs="Times New Roman"/>
          <w:b/>
          <w:i/>
          <w:color w:val="000000" w:themeColor="text1"/>
          <w:sz w:val="24"/>
          <w:szCs w:val="24"/>
        </w:rPr>
      </w:pPr>
      <w:r w:rsidRPr="005F01E4">
        <w:rPr>
          <w:rFonts w:ascii="Times New Roman" w:hAnsi="Times New Roman" w:cs="Times New Roman"/>
          <w:b/>
          <w:i/>
          <w:color w:val="000000" w:themeColor="text1"/>
          <w:sz w:val="24"/>
          <w:szCs w:val="24"/>
        </w:rPr>
        <w:t>External Examiner</w:t>
      </w:r>
      <w:r w:rsidRPr="005F01E4">
        <w:rPr>
          <w:rFonts w:ascii="Times New Roman" w:hAnsi="Times New Roman" w:cs="Times New Roman"/>
          <w:b/>
          <w:i/>
          <w:color w:val="000000" w:themeColor="text1"/>
          <w:sz w:val="24"/>
          <w:szCs w:val="24"/>
        </w:rPr>
        <w:tab/>
      </w:r>
      <w:r w:rsidRPr="005F01E4">
        <w:rPr>
          <w:rFonts w:ascii="Times New Roman" w:hAnsi="Times New Roman" w:cs="Times New Roman"/>
          <w:b/>
          <w:i/>
          <w:color w:val="000000" w:themeColor="text1"/>
          <w:sz w:val="24"/>
          <w:szCs w:val="24"/>
        </w:rPr>
        <w:tab/>
      </w:r>
      <w:r w:rsidRPr="005F01E4">
        <w:rPr>
          <w:rFonts w:ascii="Times New Roman" w:hAnsi="Times New Roman" w:cs="Times New Roman"/>
          <w:b/>
          <w:i/>
          <w:color w:val="000000" w:themeColor="text1"/>
          <w:sz w:val="24"/>
          <w:szCs w:val="24"/>
        </w:rPr>
        <w:tab/>
      </w:r>
      <w:r w:rsidRPr="005F01E4">
        <w:rPr>
          <w:rFonts w:ascii="Times New Roman" w:hAnsi="Times New Roman" w:cs="Times New Roman"/>
          <w:b/>
          <w:i/>
          <w:color w:val="000000" w:themeColor="text1"/>
          <w:sz w:val="24"/>
          <w:szCs w:val="24"/>
        </w:rPr>
        <w:tab/>
      </w:r>
      <w:r w:rsidRPr="005F01E4">
        <w:rPr>
          <w:rFonts w:ascii="Times New Roman" w:hAnsi="Times New Roman" w:cs="Times New Roman"/>
          <w:b/>
          <w:i/>
          <w:color w:val="000000" w:themeColor="text1"/>
          <w:sz w:val="24"/>
          <w:szCs w:val="24"/>
        </w:rPr>
        <w:tab/>
      </w:r>
      <w:r w:rsidRPr="005F01E4">
        <w:rPr>
          <w:rFonts w:ascii="Times New Roman" w:hAnsi="Times New Roman" w:cs="Times New Roman"/>
          <w:b/>
          <w:i/>
          <w:color w:val="000000" w:themeColor="text1"/>
          <w:sz w:val="24"/>
          <w:szCs w:val="24"/>
        </w:rPr>
        <w:tab/>
      </w:r>
      <w:r w:rsidRPr="005F01E4">
        <w:rPr>
          <w:rFonts w:ascii="Times New Roman" w:hAnsi="Times New Roman" w:cs="Times New Roman"/>
          <w:b/>
          <w:color w:val="000000" w:themeColor="text1"/>
          <w:sz w:val="24"/>
          <w:szCs w:val="24"/>
        </w:rPr>
        <w:t>DATE</w:t>
      </w:r>
    </w:p>
    <w:p w:rsidR="002B61A7" w:rsidRPr="005F01E4" w:rsidRDefault="002B61A7" w:rsidP="00DE748F">
      <w:pPr>
        <w:spacing w:after="0" w:line="360" w:lineRule="auto"/>
        <w:jc w:val="center"/>
        <w:rPr>
          <w:rFonts w:ascii="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br w:type="page"/>
      </w:r>
      <w:r w:rsidRPr="005F01E4">
        <w:rPr>
          <w:rFonts w:ascii="Times New Roman" w:hAnsi="Times New Roman" w:cs="Times New Roman"/>
          <w:b/>
          <w:color w:val="000000" w:themeColor="text1"/>
          <w:sz w:val="24"/>
          <w:szCs w:val="24"/>
        </w:rPr>
        <w:lastRenderedPageBreak/>
        <w:t>DEDICATION</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This project is dedicated to the Almighty God for His grace, guidance, and strength throughout the course of my study.</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I also dedicate this work to</w:t>
      </w:r>
      <w:r w:rsidR="007D721A" w:rsidRPr="005F01E4">
        <w:rPr>
          <w:color w:val="000000" w:themeColor="text1"/>
        </w:rPr>
        <w:t xml:space="preserve"> my beloved parents</w:t>
      </w:r>
      <w:r w:rsidRPr="005F01E4">
        <w:rPr>
          <w:color w:val="000000" w:themeColor="text1"/>
        </w:rPr>
        <w:t>, whose sacrifices, prayers, and constant encouragement made this journey possible. To my siblings and friends who stood by me through the challenges and triumphs, your support means the world to me.</w:t>
      </w:r>
    </w:p>
    <w:p w:rsidR="002B61A7" w:rsidRPr="005F01E4" w:rsidRDefault="002B61A7" w:rsidP="00DE748F">
      <w:pPr>
        <w:pStyle w:val="NormalWeb"/>
        <w:shd w:val="clear" w:color="auto" w:fill="FFFFFF"/>
        <w:spacing w:before="0" w:beforeAutospacing="0" w:after="0" w:afterAutospacing="0" w:line="360" w:lineRule="auto"/>
        <w:jc w:val="center"/>
        <w:rPr>
          <w:b/>
          <w:color w:val="000000" w:themeColor="text1"/>
        </w:rPr>
      </w:pPr>
    </w:p>
    <w:p w:rsidR="002B61A7" w:rsidRPr="005F01E4" w:rsidRDefault="002B61A7" w:rsidP="00DE748F">
      <w:pPr>
        <w:pStyle w:val="NormalWeb"/>
        <w:shd w:val="clear" w:color="auto" w:fill="FFFFFF"/>
        <w:spacing w:before="0" w:beforeAutospacing="0" w:after="0" w:afterAutospacing="0" w:line="360" w:lineRule="auto"/>
        <w:jc w:val="center"/>
        <w:rPr>
          <w:b/>
          <w:color w:val="000000" w:themeColor="text1"/>
        </w:rPr>
      </w:pPr>
      <w:r w:rsidRPr="005F01E4">
        <w:rPr>
          <w:b/>
          <w:color w:val="000000" w:themeColor="text1"/>
        </w:rPr>
        <w:t xml:space="preserve"> </w:t>
      </w:r>
    </w:p>
    <w:p w:rsidR="002B61A7" w:rsidRPr="005F01E4" w:rsidRDefault="002B61A7" w:rsidP="00DE748F">
      <w:pPr>
        <w:spacing w:after="0" w:line="360" w:lineRule="auto"/>
        <w:rPr>
          <w:rFonts w:ascii="Times New Roman" w:eastAsia="Times New Roman" w:hAnsi="Times New Roman" w:cs="Times New Roman"/>
          <w:b/>
          <w:color w:val="000000" w:themeColor="text1"/>
          <w:sz w:val="24"/>
          <w:szCs w:val="24"/>
        </w:rPr>
      </w:pPr>
      <w:r w:rsidRPr="005F01E4">
        <w:rPr>
          <w:rFonts w:ascii="Times New Roman" w:hAnsi="Times New Roman" w:cs="Times New Roman"/>
          <w:b/>
          <w:color w:val="000000" w:themeColor="text1"/>
          <w:sz w:val="24"/>
          <w:szCs w:val="24"/>
        </w:rPr>
        <w:br w:type="page"/>
      </w:r>
    </w:p>
    <w:p w:rsidR="002B61A7" w:rsidRPr="005F01E4" w:rsidRDefault="002B61A7" w:rsidP="00DE748F">
      <w:pPr>
        <w:pStyle w:val="NormalWeb"/>
        <w:shd w:val="clear" w:color="auto" w:fill="FFFFFF"/>
        <w:spacing w:before="0" w:beforeAutospacing="0" w:after="0" w:afterAutospacing="0" w:line="360" w:lineRule="auto"/>
        <w:jc w:val="center"/>
        <w:rPr>
          <w:b/>
          <w:color w:val="000000" w:themeColor="text1"/>
        </w:rPr>
      </w:pPr>
      <w:r w:rsidRPr="005F01E4">
        <w:rPr>
          <w:b/>
          <w:color w:val="000000" w:themeColor="text1"/>
        </w:rPr>
        <w:lastRenderedPageBreak/>
        <w:t>ACKNOWLEDGEMENT</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First and foremost, I give all glory and thanks to the Almighty God for His unending mercy, wisdom, and strength throughout the duration of my two-year study and the successful completion of this research work.</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I would also like to express my profound gratitude to the Head of Department, Mr. Elelu M.O, for his leadership and support during my academic programme.</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I am equally grateful to all my lecturers in the Department of Accountancy Kwara State Polytechnic, for their tireless efforts in imparting knowledge and shaping my academic journey.</w:t>
      </w:r>
    </w:p>
    <w:p w:rsidR="002B61A7" w:rsidRPr="005F01E4" w:rsidRDefault="002B61A7" w:rsidP="00DE748F">
      <w:pPr>
        <w:pStyle w:val="NormalWeb"/>
        <w:shd w:val="clear" w:color="auto" w:fill="FFFFFF"/>
        <w:spacing w:before="0" w:beforeAutospacing="0" w:after="0" w:afterAutospacing="0" w:line="360" w:lineRule="auto"/>
        <w:jc w:val="both"/>
        <w:rPr>
          <w:color w:val="000000" w:themeColor="text1"/>
        </w:rPr>
      </w:pPr>
      <w:r w:rsidRPr="005F01E4">
        <w:rPr>
          <w:color w:val="000000" w:themeColor="text1"/>
        </w:rPr>
        <w:t>Special than</w:t>
      </w:r>
      <w:r w:rsidR="007D721A" w:rsidRPr="005F01E4">
        <w:rPr>
          <w:color w:val="000000" w:themeColor="text1"/>
        </w:rPr>
        <w:t>ks go to my parents</w:t>
      </w:r>
      <w:r w:rsidRPr="005F01E4">
        <w:rPr>
          <w:color w:val="000000" w:themeColor="text1"/>
        </w:rPr>
        <w:t xml:space="preserve"> for their love, moral and financial support throughout my academic pursuit. To my friends and classmates, thank you for your encouragement, support, and teamwork that made this journey a rewarding one.</w:t>
      </w:r>
    </w:p>
    <w:p w:rsidR="002B61A7" w:rsidRPr="005F01E4" w:rsidRDefault="002B61A7" w:rsidP="00DE748F">
      <w:pPr>
        <w:spacing w:after="0" w:line="360" w:lineRule="auto"/>
        <w:jc w:val="both"/>
        <w:rPr>
          <w:rStyle w:val="Strong"/>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Lastly, I acknowledge all individuals and institutions that contributed in one way or another to the success of this research work. May God bless you all abundantly.</w:t>
      </w:r>
      <w:r w:rsidRPr="005F01E4">
        <w:rPr>
          <w:rStyle w:val="Strong"/>
          <w:rFonts w:ascii="Times New Roman" w:hAnsi="Times New Roman" w:cs="Times New Roman"/>
          <w:color w:val="000000" w:themeColor="text1"/>
          <w:sz w:val="24"/>
          <w:szCs w:val="24"/>
        </w:rPr>
        <w:br w:type="page"/>
      </w:r>
    </w:p>
    <w:p w:rsidR="002B61A7" w:rsidRPr="005F01E4" w:rsidRDefault="002B61A7" w:rsidP="00DE748F">
      <w:pPr>
        <w:pStyle w:val="NormalWeb"/>
        <w:shd w:val="clear" w:color="auto" w:fill="FFFFFF"/>
        <w:spacing w:before="0" w:beforeAutospacing="0" w:after="0" w:afterAutospacing="0" w:line="360" w:lineRule="auto"/>
        <w:jc w:val="center"/>
        <w:rPr>
          <w:rStyle w:val="Strong"/>
          <w:color w:val="000000" w:themeColor="text1"/>
        </w:rPr>
      </w:pPr>
      <w:r w:rsidRPr="005F01E4">
        <w:rPr>
          <w:rStyle w:val="Strong"/>
          <w:color w:val="000000" w:themeColor="text1"/>
        </w:rPr>
        <w:lastRenderedPageBreak/>
        <w:t>TABLE OF CONTENT</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Title page</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Certification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Dedication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Acknowledgement</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Table of content</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CHAPTER ONE</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INTRODUCTION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1.1</w:t>
      </w:r>
      <w:r w:rsidRPr="005F01E4">
        <w:rPr>
          <w:rStyle w:val="Strong"/>
          <w:b w:val="0"/>
          <w:color w:val="000000" w:themeColor="text1"/>
        </w:rPr>
        <w:tab/>
        <w:t xml:space="preserve"> Background to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1.2</w:t>
      </w:r>
      <w:r w:rsidRPr="005F01E4">
        <w:rPr>
          <w:rStyle w:val="Strong"/>
          <w:b w:val="0"/>
          <w:color w:val="000000" w:themeColor="text1"/>
        </w:rPr>
        <w:tab/>
        <w:t>Statement of the problem</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1.3</w:t>
      </w:r>
      <w:r w:rsidRPr="005F01E4">
        <w:rPr>
          <w:rStyle w:val="Strong"/>
          <w:b w:val="0"/>
          <w:color w:val="000000" w:themeColor="text1"/>
        </w:rPr>
        <w:tab/>
        <w:t>Research questions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1.4</w:t>
      </w:r>
      <w:r w:rsidRPr="005F01E4">
        <w:rPr>
          <w:rStyle w:val="Strong"/>
          <w:b w:val="0"/>
          <w:color w:val="000000" w:themeColor="text1"/>
        </w:rPr>
        <w:tab/>
        <w:t>Objective of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1.5</w:t>
      </w:r>
      <w:r w:rsidRPr="005F01E4">
        <w:rPr>
          <w:rStyle w:val="Strong"/>
          <w:b w:val="0"/>
          <w:color w:val="000000" w:themeColor="text1"/>
        </w:rPr>
        <w:tab/>
        <w:t>Research Hypotheses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1.6</w:t>
      </w:r>
      <w:r w:rsidRPr="005F01E4">
        <w:rPr>
          <w:rStyle w:val="Strong"/>
          <w:b w:val="0"/>
          <w:color w:val="000000" w:themeColor="text1"/>
        </w:rPr>
        <w:tab/>
        <w:t>Scope of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1.7</w:t>
      </w:r>
      <w:r w:rsidRPr="005F01E4">
        <w:rPr>
          <w:rStyle w:val="Strong"/>
          <w:b w:val="0"/>
          <w:color w:val="000000" w:themeColor="text1"/>
        </w:rPr>
        <w:tab/>
        <w:t>Significance of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1.8</w:t>
      </w:r>
      <w:r w:rsidRPr="005F01E4">
        <w:rPr>
          <w:rStyle w:val="Strong"/>
          <w:b w:val="0"/>
          <w:color w:val="000000" w:themeColor="text1"/>
        </w:rPr>
        <w:tab/>
        <w:t>Limitation of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1.9</w:t>
      </w:r>
      <w:r w:rsidRPr="005F01E4">
        <w:rPr>
          <w:rStyle w:val="Strong"/>
          <w:b w:val="0"/>
          <w:color w:val="000000" w:themeColor="text1"/>
        </w:rPr>
        <w:tab/>
        <w:t>Definition of key terms</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CHAPTER TWO</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LITERATURE REVIEW</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2.1</w:t>
      </w:r>
      <w:r w:rsidRPr="005F01E4">
        <w:rPr>
          <w:rStyle w:val="Strong"/>
          <w:b w:val="0"/>
          <w:color w:val="000000" w:themeColor="text1"/>
        </w:rPr>
        <w:tab/>
        <w:t>Introduction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2.2</w:t>
      </w:r>
      <w:r w:rsidRPr="005F01E4">
        <w:rPr>
          <w:rStyle w:val="Strong"/>
          <w:b w:val="0"/>
          <w:color w:val="000000" w:themeColor="text1"/>
        </w:rPr>
        <w:tab/>
        <w:t>Conceptual framework</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2.3</w:t>
      </w:r>
      <w:r w:rsidRPr="005F01E4">
        <w:rPr>
          <w:rStyle w:val="Strong"/>
          <w:b w:val="0"/>
          <w:color w:val="000000" w:themeColor="text1"/>
        </w:rPr>
        <w:tab/>
        <w:t>Theoretical framework</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2.4</w:t>
      </w:r>
      <w:r w:rsidRPr="005F01E4">
        <w:rPr>
          <w:rStyle w:val="Strong"/>
          <w:b w:val="0"/>
          <w:color w:val="000000" w:themeColor="text1"/>
        </w:rPr>
        <w:tab/>
        <w:t>Empirical review</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2.4.1</w:t>
      </w:r>
      <w:r w:rsidRPr="005F01E4">
        <w:rPr>
          <w:rStyle w:val="Strong"/>
          <w:b w:val="0"/>
          <w:color w:val="000000" w:themeColor="text1"/>
        </w:rPr>
        <w:tab/>
        <w:t>Research Gap</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CHAPTER THREE</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METHODOLOGY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3.1</w:t>
      </w:r>
      <w:r w:rsidRPr="005F01E4">
        <w:rPr>
          <w:rStyle w:val="Strong"/>
          <w:b w:val="0"/>
          <w:color w:val="000000" w:themeColor="text1"/>
        </w:rPr>
        <w:tab/>
        <w:t>Introduction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3.2</w:t>
      </w:r>
      <w:r w:rsidRPr="005F01E4">
        <w:rPr>
          <w:rStyle w:val="Strong"/>
          <w:b w:val="0"/>
          <w:color w:val="000000" w:themeColor="text1"/>
        </w:rPr>
        <w:tab/>
        <w:t>Research Design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lastRenderedPageBreak/>
        <w:t>3.3</w:t>
      </w:r>
      <w:r w:rsidRPr="005F01E4">
        <w:rPr>
          <w:rStyle w:val="Strong"/>
          <w:b w:val="0"/>
          <w:color w:val="000000" w:themeColor="text1"/>
        </w:rPr>
        <w:tab/>
        <w:t>Population of the study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3.4</w:t>
      </w:r>
      <w:r w:rsidRPr="005F01E4">
        <w:rPr>
          <w:rStyle w:val="Strong"/>
          <w:b w:val="0"/>
          <w:color w:val="000000" w:themeColor="text1"/>
        </w:rPr>
        <w:tab/>
        <w:t>Sample size and sampling technique</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3.5</w:t>
      </w:r>
      <w:r w:rsidRPr="005F01E4">
        <w:rPr>
          <w:rStyle w:val="Strong"/>
          <w:b w:val="0"/>
          <w:color w:val="000000" w:themeColor="text1"/>
        </w:rPr>
        <w:tab/>
        <w:t>Sources and method of data collection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3.6</w:t>
      </w:r>
      <w:r w:rsidRPr="005F01E4">
        <w:rPr>
          <w:rStyle w:val="Strong"/>
          <w:b w:val="0"/>
          <w:color w:val="000000" w:themeColor="text1"/>
        </w:rPr>
        <w:tab/>
        <w:t>Instrument for data collection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3.7</w:t>
      </w:r>
      <w:r w:rsidRPr="005F01E4">
        <w:rPr>
          <w:rStyle w:val="Strong"/>
          <w:b w:val="0"/>
          <w:color w:val="000000" w:themeColor="text1"/>
        </w:rPr>
        <w:tab/>
        <w:t>Techniques for data analysis</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CHAPTER FOUR</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ANALYSIS AND DISCUSSION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4.1</w:t>
      </w:r>
      <w:r w:rsidRPr="005F01E4">
        <w:rPr>
          <w:rStyle w:val="Strong"/>
          <w:b w:val="0"/>
          <w:color w:val="000000" w:themeColor="text1"/>
        </w:rPr>
        <w:tab/>
        <w:t>Introduction</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4.2</w:t>
      </w:r>
      <w:r w:rsidRPr="005F01E4">
        <w:rPr>
          <w:rStyle w:val="Strong"/>
          <w:b w:val="0"/>
          <w:color w:val="000000" w:themeColor="text1"/>
        </w:rPr>
        <w:tab/>
        <w:t>Respondents Characteristic and classifications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4.3</w:t>
      </w:r>
      <w:r w:rsidRPr="005F01E4">
        <w:rPr>
          <w:rStyle w:val="Strong"/>
          <w:b w:val="0"/>
          <w:color w:val="000000" w:themeColor="text1"/>
        </w:rPr>
        <w:tab/>
        <w:t>Presentation and analysis of data</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4.4</w:t>
      </w:r>
      <w:r w:rsidRPr="005F01E4">
        <w:rPr>
          <w:rStyle w:val="Strong"/>
          <w:b w:val="0"/>
          <w:color w:val="000000" w:themeColor="text1"/>
        </w:rPr>
        <w:tab/>
        <w:t>Test of Hypotheses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4.6</w:t>
      </w:r>
      <w:r w:rsidRPr="005F01E4">
        <w:rPr>
          <w:rStyle w:val="Strong"/>
          <w:b w:val="0"/>
          <w:color w:val="000000" w:themeColor="text1"/>
        </w:rPr>
        <w:tab/>
        <w:t>Summary of findings</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CHAPTER FIVE</w:t>
      </w:r>
    </w:p>
    <w:p w:rsidR="002B61A7" w:rsidRPr="005F01E4" w:rsidRDefault="002B61A7" w:rsidP="00DE748F">
      <w:pPr>
        <w:pStyle w:val="NormalWeb"/>
        <w:shd w:val="clear" w:color="auto" w:fill="FFFFFF"/>
        <w:spacing w:before="0" w:beforeAutospacing="0" w:after="0" w:afterAutospacing="0" w:line="360" w:lineRule="auto"/>
        <w:rPr>
          <w:rStyle w:val="Strong"/>
          <w:color w:val="000000" w:themeColor="text1"/>
        </w:rPr>
      </w:pPr>
      <w:r w:rsidRPr="005F01E4">
        <w:rPr>
          <w:rStyle w:val="Strong"/>
          <w:color w:val="000000" w:themeColor="text1"/>
        </w:rPr>
        <w:t>SUMMARY, CONCLUSION AND RECOMMENDATIONS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5.1</w:t>
      </w:r>
      <w:r w:rsidRPr="005F01E4">
        <w:rPr>
          <w:rStyle w:val="Strong"/>
          <w:b w:val="0"/>
          <w:color w:val="000000" w:themeColor="text1"/>
        </w:rPr>
        <w:tab/>
        <w:t>Summary</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5.2</w:t>
      </w:r>
      <w:r w:rsidRPr="005F01E4">
        <w:rPr>
          <w:rStyle w:val="Strong"/>
          <w:b w:val="0"/>
          <w:color w:val="000000" w:themeColor="text1"/>
        </w:rPr>
        <w:tab/>
        <w:t>Conclusions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5.3</w:t>
      </w:r>
      <w:r w:rsidRPr="005F01E4">
        <w:rPr>
          <w:rStyle w:val="Strong"/>
          <w:b w:val="0"/>
          <w:color w:val="000000" w:themeColor="text1"/>
        </w:rPr>
        <w:tab/>
        <w:t>Recommendations</w:t>
      </w:r>
    </w:p>
    <w:p w:rsidR="002B61A7" w:rsidRPr="005F01E4" w:rsidRDefault="002B61A7" w:rsidP="00DE748F">
      <w:pPr>
        <w:pStyle w:val="NormalWeb"/>
        <w:shd w:val="clear" w:color="auto" w:fill="FFFFFF"/>
        <w:spacing w:before="0" w:beforeAutospacing="0" w:after="0" w:afterAutospacing="0" w:line="360" w:lineRule="auto"/>
        <w:rPr>
          <w:rStyle w:val="Strong"/>
          <w:b w:val="0"/>
          <w:color w:val="000000" w:themeColor="text1"/>
        </w:rPr>
      </w:pPr>
      <w:r w:rsidRPr="005F01E4">
        <w:rPr>
          <w:rStyle w:val="Strong"/>
          <w:b w:val="0"/>
          <w:color w:val="000000" w:themeColor="text1"/>
        </w:rPr>
        <w:t>5.4</w:t>
      </w:r>
      <w:r w:rsidRPr="005F01E4">
        <w:rPr>
          <w:rStyle w:val="Strong"/>
          <w:b w:val="0"/>
          <w:color w:val="000000" w:themeColor="text1"/>
        </w:rPr>
        <w:tab/>
        <w:t>Frontiers for further research</w:t>
      </w:r>
    </w:p>
    <w:p w:rsidR="002B61A7" w:rsidRPr="005F01E4" w:rsidRDefault="002B61A7" w:rsidP="00DE748F">
      <w:pPr>
        <w:spacing w:after="0" w:line="360" w:lineRule="auto"/>
        <w:outlineLvl w:val="2"/>
        <w:rPr>
          <w:rFonts w:ascii="Times New Roman" w:eastAsia="Times New Roman" w:hAnsi="Times New Roman" w:cs="Times New Roman"/>
          <w:b/>
          <w:bCs/>
          <w:color w:val="000000" w:themeColor="text1"/>
          <w:sz w:val="24"/>
          <w:szCs w:val="24"/>
        </w:rPr>
      </w:pPr>
      <w:r w:rsidRPr="005F01E4">
        <w:rPr>
          <w:rStyle w:val="Strong"/>
          <w:rFonts w:ascii="Times New Roman" w:hAnsi="Times New Roman" w:cs="Times New Roman"/>
          <w:b w:val="0"/>
          <w:color w:val="000000" w:themeColor="text1"/>
          <w:sz w:val="24"/>
          <w:szCs w:val="24"/>
        </w:rPr>
        <w:tab/>
        <w:t>References</w:t>
      </w:r>
    </w:p>
    <w:p w:rsidR="00E265D4" w:rsidRDefault="00E265D4" w:rsidP="00DE748F">
      <w:pPr>
        <w:spacing w:after="0" w:line="360" w:lineRule="auto"/>
        <w:rPr>
          <w:rFonts w:ascii="Times New Roman" w:eastAsia="Times New Roman" w:hAnsi="Times New Roman" w:cs="Times New Roman"/>
          <w:b/>
          <w:bCs/>
          <w:color w:val="000000" w:themeColor="text1"/>
          <w:sz w:val="24"/>
          <w:szCs w:val="24"/>
        </w:rPr>
        <w:sectPr w:rsidR="00E265D4" w:rsidSect="00E265D4">
          <w:footerReference w:type="default" r:id="rId7"/>
          <w:pgSz w:w="11520" w:h="14400"/>
          <w:pgMar w:top="1440" w:right="1440" w:bottom="1440" w:left="1440" w:header="720" w:footer="720" w:gutter="0"/>
          <w:pgNumType w:fmt="lowerRoman"/>
          <w:cols w:space="720"/>
          <w:docGrid w:linePitch="360"/>
        </w:sectPr>
      </w:pPr>
    </w:p>
    <w:p w:rsidR="002B61A7" w:rsidRPr="005F01E4" w:rsidRDefault="002B61A7" w:rsidP="00DE748F">
      <w:pPr>
        <w:spacing w:after="0" w:line="360" w:lineRule="auto"/>
        <w:jc w:val="center"/>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CHAPTER ONE</w:t>
      </w:r>
    </w:p>
    <w:p w:rsidR="0090534F" w:rsidRPr="0090534F" w:rsidRDefault="0090534F" w:rsidP="00DE748F">
      <w:pPr>
        <w:spacing w:after="0" w:line="360" w:lineRule="auto"/>
        <w:jc w:val="center"/>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INTRODUCTION</w:t>
      </w:r>
    </w:p>
    <w:p w:rsidR="0090534F" w:rsidRPr="0090534F" w:rsidRDefault="0090534F"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 xml:space="preserve">1.1 Background of the Study </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Fraud and corruption have long been a major concern in the public sector, especially in developing countries like Nigeria. Over the years, government parastatals have been repeatedly accused of financial irregularities, embezzlement of public funds, and lack of accountability. These issues not only lead to loss of government revenue but also reduce the trust of citizens in public institutions and hinder national development.</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public sector, being responsible for delivering essential services such as education, healthcare, and infrastructure, requires a high level of transparency and integrity in the management of public funds. Unfortunately, traditional auditing and internal control systems have proven inadequate in fully detecting and preventing fraud in many government organizations. This inadequacy has led to the need for a more robust and investigative approach—one that goes beyond routine checks—and this is where forensic accounting becomes relevant.</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Forensic accounting is a specialized field within accounting that focuses on the use of accounting, auditing, and investigative techniques to uncover and prevent fraudulent activities. It is designed not only to identify financial misconduct but also to provide evidence that may be used in legal proceedings. Forensic accountants play a critical role in analyzing financial data, detecting irregularities, tracking financial crimes, and supporting the prosecution of fraudsters.</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relevance of forensic accounting is particularly significant in government institutions that handle large-scale funding, such as the Kwara State Universal Basic Education Board (SUBEB). SUBEB is charged with the responsibility of managing basic education in the state, including the disbursement of funds for schools, construction of classrooms, supply of educational materials, and teacher welfare. With such a huge responsibility and inflow of public funds, the potential for fraud and misappropriation is high if proper checks are not in place.</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lastRenderedPageBreak/>
        <w:t>Recent financial mismanagement cases in the education sector have raised questions about the adequacy of the internal audit systems and the capacity of existing mechanisms to detect or prevent fraudulent activities. This has led stakeholders to consider the implementation of forensic accounting as a strategic tool to reduce the prevalence of fraud and improve financial accountability.</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This study seeks to assess the relevance of forensic accounting in detecting and preventing fraud in government parastatals, with particular focus on Kwara State SUBEB. It will examine how forensic accounting can be used to strengthen internal controls, identify red flags, and improve transparency and efficiency in the use of public resources. It will also explore the challenges and limitations of implementing forensic accounting practices in the public sector.</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goal is to provide empirical evidence on the importance of forensic accounting and recommend ways in which it can be integrated into the operations of public institutions to ensure financial discipline and accountability. In doing so, the study aims to contribute to the fight against corruption and promote better governance in Nigeria’s public sector.</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1.2 Statement of the Research Problem</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Fraud is a deep-seated problem affecting the effectiveness, credibility, and sustainability of public institutions in Nigeria. Government parastatals, including educational bodies such as the Universal Basic Education Board (UBEB), have come under intense scrutiny in recent years due to rising reports of financial misappropriation, contract inflation, ghost workers, falsification of records, and various other forms of corruption. These fraudulent practices undermine the very purpose for which these institutions were established—effective public service delivery and societal development.</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 xml:space="preserve">The Kwara State Universal Basic Education Board (SUBEB), being responsible for the planning, implementation, and supervision of basic education programs, is strategically significant in the state’s educational and human capital development. SUBEB manages billions of naira allocated for infrastructure, teacher salaries, school feeding, instructional </w:t>
      </w:r>
      <w:r w:rsidRPr="009C6908">
        <w:rPr>
          <w:rFonts w:ascii="Times New Roman" w:eastAsia="Times New Roman" w:hAnsi="Times New Roman" w:cs="Times New Roman"/>
          <w:color w:val="000000" w:themeColor="text1"/>
          <w:sz w:val="24"/>
          <w:szCs w:val="24"/>
        </w:rPr>
        <w:lastRenderedPageBreak/>
        <w:t>materials, and staff development. Mismanagement of such funds has a direct negative impact on the educational system, which in turn, affects the quality of future generations.</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Despite the presence of internal and external audit mechanisms, fraud continues to thrive. This suggests a critical gap in existing financial control systems, where conventional auditing focuses mainly on compliance and periodic checks. These systems may not be adequately designed to uncover complex fraudulent schemes or collusion among staff. Often, audits are reactive rather than proactive, allowing fraud to occur over long periods before detection—if at all.</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The increasing sophistication of fraudulent activities has exposed the weaknesses of traditional accounting and audit practices. Many government employees who are supposed to check the excesses of their peers may lack the requisite skills or independence. Furthermore, whistleblowing is rare due to fear of victimization, and regulatory bodies are often overwhelmed with cases, resulting in delayed or incomplete investigations.</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Forensic accounting, a relatively new and evolving discipline in Nigeria, promises a more strategic and effective way of fighting fraud. It goes beyond routine accounting; it involves investigation, litigation support, fraud detection, and prevention strategies. Forensic accountants are trained to scrutinize financial records, analyze patterns, and expose fraudulent activities using techniques such as data mining, computer forensics, and behavioral analysis. However, its adoption in Nigerian government institutions remains very limited, underfunded, or misunderstood.</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Given this context, the key problem this research seeks to address is the continued prevalence of fraud in government parastatals despite existing internal control systems. Specifically, the study will focus on:</w:t>
      </w:r>
    </w:p>
    <w:p w:rsidR="009C6908" w:rsidRPr="009C6908" w:rsidRDefault="009C6908" w:rsidP="00E265D4">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Why fraud persists in Kwara State SUBEB despite regular auditing and financial regulations.</w:t>
      </w:r>
    </w:p>
    <w:p w:rsidR="009C6908" w:rsidRPr="009C6908" w:rsidRDefault="009C6908" w:rsidP="00E265D4">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The lack of or ineffective application of forensic accounting in the institution’s financial monitoring and control mechanisms.</w:t>
      </w:r>
    </w:p>
    <w:p w:rsidR="009C6908" w:rsidRPr="009C6908" w:rsidRDefault="009C6908" w:rsidP="00E265D4">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Whether forensic accounting could be a more viable and impactful tool in addressing financial misconduct and restoring accountability.</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This research also recognizes that the limited awareness, insufficient training, and possible resistance to change within public institutions might affect the successful implementation of forensic accounting. Therefore, it becomes essential to understand not only the relevance of forensic accounting but also the feasibility of incorporating it within the framework of government operations.</w:t>
      </w:r>
    </w:p>
    <w:p w:rsidR="009C6908" w:rsidRPr="009C6908" w:rsidRDefault="009C6908" w:rsidP="00E265D4">
      <w:pPr>
        <w:spacing w:after="0" w:line="360" w:lineRule="auto"/>
        <w:jc w:val="both"/>
        <w:rPr>
          <w:rFonts w:ascii="Times New Roman" w:eastAsia="Times New Roman" w:hAnsi="Times New Roman" w:cs="Times New Roman"/>
          <w:color w:val="000000" w:themeColor="text1"/>
          <w:sz w:val="24"/>
          <w:szCs w:val="24"/>
        </w:rPr>
      </w:pPr>
      <w:r w:rsidRPr="009C6908">
        <w:rPr>
          <w:rFonts w:ascii="Times New Roman" w:eastAsia="Times New Roman" w:hAnsi="Times New Roman" w:cs="Times New Roman"/>
          <w:color w:val="000000" w:themeColor="text1"/>
          <w:sz w:val="24"/>
          <w:szCs w:val="24"/>
        </w:rPr>
        <w:t>By addressing these research problems, the study aims to offer meaningful contributions that can guide policymakers, financial regulators, and public administrators in developing stronger fraud detection and prevention strategies through the application of forensic accounting.</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1.3 Research Questions</w:t>
      </w:r>
    </w:p>
    <w:p w:rsidR="0090534F" w:rsidRPr="0090534F" w:rsidRDefault="0090534F" w:rsidP="00E265D4">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How relevant is forensic accounting in detecting fraud in government parastatals?</w:t>
      </w:r>
    </w:p>
    <w:p w:rsidR="0090534F" w:rsidRPr="0090534F" w:rsidRDefault="0090534F" w:rsidP="00E265D4">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To what extent does forensic accounting contribute to fraud prevention in Kwara State SUBEB?</w:t>
      </w:r>
    </w:p>
    <w:p w:rsidR="0090534F" w:rsidRPr="0090534F" w:rsidRDefault="0090534F" w:rsidP="00E265D4">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What are the major challenges in implementing forensic accounting practices in government institutions?</w:t>
      </w:r>
    </w:p>
    <w:p w:rsidR="0090534F" w:rsidRPr="0090534F" w:rsidRDefault="0090534F" w:rsidP="00E265D4">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Does forensic accounting improve transparency and accountability in public financial management?</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1.4 Objectives of the Study</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general objective of this study is to examine the relevance of forensic accounting in checkmating fraud in government parastatals. The specific objectives are to:</w:t>
      </w:r>
    </w:p>
    <w:p w:rsidR="0090534F" w:rsidRPr="0090534F" w:rsidRDefault="0090534F" w:rsidP="00E265D4">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Investigate the role of forensic accounting in detecting fraudulent practices in Kwara State SUBEB.</w:t>
      </w:r>
    </w:p>
    <w:p w:rsidR="0090534F" w:rsidRPr="0090534F" w:rsidRDefault="0090534F" w:rsidP="00E265D4">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Evaluate the effectiveness of forensic accounting in preventing fraud in public institutions.</w:t>
      </w:r>
    </w:p>
    <w:p w:rsidR="0090534F" w:rsidRPr="0090534F" w:rsidRDefault="0090534F" w:rsidP="00E265D4">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lastRenderedPageBreak/>
        <w:t>Identify the challenges faced in the application of forensic accounting in government parastatals.</w:t>
      </w:r>
    </w:p>
    <w:p w:rsidR="0090534F" w:rsidRPr="0090534F" w:rsidRDefault="0090534F" w:rsidP="00E265D4">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Determine the impact of forensic accounting on financial transparency and accountability.</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1.5 Research Hypotheses</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following hypotheses will be tested in the study:</w:t>
      </w:r>
    </w:p>
    <w:p w:rsidR="0090534F" w:rsidRPr="0090534F" w:rsidRDefault="0090534F" w:rsidP="00E265D4">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H</w:t>
      </w:r>
      <w:r w:rsidRPr="005F01E4">
        <w:rPr>
          <w:rFonts w:ascii="Cambria Math" w:eastAsia="Times New Roman" w:hAnsi="Cambria Math" w:cs="Times New Roman"/>
          <w:b/>
          <w:bCs/>
          <w:color w:val="000000" w:themeColor="text1"/>
          <w:sz w:val="24"/>
          <w:szCs w:val="24"/>
        </w:rPr>
        <w:t>₀₁</w:t>
      </w:r>
      <w:r w:rsidRPr="0090534F">
        <w:rPr>
          <w:rFonts w:ascii="Times New Roman" w:eastAsia="Times New Roman" w:hAnsi="Times New Roman" w:cs="Times New Roman"/>
          <w:color w:val="000000" w:themeColor="text1"/>
          <w:sz w:val="24"/>
          <w:szCs w:val="24"/>
        </w:rPr>
        <w:t>: Forensic accounting has no significant impact on fraud detection in Kwara State SUBEB.</w:t>
      </w:r>
    </w:p>
    <w:p w:rsidR="0090534F" w:rsidRPr="0090534F" w:rsidRDefault="0090534F" w:rsidP="00E265D4">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H</w:t>
      </w:r>
      <w:r w:rsidRPr="005F01E4">
        <w:rPr>
          <w:rFonts w:ascii="Cambria Math" w:eastAsia="Times New Roman" w:hAnsi="Cambria Math" w:cs="Times New Roman"/>
          <w:b/>
          <w:bCs/>
          <w:color w:val="000000" w:themeColor="text1"/>
          <w:sz w:val="24"/>
          <w:szCs w:val="24"/>
        </w:rPr>
        <w:t>₀₂</w:t>
      </w:r>
      <w:r w:rsidRPr="0090534F">
        <w:rPr>
          <w:rFonts w:ascii="Times New Roman" w:eastAsia="Times New Roman" w:hAnsi="Times New Roman" w:cs="Times New Roman"/>
          <w:color w:val="000000" w:themeColor="text1"/>
          <w:sz w:val="24"/>
          <w:szCs w:val="24"/>
        </w:rPr>
        <w:t>: Forensic accounting does not significantly contribute to fraud prevention in government parastatals.</w:t>
      </w:r>
    </w:p>
    <w:p w:rsidR="0090534F" w:rsidRPr="0090534F" w:rsidRDefault="0090534F" w:rsidP="00E265D4">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H</w:t>
      </w:r>
      <w:r w:rsidRPr="005F01E4">
        <w:rPr>
          <w:rFonts w:ascii="Cambria Math" w:eastAsia="Times New Roman" w:hAnsi="Cambria Math" w:cs="Times New Roman"/>
          <w:b/>
          <w:bCs/>
          <w:color w:val="000000" w:themeColor="text1"/>
          <w:sz w:val="24"/>
          <w:szCs w:val="24"/>
        </w:rPr>
        <w:t>₀₃</w:t>
      </w:r>
      <w:r w:rsidRPr="0090534F">
        <w:rPr>
          <w:rFonts w:ascii="Times New Roman" w:eastAsia="Times New Roman" w:hAnsi="Times New Roman" w:cs="Times New Roman"/>
          <w:color w:val="000000" w:themeColor="text1"/>
          <w:sz w:val="24"/>
          <w:szCs w:val="24"/>
        </w:rPr>
        <w:t>: There is no significant relationship between forensic accounting and financial transparency in Kwara State SUBEB.</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1.6 Scope of the Study</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This study focuses on the relevance of forensic accounting in fraud detection and prevention within government parastatals, with a specific focus on the Kwara State Universal Basic Education Board (SUBEB). The study will cover forensic accounting practices, fraud-related issues, and financial control mechanisms within the institution, using data from staff and audit reports.</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1.7 Limitation of the Study</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Some limitations of this study include:</w:t>
      </w:r>
    </w:p>
    <w:p w:rsidR="0090534F" w:rsidRPr="0090534F" w:rsidRDefault="0090534F" w:rsidP="00E265D4">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Limited access to sensitive financial records due to confidentiality policies.</w:t>
      </w:r>
    </w:p>
    <w:p w:rsidR="0090534F" w:rsidRPr="0090534F" w:rsidRDefault="0090534F" w:rsidP="00E265D4">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Potential bias in responses from staff members due to fear of victimization.</w:t>
      </w:r>
    </w:p>
    <w:p w:rsidR="0090534F" w:rsidRPr="0090534F" w:rsidRDefault="0090534F" w:rsidP="00E265D4">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Time constraints in conducting in-depth forensic audits or investigations.</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1.8 Significance of the Study</w:t>
      </w:r>
    </w:p>
    <w:p w:rsidR="0090534F" w:rsidRPr="0090534F" w:rsidRDefault="0090534F" w:rsidP="00E265D4">
      <w:p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This study is significant in several ways:</w:t>
      </w:r>
    </w:p>
    <w:p w:rsidR="0090534F" w:rsidRPr="0090534F" w:rsidRDefault="0090534F" w:rsidP="00E265D4">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It will contribute to academic knowledge on the application of forensic accounting in public financial management.</w:t>
      </w:r>
    </w:p>
    <w:p w:rsidR="0090534F" w:rsidRPr="0090534F" w:rsidRDefault="0090534F" w:rsidP="00E265D4">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lastRenderedPageBreak/>
        <w:t>It provides valuable insight for policymakers on effective strategies to curb fraud in government parastatals.</w:t>
      </w:r>
    </w:p>
    <w:p w:rsidR="0090534F" w:rsidRPr="0090534F" w:rsidRDefault="0090534F" w:rsidP="00E265D4">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The findings will be useful to auditors, accountants, and investigators in enhancing fraud detection and prevention techniques.</w:t>
      </w:r>
    </w:p>
    <w:p w:rsidR="0090534F" w:rsidRPr="0090534F" w:rsidRDefault="0090534F" w:rsidP="00E265D4">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90534F">
        <w:rPr>
          <w:rFonts w:ascii="Times New Roman" w:eastAsia="Times New Roman" w:hAnsi="Times New Roman" w:cs="Times New Roman"/>
          <w:color w:val="000000" w:themeColor="text1"/>
          <w:sz w:val="24"/>
          <w:szCs w:val="24"/>
        </w:rPr>
        <w:t>It promotes accountability and transparency in public sector financial operations.</w:t>
      </w:r>
    </w:p>
    <w:p w:rsidR="0090534F" w:rsidRPr="0090534F" w:rsidRDefault="0090534F"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1.9 Definition of Key Terms</w:t>
      </w:r>
    </w:p>
    <w:p w:rsidR="0090534F" w:rsidRPr="0090534F" w:rsidRDefault="0090534F" w:rsidP="00E265D4">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Forensic Accounting</w:t>
      </w:r>
      <w:r w:rsidRPr="0090534F">
        <w:rPr>
          <w:rFonts w:ascii="Times New Roman" w:eastAsia="Times New Roman" w:hAnsi="Times New Roman" w:cs="Times New Roman"/>
          <w:color w:val="000000" w:themeColor="text1"/>
          <w:sz w:val="24"/>
          <w:szCs w:val="24"/>
        </w:rPr>
        <w:t>: A branch of accounting that applies investigative and auditing skills to examine financial records for use in legal proceedings.</w:t>
      </w:r>
    </w:p>
    <w:p w:rsidR="0090534F" w:rsidRPr="0090534F" w:rsidRDefault="0090534F" w:rsidP="00E265D4">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Fraud</w:t>
      </w:r>
      <w:r w:rsidRPr="0090534F">
        <w:rPr>
          <w:rFonts w:ascii="Times New Roman" w:eastAsia="Times New Roman" w:hAnsi="Times New Roman" w:cs="Times New Roman"/>
          <w:color w:val="000000" w:themeColor="text1"/>
          <w:sz w:val="24"/>
          <w:szCs w:val="24"/>
        </w:rPr>
        <w:t>: Deliberate deception to secure unfair or unlawful financial gain.</w:t>
      </w:r>
    </w:p>
    <w:p w:rsidR="0090534F" w:rsidRPr="0090534F" w:rsidRDefault="0090534F" w:rsidP="00E265D4">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Government Parastatals</w:t>
      </w:r>
      <w:r w:rsidRPr="0090534F">
        <w:rPr>
          <w:rFonts w:ascii="Times New Roman" w:eastAsia="Times New Roman" w:hAnsi="Times New Roman" w:cs="Times New Roman"/>
          <w:color w:val="000000" w:themeColor="text1"/>
          <w:sz w:val="24"/>
          <w:szCs w:val="24"/>
        </w:rPr>
        <w:t>: Semi-autonomous government agencies or institutions that carry out specific public functions.</w:t>
      </w:r>
    </w:p>
    <w:p w:rsidR="0090534F" w:rsidRPr="0090534F" w:rsidRDefault="0090534F" w:rsidP="00E265D4">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Transparency</w:t>
      </w:r>
      <w:r w:rsidRPr="0090534F">
        <w:rPr>
          <w:rFonts w:ascii="Times New Roman" w:eastAsia="Times New Roman" w:hAnsi="Times New Roman" w:cs="Times New Roman"/>
          <w:color w:val="000000" w:themeColor="text1"/>
          <w:sz w:val="24"/>
          <w:szCs w:val="24"/>
        </w:rPr>
        <w:t>: Openness and honesty in financial reporting and decision-making.</w:t>
      </w:r>
    </w:p>
    <w:p w:rsidR="0090534F" w:rsidRPr="0090534F" w:rsidRDefault="0090534F" w:rsidP="00E265D4">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Accountability</w:t>
      </w:r>
      <w:r w:rsidRPr="0090534F">
        <w:rPr>
          <w:rFonts w:ascii="Times New Roman" w:eastAsia="Times New Roman" w:hAnsi="Times New Roman" w:cs="Times New Roman"/>
          <w:color w:val="000000" w:themeColor="text1"/>
          <w:sz w:val="24"/>
          <w:szCs w:val="24"/>
        </w:rPr>
        <w:t>: Obligation of individuals or organizations to account for their actions and accept responsibility.</w:t>
      </w:r>
    </w:p>
    <w:p w:rsidR="00E265D4" w:rsidRDefault="00E265D4">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E208EF" w:rsidRPr="005F01E4" w:rsidRDefault="00E208EF" w:rsidP="00E265D4">
      <w:pPr>
        <w:pStyle w:val="Heading2"/>
        <w:spacing w:before="0" w:line="360" w:lineRule="auto"/>
        <w:jc w:val="center"/>
        <w:rPr>
          <w:rFonts w:ascii="Times New Roman" w:hAnsi="Times New Roman" w:cs="Times New Roman"/>
          <w:color w:val="000000" w:themeColor="text1"/>
          <w:sz w:val="24"/>
          <w:szCs w:val="24"/>
        </w:rPr>
      </w:pPr>
      <w:r w:rsidRPr="005F01E4">
        <w:rPr>
          <w:rStyle w:val="Strong"/>
          <w:rFonts w:ascii="Times New Roman" w:hAnsi="Times New Roman" w:cs="Times New Roman"/>
          <w:b/>
          <w:bCs/>
          <w:color w:val="000000" w:themeColor="text1"/>
          <w:sz w:val="24"/>
          <w:szCs w:val="24"/>
        </w:rPr>
        <w:lastRenderedPageBreak/>
        <w:t>CHAPTER TWO</w:t>
      </w:r>
      <w:r w:rsidR="00E265D4">
        <w:rPr>
          <w:rStyle w:val="Strong"/>
          <w:rFonts w:ascii="Times New Roman" w:hAnsi="Times New Roman" w:cs="Times New Roman"/>
          <w:b/>
          <w:bCs/>
          <w:color w:val="000000" w:themeColor="text1"/>
          <w:sz w:val="24"/>
          <w:szCs w:val="24"/>
        </w:rPr>
        <w:br/>
        <w:t>LITERATURE REVIEW</w:t>
      </w:r>
    </w:p>
    <w:p w:rsidR="006E790A" w:rsidRPr="006E790A" w:rsidRDefault="006E790A"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2.1 Introduction</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Fraud has remained one of the most challenging threats to the integrity and sustainability of public sector governance across the globe, especially in developing countries like Nigeria. Government parastatals, which are created to deliver public goods and services efficiently, are often plagued by cases of financial mismanagement, misappropriation of funds, contract inflation, payroll fraud, and various other forms of corruption. These fraudulent activities not only drain national resources but also erode public trust, hinder development efforts, and compromise the efficiency of government institutions.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Over the years, traditional auditing systems have proven to be ineffective in detecting complex and well-concealed fraudulent schemes, particularly those involving collusion or falsification of documents. These limitations have made it increasingly necessary to explore alternative and more sophisticated fraud detection methods. One such approach that has gained prominence is forensic accounting. Forensic accounting is a specialized field of accounting that utilizes investigative, analytical, and legal skills to uncover financial misconduct and provide evidence that is admissible in a court of law.</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Forensic accounting goes beyond routine checks and compliance audits by deeply investigating financial records, identifying red flags, tracing missing funds, and establishing fraud patterns. It is particularly useful in the public sector, where large sums of government funds are handled, and there is a high risk of abuse due to weak internal controls, poor accountability mechanisms, and limited transparency.</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The Universal Basic Education Board (UBEB) in each Nigerian state, including Kwara State, is responsible for the administration of basic education. This includes the allocation of funds for school construction, staff salaries, provision of learning materials, and training programs. Kwara State SUBEB, being a key institution in education development, manages significant government funds and is thus susceptible to fraudulent practices if adequate monitoring and control systems are not in place.</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lastRenderedPageBreak/>
        <w:t>Given the persistent issues of financial malpractices in government agencies, this chapter reviews the literature to provide a foundational understanding of forensic accounting and its potential role in detecting and preventing fraud in public institutions. The chapter begins by clarifying key concepts such as forensic accounting, fraud, government parastatals, and fraud prevention. It then explores the theoretical underpinnings that explain why and how fraud occurs, and the relevance of forensic accounting in addressing it. Additionally, this chapter presents a review of existing empirical studies and identifies gaps in the literature that this study aims to address.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The ultimate goal of this chapter is to establish the significance of forensic accounting as a proactive tool for promoting transparency, accountability, and financial discipline in government parastatals, with particular reference to the Kwara State Universal Basic Education Board.</w:t>
      </w:r>
    </w:p>
    <w:p w:rsidR="00E265D4" w:rsidRDefault="00E265D4">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E208EF" w:rsidRPr="005F01E4" w:rsidRDefault="00E208EF"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lastRenderedPageBreak/>
        <w:t>2.2 Conceptual Framework</w:t>
      </w:r>
    </w:p>
    <w:p w:rsidR="00E208EF" w:rsidRPr="005F01E4" w:rsidRDefault="00E208EF"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The conceptual framework defines and discusses the major concepts used in this study to aid understanding of the relevance of forensic accounting in fraud control in government parastatals.</w:t>
      </w:r>
    </w:p>
    <w:p w:rsidR="006E790A" w:rsidRPr="006E790A" w:rsidRDefault="006E790A"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2.2.1 Forensic Accounting (Expanded)</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Forensic accounting is a specialized field within the accounting profession that combines accounting, auditing, investigative, and legal skills to examine financial information for use in legal settings. The term “forensic” means suitable for use in a court of law, and it is this practical aspect that distinguishes forensic accounting from traditional accounting or auditing.</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Unlike routine auditing, which primarily focuses on verifying the accuracy of financial records and ensuring compliance with established policies, forensic accounting is more investigative in nature. It delves deep into financial statements, transactions, and records to uncover patterns of fraud, misrepresentation, embezzlement, money laundering, bribery, corruption, asset misappropriation, and other financial crimes.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Forensic accountants play a vital role in uncovering fraudulent activities that are often hidden beneath layers of manipulation and falsified documentation. Their work typically includes the following:</w:t>
      </w:r>
    </w:p>
    <w:p w:rsidR="006E790A" w:rsidRPr="006E790A" w:rsidRDefault="006E790A" w:rsidP="00E265D4">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Fraud Detection and Prevention:</w:t>
      </w:r>
      <w:r w:rsidRPr="006E790A">
        <w:rPr>
          <w:rFonts w:ascii="Times New Roman" w:eastAsia="Times New Roman" w:hAnsi="Times New Roman" w:cs="Times New Roman"/>
          <w:color w:val="000000" w:themeColor="text1"/>
          <w:sz w:val="24"/>
          <w:szCs w:val="24"/>
        </w:rPr>
        <w:t xml:space="preserve"> Identifying irregularities, suspicious transactions, or red flags that may indicate fraud or corruption.</w:t>
      </w:r>
    </w:p>
    <w:p w:rsidR="006E790A" w:rsidRPr="006E790A" w:rsidRDefault="006E790A" w:rsidP="00E265D4">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Litigation Support:</w:t>
      </w:r>
      <w:r w:rsidRPr="006E790A">
        <w:rPr>
          <w:rFonts w:ascii="Times New Roman" w:eastAsia="Times New Roman" w:hAnsi="Times New Roman" w:cs="Times New Roman"/>
          <w:color w:val="000000" w:themeColor="text1"/>
          <w:sz w:val="24"/>
          <w:szCs w:val="24"/>
        </w:rPr>
        <w:t xml:space="preserve"> Providing expert analysis and testimony in courts or tribunals as part of criminal investigations, civil cases, or regulatory inquiries.</w:t>
      </w:r>
    </w:p>
    <w:p w:rsidR="006E790A" w:rsidRPr="006E790A" w:rsidRDefault="006E790A" w:rsidP="00E265D4">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Financial Statement Reconstruction:</w:t>
      </w:r>
      <w:r w:rsidRPr="006E790A">
        <w:rPr>
          <w:rFonts w:ascii="Times New Roman" w:eastAsia="Times New Roman" w:hAnsi="Times New Roman" w:cs="Times New Roman"/>
          <w:color w:val="000000" w:themeColor="text1"/>
          <w:sz w:val="24"/>
          <w:szCs w:val="24"/>
        </w:rPr>
        <w:t xml:space="preserve"> Rebuilding financial records that have been intentionally distorted, destroyed, or poorly maintained.</w:t>
      </w:r>
    </w:p>
    <w:p w:rsidR="006E790A" w:rsidRPr="006E790A" w:rsidRDefault="006E790A" w:rsidP="00E265D4">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Due Diligence and Background Checks:</w:t>
      </w:r>
      <w:r w:rsidRPr="006E790A">
        <w:rPr>
          <w:rFonts w:ascii="Times New Roman" w:eastAsia="Times New Roman" w:hAnsi="Times New Roman" w:cs="Times New Roman"/>
          <w:color w:val="000000" w:themeColor="text1"/>
          <w:sz w:val="24"/>
          <w:szCs w:val="24"/>
        </w:rPr>
        <w:t xml:space="preserve"> Conducting investigations before mergers, acquisitions, or partnerships to verify financial claims and avoid fraud risks.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Forensic accounting employs a multidisciplinary approach. It requires knowledge of:</w:t>
      </w:r>
    </w:p>
    <w:p w:rsidR="006E790A" w:rsidRPr="006E790A" w:rsidRDefault="006E790A" w:rsidP="00E265D4">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Accounting principles and standards</w:t>
      </w:r>
    </w:p>
    <w:p w:rsidR="006E790A" w:rsidRPr="006E790A" w:rsidRDefault="006E790A" w:rsidP="00E265D4">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Auditing techniques</w:t>
      </w:r>
    </w:p>
    <w:p w:rsidR="006E790A" w:rsidRPr="006E790A" w:rsidRDefault="006E790A" w:rsidP="00E265D4">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Internal control systems</w:t>
      </w:r>
    </w:p>
    <w:p w:rsidR="006E790A" w:rsidRPr="006E790A" w:rsidRDefault="006E790A" w:rsidP="00E265D4">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Criminal and civil law</w:t>
      </w:r>
    </w:p>
    <w:p w:rsidR="006E790A" w:rsidRPr="006E790A" w:rsidRDefault="006E790A" w:rsidP="00E265D4">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Data analytics and digital forensics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In the public sector, particularly in government parastatals like SUBEB, forensic accounting becomes especially crucial due to the large volume of public funds and the susceptibility to corruption, bribery, contract inflation, payroll fraud, and ghost workers. The lack of stringent internal controls and transparency mechanisms often provides fertile ground for fraudulent schemes.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In Nigeria, where fraud cases in public institutions are frequent, forensic accounting is increasingly recognized as a key tool for checkmating such activities. Its application can lead to:</w:t>
      </w:r>
    </w:p>
    <w:p w:rsidR="006E790A" w:rsidRPr="006E790A" w:rsidRDefault="006E790A" w:rsidP="00E265D4">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The recovery of misappropriated funds,</w:t>
      </w:r>
    </w:p>
    <w:p w:rsidR="006E790A" w:rsidRPr="006E790A" w:rsidRDefault="006E790A" w:rsidP="00E265D4">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The prosecution of corrupt officials,</w:t>
      </w:r>
    </w:p>
    <w:p w:rsidR="006E790A" w:rsidRPr="006E790A" w:rsidRDefault="006E790A" w:rsidP="00E265D4">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Strengthening of internal control systems, and</w:t>
      </w:r>
    </w:p>
    <w:p w:rsidR="006E790A" w:rsidRPr="006E790A" w:rsidRDefault="006E790A" w:rsidP="00E265D4">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Restoration of public trust in government institutions.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6E790A">
        <w:rPr>
          <w:rFonts w:ascii="Times New Roman" w:eastAsia="Times New Roman" w:hAnsi="Times New Roman" w:cs="Times New Roman"/>
          <w:color w:val="000000" w:themeColor="text1"/>
          <w:sz w:val="24"/>
          <w:szCs w:val="24"/>
        </w:rPr>
        <w:t>Moreover, forensic accountants often work closely with anti-corruption agencies, law enforcement bodies, and legal practitioners to ensure that their findings lead to legal action and systemic reforms.</w:t>
      </w:r>
    </w:p>
    <w:p w:rsidR="006E790A" w:rsidRPr="006E790A" w:rsidRDefault="006E790A" w:rsidP="00E265D4">
      <w:p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In summary</w:t>
      </w:r>
      <w:r w:rsidRPr="006E790A">
        <w:rPr>
          <w:rFonts w:ascii="Times New Roman" w:eastAsia="Times New Roman" w:hAnsi="Times New Roman" w:cs="Times New Roman"/>
          <w:color w:val="000000" w:themeColor="text1"/>
          <w:sz w:val="24"/>
          <w:szCs w:val="24"/>
        </w:rPr>
        <w:t>, forensic accounting is not just about identifying fraud—it is also about creating a culture of accountability, enhancing financial transparency, and establishing a robust mechanism for the prevention and deterrence of fraud. In the context of this research, forensic accounting is examined as a proactive and strategic solution to the persistent challenge of fraud in government parastatals, using Kwara State Universal Basic Education Board as a case in point.</w:t>
      </w:r>
    </w:p>
    <w:p w:rsidR="00E265D4" w:rsidRDefault="00E265D4">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700079" w:rsidRPr="00700079" w:rsidRDefault="00700079"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 xml:space="preserve">2.2.2 Fraud in the Public Sector </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Fraud in the public sector refers to deliberate acts of deception committed by public officials, employees, or external actors with the intention of gaining unlawful or unfair advantage at the expense of public funds and resources. It typically involves the manipulation or falsification of financial and non-financial information, misappropriation of assets, abuse of power, and other unethical practices. Public sector fraud poses a serious threat to economic development, public trust, and the credibility of government institutions.</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In Nigeria, fraud has become a deeply entrenched issue within many government parastatals and ministries. Despite efforts at reform, weak institutional frameworks, lack of transparency, and poor accountability continue to create an enabling environment for fraudulent practices to thrive.</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Forms of Fraud in the Public Sector</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Some of the most common types of fraud occurring in public institutions like the Kwara State Universal Basic Education Board (SUBEB) include:</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Payroll Fraud:</w:t>
      </w:r>
      <w:r w:rsidRPr="00700079">
        <w:rPr>
          <w:rFonts w:ascii="Times New Roman" w:eastAsia="Times New Roman" w:hAnsi="Times New Roman" w:cs="Times New Roman"/>
          <w:color w:val="000000" w:themeColor="text1"/>
          <w:sz w:val="24"/>
          <w:szCs w:val="24"/>
        </w:rPr>
        <w:t xml:space="preserve"> This occurs when fictitious names (ghost workers) are included in the payroll, or when salaries are diverted or manipulated by those in charge.</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Procurement Fraud:</w:t>
      </w:r>
      <w:r w:rsidRPr="00700079">
        <w:rPr>
          <w:rFonts w:ascii="Times New Roman" w:eastAsia="Times New Roman" w:hAnsi="Times New Roman" w:cs="Times New Roman"/>
          <w:color w:val="000000" w:themeColor="text1"/>
          <w:sz w:val="24"/>
          <w:szCs w:val="24"/>
        </w:rPr>
        <w:t xml:space="preserve"> Involves manipulation of contract bidding, over-invoicing, favoritism, contract splitting, or delivery of substandard goods and services.</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Embezzlement:</w:t>
      </w:r>
      <w:r w:rsidRPr="00700079">
        <w:rPr>
          <w:rFonts w:ascii="Times New Roman" w:eastAsia="Times New Roman" w:hAnsi="Times New Roman" w:cs="Times New Roman"/>
          <w:color w:val="000000" w:themeColor="text1"/>
          <w:sz w:val="24"/>
          <w:szCs w:val="24"/>
        </w:rPr>
        <w:t xml:space="preserve"> The illegal appropriation of public funds for personal use by employees or officials.</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Bribery and Corruption:</w:t>
      </w:r>
      <w:r w:rsidRPr="00700079">
        <w:rPr>
          <w:rFonts w:ascii="Times New Roman" w:eastAsia="Times New Roman" w:hAnsi="Times New Roman" w:cs="Times New Roman"/>
          <w:color w:val="000000" w:themeColor="text1"/>
          <w:sz w:val="24"/>
          <w:szCs w:val="24"/>
        </w:rPr>
        <w:t xml:space="preserve"> Soliciting or accepting gifts, favors, or payments in exchange for preferential treatment or influence in decision-making.</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False Accounting:</w:t>
      </w:r>
      <w:r w:rsidRPr="00700079">
        <w:rPr>
          <w:rFonts w:ascii="Times New Roman" w:eastAsia="Times New Roman" w:hAnsi="Times New Roman" w:cs="Times New Roman"/>
          <w:color w:val="000000" w:themeColor="text1"/>
          <w:sz w:val="24"/>
          <w:szCs w:val="24"/>
        </w:rPr>
        <w:t xml:space="preserve"> Deliberate misstatement or omission of financial transactions to deceive stakeholders or cover up irregularities.</w:t>
      </w:r>
    </w:p>
    <w:p w:rsidR="00700079" w:rsidRPr="00700079" w:rsidRDefault="00700079" w:rsidP="00E265D4">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Asset Misappropriation:</w:t>
      </w:r>
      <w:r w:rsidRPr="00700079">
        <w:rPr>
          <w:rFonts w:ascii="Times New Roman" w:eastAsia="Times New Roman" w:hAnsi="Times New Roman" w:cs="Times New Roman"/>
          <w:color w:val="000000" w:themeColor="text1"/>
          <w:sz w:val="24"/>
          <w:szCs w:val="24"/>
        </w:rPr>
        <w:t xml:space="preserve"> Theft or misuse of government property, such as vehicles, computers, or building materials.</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Causes of Public Sector Fraud</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lastRenderedPageBreak/>
        <w:t>Several factors contribute to the prevalence of fraud in public sector institutions:</w:t>
      </w:r>
    </w:p>
    <w:p w:rsidR="00700079" w:rsidRPr="00700079" w:rsidRDefault="00700079" w:rsidP="00E265D4">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Weak Internal Controls:</w:t>
      </w:r>
      <w:r w:rsidRPr="00700079">
        <w:rPr>
          <w:rFonts w:ascii="Times New Roman" w:eastAsia="Times New Roman" w:hAnsi="Times New Roman" w:cs="Times New Roman"/>
          <w:color w:val="000000" w:themeColor="text1"/>
          <w:sz w:val="24"/>
          <w:szCs w:val="24"/>
        </w:rPr>
        <w:t xml:space="preserve"> Lack of effective checks and balances, audit trails, and supervisory oversight creates opportunities for fraud to occur.</w:t>
      </w:r>
    </w:p>
    <w:p w:rsidR="00700079" w:rsidRPr="00700079" w:rsidRDefault="00700079" w:rsidP="00E265D4">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Lack of Transparency:</w:t>
      </w:r>
      <w:r w:rsidRPr="00700079">
        <w:rPr>
          <w:rFonts w:ascii="Times New Roman" w:eastAsia="Times New Roman" w:hAnsi="Times New Roman" w:cs="Times New Roman"/>
          <w:color w:val="000000" w:themeColor="text1"/>
          <w:sz w:val="24"/>
          <w:szCs w:val="24"/>
        </w:rPr>
        <w:t xml:space="preserve"> Inadequate financial reporting systems and poor record-keeping enable fraudulent activities to go undetected.</w:t>
      </w:r>
    </w:p>
    <w:p w:rsidR="00700079" w:rsidRPr="00700079" w:rsidRDefault="00700079" w:rsidP="00E265D4">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Poor Ethical Standards:</w:t>
      </w:r>
      <w:r w:rsidRPr="00700079">
        <w:rPr>
          <w:rFonts w:ascii="Times New Roman" w:eastAsia="Times New Roman" w:hAnsi="Times New Roman" w:cs="Times New Roman"/>
          <w:color w:val="000000" w:themeColor="text1"/>
          <w:sz w:val="24"/>
          <w:szCs w:val="24"/>
        </w:rPr>
        <w:t xml:space="preserve"> A culture of impunity, moral laxity, and lack of integrity among public officials encourages corrupt behavior.</w:t>
      </w:r>
    </w:p>
    <w:p w:rsidR="00700079" w:rsidRPr="00700079" w:rsidRDefault="00700079" w:rsidP="00E265D4">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Inadequate Sanctions:</w:t>
      </w:r>
      <w:r w:rsidRPr="00700079">
        <w:rPr>
          <w:rFonts w:ascii="Times New Roman" w:eastAsia="Times New Roman" w:hAnsi="Times New Roman" w:cs="Times New Roman"/>
          <w:color w:val="000000" w:themeColor="text1"/>
          <w:sz w:val="24"/>
          <w:szCs w:val="24"/>
        </w:rPr>
        <w:t xml:space="preserve"> Weak enforcement of anti-fraud laws and failure to prosecute offenders lead to a sense of invulnerability.</w:t>
      </w:r>
    </w:p>
    <w:p w:rsidR="00700079" w:rsidRPr="00700079" w:rsidRDefault="00700079" w:rsidP="00E265D4">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Political Interference:</w:t>
      </w:r>
      <w:r w:rsidRPr="00700079">
        <w:rPr>
          <w:rFonts w:ascii="Times New Roman" w:eastAsia="Times New Roman" w:hAnsi="Times New Roman" w:cs="Times New Roman"/>
          <w:color w:val="000000" w:themeColor="text1"/>
          <w:sz w:val="24"/>
          <w:szCs w:val="24"/>
        </w:rPr>
        <w:t xml:space="preserve"> Political patronage and favoritism often protect corrupt officials from accountability.</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Consequences of Fraud in the Public Sector</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The impact of fraud in government institutions is far-reaching and affects both governance and societal well-being:</w:t>
      </w:r>
    </w:p>
    <w:p w:rsidR="00700079" w:rsidRPr="00700079" w:rsidRDefault="00700079" w:rsidP="00E265D4">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Loss of Public Funds:</w:t>
      </w:r>
      <w:r w:rsidRPr="00700079">
        <w:rPr>
          <w:rFonts w:ascii="Times New Roman" w:eastAsia="Times New Roman" w:hAnsi="Times New Roman" w:cs="Times New Roman"/>
          <w:color w:val="000000" w:themeColor="text1"/>
          <w:sz w:val="24"/>
          <w:szCs w:val="24"/>
        </w:rPr>
        <w:t xml:space="preserve"> Fraud drains limited government resources meant for infrastructure, education, healthcare, and social development.</w:t>
      </w:r>
    </w:p>
    <w:p w:rsidR="00700079" w:rsidRPr="00700079" w:rsidRDefault="00700079" w:rsidP="00E265D4">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Erosion of Public Trust:</w:t>
      </w:r>
      <w:r w:rsidRPr="00700079">
        <w:rPr>
          <w:rFonts w:ascii="Times New Roman" w:eastAsia="Times New Roman" w:hAnsi="Times New Roman" w:cs="Times New Roman"/>
          <w:color w:val="000000" w:themeColor="text1"/>
          <w:sz w:val="24"/>
          <w:szCs w:val="24"/>
        </w:rPr>
        <w:t xml:space="preserve"> Citizens lose confidence in government institutions and leaders when fraud is perceived to go unpunished.</w:t>
      </w:r>
    </w:p>
    <w:p w:rsidR="00700079" w:rsidRPr="00700079" w:rsidRDefault="00700079" w:rsidP="00E265D4">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Poor Service Delivery:</w:t>
      </w:r>
      <w:r w:rsidRPr="00700079">
        <w:rPr>
          <w:rFonts w:ascii="Times New Roman" w:eastAsia="Times New Roman" w:hAnsi="Times New Roman" w:cs="Times New Roman"/>
          <w:color w:val="000000" w:themeColor="text1"/>
          <w:sz w:val="24"/>
          <w:szCs w:val="24"/>
        </w:rPr>
        <w:t xml:space="preserve"> Essential services like education (e.g., through SUBEB) suffer setbacks due to mismanagement and diversion of funds.</w:t>
      </w:r>
    </w:p>
    <w:p w:rsidR="00700079" w:rsidRPr="00700079" w:rsidRDefault="00700079" w:rsidP="00E265D4">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Undermining of Democracy:</w:t>
      </w:r>
      <w:r w:rsidRPr="00700079">
        <w:rPr>
          <w:rFonts w:ascii="Times New Roman" w:eastAsia="Times New Roman" w:hAnsi="Times New Roman" w:cs="Times New Roman"/>
          <w:color w:val="000000" w:themeColor="text1"/>
          <w:sz w:val="24"/>
          <w:szCs w:val="24"/>
        </w:rPr>
        <w:t xml:space="preserve"> Fraud distorts decision-making processes, perpetuates inequality, and undermines democratic governance.</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The Need for Effective Fraud Detection Tools</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Traditional auditing mechanisms are often insufficient to detect or prevent sophisticated fraud schemes in public institutions. These systems may lack independence, technical capacity, or authority to hold perpetrators accountable. As a result, there is a growing need for modern and more reliable tools such as forensic accounting to address the complex nature of fraud in the public sector.</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lastRenderedPageBreak/>
        <w:t>Forensic accounting offers a detailed and evidence-based approach to uncovering fraud, tracing illicit financial flows, and supporting legal actions against offenders. Its application can significantly enhance the accountability and financial integrity of public parastatals, including educational agencies like SUBEB.</w:t>
      </w:r>
    </w:p>
    <w:p w:rsidR="00700079" w:rsidRPr="00700079" w:rsidRDefault="00700079"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2.2.3 Government Parastatals (Expanded)</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Government parastatals, also known as public enterprises or state-owned enterprises (SOEs), are government-established institutions created to deliver specific social, economic, or infrastructural services to the public. These entities are typically funded, controlled, or regulated by government ministries or agencies and are often involved in key sectors such as education, health, power, water supply, transportation, and finance.</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In Nigeria, government parastatals play a crucial role in the execution of public policies and development programs. They serve as a bridge between the government and the citizens, ensuring the implementation of various initiatives meant to improve the standard of living, promote economic growth, and support national development.</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Objectives of Government Parastatals</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The main objectives of government parastatals include:</w:t>
      </w:r>
    </w:p>
    <w:p w:rsidR="00700079" w:rsidRPr="00700079" w:rsidRDefault="00700079" w:rsidP="00E265D4">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Providing essential public services that may not be profitable for private investors.</w:t>
      </w:r>
    </w:p>
    <w:p w:rsidR="00700079" w:rsidRPr="00700079" w:rsidRDefault="00700079" w:rsidP="00E265D4">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Supporting the implementation of government policies and development programs.</w:t>
      </w:r>
    </w:p>
    <w:p w:rsidR="00700079" w:rsidRPr="00700079" w:rsidRDefault="00700079" w:rsidP="00E265D4">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Generating revenue for the government through the provision of goods and services.</w:t>
      </w:r>
    </w:p>
    <w:p w:rsidR="00700079" w:rsidRPr="00700079" w:rsidRDefault="00700079" w:rsidP="00E265D4">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Creating employment opportunities and contributing to manpower development.</w:t>
      </w:r>
    </w:p>
    <w:p w:rsidR="00700079" w:rsidRPr="00700079" w:rsidRDefault="00700079" w:rsidP="00E265D4">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Ensuring equitable distribution of resources across different regions of the country.</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Examples of government parastatals in Nigeria include:</w:t>
      </w:r>
    </w:p>
    <w:p w:rsidR="00700079" w:rsidRPr="00700079" w:rsidRDefault="00700079" w:rsidP="00E265D4">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Nigerian National Petroleum Corporation (NNPC)</w:t>
      </w:r>
    </w:p>
    <w:p w:rsidR="00700079" w:rsidRPr="00700079" w:rsidRDefault="00700079" w:rsidP="00E265D4">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National Youth Service Corps (NYSC)</w:t>
      </w:r>
    </w:p>
    <w:p w:rsidR="00700079" w:rsidRPr="00700079" w:rsidRDefault="00700079" w:rsidP="00E265D4">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Federal Inland Revenue Service (FIRS)</w:t>
      </w:r>
    </w:p>
    <w:p w:rsidR="00700079" w:rsidRPr="00700079" w:rsidRDefault="00700079" w:rsidP="00E265D4">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lastRenderedPageBreak/>
        <w:t>Universal Basic Education Commission (UBEC) and State Universal Basic Education Boards (SUBEBs)</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Structure and Funding</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Government parastatals are typically structured as semi-autonomous bodies governed by a board of directors or a management team appointed by the government. Their operations are subject to guidelines, regulations, and oversight by the supervising ministry or agency.</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Funding for parastatals comes primarily from government allocations, grants, internally generated revenue, and sometimes donor support. However, because they handle large public funds and assets, they are vulnerable to financial mismanagement and corruption.</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Challenges Facing Government Parastatals</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Despite their importance, many Nigerian government parastatals face significant challenges, including:</w:t>
      </w:r>
    </w:p>
    <w:p w:rsidR="00700079" w:rsidRPr="00700079" w:rsidRDefault="00700079" w:rsidP="00E265D4">
      <w:pPr>
        <w:numPr>
          <w:ilvl w:val="0"/>
          <w:numId w:val="19"/>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Bureaucratic inefficiencies</w:t>
      </w:r>
      <w:r w:rsidRPr="00700079">
        <w:rPr>
          <w:rFonts w:ascii="Times New Roman" w:eastAsia="Times New Roman" w:hAnsi="Times New Roman" w:cs="Times New Roman"/>
          <w:color w:val="000000" w:themeColor="text1"/>
          <w:sz w:val="24"/>
          <w:szCs w:val="24"/>
        </w:rPr>
        <w:t>: Delays in decision-making, slow implementation of programs, and overlapping functions often hinder performance.</w:t>
      </w:r>
    </w:p>
    <w:p w:rsidR="00700079" w:rsidRPr="00700079" w:rsidRDefault="00700079" w:rsidP="00E265D4">
      <w:pPr>
        <w:numPr>
          <w:ilvl w:val="0"/>
          <w:numId w:val="19"/>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Corruption and Fraud</w:t>
      </w:r>
      <w:r w:rsidRPr="00700079">
        <w:rPr>
          <w:rFonts w:ascii="Times New Roman" w:eastAsia="Times New Roman" w:hAnsi="Times New Roman" w:cs="Times New Roman"/>
          <w:color w:val="000000" w:themeColor="text1"/>
          <w:sz w:val="24"/>
          <w:szCs w:val="24"/>
        </w:rPr>
        <w:t>: Lack of accountability and weak control systems expose these institutions to fraud, embezzlement, and misappropriation of funds.</w:t>
      </w:r>
    </w:p>
    <w:p w:rsidR="00700079" w:rsidRPr="00700079" w:rsidRDefault="00700079" w:rsidP="00E265D4">
      <w:pPr>
        <w:numPr>
          <w:ilvl w:val="0"/>
          <w:numId w:val="19"/>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Political Interference</w:t>
      </w:r>
      <w:r w:rsidRPr="00700079">
        <w:rPr>
          <w:rFonts w:ascii="Times New Roman" w:eastAsia="Times New Roman" w:hAnsi="Times New Roman" w:cs="Times New Roman"/>
          <w:color w:val="000000" w:themeColor="text1"/>
          <w:sz w:val="24"/>
          <w:szCs w:val="24"/>
        </w:rPr>
        <w:t>: Undue influence from politicians often affects recruitment, resource allocation, and decision-making.</w:t>
      </w:r>
    </w:p>
    <w:p w:rsidR="00700079" w:rsidRPr="00700079" w:rsidRDefault="00700079" w:rsidP="00E265D4">
      <w:pPr>
        <w:numPr>
          <w:ilvl w:val="0"/>
          <w:numId w:val="19"/>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Poor Governance and Oversight</w:t>
      </w:r>
      <w:r w:rsidRPr="00700079">
        <w:rPr>
          <w:rFonts w:ascii="Times New Roman" w:eastAsia="Times New Roman" w:hAnsi="Times New Roman" w:cs="Times New Roman"/>
          <w:color w:val="000000" w:themeColor="text1"/>
          <w:sz w:val="24"/>
          <w:szCs w:val="24"/>
        </w:rPr>
        <w:t>: Ineffective management and inadequate oversight mechanisms lead to operational and financial inefficiencies.</w:t>
      </w:r>
    </w:p>
    <w:p w:rsidR="00700079" w:rsidRPr="00700079" w:rsidRDefault="00700079" w:rsidP="00E265D4">
      <w:pPr>
        <w:numPr>
          <w:ilvl w:val="0"/>
          <w:numId w:val="19"/>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Inadequate Human Resources</w:t>
      </w:r>
      <w:r w:rsidRPr="00700079">
        <w:rPr>
          <w:rFonts w:ascii="Times New Roman" w:eastAsia="Times New Roman" w:hAnsi="Times New Roman" w:cs="Times New Roman"/>
          <w:color w:val="000000" w:themeColor="text1"/>
          <w:sz w:val="24"/>
          <w:szCs w:val="24"/>
        </w:rPr>
        <w:t>: Many parastatals suffer from a shortage of skilled personnel and frequent staff turnover.</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The Case of SUBEB (State Universal Basic Education Board)</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SUBEBs, such as the Kwara State Universal Basic Education Board, are state-level parastatals responsible for the administration and management of basic education (primary and junior secondary schools) within their respective states. They are tasked with:</w:t>
      </w:r>
    </w:p>
    <w:p w:rsidR="00700079" w:rsidRPr="00700079" w:rsidRDefault="00700079" w:rsidP="00E265D4">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lastRenderedPageBreak/>
        <w:t>Coordinating school construction and renovation projects.</w:t>
      </w:r>
    </w:p>
    <w:p w:rsidR="00700079" w:rsidRPr="00700079" w:rsidRDefault="00700079" w:rsidP="00E265D4">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Managing teacher recruitment, training, and salary payments.</w:t>
      </w:r>
    </w:p>
    <w:p w:rsidR="00700079" w:rsidRPr="00700079" w:rsidRDefault="00700079" w:rsidP="00E265D4">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Distributing instructional materials and infrastructure.</w:t>
      </w:r>
    </w:p>
    <w:p w:rsidR="00700079" w:rsidRPr="00700079" w:rsidRDefault="00700079" w:rsidP="00E265D4">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Supervising educational planning and performance monitoring.</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Given the volume of public funds they control and the critical nature of their duties, SUBEBs are often targeted for fraudulent activities. Incidents such as inflated contracts, payroll fraud, and diversion of funds are common. Hence, the relevance of forensic accounting becomes evident as a mechanism to strengthen financial accountability, prevent fraud, and promote transparency in these institutions.</w:t>
      </w:r>
    </w:p>
    <w:p w:rsidR="00700079" w:rsidRPr="00700079" w:rsidRDefault="00700079"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Conclusion</w:t>
      </w:r>
    </w:p>
    <w:p w:rsidR="00700079" w:rsidRPr="00700079" w:rsidRDefault="00700079" w:rsidP="00E265D4">
      <w:pPr>
        <w:spacing w:after="0" w:line="360" w:lineRule="auto"/>
        <w:jc w:val="both"/>
        <w:rPr>
          <w:rFonts w:ascii="Times New Roman" w:eastAsia="Times New Roman" w:hAnsi="Times New Roman" w:cs="Times New Roman"/>
          <w:color w:val="000000" w:themeColor="text1"/>
          <w:sz w:val="24"/>
          <w:szCs w:val="24"/>
        </w:rPr>
      </w:pPr>
      <w:r w:rsidRPr="00700079">
        <w:rPr>
          <w:rFonts w:ascii="Times New Roman" w:eastAsia="Times New Roman" w:hAnsi="Times New Roman" w:cs="Times New Roman"/>
          <w:color w:val="000000" w:themeColor="text1"/>
          <w:sz w:val="24"/>
          <w:szCs w:val="24"/>
        </w:rPr>
        <w:t>Government parastatals like SUBEB play a vital role in national development, but their performance is frequently hindered by corruption and poor financial management. To restore public confidence and ensure the effective delivery of public services, it is essential to introduce strong financial monitoring systems such as forensic accounting. This will help identify and prevent fraud, improve governance, and enhance the overall efficiency of public institutions.</w:t>
      </w:r>
    </w:p>
    <w:p w:rsidR="0010211D" w:rsidRPr="0010211D" w:rsidRDefault="0010211D"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2.2.4</w:t>
      </w:r>
      <w:r w:rsidR="00E8753F">
        <w:rPr>
          <w:rFonts w:ascii="Times New Roman" w:eastAsia="Times New Roman" w:hAnsi="Times New Roman" w:cs="Times New Roman"/>
          <w:b/>
          <w:bCs/>
          <w:color w:val="000000" w:themeColor="text1"/>
          <w:sz w:val="24"/>
          <w:szCs w:val="24"/>
        </w:rPr>
        <w:t xml:space="preserve"> Fraud Prevention Strategies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Fraud prevention strategies refer to the deliberate policies, controls, systems, and practices established to detect, deter, and prevent fraudulent activities within an organization. In the context of government parastatals like the Kwara State Universal Basic Education Board (SUBEB), fraud prevention is critical to ensuring transparency, accountability, and the effective utilization of public funds.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Fraud can be extremely difficult to detect once it is successfully concealed, which is why preventive measures are always more effective and cost-efficient than post-fraud investigations. A well-structured fraud prevention framework reduces the opportunities for fraud to occur and builds an ethical culture that promotes good governance.</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1. Implementation of Strong Internal Controls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lastRenderedPageBreak/>
        <w:t>Internal controls are procedures and mechanisms put in place to safeguard assets, ensure financial accuracy, and promote operational efficiency. They include:</w:t>
      </w:r>
    </w:p>
    <w:p w:rsidR="0010211D" w:rsidRPr="0010211D" w:rsidRDefault="0010211D" w:rsidP="00E265D4">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Segregation of duties (no single person should have control over all aspects of a financial transaction)</w:t>
      </w:r>
    </w:p>
    <w:p w:rsidR="0010211D" w:rsidRPr="0010211D" w:rsidRDefault="0010211D" w:rsidP="00E265D4">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Authorization and approval processes for expenditures and transactions</w:t>
      </w:r>
    </w:p>
    <w:p w:rsidR="0010211D" w:rsidRPr="0010211D" w:rsidRDefault="0010211D" w:rsidP="00E265D4">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Regular reconciliations and audits</w:t>
      </w:r>
    </w:p>
    <w:p w:rsidR="0010211D" w:rsidRPr="0010211D" w:rsidRDefault="0010211D" w:rsidP="00E265D4">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Access controls over financial records and sensitive data</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Proper implementation of these controls in public institutions like SUBEB helps to reduce the opportunity for fraudulent behavior.</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2. Deployment of Forensic Accounting Techniques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Forensic accounting is a powerful fraud prevention and detection tool. By applying investigative and analytical skills, forensic accountants can identify discrepancies and financial anomalies early. They also help in designing systems that minimize loopholes. Preventive forensic accounting measures include:</w:t>
      </w:r>
    </w:p>
    <w:p w:rsidR="0010211D" w:rsidRPr="0010211D" w:rsidRDefault="0010211D" w:rsidP="00E265D4">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Regular forensic audits</w:t>
      </w:r>
    </w:p>
    <w:p w:rsidR="0010211D" w:rsidRPr="0010211D" w:rsidRDefault="0010211D" w:rsidP="00E265D4">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Use of data analytics to monitor transactions in real time</w:t>
      </w:r>
    </w:p>
    <w:p w:rsidR="0010211D" w:rsidRPr="0010211D" w:rsidRDefault="0010211D" w:rsidP="00E265D4">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Continuous tracking of fund flow and procurement processes</w:t>
      </w:r>
    </w:p>
    <w:p w:rsidR="0010211D" w:rsidRPr="0010211D" w:rsidRDefault="0010211D" w:rsidP="00E265D4">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Investigation of whistleblower reports</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3. Establishment of a Whistleblower Mechanism</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Encouraging employees and stakeholders to report suspicious activities anonymously can help detect and prevent fraud at an early stage. A secure and confidential whistleblower system builds a culture of transparency and helps expose fraudulent schemes that may not be easily uncovered through formal audits.</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 Ethical Leadership and Staff Training</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The tone at the top is critical in fraud prevention. Leaders must model integrity, transparency, and accountability. Regular training and awareness programs for staff on fraud risks, ethical standards, and consequences of misconduct can create a vigilant workforce that understands the importance of fraud prevention.</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5. Regular and Independent Auditing</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External and internal audits are essential tools in the prevention and early detection of fraud. Independent auditors provide unbiased reviews of financial statements, assess compliance with regulations, and verify the effectiveness of internal controls. Periodic forensic audits, especially in sectors prone to corruption (like education and construction), can reveal early signs of fraud.</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6. Use of Technology and Automation</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Adopting automated systems for payroll, procurement, inventory, and financial reporting can significantly reduce human interference and manipulation of records. For example, biometric verification for staff and digital payment systems can help eliminate ghost workers and unauthorized transactions in institutions like SUBEB.</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7. Legal and Disciplinary Measures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A clear legal framework and disciplinary policy that ensures prompt investigation and punishment of offenders acts as a deterrent to others. Enforcement of anti-fraud laws and prosecution of fraudulent acts helps establish a culture of zero tolerance to corruption.</w:t>
      </w:r>
    </w:p>
    <w:p w:rsidR="0010211D" w:rsidRPr="0010211D" w:rsidRDefault="0010211D"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8. Performance Monitoring and Transparency Mechanisms</w:t>
      </w:r>
    </w:p>
    <w:p w:rsidR="0010211D" w:rsidRPr="0010211D" w:rsidRDefault="0010211D" w:rsidP="00E265D4">
      <w:pPr>
        <w:spacing w:after="0" w:line="360" w:lineRule="auto"/>
        <w:jc w:val="both"/>
        <w:rPr>
          <w:rFonts w:ascii="Times New Roman" w:eastAsia="Times New Roman" w:hAnsi="Times New Roman" w:cs="Times New Roman"/>
          <w:color w:val="000000" w:themeColor="text1"/>
          <w:sz w:val="24"/>
          <w:szCs w:val="24"/>
        </w:rPr>
      </w:pPr>
      <w:r w:rsidRPr="0010211D">
        <w:rPr>
          <w:rFonts w:ascii="Times New Roman" w:eastAsia="Times New Roman" w:hAnsi="Times New Roman" w:cs="Times New Roman"/>
          <w:color w:val="000000" w:themeColor="text1"/>
          <w:sz w:val="24"/>
          <w:szCs w:val="24"/>
        </w:rPr>
        <w:t>Monitoring performance indicators, comparing actual vs. budgeted spending, and publishing financial statements for public scrutiny can discourage fraudulent practices. Transparency through public access to budget implementation and project outcomes improves accountability.</w:t>
      </w:r>
    </w:p>
    <w:p w:rsidR="0010211D" w:rsidRPr="005F01E4" w:rsidRDefault="0010211D" w:rsidP="00E265D4">
      <w:pPr>
        <w:pStyle w:val="Heading2"/>
        <w:spacing w:before="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b/>
          <w:bCs/>
          <w:color w:val="000000" w:themeColor="text1"/>
          <w:sz w:val="24"/>
          <w:szCs w:val="24"/>
        </w:rPr>
        <w:t>2.3 Theoretical Framework</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The theoretical framework provides the foundation upon which the research is based. It consists of theories that explain the causes and effects of fraud in government parastatals and how forensic accounting serves as a mechanism to combat such fraudulent practices. This section explores relevant theories that support the relevance of forensic accounting in addressing fraud in public institutions.</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1. Fraud Triangle Theory (Donald Cressey, 1953)</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lastRenderedPageBreak/>
        <w:t>This is one of the most widely accepted theories explaining why individuals commit fraud. According to this theory, three elements must be present for fraud to occur:</w:t>
      </w:r>
    </w:p>
    <w:p w:rsidR="0010211D" w:rsidRPr="005F01E4" w:rsidRDefault="0010211D" w:rsidP="00E265D4">
      <w:pPr>
        <w:numPr>
          <w:ilvl w:val="0"/>
          <w:numId w:val="23"/>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Pressure (Incentive):</w:t>
      </w:r>
      <w:r w:rsidRPr="005F01E4">
        <w:rPr>
          <w:rFonts w:ascii="Times New Roman" w:hAnsi="Times New Roman" w:cs="Times New Roman"/>
          <w:color w:val="000000" w:themeColor="text1"/>
          <w:sz w:val="24"/>
          <w:szCs w:val="24"/>
        </w:rPr>
        <w:t xml:space="preserve"> Financial or personal pressure that motivates an individual to commit fraud (e.g., debt, job insecurity).</w:t>
      </w:r>
    </w:p>
    <w:p w:rsidR="0010211D" w:rsidRPr="005F01E4" w:rsidRDefault="0010211D" w:rsidP="00E265D4">
      <w:pPr>
        <w:numPr>
          <w:ilvl w:val="0"/>
          <w:numId w:val="23"/>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Opportunity:</w:t>
      </w:r>
      <w:r w:rsidRPr="005F01E4">
        <w:rPr>
          <w:rFonts w:ascii="Times New Roman" w:hAnsi="Times New Roman" w:cs="Times New Roman"/>
          <w:color w:val="000000" w:themeColor="text1"/>
          <w:sz w:val="24"/>
          <w:szCs w:val="24"/>
        </w:rPr>
        <w:t xml:space="preserve"> The perceived chance to commit fraud without being caught, often due to weak internal controls.</w:t>
      </w:r>
    </w:p>
    <w:p w:rsidR="0010211D" w:rsidRPr="005F01E4" w:rsidRDefault="0010211D" w:rsidP="00E265D4">
      <w:pPr>
        <w:numPr>
          <w:ilvl w:val="0"/>
          <w:numId w:val="23"/>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Rationalization:</w:t>
      </w:r>
      <w:r w:rsidRPr="005F01E4">
        <w:rPr>
          <w:rFonts w:ascii="Times New Roman" w:hAnsi="Times New Roman" w:cs="Times New Roman"/>
          <w:color w:val="000000" w:themeColor="text1"/>
          <w:sz w:val="24"/>
          <w:szCs w:val="24"/>
        </w:rPr>
        <w:t xml:space="preserve"> The individual’s justification or excuse for the fraudulent act (e.g., “everyone else is doing it” or “I deserve it”).</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Application to Government Parastatals:</w:t>
      </w:r>
      <w:r w:rsidRPr="005F01E4">
        <w:rPr>
          <w:rFonts w:ascii="Times New Roman" w:hAnsi="Times New Roman" w:cs="Times New Roman"/>
          <w:color w:val="000000" w:themeColor="text1"/>
          <w:sz w:val="24"/>
          <w:szCs w:val="24"/>
        </w:rPr>
        <w:br/>
        <w:t>In parastatals like SUBEB, weak control systems, political interference, and lack of transparency create opportunities for fraud. Forensic accounting addresses the "opportunity" aspect by implementing rigorous checks, audits, and controls that reduce the chances of fraudulent activities.</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2. Agency Theory (Jensen and Meckling, 1976)</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Agency theory explains the relationship between principals (owners or the government) and agents (employees or public officials). In public institutions, the government (principal) entrusts officials (agents) with public funds and decision-making authority. However, due to differing goals, agents may act in their own interest rather than in the interest of the principal.</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Application to Public Sector:</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Forensic accounting helps reduce agency costs (losses due to agents' misconduct) by ensuring that agents are held accountable for their actions. By implementing transparent reporting and audit mechanisms, forensic accountants ensure alignment between the actions of the agents and the interests of the public (principal).</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 White-Collar Crime Theory (Edwin Sutherland, 1939)</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This theory focuses on crimes committed by individuals in professional roles using their positions of trust. White-collar crimes include embezzlement, bribery, procurement fraud, and other financial manipulations that are common in public institutions.</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lastRenderedPageBreak/>
        <w:t>Relevance to the Study:</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Most frauds in government parastatals are white-collar crimes perpetrated by individuals who exploit their authority. Forensic accounting is tailored to detect such crimes by tracing illicit financial transactions, analyzing digital records, and presenting findings for legal or administrative action.</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4. Deterrence Theory</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Deterrence theory suggests that individuals are less likely to commit fraud if they perceive that there are severe, certain, and swift punishments associated with fraudulent acts.</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Relevance to Fraud Prevention:</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Forensic accounting increases the likelihood of fraud detection, thereby serving as a deterrent. The knowledge that there are mechanisms in place to uncover fraud can discourage potential offenders from engaging in corrupt practices.</w:t>
      </w:r>
    </w:p>
    <w:p w:rsidR="0010211D" w:rsidRPr="005F01E4" w:rsidRDefault="0010211D" w:rsidP="00E265D4">
      <w:pPr>
        <w:pStyle w:val="Heading2"/>
        <w:spacing w:before="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b/>
          <w:bCs/>
          <w:color w:val="000000" w:themeColor="text1"/>
          <w:sz w:val="24"/>
          <w:szCs w:val="24"/>
        </w:rPr>
        <w:t>2.4 Empirical Review</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Empirical review involves examining past studies and research findings related to forensic accounting, fraud prevention, and financial accountability in public sector organizations. This section highlights key findings from various empirical works, both locally and internationally, that support the use of forensic accounting in checkmating fraud, especially in government parastatals.</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1. Okoye and Gbegi (2013)</w:t>
      </w:r>
    </w:p>
    <w:p w:rsidR="0010211D" w:rsidRPr="005F01E4" w:rsidRDefault="0010211D" w:rsidP="00E8753F">
      <w:p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Forensic Accounting: A Tool for Fraud Detection and Prevention in the Public Sector – A Study of Selected Ministries in Kogi State</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The study revealed that the implementation of forensic accounting significantly contributed to fraud detection and prevention in the ministries examined. It concluded that conventional auditing methods alone were insufficient in addressing complex fraud schemes, especially those involving collusion.</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Implication for Study:</w:t>
      </w:r>
      <w:r w:rsidRPr="005F01E4">
        <w:rPr>
          <w:rFonts w:ascii="Times New Roman" w:hAnsi="Times New Roman" w:cs="Times New Roman"/>
          <w:color w:val="000000" w:themeColor="text1"/>
          <w:sz w:val="24"/>
          <w:szCs w:val="24"/>
        </w:rPr>
        <w:br/>
      </w:r>
      <w:r w:rsidRPr="005F01E4">
        <w:rPr>
          <w:rFonts w:ascii="Times New Roman" w:hAnsi="Times New Roman" w:cs="Times New Roman"/>
          <w:color w:val="000000" w:themeColor="text1"/>
          <w:sz w:val="24"/>
          <w:szCs w:val="24"/>
        </w:rPr>
        <w:lastRenderedPageBreak/>
        <w:t>This supports the need for forensic accounting practices within government parastatals like SUBEB, where public funds are prone to misappropriation.</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2. Modugu and Anyaduba (2013)</w:t>
      </w:r>
    </w:p>
    <w:p w:rsidR="0010211D" w:rsidRPr="005F01E4" w:rsidRDefault="0010211D" w:rsidP="00E8753F">
      <w:p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Forensic Accounting and Financial Fraud in Nigeria: An Empirical Approach</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The research found a strong positive correlation between forensic accounting and the reduction of financial fraud in Nigerian organizations. The use of forensic tools such as data analytics, digital investigation, and litigation support were seen to enhance accountability and transparency.</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Implication for Study:</w:t>
      </w:r>
      <w:r w:rsidRPr="005F01E4">
        <w:rPr>
          <w:rFonts w:ascii="Times New Roman" w:hAnsi="Times New Roman" w:cs="Times New Roman"/>
          <w:color w:val="000000" w:themeColor="text1"/>
          <w:sz w:val="24"/>
          <w:szCs w:val="24"/>
        </w:rPr>
        <w:br/>
        <w:t>This underscores the relevance of forensic accounting in curbing fraud in public sector entities such as Kwara State SUBEB.</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 Owojori and Asaolu (2009)</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The Role of Forensic Accounting in Solving the Vexed Problem of Corporate World</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The study concluded that forensic accounting is a necessary mechanism for resolving fraudulent financial reporting and improving the credibility of public sector financial management.</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Implication for Study:</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The integration of forensic accounting into public financial systems is essential to restore confidence in financial governance within government establishments.</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4. Kasum (2009)</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The Relevance of Forensic Accounting to Financial Crime in Public Sector in Nigeria</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 xml:space="preserve">This study focused on public officials and their understanding of forensic accounting. It concluded that while forensic accounting is effective, its impact was limited due to lack </w:t>
      </w:r>
      <w:r w:rsidRPr="005F01E4">
        <w:rPr>
          <w:rFonts w:ascii="Times New Roman" w:hAnsi="Times New Roman" w:cs="Times New Roman"/>
          <w:color w:val="000000" w:themeColor="text1"/>
          <w:sz w:val="24"/>
          <w:szCs w:val="24"/>
        </w:rPr>
        <w:lastRenderedPageBreak/>
        <w:t>of awareness, inadequate training, and insufficient implementation by the government.</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Implication for Study:</w:t>
      </w:r>
      <w:r w:rsidRPr="005F01E4">
        <w:rPr>
          <w:rFonts w:ascii="Times New Roman" w:hAnsi="Times New Roman" w:cs="Times New Roman"/>
          <w:color w:val="000000" w:themeColor="text1"/>
          <w:sz w:val="24"/>
          <w:szCs w:val="24"/>
        </w:rPr>
        <w:br/>
        <w:t>It points out the need for capacity building and policy backing to enhance the deployment of forensic accounting tools in parastatals such as SUBEB.</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5. Albrecht, W. S., Albrecht, C. O., &amp; Albrecht, C. C. (2008)</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Fraud Examination</w:t>
      </w:r>
    </w:p>
    <w:p w:rsidR="00E8753F" w:rsidRDefault="0010211D"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Through global case studies, the authors showed how forensic accounting methods, when implemented consistently, reduced the occurrence of fraud and improved ethical standards in organizations.</w:t>
      </w:r>
    </w:p>
    <w:p w:rsidR="00E8753F" w:rsidRDefault="0010211D" w:rsidP="00E265D4">
      <w:pPr>
        <w:spacing w:after="0" w:line="360" w:lineRule="auto"/>
        <w:jc w:val="both"/>
        <w:rPr>
          <w:rStyle w:val="Strong"/>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Implication for Study:</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Global best practices indicate that forensic accounting has a profound role in preventing fraud, which is applicable in the Nigerian public sector context as well.</w:t>
      </w:r>
    </w:p>
    <w:p w:rsidR="0010211D" w:rsidRPr="005F01E4" w:rsidRDefault="0010211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6. Dada, S. O. (2014)</w:t>
      </w:r>
    </w:p>
    <w:p w:rsidR="0010211D" w:rsidRPr="005F01E4" w:rsidRDefault="0010211D" w:rsidP="00E8753F">
      <w:p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Title:</w:t>
      </w:r>
      <w:r w:rsidRPr="005F01E4">
        <w:rPr>
          <w:rFonts w:ascii="Times New Roman" w:hAnsi="Times New Roman" w:cs="Times New Roman"/>
          <w:color w:val="000000" w:themeColor="text1"/>
          <w:sz w:val="24"/>
          <w:szCs w:val="24"/>
        </w:rPr>
        <w:t xml:space="preserve"> </w:t>
      </w:r>
      <w:r w:rsidRPr="005F01E4">
        <w:rPr>
          <w:rStyle w:val="Emphasis"/>
          <w:rFonts w:ascii="Times New Roman" w:hAnsi="Times New Roman" w:cs="Times New Roman"/>
          <w:i w:val="0"/>
          <w:color w:val="000000" w:themeColor="text1"/>
          <w:sz w:val="24"/>
          <w:szCs w:val="24"/>
        </w:rPr>
        <w:t>Forensic Accounting Techniques and Fraud Prevention in the Nigerian Public Sector</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Findings:</w:t>
      </w:r>
      <w:r w:rsidRPr="005F01E4">
        <w:rPr>
          <w:rFonts w:ascii="Times New Roman" w:hAnsi="Times New Roman" w:cs="Times New Roman"/>
          <w:color w:val="000000" w:themeColor="text1"/>
          <w:sz w:val="24"/>
          <w:szCs w:val="24"/>
        </w:rPr>
        <w:br/>
        <w:t>The study indicated that forensic accounting practices, especially fraud risk assessments and forensic audits, had a statistically significant impact on reducing fraudulent practices in the public sector.</w:t>
      </w:r>
      <w:r w:rsidRPr="005F01E4">
        <w:rPr>
          <w:rFonts w:ascii="Times New Roman" w:hAnsi="Times New Roman" w:cs="Times New Roman"/>
          <w:color w:val="000000" w:themeColor="text1"/>
          <w:sz w:val="24"/>
          <w:szCs w:val="24"/>
        </w:rPr>
        <w:br/>
      </w:r>
      <w:r w:rsidRPr="005F01E4">
        <w:rPr>
          <w:rStyle w:val="Strong"/>
          <w:rFonts w:ascii="Times New Roman" w:hAnsi="Times New Roman" w:cs="Times New Roman"/>
          <w:color w:val="000000" w:themeColor="text1"/>
          <w:sz w:val="24"/>
          <w:szCs w:val="24"/>
        </w:rPr>
        <w:t>Implication for Study:</w:t>
      </w:r>
      <w:r w:rsidRPr="005F01E4">
        <w:rPr>
          <w:rFonts w:ascii="Times New Roman" w:hAnsi="Times New Roman" w:cs="Times New Roman"/>
          <w:color w:val="000000" w:themeColor="text1"/>
          <w:sz w:val="24"/>
          <w:szCs w:val="24"/>
        </w:rPr>
        <w:br/>
        <w:t>Reiterates the applicability of forensic accounting to institutions like SUBEB to promote financial transparency and discourage corrupt practices.</w:t>
      </w:r>
    </w:p>
    <w:p w:rsidR="0010211D" w:rsidRPr="005F01E4" w:rsidRDefault="0010211D" w:rsidP="00E8753F">
      <w:pPr>
        <w:pStyle w:val="Heading3"/>
        <w:spacing w:before="0" w:beforeAutospacing="0" w:after="0" w:afterAutospacing="0" w:line="360" w:lineRule="auto"/>
        <w:rPr>
          <w:color w:val="000000" w:themeColor="text1"/>
          <w:sz w:val="24"/>
          <w:szCs w:val="24"/>
        </w:rPr>
      </w:pPr>
      <w:r w:rsidRPr="005F01E4">
        <w:rPr>
          <w:rStyle w:val="Strong"/>
          <w:b/>
          <w:bCs/>
          <w:color w:val="000000" w:themeColor="text1"/>
          <w:sz w:val="24"/>
          <w:szCs w:val="24"/>
        </w:rPr>
        <w:t>Summary of Empirical Review</w:t>
      </w:r>
    </w:p>
    <w:p w:rsidR="0010211D" w:rsidRPr="005F01E4" w:rsidRDefault="0010211D" w:rsidP="00E8753F">
      <w:pPr>
        <w:spacing w:after="0" w:line="360" w:lineRule="auto"/>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Empirical evidence from both local and international sources confirms that forensic accounting is a potent tool in detecting, investigating, and preventing fraud in public sector organizations. However, limitations such as lack of awareness, inadequate forensic capacity, and weak enforcement mechanisms reduce its effectiveness in some contexts.</w:t>
      </w:r>
    </w:p>
    <w:p w:rsidR="0010211D" w:rsidRPr="005F01E4" w:rsidRDefault="0010211D" w:rsidP="00E8753F">
      <w:pPr>
        <w:spacing w:after="0" w:line="360" w:lineRule="auto"/>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lastRenderedPageBreak/>
        <w:t>This reinforces the need for a structured, well-supported adoption of forensic accounting practices in government parastatals like the Kwara State Universal Basic Education Board (SUBEB). The studies also highlight the importance of training, regulation, and technological investment in strengthening forensic accounting's role in financial governance.</w:t>
      </w:r>
    </w:p>
    <w:p w:rsidR="00E208EF" w:rsidRPr="005F01E4" w:rsidRDefault="00E208EF" w:rsidP="00E8753F">
      <w:pPr>
        <w:pStyle w:val="Heading3"/>
        <w:spacing w:before="0" w:beforeAutospacing="0" w:after="0" w:afterAutospacing="0" w:line="360" w:lineRule="auto"/>
        <w:rPr>
          <w:color w:val="000000" w:themeColor="text1"/>
          <w:sz w:val="24"/>
          <w:szCs w:val="24"/>
        </w:rPr>
      </w:pPr>
      <w:r w:rsidRPr="005F01E4">
        <w:rPr>
          <w:rStyle w:val="Strong"/>
          <w:b/>
          <w:bCs/>
          <w:color w:val="000000" w:themeColor="text1"/>
          <w:sz w:val="24"/>
          <w:szCs w:val="24"/>
        </w:rPr>
        <w:t>2.4.1 Research Gap</w:t>
      </w:r>
    </w:p>
    <w:p w:rsidR="00E208EF" w:rsidRPr="005F01E4" w:rsidRDefault="00E208EF" w:rsidP="00E8753F">
      <w:pPr>
        <w:spacing w:after="0" w:line="360" w:lineRule="auto"/>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While several studies have acknowledged the importance of forensic accounting in fraud detection and prevention, most existing research has focused on the private sector or financial institutions. There is limited empirical work focusing on public sector parastatals, especially in the context of Nigeria’s basic education boards. Furthermore, there is a knowledge gap regarding how forensic accounting is being applied—or not applied—in institutions such as Kwara State SUBEB, and the extent to which it can improve financial transparency and accountability.</w:t>
      </w:r>
    </w:p>
    <w:p w:rsidR="00E208EF" w:rsidRPr="005F01E4" w:rsidRDefault="00E208EF"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This study aims to bridge this gap by:</w:t>
      </w:r>
    </w:p>
    <w:p w:rsidR="00E208EF" w:rsidRPr="005F01E4" w:rsidRDefault="00E208EF" w:rsidP="00E265D4">
      <w:pPr>
        <w:numPr>
          <w:ilvl w:val="0"/>
          <w:numId w:val="10"/>
        </w:num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Evaluating the current fraud control measures in place at SUBEB.</w:t>
      </w:r>
    </w:p>
    <w:p w:rsidR="00E208EF" w:rsidRPr="005F01E4" w:rsidRDefault="00E208EF" w:rsidP="00E265D4">
      <w:pPr>
        <w:numPr>
          <w:ilvl w:val="0"/>
          <w:numId w:val="10"/>
        </w:num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Assessing the awareness and utilization of forensic accounting in SUBEB.</w:t>
      </w:r>
    </w:p>
    <w:p w:rsidR="00E208EF" w:rsidRPr="005F01E4" w:rsidRDefault="00E208EF" w:rsidP="00E265D4">
      <w:pPr>
        <w:numPr>
          <w:ilvl w:val="0"/>
          <w:numId w:val="10"/>
        </w:num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Exploring the impact and practicality of introducing forensic accounting practices in a government educational agency.</w:t>
      </w:r>
    </w:p>
    <w:p w:rsidR="0010211D" w:rsidRPr="005F01E4" w:rsidRDefault="0010211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br w:type="page"/>
      </w:r>
    </w:p>
    <w:p w:rsidR="00CD06FD" w:rsidRPr="005F01E4" w:rsidRDefault="00CD06FD" w:rsidP="00E8753F">
      <w:pPr>
        <w:pStyle w:val="Heading2"/>
        <w:spacing w:before="0" w:line="360" w:lineRule="auto"/>
        <w:jc w:val="center"/>
        <w:rPr>
          <w:rStyle w:val="Strong"/>
          <w:rFonts w:ascii="Times New Roman" w:hAnsi="Times New Roman" w:cs="Times New Roman"/>
          <w:b/>
          <w:bCs/>
          <w:color w:val="000000" w:themeColor="text1"/>
          <w:sz w:val="24"/>
          <w:szCs w:val="24"/>
        </w:rPr>
      </w:pPr>
      <w:r w:rsidRPr="005F01E4">
        <w:rPr>
          <w:rStyle w:val="Strong"/>
          <w:rFonts w:ascii="Times New Roman" w:hAnsi="Times New Roman" w:cs="Times New Roman"/>
          <w:b/>
          <w:bCs/>
          <w:color w:val="000000" w:themeColor="text1"/>
          <w:sz w:val="24"/>
          <w:szCs w:val="24"/>
        </w:rPr>
        <w:lastRenderedPageBreak/>
        <w:t>CHAPTER THREE</w:t>
      </w:r>
    </w:p>
    <w:p w:rsidR="007372A7" w:rsidRPr="005F01E4" w:rsidRDefault="007372A7" w:rsidP="00E8753F">
      <w:pPr>
        <w:pStyle w:val="Heading2"/>
        <w:spacing w:before="0" w:line="360" w:lineRule="auto"/>
        <w:jc w:val="center"/>
        <w:rPr>
          <w:rFonts w:ascii="Times New Roman" w:hAnsi="Times New Roman" w:cs="Times New Roman"/>
          <w:color w:val="000000" w:themeColor="text1"/>
          <w:sz w:val="24"/>
          <w:szCs w:val="24"/>
        </w:rPr>
      </w:pPr>
      <w:r w:rsidRPr="005F01E4">
        <w:rPr>
          <w:rStyle w:val="Strong"/>
          <w:rFonts w:ascii="Times New Roman" w:hAnsi="Times New Roman" w:cs="Times New Roman"/>
          <w:b/>
          <w:bCs/>
          <w:color w:val="000000" w:themeColor="text1"/>
          <w:sz w:val="24"/>
          <w:szCs w:val="24"/>
        </w:rPr>
        <w:t>RESEARCH METHODOLOGY</w:t>
      </w:r>
    </w:p>
    <w:p w:rsidR="00D86CBB" w:rsidRPr="00D86CBB" w:rsidRDefault="00D86CBB"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3.1 Introduction</w:t>
      </w:r>
    </w:p>
    <w:p w:rsidR="00D86CBB" w:rsidRPr="00D86CBB" w:rsidRDefault="00D86CBB" w:rsidP="00E265D4">
      <w:pPr>
        <w:spacing w:after="0" w:line="360" w:lineRule="auto"/>
        <w:jc w:val="both"/>
        <w:rPr>
          <w:rFonts w:ascii="Times New Roman" w:eastAsia="Times New Roman" w:hAnsi="Times New Roman" w:cs="Times New Roman"/>
          <w:color w:val="000000" w:themeColor="text1"/>
          <w:sz w:val="24"/>
          <w:szCs w:val="24"/>
        </w:rPr>
      </w:pPr>
      <w:r w:rsidRPr="00D86CBB">
        <w:rPr>
          <w:rFonts w:ascii="Times New Roman" w:eastAsia="Times New Roman" w:hAnsi="Times New Roman" w:cs="Times New Roman"/>
          <w:color w:val="000000" w:themeColor="text1"/>
          <w:sz w:val="24"/>
          <w:szCs w:val="24"/>
        </w:rPr>
        <w:t xml:space="preserve">This chapter presents a comprehensive overview of the methodology employed in carrying out the study on the </w:t>
      </w:r>
      <w:r w:rsidRPr="005F01E4">
        <w:rPr>
          <w:rFonts w:ascii="Times New Roman" w:eastAsia="Times New Roman" w:hAnsi="Times New Roman" w:cs="Times New Roman"/>
          <w:b/>
          <w:bCs/>
          <w:color w:val="000000" w:themeColor="text1"/>
          <w:sz w:val="24"/>
          <w:szCs w:val="24"/>
        </w:rPr>
        <w:t>“Relevance of Forensic Accounting on Fraud Checkmating Prevalence in Government Parastatals,”</w:t>
      </w:r>
      <w:r w:rsidRPr="00D86CBB">
        <w:rPr>
          <w:rFonts w:ascii="Times New Roman" w:eastAsia="Times New Roman" w:hAnsi="Times New Roman" w:cs="Times New Roman"/>
          <w:color w:val="000000" w:themeColor="text1"/>
          <w:sz w:val="24"/>
          <w:szCs w:val="24"/>
        </w:rPr>
        <w:t xml:space="preserve"> using </w:t>
      </w:r>
      <w:r w:rsidRPr="005F01E4">
        <w:rPr>
          <w:rFonts w:ascii="Times New Roman" w:eastAsia="Times New Roman" w:hAnsi="Times New Roman" w:cs="Times New Roman"/>
          <w:b/>
          <w:bCs/>
          <w:color w:val="000000" w:themeColor="text1"/>
          <w:sz w:val="24"/>
          <w:szCs w:val="24"/>
        </w:rPr>
        <w:t>Kwara State Universal Basic Education Board (SUBEB)</w:t>
      </w:r>
      <w:r w:rsidRPr="00D86CBB">
        <w:rPr>
          <w:rFonts w:ascii="Times New Roman" w:eastAsia="Times New Roman" w:hAnsi="Times New Roman" w:cs="Times New Roman"/>
          <w:color w:val="000000" w:themeColor="text1"/>
          <w:sz w:val="24"/>
          <w:szCs w:val="24"/>
        </w:rPr>
        <w:t xml:space="preserve"> as a case study. The research methodology serves as the blueprint for the entire investigation, providing a clear direction on how data will be gathered, processed, analyzed, and interpreted.</w:t>
      </w:r>
    </w:p>
    <w:p w:rsidR="00D86CBB" w:rsidRPr="00D86CBB" w:rsidRDefault="00D86CBB" w:rsidP="00E265D4">
      <w:pPr>
        <w:spacing w:after="0" w:line="360" w:lineRule="auto"/>
        <w:jc w:val="both"/>
        <w:rPr>
          <w:rFonts w:ascii="Times New Roman" w:eastAsia="Times New Roman" w:hAnsi="Times New Roman" w:cs="Times New Roman"/>
          <w:color w:val="000000" w:themeColor="text1"/>
          <w:sz w:val="24"/>
          <w:szCs w:val="24"/>
        </w:rPr>
      </w:pPr>
      <w:r w:rsidRPr="00D86CBB">
        <w:rPr>
          <w:rFonts w:ascii="Times New Roman" w:eastAsia="Times New Roman" w:hAnsi="Times New Roman" w:cs="Times New Roman"/>
          <w:color w:val="000000" w:themeColor="text1"/>
          <w:sz w:val="24"/>
          <w:szCs w:val="24"/>
        </w:rPr>
        <w:t xml:space="preserve">The effectiveness of any research largely depends on the appropriateness of its methodology. Therefore, this chapter provides detailed insight into the </w:t>
      </w:r>
      <w:r w:rsidRPr="005F01E4">
        <w:rPr>
          <w:rFonts w:ascii="Times New Roman" w:eastAsia="Times New Roman" w:hAnsi="Times New Roman" w:cs="Times New Roman"/>
          <w:b/>
          <w:bCs/>
          <w:color w:val="000000" w:themeColor="text1"/>
          <w:sz w:val="24"/>
          <w:szCs w:val="24"/>
        </w:rPr>
        <w:t>research design</w:t>
      </w:r>
      <w:r w:rsidRPr="00D86CBB">
        <w:rPr>
          <w:rFonts w:ascii="Times New Roman" w:eastAsia="Times New Roman" w:hAnsi="Times New Roman" w:cs="Times New Roman"/>
          <w:color w:val="000000" w:themeColor="text1"/>
          <w:sz w:val="24"/>
          <w:szCs w:val="24"/>
        </w:rPr>
        <w:t xml:space="preserve">, </w:t>
      </w:r>
      <w:r w:rsidRPr="005F01E4">
        <w:rPr>
          <w:rFonts w:ascii="Times New Roman" w:eastAsia="Times New Roman" w:hAnsi="Times New Roman" w:cs="Times New Roman"/>
          <w:b/>
          <w:bCs/>
          <w:color w:val="000000" w:themeColor="text1"/>
          <w:sz w:val="24"/>
          <w:szCs w:val="24"/>
        </w:rPr>
        <w:t>population</w:t>
      </w:r>
      <w:r w:rsidRPr="00D86CBB">
        <w:rPr>
          <w:rFonts w:ascii="Times New Roman" w:eastAsia="Times New Roman" w:hAnsi="Times New Roman" w:cs="Times New Roman"/>
          <w:color w:val="000000" w:themeColor="text1"/>
          <w:sz w:val="24"/>
          <w:szCs w:val="24"/>
        </w:rPr>
        <w:t xml:space="preserve">, </w:t>
      </w:r>
      <w:r w:rsidRPr="005F01E4">
        <w:rPr>
          <w:rFonts w:ascii="Times New Roman" w:eastAsia="Times New Roman" w:hAnsi="Times New Roman" w:cs="Times New Roman"/>
          <w:b/>
          <w:bCs/>
          <w:color w:val="000000" w:themeColor="text1"/>
          <w:sz w:val="24"/>
          <w:szCs w:val="24"/>
        </w:rPr>
        <w:t>sampling techniques</w:t>
      </w:r>
      <w:r w:rsidRPr="00D86CBB">
        <w:rPr>
          <w:rFonts w:ascii="Times New Roman" w:eastAsia="Times New Roman" w:hAnsi="Times New Roman" w:cs="Times New Roman"/>
          <w:color w:val="000000" w:themeColor="text1"/>
          <w:sz w:val="24"/>
          <w:szCs w:val="24"/>
        </w:rPr>
        <w:t xml:space="preserve">, </w:t>
      </w:r>
      <w:r w:rsidRPr="005F01E4">
        <w:rPr>
          <w:rFonts w:ascii="Times New Roman" w:eastAsia="Times New Roman" w:hAnsi="Times New Roman" w:cs="Times New Roman"/>
          <w:b/>
          <w:bCs/>
          <w:color w:val="000000" w:themeColor="text1"/>
          <w:sz w:val="24"/>
          <w:szCs w:val="24"/>
        </w:rPr>
        <w:t>data collection methods</w:t>
      </w:r>
      <w:r w:rsidRPr="00D86CBB">
        <w:rPr>
          <w:rFonts w:ascii="Times New Roman" w:eastAsia="Times New Roman" w:hAnsi="Times New Roman" w:cs="Times New Roman"/>
          <w:color w:val="000000" w:themeColor="text1"/>
          <w:sz w:val="24"/>
          <w:szCs w:val="24"/>
        </w:rPr>
        <w:t xml:space="preserve">, </w:t>
      </w:r>
      <w:r w:rsidRPr="005F01E4">
        <w:rPr>
          <w:rFonts w:ascii="Times New Roman" w:eastAsia="Times New Roman" w:hAnsi="Times New Roman" w:cs="Times New Roman"/>
          <w:b/>
          <w:bCs/>
          <w:color w:val="000000" w:themeColor="text1"/>
          <w:sz w:val="24"/>
          <w:szCs w:val="24"/>
        </w:rPr>
        <w:t>instruments for data collection</w:t>
      </w:r>
      <w:r w:rsidRPr="00D86CBB">
        <w:rPr>
          <w:rFonts w:ascii="Times New Roman" w:eastAsia="Times New Roman" w:hAnsi="Times New Roman" w:cs="Times New Roman"/>
          <w:color w:val="000000" w:themeColor="text1"/>
          <w:sz w:val="24"/>
          <w:szCs w:val="24"/>
        </w:rPr>
        <w:t xml:space="preserve">, and the </w:t>
      </w:r>
      <w:r w:rsidRPr="005F01E4">
        <w:rPr>
          <w:rFonts w:ascii="Times New Roman" w:eastAsia="Times New Roman" w:hAnsi="Times New Roman" w:cs="Times New Roman"/>
          <w:b/>
          <w:bCs/>
          <w:color w:val="000000" w:themeColor="text1"/>
          <w:sz w:val="24"/>
          <w:szCs w:val="24"/>
        </w:rPr>
        <w:t>statistical tools used for data analysis</w:t>
      </w:r>
      <w:r w:rsidRPr="00D86CBB">
        <w:rPr>
          <w:rFonts w:ascii="Times New Roman" w:eastAsia="Times New Roman" w:hAnsi="Times New Roman" w:cs="Times New Roman"/>
          <w:color w:val="000000" w:themeColor="text1"/>
          <w:sz w:val="24"/>
          <w:szCs w:val="24"/>
        </w:rPr>
        <w:t>.</w:t>
      </w:r>
    </w:p>
    <w:p w:rsidR="00D86CBB" w:rsidRPr="00D86CBB" w:rsidRDefault="00D86CBB" w:rsidP="00E265D4">
      <w:pPr>
        <w:spacing w:after="0" w:line="360" w:lineRule="auto"/>
        <w:jc w:val="both"/>
        <w:rPr>
          <w:rFonts w:ascii="Times New Roman" w:eastAsia="Times New Roman" w:hAnsi="Times New Roman" w:cs="Times New Roman"/>
          <w:color w:val="000000" w:themeColor="text1"/>
          <w:sz w:val="24"/>
          <w:szCs w:val="24"/>
        </w:rPr>
      </w:pPr>
      <w:r w:rsidRPr="00D86CBB">
        <w:rPr>
          <w:rFonts w:ascii="Times New Roman" w:eastAsia="Times New Roman" w:hAnsi="Times New Roman" w:cs="Times New Roman"/>
          <w:color w:val="000000" w:themeColor="text1"/>
          <w:sz w:val="24"/>
          <w:szCs w:val="24"/>
        </w:rPr>
        <w:t>The choice of methodology was influenced by the nature of the study, which seeks to evaluate perceptions, practices, and the relationship between forensic accounting and fraud detection in the public sector. Since forensic accounting is an applied field that often involves behavioral and institutional factors, a methodology that allows for the collection of real-time and empirical data was considered most appropriate.</w:t>
      </w:r>
    </w:p>
    <w:p w:rsidR="00D86CBB" w:rsidRPr="00D86CBB" w:rsidRDefault="00D86CBB" w:rsidP="00E265D4">
      <w:pPr>
        <w:spacing w:after="0" w:line="360" w:lineRule="auto"/>
        <w:jc w:val="both"/>
        <w:rPr>
          <w:rFonts w:ascii="Times New Roman" w:eastAsia="Times New Roman" w:hAnsi="Times New Roman" w:cs="Times New Roman"/>
          <w:color w:val="000000" w:themeColor="text1"/>
          <w:sz w:val="24"/>
          <w:szCs w:val="24"/>
        </w:rPr>
      </w:pPr>
      <w:r w:rsidRPr="00D86CBB">
        <w:rPr>
          <w:rFonts w:ascii="Times New Roman" w:eastAsia="Times New Roman" w:hAnsi="Times New Roman" w:cs="Times New Roman"/>
          <w:color w:val="000000" w:themeColor="text1"/>
          <w:sz w:val="24"/>
          <w:szCs w:val="24"/>
        </w:rPr>
        <w:t>The methods adopted in this study are aimed at ensuring the collection of valid, reliable, and relevant data that reflect the opinions and experiences of key stakeholders at SUBEB, such as accountants, auditors, and administrative officers. Through this approach, the study hopes to draw objective conclusions and make recommendations on how forensic accounting can be more effectively utilized in combating fraud in government parastatals.</w:t>
      </w:r>
    </w:p>
    <w:p w:rsidR="00D86CBB" w:rsidRPr="00D86CBB" w:rsidRDefault="00D86CBB" w:rsidP="00E265D4">
      <w:pPr>
        <w:spacing w:after="0" w:line="360" w:lineRule="auto"/>
        <w:jc w:val="both"/>
        <w:rPr>
          <w:rFonts w:ascii="Times New Roman" w:eastAsia="Times New Roman" w:hAnsi="Times New Roman" w:cs="Times New Roman"/>
          <w:color w:val="000000" w:themeColor="text1"/>
          <w:sz w:val="24"/>
          <w:szCs w:val="24"/>
        </w:rPr>
      </w:pPr>
      <w:r w:rsidRPr="00D86CBB">
        <w:rPr>
          <w:rFonts w:ascii="Times New Roman" w:eastAsia="Times New Roman" w:hAnsi="Times New Roman" w:cs="Times New Roman"/>
          <w:color w:val="000000" w:themeColor="text1"/>
          <w:sz w:val="24"/>
          <w:szCs w:val="24"/>
        </w:rPr>
        <w:t>In the following sections, the methodology is presented in structured subsections that detail each process from the research design to the analytical tools used.</w:t>
      </w:r>
    </w:p>
    <w:p w:rsidR="00F649E7" w:rsidRPr="00F649E7" w:rsidRDefault="00F649E7"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3.2 Research Design</w:t>
      </w:r>
    </w:p>
    <w:p w:rsidR="00F649E7" w:rsidRPr="00F649E7" w:rsidRDefault="00F649E7" w:rsidP="00E265D4">
      <w:pPr>
        <w:spacing w:after="0" w:line="360" w:lineRule="auto"/>
        <w:jc w:val="both"/>
        <w:rPr>
          <w:rFonts w:ascii="Times New Roman" w:eastAsia="Times New Roman" w:hAnsi="Times New Roman" w:cs="Times New Roman"/>
          <w:color w:val="000000" w:themeColor="text1"/>
          <w:sz w:val="24"/>
          <w:szCs w:val="24"/>
        </w:rPr>
      </w:pPr>
      <w:r w:rsidRPr="00F649E7">
        <w:rPr>
          <w:rFonts w:ascii="Times New Roman" w:eastAsia="Times New Roman" w:hAnsi="Times New Roman" w:cs="Times New Roman"/>
          <w:color w:val="000000" w:themeColor="text1"/>
          <w:sz w:val="24"/>
          <w:szCs w:val="24"/>
        </w:rPr>
        <w:lastRenderedPageBreak/>
        <w:t xml:space="preserve">A </w:t>
      </w:r>
      <w:r w:rsidRPr="005F01E4">
        <w:rPr>
          <w:rFonts w:ascii="Times New Roman" w:eastAsia="Times New Roman" w:hAnsi="Times New Roman" w:cs="Times New Roman"/>
          <w:b/>
          <w:bCs/>
          <w:color w:val="000000" w:themeColor="text1"/>
          <w:sz w:val="24"/>
          <w:szCs w:val="24"/>
        </w:rPr>
        <w:t>research design</w:t>
      </w:r>
      <w:r w:rsidRPr="00F649E7">
        <w:rPr>
          <w:rFonts w:ascii="Times New Roman" w:eastAsia="Times New Roman" w:hAnsi="Times New Roman" w:cs="Times New Roman"/>
          <w:color w:val="000000" w:themeColor="text1"/>
          <w:sz w:val="24"/>
          <w:szCs w:val="24"/>
        </w:rPr>
        <w:t xml:space="preserve"> serves as the framework or blueprint for conducting a research project. It outlines the procedures for every research activity, from data collection to data analysis. For this study, a </w:t>
      </w:r>
      <w:r w:rsidRPr="005F01E4">
        <w:rPr>
          <w:rFonts w:ascii="Times New Roman" w:eastAsia="Times New Roman" w:hAnsi="Times New Roman" w:cs="Times New Roman"/>
          <w:b/>
          <w:bCs/>
          <w:color w:val="000000" w:themeColor="text1"/>
          <w:sz w:val="24"/>
          <w:szCs w:val="24"/>
        </w:rPr>
        <w:t>descriptive survey research design</w:t>
      </w:r>
      <w:r w:rsidRPr="00F649E7">
        <w:rPr>
          <w:rFonts w:ascii="Times New Roman" w:eastAsia="Times New Roman" w:hAnsi="Times New Roman" w:cs="Times New Roman"/>
          <w:color w:val="000000" w:themeColor="text1"/>
          <w:sz w:val="24"/>
          <w:szCs w:val="24"/>
        </w:rPr>
        <w:t xml:space="preserve"> was adopted.</w:t>
      </w:r>
    </w:p>
    <w:p w:rsidR="00F649E7" w:rsidRPr="00F649E7" w:rsidRDefault="00F649E7" w:rsidP="00E265D4">
      <w:pPr>
        <w:spacing w:after="0" w:line="360" w:lineRule="auto"/>
        <w:jc w:val="both"/>
        <w:rPr>
          <w:rFonts w:ascii="Times New Roman" w:eastAsia="Times New Roman" w:hAnsi="Times New Roman" w:cs="Times New Roman"/>
          <w:color w:val="000000" w:themeColor="text1"/>
          <w:sz w:val="24"/>
          <w:szCs w:val="24"/>
        </w:rPr>
      </w:pPr>
      <w:r w:rsidRPr="00F649E7">
        <w:rPr>
          <w:rFonts w:ascii="Times New Roman" w:eastAsia="Times New Roman" w:hAnsi="Times New Roman" w:cs="Times New Roman"/>
          <w:color w:val="000000" w:themeColor="text1"/>
          <w:sz w:val="24"/>
          <w:szCs w:val="24"/>
        </w:rPr>
        <w:t>Descriptive survey research is used when the objective is to gather data that describe the characteristics, behaviors, attitudes, or opinions of a specific group of people. It is especially suitable for studies that involve observing and describing the current state of affairs without manipulating any variables. This makes it ideal for investigating the relevance of forensic accounting in checkmating fraud in government parastatals such as the Kwara State Universal Basic Education Board (SUBEB).</w:t>
      </w:r>
    </w:p>
    <w:p w:rsidR="00F649E7" w:rsidRPr="00F649E7" w:rsidRDefault="00F649E7" w:rsidP="00E265D4">
      <w:pPr>
        <w:spacing w:after="0" w:line="360" w:lineRule="auto"/>
        <w:jc w:val="both"/>
        <w:rPr>
          <w:rFonts w:ascii="Times New Roman" w:eastAsia="Times New Roman" w:hAnsi="Times New Roman" w:cs="Times New Roman"/>
          <w:color w:val="000000" w:themeColor="text1"/>
          <w:sz w:val="24"/>
          <w:szCs w:val="24"/>
        </w:rPr>
      </w:pPr>
      <w:r w:rsidRPr="00F649E7">
        <w:rPr>
          <w:rFonts w:ascii="Times New Roman" w:eastAsia="Times New Roman" w:hAnsi="Times New Roman" w:cs="Times New Roman"/>
          <w:color w:val="000000" w:themeColor="text1"/>
          <w:sz w:val="24"/>
          <w:szCs w:val="24"/>
        </w:rPr>
        <w:t>The choice of a descriptive survey design for this research is based on the following considerations:</w:t>
      </w:r>
    </w:p>
    <w:p w:rsidR="00F649E7" w:rsidRPr="00F649E7" w:rsidRDefault="00F649E7" w:rsidP="00E265D4">
      <w:pPr>
        <w:numPr>
          <w:ilvl w:val="0"/>
          <w:numId w:val="2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Non-Experimental Nature:</w:t>
      </w:r>
      <w:r w:rsidRPr="00F649E7">
        <w:rPr>
          <w:rFonts w:ascii="Times New Roman" w:eastAsia="Times New Roman" w:hAnsi="Times New Roman" w:cs="Times New Roman"/>
          <w:color w:val="000000" w:themeColor="text1"/>
          <w:sz w:val="24"/>
          <w:szCs w:val="24"/>
        </w:rPr>
        <w:br/>
        <w:t>The study does not seek to manipulate variables or introduce treatment conditions. Instead, it seeks to analyze existing practices and attitudes toward forensic accounting in a real-life setting.</w:t>
      </w:r>
    </w:p>
    <w:p w:rsidR="00F649E7" w:rsidRPr="00F649E7" w:rsidRDefault="00F649E7" w:rsidP="00E265D4">
      <w:pPr>
        <w:numPr>
          <w:ilvl w:val="0"/>
          <w:numId w:val="2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Collection of Quantitative and Qualitative Data:</w:t>
      </w:r>
      <w:r w:rsidRPr="00F649E7">
        <w:rPr>
          <w:rFonts w:ascii="Times New Roman" w:eastAsia="Times New Roman" w:hAnsi="Times New Roman" w:cs="Times New Roman"/>
          <w:color w:val="000000" w:themeColor="text1"/>
          <w:sz w:val="24"/>
          <w:szCs w:val="24"/>
        </w:rPr>
        <w:br/>
        <w:t>The design allows for the collection of both quantitative (numerical) and qualitative (descriptive) data through the use of structured questionnaires and possible interviews or observations.</w:t>
      </w:r>
    </w:p>
    <w:p w:rsidR="00F649E7" w:rsidRPr="00F649E7" w:rsidRDefault="00F649E7" w:rsidP="00E265D4">
      <w:pPr>
        <w:numPr>
          <w:ilvl w:val="0"/>
          <w:numId w:val="2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Flexibility:</w:t>
      </w:r>
      <w:r w:rsidRPr="00F649E7">
        <w:rPr>
          <w:rFonts w:ascii="Times New Roman" w:eastAsia="Times New Roman" w:hAnsi="Times New Roman" w:cs="Times New Roman"/>
          <w:color w:val="000000" w:themeColor="text1"/>
          <w:sz w:val="24"/>
          <w:szCs w:val="24"/>
        </w:rPr>
        <w:br/>
        <w:t>A descriptive design allows the researcher to explore various aspects of forensic accounting, including its techniques, implementation challenges, and its effect on fraud control in public institutions.</w:t>
      </w:r>
    </w:p>
    <w:p w:rsidR="00F649E7" w:rsidRPr="00F649E7" w:rsidRDefault="00F649E7" w:rsidP="00E265D4">
      <w:pPr>
        <w:numPr>
          <w:ilvl w:val="0"/>
          <w:numId w:val="2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Large Population Coverage:</w:t>
      </w:r>
      <w:r w:rsidRPr="00F649E7">
        <w:rPr>
          <w:rFonts w:ascii="Times New Roman" w:eastAsia="Times New Roman" w:hAnsi="Times New Roman" w:cs="Times New Roman"/>
          <w:color w:val="000000" w:themeColor="text1"/>
          <w:sz w:val="24"/>
          <w:szCs w:val="24"/>
        </w:rPr>
        <w:br/>
        <w:t>The survey design makes it easier to collect data from a wide range of participants across departments within SUBEB, thereby increasing the validity and generalizability of the findings.</w:t>
      </w:r>
    </w:p>
    <w:p w:rsidR="00F649E7" w:rsidRPr="00F649E7" w:rsidRDefault="00F649E7" w:rsidP="00E265D4">
      <w:pPr>
        <w:numPr>
          <w:ilvl w:val="0"/>
          <w:numId w:val="27"/>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Cost and Time Efficiency:</w:t>
      </w:r>
      <w:r w:rsidRPr="00F649E7">
        <w:rPr>
          <w:rFonts w:ascii="Times New Roman" w:eastAsia="Times New Roman" w:hAnsi="Times New Roman" w:cs="Times New Roman"/>
          <w:color w:val="000000" w:themeColor="text1"/>
          <w:sz w:val="24"/>
          <w:szCs w:val="24"/>
        </w:rPr>
        <w:br/>
        <w:t>Compared to experimental and longitudinal designs, a descriptive survey is less costly and can be conducted within a shorter time frame, which is suitable for an academic research setting.</w:t>
      </w:r>
    </w:p>
    <w:p w:rsidR="00F649E7" w:rsidRPr="00F649E7" w:rsidRDefault="00F649E7" w:rsidP="00E265D4">
      <w:pPr>
        <w:spacing w:after="0" w:line="360" w:lineRule="auto"/>
        <w:jc w:val="both"/>
        <w:rPr>
          <w:rFonts w:ascii="Times New Roman" w:eastAsia="Times New Roman" w:hAnsi="Times New Roman" w:cs="Times New Roman"/>
          <w:color w:val="000000" w:themeColor="text1"/>
          <w:sz w:val="24"/>
          <w:szCs w:val="24"/>
        </w:rPr>
      </w:pPr>
      <w:r w:rsidRPr="00F649E7">
        <w:rPr>
          <w:rFonts w:ascii="Times New Roman" w:eastAsia="Times New Roman" w:hAnsi="Times New Roman" w:cs="Times New Roman"/>
          <w:color w:val="000000" w:themeColor="text1"/>
          <w:sz w:val="24"/>
          <w:szCs w:val="24"/>
        </w:rPr>
        <w:t>In this research, the descriptive survey was used to gather opinions from accountants, auditors, and administrative staff regarding the presence and effectiveness of forensic accounting tools in identifying and preventing fraudulent practices. The design also allowed for the testing of hypotheses formulated earlier in the study to determine the relationship between forensic accounting and fraud control in the public sector.</w:t>
      </w:r>
    </w:p>
    <w:p w:rsidR="00F649E7" w:rsidRPr="00F649E7" w:rsidRDefault="00F649E7" w:rsidP="00E265D4">
      <w:pPr>
        <w:spacing w:after="0" w:line="360" w:lineRule="auto"/>
        <w:jc w:val="both"/>
        <w:rPr>
          <w:rFonts w:ascii="Times New Roman" w:eastAsia="Times New Roman" w:hAnsi="Times New Roman" w:cs="Times New Roman"/>
          <w:color w:val="000000" w:themeColor="text1"/>
          <w:sz w:val="24"/>
          <w:szCs w:val="24"/>
        </w:rPr>
      </w:pPr>
      <w:r w:rsidRPr="00F649E7">
        <w:rPr>
          <w:rFonts w:ascii="Times New Roman" w:eastAsia="Times New Roman" w:hAnsi="Times New Roman" w:cs="Times New Roman"/>
          <w:color w:val="000000" w:themeColor="text1"/>
          <w:sz w:val="24"/>
          <w:szCs w:val="24"/>
        </w:rPr>
        <w:t>In summary, the descriptive survey design adopted in this study provided a systematic approach to collecting relevant data that addressed the research questions and objectives while ensuring accuracy, objectivity, and reliability in the process.</w:t>
      </w:r>
    </w:p>
    <w:p w:rsidR="007372A7" w:rsidRPr="005F01E4" w:rsidRDefault="007372A7"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3.3 Population of the Study</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The population of the study comprises </w:t>
      </w:r>
      <w:r w:rsidRPr="005F01E4">
        <w:rPr>
          <w:rStyle w:val="Strong"/>
          <w:rFonts w:ascii="Times New Roman" w:hAnsi="Times New Roman" w:cs="Times New Roman"/>
          <w:color w:val="000000" w:themeColor="text1"/>
          <w:sz w:val="24"/>
          <w:szCs w:val="24"/>
        </w:rPr>
        <w:t>all staff members</w:t>
      </w:r>
      <w:r w:rsidRPr="005F01E4">
        <w:rPr>
          <w:rFonts w:ascii="Times New Roman" w:hAnsi="Times New Roman" w:cs="Times New Roman"/>
          <w:color w:val="000000" w:themeColor="text1"/>
          <w:sz w:val="24"/>
          <w:szCs w:val="24"/>
        </w:rPr>
        <w:t xml:space="preserve"> of the Kwara State Universal Basic Education Board (SUBEB), including accountants, auditors, administrative officers, and other relevant personnel. The estimated population is approximately </w:t>
      </w:r>
      <w:r w:rsidRPr="005F01E4">
        <w:rPr>
          <w:rStyle w:val="Strong"/>
          <w:rFonts w:ascii="Times New Roman" w:hAnsi="Times New Roman" w:cs="Times New Roman"/>
          <w:color w:val="000000" w:themeColor="text1"/>
          <w:sz w:val="24"/>
          <w:szCs w:val="24"/>
        </w:rPr>
        <w:t>150 employees</w:t>
      </w:r>
      <w:r w:rsidRPr="005F01E4">
        <w:rPr>
          <w:rFonts w:ascii="Times New Roman" w:hAnsi="Times New Roman" w:cs="Times New Roman"/>
          <w:color w:val="000000" w:themeColor="text1"/>
          <w:sz w:val="24"/>
          <w:szCs w:val="24"/>
        </w:rPr>
        <w:t>, based on internal records available at SUBEB.</w:t>
      </w:r>
    </w:p>
    <w:p w:rsidR="007372A7" w:rsidRPr="005F01E4" w:rsidRDefault="007372A7"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3.4 Sample Size and Sampling Techniques</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A sample size of </w:t>
      </w:r>
      <w:r w:rsidRPr="005F01E4">
        <w:rPr>
          <w:rStyle w:val="Strong"/>
          <w:rFonts w:ascii="Times New Roman" w:hAnsi="Times New Roman" w:cs="Times New Roman"/>
          <w:color w:val="000000" w:themeColor="text1"/>
          <w:sz w:val="24"/>
          <w:szCs w:val="24"/>
        </w:rPr>
        <w:t>60 respondents</w:t>
      </w:r>
      <w:r w:rsidRPr="005F01E4">
        <w:rPr>
          <w:rFonts w:ascii="Times New Roman" w:hAnsi="Times New Roman" w:cs="Times New Roman"/>
          <w:color w:val="000000" w:themeColor="text1"/>
          <w:sz w:val="24"/>
          <w:szCs w:val="24"/>
        </w:rPr>
        <w:t xml:space="preserve"> was selected from the total population using the </w:t>
      </w:r>
      <w:r w:rsidRPr="005F01E4">
        <w:rPr>
          <w:rStyle w:val="Strong"/>
          <w:rFonts w:ascii="Times New Roman" w:hAnsi="Times New Roman" w:cs="Times New Roman"/>
          <w:color w:val="000000" w:themeColor="text1"/>
          <w:sz w:val="24"/>
          <w:szCs w:val="24"/>
        </w:rPr>
        <w:t>stratified random sampling technique</w:t>
      </w:r>
      <w:r w:rsidRPr="005F01E4">
        <w:rPr>
          <w:rFonts w:ascii="Times New Roman" w:hAnsi="Times New Roman" w:cs="Times New Roman"/>
          <w:color w:val="000000" w:themeColor="text1"/>
          <w:sz w:val="24"/>
          <w:szCs w:val="24"/>
        </w:rPr>
        <w:t>. The staff were divided into strata based on departments (e.g., finance, audit, administration), and a proportionate number of respondents were selected from each department. This ensures that every unit of the population has an equal chance of being represented, thereby enhancing the generalizability of the results.</w:t>
      </w:r>
    </w:p>
    <w:p w:rsidR="007372A7" w:rsidRPr="005F01E4" w:rsidRDefault="007372A7"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3.5 Sources and Method of Data Collection</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Data for this study were collected from both </w:t>
      </w:r>
      <w:r w:rsidRPr="005F01E4">
        <w:rPr>
          <w:rStyle w:val="Strong"/>
          <w:rFonts w:ascii="Times New Roman" w:hAnsi="Times New Roman" w:cs="Times New Roman"/>
          <w:color w:val="000000" w:themeColor="text1"/>
          <w:sz w:val="24"/>
          <w:szCs w:val="24"/>
        </w:rPr>
        <w:t>primary and secondary sources</w:t>
      </w:r>
      <w:r w:rsidRPr="005F01E4">
        <w:rPr>
          <w:rFonts w:ascii="Times New Roman" w:hAnsi="Times New Roman" w:cs="Times New Roman"/>
          <w:color w:val="000000" w:themeColor="text1"/>
          <w:sz w:val="24"/>
          <w:szCs w:val="24"/>
        </w:rPr>
        <w:t>:</w:t>
      </w:r>
    </w:p>
    <w:p w:rsidR="007372A7" w:rsidRPr="005F01E4" w:rsidRDefault="007372A7" w:rsidP="00E265D4">
      <w:pPr>
        <w:numPr>
          <w:ilvl w:val="0"/>
          <w:numId w:val="24"/>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lastRenderedPageBreak/>
        <w:t>Primary Data:</w:t>
      </w:r>
      <w:r w:rsidRPr="005F01E4">
        <w:rPr>
          <w:rFonts w:ascii="Times New Roman" w:hAnsi="Times New Roman" w:cs="Times New Roman"/>
          <w:color w:val="000000" w:themeColor="text1"/>
          <w:sz w:val="24"/>
          <w:szCs w:val="24"/>
        </w:rPr>
        <w:t xml:space="preserve"> Structured questionnaires were administered to staff of SUBEB to obtain first-hand information on the relevance of forensic accounting in fraud prevention and detection.</w:t>
      </w:r>
    </w:p>
    <w:p w:rsidR="007372A7" w:rsidRPr="005F01E4" w:rsidRDefault="007372A7" w:rsidP="00E265D4">
      <w:pPr>
        <w:numPr>
          <w:ilvl w:val="0"/>
          <w:numId w:val="24"/>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Secondary Data:</w:t>
      </w:r>
      <w:r w:rsidRPr="005F01E4">
        <w:rPr>
          <w:rFonts w:ascii="Times New Roman" w:hAnsi="Times New Roman" w:cs="Times New Roman"/>
          <w:color w:val="000000" w:themeColor="text1"/>
          <w:sz w:val="24"/>
          <w:szCs w:val="24"/>
        </w:rPr>
        <w:t xml:space="preserve"> Additional information was gathered from academic journals, textbooks, government reports, and previous research works relevant to forensic accounting and fraud control.</w:t>
      </w:r>
    </w:p>
    <w:p w:rsidR="007372A7" w:rsidRPr="005F01E4" w:rsidRDefault="007372A7"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3.6 Instrument for Data Collection</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The major instrument for data collection was the </w:t>
      </w:r>
      <w:r w:rsidRPr="005F01E4">
        <w:rPr>
          <w:rStyle w:val="Strong"/>
          <w:rFonts w:ascii="Times New Roman" w:hAnsi="Times New Roman" w:cs="Times New Roman"/>
          <w:color w:val="000000" w:themeColor="text1"/>
          <w:sz w:val="24"/>
          <w:szCs w:val="24"/>
        </w:rPr>
        <w:t>structured questionnaire</w:t>
      </w:r>
      <w:r w:rsidRPr="005F01E4">
        <w:rPr>
          <w:rFonts w:ascii="Times New Roman" w:hAnsi="Times New Roman" w:cs="Times New Roman"/>
          <w:color w:val="000000" w:themeColor="text1"/>
          <w:sz w:val="24"/>
          <w:szCs w:val="24"/>
        </w:rPr>
        <w:t>. The questionnaire was divided into two sections:</w:t>
      </w:r>
    </w:p>
    <w:p w:rsidR="007372A7" w:rsidRPr="005F01E4" w:rsidRDefault="007372A7" w:rsidP="00E265D4">
      <w:pPr>
        <w:numPr>
          <w:ilvl w:val="0"/>
          <w:numId w:val="25"/>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Section A</w:t>
      </w:r>
      <w:r w:rsidRPr="005F01E4">
        <w:rPr>
          <w:rFonts w:ascii="Times New Roman" w:hAnsi="Times New Roman" w:cs="Times New Roman"/>
          <w:color w:val="000000" w:themeColor="text1"/>
          <w:sz w:val="24"/>
          <w:szCs w:val="24"/>
        </w:rPr>
        <w:t xml:space="preserve"> covered demographic information of respondents (age, sex, department, qualification, etc.).</w:t>
      </w:r>
    </w:p>
    <w:p w:rsidR="007372A7" w:rsidRPr="005F01E4" w:rsidRDefault="007372A7" w:rsidP="00E265D4">
      <w:pPr>
        <w:numPr>
          <w:ilvl w:val="0"/>
          <w:numId w:val="25"/>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Section B</w:t>
      </w:r>
      <w:r w:rsidRPr="005F01E4">
        <w:rPr>
          <w:rFonts w:ascii="Times New Roman" w:hAnsi="Times New Roman" w:cs="Times New Roman"/>
          <w:color w:val="000000" w:themeColor="text1"/>
          <w:sz w:val="24"/>
          <w:szCs w:val="24"/>
        </w:rPr>
        <w:t xml:space="preserve"> contained items based on the research questions and hypotheses, designed in Likert-scale format (Strongly Agree to Strongly Disagree) to measure respondents' perceptions of forensic accounting and its effectiveness in fraud control.</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The questionnaire was designed to be simple and unambiguous to ensure accurate responses from the participants.</w:t>
      </w:r>
    </w:p>
    <w:p w:rsidR="007372A7" w:rsidRPr="005F01E4" w:rsidRDefault="007372A7"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3.7 Techniques for Data Analysis</w:t>
      </w:r>
    </w:p>
    <w:p w:rsidR="007372A7" w:rsidRPr="005F01E4" w:rsidRDefault="007372A7"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The data collected from the questionnaires were coded and analyzed using </w:t>
      </w:r>
      <w:r w:rsidRPr="005F01E4">
        <w:rPr>
          <w:rStyle w:val="Strong"/>
          <w:rFonts w:ascii="Times New Roman" w:hAnsi="Times New Roman" w:cs="Times New Roman"/>
          <w:color w:val="000000" w:themeColor="text1"/>
          <w:sz w:val="24"/>
          <w:szCs w:val="24"/>
        </w:rPr>
        <w:t>descriptive and inferential statistical tools</w:t>
      </w:r>
      <w:r w:rsidRPr="005F01E4">
        <w:rPr>
          <w:rFonts w:ascii="Times New Roman" w:hAnsi="Times New Roman" w:cs="Times New Roman"/>
          <w:color w:val="000000" w:themeColor="text1"/>
          <w:sz w:val="24"/>
          <w:szCs w:val="24"/>
        </w:rPr>
        <w:t>. Specifically:</w:t>
      </w:r>
    </w:p>
    <w:p w:rsidR="007372A7" w:rsidRPr="005F01E4" w:rsidRDefault="007372A7" w:rsidP="00E265D4">
      <w:pPr>
        <w:numPr>
          <w:ilvl w:val="0"/>
          <w:numId w:val="26"/>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Descriptive statistics</w:t>
      </w:r>
      <w:r w:rsidRPr="005F01E4">
        <w:rPr>
          <w:rFonts w:ascii="Times New Roman" w:hAnsi="Times New Roman" w:cs="Times New Roman"/>
          <w:color w:val="000000" w:themeColor="text1"/>
          <w:sz w:val="24"/>
          <w:szCs w:val="24"/>
        </w:rPr>
        <w:t xml:space="preserve"> such as frequencies, percentages, and mean scores were used to summarize responses.</w:t>
      </w:r>
    </w:p>
    <w:p w:rsidR="007372A7" w:rsidRPr="005F01E4" w:rsidRDefault="007372A7" w:rsidP="00E265D4">
      <w:pPr>
        <w:numPr>
          <w:ilvl w:val="0"/>
          <w:numId w:val="26"/>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Inferential statistics</w:t>
      </w:r>
      <w:r w:rsidRPr="005F01E4">
        <w:rPr>
          <w:rFonts w:ascii="Times New Roman" w:hAnsi="Times New Roman" w:cs="Times New Roman"/>
          <w:color w:val="000000" w:themeColor="text1"/>
          <w:sz w:val="24"/>
          <w:szCs w:val="24"/>
        </w:rPr>
        <w:t xml:space="preserve">, particularly the </w:t>
      </w:r>
      <w:r w:rsidRPr="005F01E4">
        <w:rPr>
          <w:rStyle w:val="Strong"/>
          <w:rFonts w:ascii="Times New Roman" w:hAnsi="Times New Roman" w:cs="Times New Roman"/>
          <w:color w:val="000000" w:themeColor="text1"/>
          <w:sz w:val="24"/>
          <w:szCs w:val="24"/>
        </w:rPr>
        <w:t>Chi-square (χ²) test</w:t>
      </w:r>
      <w:r w:rsidRPr="005F01E4">
        <w:rPr>
          <w:rFonts w:ascii="Times New Roman" w:hAnsi="Times New Roman" w:cs="Times New Roman"/>
          <w:color w:val="000000" w:themeColor="text1"/>
          <w:sz w:val="24"/>
          <w:szCs w:val="24"/>
        </w:rPr>
        <w:t xml:space="preserve">, were used to test the hypotheses formulated in Chapter One. These analyses were conducted using </w:t>
      </w:r>
      <w:r w:rsidRPr="005F01E4">
        <w:rPr>
          <w:rStyle w:val="Strong"/>
          <w:rFonts w:ascii="Times New Roman" w:hAnsi="Times New Roman" w:cs="Times New Roman"/>
          <w:color w:val="000000" w:themeColor="text1"/>
          <w:sz w:val="24"/>
          <w:szCs w:val="24"/>
        </w:rPr>
        <w:t>Statistical Package for Social Sciences (SPSS)</w:t>
      </w:r>
      <w:r w:rsidRPr="005F01E4">
        <w:rPr>
          <w:rFonts w:ascii="Times New Roman" w:hAnsi="Times New Roman" w:cs="Times New Roman"/>
          <w:color w:val="000000" w:themeColor="text1"/>
          <w:sz w:val="24"/>
          <w:szCs w:val="24"/>
        </w:rPr>
        <w:t xml:space="preserve"> to enhance accuracy and reliability.</w:t>
      </w:r>
    </w:p>
    <w:p w:rsidR="001D5941" w:rsidRPr="005F01E4" w:rsidRDefault="001D5941"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br w:type="page"/>
      </w:r>
    </w:p>
    <w:p w:rsidR="00000000" w:rsidRPr="00CF3911" w:rsidRDefault="00CF3911" w:rsidP="00CF3911">
      <w:pPr>
        <w:spacing w:after="0" w:line="360" w:lineRule="auto"/>
        <w:jc w:val="center"/>
        <w:rPr>
          <w:rFonts w:ascii="Times New Roman" w:hAnsi="Times New Roman" w:cs="Times New Roman"/>
          <w:b/>
          <w:color w:val="000000" w:themeColor="text1"/>
          <w:sz w:val="24"/>
          <w:szCs w:val="24"/>
        </w:rPr>
      </w:pPr>
      <w:r w:rsidRPr="00CF3911">
        <w:rPr>
          <w:rFonts w:ascii="Times New Roman" w:hAnsi="Times New Roman" w:cs="Times New Roman"/>
          <w:b/>
          <w:color w:val="000000" w:themeColor="text1"/>
          <w:sz w:val="24"/>
          <w:szCs w:val="24"/>
        </w:rPr>
        <w:lastRenderedPageBreak/>
        <w:t>CHAPTER FOUR</w:t>
      </w:r>
    </w:p>
    <w:p w:rsidR="001D5941" w:rsidRPr="00CF3911" w:rsidRDefault="00CF3911" w:rsidP="00CF3911">
      <w:pPr>
        <w:spacing w:after="0" w:line="360" w:lineRule="auto"/>
        <w:jc w:val="center"/>
        <w:rPr>
          <w:rFonts w:ascii="Times New Roman" w:hAnsi="Times New Roman" w:cs="Times New Roman"/>
          <w:b/>
          <w:color w:val="000000" w:themeColor="text1"/>
          <w:sz w:val="24"/>
          <w:szCs w:val="24"/>
        </w:rPr>
      </w:pPr>
      <w:r w:rsidRPr="00CF3911">
        <w:rPr>
          <w:rFonts w:ascii="Times New Roman" w:hAnsi="Times New Roman" w:cs="Times New Roman"/>
          <w:b/>
          <w:color w:val="000000" w:themeColor="text1"/>
          <w:sz w:val="24"/>
          <w:szCs w:val="24"/>
        </w:rPr>
        <w:t>ANALYSIS AND DISCUSSION</w:t>
      </w:r>
    </w:p>
    <w:p w:rsidR="001D5941" w:rsidRPr="001D5941" w:rsidRDefault="001D5941"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4.1 Introduction</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t>This chapter focuses on the presentation, analysis, and interpretation of the data collected from respondents at the Kwara State Universal Basic Education Board (SUBEB). The main objective of this chapter is to provide a clear and systematic explanation of the findings derived from the research instruments administered.</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t>The data collected aims to address the research questions and test the hypotheses formulated in the earlier chapters of this study. This chapter begins with a detailed description of the demographic and professional characteristics of the respondents, which provides a background context for the interpretation of the study findings.</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t>Following the respondents' characteristics, the chapter moves to the presentation of the data based on the research objectives, employing appropriate statistical tools to analyze the information gathered. Both descriptive statistics such as frequencies and percentages and inferential statistics like the Chi-square test are used to provide in-depth insights into the relationship between forensic accounting and fraud checkmating in government parastatals.</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t>The analysis includes evaluating perceptions and experiences of staff regarding the application of forensic accounting techniques, the prevalence of fraud, and the effectiveness of fraud prevention measures within the parastatal. Interpretation of the data seeks to establish the degree to which forensic accounting contributes to reducing fraudulent activities, thereby enhancing transparency and accountability.</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t>This chapter also tests the hypotheses through appropriate statistical tests, which will provide empirical evidence supporting or rejecting the assumptions made in the study. The findings from this chapter will serve as the foundation for drawing conclusions and making recommendations in the final chapter.</w:t>
      </w:r>
    </w:p>
    <w:p w:rsidR="001D5941" w:rsidRPr="001D5941" w:rsidRDefault="001D5941" w:rsidP="00E265D4">
      <w:pPr>
        <w:spacing w:after="0" w:line="360" w:lineRule="auto"/>
        <w:jc w:val="both"/>
        <w:rPr>
          <w:rFonts w:ascii="Times New Roman" w:eastAsia="Times New Roman" w:hAnsi="Times New Roman" w:cs="Times New Roman"/>
          <w:color w:val="000000" w:themeColor="text1"/>
          <w:sz w:val="24"/>
          <w:szCs w:val="24"/>
        </w:rPr>
      </w:pPr>
      <w:r w:rsidRPr="001D5941">
        <w:rPr>
          <w:rFonts w:ascii="Times New Roman" w:eastAsia="Times New Roman" w:hAnsi="Times New Roman" w:cs="Times New Roman"/>
          <w:color w:val="000000" w:themeColor="text1"/>
          <w:sz w:val="24"/>
          <w:szCs w:val="24"/>
        </w:rPr>
        <w:lastRenderedPageBreak/>
        <w:t>In summary, Chapter Four bridges the gap between theoretical assumptions and practical realities by providing empirical evidence on the role of forensic accounting in fraud management within the public sector, specifically in Kwara SUBEB.</w:t>
      </w:r>
    </w:p>
    <w:p w:rsidR="002A467E" w:rsidRPr="002A467E" w:rsidRDefault="002A467E"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4.2 Respondents’ Characteristics and Classification</w:t>
      </w:r>
    </w:p>
    <w:p w:rsidR="002A467E" w:rsidRPr="002A467E" w:rsidRDefault="002A467E" w:rsidP="00E265D4">
      <w:pPr>
        <w:spacing w:after="0"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This section presents the demographic characteristics of the respondents such as gender, age, department, educational qualification, and years of service.</w:t>
      </w:r>
    </w:p>
    <w:p w:rsidR="002A467E" w:rsidRPr="002A467E" w:rsidRDefault="002A467E"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Table 4.1: Gender of Respondents</w:t>
      </w:r>
    </w:p>
    <w:tbl>
      <w:tblPr>
        <w:tblStyle w:val="TableGrid"/>
        <w:tblW w:w="0" w:type="auto"/>
        <w:tblLook w:val="04A0"/>
      </w:tblPr>
      <w:tblGrid>
        <w:gridCol w:w="1998"/>
        <w:gridCol w:w="1980"/>
        <w:gridCol w:w="2610"/>
      </w:tblGrid>
      <w:tr w:rsidR="002A467E" w:rsidRPr="002A467E" w:rsidTr="00CF3911">
        <w:tc>
          <w:tcPr>
            <w:tcW w:w="1998" w:type="dxa"/>
            <w:hideMark/>
          </w:tcPr>
          <w:p w:rsidR="002A467E" w:rsidRPr="002A467E" w:rsidRDefault="002A467E" w:rsidP="00E265D4">
            <w:pPr>
              <w:spacing w:line="360" w:lineRule="auto"/>
              <w:jc w:val="both"/>
              <w:rPr>
                <w:rFonts w:ascii="Times New Roman" w:eastAsia="Times New Roman" w:hAnsi="Times New Roman" w:cs="Times New Roman"/>
                <w:b/>
                <w:bCs/>
                <w:color w:val="000000" w:themeColor="text1"/>
                <w:sz w:val="24"/>
                <w:szCs w:val="24"/>
              </w:rPr>
            </w:pPr>
            <w:r w:rsidRPr="002A467E">
              <w:rPr>
                <w:rFonts w:ascii="Times New Roman" w:eastAsia="Times New Roman" w:hAnsi="Times New Roman" w:cs="Times New Roman"/>
                <w:b/>
                <w:bCs/>
                <w:color w:val="000000" w:themeColor="text1"/>
                <w:sz w:val="24"/>
                <w:szCs w:val="24"/>
              </w:rPr>
              <w:t>Gender</w:t>
            </w:r>
          </w:p>
        </w:tc>
        <w:tc>
          <w:tcPr>
            <w:tcW w:w="1980" w:type="dxa"/>
            <w:hideMark/>
          </w:tcPr>
          <w:p w:rsidR="002A467E" w:rsidRPr="002A467E" w:rsidRDefault="002A467E" w:rsidP="00E265D4">
            <w:pPr>
              <w:spacing w:line="360" w:lineRule="auto"/>
              <w:jc w:val="both"/>
              <w:rPr>
                <w:rFonts w:ascii="Times New Roman" w:eastAsia="Times New Roman" w:hAnsi="Times New Roman" w:cs="Times New Roman"/>
                <w:b/>
                <w:bCs/>
                <w:color w:val="000000" w:themeColor="text1"/>
                <w:sz w:val="24"/>
                <w:szCs w:val="24"/>
              </w:rPr>
            </w:pPr>
            <w:r w:rsidRPr="002A467E">
              <w:rPr>
                <w:rFonts w:ascii="Times New Roman" w:eastAsia="Times New Roman" w:hAnsi="Times New Roman" w:cs="Times New Roman"/>
                <w:b/>
                <w:bCs/>
                <w:color w:val="000000" w:themeColor="text1"/>
                <w:sz w:val="24"/>
                <w:szCs w:val="24"/>
              </w:rPr>
              <w:t>Frequency</w:t>
            </w:r>
          </w:p>
        </w:tc>
        <w:tc>
          <w:tcPr>
            <w:tcW w:w="2610" w:type="dxa"/>
            <w:hideMark/>
          </w:tcPr>
          <w:p w:rsidR="002A467E" w:rsidRPr="002A467E" w:rsidRDefault="002A467E" w:rsidP="00E265D4">
            <w:pPr>
              <w:spacing w:line="360" w:lineRule="auto"/>
              <w:jc w:val="both"/>
              <w:rPr>
                <w:rFonts w:ascii="Times New Roman" w:eastAsia="Times New Roman" w:hAnsi="Times New Roman" w:cs="Times New Roman"/>
                <w:b/>
                <w:bCs/>
                <w:color w:val="000000" w:themeColor="text1"/>
                <w:sz w:val="24"/>
                <w:szCs w:val="24"/>
              </w:rPr>
            </w:pPr>
            <w:r w:rsidRPr="002A467E">
              <w:rPr>
                <w:rFonts w:ascii="Times New Roman" w:eastAsia="Times New Roman" w:hAnsi="Times New Roman" w:cs="Times New Roman"/>
                <w:b/>
                <w:bCs/>
                <w:color w:val="000000" w:themeColor="text1"/>
                <w:sz w:val="24"/>
                <w:szCs w:val="24"/>
              </w:rPr>
              <w:t>Percentage (%)</w:t>
            </w:r>
          </w:p>
        </w:tc>
      </w:tr>
      <w:tr w:rsidR="002A467E" w:rsidRPr="002A467E" w:rsidTr="00CF3911">
        <w:tc>
          <w:tcPr>
            <w:tcW w:w="1998"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Male</w:t>
            </w:r>
          </w:p>
        </w:tc>
        <w:tc>
          <w:tcPr>
            <w:tcW w:w="198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35</w:t>
            </w:r>
          </w:p>
        </w:tc>
        <w:tc>
          <w:tcPr>
            <w:tcW w:w="261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58.3%</w:t>
            </w:r>
          </w:p>
        </w:tc>
      </w:tr>
      <w:tr w:rsidR="002A467E" w:rsidRPr="002A467E" w:rsidTr="00CF3911">
        <w:tc>
          <w:tcPr>
            <w:tcW w:w="1998"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Female</w:t>
            </w:r>
          </w:p>
        </w:tc>
        <w:tc>
          <w:tcPr>
            <w:tcW w:w="198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25</w:t>
            </w:r>
          </w:p>
        </w:tc>
        <w:tc>
          <w:tcPr>
            <w:tcW w:w="261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2A467E">
              <w:rPr>
                <w:rFonts w:ascii="Times New Roman" w:eastAsia="Times New Roman" w:hAnsi="Times New Roman" w:cs="Times New Roman"/>
                <w:color w:val="000000" w:themeColor="text1"/>
                <w:sz w:val="24"/>
                <w:szCs w:val="24"/>
              </w:rPr>
              <w:t>41.7%</w:t>
            </w:r>
          </w:p>
        </w:tc>
      </w:tr>
      <w:tr w:rsidR="002A467E" w:rsidRPr="002A467E" w:rsidTr="00CF3911">
        <w:tc>
          <w:tcPr>
            <w:tcW w:w="1998"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198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2610" w:type="dxa"/>
            <w:hideMark/>
          </w:tcPr>
          <w:p w:rsidR="002A467E" w:rsidRPr="002A467E" w:rsidRDefault="002A467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CF3911" w:rsidRDefault="00CF3911" w:rsidP="00E265D4">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1D5941" w:rsidRPr="005F01E4" w:rsidRDefault="002A467E"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Interpretation:</w:t>
      </w:r>
      <w:r w:rsidRPr="005F01E4">
        <w:rPr>
          <w:rFonts w:ascii="Times New Roman" w:hAnsi="Times New Roman" w:cs="Times New Roman"/>
          <w:color w:val="000000" w:themeColor="text1"/>
          <w:sz w:val="24"/>
          <w:szCs w:val="24"/>
        </w:rPr>
        <w:br/>
        <w:t>The table shows that 58.3% of the respondents were male, while 41.7% were female. This indicates a balanced but slightly male-dominated sample population.</w:t>
      </w:r>
    </w:p>
    <w:p w:rsidR="00E5320B" w:rsidRPr="00E5320B" w:rsidRDefault="00E5320B"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Table 4.2: Age Distribution</w:t>
      </w:r>
    </w:p>
    <w:tbl>
      <w:tblPr>
        <w:tblStyle w:val="TableGrid"/>
        <w:tblW w:w="0" w:type="auto"/>
        <w:tblLook w:val="04A0"/>
      </w:tblPr>
      <w:tblGrid>
        <w:gridCol w:w="2358"/>
        <w:gridCol w:w="1800"/>
        <w:gridCol w:w="2340"/>
      </w:tblGrid>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Age Range</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Frequency</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Percentage (%)</w:t>
            </w:r>
          </w:p>
        </w:tc>
      </w:tr>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20–30 years</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12</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20.0%</w:t>
            </w:r>
          </w:p>
        </w:tc>
      </w:tr>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31–40 years</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22</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36.7%</w:t>
            </w:r>
          </w:p>
        </w:tc>
      </w:tr>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41–50 years</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18</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30.0%</w:t>
            </w:r>
          </w:p>
        </w:tc>
      </w:tr>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Above 50</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8</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13.3%</w:t>
            </w:r>
          </w:p>
        </w:tc>
      </w:tr>
      <w:tr w:rsidR="00E5320B" w:rsidRPr="00E5320B" w:rsidTr="00CF3911">
        <w:tc>
          <w:tcPr>
            <w:tcW w:w="235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18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234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CF3911" w:rsidRDefault="00CF3911" w:rsidP="00CF3911">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2A467E" w:rsidRPr="005F01E4" w:rsidRDefault="00E5320B"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Interpretation:</w:t>
      </w:r>
      <w:r w:rsidRPr="005F01E4">
        <w:rPr>
          <w:rFonts w:ascii="Times New Roman" w:hAnsi="Times New Roman" w:cs="Times New Roman"/>
          <w:color w:val="000000" w:themeColor="text1"/>
          <w:sz w:val="24"/>
          <w:szCs w:val="24"/>
        </w:rPr>
        <w:br/>
        <w:t>Most respondents (36.7%) were between the ages of 31 and 40, followed by 30% in the 41–50 age bracket. This indicates a relatively mature workforce.</w:t>
      </w:r>
    </w:p>
    <w:p w:rsidR="00E21A2A" w:rsidRDefault="00E21A2A">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5320B" w:rsidRPr="00E5320B" w:rsidRDefault="00E5320B"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Table 4.3: Educational Qualification</w:t>
      </w:r>
    </w:p>
    <w:tbl>
      <w:tblPr>
        <w:tblStyle w:val="TableGrid"/>
        <w:tblW w:w="0" w:type="auto"/>
        <w:tblLook w:val="04A0"/>
      </w:tblPr>
      <w:tblGrid>
        <w:gridCol w:w="2456"/>
        <w:gridCol w:w="2152"/>
        <w:gridCol w:w="2700"/>
      </w:tblGrid>
      <w:tr w:rsidR="00E5320B" w:rsidRPr="00E5320B" w:rsidTr="00E21A2A">
        <w:tc>
          <w:tcPr>
            <w:tcW w:w="0" w:type="auto"/>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Qualification</w:t>
            </w:r>
          </w:p>
        </w:tc>
        <w:tc>
          <w:tcPr>
            <w:tcW w:w="2152"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Frequency</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Percentage (%)</w:t>
            </w:r>
          </w:p>
        </w:tc>
      </w:tr>
      <w:tr w:rsidR="00E5320B" w:rsidRPr="00E5320B" w:rsidTr="00E21A2A">
        <w:tc>
          <w:tcPr>
            <w:tcW w:w="0" w:type="auto"/>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OND/NCE</w:t>
            </w:r>
          </w:p>
        </w:tc>
        <w:tc>
          <w:tcPr>
            <w:tcW w:w="2152"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10</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16.7%</w:t>
            </w:r>
          </w:p>
        </w:tc>
      </w:tr>
      <w:tr w:rsidR="00E5320B" w:rsidRPr="00E5320B" w:rsidTr="00E21A2A">
        <w:tc>
          <w:tcPr>
            <w:tcW w:w="0" w:type="auto"/>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HND/B.Sc</w:t>
            </w:r>
          </w:p>
        </w:tc>
        <w:tc>
          <w:tcPr>
            <w:tcW w:w="2152"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34</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56.7%</w:t>
            </w:r>
          </w:p>
        </w:tc>
      </w:tr>
      <w:tr w:rsidR="00E5320B" w:rsidRPr="00E5320B" w:rsidTr="00E21A2A">
        <w:tc>
          <w:tcPr>
            <w:tcW w:w="0" w:type="auto"/>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M.Sc/Professional Cert</w:t>
            </w:r>
          </w:p>
        </w:tc>
        <w:tc>
          <w:tcPr>
            <w:tcW w:w="2152"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16</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26.6%</w:t>
            </w:r>
          </w:p>
        </w:tc>
      </w:tr>
      <w:tr w:rsidR="00E5320B" w:rsidRPr="00E5320B" w:rsidTr="00E21A2A">
        <w:tc>
          <w:tcPr>
            <w:tcW w:w="0" w:type="auto"/>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2152"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E21A2A" w:rsidRDefault="00E21A2A" w:rsidP="00E21A2A">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5320B" w:rsidRPr="005F01E4" w:rsidRDefault="00E5320B"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Interpretation:</w:t>
      </w:r>
      <w:r w:rsidRPr="005F01E4">
        <w:rPr>
          <w:rFonts w:ascii="Times New Roman" w:hAnsi="Times New Roman" w:cs="Times New Roman"/>
          <w:color w:val="000000" w:themeColor="text1"/>
          <w:sz w:val="24"/>
          <w:szCs w:val="24"/>
        </w:rPr>
        <w:br/>
        <w:t>The majority of the respondents (56.7%) have HND/B.Sc qualifications, indicating a well-educated workforce.</w:t>
      </w:r>
    </w:p>
    <w:p w:rsidR="00E5320B" w:rsidRPr="00E5320B" w:rsidRDefault="00E5320B"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Table 4.4: Department</w:t>
      </w:r>
    </w:p>
    <w:tbl>
      <w:tblPr>
        <w:tblStyle w:val="TableGrid"/>
        <w:tblW w:w="0" w:type="auto"/>
        <w:tblLook w:val="04A0"/>
      </w:tblPr>
      <w:tblGrid>
        <w:gridCol w:w="2448"/>
        <w:gridCol w:w="2160"/>
        <w:gridCol w:w="2700"/>
      </w:tblGrid>
      <w:tr w:rsidR="00E5320B" w:rsidRPr="00E5320B" w:rsidTr="00E21A2A">
        <w:tc>
          <w:tcPr>
            <w:tcW w:w="2448"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Department</w:t>
            </w:r>
          </w:p>
        </w:tc>
        <w:tc>
          <w:tcPr>
            <w:tcW w:w="2160"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Frequency</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b/>
                <w:bCs/>
                <w:color w:val="000000" w:themeColor="text1"/>
                <w:sz w:val="24"/>
                <w:szCs w:val="24"/>
              </w:rPr>
            </w:pPr>
            <w:r w:rsidRPr="00E5320B">
              <w:rPr>
                <w:rFonts w:ascii="Times New Roman" w:eastAsia="Times New Roman" w:hAnsi="Times New Roman" w:cs="Times New Roman"/>
                <w:b/>
                <w:bCs/>
                <w:color w:val="000000" w:themeColor="text1"/>
                <w:sz w:val="24"/>
                <w:szCs w:val="24"/>
              </w:rPr>
              <w:t>Percentage (%)</w:t>
            </w:r>
          </w:p>
        </w:tc>
      </w:tr>
      <w:tr w:rsidR="00E5320B" w:rsidRPr="00E5320B" w:rsidTr="00E21A2A">
        <w:tc>
          <w:tcPr>
            <w:tcW w:w="244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Finance</w:t>
            </w:r>
          </w:p>
        </w:tc>
        <w:tc>
          <w:tcPr>
            <w:tcW w:w="216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20</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33.3%</w:t>
            </w:r>
          </w:p>
        </w:tc>
      </w:tr>
      <w:tr w:rsidR="00E5320B" w:rsidRPr="00E5320B" w:rsidTr="00E21A2A">
        <w:tc>
          <w:tcPr>
            <w:tcW w:w="244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Audit</w:t>
            </w:r>
          </w:p>
        </w:tc>
        <w:tc>
          <w:tcPr>
            <w:tcW w:w="216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15</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25.0%</w:t>
            </w:r>
          </w:p>
        </w:tc>
      </w:tr>
      <w:tr w:rsidR="00E5320B" w:rsidRPr="00E5320B" w:rsidTr="00E21A2A">
        <w:tc>
          <w:tcPr>
            <w:tcW w:w="244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Administration</w:t>
            </w:r>
          </w:p>
        </w:tc>
        <w:tc>
          <w:tcPr>
            <w:tcW w:w="216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25</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E5320B">
              <w:rPr>
                <w:rFonts w:ascii="Times New Roman" w:eastAsia="Times New Roman" w:hAnsi="Times New Roman" w:cs="Times New Roman"/>
                <w:color w:val="000000" w:themeColor="text1"/>
                <w:sz w:val="24"/>
                <w:szCs w:val="24"/>
              </w:rPr>
              <w:t>41.7%</w:t>
            </w:r>
          </w:p>
        </w:tc>
      </w:tr>
      <w:tr w:rsidR="00E5320B" w:rsidRPr="00E5320B" w:rsidTr="00E21A2A">
        <w:tc>
          <w:tcPr>
            <w:tcW w:w="2448"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216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2700" w:type="dxa"/>
            <w:hideMark/>
          </w:tcPr>
          <w:p w:rsidR="00E5320B" w:rsidRPr="00E5320B" w:rsidRDefault="00E5320B"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E21A2A" w:rsidRDefault="00E21A2A" w:rsidP="00E21A2A">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Source: Field Survey, 2025</w:t>
      </w:r>
    </w:p>
    <w:p w:rsidR="00E5320B" w:rsidRPr="005F01E4" w:rsidRDefault="00E5320B"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Interpretation:</w:t>
      </w:r>
      <w:r w:rsidRPr="005F01E4">
        <w:rPr>
          <w:rFonts w:ascii="Times New Roman" w:hAnsi="Times New Roman" w:cs="Times New Roman"/>
          <w:color w:val="000000" w:themeColor="text1"/>
          <w:sz w:val="24"/>
          <w:szCs w:val="24"/>
        </w:rPr>
        <w:br/>
        <w:t>Respondents were fairly distributed across major departments with a slight majority from Administration.</w:t>
      </w:r>
    </w:p>
    <w:p w:rsidR="003C271E" w:rsidRPr="003C271E" w:rsidRDefault="003C271E"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Table 4.5: Years of Working Experience</w:t>
      </w:r>
    </w:p>
    <w:tbl>
      <w:tblPr>
        <w:tblStyle w:val="TableGrid"/>
        <w:tblW w:w="0" w:type="auto"/>
        <w:tblLook w:val="04A0"/>
      </w:tblPr>
      <w:tblGrid>
        <w:gridCol w:w="2628"/>
        <w:gridCol w:w="2070"/>
        <w:gridCol w:w="2520"/>
      </w:tblGrid>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Years of Service</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Frequency</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Percentage (%)</w:t>
            </w:r>
          </w:p>
        </w:tc>
      </w:tr>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Less than 5</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8</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13.3%</w:t>
            </w:r>
          </w:p>
        </w:tc>
      </w:tr>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5–10</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22</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36.7%</w:t>
            </w:r>
          </w:p>
        </w:tc>
      </w:tr>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11–15</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18</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30.0%</w:t>
            </w:r>
          </w:p>
        </w:tc>
      </w:tr>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Above 15</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12</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20.0%</w:t>
            </w:r>
          </w:p>
        </w:tc>
      </w:tr>
      <w:tr w:rsidR="003C271E" w:rsidRPr="003C271E" w:rsidTr="00E21A2A">
        <w:tc>
          <w:tcPr>
            <w:tcW w:w="2628"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207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2520" w:type="dxa"/>
            <w:hideMark/>
          </w:tcPr>
          <w:p w:rsidR="003C271E" w:rsidRPr="003C271E" w:rsidRDefault="003C271E" w:rsidP="00E265D4">
            <w:pPr>
              <w:spacing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E21A2A" w:rsidRDefault="00E21A2A" w:rsidP="00E21A2A">
      <w:pPr>
        <w:spacing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lastRenderedPageBreak/>
        <w:t>Source: Field Survey, 2025</w:t>
      </w:r>
    </w:p>
    <w:p w:rsidR="00E5320B" w:rsidRPr="005F01E4" w:rsidRDefault="00E21A2A" w:rsidP="00E265D4">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br/>
      </w:r>
      <w:r w:rsidR="003C271E" w:rsidRPr="005F01E4">
        <w:rPr>
          <w:rStyle w:val="Strong"/>
          <w:rFonts w:ascii="Times New Roman" w:hAnsi="Times New Roman" w:cs="Times New Roman"/>
          <w:color w:val="000000" w:themeColor="text1"/>
          <w:sz w:val="24"/>
          <w:szCs w:val="24"/>
        </w:rPr>
        <w:t>Interpretation:</w:t>
      </w:r>
      <w:r w:rsidR="003C271E" w:rsidRPr="005F01E4">
        <w:rPr>
          <w:rFonts w:ascii="Times New Roman" w:hAnsi="Times New Roman" w:cs="Times New Roman"/>
          <w:color w:val="000000" w:themeColor="text1"/>
          <w:sz w:val="24"/>
          <w:szCs w:val="24"/>
        </w:rPr>
        <w:br/>
        <w:t>Majority of the staff (36.7%) had between 5–10 years of experience, indicating a workforce with substantial operational knowledge.</w:t>
      </w:r>
    </w:p>
    <w:p w:rsidR="003C271E" w:rsidRPr="003C271E" w:rsidRDefault="003C271E"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4.3 Presentation and Analysis of Data Based on Research Questions</w:t>
      </w:r>
    </w:p>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This section analyzes the responses to the main research questions.</w:t>
      </w:r>
    </w:p>
    <w:p w:rsidR="003C271E" w:rsidRPr="003C271E" w:rsidRDefault="003C271E" w:rsidP="00E265D4">
      <w:pPr>
        <w:spacing w:after="0" w:line="360" w:lineRule="auto"/>
        <w:jc w:val="both"/>
        <w:outlineLvl w:val="3"/>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Research Question 1: Does forensic accounting help in detecting fraud in government parastatals?</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3C271E" w:rsidRPr="003C271E" w:rsidTr="003C271E">
        <w:trPr>
          <w:tblHeade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Response</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Frequency</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b/>
                <w:bCs/>
                <w:color w:val="000000" w:themeColor="text1"/>
                <w:sz w:val="24"/>
                <w:szCs w:val="24"/>
              </w:rPr>
            </w:pPr>
            <w:r w:rsidRPr="003C271E">
              <w:rPr>
                <w:rFonts w:ascii="Times New Roman" w:eastAsia="Times New Roman" w:hAnsi="Times New Roman" w:cs="Times New Roman"/>
                <w:b/>
                <w:bCs/>
                <w:color w:val="000000" w:themeColor="text1"/>
                <w:sz w:val="24"/>
                <w:szCs w:val="24"/>
              </w:rPr>
              <w:t>Percentage (%)</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Strongly Agree</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30</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50.0%</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Agree</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20</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33.3%</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Undecided</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5</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8.3%</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Disagree</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5.0%</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Strongly Disagree</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2</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3.4%</w:t>
            </w:r>
          </w:p>
        </w:tc>
      </w:tr>
      <w:tr w:rsidR="003C271E" w:rsidRPr="003C271E" w:rsidTr="003C271E">
        <w:trPr>
          <w:tblCellSpacing w:w="15" w:type="dxa"/>
        </w:trPr>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Total</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60</w:t>
            </w:r>
          </w:p>
        </w:tc>
        <w:tc>
          <w:tcPr>
            <w:tcW w:w="0" w:type="auto"/>
            <w:vAlign w:val="center"/>
            <w:hideMark/>
          </w:tcPr>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100%</w:t>
            </w:r>
          </w:p>
        </w:tc>
      </w:tr>
    </w:tbl>
    <w:p w:rsidR="003C271E" w:rsidRPr="005F01E4" w:rsidRDefault="003C271E" w:rsidP="00E265D4">
      <w:p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Interpretation:</w:t>
      </w:r>
      <w:r w:rsidRPr="005F01E4">
        <w:rPr>
          <w:rFonts w:ascii="Times New Roman" w:hAnsi="Times New Roman" w:cs="Times New Roman"/>
          <w:color w:val="000000" w:themeColor="text1"/>
          <w:sz w:val="24"/>
          <w:szCs w:val="24"/>
        </w:rPr>
        <w:br/>
        <w:t>Over 83% believe there’s a significant relationship between forensic accounting and fraud prevention, showing general staff consensus.</w:t>
      </w:r>
    </w:p>
    <w:p w:rsidR="003C271E" w:rsidRPr="003C271E" w:rsidRDefault="003C271E"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4.5 Test of Hypotheses</w:t>
      </w:r>
    </w:p>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Two hypotheses were tested using Chi-square (χ²) at a 0.05 significance level. Summary of findings:</w:t>
      </w:r>
    </w:p>
    <w:p w:rsidR="003C271E" w:rsidRPr="003C271E" w:rsidRDefault="003C271E" w:rsidP="00E265D4">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Hypothesis 1:</w:t>
      </w:r>
    </w:p>
    <w:p w:rsidR="003C271E" w:rsidRPr="003C271E" w:rsidRDefault="003C271E" w:rsidP="00E265D4">
      <w:pPr>
        <w:numPr>
          <w:ilvl w:val="1"/>
          <w:numId w:val="28"/>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H</w:t>
      </w:r>
      <w:r w:rsidRPr="003C271E">
        <w:rPr>
          <w:rFonts w:ascii="Cambria Math" w:eastAsia="Times New Roman" w:hAnsi="Cambria Math" w:cs="Times New Roman"/>
          <w:color w:val="000000" w:themeColor="text1"/>
          <w:sz w:val="24"/>
          <w:szCs w:val="24"/>
        </w:rPr>
        <w:t>₀</w:t>
      </w:r>
      <w:r w:rsidRPr="003C271E">
        <w:rPr>
          <w:rFonts w:ascii="Times New Roman" w:eastAsia="Times New Roman" w:hAnsi="Times New Roman" w:cs="Times New Roman"/>
          <w:color w:val="000000" w:themeColor="text1"/>
          <w:sz w:val="24"/>
          <w:szCs w:val="24"/>
        </w:rPr>
        <w:t>: Forensic accounting does not help in detecting fraud in government parastatals.</w:t>
      </w:r>
    </w:p>
    <w:p w:rsidR="003C271E" w:rsidRPr="003C271E" w:rsidRDefault="003C271E" w:rsidP="00E265D4">
      <w:pPr>
        <w:numPr>
          <w:ilvl w:val="1"/>
          <w:numId w:val="28"/>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H</w:t>
      </w:r>
      <w:r w:rsidRPr="003C271E">
        <w:rPr>
          <w:rFonts w:ascii="Cambria Math" w:eastAsia="Times New Roman" w:hAnsi="Cambria Math" w:cs="Times New Roman"/>
          <w:color w:val="000000" w:themeColor="text1"/>
          <w:sz w:val="24"/>
          <w:szCs w:val="24"/>
        </w:rPr>
        <w:t>₁</w:t>
      </w:r>
      <w:r w:rsidRPr="003C271E">
        <w:rPr>
          <w:rFonts w:ascii="Times New Roman" w:eastAsia="Times New Roman" w:hAnsi="Times New Roman" w:cs="Times New Roman"/>
          <w:color w:val="000000" w:themeColor="text1"/>
          <w:sz w:val="24"/>
          <w:szCs w:val="24"/>
        </w:rPr>
        <w:t>: Forensic accounting helps in detecting fraud in government parastatals.</w:t>
      </w:r>
    </w:p>
    <w:p w:rsidR="003C271E" w:rsidRPr="003C271E" w:rsidRDefault="003C271E" w:rsidP="00BA51B1">
      <w:pPr>
        <w:spacing w:after="0" w:line="360" w:lineRule="auto"/>
        <w:ind w:left="720"/>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lastRenderedPageBreak/>
        <w:t>Result:</w:t>
      </w:r>
      <w:r w:rsidRPr="003C271E">
        <w:rPr>
          <w:rFonts w:ascii="Times New Roman" w:eastAsia="Times New Roman" w:hAnsi="Times New Roman" w:cs="Times New Roman"/>
          <w:color w:val="000000" w:themeColor="text1"/>
          <w:sz w:val="24"/>
          <w:szCs w:val="24"/>
        </w:rPr>
        <w:br/>
        <w:t>Chi-square calculated = 20.5</w:t>
      </w:r>
      <w:r w:rsidRPr="003C271E">
        <w:rPr>
          <w:rFonts w:ascii="Times New Roman" w:eastAsia="Times New Roman" w:hAnsi="Times New Roman" w:cs="Times New Roman"/>
          <w:color w:val="000000" w:themeColor="text1"/>
          <w:sz w:val="24"/>
          <w:szCs w:val="24"/>
        </w:rPr>
        <w:br/>
        <w:t>Chi-square critical = 11.07 (df = 4)</w:t>
      </w:r>
      <w:r w:rsidRPr="003C271E">
        <w:rPr>
          <w:rFonts w:ascii="Times New Roman" w:eastAsia="Times New Roman" w:hAnsi="Times New Roman" w:cs="Times New Roman"/>
          <w:color w:val="000000" w:themeColor="text1"/>
          <w:sz w:val="24"/>
          <w:szCs w:val="24"/>
        </w:rPr>
        <w:br/>
      </w:r>
      <w:r w:rsidRPr="005F01E4">
        <w:rPr>
          <w:rFonts w:ascii="Times New Roman" w:eastAsia="Times New Roman" w:hAnsi="Times New Roman" w:cs="Times New Roman"/>
          <w:b/>
          <w:bCs/>
          <w:color w:val="000000" w:themeColor="text1"/>
          <w:sz w:val="24"/>
          <w:szCs w:val="24"/>
        </w:rPr>
        <w:t>Decision:</w:t>
      </w:r>
      <w:r w:rsidRPr="003C271E">
        <w:rPr>
          <w:rFonts w:ascii="Times New Roman" w:eastAsia="Times New Roman" w:hAnsi="Times New Roman" w:cs="Times New Roman"/>
          <w:color w:val="000000" w:themeColor="text1"/>
          <w:sz w:val="24"/>
          <w:szCs w:val="24"/>
        </w:rPr>
        <w:t xml:space="preserve"> Reject H</w:t>
      </w:r>
      <w:r w:rsidRPr="003C271E">
        <w:rPr>
          <w:rFonts w:ascii="Cambria Math" w:eastAsia="Times New Roman" w:hAnsi="Cambria Math" w:cs="Times New Roman"/>
          <w:color w:val="000000" w:themeColor="text1"/>
          <w:sz w:val="24"/>
          <w:szCs w:val="24"/>
        </w:rPr>
        <w:t>₀</w:t>
      </w:r>
      <w:r w:rsidRPr="003C271E">
        <w:rPr>
          <w:rFonts w:ascii="Times New Roman" w:eastAsia="Times New Roman" w:hAnsi="Times New Roman" w:cs="Times New Roman"/>
          <w:color w:val="000000" w:themeColor="text1"/>
          <w:sz w:val="24"/>
          <w:szCs w:val="24"/>
        </w:rPr>
        <w:t>. Since the calculated value is greater than the critical value, we conclude that forensic accounting significantly helps in detecting fraud.</w:t>
      </w:r>
    </w:p>
    <w:p w:rsidR="003C271E" w:rsidRPr="003C271E" w:rsidRDefault="003C271E" w:rsidP="00E265D4">
      <w:pPr>
        <w:numPr>
          <w:ilvl w:val="0"/>
          <w:numId w:val="28"/>
        </w:numPr>
        <w:spacing w:after="0" w:line="360" w:lineRule="auto"/>
        <w:jc w:val="both"/>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Hypothesis 2:</w:t>
      </w:r>
    </w:p>
    <w:p w:rsidR="003C271E" w:rsidRPr="003C271E" w:rsidRDefault="003C271E" w:rsidP="00E265D4">
      <w:pPr>
        <w:numPr>
          <w:ilvl w:val="1"/>
          <w:numId w:val="28"/>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H</w:t>
      </w:r>
      <w:r w:rsidRPr="003C271E">
        <w:rPr>
          <w:rFonts w:ascii="Cambria Math" w:eastAsia="Times New Roman" w:hAnsi="Cambria Math" w:cs="Times New Roman"/>
          <w:color w:val="000000" w:themeColor="text1"/>
          <w:sz w:val="24"/>
          <w:szCs w:val="24"/>
        </w:rPr>
        <w:t>₀</w:t>
      </w:r>
      <w:r w:rsidRPr="003C271E">
        <w:rPr>
          <w:rFonts w:ascii="Times New Roman" w:eastAsia="Times New Roman" w:hAnsi="Times New Roman" w:cs="Times New Roman"/>
          <w:color w:val="000000" w:themeColor="text1"/>
          <w:sz w:val="24"/>
          <w:szCs w:val="24"/>
        </w:rPr>
        <w:t>: There is no significant relationship between forensic accounting and fraud prevention.</w:t>
      </w:r>
    </w:p>
    <w:p w:rsidR="003C271E" w:rsidRPr="003C271E" w:rsidRDefault="003C271E" w:rsidP="00E265D4">
      <w:pPr>
        <w:numPr>
          <w:ilvl w:val="1"/>
          <w:numId w:val="28"/>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H</w:t>
      </w:r>
      <w:r w:rsidRPr="003C271E">
        <w:rPr>
          <w:rFonts w:ascii="Cambria Math" w:eastAsia="Times New Roman" w:hAnsi="Cambria Math" w:cs="Times New Roman"/>
          <w:color w:val="000000" w:themeColor="text1"/>
          <w:sz w:val="24"/>
          <w:szCs w:val="24"/>
        </w:rPr>
        <w:t>₁</w:t>
      </w:r>
      <w:r w:rsidRPr="003C271E">
        <w:rPr>
          <w:rFonts w:ascii="Times New Roman" w:eastAsia="Times New Roman" w:hAnsi="Times New Roman" w:cs="Times New Roman"/>
          <w:color w:val="000000" w:themeColor="text1"/>
          <w:sz w:val="24"/>
          <w:szCs w:val="24"/>
        </w:rPr>
        <w:t>: There is a significant relationship between forensic accounting and fraud prevention.</w:t>
      </w:r>
    </w:p>
    <w:p w:rsidR="003C271E" w:rsidRPr="003C271E" w:rsidRDefault="003C271E" w:rsidP="00BA51B1">
      <w:pPr>
        <w:spacing w:after="0" w:line="360" w:lineRule="auto"/>
        <w:ind w:left="720"/>
        <w:rPr>
          <w:rFonts w:ascii="Times New Roman" w:eastAsia="Times New Roman" w:hAnsi="Times New Roman" w:cs="Times New Roman"/>
          <w:color w:val="000000" w:themeColor="text1"/>
          <w:sz w:val="24"/>
          <w:szCs w:val="24"/>
        </w:rPr>
      </w:pPr>
      <w:r w:rsidRPr="005F01E4">
        <w:rPr>
          <w:rFonts w:ascii="Times New Roman" w:eastAsia="Times New Roman" w:hAnsi="Times New Roman" w:cs="Times New Roman"/>
          <w:b/>
          <w:bCs/>
          <w:color w:val="000000" w:themeColor="text1"/>
          <w:sz w:val="24"/>
          <w:szCs w:val="24"/>
        </w:rPr>
        <w:t>Result:</w:t>
      </w:r>
      <w:r w:rsidRPr="003C271E">
        <w:rPr>
          <w:rFonts w:ascii="Times New Roman" w:eastAsia="Times New Roman" w:hAnsi="Times New Roman" w:cs="Times New Roman"/>
          <w:color w:val="000000" w:themeColor="text1"/>
          <w:sz w:val="24"/>
          <w:szCs w:val="24"/>
        </w:rPr>
        <w:br/>
        <w:t>Chi-square calculated = 18.2</w:t>
      </w:r>
      <w:r w:rsidRPr="003C271E">
        <w:rPr>
          <w:rFonts w:ascii="Times New Roman" w:eastAsia="Times New Roman" w:hAnsi="Times New Roman" w:cs="Times New Roman"/>
          <w:color w:val="000000" w:themeColor="text1"/>
          <w:sz w:val="24"/>
          <w:szCs w:val="24"/>
        </w:rPr>
        <w:br/>
        <w:t>Chi-square critical = 11.07 (df = 4)</w:t>
      </w:r>
      <w:r w:rsidRPr="003C271E">
        <w:rPr>
          <w:rFonts w:ascii="Times New Roman" w:eastAsia="Times New Roman" w:hAnsi="Times New Roman" w:cs="Times New Roman"/>
          <w:color w:val="000000" w:themeColor="text1"/>
          <w:sz w:val="24"/>
          <w:szCs w:val="24"/>
        </w:rPr>
        <w:br/>
      </w:r>
      <w:r w:rsidRPr="005F01E4">
        <w:rPr>
          <w:rFonts w:ascii="Times New Roman" w:eastAsia="Times New Roman" w:hAnsi="Times New Roman" w:cs="Times New Roman"/>
          <w:b/>
          <w:bCs/>
          <w:color w:val="000000" w:themeColor="text1"/>
          <w:sz w:val="24"/>
          <w:szCs w:val="24"/>
        </w:rPr>
        <w:t>Decision:</w:t>
      </w:r>
      <w:r w:rsidRPr="003C271E">
        <w:rPr>
          <w:rFonts w:ascii="Times New Roman" w:eastAsia="Times New Roman" w:hAnsi="Times New Roman" w:cs="Times New Roman"/>
          <w:color w:val="000000" w:themeColor="text1"/>
          <w:sz w:val="24"/>
          <w:szCs w:val="24"/>
        </w:rPr>
        <w:t xml:space="preserve"> Reject H</w:t>
      </w:r>
      <w:r w:rsidRPr="003C271E">
        <w:rPr>
          <w:rFonts w:ascii="Cambria Math" w:eastAsia="Times New Roman" w:hAnsi="Cambria Math" w:cs="Times New Roman"/>
          <w:color w:val="000000" w:themeColor="text1"/>
          <w:sz w:val="24"/>
          <w:szCs w:val="24"/>
        </w:rPr>
        <w:t>₀</w:t>
      </w:r>
      <w:r w:rsidRPr="003C271E">
        <w:rPr>
          <w:rFonts w:ascii="Times New Roman" w:eastAsia="Times New Roman" w:hAnsi="Times New Roman" w:cs="Times New Roman"/>
          <w:color w:val="000000" w:themeColor="text1"/>
          <w:sz w:val="24"/>
          <w:szCs w:val="24"/>
        </w:rPr>
        <w:t>. This indicates a significant relationship between forensic accounting and fraud prevention.</w:t>
      </w:r>
    </w:p>
    <w:p w:rsidR="003C271E" w:rsidRPr="003C271E" w:rsidRDefault="003C271E" w:rsidP="00E265D4">
      <w:pPr>
        <w:spacing w:after="0" w:line="360" w:lineRule="auto"/>
        <w:jc w:val="both"/>
        <w:outlineLvl w:val="2"/>
        <w:rPr>
          <w:rFonts w:ascii="Times New Roman" w:eastAsia="Times New Roman" w:hAnsi="Times New Roman" w:cs="Times New Roman"/>
          <w:b/>
          <w:bCs/>
          <w:color w:val="000000" w:themeColor="text1"/>
          <w:sz w:val="24"/>
          <w:szCs w:val="24"/>
        </w:rPr>
      </w:pPr>
      <w:r w:rsidRPr="005F01E4">
        <w:rPr>
          <w:rFonts w:ascii="Times New Roman" w:eastAsia="Times New Roman" w:hAnsi="Times New Roman" w:cs="Times New Roman"/>
          <w:b/>
          <w:bCs/>
          <w:color w:val="000000" w:themeColor="text1"/>
          <w:sz w:val="24"/>
          <w:szCs w:val="24"/>
        </w:rPr>
        <w:t>4.6 Summary of Findings</w:t>
      </w:r>
    </w:p>
    <w:p w:rsidR="003C271E" w:rsidRPr="003C271E" w:rsidRDefault="003C271E" w:rsidP="00E265D4">
      <w:p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From the analysis conducted above, the following key findings were established:</w:t>
      </w:r>
    </w:p>
    <w:p w:rsidR="003C271E" w:rsidRPr="003C271E" w:rsidRDefault="003C271E" w:rsidP="00E265D4">
      <w:pPr>
        <w:numPr>
          <w:ilvl w:val="0"/>
          <w:numId w:val="29"/>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A majority of staff at Kwara SUBEB agreed that forensic accounting is effective in detecting fraudulent activities in government parastatals.</w:t>
      </w:r>
    </w:p>
    <w:p w:rsidR="003C271E" w:rsidRPr="003C271E" w:rsidRDefault="003C271E" w:rsidP="00E265D4">
      <w:pPr>
        <w:numPr>
          <w:ilvl w:val="0"/>
          <w:numId w:val="29"/>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There exists a significant relationship between the implementation of forensic accounting techniques and the prevention of fraud.</w:t>
      </w:r>
    </w:p>
    <w:p w:rsidR="003C271E" w:rsidRPr="003C271E" w:rsidRDefault="003C271E" w:rsidP="00E265D4">
      <w:pPr>
        <w:numPr>
          <w:ilvl w:val="0"/>
          <w:numId w:val="29"/>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The workforce is reasonably educated and experienced, which increases the validity of the responses gathered.</w:t>
      </w:r>
    </w:p>
    <w:p w:rsidR="003C271E" w:rsidRPr="003C271E" w:rsidRDefault="003C271E" w:rsidP="00E265D4">
      <w:pPr>
        <w:numPr>
          <w:ilvl w:val="0"/>
          <w:numId w:val="29"/>
        </w:numPr>
        <w:spacing w:after="0" w:line="360" w:lineRule="auto"/>
        <w:jc w:val="both"/>
        <w:rPr>
          <w:rFonts w:ascii="Times New Roman" w:eastAsia="Times New Roman" w:hAnsi="Times New Roman" w:cs="Times New Roman"/>
          <w:color w:val="000000" w:themeColor="text1"/>
          <w:sz w:val="24"/>
          <w:szCs w:val="24"/>
        </w:rPr>
      </w:pPr>
      <w:r w:rsidRPr="003C271E">
        <w:rPr>
          <w:rFonts w:ascii="Times New Roman" w:eastAsia="Times New Roman" w:hAnsi="Times New Roman" w:cs="Times New Roman"/>
          <w:color w:val="000000" w:themeColor="text1"/>
          <w:sz w:val="24"/>
          <w:szCs w:val="24"/>
        </w:rPr>
        <w:t>The descriptive and inferential statistical analysis supports the rejection of null hypotheses and confirms the relevance of forensic accounting in fraud control.</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br w:type="page"/>
      </w:r>
    </w:p>
    <w:p w:rsidR="0010655D" w:rsidRPr="005F01E4" w:rsidRDefault="0010655D" w:rsidP="00BA51B1">
      <w:pPr>
        <w:pStyle w:val="Heading2"/>
        <w:spacing w:before="0" w:line="360" w:lineRule="auto"/>
        <w:jc w:val="center"/>
        <w:rPr>
          <w:rStyle w:val="Strong"/>
          <w:rFonts w:ascii="Times New Roman" w:hAnsi="Times New Roman" w:cs="Times New Roman"/>
          <w:b/>
          <w:bCs/>
          <w:color w:val="000000" w:themeColor="text1"/>
          <w:sz w:val="24"/>
          <w:szCs w:val="24"/>
        </w:rPr>
      </w:pPr>
      <w:r w:rsidRPr="005F01E4">
        <w:rPr>
          <w:rStyle w:val="Strong"/>
          <w:rFonts w:ascii="Times New Roman" w:hAnsi="Times New Roman" w:cs="Times New Roman"/>
          <w:b/>
          <w:bCs/>
          <w:color w:val="000000" w:themeColor="text1"/>
          <w:sz w:val="24"/>
          <w:szCs w:val="24"/>
        </w:rPr>
        <w:lastRenderedPageBreak/>
        <w:t>CHAPTER FIVE</w:t>
      </w:r>
    </w:p>
    <w:p w:rsidR="0010655D" w:rsidRPr="005F01E4" w:rsidRDefault="0010655D" w:rsidP="00BA51B1">
      <w:pPr>
        <w:pStyle w:val="Heading2"/>
        <w:spacing w:before="0" w:line="360" w:lineRule="auto"/>
        <w:jc w:val="center"/>
        <w:rPr>
          <w:rFonts w:ascii="Times New Roman" w:hAnsi="Times New Roman" w:cs="Times New Roman"/>
          <w:color w:val="000000" w:themeColor="text1"/>
          <w:sz w:val="24"/>
          <w:szCs w:val="24"/>
        </w:rPr>
      </w:pPr>
      <w:r w:rsidRPr="005F01E4">
        <w:rPr>
          <w:rStyle w:val="Strong"/>
          <w:rFonts w:ascii="Times New Roman" w:hAnsi="Times New Roman" w:cs="Times New Roman"/>
          <w:b/>
          <w:bCs/>
          <w:color w:val="000000" w:themeColor="text1"/>
          <w:sz w:val="24"/>
          <w:szCs w:val="24"/>
        </w:rPr>
        <w:t>SUMMARY, CONCLUSIONS, AND RECOMMENDATIONS</w:t>
      </w:r>
    </w:p>
    <w:p w:rsidR="0010655D" w:rsidRPr="005F01E4" w:rsidRDefault="0010655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5.1 Summary</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This study examined the </w:t>
      </w:r>
      <w:r w:rsidRPr="005F01E4">
        <w:rPr>
          <w:rStyle w:val="Strong"/>
          <w:rFonts w:ascii="Times New Roman" w:hAnsi="Times New Roman" w:cs="Times New Roman"/>
          <w:color w:val="000000" w:themeColor="text1"/>
          <w:sz w:val="24"/>
          <w:szCs w:val="24"/>
        </w:rPr>
        <w:t>relevance of forensic accounting on fraud checkmating prevalence in government parastatals</w:t>
      </w:r>
      <w:r w:rsidRPr="005F01E4">
        <w:rPr>
          <w:rFonts w:ascii="Times New Roman" w:hAnsi="Times New Roman" w:cs="Times New Roman"/>
          <w:color w:val="000000" w:themeColor="text1"/>
          <w:sz w:val="24"/>
          <w:szCs w:val="24"/>
        </w:rPr>
        <w:t>, using the Kwara State Universal Basic Education Board (SUBEB) as a case study. The research aimed to investigate how forensic accounting contributes to detecting and preventing fraud within public institutions.</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Chapter One introduced the background, research problems, objectives, questions, hypotheses, scope, limitations, and significance of the study. Chapter Two reviewed relevant literature on forensic accounting, fraud prevention, theoretical frameworks, and prior empirical studies. Chapter Three described the research methodology, including the research design, population, sampling techniques, data collection methods, and data analysis procedures.</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In Chapter Four, data collected from 60 respondents across departments at SUBEB were analyzed. The analysis showed that a significant majority of respondents agreed that forensic accounting plays a critical role in identifying fraudulent activities and enhancing fraud prevention mechanisms. The hypotheses testing further confirmed a statistically significant relationship between forensic accounting practices and fraud reduction within the parastatal.</w:t>
      </w:r>
    </w:p>
    <w:p w:rsidR="0010655D" w:rsidRPr="005F01E4" w:rsidRDefault="0010655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5.2 Conclusions</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Based on the findings of this study, the following conclusions are drawn:</w:t>
      </w:r>
    </w:p>
    <w:p w:rsidR="0010655D" w:rsidRPr="005F01E4" w:rsidRDefault="0010655D" w:rsidP="00E265D4">
      <w:pPr>
        <w:numPr>
          <w:ilvl w:val="0"/>
          <w:numId w:val="30"/>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Forensic accounting is an effective tool in detecting and investigating fraud</w:t>
      </w:r>
      <w:r w:rsidRPr="005F01E4">
        <w:rPr>
          <w:rFonts w:ascii="Times New Roman" w:hAnsi="Times New Roman" w:cs="Times New Roman"/>
          <w:color w:val="000000" w:themeColor="text1"/>
          <w:sz w:val="24"/>
          <w:szCs w:val="24"/>
        </w:rPr>
        <w:t xml:space="preserve"> within government parastatals like Kwara SUBEB. Its techniques help identify anomalies and irregularities that traditional accounting might overlook.</w:t>
      </w:r>
    </w:p>
    <w:p w:rsidR="0010655D" w:rsidRPr="005F01E4" w:rsidRDefault="0010655D" w:rsidP="00E265D4">
      <w:pPr>
        <w:numPr>
          <w:ilvl w:val="0"/>
          <w:numId w:val="30"/>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The application of forensic accounting significantly contributes to fraud prevention</w:t>
      </w:r>
      <w:r w:rsidRPr="005F01E4">
        <w:rPr>
          <w:rFonts w:ascii="Times New Roman" w:hAnsi="Times New Roman" w:cs="Times New Roman"/>
          <w:color w:val="000000" w:themeColor="text1"/>
          <w:sz w:val="24"/>
          <w:szCs w:val="24"/>
        </w:rPr>
        <w:t xml:space="preserve"> by deterring potential fraudsters and promoting transparency and accountability in financial operations.</w:t>
      </w:r>
    </w:p>
    <w:p w:rsidR="0010655D" w:rsidRPr="005F01E4" w:rsidRDefault="0010655D" w:rsidP="00E265D4">
      <w:pPr>
        <w:numPr>
          <w:ilvl w:val="0"/>
          <w:numId w:val="30"/>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lastRenderedPageBreak/>
        <w:t>The level of awareness and implementation of forensic accounting techniques within SUBEB is moderate</w:t>
      </w:r>
      <w:r w:rsidRPr="005F01E4">
        <w:rPr>
          <w:rFonts w:ascii="Times New Roman" w:hAnsi="Times New Roman" w:cs="Times New Roman"/>
          <w:color w:val="000000" w:themeColor="text1"/>
          <w:sz w:val="24"/>
          <w:szCs w:val="24"/>
        </w:rPr>
        <w:t>, indicating room for improvement in staff training and institutional support.</w:t>
      </w:r>
    </w:p>
    <w:p w:rsidR="0010655D" w:rsidRPr="005F01E4" w:rsidRDefault="0010655D" w:rsidP="00E265D4">
      <w:pPr>
        <w:numPr>
          <w:ilvl w:val="0"/>
          <w:numId w:val="30"/>
        </w:numPr>
        <w:spacing w:after="0" w:line="360" w:lineRule="auto"/>
        <w:jc w:val="both"/>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Effective forensic accounting requires adequate resources, skilled personnel, and organizational commitment</w:t>
      </w:r>
      <w:r w:rsidRPr="005F01E4">
        <w:rPr>
          <w:rFonts w:ascii="Times New Roman" w:hAnsi="Times New Roman" w:cs="Times New Roman"/>
          <w:color w:val="000000" w:themeColor="text1"/>
          <w:sz w:val="24"/>
          <w:szCs w:val="24"/>
        </w:rPr>
        <w:t xml:space="preserve"> to fully realize its benefits in curbing fraud in public institutions.</w:t>
      </w:r>
    </w:p>
    <w:p w:rsidR="0010655D" w:rsidRPr="005F01E4" w:rsidRDefault="0010655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t>5.3 Recommendations</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Based on the conclusions, the following recommendations are made to enhance the use of forensic accounting in fraud checkmating within government parastatals:</w:t>
      </w:r>
    </w:p>
    <w:p w:rsidR="0010655D" w:rsidRPr="005F01E4" w:rsidRDefault="0010655D" w:rsidP="008E4C6A">
      <w:pPr>
        <w:numPr>
          <w:ilvl w:val="0"/>
          <w:numId w:val="31"/>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Increase Staff Training and Capacity Building:</w:t>
      </w:r>
      <w:r w:rsidRPr="005F01E4">
        <w:rPr>
          <w:rFonts w:ascii="Times New Roman" w:hAnsi="Times New Roman" w:cs="Times New Roman"/>
          <w:color w:val="000000" w:themeColor="text1"/>
          <w:sz w:val="24"/>
          <w:szCs w:val="24"/>
        </w:rPr>
        <w:br/>
        <w:t>Government parastatals should invest in continuous professional development programs to equip their accounting and audit staff with forensic accounting skills and knowledge.</w:t>
      </w:r>
    </w:p>
    <w:p w:rsidR="0010655D" w:rsidRPr="005F01E4" w:rsidRDefault="0010655D" w:rsidP="008E4C6A">
      <w:pPr>
        <w:numPr>
          <w:ilvl w:val="0"/>
          <w:numId w:val="31"/>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Adopt Advanced Forensic Accounting Tools:</w:t>
      </w:r>
      <w:r w:rsidRPr="005F01E4">
        <w:rPr>
          <w:rFonts w:ascii="Times New Roman" w:hAnsi="Times New Roman" w:cs="Times New Roman"/>
          <w:color w:val="000000" w:themeColor="text1"/>
          <w:sz w:val="24"/>
          <w:szCs w:val="24"/>
        </w:rPr>
        <w:br/>
        <w:t>Incorporating modern technology and software designed for forensic investigations will improve accuracy and efficiency in fraud detection.</w:t>
      </w:r>
    </w:p>
    <w:p w:rsidR="0010655D" w:rsidRPr="005F01E4" w:rsidRDefault="0010655D" w:rsidP="008E4C6A">
      <w:pPr>
        <w:numPr>
          <w:ilvl w:val="0"/>
          <w:numId w:val="31"/>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Strengthen Internal Control Systems:</w:t>
      </w:r>
      <w:r w:rsidRPr="005F01E4">
        <w:rPr>
          <w:rFonts w:ascii="Times New Roman" w:hAnsi="Times New Roman" w:cs="Times New Roman"/>
          <w:color w:val="000000" w:themeColor="text1"/>
          <w:sz w:val="24"/>
          <w:szCs w:val="24"/>
        </w:rPr>
        <w:br/>
        <w:t>Forensic accounting should be integrated into the broader internal control framework to ensure that fraud prevention measures are robust and effective.</w:t>
      </w:r>
    </w:p>
    <w:p w:rsidR="0010655D" w:rsidRPr="005F01E4" w:rsidRDefault="0010655D" w:rsidP="008E4C6A">
      <w:pPr>
        <w:numPr>
          <w:ilvl w:val="0"/>
          <w:numId w:val="31"/>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Enhance Collaboration with Law Enforcement Agencies:</w:t>
      </w:r>
      <w:r w:rsidRPr="005F01E4">
        <w:rPr>
          <w:rFonts w:ascii="Times New Roman" w:hAnsi="Times New Roman" w:cs="Times New Roman"/>
          <w:color w:val="000000" w:themeColor="text1"/>
          <w:sz w:val="24"/>
          <w:szCs w:val="24"/>
        </w:rPr>
        <w:br/>
        <w:t>Parastatals should establish stronger partnerships with anti-corruption agencies and legal institutions to ensure timely investigation and prosecution of fraud cases uncovered by forensic accountants.</w:t>
      </w:r>
    </w:p>
    <w:p w:rsidR="0010655D" w:rsidRPr="005F01E4" w:rsidRDefault="0010655D" w:rsidP="008E4C6A">
      <w:pPr>
        <w:numPr>
          <w:ilvl w:val="0"/>
          <w:numId w:val="31"/>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Promote Awareness and Accountability Culture:</w:t>
      </w:r>
      <w:r w:rsidRPr="005F01E4">
        <w:rPr>
          <w:rFonts w:ascii="Times New Roman" w:hAnsi="Times New Roman" w:cs="Times New Roman"/>
          <w:color w:val="000000" w:themeColor="text1"/>
          <w:sz w:val="24"/>
          <w:szCs w:val="24"/>
        </w:rPr>
        <w:br/>
        <w:t>Creating awareness among staff about the importance of ethical conduct and the consequences of fraudulent activities will foster a culture of accountability.</w:t>
      </w:r>
    </w:p>
    <w:p w:rsidR="008E4C6A" w:rsidRDefault="008E4C6A">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10655D" w:rsidRPr="005F01E4" w:rsidRDefault="0010655D" w:rsidP="00E265D4">
      <w:pPr>
        <w:pStyle w:val="Heading3"/>
        <w:spacing w:before="0" w:beforeAutospacing="0" w:after="0" w:afterAutospacing="0" w:line="360" w:lineRule="auto"/>
        <w:jc w:val="both"/>
        <w:rPr>
          <w:color w:val="000000" w:themeColor="text1"/>
          <w:sz w:val="24"/>
          <w:szCs w:val="24"/>
        </w:rPr>
      </w:pPr>
      <w:r w:rsidRPr="005F01E4">
        <w:rPr>
          <w:rStyle w:val="Strong"/>
          <w:b/>
          <w:bCs/>
          <w:color w:val="000000" w:themeColor="text1"/>
          <w:sz w:val="24"/>
          <w:szCs w:val="24"/>
        </w:rPr>
        <w:lastRenderedPageBreak/>
        <w:t>5.4 Frontiers for Further Research</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While this study focused on forensic accounting’s relevance in fraud checkmating at Kwara SUBEB, future researchers may explore:</w:t>
      </w:r>
    </w:p>
    <w:p w:rsidR="0010655D" w:rsidRPr="005F01E4" w:rsidRDefault="0010655D" w:rsidP="008E4C6A">
      <w:pPr>
        <w:numPr>
          <w:ilvl w:val="0"/>
          <w:numId w:val="32"/>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Comparative Studies Across Multiple Government Parastatals:</w:t>
      </w:r>
      <w:r w:rsidRPr="005F01E4">
        <w:rPr>
          <w:rFonts w:ascii="Times New Roman" w:hAnsi="Times New Roman" w:cs="Times New Roman"/>
          <w:color w:val="000000" w:themeColor="text1"/>
          <w:sz w:val="24"/>
          <w:szCs w:val="24"/>
        </w:rPr>
        <w:br/>
        <w:t>Examining forensic accounting application in different public institutions to generalize findings across sectors.</w:t>
      </w:r>
    </w:p>
    <w:p w:rsidR="0010655D" w:rsidRPr="005F01E4" w:rsidRDefault="0010655D" w:rsidP="008E4C6A">
      <w:pPr>
        <w:numPr>
          <w:ilvl w:val="0"/>
          <w:numId w:val="32"/>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Impact of Technology on Forensic Accounting in Fraud Detection:</w:t>
      </w:r>
      <w:r w:rsidRPr="005F01E4">
        <w:rPr>
          <w:rFonts w:ascii="Times New Roman" w:hAnsi="Times New Roman" w:cs="Times New Roman"/>
          <w:color w:val="000000" w:themeColor="text1"/>
          <w:sz w:val="24"/>
          <w:szCs w:val="24"/>
        </w:rPr>
        <w:br/>
        <w:t>Investigating how emerging technologies like artificial intelligence and data analytics enhance forensic accounting effectiveness.</w:t>
      </w:r>
    </w:p>
    <w:p w:rsidR="0010655D" w:rsidRPr="005F01E4" w:rsidRDefault="0010655D" w:rsidP="008E4C6A">
      <w:pPr>
        <w:numPr>
          <w:ilvl w:val="0"/>
          <w:numId w:val="32"/>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Challenges and Barriers to Forensic Accounting Implementation:</w:t>
      </w:r>
      <w:r w:rsidRPr="005F01E4">
        <w:rPr>
          <w:rFonts w:ascii="Times New Roman" w:hAnsi="Times New Roman" w:cs="Times New Roman"/>
          <w:color w:val="000000" w:themeColor="text1"/>
          <w:sz w:val="24"/>
          <w:szCs w:val="24"/>
        </w:rPr>
        <w:br/>
        <w:t>Exploring organizational, political, and resource-related obstacles that hinder the full deployment of forensic accounting in government agencies.</w:t>
      </w:r>
    </w:p>
    <w:p w:rsidR="0010655D" w:rsidRPr="005F01E4" w:rsidRDefault="0010655D" w:rsidP="008E4C6A">
      <w:pPr>
        <w:numPr>
          <w:ilvl w:val="0"/>
          <w:numId w:val="32"/>
        </w:numPr>
        <w:spacing w:after="0" w:line="360" w:lineRule="auto"/>
        <w:rPr>
          <w:rFonts w:ascii="Times New Roman" w:hAnsi="Times New Roman" w:cs="Times New Roman"/>
          <w:color w:val="000000" w:themeColor="text1"/>
          <w:sz w:val="24"/>
          <w:szCs w:val="24"/>
        </w:rPr>
      </w:pPr>
      <w:r w:rsidRPr="005F01E4">
        <w:rPr>
          <w:rStyle w:val="Strong"/>
          <w:rFonts w:ascii="Times New Roman" w:hAnsi="Times New Roman" w:cs="Times New Roman"/>
          <w:color w:val="000000" w:themeColor="text1"/>
          <w:sz w:val="24"/>
          <w:szCs w:val="24"/>
        </w:rPr>
        <w:t>Effectiveness of Forensic Accounting in Private vs. Public Sector Fraud Prevention:</w:t>
      </w:r>
      <w:r w:rsidRPr="005F01E4">
        <w:rPr>
          <w:rFonts w:ascii="Times New Roman" w:hAnsi="Times New Roman" w:cs="Times New Roman"/>
          <w:color w:val="000000" w:themeColor="text1"/>
          <w:sz w:val="24"/>
          <w:szCs w:val="24"/>
        </w:rPr>
        <w:br/>
        <w:t>Comparing the efficacy of forensic accounting practices in different organizational contexts.</w:t>
      </w:r>
    </w:p>
    <w:p w:rsidR="0010655D" w:rsidRPr="005F01E4" w:rsidRDefault="0010655D" w:rsidP="00E265D4">
      <w:pPr>
        <w:spacing w:after="0" w:line="360" w:lineRule="auto"/>
        <w:jc w:val="both"/>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br w:type="page"/>
      </w:r>
    </w:p>
    <w:p w:rsidR="002A2300" w:rsidRPr="005F01E4" w:rsidRDefault="002A2300" w:rsidP="008E4C6A">
      <w:pPr>
        <w:pStyle w:val="Heading2"/>
        <w:spacing w:before="0" w:line="360" w:lineRule="auto"/>
        <w:jc w:val="center"/>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lastRenderedPageBreak/>
        <w:t>REFERENCES</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Adeniyi, A. A. (2018). </w:t>
      </w:r>
      <w:r w:rsidRPr="005F01E4">
        <w:rPr>
          <w:rStyle w:val="Emphasis"/>
          <w:rFonts w:ascii="Times New Roman" w:hAnsi="Times New Roman" w:cs="Times New Roman"/>
          <w:i w:val="0"/>
          <w:color w:val="000000" w:themeColor="text1"/>
          <w:sz w:val="24"/>
          <w:szCs w:val="24"/>
        </w:rPr>
        <w:t>Forensic Accounting and Fraud Detection in Nigerian Banks</w:t>
      </w:r>
      <w:r w:rsidRPr="005F01E4">
        <w:rPr>
          <w:rFonts w:ascii="Times New Roman" w:hAnsi="Times New Roman" w:cs="Times New Roman"/>
          <w:color w:val="000000" w:themeColor="text1"/>
          <w:sz w:val="24"/>
          <w:szCs w:val="24"/>
        </w:rPr>
        <w:t>. Journal of Accounting and Auditing Research, 5(2), 45–57.</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Albrecht, W. S., Albrecht, C. O., &amp; Albrecht, C. C. (2008). </w:t>
      </w:r>
      <w:r w:rsidRPr="005F01E4">
        <w:rPr>
          <w:rStyle w:val="Emphasis"/>
          <w:rFonts w:ascii="Times New Roman" w:hAnsi="Times New Roman" w:cs="Times New Roman"/>
          <w:i w:val="0"/>
          <w:color w:val="000000" w:themeColor="text1"/>
          <w:sz w:val="24"/>
          <w:szCs w:val="24"/>
        </w:rPr>
        <w:t>Fraud Examination</w:t>
      </w:r>
      <w:r w:rsidRPr="005F01E4">
        <w:rPr>
          <w:rFonts w:ascii="Times New Roman" w:hAnsi="Times New Roman" w:cs="Times New Roman"/>
          <w:color w:val="000000" w:themeColor="text1"/>
          <w:sz w:val="24"/>
          <w:szCs w:val="24"/>
        </w:rPr>
        <w:t xml:space="preserve"> (4th ed.). Cengage Learning.</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Association of Certified Fraud Examiners (ACFE). (2020). </w:t>
      </w:r>
      <w:r w:rsidRPr="005F01E4">
        <w:rPr>
          <w:rStyle w:val="Emphasis"/>
          <w:rFonts w:ascii="Times New Roman" w:hAnsi="Times New Roman" w:cs="Times New Roman"/>
          <w:i w:val="0"/>
          <w:color w:val="000000" w:themeColor="text1"/>
          <w:sz w:val="24"/>
          <w:szCs w:val="24"/>
        </w:rPr>
        <w:t>Report to the Nations: Global Study on Occupational Fraud and Abuse</w:t>
      </w:r>
      <w:r w:rsidRPr="005F01E4">
        <w:rPr>
          <w:rFonts w:ascii="Times New Roman" w:hAnsi="Times New Roman" w:cs="Times New Roman"/>
          <w:color w:val="000000" w:themeColor="text1"/>
          <w:sz w:val="24"/>
          <w:szCs w:val="24"/>
        </w:rPr>
        <w:t>. Retrieved from https://www.acfe.com/report-to-the-nations</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Bierstaker, J., Brody, R. G., &amp; Pacini, C. (2006). Accountants’ perceptions regarding fraud detection and prevention methods. </w:t>
      </w:r>
      <w:r w:rsidRPr="005F01E4">
        <w:rPr>
          <w:rStyle w:val="Emphasis"/>
          <w:rFonts w:ascii="Times New Roman" w:hAnsi="Times New Roman" w:cs="Times New Roman"/>
          <w:i w:val="0"/>
          <w:color w:val="000000" w:themeColor="text1"/>
          <w:sz w:val="24"/>
          <w:szCs w:val="24"/>
        </w:rPr>
        <w:t>Managerial Auditing Journal</w:t>
      </w:r>
      <w:r w:rsidRPr="005F01E4">
        <w:rPr>
          <w:rFonts w:ascii="Times New Roman" w:hAnsi="Times New Roman" w:cs="Times New Roman"/>
          <w:color w:val="000000" w:themeColor="text1"/>
          <w:sz w:val="24"/>
          <w:szCs w:val="24"/>
        </w:rPr>
        <w:t>, 21(5), 520–535.</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Ekpo, J. N. (2017). The role of forensic accounting in curbing fraud in the public sector: Evidence from Nigerian government agencies. </w:t>
      </w:r>
      <w:r w:rsidRPr="005F01E4">
        <w:rPr>
          <w:rStyle w:val="Emphasis"/>
          <w:rFonts w:ascii="Times New Roman" w:hAnsi="Times New Roman" w:cs="Times New Roman"/>
          <w:i w:val="0"/>
          <w:color w:val="000000" w:themeColor="text1"/>
          <w:sz w:val="24"/>
          <w:szCs w:val="24"/>
        </w:rPr>
        <w:t>International Journal of Accounting Research</w:t>
      </w:r>
      <w:r w:rsidRPr="005F01E4">
        <w:rPr>
          <w:rFonts w:ascii="Times New Roman" w:hAnsi="Times New Roman" w:cs="Times New Roman"/>
          <w:color w:val="000000" w:themeColor="text1"/>
          <w:sz w:val="24"/>
          <w:szCs w:val="24"/>
        </w:rPr>
        <w:t>, 12(3), 89–102.</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Ezeani, E. J., &amp; Okafor, F. C. (2015). The effectiveness of forensic accounting in fraud detection in Nigerian banks. </w:t>
      </w:r>
      <w:r w:rsidRPr="005F01E4">
        <w:rPr>
          <w:rStyle w:val="Emphasis"/>
          <w:rFonts w:ascii="Times New Roman" w:hAnsi="Times New Roman" w:cs="Times New Roman"/>
          <w:i w:val="0"/>
          <w:color w:val="000000" w:themeColor="text1"/>
          <w:sz w:val="24"/>
          <w:szCs w:val="24"/>
        </w:rPr>
        <w:t>European Journal of Accounting, Auditing and Finance Research</w:t>
      </w:r>
      <w:r w:rsidRPr="005F01E4">
        <w:rPr>
          <w:rFonts w:ascii="Times New Roman" w:hAnsi="Times New Roman" w:cs="Times New Roman"/>
          <w:color w:val="000000" w:themeColor="text1"/>
          <w:sz w:val="24"/>
          <w:szCs w:val="24"/>
        </w:rPr>
        <w:t>, 3(4), 15–28.</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KPMG Nigeria. (2019). </w:t>
      </w:r>
      <w:r w:rsidRPr="005F01E4">
        <w:rPr>
          <w:rStyle w:val="Emphasis"/>
          <w:rFonts w:ascii="Times New Roman" w:hAnsi="Times New Roman" w:cs="Times New Roman"/>
          <w:i w:val="0"/>
          <w:color w:val="000000" w:themeColor="text1"/>
          <w:sz w:val="24"/>
          <w:szCs w:val="24"/>
        </w:rPr>
        <w:t>Forensic Services and Fraud Prevention in Nigeria</w:t>
      </w:r>
      <w:r w:rsidRPr="005F01E4">
        <w:rPr>
          <w:rFonts w:ascii="Times New Roman" w:hAnsi="Times New Roman" w:cs="Times New Roman"/>
          <w:color w:val="000000" w:themeColor="text1"/>
          <w:sz w:val="24"/>
          <w:szCs w:val="24"/>
        </w:rPr>
        <w:t>. KPMG Publications.</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Olowookere, A. E. (2019). Forensic accounting as a tool for combating corruption in Nigerian public sector. </w:t>
      </w:r>
      <w:r w:rsidRPr="005F01E4">
        <w:rPr>
          <w:rStyle w:val="Emphasis"/>
          <w:rFonts w:ascii="Times New Roman" w:hAnsi="Times New Roman" w:cs="Times New Roman"/>
          <w:i w:val="0"/>
          <w:color w:val="000000" w:themeColor="text1"/>
          <w:sz w:val="24"/>
          <w:szCs w:val="24"/>
        </w:rPr>
        <w:t>Nigerian Journal of Financial Crime</w:t>
      </w:r>
      <w:r w:rsidRPr="005F01E4">
        <w:rPr>
          <w:rFonts w:ascii="Times New Roman" w:hAnsi="Times New Roman" w:cs="Times New Roman"/>
          <w:color w:val="000000" w:themeColor="text1"/>
          <w:sz w:val="24"/>
          <w:szCs w:val="24"/>
        </w:rPr>
        <w:t>, 7(1), 60–74.</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Onuorah, A. G., &amp; Nwokoye, J. (2021). Fraud detection and prevention in Nigerian public institutions: The role of forensic accounting. </w:t>
      </w:r>
      <w:r w:rsidRPr="005F01E4">
        <w:rPr>
          <w:rStyle w:val="Emphasis"/>
          <w:rFonts w:ascii="Times New Roman" w:hAnsi="Times New Roman" w:cs="Times New Roman"/>
          <w:i w:val="0"/>
          <w:color w:val="000000" w:themeColor="text1"/>
          <w:sz w:val="24"/>
          <w:szCs w:val="24"/>
        </w:rPr>
        <w:t>International Journal of Public Administration and Management Research</w:t>
      </w:r>
      <w:r w:rsidRPr="005F01E4">
        <w:rPr>
          <w:rFonts w:ascii="Times New Roman" w:hAnsi="Times New Roman" w:cs="Times New Roman"/>
          <w:color w:val="000000" w:themeColor="text1"/>
          <w:sz w:val="24"/>
          <w:szCs w:val="24"/>
        </w:rPr>
        <w:t>, 9(1), 25–41.</w:t>
      </w:r>
    </w:p>
    <w:p w:rsidR="002A2300" w:rsidRPr="005F01E4" w:rsidRDefault="002A2300" w:rsidP="00CF02F2">
      <w:pPr>
        <w:spacing w:after="0" w:line="360" w:lineRule="auto"/>
        <w:ind w:left="720" w:hanging="720"/>
        <w:rPr>
          <w:rFonts w:ascii="Times New Roman" w:hAnsi="Times New Roman" w:cs="Times New Roman"/>
          <w:color w:val="000000" w:themeColor="text1"/>
          <w:sz w:val="24"/>
          <w:szCs w:val="24"/>
        </w:rPr>
      </w:pPr>
      <w:r w:rsidRPr="005F01E4">
        <w:rPr>
          <w:rFonts w:ascii="Times New Roman" w:hAnsi="Times New Roman" w:cs="Times New Roman"/>
          <w:color w:val="000000" w:themeColor="text1"/>
          <w:sz w:val="24"/>
          <w:szCs w:val="24"/>
        </w:rPr>
        <w:t xml:space="preserve">PwC Nigeria. (2018). </w:t>
      </w:r>
      <w:r w:rsidRPr="005F01E4">
        <w:rPr>
          <w:rStyle w:val="Emphasis"/>
          <w:rFonts w:ascii="Times New Roman" w:hAnsi="Times New Roman" w:cs="Times New Roman"/>
          <w:i w:val="0"/>
          <w:color w:val="000000" w:themeColor="text1"/>
          <w:sz w:val="24"/>
          <w:szCs w:val="24"/>
        </w:rPr>
        <w:t>The state of fraud in Nigeria: Challenges and way forward</w:t>
      </w:r>
      <w:r w:rsidRPr="005F01E4">
        <w:rPr>
          <w:rFonts w:ascii="Times New Roman" w:hAnsi="Times New Roman" w:cs="Times New Roman"/>
          <w:color w:val="000000" w:themeColor="text1"/>
          <w:sz w:val="24"/>
          <w:szCs w:val="24"/>
        </w:rPr>
        <w:t>. Retrieved from https://www.pwc.com/ng/en/publications</w:t>
      </w:r>
    </w:p>
    <w:p w:rsidR="003C271E" w:rsidRPr="005F01E4" w:rsidRDefault="003C271E" w:rsidP="00CF02F2">
      <w:pPr>
        <w:spacing w:after="0" w:line="360" w:lineRule="auto"/>
        <w:rPr>
          <w:rFonts w:ascii="Times New Roman" w:hAnsi="Times New Roman" w:cs="Times New Roman"/>
          <w:color w:val="000000" w:themeColor="text1"/>
          <w:sz w:val="24"/>
          <w:szCs w:val="24"/>
        </w:rPr>
      </w:pPr>
    </w:p>
    <w:sectPr w:rsidR="003C271E" w:rsidRPr="005F01E4" w:rsidSect="00E265D4">
      <w:type w:val="oddPag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856" w:rsidRDefault="00317856" w:rsidP="002B7B4C">
      <w:pPr>
        <w:spacing w:after="0" w:line="240" w:lineRule="auto"/>
      </w:pPr>
      <w:r>
        <w:separator/>
      </w:r>
    </w:p>
  </w:endnote>
  <w:endnote w:type="continuationSeparator" w:id="1">
    <w:p w:rsidR="00317856" w:rsidRDefault="00317856" w:rsidP="002B7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036"/>
      <w:docPartObj>
        <w:docPartGallery w:val="Page Numbers (Bottom of Page)"/>
        <w:docPartUnique/>
      </w:docPartObj>
    </w:sdtPr>
    <w:sdtContent>
      <w:p w:rsidR="002B7B4C" w:rsidRDefault="002B7B4C">
        <w:pPr>
          <w:pStyle w:val="Footer"/>
          <w:jc w:val="center"/>
        </w:pPr>
        <w:fldSimple w:instr=" PAGE   \* MERGEFORMAT ">
          <w:r w:rsidR="00CF02F2">
            <w:rPr>
              <w:noProof/>
            </w:rPr>
            <w:t>35</w:t>
          </w:r>
        </w:fldSimple>
      </w:p>
    </w:sdtContent>
  </w:sdt>
  <w:p w:rsidR="002B7B4C" w:rsidRDefault="002B7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856" w:rsidRDefault="00317856" w:rsidP="002B7B4C">
      <w:pPr>
        <w:spacing w:after="0" w:line="240" w:lineRule="auto"/>
      </w:pPr>
      <w:r>
        <w:separator/>
      </w:r>
    </w:p>
  </w:footnote>
  <w:footnote w:type="continuationSeparator" w:id="1">
    <w:p w:rsidR="00317856" w:rsidRDefault="00317856" w:rsidP="002B7B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76C"/>
    <w:multiLevelType w:val="multilevel"/>
    <w:tmpl w:val="5EA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24642"/>
    <w:multiLevelType w:val="multilevel"/>
    <w:tmpl w:val="3F8A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D64D0"/>
    <w:multiLevelType w:val="multilevel"/>
    <w:tmpl w:val="B57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E7678"/>
    <w:multiLevelType w:val="multilevel"/>
    <w:tmpl w:val="342C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92FF1"/>
    <w:multiLevelType w:val="multilevel"/>
    <w:tmpl w:val="CC5A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66298"/>
    <w:multiLevelType w:val="multilevel"/>
    <w:tmpl w:val="775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D0E2D"/>
    <w:multiLevelType w:val="multilevel"/>
    <w:tmpl w:val="EF2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15555"/>
    <w:multiLevelType w:val="multilevel"/>
    <w:tmpl w:val="AD16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01576"/>
    <w:multiLevelType w:val="multilevel"/>
    <w:tmpl w:val="2596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A6050"/>
    <w:multiLevelType w:val="multilevel"/>
    <w:tmpl w:val="5048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913B4B"/>
    <w:multiLevelType w:val="multilevel"/>
    <w:tmpl w:val="D278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9B654A"/>
    <w:multiLevelType w:val="multilevel"/>
    <w:tmpl w:val="27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824A41"/>
    <w:multiLevelType w:val="multilevel"/>
    <w:tmpl w:val="AD26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F6337A"/>
    <w:multiLevelType w:val="multilevel"/>
    <w:tmpl w:val="1908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2F222F"/>
    <w:multiLevelType w:val="multilevel"/>
    <w:tmpl w:val="210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70879"/>
    <w:multiLevelType w:val="multilevel"/>
    <w:tmpl w:val="95B60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0E5C6D"/>
    <w:multiLevelType w:val="multilevel"/>
    <w:tmpl w:val="0F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1462D3"/>
    <w:multiLevelType w:val="multilevel"/>
    <w:tmpl w:val="0134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833577"/>
    <w:multiLevelType w:val="multilevel"/>
    <w:tmpl w:val="8EC6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302CD"/>
    <w:multiLevelType w:val="multilevel"/>
    <w:tmpl w:val="4A1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1F4670"/>
    <w:multiLevelType w:val="multilevel"/>
    <w:tmpl w:val="FC4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481F64"/>
    <w:multiLevelType w:val="multilevel"/>
    <w:tmpl w:val="EEC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121E82"/>
    <w:multiLevelType w:val="multilevel"/>
    <w:tmpl w:val="50D6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105093"/>
    <w:multiLevelType w:val="multilevel"/>
    <w:tmpl w:val="B2D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1D1FAF"/>
    <w:multiLevelType w:val="multilevel"/>
    <w:tmpl w:val="8C7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04883"/>
    <w:multiLevelType w:val="multilevel"/>
    <w:tmpl w:val="02C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5B2C33"/>
    <w:multiLevelType w:val="multilevel"/>
    <w:tmpl w:val="B56A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1B12CF"/>
    <w:multiLevelType w:val="multilevel"/>
    <w:tmpl w:val="9B04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8B675E"/>
    <w:multiLevelType w:val="multilevel"/>
    <w:tmpl w:val="B06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BD064C"/>
    <w:multiLevelType w:val="multilevel"/>
    <w:tmpl w:val="9CE6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7D55E4"/>
    <w:multiLevelType w:val="multilevel"/>
    <w:tmpl w:val="9A1A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3D259A"/>
    <w:multiLevelType w:val="multilevel"/>
    <w:tmpl w:val="74E8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7"/>
  </w:num>
  <w:num w:numId="3">
    <w:abstractNumId w:val="0"/>
  </w:num>
  <w:num w:numId="4">
    <w:abstractNumId w:val="25"/>
  </w:num>
  <w:num w:numId="5">
    <w:abstractNumId w:val="6"/>
  </w:num>
  <w:num w:numId="6">
    <w:abstractNumId w:val="17"/>
  </w:num>
  <w:num w:numId="7">
    <w:abstractNumId w:val="4"/>
  </w:num>
  <w:num w:numId="8">
    <w:abstractNumId w:val="15"/>
  </w:num>
  <w:num w:numId="9">
    <w:abstractNumId w:val="7"/>
  </w:num>
  <w:num w:numId="10">
    <w:abstractNumId w:val="19"/>
  </w:num>
  <w:num w:numId="11">
    <w:abstractNumId w:val="20"/>
  </w:num>
  <w:num w:numId="12">
    <w:abstractNumId w:val="23"/>
  </w:num>
  <w:num w:numId="13">
    <w:abstractNumId w:val="12"/>
  </w:num>
  <w:num w:numId="14">
    <w:abstractNumId w:val="2"/>
  </w:num>
  <w:num w:numId="15">
    <w:abstractNumId w:val="14"/>
  </w:num>
  <w:num w:numId="16">
    <w:abstractNumId w:val="26"/>
  </w:num>
  <w:num w:numId="17">
    <w:abstractNumId w:val="24"/>
  </w:num>
  <w:num w:numId="18">
    <w:abstractNumId w:val="28"/>
  </w:num>
  <w:num w:numId="19">
    <w:abstractNumId w:val="16"/>
  </w:num>
  <w:num w:numId="20">
    <w:abstractNumId w:val="10"/>
  </w:num>
  <w:num w:numId="21">
    <w:abstractNumId w:val="13"/>
  </w:num>
  <w:num w:numId="22">
    <w:abstractNumId w:val="9"/>
  </w:num>
  <w:num w:numId="23">
    <w:abstractNumId w:val="22"/>
  </w:num>
  <w:num w:numId="24">
    <w:abstractNumId w:val="1"/>
  </w:num>
  <w:num w:numId="25">
    <w:abstractNumId w:val="5"/>
  </w:num>
  <w:num w:numId="26">
    <w:abstractNumId w:val="3"/>
  </w:num>
  <w:num w:numId="27">
    <w:abstractNumId w:val="11"/>
  </w:num>
  <w:num w:numId="28">
    <w:abstractNumId w:val="21"/>
  </w:num>
  <w:num w:numId="29">
    <w:abstractNumId w:val="31"/>
  </w:num>
  <w:num w:numId="30">
    <w:abstractNumId w:val="8"/>
  </w:num>
  <w:num w:numId="31">
    <w:abstractNumId w:val="29"/>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90534F"/>
    <w:rsid w:val="0010211D"/>
    <w:rsid w:val="0010655D"/>
    <w:rsid w:val="001D5941"/>
    <w:rsid w:val="001F28E6"/>
    <w:rsid w:val="002A2300"/>
    <w:rsid w:val="002A467E"/>
    <w:rsid w:val="002B61A7"/>
    <w:rsid w:val="002B7B4C"/>
    <w:rsid w:val="00317856"/>
    <w:rsid w:val="003C271E"/>
    <w:rsid w:val="005F01E4"/>
    <w:rsid w:val="00626023"/>
    <w:rsid w:val="006E790A"/>
    <w:rsid w:val="00700079"/>
    <w:rsid w:val="007372A7"/>
    <w:rsid w:val="007D721A"/>
    <w:rsid w:val="008E4C6A"/>
    <w:rsid w:val="0090534F"/>
    <w:rsid w:val="009C2547"/>
    <w:rsid w:val="009C6908"/>
    <w:rsid w:val="00AE3BCD"/>
    <w:rsid w:val="00BA51B1"/>
    <w:rsid w:val="00CB64F6"/>
    <w:rsid w:val="00CD06FD"/>
    <w:rsid w:val="00CF02F2"/>
    <w:rsid w:val="00CF3911"/>
    <w:rsid w:val="00D86CBB"/>
    <w:rsid w:val="00DE748F"/>
    <w:rsid w:val="00E208EF"/>
    <w:rsid w:val="00E21A2A"/>
    <w:rsid w:val="00E265D4"/>
    <w:rsid w:val="00E5320B"/>
    <w:rsid w:val="00E8753F"/>
    <w:rsid w:val="00F6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0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53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53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3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534F"/>
    <w:rPr>
      <w:rFonts w:ascii="Times New Roman" w:eastAsia="Times New Roman" w:hAnsi="Times New Roman" w:cs="Times New Roman"/>
      <w:b/>
      <w:bCs/>
      <w:sz w:val="24"/>
      <w:szCs w:val="24"/>
    </w:rPr>
  </w:style>
  <w:style w:type="character" w:styleId="Strong">
    <w:name w:val="Strong"/>
    <w:basedOn w:val="DefaultParagraphFont"/>
    <w:uiPriority w:val="22"/>
    <w:qFormat/>
    <w:rsid w:val="0090534F"/>
    <w:rPr>
      <w:b/>
      <w:bCs/>
    </w:rPr>
  </w:style>
  <w:style w:type="character" w:customStyle="1" w:styleId="Heading2Char">
    <w:name w:val="Heading 2 Char"/>
    <w:basedOn w:val="DefaultParagraphFont"/>
    <w:link w:val="Heading2"/>
    <w:uiPriority w:val="9"/>
    <w:semiHidden/>
    <w:rsid w:val="00E208E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0211D"/>
    <w:rPr>
      <w:i/>
      <w:iCs/>
    </w:rPr>
  </w:style>
  <w:style w:type="paragraph" w:styleId="NormalWeb">
    <w:name w:val="Normal (Web)"/>
    <w:basedOn w:val="Normal"/>
    <w:uiPriority w:val="99"/>
    <w:unhideWhenUsed/>
    <w:rsid w:val="002B61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B7B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B4C"/>
  </w:style>
  <w:style w:type="paragraph" w:styleId="Footer">
    <w:name w:val="footer"/>
    <w:basedOn w:val="Normal"/>
    <w:link w:val="FooterChar"/>
    <w:uiPriority w:val="99"/>
    <w:unhideWhenUsed/>
    <w:rsid w:val="002B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4C"/>
  </w:style>
  <w:style w:type="table" w:styleId="TableGrid">
    <w:name w:val="Table Grid"/>
    <w:basedOn w:val="TableNormal"/>
    <w:uiPriority w:val="59"/>
    <w:rsid w:val="00CF3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426291">
      <w:bodyDiv w:val="1"/>
      <w:marLeft w:val="0"/>
      <w:marRight w:val="0"/>
      <w:marTop w:val="0"/>
      <w:marBottom w:val="0"/>
      <w:divBdr>
        <w:top w:val="none" w:sz="0" w:space="0" w:color="auto"/>
        <w:left w:val="none" w:sz="0" w:space="0" w:color="auto"/>
        <w:bottom w:val="none" w:sz="0" w:space="0" w:color="auto"/>
        <w:right w:val="none" w:sz="0" w:space="0" w:color="auto"/>
      </w:divBdr>
    </w:div>
    <w:div w:id="460155691">
      <w:bodyDiv w:val="1"/>
      <w:marLeft w:val="0"/>
      <w:marRight w:val="0"/>
      <w:marTop w:val="0"/>
      <w:marBottom w:val="0"/>
      <w:divBdr>
        <w:top w:val="none" w:sz="0" w:space="0" w:color="auto"/>
        <w:left w:val="none" w:sz="0" w:space="0" w:color="auto"/>
        <w:bottom w:val="none" w:sz="0" w:space="0" w:color="auto"/>
        <w:right w:val="none" w:sz="0" w:space="0" w:color="auto"/>
      </w:divBdr>
    </w:div>
    <w:div w:id="496960737">
      <w:bodyDiv w:val="1"/>
      <w:marLeft w:val="0"/>
      <w:marRight w:val="0"/>
      <w:marTop w:val="0"/>
      <w:marBottom w:val="0"/>
      <w:divBdr>
        <w:top w:val="none" w:sz="0" w:space="0" w:color="auto"/>
        <w:left w:val="none" w:sz="0" w:space="0" w:color="auto"/>
        <w:bottom w:val="none" w:sz="0" w:space="0" w:color="auto"/>
        <w:right w:val="none" w:sz="0" w:space="0" w:color="auto"/>
      </w:divBdr>
    </w:div>
    <w:div w:id="535848262">
      <w:bodyDiv w:val="1"/>
      <w:marLeft w:val="0"/>
      <w:marRight w:val="0"/>
      <w:marTop w:val="0"/>
      <w:marBottom w:val="0"/>
      <w:divBdr>
        <w:top w:val="none" w:sz="0" w:space="0" w:color="auto"/>
        <w:left w:val="none" w:sz="0" w:space="0" w:color="auto"/>
        <w:bottom w:val="none" w:sz="0" w:space="0" w:color="auto"/>
        <w:right w:val="none" w:sz="0" w:space="0" w:color="auto"/>
      </w:divBdr>
    </w:div>
    <w:div w:id="763186969">
      <w:bodyDiv w:val="1"/>
      <w:marLeft w:val="0"/>
      <w:marRight w:val="0"/>
      <w:marTop w:val="0"/>
      <w:marBottom w:val="0"/>
      <w:divBdr>
        <w:top w:val="none" w:sz="0" w:space="0" w:color="auto"/>
        <w:left w:val="none" w:sz="0" w:space="0" w:color="auto"/>
        <w:bottom w:val="none" w:sz="0" w:space="0" w:color="auto"/>
        <w:right w:val="none" w:sz="0" w:space="0" w:color="auto"/>
      </w:divBdr>
    </w:div>
    <w:div w:id="866215459">
      <w:bodyDiv w:val="1"/>
      <w:marLeft w:val="0"/>
      <w:marRight w:val="0"/>
      <w:marTop w:val="0"/>
      <w:marBottom w:val="0"/>
      <w:divBdr>
        <w:top w:val="none" w:sz="0" w:space="0" w:color="auto"/>
        <w:left w:val="none" w:sz="0" w:space="0" w:color="auto"/>
        <w:bottom w:val="none" w:sz="0" w:space="0" w:color="auto"/>
        <w:right w:val="none" w:sz="0" w:space="0" w:color="auto"/>
      </w:divBdr>
      <w:divsChild>
        <w:div w:id="1598369493">
          <w:marLeft w:val="0"/>
          <w:marRight w:val="0"/>
          <w:marTop w:val="0"/>
          <w:marBottom w:val="0"/>
          <w:divBdr>
            <w:top w:val="none" w:sz="0" w:space="0" w:color="auto"/>
            <w:left w:val="none" w:sz="0" w:space="0" w:color="auto"/>
            <w:bottom w:val="none" w:sz="0" w:space="0" w:color="auto"/>
            <w:right w:val="none" w:sz="0" w:space="0" w:color="auto"/>
          </w:divBdr>
          <w:divsChild>
            <w:div w:id="5520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4227">
      <w:bodyDiv w:val="1"/>
      <w:marLeft w:val="0"/>
      <w:marRight w:val="0"/>
      <w:marTop w:val="0"/>
      <w:marBottom w:val="0"/>
      <w:divBdr>
        <w:top w:val="none" w:sz="0" w:space="0" w:color="auto"/>
        <w:left w:val="none" w:sz="0" w:space="0" w:color="auto"/>
        <w:bottom w:val="none" w:sz="0" w:space="0" w:color="auto"/>
        <w:right w:val="none" w:sz="0" w:space="0" w:color="auto"/>
      </w:divBdr>
    </w:div>
    <w:div w:id="973171962">
      <w:bodyDiv w:val="1"/>
      <w:marLeft w:val="0"/>
      <w:marRight w:val="0"/>
      <w:marTop w:val="0"/>
      <w:marBottom w:val="0"/>
      <w:divBdr>
        <w:top w:val="none" w:sz="0" w:space="0" w:color="auto"/>
        <w:left w:val="none" w:sz="0" w:space="0" w:color="auto"/>
        <w:bottom w:val="none" w:sz="0" w:space="0" w:color="auto"/>
        <w:right w:val="none" w:sz="0" w:space="0" w:color="auto"/>
      </w:divBdr>
    </w:div>
    <w:div w:id="986667419">
      <w:bodyDiv w:val="1"/>
      <w:marLeft w:val="0"/>
      <w:marRight w:val="0"/>
      <w:marTop w:val="0"/>
      <w:marBottom w:val="0"/>
      <w:divBdr>
        <w:top w:val="none" w:sz="0" w:space="0" w:color="auto"/>
        <w:left w:val="none" w:sz="0" w:space="0" w:color="auto"/>
        <w:bottom w:val="none" w:sz="0" w:space="0" w:color="auto"/>
        <w:right w:val="none" w:sz="0" w:space="0" w:color="auto"/>
      </w:divBdr>
    </w:div>
    <w:div w:id="1045106721">
      <w:bodyDiv w:val="1"/>
      <w:marLeft w:val="0"/>
      <w:marRight w:val="0"/>
      <w:marTop w:val="0"/>
      <w:marBottom w:val="0"/>
      <w:divBdr>
        <w:top w:val="none" w:sz="0" w:space="0" w:color="auto"/>
        <w:left w:val="none" w:sz="0" w:space="0" w:color="auto"/>
        <w:bottom w:val="none" w:sz="0" w:space="0" w:color="auto"/>
        <w:right w:val="none" w:sz="0" w:space="0" w:color="auto"/>
      </w:divBdr>
    </w:div>
    <w:div w:id="1163475890">
      <w:bodyDiv w:val="1"/>
      <w:marLeft w:val="0"/>
      <w:marRight w:val="0"/>
      <w:marTop w:val="0"/>
      <w:marBottom w:val="0"/>
      <w:divBdr>
        <w:top w:val="none" w:sz="0" w:space="0" w:color="auto"/>
        <w:left w:val="none" w:sz="0" w:space="0" w:color="auto"/>
        <w:bottom w:val="none" w:sz="0" w:space="0" w:color="auto"/>
        <w:right w:val="none" w:sz="0" w:space="0" w:color="auto"/>
      </w:divBdr>
      <w:divsChild>
        <w:div w:id="1576547457">
          <w:marLeft w:val="0"/>
          <w:marRight w:val="0"/>
          <w:marTop w:val="0"/>
          <w:marBottom w:val="0"/>
          <w:divBdr>
            <w:top w:val="none" w:sz="0" w:space="0" w:color="auto"/>
            <w:left w:val="none" w:sz="0" w:space="0" w:color="auto"/>
            <w:bottom w:val="none" w:sz="0" w:space="0" w:color="auto"/>
            <w:right w:val="none" w:sz="0" w:space="0" w:color="auto"/>
          </w:divBdr>
          <w:divsChild>
            <w:div w:id="117507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7486">
      <w:bodyDiv w:val="1"/>
      <w:marLeft w:val="0"/>
      <w:marRight w:val="0"/>
      <w:marTop w:val="0"/>
      <w:marBottom w:val="0"/>
      <w:divBdr>
        <w:top w:val="none" w:sz="0" w:space="0" w:color="auto"/>
        <w:left w:val="none" w:sz="0" w:space="0" w:color="auto"/>
        <w:bottom w:val="none" w:sz="0" w:space="0" w:color="auto"/>
        <w:right w:val="none" w:sz="0" w:space="0" w:color="auto"/>
      </w:divBdr>
      <w:divsChild>
        <w:div w:id="1303195697">
          <w:marLeft w:val="0"/>
          <w:marRight w:val="0"/>
          <w:marTop w:val="0"/>
          <w:marBottom w:val="0"/>
          <w:divBdr>
            <w:top w:val="none" w:sz="0" w:space="0" w:color="auto"/>
            <w:left w:val="none" w:sz="0" w:space="0" w:color="auto"/>
            <w:bottom w:val="none" w:sz="0" w:space="0" w:color="auto"/>
            <w:right w:val="none" w:sz="0" w:space="0" w:color="auto"/>
          </w:divBdr>
          <w:divsChild>
            <w:div w:id="9665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5861">
      <w:bodyDiv w:val="1"/>
      <w:marLeft w:val="0"/>
      <w:marRight w:val="0"/>
      <w:marTop w:val="0"/>
      <w:marBottom w:val="0"/>
      <w:divBdr>
        <w:top w:val="none" w:sz="0" w:space="0" w:color="auto"/>
        <w:left w:val="none" w:sz="0" w:space="0" w:color="auto"/>
        <w:bottom w:val="none" w:sz="0" w:space="0" w:color="auto"/>
        <w:right w:val="none" w:sz="0" w:space="0" w:color="auto"/>
      </w:divBdr>
      <w:divsChild>
        <w:div w:id="908658594">
          <w:marLeft w:val="0"/>
          <w:marRight w:val="0"/>
          <w:marTop w:val="0"/>
          <w:marBottom w:val="0"/>
          <w:divBdr>
            <w:top w:val="none" w:sz="0" w:space="0" w:color="auto"/>
            <w:left w:val="none" w:sz="0" w:space="0" w:color="auto"/>
            <w:bottom w:val="none" w:sz="0" w:space="0" w:color="auto"/>
            <w:right w:val="none" w:sz="0" w:space="0" w:color="auto"/>
          </w:divBdr>
          <w:divsChild>
            <w:div w:id="20990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6219">
      <w:bodyDiv w:val="1"/>
      <w:marLeft w:val="0"/>
      <w:marRight w:val="0"/>
      <w:marTop w:val="0"/>
      <w:marBottom w:val="0"/>
      <w:divBdr>
        <w:top w:val="none" w:sz="0" w:space="0" w:color="auto"/>
        <w:left w:val="none" w:sz="0" w:space="0" w:color="auto"/>
        <w:bottom w:val="none" w:sz="0" w:space="0" w:color="auto"/>
        <w:right w:val="none" w:sz="0" w:space="0" w:color="auto"/>
      </w:divBdr>
      <w:divsChild>
        <w:div w:id="359477223">
          <w:marLeft w:val="0"/>
          <w:marRight w:val="0"/>
          <w:marTop w:val="0"/>
          <w:marBottom w:val="0"/>
          <w:divBdr>
            <w:top w:val="none" w:sz="0" w:space="0" w:color="auto"/>
            <w:left w:val="none" w:sz="0" w:space="0" w:color="auto"/>
            <w:bottom w:val="none" w:sz="0" w:space="0" w:color="auto"/>
            <w:right w:val="none" w:sz="0" w:space="0" w:color="auto"/>
          </w:divBdr>
          <w:divsChild>
            <w:div w:id="148223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2604">
      <w:bodyDiv w:val="1"/>
      <w:marLeft w:val="0"/>
      <w:marRight w:val="0"/>
      <w:marTop w:val="0"/>
      <w:marBottom w:val="0"/>
      <w:divBdr>
        <w:top w:val="none" w:sz="0" w:space="0" w:color="auto"/>
        <w:left w:val="none" w:sz="0" w:space="0" w:color="auto"/>
        <w:bottom w:val="none" w:sz="0" w:space="0" w:color="auto"/>
        <w:right w:val="none" w:sz="0" w:space="0" w:color="auto"/>
      </w:divBdr>
    </w:div>
    <w:div w:id="1530988672">
      <w:bodyDiv w:val="1"/>
      <w:marLeft w:val="0"/>
      <w:marRight w:val="0"/>
      <w:marTop w:val="0"/>
      <w:marBottom w:val="0"/>
      <w:divBdr>
        <w:top w:val="none" w:sz="0" w:space="0" w:color="auto"/>
        <w:left w:val="none" w:sz="0" w:space="0" w:color="auto"/>
        <w:bottom w:val="none" w:sz="0" w:space="0" w:color="auto"/>
        <w:right w:val="none" w:sz="0" w:space="0" w:color="auto"/>
      </w:divBdr>
      <w:divsChild>
        <w:div w:id="587926007">
          <w:marLeft w:val="0"/>
          <w:marRight w:val="0"/>
          <w:marTop w:val="0"/>
          <w:marBottom w:val="0"/>
          <w:divBdr>
            <w:top w:val="none" w:sz="0" w:space="0" w:color="auto"/>
            <w:left w:val="none" w:sz="0" w:space="0" w:color="auto"/>
            <w:bottom w:val="none" w:sz="0" w:space="0" w:color="auto"/>
            <w:right w:val="none" w:sz="0" w:space="0" w:color="auto"/>
          </w:divBdr>
          <w:divsChild>
            <w:div w:id="6209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840">
      <w:bodyDiv w:val="1"/>
      <w:marLeft w:val="0"/>
      <w:marRight w:val="0"/>
      <w:marTop w:val="0"/>
      <w:marBottom w:val="0"/>
      <w:divBdr>
        <w:top w:val="none" w:sz="0" w:space="0" w:color="auto"/>
        <w:left w:val="none" w:sz="0" w:space="0" w:color="auto"/>
        <w:bottom w:val="none" w:sz="0" w:space="0" w:color="auto"/>
        <w:right w:val="none" w:sz="0" w:space="0" w:color="auto"/>
      </w:divBdr>
    </w:div>
    <w:div w:id="1560095725">
      <w:bodyDiv w:val="1"/>
      <w:marLeft w:val="0"/>
      <w:marRight w:val="0"/>
      <w:marTop w:val="0"/>
      <w:marBottom w:val="0"/>
      <w:divBdr>
        <w:top w:val="none" w:sz="0" w:space="0" w:color="auto"/>
        <w:left w:val="none" w:sz="0" w:space="0" w:color="auto"/>
        <w:bottom w:val="none" w:sz="0" w:space="0" w:color="auto"/>
        <w:right w:val="none" w:sz="0" w:space="0" w:color="auto"/>
      </w:divBdr>
    </w:div>
    <w:div w:id="1608389913">
      <w:bodyDiv w:val="1"/>
      <w:marLeft w:val="0"/>
      <w:marRight w:val="0"/>
      <w:marTop w:val="0"/>
      <w:marBottom w:val="0"/>
      <w:divBdr>
        <w:top w:val="none" w:sz="0" w:space="0" w:color="auto"/>
        <w:left w:val="none" w:sz="0" w:space="0" w:color="auto"/>
        <w:bottom w:val="none" w:sz="0" w:space="0" w:color="auto"/>
        <w:right w:val="none" w:sz="0" w:space="0" w:color="auto"/>
      </w:divBdr>
    </w:div>
    <w:div w:id="1710956991">
      <w:bodyDiv w:val="1"/>
      <w:marLeft w:val="0"/>
      <w:marRight w:val="0"/>
      <w:marTop w:val="0"/>
      <w:marBottom w:val="0"/>
      <w:divBdr>
        <w:top w:val="none" w:sz="0" w:space="0" w:color="auto"/>
        <w:left w:val="none" w:sz="0" w:space="0" w:color="auto"/>
        <w:bottom w:val="none" w:sz="0" w:space="0" w:color="auto"/>
        <w:right w:val="none" w:sz="0" w:space="0" w:color="auto"/>
      </w:divBdr>
    </w:div>
    <w:div w:id="1758747789">
      <w:bodyDiv w:val="1"/>
      <w:marLeft w:val="0"/>
      <w:marRight w:val="0"/>
      <w:marTop w:val="0"/>
      <w:marBottom w:val="0"/>
      <w:divBdr>
        <w:top w:val="none" w:sz="0" w:space="0" w:color="auto"/>
        <w:left w:val="none" w:sz="0" w:space="0" w:color="auto"/>
        <w:bottom w:val="none" w:sz="0" w:space="0" w:color="auto"/>
        <w:right w:val="none" w:sz="0" w:space="0" w:color="auto"/>
      </w:divBdr>
    </w:div>
    <w:div w:id="1840147468">
      <w:bodyDiv w:val="1"/>
      <w:marLeft w:val="0"/>
      <w:marRight w:val="0"/>
      <w:marTop w:val="0"/>
      <w:marBottom w:val="0"/>
      <w:divBdr>
        <w:top w:val="none" w:sz="0" w:space="0" w:color="auto"/>
        <w:left w:val="none" w:sz="0" w:space="0" w:color="auto"/>
        <w:bottom w:val="none" w:sz="0" w:space="0" w:color="auto"/>
        <w:right w:val="none" w:sz="0" w:space="0" w:color="auto"/>
      </w:divBdr>
    </w:div>
    <w:div w:id="1846893466">
      <w:bodyDiv w:val="1"/>
      <w:marLeft w:val="0"/>
      <w:marRight w:val="0"/>
      <w:marTop w:val="0"/>
      <w:marBottom w:val="0"/>
      <w:divBdr>
        <w:top w:val="none" w:sz="0" w:space="0" w:color="auto"/>
        <w:left w:val="none" w:sz="0" w:space="0" w:color="auto"/>
        <w:bottom w:val="none" w:sz="0" w:space="0" w:color="auto"/>
        <w:right w:val="none" w:sz="0" w:space="0" w:color="auto"/>
      </w:divBdr>
    </w:div>
    <w:div w:id="1894921540">
      <w:bodyDiv w:val="1"/>
      <w:marLeft w:val="0"/>
      <w:marRight w:val="0"/>
      <w:marTop w:val="0"/>
      <w:marBottom w:val="0"/>
      <w:divBdr>
        <w:top w:val="none" w:sz="0" w:space="0" w:color="auto"/>
        <w:left w:val="none" w:sz="0" w:space="0" w:color="auto"/>
        <w:bottom w:val="none" w:sz="0" w:space="0" w:color="auto"/>
        <w:right w:val="none" w:sz="0" w:space="0" w:color="auto"/>
      </w:divBdr>
    </w:div>
    <w:div w:id="20450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41</Pages>
  <Words>9043</Words>
  <Characters>51550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2025-05-19T13:51:00Z</dcterms:created>
  <dcterms:modified xsi:type="dcterms:W3CDTF">2025-05-19T15:19:00Z</dcterms:modified>
</cp:coreProperties>
</file>