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00" w:rsidRDefault="00DA2000" w:rsidP="00A60F01">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APPRAISAL OF RISK MANAGEMENT IN NIGERIA BANKING INDUSTRY DEPOSIT MONEY BANK</w:t>
      </w:r>
    </w:p>
    <w:p w:rsidR="00DA2000" w:rsidRDefault="00DA2000" w:rsidP="00A60F01">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(CASE STUDY OF FIRST BANK, NIGERIA PLC)</w:t>
      </w:r>
    </w:p>
    <w:p w:rsidR="00DA2000" w:rsidRDefault="00DA2000" w:rsidP="00A60F01">
      <w:pPr>
        <w:spacing w:after="0" w:line="240" w:lineRule="auto"/>
        <w:jc w:val="center"/>
        <w:rPr>
          <w:rFonts w:ascii="Times New Roman" w:hAnsi="Times New Roman" w:cs="Times New Roman"/>
          <w:b/>
          <w:sz w:val="30"/>
          <w:szCs w:val="24"/>
        </w:rPr>
      </w:pPr>
    </w:p>
    <w:p w:rsidR="0038487E" w:rsidRDefault="0038487E" w:rsidP="00C44A40">
      <w:pPr>
        <w:pStyle w:val="NormalWeb"/>
        <w:shd w:val="clear" w:color="auto" w:fill="FFFFFF"/>
        <w:jc w:val="center"/>
        <w:rPr>
          <w:rStyle w:val="Strong"/>
          <w:rFonts w:cs="Arial"/>
          <w:color w:val="000000" w:themeColor="text1"/>
          <w:sz w:val="36"/>
          <w:szCs w:val="26"/>
        </w:rPr>
      </w:pPr>
    </w:p>
    <w:p w:rsidR="00C44A40" w:rsidRDefault="00C44A40" w:rsidP="00C44A40">
      <w:pPr>
        <w:pStyle w:val="NormalWeb"/>
        <w:shd w:val="clear" w:color="auto" w:fill="FFFFFF"/>
        <w:jc w:val="center"/>
        <w:rPr>
          <w:rStyle w:val="Strong"/>
          <w:rFonts w:cs="Arial"/>
          <w:color w:val="000000" w:themeColor="text1"/>
          <w:sz w:val="44"/>
          <w:szCs w:val="26"/>
        </w:rPr>
      </w:pPr>
      <w:r w:rsidRPr="0038487E">
        <w:rPr>
          <w:rStyle w:val="Strong"/>
          <w:rFonts w:cs="Arial"/>
          <w:color w:val="000000" w:themeColor="text1"/>
          <w:sz w:val="44"/>
          <w:szCs w:val="26"/>
        </w:rPr>
        <w:t>BY</w:t>
      </w:r>
    </w:p>
    <w:p w:rsidR="00A81D5C" w:rsidRPr="0038487E" w:rsidRDefault="00A81D5C" w:rsidP="00C44A40">
      <w:pPr>
        <w:pStyle w:val="NormalWeb"/>
        <w:shd w:val="clear" w:color="auto" w:fill="FFFFFF"/>
        <w:jc w:val="center"/>
        <w:rPr>
          <w:rStyle w:val="Strong"/>
          <w:rFonts w:cs="Arial"/>
          <w:color w:val="000000" w:themeColor="text1"/>
          <w:sz w:val="44"/>
          <w:szCs w:val="26"/>
        </w:rPr>
      </w:pPr>
    </w:p>
    <w:p w:rsidR="00C44A40" w:rsidRPr="006473B7" w:rsidRDefault="00C44A40" w:rsidP="00C44A40">
      <w:pPr>
        <w:pStyle w:val="NormalWeb"/>
        <w:shd w:val="clear" w:color="auto" w:fill="FFFFFF"/>
        <w:jc w:val="center"/>
        <w:rPr>
          <w:rStyle w:val="Strong"/>
          <w:rFonts w:ascii="Arial Black" w:hAnsi="Arial Black" w:cs="Arial"/>
          <w:b w:val="0"/>
          <w:color w:val="000000" w:themeColor="text1"/>
          <w:sz w:val="36"/>
          <w:szCs w:val="26"/>
        </w:rPr>
      </w:pPr>
      <w:r w:rsidRPr="006473B7">
        <w:rPr>
          <w:rStyle w:val="Strong"/>
          <w:rFonts w:ascii="Arial Black" w:hAnsi="Arial Black" w:cs="Arial"/>
          <w:color w:val="000000" w:themeColor="text1"/>
          <w:sz w:val="36"/>
          <w:szCs w:val="26"/>
        </w:rPr>
        <w:t>HND/23/</w:t>
      </w:r>
      <w:r w:rsidR="00A81D5C">
        <w:rPr>
          <w:rStyle w:val="Strong"/>
          <w:rFonts w:ascii="Arial Black" w:hAnsi="Arial Black" w:cs="Arial"/>
          <w:color w:val="000000" w:themeColor="text1"/>
          <w:sz w:val="36"/>
          <w:szCs w:val="26"/>
        </w:rPr>
        <w:t>ACC/FT/0333</w:t>
      </w:r>
    </w:p>
    <w:p w:rsidR="00C44A40" w:rsidRPr="006473B7" w:rsidRDefault="00C44A40" w:rsidP="00C44A40">
      <w:pPr>
        <w:pStyle w:val="NormalWeb"/>
        <w:shd w:val="clear" w:color="auto" w:fill="FFFFFF"/>
        <w:jc w:val="center"/>
        <w:rPr>
          <w:rStyle w:val="Strong"/>
          <w:rFonts w:cs="Arial"/>
          <w:color w:val="000000" w:themeColor="text1"/>
          <w:sz w:val="36"/>
          <w:szCs w:val="26"/>
        </w:rPr>
      </w:pPr>
    </w:p>
    <w:p w:rsidR="00A81D5C" w:rsidRPr="007F35B3" w:rsidRDefault="00A81D5C" w:rsidP="00A81D5C">
      <w:pPr>
        <w:pStyle w:val="NormalWeb"/>
        <w:shd w:val="clear" w:color="auto" w:fill="FFFFFF"/>
        <w:spacing w:after="0"/>
        <w:jc w:val="center"/>
        <w:rPr>
          <w:rStyle w:val="Strong"/>
          <w:rFonts w:ascii="Comic Sans MS" w:hAnsi="Comic Sans MS"/>
          <w:color w:val="000000"/>
          <w:sz w:val="30"/>
        </w:rPr>
      </w:pPr>
      <w:r w:rsidRPr="007F35B3">
        <w:rPr>
          <w:rStyle w:val="Strong"/>
          <w:rFonts w:ascii="Comic Sans MS" w:hAnsi="Comic Sans MS"/>
          <w:color w:val="000000"/>
          <w:sz w:val="30"/>
        </w:rPr>
        <w:t>SUBMITTED TO THE DEPARTMENT OF ACCOUNTANCY, INSTITUTE OF FINANCE AND MANAGEMENT STUDIES, KWARA STATE POLYTECHNIC, ILORIN</w:t>
      </w:r>
    </w:p>
    <w:p w:rsidR="00A81D5C" w:rsidRPr="007F35B3" w:rsidRDefault="00A81D5C" w:rsidP="00A81D5C">
      <w:pPr>
        <w:pStyle w:val="NormalWeb"/>
        <w:shd w:val="clear" w:color="auto" w:fill="FFFFFF"/>
        <w:jc w:val="center"/>
        <w:rPr>
          <w:rStyle w:val="Strong"/>
          <w:rFonts w:ascii="Comic Sans MS" w:hAnsi="Comic Sans MS"/>
          <w:color w:val="000000"/>
          <w:sz w:val="30"/>
        </w:rPr>
      </w:pPr>
    </w:p>
    <w:p w:rsidR="00A81D5C" w:rsidRPr="00007E53" w:rsidRDefault="00A81D5C" w:rsidP="00A81D5C">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A81D5C" w:rsidRDefault="00A81D5C" w:rsidP="00A81D5C">
      <w:pPr>
        <w:pStyle w:val="NormalWeb"/>
        <w:shd w:val="clear" w:color="auto" w:fill="FFFFFF"/>
        <w:jc w:val="center"/>
        <w:rPr>
          <w:rStyle w:val="Strong"/>
          <w:color w:val="000000"/>
          <w:sz w:val="18"/>
        </w:rPr>
      </w:pPr>
    </w:p>
    <w:p w:rsidR="00A81D5C" w:rsidRPr="00007E53" w:rsidRDefault="00A81D5C" w:rsidP="00A81D5C">
      <w:pPr>
        <w:pStyle w:val="NormalWeb"/>
        <w:shd w:val="clear" w:color="auto" w:fill="FFFFFF"/>
        <w:jc w:val="center"/>
        <w:rPr>
          <w:rStyle w:val="Strong"/>
          <w:color w:val="000000"/>
          <w:sz w:val="18"/>
        </w:rPr>
      </w:pPr>
    </w:p>
    <w:p w:rsidR="00A81D5C" w:rsidRPr="0090197F" w:rsidRDefault="00A81D5C" w:rsidP="00A81D5C">
      <w:pPr>
        <w:spacing w:line="360" w:lineRule="auto"/>
        <w:jc w:val="center"/>
        <w:rPr>
          <w:rFonts w:ascii="Times New Roman" w:hAnsi="Times New Roman" w:cs="Times New Roman"/>
          <w:b/>
          <w:color w:val="000000" w:themeColor="text1"/>
          <w:sz w:val="24"/>
          <w:szCs w:val="2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r>
        <w:rPr>
          <w:rFonts w:ascii="Times New Roman" w:hAnsi="Times New Roman" w:cs="Times New Roman"/>
          <w:b/>
          <w:sz w:val="24"/>
          <w:szCs w:val="24"/>
        </w:rPr>
        <w:br w:type="page"/>
      </w:r>
      <w:r w:rsidRPr="0090197F">
        <w:rPr>
          <w:rFonts w:ascii="Times New Roman" w:hAnsi="Times New Roman" w:cs="Times New Roman"/>
          <w:b/>
          <w:color w:val="000000" w:themeColor="text1"/>
          <w:sz w:val="24"/>
          <w:szCs w:val="24"/>
        </w:rPr>
        <w:lastRenderedPageBreak/>
        <w:t>CERTIFICATION</w:t>
      </w:r>
    </w:p>
    <w:p w:rsidR="00A81D5C" w:rsidRPr="0090197F" w:rsidRDefault="00A81D5C" w:rsidP="00A81D5C">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Pr>
          <w:rFonts w:ascii="Times New Roman" w:eastAsia="Arial Unicode MS" w:hAnsi="Times New Roman" w:cs="Times New Roman"/>
          <w:color w:val="000000" w:themeColor="text1"/>
          <w:sz w:val="24"/>
          <w:szCs w:val="24"/>
        </w:rPr>
        <w:t>______________</w:t>
      </w:r>
      <w:r w:rsidRPr="0090197F">
        <w:rPr>
          <w:rFonts w:ascii="Times New Roman" w:eastAsia="Arial Unicode MS" w:hAnsi="Times New Roman" w:cs="Times New Roman"/>
          <w:color w:val="000000" w:themeColor="text1"/>
          <w:sz w:val="24"/>
          <w:szCs w:val="24"/>
        </w:rPr>
        <w:t xml:space="preserve"> matriculation number HND/23/ACC/F</w:t>
      </w:r>
      <w:r w:rsidR="00781BEC">
        <w:rPr>
          <w:rFonts w:ascii="Times New Roman" w:eastAsia="Arial Unicode MS" w:hAnsi="Times New Roman" w:cs="Times New Roman"/>
          <w:color w:val="000000" w:themeColor="text1"/>
          <w:sz w:val="24"/>
          <w:szCs w:val="24"/>
        </w:rPr>
        <w:t>T/0333</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A81D5C" w:rsidRPr="0090197F" w:rsidRDefault="00A81D5C" w:rsidP="00A81D5C">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A81D5C" w:rsidRPr="0090197F" w:rsidRDefault="00A81D5C" w:rsidP="00A81D5C">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A81D5C" w:rsidRPr="0090197F" w:rsidRDefault="00A81D5C" w:rsidP="00A81D5C">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A81D5C"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p>
    <w:p w:rsidR="00A81D5C" w:rsidRPr="0090197F" w:rsidRDefault="00A81D5C" w:rsidP="00A81D5C">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A81D5C" w:rsidRPr="0090197F" w:rsidRDefault="00A81D5C" w:rsidP="00A81D5C">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A81D5C" w:rsidRPr="0090197F" w:rsidRDefault="00A81D5C" w:rsidP="00A81D5C">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A81D5C" w:rsidRPr="0090197F" w:rsidRDefault="00A81D5C" w:rsidP="00A81D5C">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A81D5C" w:rsidRPr="0090197F" w:rsidRDefault="00A81D5C" w:rsidP="00A81D5C">
      <w:pPr>
        <w:pStyle w:val="NormalWeb"/>
        <w:shd w:val="clear" w:color="auto" w:fill="FFFFFF"/>
        <w:spacing w:after="0" w:line="360" w:lineRule="auto"/>
        <w:jc w:val="center"/>
        <w:rPr>
          <w:rFonts w:ascii="Times New Roman" w:hAnsi="Times New Roman"/>
          <w:b/>
        </w:rPr>
      </w:pPr>
      <w:r w:rsidRPr="0090197F">
        <w:rPr>
          <w:rFonts w:ascii="Times New Roman" w:hAnsi="Times New Roman"/>
          <w:b/>
        </w:rPr>
        <w:lastRenderedPageBreak/>
        <w:t>DEDICATION</w:t>
      </w:r>
    </w:p>
    <w:p w:rsidR="00A81D5C" w:rsidRPr="0090197F" w:rsidRDefault="00A81D5C" w:rsidP="00A81D5C">
      <w:pPr>
        <w:pStyle w:val="NormalWeb"/>
        <w:shd w:val="clear" w:color="auto" w:fill="FFFFFF"/>
        <w:spacing w:after="0" w:line="360" w:lineRule="auto"/>
        <w:rPr>
          <w:rFonts w:ascii="Times New Roman" w:hAnsi="Times New Roman"/>
        </w:rPr>
      </w:pPr>
      <w:r w:rsidRPr="0090197F">
        <w:rPr>
          <w:rFonts w:ascii="Times New Roman" w:hAnsi="Times New Roman"/>
        </w:rPr>
        <w:t>This project is dedicated to the Almighty God for His grace, guidance, and strength throughout the course of my study.</w:t>
      </w:r>
    </w:p>
    <w:p w:rsidR="00A81D5C" w:rsidRPr="0090197F" w:rsidRDefault="00A81D5C" w:rsidP="00A81D5C">
      <w:pPr>
        <w:pStyle w:val="NormalWeb"/>
        <w:shd w:val="clear" w:color="auto" w:fill="FFFFFF"/>
        <w:spacing w:after="0" w:line="360" w:lineRule="auto"/>
        <w:rPr>
          <w:rFonts w:ascii="Times New Roman" w:hAnsi="Times New Roman"/>
        </w:rPr>
      </w:pPr>
      <w:r w:rsidRPr="0090197F">
        <w:rPr>
          <w:rFonts w:ascii="Times New Roman" w:hAnsi="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A81D5C" w:rsidRPr="0090197F" w:rsidRDefault="00A81D5C" w:rsidP="00A81D5C">
      <w:pPr>
        <w:pStyle w:val="NormalWeb"/>
        <w:shd w:val="clear" w:color="auto" w:fill="FFFFFF"/>
        <w:spacing w:after="0" w:line="360" w:lineRule="auto"/>
        <w:jc w:val="center"/>
        <w:rPr>
          <w:rFonts w:ascii="Times New Roman" w:hAnsi="Times New Roman"/>
          <w:b/>
        </w:rPr>
      </w:pPr>
    </w:p>
    <w:p w:rsidR="00A81D5C" w:rsidRPr="0090197F" w:rsidRDefault="00A81D5C" w:rsidP="00A81D5C">
      <w:pPr>
        <w:pStyle w:val="NormalWeb"/>
        <w:shd w:val="clear" w:color="auto" w:fill="FFFFFF"/>
        <w:spacing w:after="0" w:line="360" w:lineRule="auto"/>
        <w:jc w:val="center"/>
        <w:rPr>
          <w:rFonts w:ascii="Times New Roman" w:hAnsi="Times New Roman"/>
          <w:b/>
        </w:rPr>
      </w:pPr>
      <w:r w:rsidRPr="0090197F">
        <w:rPr>
          <w:rFonts w:ascii="Times New Roman" w:hAnsi="Times New Roman"/>
          <w:b/>
        </w:rPr>
        <w:t xml:space="preserve"> </w:t>
      </w:r>
    </w:p>
    <w:p w:rsidR="00A81D5C" w:rsidRPr="0090197F" w:rsidRDefault="00A81D5C" w:rsidP="00A81D5C">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A81D5C" w:rsidRPr="0090197F" w:rsidRDefault="00A81D5C" w:rsidP="00A81D5C">
      <w:pPr>
        <w:pStyle w:val="NormalWeb"/>
        <w:shd w:val="clear" w:color="auto" w:fill="FFFFFF"/>
        <w:spacing w:after="0" w:line="360" w:lineRule="auto"/>
        <w:jc w:val="center"/>
        <w:rPr>
          <w:rFonts w:ascii="Times New Roman" w:hAnsi="Times New Roman"/>
          <w:b/>
        </w:rPr>
      </w:pPr>
      <w:r w:rsidRPr="0090197F">
        <w:rPr>
          <w:rFonts w:ascii="Times New Roman" w:hAnsi="Times New Roman"/>
          <w:b/>
        </w:rPr>
        <w:lastRenderedPageBreak/>
        <w:t>ACKNOWLEDGEMENT</w:t>
      </w:r>
    </w:p>
    <w:p w:rsidR="00A81D5C" w:rsidRPr="0090197F" w:rsidRDefault="00A81D5C" w:rsidP="00A81D5C">
      <w:pPr>
        <w:pStyle w:val="NormalWeb"/>
        <w:shd w:val="clear" w:color="auto" w:fill="FFFFFF"/>
        <w:spacing w:after="0" w:line="360" w:lineRule="auto"/>
        <w:jc w:val="both"/>
        <w:rPr>
          <w:rFonts w:ascii="Times New Roman" w:hAnsi="Times New Roman"/>
        </w:rPr>
      </w:pPr>
      <w:r w:rsidRPr="0090197F">
        <w:rPr>
          <w:rFonts w:ascii="Times New Roman" w:hAnsi="Times New Roman"/>
        </w:rPr>
        <w:t>First and foremost, I give all glory and thanks to the Almighty God for His unending mercy, wisdom, and strength throughout the duration of my two-year study and the successful completion of this research work.</w:t>
      </w:r>
    </w:p>
    <w:p w:rsidR="00A81D5C" w:rsidRPr="0090197F" w:rsidRDefault="00A81D5C" w:rsidP="00A81D5C">
      <w:pPr>
        <w:pStyle w:val="NormalWeb"/>
        <w:shd w:val="clear" w:color="auto" w:fill="FFFFFF"/>
        <w:spacing w:after="0" w:line="360" w:lineRule="auto"/>
        <w:jc w:val="both"/>
        <w:rPr>
          <w:rFonts w:ascii="Times New Roman" w:hAnsi="Times New Roman"/>
        </w:rPr>
      </w:pPr>
      <w:r w:rsidRPr="0090197F">
        <w:rPr>
          <w:rFonts w:ascii="Times New Roman" w:hAnsi="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A81D5C" w:rsidRPr="0090197F" w:rsidRDefault="00A81D5C" w:rsidP="00A81D5C">
      <w:pPr>
        <w:pStyle w:val="NormalWeb"/>
        <w:shd w:val="clear" w:color="auto" w:fill="FFFFFF"/>
        <w:spacing w:after="0" w:line="360" w:lineRule="auto"/>
        <w:jc w:val="both"/>
        <w:rPr>
          <w:rFonts w:ascii="Times New Roman" w:hAnsi="Times New Roman"/>
        </w:rPr>
      </w:pPr>
      <w:r w:rsidRPr="0090197F">
        <w:rPr>
          <w:rFonts w:ascii="Times New Roman" w:hAnsi="Times New Roman"/>
        </w:rPr>
        <w:t>I would also like to express my profound gratitude to the Head of Department, Mr. Elelu M.O, for his leadership and support during my academic programme.</w:t>
      </w:r>
    </w:p>
    <w:p w:rsidR="00A81D5C" w:rsidRPr="0090197F" w:rsidRDefault="00A81D5C" w:rsidP="00A81D5C">
      <w:pPr>
        <w:pStyle w:val="NormalWeb"/>
        <w:shd w:val="clear" w:color="auto" w:fill="FFFFFF"/>
        <w:spacing w:after="0" w:line="360" w:lineRule="auto"/>
        <w:jc w:val="both"/>
        <w:rPr>
          <w:rFonts w:ascii="Times New Roman" w:hAnsi="Times New Roman"/>
        </w:rPr>
      </w:pPr>
      <w:r w:rsidRPr="0090197F">
        <w:rPr>
          <w:rFonts w:ascii="Times New Roman" w:hAnsi="Times New Roman"/>
        </w:rPr>
        <w:t>I am equally grateful to all my lecturers in the Department of Accountancy Kwara State Polytechnic, for their tireless efforts in imparting knowledge and shaping my academic journey.</w:t>
      </w:r>
    </w:p>
    <w:p w:rsidR="00A81D5C" w:rsidRPr="0090197F" w:rsidRDefault="00A81D5C" w:rsidP="00A81D5C">
      <w:pPr>
        <w:pStyle w:val="NormalWeb"/>
        <w:shd w:val="clear" w:color="auto" w:fill="FFFFFF"/>
        <w:spacing w:after="0" w:line="360" w:lineRule="auto"/>
        <w:jc w:val="both"/>
        <w:rPr>
          <w:rFonts w:ascii="Times New Roman" w:hAnsi="Times New Roman"/>
        </w:rPr>
      </w:pPr>
      <w:r w:rsidRPr="0090197F">
        <w:rPr>
          <w:rFonts w:ascii="Times New Roman" w:hAnsi="Times New Roman"/>
        </w:rPr>
        <w:t>Special thanks go to my parents for their love, moral and financial support throughout my academic pursuit. To my friends and classmates, thank you for your encouragement, support, and teamwork that made this journey a rewarding one.</w:t>
      </w:r>
    </w:p>
    <w:p w:rsidR="00A81D5C" w:rsidRPr="0090197F" w:rsidRDefault="00A81D5C" w:rsidP="00A81D5C">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A81D5C" w:rsidRPr="0090197F" w:rsidRDefault="00A81D5C" w:rsidP="00A81D5C">
      <w:pPr>
        <w:pStyle w:val="NormalWeb"/>
        <w:shd w:val="clear" w:color="auto" w:fill="FFFFFF"/>
        <w:spacing w:after="0" w:line="360" w:lineRule="auto"/>
        <w:jc w:val="center"/>
        <w:rPr>
          <w:rStyle w:val="Strong"/>
          <w:rFonts w:ascii="Times New Roman" w:hAnsi="Times New Roman"/>
          <w:color w:val="000000" w:themeColor="text1"/>
        </w:rPr>
      </w:pPr>
      <w:r w:rsidRPr="0090197F">
        <w:rPr>
          <w:rStyle w:val="Strong"/>
          <w:rFonts w:ascii="Times New Roman" w:hAnsi="Times New Roman"/>
          <w:color w:val="000000" w:themeColor="text1"/>
        </w:rPr>
        <w:lastRenderedPageBreak/>
        <w:t>TABLE OF CONTENT</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Title page</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Certification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Dedication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Acknowledgement</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Table of content</w:t>
      </w:r>
    </w:p>
    <w:p w:rsidR="00A81D5C" w:rsidRPr="0090197F" w:rsidRDefault="00A81D5C" w:rsidP="00A81D5C">
      <w:pPr>
        <w:pStyle w:val="NormalWeb"/>
        <w:shd w:val="clear" w:color="auto" w:fill="FFFFFF"/>
        <w:spacing w:after="0"/>
        <w:rPr>
          <w:rStyle w:val="Strong"/>
          <w:rFonts w:ascii="Times New Roman" w:hAnsi="Times New Roman"/>
          <w:color w:val="000000" w:themeColor="text1"/>
        </w:rPr>
      </w:pPr>
      <w:r w:rsidRPr="0090197F">
        <w:rPr>
          <w:rStyle w:val="Strong"/>
          <w:rFonts w:ascii="Times New Roman" w:hAnsi="Times New Roman"/>
          <w:color w:val="000000" w:themeColor="text1"/>
        </w:rPr>
        <w:t>CHAPTER ONE</w:t>
      </w:r>
    </w:p>
    <w:p w:rsidR="00A81D5C" w:rsidRPr="0090197F" w:rsidRDefault="00A81D5C" w:rsidP="00A81D5C">
      <w:pPr>
        <w:pStyle w:val="NormalWeb"/>
        <w:shd w:val="clear" w:color="auto" w:fill="FFFFFF"/>
        <w:spacing w:after="0"/>
        <w:rPr>
          <w:rStyle w:val="Strong"/>
          <w:rFonts w:ascii="Times New Roman" w:hAnsi="Times New Roman"/>
          <w:color w:val="000000" w:themeColor="text1"/>
        </w:rPr>
      </w:pPr>
      <w:r w:rsidRPr="0090197F">
        <w:rPr>
          <w:rStyle w:val="Strong"/>
          <w:rFonts w:ascii="Times New Roman" w:hAnsi="Times New Roman"/>
          <w:color w:val="000000" w:themeColor="text1"/>
        </w:rPr>
        <w:t>INTRODUCTION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1.1</w:t>
      </w:r>
      <w:r w:rsidRPr="00781BEC">
        <w:rPr>
          <w:rStyle w:val="Strong"/>
          <w:rFonts w:ascii="Times New Roman" w:hAnsi="Times New Roman"/>
          <w:b w:val="0"/>
          <w:color w:val="000000" w:themeColor="text1"/>
        </w:rPr>
        <w:tab/>
        <w:t xml:space="preserve"> Background to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1.2</w:t>
      </w:r>
      <w:r w:rsidRPr="00781BEC">
        <w:rPr>
          <w:rStyle w:val="Strong"/>
          <w:rFonts w:ascii="Times New Roman" w:hAnsi="Times New Roman"/>
          <w:b w:val="0"/>
          <w:color w:val="000000" w:themeColor="text1"/>
        </w:rPr>
        <w:tab/>
        <w:t>Statement of the problem</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1.3</w:t>
      </w:r>
      <w:r w:rsidRPr="00781BEC">
        <w:rPr>
          <w:rStyle w:val="Strong"/>
          <w:rFonts w:ascii="Times New Roman" w:hAnsi="Times New Roman"/>
          <w:b w:val="0"/>
          <w:color w:val="000000" w:themeColor="text1"/>
        </w:rPr>
        <w:tab/>
        <w:t>Research questions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1.4</w:t>
      </w:r>
      <w:r w:rsidRPr="00781BEC">
        <w:rPr>
          <w:rStyle w:val="Strong"/>
          <w:rFonts w:ascii="Times New Roman" w:hAnsi="Times New Roman"/>
          <w:b w:val="0"/>
          <w:color w:val="000000" w:themeColor="text1"/>
        </w:rPr>
        <w:tab/>
        <w:t>Objective of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1.5</w:t>
      </w:r>
      <w:r w:rsidRPr="00781BEC">
        <w:rPr>
          <w:rStyle w:val="Strong"/>
          <w:rFonts w:ascii="Times New Roman" w:hAnsi="Times New Roman"/>
          <w:b w:val="0"/>
          <w:color w:val="000000" w:themeColor="text1"/>
        </w:rPr>
        <w:tab/>
        <w:t>Research Hypotheses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1.6</w:t>
      </w:r>
      <w:r w:rsidRPr="00781BEC">
        <w:rPr>
          <w:rStyle w:val="Strong"/>
          <w:rFonts w:ascii="Times New Roman" w:hAnsi="Times New Roman"/>
          <w:b w:val="0"/>
          <w:color w:val="000000" w:themeColor="text1"/>
        </w:rPr>
        <w:tab/>
        <w:t>Scope of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1.7</w:t>
      </w:r>
      <w:r w:rsidRPr="00781BEC">
        <w:rPr>
          <w:rStyle w:val="Strong"/>
          <w:rFonts w:ascii="Times New Roman" w:hAnsi="Times New Roman"/>
          <w:b w:val="0"/>
          <w:color w:val="000000" w:themeColor="text1"/>
        </w:rPr>
        <w:tab/>
        <w:t>Significance of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1.8</w:t>
      </w:r>
      <w:r w:rsidRPr="00781BEC">
        <w:rPr>
          <w:rStyle w:val="Strong"/>
          <w:rFonts w:ascii="Times New Roman" w:hAnsi="Times New Roman"/>
          <w:b w:val="0"/>
          <w:color w:val="000000" w:themeColor="text1"/>
        </w:rPr>
        <w:tab/>
        <w:t>Limitation of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1.9</w:t>
      </w:r>
      <w:r w:rsidRPr="00781BEC">
        <w:rPr>
          <w:rStyle w:val="Strong"/>
          <w:rFonts w:ascii="Times New Roman" w:hAnsi="Times New Roman"/>
          <w:b w:val="0"/>
          <w:color w:val="000000" w:themeColor="text1"/>
        </w:rPr>
        <w:tab/>
        <w:t>Definition of key terms</w:t>
      </w:r>
    </w:p>
    <w:p w:rsidR="00A81D5C" w:rsidRPr="0090197F" w:rsidRDefault="00A81D5C" w:rsidP="00A81D5C">
      <w:pPr>
        <w:pStyle w:val="NormalWeb"/>
        <w:shd w:val="clear" w:color="auto" w:fill="FFFFFF"/>
        <w:spacing w:after="0"/>
        <w:rPr>
          <w:rStyle w:val="Strong"/>
          <w:rFonts w:ascii="Times New Roman" w:hAnsi="Times New Roman"/>
          <w:color w:val="000000" w:themeColor="text1"/>
        </w:rPr>
      </w:pPr>
      <w:r w:rsidRPr="0090197F">
        <w:rPr>
          <w:rStyle w:val="Strong"/>
          <w:rFonts w:ascii="Times New Roman" w:hAnsi="Times New Roman"/>
          <w:color w:val="000000" w:themeColor="text1"/>
        </w:rPr>
        <w:t>CHAPTER TWO</w:t>
      </w:r>
    </w:p>
    <w:p w:rsidR="00A81D5C" w:rsidRPr="0090197F" w:rsidRDefault="00A81D5C" w:rsidP="00A81D5C">
      <w:pPr>
        <w:pStyle w:val="NormalWeb"/>
        <w:shd w:val="clear" w:color="auto" w:fill="FFFFFF"/>
        <w:spacing w:after="0" w:line="360" w:lineRule="auto"/>
        <w:rPr>
          <w:rStyle w:val="Strong"/>
          <w:rFonts w:ascii="Times New Roman" w:hAnsi="Times New Roman"/>
          <w:color w:val="000000" w:themeColor="text1"/>
        </w:rPr>
      </w:pPr>
      <w:r w:rsidRPr="0090197F">
        <w:rPr>
          <w:rStyle w:val="Strong"/>
          <w:rFonts w:ascii="Times New Roman" w:hAnsi="Times New Roman"/>
          <w:color w:val="000000" w:themeColor="text1"/>
        </w:rPr>
        <w:t>LITERATURE REVIEW</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2.1</w:t>
      </w:r>
      <w:r w:rsidRPr="00781BEC">
        <w:rPr>
          <w:rStyle w:val="Strong"/>
          <w:rFonts w:ascii="Times New Roman" w:hAnsi="Times New Roman"/>
          <w:b w:val="0"/>
          <w:color w:val="000000" w:themeColor="text1"/>
        </w:rPr>
        <w:tab/>
        <w:t>Introduction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2.2</w:t>
      </w:r>
      <w:r w:rsidRPr="00781BEC">
        <w:rPr>
          <w:rStyle w:val="Strong"/>
          <w:rFonts w:ascii="Times New Roman" w:hAnsi="Times New Roman"/>
          <w:b w:val="0"/>
          <w:color w:val="000000" w:themeColor="text1"/>
        </w:rPr>
        <w:tab/>
        <w:t>Conceptual framework</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2.3</w:t>
      </w:r>
      <w:r w:rsidRPr="00781BEC">
        <w:rPr>
          <w:rStyle w:val="Strong"/>
          <w:rFonts w:ascii="Times New Roman" w:hAnsi="Times New Roman"/>
          <w:b w:val="0"/>
          <w:color w:val="000000" w:themeColor="text1"/>
        </w:rPr>
        <w:tab/>
        <w:t>Theoretical framework</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2.4</w:t>
      </w:r>
      <w:r w:rsidRPr="00781BEC">
        <w:rPr>
          <w:rStyle w:val="Strong"/>
          <w:rFonts w:ascii="Times New Roman" w:hAnsi="Times New Roman"/>
          <w:b w:val="0"/>
          <w:color w:val="000000" w:themeColor="text1"/>
        </w:rPr>
        <w:tab/>
        <w:t>Empirical review</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2.4.1</w:t>
      </w:r>
      <w:r w:rsidRPr="00781BEC">
        <w:rPr>
          <w:rStyle w:val="Strong"/>
          <w:rFonts w:ascii="Times New Roman" w:hAnsi="Times New Roman"/>
          <w:b w:val="0"/>
          <w:color w:val="000000" w:themeColor="text1"/>
        </w:rPr>
        <w:tab/>
        <w:t>Research Gap</w:t>
      </w:r>
    </w:p>
    <w:p w:rsidR="00A81D5C" w:rsidRDefault="00A81D5C" w:rsidP="00A81D5C">
      <w:pPr>
        <w:rPr>
          <w:rStyle w:val="Strong"/>
          <w:rFonts w:ascii="Times New Roman" w:eastAsia="Times New Roman" w:hAnsi="Times New Roman" w:cs="Times New Roman"/>
          <w:color w:val="000000" w:themeColor="text1"/>
          <w:sz w:val="24"/>
          <w:szCs w:val="24"/>
        </w:rPr>
      </w:pPr>
      <w:r>
        <w:rPr>
          <w:rStyle w:val="Strong"/>
          <w:rFonts w:ascii="Times New Roman" w:hAnsi="Times New Roman" w:cs="Times New Roman"/>
          <w:color w:val="000000" w:themeColor="text1"/>
        </w:rPr>
        <w:br w:type="page"/>
      </w:r>
    </w:p>
    <w:p w:rsidR="00A81D5C" w:rsidRPr="0090197F" w:rsidRDefault="00A81D5C" w:rsidP="00A81D5C">
      <w:pPr>
        <w:pStyle w:val="NormalWeb"/>
        <w:shd w:val="clear" w:color="auto" w:fill="FFFFFF"/>
        <w:spacing w:after="0"/>
        <w:rPr>
          <w:rStyle w:val="Strong"/>
          <w:rFonts w:ascii="Times New Roman" w:hAnsi="Times New Roman"/>
          <w:color w:val="000000" w:themeColor="text1"/>
        </w:rPr>
      </w:pPr>
      <w:r w:rsidRPr="0090197F">
        <w:rPr>
          <w:rStyle w:val="Strong"/>
          <w:rFonts w:ascii="Times New Roman" w:hAnsi="Times New Roman"/>
          <w:color w:val="000000" w:themeColor="text1"/>
        </w:rPr>
        <w:lastRenderedPageBreak/>
        <w:t>CHAPTER THREE</w:t>
      </w:r>
    </w:p>
    <w:p w:rsidR="00A81D5C" w:rsidRPr="0090197F" w:rsidRDefault="00A81D5C" w:rsidP="00A81D5C">
      <w:pPr>
        <w:pStyle w:val="NormalWeb"/>
        <w:shd w:val="clear" w:color="auto" w:fill="FFFFFF"/>
        <w:spacing w:after="0" w:line="360" w:lineRule="auto"/>
        <w:rPr>
          <w:rStyle w:val="Strong"/>
          <w:rFonts w:ascii="Times New Roman" w:hAnsi="Times New Roman"/>
          <w:color w:val="000000" w:themeColor="text1"/>
        </w:rPr>
      </w:pPr>
      <w:r w:rsidRPr="0090197F">
        <w:rPr>
          <w:rStyle w:val="Strong"/>
          <w:rFonts w:ascii="Times New Roman" w:hAnsi="Times New Roman"/>
          <w:color w:val="000000" w:themeColor="text1"/>
        </w:rPr>
        <w:t>METHODOLOGY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3.1</w:t>
      </w:r>
      <w:r w:rsidRPr="00781BEC">
        <w:rPr>
          <w:rStyle w:val="Strong"/>
          <w:rFonts w:ascii="Times New Roman" w:hAnsi="Times New Roman"/>
          <w:b w:val="0"/>
          <w:color w:val="000000" w:themeColor="text1"/>
        </w:rPr>
        <w:tab/>
        <w:t>Introduction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3.2</w:t>
      </w:r>
      <w:r w:rsidRPr="00781BEC">
        <w:rPr>
          <w:rStyle w:val="Strong"/>
          <w:rFonts w:ascii="Times New Roman" w:hAnsi="Times New Roman"/>
          <w:b w:val="0"/>
          <w:color w:val="000000" w:themeColor="text1"/>
        </w:rPr>
        <w:tab/>
        <w:t>Research Design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3.3</w:t>
      </w:r>
      <w:r w:rsidRPr="00781BEC">
        <w:rPr>
          <w:rStyle w:val="Strong"/>
          <w:rFonts w:ascii="Times New Roman" w:hAnsi="Times New Roman"/>
          <w:b w:val="0"/>
          <w:color w:val="000000" w:themeColor="text1"/>
        </w:rPr>
        <w:tab/>
        <w:t>Population of the study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3.4</w:t>
      </w:r>
      <w:r w:rsidRPr="00781BEC">
        <w:rPr>
          <w:rStyle w:val="Strong"/>
          <w:rFonts w:ascii="Times New Roman" w:hAnsi="Times New Roman"/>
          <w:b w:val="0"/>
          <w:color w:val="000000" w:themeColor="text1"/>
        </w:rPr>
        <w:tab/>
        <w:t>Sample size and sampling technique</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3.5</w:t>
      </w:r>
      <w:r w:rsidRPr="00781BEC">
        <w:rPr>
          <w:rStyle w:val="Strong"/>
          <w:rFonts w:ascii="Times New Roman" w:hAnsi="Times New Roman"/>
          <w:b w:val="0"/>
          <w:color w:val="000000" w:themeColor="text1"/>
        </w:rPr>
        <w:tab/>
        <w:t>Sources and method of data collection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3.6</w:t>
      </w:r>
      <w:r w:rsidRPr="00781BEC">
        <w:rPr>
          <w:rStyle w:val="Strong"/>
          <w:rFonts w:ascii="Times New Roman" w:hAnsi="Times New Roman"/>
          <w:b w:val="0"/>
          <w:color w:val="000000" w:themeColor="text1"/>
        </w:rPr>
        <w:tab/>
        <w:t>Instrument for data collection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3.7</w:t>
      </w:r>
      <w:r w:rsidRPr="00781BEC">
        <w:rPr>
          <w:rStyle w:val="Strong"/>
          <w:rFonts w:ascii="Times New Roman" w:hAnsi="Times New Roman"/>
          <w:b w:val="0"/>
          <w:color w:val="000000" w:themeColor="text1"/>
        </w:rPr>
        <w:tab/>
        <w:t>Techniques for data analysis</w:t>
      </w:r>
    </w:p>
    <w:p w:rsidR="00A81D5C" w:rsidRPr="0090197F" w:rsidRDefault="00A81D5C" w:rsidP="00A81D5C">
      <w:pPr>
        <w:pStyle w:val="NormalWeb"/>
        <w:shd w:val="clear" w:color="auto" w:fill="FFFFFF"/>
        <w:spacing w:after="0" w:line="360" w:lineRule="auto"/>
        <w:rPr>
          <w:rStyle w:val="Strong"/>
          <w:rFonts w:ascii="Times New Roman" w:hAnsi="Times New Roman"/>
          <w:color w:val="000000" w:themeColor="text1"/>
        </w:rPr>
      </w:pPr>
      <w:r w:rsidRPr="0090197F">
        <w:rPr>
          <w:rStyle w:val="Strong"/>
          <w:rFonts w:ascii="Times New Roman" w:hAnsi="Times New Roman"/>
          <w:color w:val="000000" w:themeColor="text1"/>
        </w:rPr>
        <w:t>CHAPTER FOUR</w:t>
      </w:r>
    </w:p>
    <w:p w:rsidR="00A81D5C" w:rsidRPr="0090197F" w:rsidRDefault="00A81D5C" w:rsidP="00A81D5C">
      <w:pPr>
        <w:pStyle w:val="NormalWeb"/>
        <w:shd w:val="clear" w:color="auto" w:fill="FFFFFF"/>
        <w:spacing w:after="0" w:line="360" w:lineRule="auto"/>
        <w:rPr>
          <w:rStyle w:val="Strong"/>
          <w:rFonts w:ascii="Times New Roman" w:hAnsi="Times New Roman"/>
          <w:color w:val="000000" w:themeColor="text1"/>
        </w:rPr>
      </w:pPr>
      <w:r w:rsidRPr="0090197F">
        <w:rPr>
          <w:rStyle w:val="Strong"/>
          <w:rFonts w:ascii="Times New Roman" w:hAnsi="Times New Roman"/>
          <w:color w:val="000000" w:themeColor="text1"/>
        </w:rPr>
        <w:t>ANALYSIS AND DISCUSSION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4.1</w:t>
      </w:r>
      <w:r w:rsidRPr="00781BEC">
        <w:rPr>
          <w:rStyle w:val="Strong"/>
          <w:rFonts w:ascii="Times New Roman" w:hAnsi="Times New Roman"/>
          <w:b w:val="0"/>
          <w:color w:val="000000" w:themeColor="text1"/>
        </w:rPr>
        <w:tab/>
        <w:t>Introduction</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4.2</w:t>
      </w:r>
      <w:r w:rsidRPr="00781BEC">
        <w:rPr>
          <w:rStyle w:val="Strong"/>
          <w:rFonts w:ascii="Times New Roman" w:hAnsi="Times New Roman"/>
          <w:b w:val="0"/>
          <w:color w:val="000000" w:themeColor="text1"/>
        </w:rPr>
        <w:tab/>
        <w:t>Respondents Characteristic and classifications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4.3</w:t>
      </w:r>
      <w:r w:rsidRPr="00781BEC">
        <w:rPr>
          <w:rStyle w:val="Strong"/>
          <w:rFonts w:ascii="Times New Roman" w:hAnsi="Times New Roman"/>
          <w:b w:val="0"/>
          <w:color w:val="000000" w:themeColor="text1"/>
        </w:rPr>
        <w:tab/>
        <w:t>Presentation and analysis of data</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4.4</w:t>
      </w:r>
      <w:r w:rsidRPr="00781BEC">
        <w:rPr>
          <w:rStyle w:val="Strong"/>
          <w:rFonts w:ascii="Times New Roman" w:hAnsi="Times New Roman"/>
          <w:b w:val="0"/>
          <w:color w:val="000000" w:themeColor="text1"/>
        </w:rPr>
        <w:tab/>
        <w:t>Test of Hypotheses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4.6</w:t>
      </w:r>
      <w:r w:rsidRPr="00781BEC">
        <w:rPr>
          <w:rStyle w:val="Strong"/>
          <w:rFonts w:ascii="Times New Roman" w:hAnsi="Times New Roman"/>
          <w:b w:val="0"/>
          <w:color w:val="000000" w:themeColor="text1"/>
        </w:rPr>
        <w:tab/>
        <w:t>Summary of findings</w:t>
      </w:r>
    </w:p>
    <w:p w:rsidR="00A81D5C" w:rsidRPr="0090197F" w:rsidRDefault="00A81D5C" w:rsidP="00A81D5C">
      <w:pPr>
        <w:pStyle w:val="NormalWeb"/>
        <w:shd w:val="clear" w:color="auto" w:fill="FFFFFF"/>
        <w:spacing w:after="0"/>
        <w:rPr>
          <w:rStyle w:val="Strong"/>
          <w:rFonts w:ascii="Times New Roman" w:hAnsi="Times New Roman"/>
          <w:color w:val="000000" w:themeColor="text1"/>
        </w:rPr>
      </w:pPr>
      <w:r w:rsidRPr="0090197F">
        <w:rPr>
          <w:rStyle w:val="Strong"/>
          <w:rFonts w:ascii="Times New Roman" w:hAnsi="Times New Roman"/>
          <w:color w:val="000000" w:themeColor="text1"/>
        </w:rPr>
        <w:t>CHAPTER FIVE</w:t>
      </w:r>
    </w:p>
    <w:p w:rsidR="00A81D5C" w:rsidRPr="0090197F" w:rsidRDefault="00A81D5C" w:rsidP="00A81D5C">
      <w:pPr>
        <w:pStyle w:val="NormalWeb"/>
        <w:shd w:val="clear" w:color="auto" w:fill="FFFFFF"/>
        <w:spacing w:after="0" w:line="360" w:lineRule="auto"/>
        <w:rPr>
          <w:rStyle w:val="Strong"/>
          <w:rFonts w:ascii="Times New Roman" w:hAnsi="Times New Roman"/>
          <w:color w:val="000000" w:themeColor="text1"/>
        </w:rPr>
      </w:pPr>
      <w:r w:rsidRPr="0090197F">
        <w:rPr>
          <w:rStyle w:val="Strong"/>
          <w:rFonts w:ascii="Times New Roman" w:hAnsi="Times New Roman"/>
          <w:color w:val="000000" w:themeColor="text1"/>
        </w:rPr>
        <w:t>SUMMARY, CONCLUSION AND RECOMMENDATIONS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5.1</w:t>
      </w:r>
      <w:r w:rsidRPr="00781BEC">
        <w:rPr>
          <w:rStyle w:val="Strong"/>
          <w:rFonts w:ascii="Times New Roman" w:hAnsi="Times New Roman"/>
          <w:b w:val="0"/>
          <w:color w:val="000000" w:themeColor="text1"/>
        </w:rPr>
        <w:tab/>
        <w:t>Summary</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5.2</w:t>
      </w:r>
      <w:r w:rsidRPr="00781BEC">
        <w:rPr>
          <w:rStyle w:val="Strong"/>
          <w:rFonts w:ascii="Times New Roman" w:hAnsi="Times New Roman"/>
          <w:b w:val="0"/>
          <w:color w:val="000000" w:themeColor="text1"/>
        </w:rPr>
        <w:tab/>
        <w:t>Conclusions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5.3</w:t>
      </w:r>
      <w:r w:rsidRPr="00781BEC">
        <w:rPr>
          <w:rStyle w:val="Strong"/>
          <w:rFonts w:ascii="Times New Roman" w:hAnsi="Times New Roman"/>
          <w:b w:val="0"/>
          <w:color w:val="000000" w:themeColor="text1"/>
        </w:rPr>
        <w:tab/>
        <w:t>Recommendations</w:t>
      </w:r>
    </w:p>
    <w:p w:rsidR="00A81D5C" w:rsidRPr="00781BEC" w:rsidRDefault="00A81D5C" w:rsidP="00A81D5C">
      <w:pPr>
        <w:pStyle w:val="NormalWeb"/>
        <w:shd w:val="clear" w:color="auto" w:fill="FFFFFF"/>
        <w:spacing w:after="0" w:line="360" w:lineRule="auto"/>
        <w:rPr>
          <w:rStyle w:val="Strong"/>
          <w:rFonts w:ascii="Times New Roman" w:hAnsi="Times New Roman"/>
          <w:b w:val="0"/>
          <w:color w:val="000000" w:themeColor="text1"/>
        </w:rPr>
      </w:pPr>
      <w:r w:rsidRPr="00781BEC">
        <w:rPr>
          <w:rStyle w:val="Strong"/>
          <w:rFonts w:ascii="Times New Roman" w:hAnsi="Times New Roman"/>
          <w:b w:val="0"/>
          <w:color w:val="000000" w:themeColor="text1"/>
        </w:rPr>
        <w:t>5.4</w:t>
      </w:r>
      <w:r w:rsidRPr="00781BEC">
        <w:rPr>
          <w:rStyle w:val="Strong"/>
          <w:rFonts w:ascii="Times New Roman" w:hAnsi="Times New Roman"/>
          <w:b w:val="0"/>
          <w:color w:val="000000" w:themeColor="text1"/>
        </w:rPr>
        <w:tab/>
        <w:t>Frontiers for further research</w:t>
      </w:r>
    </w:p>
    <w:p w:rsidR="00A60F01" w:rsidRPr="00781BEC" w:rsidRDefault="00A81D5C" w:rsidP="00A81D5C">
      <w:pPr>
        <w:pStyle w:val="ListParagraph"/>
        <w:spacing w:after="0" w:line="360" w:lineRule="auto"/>
        <w:rPr>
          <w:rFonts w:ascii="Times New Roman" w:hAnsi="Times New Roman" w:cs="Times New Roman"/>
          <w:b/>
          <w:sz w:val="26"/>
          <w:szCs w:val="26"/>
        </w:rPr>
      </w:pPr>
      <w:r w:rsidRPr="00781BEC">
        <w:rPr>
          <w:rStyle w:val="Strong"/>
          <w:rFonts w:ascii="Times New Roman" w:hAnsi="Times New Roman" w:cs="Times New Roman"/>
          <w:b w:val="0"/>
          <w:color w:val="000000" w:themeColor="text1"/>
        </w:rPr>
        <w:t>References</w:t>
      </w:r>
    </w:p>
    <w:p w:rsidR="00A60F01" w:rsidRPr="00BF6DCC" w:rsidRDefault="00A60F01" w:rsidP="00BF6DCC">
      <w:pPr>
        <w:pStyle w:val="ListParagraph"/>
        <w:spacing w:after="0" w:line="360" w:lineRule="auto"/>
        <w:rPr>
          <w:rFonts w:ascii="Times New Roman" w:hAnsi="Times New Roman" w:cs="Times New Roman"/>
          <w:sz w:val="26"/>
          <w:szCs w:val="26"/>
        </w:rPr>
      </w:pPr>
    </w:p>
    <w:p w:rsidR="00CE603E" w:rsidRDefault="00CE603E" w:rsidP="00BF6DCC">
      <w:pPr>
        <w:spacing w:line="360" w:lineRule="auto"/>
        <w:rPr>
          <w:rFonts w:ascii="Times New Roman" w:hAnsi="Times New Roman" w:cs="Times New Roman"/>
          <w:sz w:val="26"/>
          <w:szCs w:val="26"/>
        </w:rPr>
        <w:sectPr w:rsidR="00CE603E" w:rsidSect="00CE603E">
          <w:footerReference w:type="default" r:id="rId7"/>
          <w:type w:val="oddPage"/>
          <w:pgSz w:w="11907" w:h="16839" w:code="9"/>
          <w:pgMar w:top="1440" w:right="1557" w:bottom="1440" w:left="1710" w:header="720" w:footer="720" w:gutter="0"/>
          <w:pgNumType w:fmt="lowerRoman" w:start="1"/>
          <w:cols w:space="720"/>
          <w:docGrid w:linePitch="360"/>
        </w:sectPr>
      </w:pPr>
    </w:p>
    <w:p w:rsidR="009541AC" w:rsidRPr="00BF6DCC" w:rsidRDefault="009541AC" w:rsidP="00CE603E">
      <w:pPr>
        <w:spacing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ONE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INTRODUCTION TO THE STUDY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The effective management of business organizations and the occasional disasters associated with life itself, together with political and social disruptions, are of risks which a society is exposed to. It is not often possible to totally eliminate these risks, but the profitability of a loss can be reduced by changing some of the circumstance relating to loss.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Applying this to the financial institutions, it has become more important than ever before for deposit money banks (DMB) to manage effectively and various types of risk they confront, including market, risk, liquidity, and operation and computer system risk. These changing circumstance often create new set of risk in whose answers lie in better planning and well organized risk management techniques.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According to Panley (2004) the key to effectiveness of risk management is not to do away totally with the various inherent risks. For example, lending operation of deposit Money Banks (DMB) have the inherent risks of possible loan losses (Risk) but by taking the risk, banks are able to change a premium for their risk taking activities and earn profits.</w:t>
      </w:r>
      <w:r w:rsidRPr="00BF6DCC">
        <w:rPr>
          <w:rFonts w:ascii="Times New Roman" w:hAnsi="Times New Roman" w:cs="Times New Roman"/>
          <w:sz w:val="26"/>
          <w:szCs w:val="26"/>
        </w:rPr>
        <w:tab/>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Risks are therefore, a source of profits to the Nigerian Deposit Money Bank. However risk management in the Nigerian financial system has not yielded much result as desired due to challenges ranging from insider loans and advances to inadequate risk management policy put in place by the Deposit Money Banking Operators. It has become common phenomenon in Nigerian Banks to extend loan </w:t>
      </w:r>
      <w:r w:rsidRPr="00BF6DCC">
        <w:rPr>
          <w:rFonts w:ascii="Times New Roman" w:hAnsi="Times New Roman" w:cs="Times New Roman"/>
          <w:sz w:val="26"/>
          <w:szCs w:val="26"/>
        </w:rPr>
        <w:lastRenderedPageBreak/>
        <w:t>and advances to family relations, friends and directors without due process. This has led to bad debts caused by inadequate recovery procedure leading to inability of these banks to collect loans and advance extended to these categories of stake holders ultimately leading to bank (DMB) distress.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Another problem is operational risks. These are the risks of direct and indirect loss resulting from inadequate or failed internal processes, people and system or external treats. The manifestation of high operational risk in Nigerian Deposit money bank is the volume of fraud and forgeries.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Furthermore, Ogunleye (2001) observes that ignorance and neglect of regulatory guidelines meant to mitigate these risks by bank management contribute to risk. Some of the management loans in the Nigeria deposit money bank are either ignorant of risk inherent in banking operations or have total neglect for regulatory guidelines that insulate the banking operations from potential losses.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Therefore, based on the foregoing, this study is out to give an insiht on how effectively risk management can be put in place in Nigerian deposit Banking industry and how various risk associated with Nigeria deposit money bank performances can be reduced in order to guide against the perennial distress syndrome plaguing Nigerian Deposit Money bank.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STATEMENT OF THE RESEARCH PROBLEMS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Problems are rebound to be encountered in our endeavours in life. Such  problems needs to be solved in order to get a break through to success.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No risk management system, however elaborated can by itself guarantee efficient management and accuracy of record nor can it be proof against fraudulent conclusion especially in the proof of these holding position of authority.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lastRenderedPageBreak/>
        <w:t>This research is therefore intended to appraisal area collation or difference, the controls instituted against loan repayment and area where it has been misapplied or wrongly used.</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ab/>
        <w:t>The following are the shortcoming in the management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QUESTIONS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research tries to answer the following main question (Does the risk management effect on financial performa</w:t>
      </w:r>
      <w:r w:rsidR="00EC3D40" w:rsidRPr="00BF6DCC">
        <w:rPr>
          <w:rFonts w:ascii="Times New Roman" w:hAnsi="Times New Roman" w:cs="Times New Roman"/>
          <w:sz w:val="26"/>
          <w:szCs w:val="26"/>
        </w:rPr>
        <w:t xml:space="preserve">nce of Deposit Money Banks </w:t>
      </w:r>
      <w:r w:rsidRPr="00BF6DCC">
        <w:rPr>
          <w:rFonts w:ascii="Times New Roman" w:hAnsi="Times New Roman" w:cs="Times New Roman"/>
          <w:sz w:val="26"/>
          <w:szCs w:val="26"/>
        </w:rPr>
        <w:t>during the period (2005-2013), by answering the following question.</w:t>
      </w:r>
    </w:p>
    <w:p w:rsidR="009541AC" w:rsidRPr="00BF6DCC" w:rsidRDefault="009541AC" w:rsidP="00BF6DCC">
      <w:pPr>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indicators of credit risk management?</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indicators of banks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Does the risk management effect on banks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Does the risk management affect financial performance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relationship between risk management and profitability?</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risk management techniques?</w:t>
      </w:r>
    </w:p>
    <w:p w:rsidR="009541AC" w:rsidRPr="00BF6DCC" w:rsidRDefault="009541AC" w:rsidP="00BF6DCC">
      <w:pPr>
        <w:pStyle w:val="ListParagraph"/>
        <w:numPr>
          <w:ilvl w:val="0"/>
          <w:numId w:val="3"/>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What are the risk characteristic of banking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OBJECTIVES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The </w:t>
      </w:r>
      <w:r w:rsidR="00EC3D40" w:rsidRPr="00BF6DCC">
        <w:rPr>
          <w:rFonts w:ascii="Times New Roman" w:hAnsi="Times New Roman" w:cs="Times New Roman"/>
          <w:sz w:val="26"/>
          <w:szCs w:val="26"/>
        </w:rPr>
        <w:t xml:space="preserve">main </w:t>
      </w:r>
      <w:r w:rsidRPr="00BF6DCC">
        <w:rPr>
          <w:rFonts w:ascii="Times New Roman" w:hAnsi="Times New Roman" w:cs="Times New Roman"/>
          <w:sz w:val="26"/>
          <w:szCs w:val="26"/>
        </w:rPr>
        <w:t xml:space="preserve">objective of this research </w:t>
      </w:r>
      <w:r w:rsidR="00EC3D40" w:rsidRPr="00BF6DCC">
        <w:rPr>
          <w:rFonts w:ascii="Times New Roman" w:hAnsi="Times New Roman" w:cs="Times New Roman"/>
          <w:sz w:val="26"/>
          <w:szCs w:val="26"/>
        </w:rPr>
        <w:t>is inadentify the impact of risk management on aprofitability of Nigeria Deposit money, the specific objectives are to:</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Ascertain </w:t>
      </w:r>
      <w:r w:rsidR="009541AC" w:rsidRPr="00BF6DCC">
        <w:rPr>
          <w:rFonts w:ascii="Times New Roman" w:hAnsi="Times New Roman" w:cs="Times New Roman"/>
          <w:sz w:val="26"/>
          <w:szCs w:val="26"/>
        </w:rPr>
        <w:t>of this responsible for growth of bad and doubtful debt account in Nigeria deposit money banks;</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Emphasize </w:t>
      </w:r>
      <w:r w:rsidR="009541AC" w:rsidRPr="00BF6DCC">
        <w:rPr>
          <w:rFonts w:ascii="Times New Roman" w:hAnsi="Times New Roman" w:cs="Times New Roman"/>
          <w:sz w:val="26"/>
          <w:szCs w:val="26"/>
        </w:rPr>
        <w:t>the problems, encountered by the deposit banks in the provision of credit to their customers;</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 xml:space="preserve">Suggest </w:t>
      </w:r>
      <w:r w:rsidR="009541AC" w:rsidRPr="00BF6DCC">
        <w:rPr>
          <w:rFonts w:ascii="Times New Roman" w:hAnsi="Times New Roman" w:cs="Times New Roman"/>
          <w:sz w:val="26"/>
          <w:szCs w:val="26"/>
        </w:rPr>
        <w:t>ways that will helps to limit the account of losses among banks; and</w:t>
      </w:r>
    </w:p>
    <w:p w:rsidR="009541AC" w:rsidRPr="00BF6DCC" w:rsidRDefault="00EC3D40" w:rsidP="00BF6DCC">
      <w:pPr>
        <w:pStyle w:val="ListParagraph"/>
        <w:numPr>
          <w:ilvl w:val="0"/>
          <w:numId w:val="4"/>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Ascertain </w:t>
      </w:r>
      <w:r w:rsidR="009541AC" w:rsidRPr="00BF6DCC">
        <w:rPr>
          <w:rFonts w:ascii="Times New Roman" w:hAnsi="Times New Roman" w:cs="Times New Roman"/>
          <w:sz w:val="26"/>
          <w:szCs w:val="26"/>
        </w:rPr>
        <w:t>how deposit banks in Nigerian manage and recover debts that is bad and doubtful with particular references.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HYPOTHESIS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study problem and its objectives, the hypothesis can be formulated as follows: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Ho: The inadequacy of current and capital ratio does not affect the banks ability to pay shorter and long – term obligations (debt).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Hi: The inadequacy of current and capital ratio does not affect the banks ability to pays short term and long – term obligations (debts).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SIGNIFICANCE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The significance of this will be </w:t>
      </w:r>
      <w:r w:rsidR="00C741AF" w:rsidRPr="00BF6DCC">
        <w:rPr>
          <w:rFonts w:ascii="Times New Roman" w:hAnsi="Times New Roman" w:cs="Times New Roman"/>
          <w:sz w:val="26"/>
          <w:szCs w:val="26"/>
        </w:rPr>
        <w:t>appreciated</w:t>
      </w:r>
      <w:r w:rsidRPr="00BF6DCC">
        <w:rPr>
          <w:rFonts w:ascii="Times New Roman" w:hAnsi="Times New Roman" w:cs="Times New Roman"/>
          <w:sz w:val="26"/>
          <w:szCs w:val="26"/>
        </w:rPr>
        <w:t xml:space="preserve"> on the following are as which include:</w:t>
      </w:r>
    </w:p>
    <w:p w:rsidR="009541AC" w:rsidRPr="00BF6DCC" w:rsidRDefault="00EC3D40"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Researcher </w:t>
      </w:r>
      <w:r w:rsidR="009541AC" w:rsidRPr="00BF6DCC">
        <w:rPr>
          <w:rFonts w:ascii="Times New Roman" w:hAnsi="Times New Roman" w:cs="Times New Roman"/>
          <w:sz w:val="26"/>
          <w:szCs w:val="26"/>
        </w:rPr>
        <w:t>will show how risk management can be used to enhance policy in Deposit  Banks,</w:t>
      </w:r>
    </w:p>
    <w:p w:rsidR="009541AC" w:rsidRPr="00BF6DCC" w:rsidRDefault="00C741AF"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sz w:val="26"/>
          <w:szCs w:val="26"/>
        </w:rPr>
        <w:t xml:space="preserve">General Public can </w:t>
      </w:r>
      <w:r w:rsidR="009541AC" w:rsidRPr="00BF6DCC">
        <w:rPr>
          <w:rFonts w:ascii="Times New Roman" w:hAnsi="Times New Roman" w:cs="Times New Roman"/>
          <w:sz w:val="26"/>
          <w:szCs w:val="26"/>
        </w:rPr>
        <w:t>risk management</w:t>
      </w:r>
      <w:r w:rsidRPr="00BF6DCC">
        <w:rPr>
          <w:rFonts w:ascii="Times New Roman" w:hAnsi="Times New Roman" w:cs="Times New Roman"/>
          <w:sz w:val="26"/>
          <w:szCs w:val="26"/>
        </w:rPr>
        <w:t xml:space="preserve"> that</w:t>
      </w:r>
      <w:r w:rsidR="009541AC" w:rsidRPr="00BF6DCC">
        <w:rPr>
          <w:rFonts w:ascii="Times New Roman" w:hAnsi="Times New Roman" w:cs="Times New Roman"/>
          <w:sz w:val="26"/>
          <w:szCs w:val="26"/>
        </w:rPr>
        <w:t xml:space="preserve"> can prevent wastage in revenue, loan and advances in revenue earning and public funds.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Hence, the significance of this study to bankers will enable them to appreciate a risk management mechanisms now that they are expected to lend under tight monetary conditions. The economy as a whole will enable them make the expected contributions to the development of the economy.</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SCOPE AND LIMITATIONS OF THE STUDY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This research work specially focus attention on risk management in Nigeria banking industry and their activities over the year, with particular references of </w:t>
      </w:r>
      <w:r w:rsidR="00DA2000">
        <w:rPr>
          <w:rFonts w:ascii="Times New Roman" w:hAnsi="Times New Roman" w:cs="Times New Roman"/>
          <w:sz w:val="26"/>
          <w:szCs w:val="26"/>
        </w:rPr>
        <w:lastRenderedPageBreak/>
        <w:t>FIRST BANK, NIGERIA PLC</w:t>
      </w:r>
      <w:r w:rsidRPr="00BF6DCC">
        <w:rPr>
          <w:rFonts w:ascii="Times New Roman" w:hAnsi="Times New Roman" w:cs="Times New Roman"/>
          <w:sz w:val="26"/>
          <w:szCs w:val="26"/>
        </w:rPr>
        <w:t xml:space="preserve"> of Nigeria plc to provide for adequate reasonable analysis. The study will also cover a large area of banking sector in Nigeria.</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limitations of this study are problems, difficulties or constraints likely to be encountered by the research in the process of doing the research. It is advised hat likely to problem, difficulties or constraints must be mentioned in the research proposal and expanded or modeified after this has been complete. Such information are as follows:</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TIME CONSTRAINT:</w:t>
      </w:r>
      <w:r w:rsidRPr="00BF6DCC">
        <w:rPr>
          <w:rFonts w:ascii="Times New Roman" w:hAnsi="Times New Roman" w:cs="Times New Roman"/>
          <w:sz w:val="26"/>
          <w:szCs w:val="26"/>
        </w:rPr>
        <w:t xml:space="preserve"> This detailed work was carried out in a short period.</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INADEQUATE FUNDS:</w:t>
      </w:r>
      <w:r w:rsidRPr="00BF6DCC">
        <w:rPr>
          <w:rFonts w:ascii="Times New Roman" w:hAnsi="Times New Roman" w:cs="Times New Roman"/>
          <w:sz w:val="26"/>
          <w:szCs w:val="26"/>
        </w:rPr>
        <w:t xml:space="preserve"> When the researcher is expected to carryout a particular assignment and fund is not available, it slow down the research work.</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RESPONDENT:</w:t>
      </w:r>
      <w:r w:rsidRPr="00BF6DCC">
        <w:rPr>
          <w:rFonts w:ascii="Times New Roman" w:hAnsi="Times New Roman" w:cs="Times New Roman"/>
          <w:sz w:val="26"/>
          <w:szCs w:val="26"/>
        </w:rPr>
        <w:t xml:space="preserve"> Collecting primary data for the work not easy, several appointments were booked with top official of the company without success.</w:t>
      </w:r>
    </w:p>
    <w:p w:rsidR="009541AC" w:rsidRPr="00BF6DCC" w:rsidRDefault="009541AC" w:rsidP="00BF6DCC">
      <w:pPr>
        <w:spacing w:after="0" w:line="360" w:lineRule="auto"/>
        <w:jc w:val="both"/>
        <w:rPr>
          <w:rFonts w:ascii="Times New Roman" w:hAnsi="Times New Roman" w:cs="Times New Roman"/>
          <w:sz w:val="26"/>
          <w:szCs w:val="26"/>
        </w:rPr>
      </w:pPr>
      <w:r w:rsidRPr="00BE5D5F">
        <w:rPr>
          <w:rFonts w:ascii="Times New Roman" w:hAnsi="Times New Roman" w:cs="Times New Roman"/>
          <w:b/>
          <w:sz w:val="26"/>
          <w:szCs w:val="26"/>
        </w:rPr>
        <w:t>POWER SUPPLY:</w:t>
      </w:r>
      <w:r w:rsidRPr="00BF6DCC">
        <w:rPr>
          <w:rFonts w:ascii="Times New Roman" w:hAnsi="Times New Roman" w:cs="Times New Roman"/>
          <w:sz w:val="26"/>
          <w:szCs w:val="26"/>
        </w:rPr>
        <w:t xml:space="preserve"> This was interpreted several times in the course of carrying out the research work which really cause a delay in writing and typing of this research work.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DEFINITION OF TERMS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DEPOSIT MONEY BANKS: It can be defined as a monetary institution owned by private business men or government for the purpose of making profits for its share holders and also for the general public. It trade soley in money, using money to make money i.e. creation of money.</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 bank: It is a comprehensive term used in describing a numbe of institution carrying on certain kind of financial business. It can also be define as an institution for keeping, lending and exchanging money.</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Policy: the wise and sensible conduct, practical wisdom or a plan of action or a statement of aims and deals.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Capital assets: A price of paper entitling the owner to a specified stream of interest payment for a specified period.</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Investment Banks: Those are bank which specialize in providing medium and long – term fun</w:t>
      </w:r>
      <w:r w:rsidR="00C741AF" w:rsidRPr="00BF6DCC">
        <w:rPr>
          <w:rFonts w:ascii="Times New Roman" w:hAnsi="Times New Roman" w:cs="Times New Roman"/>
          <w:sz w:val="26"/>
          <w:szCs w:val="26"/>
        </w:rPr>
        <w:t>ds for development purpose.</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Loans: the sum of money borrowed at an agreed rate of interest i.e. long – term funds or short term f</w:t>
      </w:r>
      <w:r w:rsidR="00C741AF" w:rsidRPr="00BF6DCC">
        <w:rPr>
          <w:rFonts w:ascii="Times New Roman" w:hAnsi="Times New Roman" w:cs="Times New Roman"/>
          <w:sz w:val="26"/>
          <w:szCs w:val="26"/>
        </w:rPr>
        <w:t>i</w:t>
      </w:r>
      <w:r w:rsidRPr="00BF6DCC">
        <w:rPr>
          <w:rFonts w:ascii="Times New Roman" w:hAnsi="Times New Roman" w:cs="Times New Roman"/>
          <w:sz w:val="26"/>
          <w:szCs w:val="26"/>
        </w:rPr>
        <w:t>nds.</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Colleteral security: These are what the bank will hold unto 4 or incase the borrowing fail to return the loan as stipulated it can be property will etc.</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Treasury bills: A short – term security offered for sale by tender repayable three months after issue. This bill is an indirect way through which the government borrows from the public.</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DEPOSIT ACCOUNT: A bank account on which a notice must be given before withdrawal is made, and interest paid by the bank to the account holder</w:t>
      </w:r>
    </w:p>
    <w:p w:rsidR="009541AC" w:rsidRPr="00BF6DCC" w:rsidRDefault="009541AC" w:rsidP="00BF6DCC">
      <w:pPr>
        <w:pStyle w:val="ListParagraph"/>
        <w:numPr>
          <w:ilvl w:val="0"/>
          <w:numId w:val="5"/>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CHEQUE: A bill of exchange drawn and payable and demand, and it is also an unditional order in writing, signed by the drawer, requiring the bark to whom it is addressed to pay on demand, a sum certain money to, or the order of a specified person or bearer.</w:t>
      </w:r>
    </w:p>
    <w:p w:rsidR="009541AC" w:rsidRPr="00BF6DCC" w:rsidRDefault="009541AC" w:rsidP="00BF6DCC">
      <w:pPr>
        <w:pStyle w:val="ListParagraph"/>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1"/>
          <w:numId w:val="2"/>
        </w:numPr>
        <w:spacing w:after="0" w:line="360" w:lineRule="auto"/>
        <w:jc w:val="both"/>
        <w:rPr>
          <w:rFonts w:ascii="Times New Roman" w:hAnsi="Times New Roman" w:cs="Times New Roman"/>
          <w:sz w:val="26"/>
          <w:szCs w:val="26"/>
        </w:rPr>
      </w:pPr>
      <w:r w:rsidRPr="00BF6DCC">
        <w:rPr>
          <w:rFonts w:ascii="Times New Roman" w:hAnsi="Times New Roman" w:cs="Times New Roman"/>
          <w:b/>
          <w:sz w:val="26"/>
          <w:szCs w:val="26"/>
        </w:rPr>
        <w:t>PLAN OF THE STUD</w:t>
      </w:r>
      <w:r w:rsidR="00C741AF" w:rsidRPr="00BF6DCC">
        <w:rPr>
          <w:rFonts w:ascii="Times New Roman" w:hAnsi="Times New Roman" w:cs="Times New Roman"/>
          <w:b/>
          <w:sz w:val="26"/>
          <w:szCs w:val="26"/>
        </w:rPr>
        <w:t>Y</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whole expected to be organized in to five (5) chapters.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lastRenderedPageBreak/>
        <w:t>The first (1) chapter base on introduction, statement of the problem, research question, the objectives of the study, scope and limitation of the study. Definition of key terms and plan of the study.</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two (2) of the study delves in to literature review, historical background of the case study, the concept of risk management, banking risk characteristic management of inherent risks in banking operations, risk management overview, risk management defined, risk management techniques, profitability indicators in banks and relationship between risk management and profitability.</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three (3) takes us through the research methodology, sources of data, population of the study sample design size, method of data collection and method of data analysis.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four (4) comprises data presentation analysis and interpretation, data analysis, data interpretation, test of hypothesis.</w:t>
      </w:r>
    </w:p>
    <w:p w:rsidR="009541AC" w:rsidRPr="00BF6DCC" w:rsidRDefault="009541AC" w:rsidP="00BF6DCC">
      <w:pPr>
        <w:pStyle w:val="ListParagraph"/>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Chapter five (5) which is the last chapter also comprises of the summary, conclusion and recommendations.</w:t>
      </w:r>
    </w:p>
    <w:p w:rsidR="009541AC" w:rsidRPr="00BF6DCC" w:rsidRDefault="009541AC" w:rsidP="00BF6DCC">
      <w:pPr>
        <w:spacing w:line="360" w:lineRule="auto"/>
        <w:rPr>
          <w:rFonts w:ascii="Times New Roman" w:hAnsi="Times New Roman" w:cs="Times New Roman"/>
          <w:b/>
          <w:sz w:val="26"/>
          <w:szCs w:val="26"/>
        </w:rPr>
      </w:pPr>
      <w:r w:rsidRPr="00BF6DCC">
        <w:rPr>
          <w:rFonts w:ascii="Times New Roman" w:hAnsi="Times New Roman" w:cs="Times New Roman"/>
          <w:b/>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TWO</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LITERATURE REVIEW</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Risk is the position where the actual return of an investment is different from the expected return. Risk means the possibility of losing the original investment and the amount of interests accrued on it. Credit risk is the risk that borrower defaults and does not honor his/her obligation to service debt. It can occur when the counter part is unable to pay or cannot ay on time as described by Gestel and Baesens, (2008,p.24). Investopedia indicate that credit risk of loss of principal or loss of a financial reward stemming from a borrowers failure to repay a loan or otherwise meet a contractual obligation. Credit risk arises when ever a borrow is expecting to use future cash flows to pay a current debt. Investors are compensated for assuming credit risk by way of interest payments from the borrower or issue of a debt obligator, and credit risk is closely tied to the potential return of an investment, the most notable being that yields on bonds correlate strongly to their perceived credit risk (investopedia.com). credit refers to the probability of loss due to a borrower’s failure to make payment on any type of debit. Credit risk management, mean while, is the practice of instigating those losses by understanding the adequacy of both a banks capital and loan loss reserves at any given time a process that has long been a challenge for financial institution (Sas.com). credit risk denotes to the risks that a borrower will default on any type of debit that a borrower will required payments. The risk is primarily that of the lender and includes lost primarily that of the </w:t>
      </w:r>
      <w:r w:rsidRPr="00BF6DCC">
        <w:rPr>
          <w:rFonts w:ascii="Times New Roman" w:hAnsi="Times New Roman" w:cs="Times New Roman"/>
          <w:sz w:val="26"/>
          <w:szCs w:val="26"/>
        </w:rPr>
        <w:lastRenderedPageBreak/>
        <w:t>lender and includes lost principal and interest, disruption to cash flow, and increased collection costs (bis.org).</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Effective management of credit risk is in extricable linked to the development of banking technology, which will enable to increase the speed of decision making and simultaneously reduce the cost of controlling credit risk. This requires a complete base of partners. And contractors according to lapteva, (2009).</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Credit risk is one of significant risk of banks by the nature of their actives. Through effective management of credit risk exposure banks not only support the viability and profitability of their own business but also contribute to systematic stability and to an efficient allocation of capital in the economy as described by Psillaki, Tsola, and Margaritas, (2010,P 873). The default of a small number of customers may result in a very large loss for the bank”(Gestel &amp; Beasems, 2008,P. 24). It has been indentified by Basel committee as a man source of risk in the early stages of Basel Accord.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b/>
          <w:sz w:val="26"/>
          <w:szCs w:val="26"/>
        </w:rPr>
        <w:t>2.1</w:t>
      </w:r>
      <w:r w:rsidRPr="00BF6DCC">
        <w:rPr>
          <w:rFonts w:ascii="Times New Roman" w:hAnsi="Times New Roman" w:cs="Times New Roman"/>
          <w:b/>
          <w:sz w:val="26"/>
          <w:szCs w:val="26"/>
        </w:rPr>
        <w:tab/>
      </w:r>
      <w:r w:rsidRPr="00BF6DCC">
        <w:rPr>
          <w:rFonts w:ascii="Times New Roman" w:hAnsi="Times New Roman" w:cs="Times New Roman"/>
          <w:b/>
          <w:sz w:val="26"/>
          <w:szCs w:val="26"/>
        </w:rPr>
        <w:tab/>
        <w:t xml:space="preserve">CONCEPTUAL </w:t>
      </w:r>
      <w:r w:rsidR="00B228D1" w:rsidRPr="00BF6DCC">
        <w:rPr>
          <w:rFonts w:ascii="Times New Roman" w:hAnsi="Times New Roman" w:cs="Times New Roman"/>
          <w:b/>
          <w:sz w:val="26"/>
          <w:szCs w:val="26"/>
        </w:rPr>
        <w:t>REVIEW</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Risk is the exposure to loss arising from the variation between the expected and actual out comes of investment activi</w:t>
      </w:r>
      <w:r w:rsidR="00BE5D5F">
        <w:rPr>
          <w:rFonts w:ascii="Times New Roman" w:hAnsi="Times New Roman" w:cs="Times New Roman"/>
          <w:sz w:val="26"/>
          <w:szCs w:val="26"/>
        </w:rPr>
        <w:t>ti</w:t>
      </w:r>
      <w:r w:rsidRPr="00BF6DCC">
        <w:rPr>
          <w:rFonts w:ascii="Times New Roman" w:hAnsi="Times New Roman" w:cs="Times New Roman"/>
          <w:sz w:val="26"/>
          <w:szCs w:val="26"/>
        </w:rPr>
        <w:t>es according to Nzotta (2002); Owalk (2000).</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Risk management Is very significant to the operation of any business entity due to serious consequences that the occurrence. Of risk portends. It implies that achievement of its objective beside survival and growth, risk management </w:t>
      </w:r>
      <w:r w:rsidRPr="00BF6DCC">
        <w:rPr>
          <w:rFonts w:ascii="Times New Roman" w:hAnsi="Times New Roman" w:cs="Times New Roman"/>
          <w:sz w:val="26"/>
          <w:szCs w:val="26"/>
        </w:rPr>
        <w:lastRenderedPageBreak/>
        <w:t>becomes imperative according to Nwamkwo (1991). Risk management  as commonly perceived does not mean minimizing risk-reward trade off.</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work risk; which is the centre point and target of risk management is defined as a chance of loss, chance of mishap, an unwanted and uncertain event, uncertainty of financial loss, objective  doubt, concerning the outcome in a given situation or a combination of hazards.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Therefore, in a board term, risk management can be related to mechanism which embraced planning organizing and controlling resources and operational activities of business for effective reduction or elimination of the adverse effects o risks. Risk management is also viewed as a multi-disciplinary function. Hence, it is all embracing in the implicit actions taken by house wives, farmers, and artisans to the corporate managers.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Such actions involve adequately putting a risk management process in place to mitigate disasters such as injuries, incapacitation, and even death. It involves a management process armed at “The effective reduction of the adverse effect of risk.</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According to Soludo (2007), approaches to risk have apparently changed across organization and the whole globe in recent time. This nvolves the recognition by many business leaders that risk are no conger mere hazards to be avoided but they also  in many cases, constitute opportunities to be embraced.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Soludo (207) further cited the chief risk officer of Royal Bank Canada who observed that “Risk itself I not bad, what is bad is risk that is mismanaged, misunderstood, mispriced of unintended. He therefore described risk management as a discriplane at the core of every financial institution and encompasses all the </w:t>
      </w:r>
      <w:r w:rsidRPr="00BF6DCC">
        <w:rPr>
          <w:rFonts w:ascii="Times New Roman" w:hAnsi="Times New Roman" w:cs="Times New Roman"/>
          <w:sz w:val="26"/>
          <w:szCs w:val="26"/>
        </w:rPr>
        <w:lastRenderedPageBreak/>
        <w:t>activities that affects its risk profile. It involves identification, measurement, monitoring and controlling risks to ensure that.</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individuals who take or manage risks clearly understand it</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organization risk exposure is within the limited established by board of directors.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Banking risk characteristics (DMB)</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Nwankwo (1991) explained that bank management that is to say bank management is nothong other than managing risks. Banks management is always trying to reduce the level of risk associated with (i) Risk (default) (ii) Interst rate and foreign exchange (iii) liquity and (iv) Operations. These four specifie kinds of risk form the core risks associated with banking.</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There are however other types of risk such as capital risks, concentration risk, ownership risk, fraud risk, actual risk off balance sheet risk, reputation risk, environment risk etc. the major four types are described below.</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Risk:</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This is also known as default risk. It is associated with the repayment of a risk advances made by a bank. Risk is the potential that a bank borrow fools to meet the obligations on agreed terms. Risk is inherent to the business of lending funds and to the operations linked closely to market risk variables.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objectives of risk management is to minimize the risk and maximize banks risk adjusted rate of return by assuring and maintaining risk exposure within acceptable parameters.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INTEREST RATE AND FOREIGN EXCHANGE RISK: This refers to the change in value of financial assets liability occasioned by a chane in the general </w:t>
      </w:r>
      <w:r w:rsidRPr="00BF6DCC">
        <w:rPr>
          <w:rFonts w:ascii="Times New Roman" w:hAnsi="Times New Roman" w:cs="Times New Roman"/>
          <w:sz w:val="26"/>
          <w:szCs w:val="26"/>
        </w:rPr>
        <w:lastRenderedPageBreak/>
        <w:t>level of interest rates. Interest rate risk also entails re-investment risk which is the probability that the bank will not be able to revest its interim cash flows at interest rates that are required to meet its liabilities.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LIQIDITY RISK: This is the probability that there will be a sudden call upon the resources of the bank that will stram its financial capacity as opined by Pandey, (2004). It is the type of risk which many arise from the fact that the firm may find it difficult to generate enough quatum of funds with which short-term financial obligations can be met. Liquidity risk is the most often thought of as a sudden liability short fall that is associated with a deposit withdrawal or with a decline in borrowing capacity.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OPERATIONAL RISK: The concern her eis that system failure or human error will result to losses to the bank (DMB) that could substantially affect it viability. The operational risk is conceptualized as the risk of loss arising from failed processes, people and systems as well as external events. In other words, operational risk refers to the possibility that transactions or processes canfail as a result of poor design, inadequately trained personnel and external disruption.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These feelings could be sudden, such as a computer breakdown, it could be summulative, such as the inability to bring online a meco computer application. Also inability to balance ldger accounts including dormant and special ledger accounts Hm at could lead to losses that could weaken the ability of a bank to continue in operations.</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MANAGEMENT OF WHERENK RISK IN DMB OPERATIONS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Risk as defined by Olowe (1998), as the possibility of loss, injury, damage or peril in life. It is inherent in every das life especially in life of a banker. An effective </w:t>
      </w:r>
      <w:r w:rsidRPr="00BF6DCC">
        <w:rPr>
          <w:rFonts w:ascii="Times New Roman" w:hAnsi="Times New Roman" w:cs="Times New Roman"/>
          <w:sz w:val="26"/>
          <w:szCs w:val="26"/>
        </w:rPr>
        <w:lastRenderedPageBreak/>
        <w:t>management of banking risk requires a well articulated risk management policy and strategy. This assist the bank manager to think through the totality of its operation sna dthe risk associated with the operations, see the risks in totality as affecting the bank as a corporate entity rather than as the individual risks affecting separate departments and units of the DMB, assign responsibility and establish the machinery for implementation, appraisal and review. Therefore the bank management should pay proper attention to the following:</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Risk Management: Risk may lead to losses when banks customers experience deterioration in financial condition, making it impossible to recover principal and interest on loans, securities and other monetary claims outstanding. (NGWU, 2006). Management of this type of risk is the most fundamental task in deposit management banking operations.</w:t>
      </w:r>
    </w:p>
    <w:p w:rsidR="009541AC" w:rsidRPr="00BF6DCC" w:rsidRDefault="009541AC" w:rsidP="00BF6DCC">
      <w:pPr>
        <w:pStyle w:val="ListParagraph"/>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Therefore, under a business ideal of maintaining relable and sound banking (DMB) operations, bank must place the highest priority on ensuring the soundness of its assets and workers to continually enhance its risk management capabilities.</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MARKET RISK MANAGEMENT: market risk refers to the possibility that banks may incur losses due to movement in interest rates, foreign currency exhcnage rate, stock prices and / or market related indicators. Redja (2006) opined that the bank should conduct strict management and control of market risk bsed on the awareness that the possibility of substantial losses is inherent in the nature of marke transactions.</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LIQUIDITY RISK MANAGEMENT: Deposit money bank recognize the management of liquidity risk as a vital aspect of its operation and should </w:t>
      </w:r>
      <w:r w:rsidRPr="00BF6DCC">
        <w:rPr>
          <w:rFonts w:ascii="Times New Roman" w:hAnsi="Times New Roman" w:cs="Times New Roman"/>
          <w:sz w:val="26"/>
          <w:szCs w:val="26"/>
        </w:rPr>
        <w:lastRenderedPageBreak/>
        <w:t>develop effective systems to ensure sufficient liquidity to met its needs. To manage liquidity risk, the bank must periodically examine the structure of fund sources and uses, implement measure needed to improve this structure.</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OPERATIONS RISK MANAGEMENT: Operation risk inherent in the handling of customer transactions and error, unethical conduct and certain other circumstances may lead to losses. Typical example are dispartie is between actual cash balances and customer complaints recovering transactiosn accurate and rapid fulfillment of transactions requested by customers is the foundation of trust in the services of banks and as banking activities become more diverse, proper management of these activities is essential to lessen and minimize operation risk.</w:t>
      </w:r>
    </w:p>
    <w:p w:rsidR="009541AC" w:rsidRPr="00BF6DCC" w:rsidRDefault="009541AC" w:rsidP="00BF6DCC">
      <w:pPr>
        <w:pStyle w:val="ListParagraph"/>
        <w:numPr>
          <w:ilvl w:val="0"/>
          <w:numId w:val="7"/>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System risk management: System risk is in herent in computer systems and losses as well as damages may be incurred owing to malfunctions and unethical conduct. For financial institutions which are highly dependent on these systems, there is a possibility that systems risk may have impact on management. The management of systems risk should not be regarded as simply as systematic or technological issue, but as one form of management risks which should be well supervised and controlled</w:t>
      </w:r>
    </w:p>
    <w:p w:rsidR="009541AC" w:rsidRPr="00BF6DCC" w:rsidRDefault="00F26805"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2.2</w:t>
      </w:r>
      <w:r w:rsidRPr="00BF6DCC">
        <w:rPr>
          <w:rFonts w:ascii="Times New Roman" w:hAnsi="Times New Roman" w:cs="Times New Roman"/>
          <w:b/>
          <w:sz w:val="26"/>
          <w:szCs w:val="26"/>
        </w:rPr>
        <w:tab/>
        <w:t>THEORETICAL REVIEW</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RISK MANAGEMENT THEORY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Cantor and frank (1996) posted that credit risk management theory is the first readily available portfolio model for determining credit risk. The risk approach enables a firm to consolidate credit risk across its entire organization and </w:t>
      </w:r>
      <w:r w:rsidRPr="00BF6DCC">
        <w:rPr>
          <w:rFonts w:ascii="Times New Roman" w:hAnsi="Times New Roman" w:cs="Times New Roman"/>
          <w:sz w:val="26"/>
          <w:szCs w:val="26"/>
        </w:rPr>
        <w:lastRenderedPageBreak/>
        <w:t>provides a statement of value – at – risk due to credit caused by upgrading, down grading and defaulting. Risk management model is useful to all firm that are exposed to credit risk in the course of their business Powell (2004) explained that credit risk statistical concept such a probability, means standard deviation and correlation were developed with three objectives which include to evelopa  value at risk framework that is applicable to all the institutions world wide that are involved in credit risks during the course of their businesses, develop a portfolio view showing the credit event correlation which can discornt he costs of concentrations, and the gains of diversification in a mark to market framework and to apply it in making investment decisions , and risk mitigating actions that are determining the risk based credit limits across the portfolio and rational risk based capital allocations. The firm should have an integrated credit risk management system for assessing portfolio risk due to changes in debt value casued by changes in debt value cased by changer in obligating credit quality (Rajani 1995).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Prakash and poudel (2012) believe that there are different programs which are to impir the portfolio risk by revaluating obligations with the largest absolute size. They argued that single default among these would have the greatest impact irrevaluable obligations with the highest percentage level of risk. They held that these would most likely contribute to portfolio losses, reevaluate obligations as well as contribute to the largest absolute amount of risk. In their opinion these are the single largest contributors to portfolio risk.</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RISK MODELING ON PROFITABILITY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Stiglitz and Weiss (1981) proposed that credit risk management can be a very analytical and statistical process. Theoretical model used to evaluate and direct  </w:t>
      </w:r>
      <w:r w:rsidRPr="00BF6DCC">
        <w:rPr>
          <w:rFonts w:ascii="Times New Roman" w:hAnsi="Times New Roman" w:cs="Times New Roman"/>
          <w:sz w:val="26"/>
          <w:szCs w:val="26"/>
        </w:rPr>
        <w:lastRenderedPageBreak/>
        <w:t>credit risk are often complex and highly quantitative. It must be noted that before credit risk can be well managed. It must first be measured. David son (2009) examines the two broad ways to credit risk analysis; classical option pricing models and direct modeling of the default probability of issues. Insights offered can be drawn from each approach with demonstration that the distinguish between the two approaches is not at all clear – cut.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Walsh (2010) revealed in his approach that the model strikes a fruitful balance by quickly presenting the basic ideas of he models and offering enough details so that firms wishing to implement this model can derive and implement this model themselves. Jose and Riesta (2002) stated that credit risk model is used by firms to evaluate and direct credit risk thus, the model perform three main functions which are: the models are used to approximate the likehood that counterparty will default or gail to pay what it owes the model needs to be able to evaluate the dollar amount that might be lost if a counter party detaults and the moel should have the capability to measure the correlation of default risks across the entire credit exposure of manage portfolio. As such, the models are designed to help financial institutions in quantifying, aggregating and managing risk across geographical and product lines. The outputs of these models also play increasing processes of financial institutions and manufacturing firms including performance based compensation, customer profitability analysis, risk based pricing and to a lesser (but growing degree, active portfolio management and capital structure decision. Credit risk modeling may certainly turn out to result in better internal risk management and may have the ability to be used in the monitor oversight of financial institutions.</w:t>
      </w:r>
    </w:p>
    <w:p w:rsidR="009541AC" w:rsidRPr="00BF6DCC" w:rsidRDefault="009541AC" w:rsidP="00305549">
      <w:pPr>
        <w:spacing w:after="0" w:line="24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ab/>
        <w:t>Most of these researches support the motion that there is a positive relationship between effective credit risk management and banks profitability and some of these studies support the otion that there is a negative relationship between them as follows.</w:t>
      </w:r>
    </w:p>
    <w:p w:rsidR="009541AC" w:rsidRPr="00BF6DCC" w:rsidRDefault="009541AC" w:rsidP="00305549">
      <w:pPr>
        <w:spacing w:after="0" w:line="240" w:lineRule="auto"/>
        <w:jc w:val="both"/>
        <w:rPr>
          <w:rFonts w:ascii="Times New Roman" w:hAnsi="Times New Roman" w:cs="Times New Roman"/>
          <w:sz w:val="26"/>
          <w:szCs w:val="26"/>
        </w:rPr>
      </w:pPr>
      <w:r w:rsidRPr="00BF6DCC">
        <w:rPr>
          <w:rFonts w:ascii="Times New Roman" w:hAnsi="Times New Roman" w:cs="Times New Roman"/>
          <w:sz w:val="26"/>
          <w:szCs w:val="26"/>
        </w:rPr>
        <w:tab/>
        <w:t>Hakim and Neanne (2001), tried to examine the effect of liquidity, credit and caital on bank performance in banks of Egypt and bebanon; they found that there was a sound risk management actions and application of these banks rules and laws. Hosna Manzura and Juanjuan (200() fond that non – performing loans indicators effected on profitability as measured by (Rot) more than capital adequacy ratio, and the effect of credit risk management profitability was not the same for all the banks included in their study. Njanike (2009), found that the absence of effective credit management led to occurrence of the banking crisis, and madequate risk management systems caused the financial crisis.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Kithuji (2010), indicated that the larger part of the banks profits wass influenced by other variables other than credit and non – performing loans. Aduda and Gitonga (2011), found that the credit risk management effected on profitability at reasonable level. Aruwa and Musa (2012), investigated the effects of the credit risk and other risk components on the banks financial performance. They follow a strong relationship between risk components and banks financial performance.</w:t>
      </w:r>
    </w:p>
    <w:p w:rsidR="009541AC" w:rsidRPr="00BF6DCC" w:rsidRDefault="009541AC" w:rsidP="00305549">
      <w:pPr>
        <w:spacing w:after="0" w:line="240" w:lineRule="auto"/>
        <w:jc w:val="both"/>
        <w:rPr>
          <w:rFonts w:ascii="Times New Roman" w:hAnsi="Times New Roman" w:cs="Times New Roman"/>
          <w:sz w:val="26"/>
          <w:szCs w:val="26"/>
        </w:rPr>
      </w:pPr>
      <w:r w:rsidRPr="00BF6DCC">
        <w:rPr>
          <w:rFonts w:ascii="Times New Roman" w:hAnsi="Times New Roman" w:cs="Times New Roman"/>
          <w:sz w:val="26"/>
          <w:szCs w:val="26"/>
        </w:rPr>
        <w:tab/>
        <w:t>Boathence, Dasah and Ageyi (2012), examined the relationship between credit risk and banks profitability. They found a positive relationship between credit risk and bank (DMB) profitability.</w:t>
      </w:r>
    </w:p>
    <w:p w:rsidR="009541AC" w:rsidRPr="00BF6DCC" w:rsidRDefault="009541AC" w:rsidP="00305549">
      <w:pPr>
        <w:spacing w:after="0" w:line="240" w:lineRule="auto"/>
        <w:jc w:val="both"/>
        <w:rPr>
          <w:rFonts w:ascii="Times New Roman" w:hAnsi="Times New Roman" w:cs="Times New Roman"/>
          <w:b/>
          <w:sz w:val="26"/>
          <w:szCs w:val="26"/>
        </w:rPr>
      </w:pPr>
      <w:r w:rsidRPr="00BF6DCC">
        <w:rPr>
          <w:rFonts w:ascii="Times New Roman" w:hAnsi="Times New Roman" w:cs="Times New Roman"/>
          <w:b/>
          <w:sz w:val="26"/>
          <w:szCs w:val="26"/>
        </w:rPr>
        <w:t>2.3</w:t>
      </w:r>
      <w:r w:rsidRPr="00BF6DCC">
        <w:rPr>
          <w:rFonts w:ascii="Times New Roman" w:hAnsi="Times New Roman" w:cs="Times New Roman"/>
          <w:b/>
          <w:sz w:val="26"/>
          <w:szCs w:val="26"/>
        </w:rPr>
        <w:tab/>
        <w:t>EMPERICAL REVIEW</w:t>
      </w:r>
    </w:p>
    <w:p w:rsidR="009541AC" w:rsidRPr="00BF6DCC" w:rsidRDefault="00A704C9"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r>
      <w:r w:rsidR="009541AC" w:rsidRPr="00BF6DCC">
        <w:rPr>
          <w:rFonts w:ascii="Times New Roman" w:hAnsi="Times New Roman" w:cs="Times New Roman"/>
          <w:sz w:val="26"/>
          <w:szCs w:val="26"/>
        </w:rPr>
        <w:t>There are nu</w:t>
      </w:r>
      <w:r w:rsidR="00D562CE" w:rsidRPr="00BF6DCC">
        <w:rPr>
          <w:rFonts w:ascii="Times New Roman" w:hAnsi="Times New Roman" w:cs="Times New Roman"/>
          <w:sz w:val="26"/>
          <w:szCs w:val="26"/>
        </w:rPr>
        <w:t xml:space="preserve">merous researcher on the impact </w:t>
      </w:r>
      <w:r w:rsidR="009541AC" w:rsidRPr="00BF6DCC">
        <w:rPr>
          <w:rFonts w:ascii="Times New Roman" w:hAnsi="Times New Roman" w:cs="Times New Roman"/>
          <w:sz w:val="26"/>
          <w:szCs w:val="26"/>
        </w:rPr>
        <w:t>of credit risk management on financial performance and how could the effective credit risk management assist in reducing the possibility of failure and restricting the uncertainty of achieving the required financial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sz w:val="26"/>
          <w:szCs w:val="26"/>
        </w:rPr>
        <w:lastRenderedPageBreak/>
        <w:tab/>
        <w:t>Several studies have investigated the relationship between risk management and profitability in deposit money banks, both in Nigeria and internationally. This section presents a review of key empirical studies relevant to the topic.</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Onaolapo and Ajala (2012)</w:t>
      </w:r>
      <w:r w:rsidRPr="00BF6DCC">
        <w:rPr>
          <w:rFonts w:ascii="Times New Roman" w:eastAsia="Times New Roman" w:hAnsi="Times New Roman" w:cs="Times New Roman"/>
          <w:sz w:val="26"/>
          <w:szCs w:val="26"/>
        </w:rPr>
        <w:t xml:space="preserve"> examined the relationship between credit risk management and the financial performance of Nigerian commercial banks. Using panel data from 2000 to 2010 for selected banks, they found that efficient risk management practices significantly influenced profitability. The study concluded that credit risk, in particular, had a strong impact on banks’ return on equity (ROE) and return on assets (ROA).</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Kolapo, Ayeni, and Oke (2012)</w:t>
      </w:r>
      <w:r w:rsidRPr="00BF6DCC">
        <w:rPr>
          <w:rFonts w:ascii="Times New Roman" w:eastAsia="Times New Roman" w:hAnsi="Times New Roman" w:cs="Times New Roman"/>
          <w:sz w:val="26"/>
          <w:szCs w:val="26"/>
        </w:rPr>
        <w:t xml:space="preserve"> assessed the impact of credit risk on the performance of commercial banks in Nigeria using data from 2000 to 2010. The findings showed that non-performing loans and loan loss provisions had a negative effect on bank profitability. Their study recommended that banks should enhance their credit risk frameworks to improve performance.</w:t>
      </w:r>
    </w:p>
    <w:p w:rsidR="00A704C9" w:rsidRPr="00BF6DCC" w:rsidRDefault="00A704C9" w:rsidP="00305549">
      <w:pPr>
        <w:spacing w:before="100" w:beforeAutospacing="1" w:after="100" w:afterAutospacing="1" w:line="24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Owolabi and Obida (2012)</w:t>
      </w:r>
      <w:r w:rsidRPr="00BF6DCC">
        <w:rPr>
          <w:rFonts w:ascii="Times New Roman" w:eastAsia="Times New Roman" w:hAnsi="Times New Roman" w:cs="Times New Roman"/>
          <w:sz w:val="26"/>
          <w:szCs w:val="26"/>
        </w:rPr>
        <w:t xml:space="preserve"> conducted a study on liquidity management and corporate profitability in the Nigerian banking sector. Using time series data, they discovered that poor liquidity risk management practices could affect profitability negatively. They emphasized the importance of maintaining adequate liquidity levels to meet obligations and improve trust in the banking system.</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Uwalomwa, Uwuigbe, and Oyewo (2015)</w:t>
      </w:r>
      <w:r w:rsidRPr="00BF6DCC">
        <w:rPr>
          <w:rFonts w:ascii="Times New Roman" w:eastAsia="Times New Roman" w:hAnsi="Times New Roman" w:cs="Times New Roman"/>
          <w:sz w:val="26"/>
          <w:szCs w:val="26"/>
        </w:rPr>
        <w:t xml:space="preserve"> focused on risk management and the financial performance of listed deposit money banks in Nigeria. Their regression analysis revealed that capital adequacy ratio and non-performing loans ratio had </w:t>
      </w:r>
      <w:r w:rsidRPr="00BF6DCC">
        <w:rPr>
          <w:rFonts w:ascii="Times New Roman" w:eastAsia="Times New Roman" w:hAnsi="Times New Roman" w:cs="Times New Roman"/>
          <w:sz w:val="26"/>
          <w:szCs w:val="26"/>
        </w:rPr>
        <w:lastRenderedPageBreak/>
        <w:t>significant effects on the profitability of banks. The study recommended stricter compliance with risk regulatory frameworks to achieve sustainable performance.</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Akintoye and Akinyomi (2014)</w:t>
      </w:r>
      <w:r w:rsidRPr="00BF6DCC">
        <w:rPr>
          <w:rFonts w:ascii="Times New Roman" w:eastAsia="Times New Roman" w:hAnsi="Times New Roman" w:cs="Times New Roman"/>
          <w:sz w:val="26"/>
          <w:szCs w:val="26"/>
        </w:rPr>
        <w:t xml:space="preserve"> explored how operational risk affects the profitability of Nigerian banks. Their study indicated that fraud, cybercrime, and process inefficiencies negatively influenced earnings. The authors advocated for advanced internal control systems and staff training to minimize operational risks.</w:t>
      </w:r>
    </w:p>
    <w:p w:rsidR="00A704C9" w:rsidRPr="00BF6DCC" w:rsidRDefault="00A704C9" w:rsidP="00BF6DCC">
      <w:pPr>
        <w:spacing w:before="100" w:beforeAutospacing="1" w:after="100" w:afterAutospacing="1" w:line="36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Adetiloye, Amusa, and Olokoyo (2016)</w:t>
      </w:r>
      <w:r w:rsidRPr="00BF6DCC">
        <w:rPr>
          <w:rFonts w:ascii="Times New Roman" w:eastAsia="Times New Roman" w:hAnsi="Times New Roman" w:cs="Times New Roman"/>
          <w:sz w:val="26"/>
          <w:szCs w:val="26"/>
        </w:rPr>
        <w:t xml:space="preserve"> analyzed the extent to which risk management affects profitability in deposit money banks, including GTBank. Their study used regression models and concluded that effective risk identification and assessment positively influenced profitability. They also found that banks with stronger risk governance structures tend to report higher financial performance.</w:t>
      </w:r>
    </w:p>
    <w:p w:rsidR="00A704C9" w:rsidRPr="00BF6DCC" w:rsidRDefault="00A704C9" w:rsidP="00305549">
      <w:pPr>
        <w:spacing w:before="100" w:beforeAutospacing="1" w:after="100" w:afterAutospacing="1" w:line="240" w:lineRule="auto"/>
        <w:rPr>
          <w:rFonts w:ascii="Times New Roman" w:eastAsia="Times New Roman" w:hAnsi="Times New Roman" w:cs="Times New Roman"/>
          <w:sz w:val="26"/>
          <w:szCs w:val="26"/>
        </w:rPr>
      </w:pPr>
      <w:r w:rsidRPr="00BF6DCC">
        <w:rPr>
          <w:rFonts w:ascii="Times New Roman" w:eastAsia="Times New Roman" w:hAnsi="Times New Roman" w:cs="Times New Roman"/>
          <w:b/>
          <w:bCs/>
          <w:sz w:val="26"/>
          <w:szCs w:val="26"/>
        </w:rPr>
        <w:t>Oyetunji and Ayodele (2020)</w:t>
      </w:r>
      <w:r w:rsidRPr="00BF6DCC">
        <w:rPr>
          <w:rFonts w:ascii="Times New Roman" w:eastAsia="Times New Roman" w:hAnsi="Times New Roman" w:cs="Times New Roman"/>
          <w:sz w:val="26"/>
          <w:szCs w:val="26"/>
        </w:rPr>
        <w:t xml:space="preserve"> focused specifically on </w:t>
      </w:r>
      <w:r w:rsidR="00DA2000">
        <w:rPr>
          <w:rFonts w:ascii="Times New Roman" w:eastAsia="Times New Roman" w:hAnsi="Times New Roman" w:cs="Times New Roman"/>
          <w:sz w:val="26"/>
          <w:szCs w:val="26"/>
        </w:rPr>
        <w:t>FIRST BANK, NIGERIA PLC</w:t>
      </w:r>
      <w:r w:rsidRPr="00BF6DCC">
        <w:rPr>
          <w:rFonts w:ascii="Times New Roman" w:eastAsia="Times New Roman" w:hAnsi="Times New Roman" w:cs="Times New Roman"/>
          <w:sz w:val="26"/>
          <w:szCs w:val="26"/>
        </w:rPr>
        <w:t xml:space="preserve"> (formerly GTBank). The study used financial data from 2010 to 2018 and applied correlation and regression techniques. Results indicated a significant positive relationship between risk management indices—such as credit risk ratio, operational risk exposure, and capital adequacy—and GTCO’s profitability indicators. The authors concluded that GTCO’s consistent profit growth is partly due to its strong risk culture and proactive risk management strategies.</w:t>
      </w:r>
    </w:p>
    <w:p w:rsidR="00A704C9" w:rsidRPr="00BF6DCC" w:rsidRDefault="00A704C9" w:rsidP="00BF6DCC">
      <w:pPr>
        <w:spacing w:after="0" w:line="360" w:lineRule="auto"/>
        <w:jc w:val="both"/>
        <w:rPr>
          <w:rFonts w:ascii="Times New Roman" w:hAnsi="Times New Roman" w:cs="Times New Roman"/>
          <w:sz w:val="26"/>
          <w:szCs w:val="26"/>
        </w:rPr>
      </w:pPr>
    </w:p>
    <w:p w:rsidR="00A60F01" w:rsidRPr="00BF6DCC" w:rsidRDefault="00A60F01" w:rsidP="00BF6DCC">
      <w:pPr>
        <w:spacing w:line="360" w:lineRule="auto"/>
        <w:rPr>
          <w:rFonts w:ascii="Times New Roman" w:hAnsi="Times New Roman" w:cs="Times New Roman"/>
          <w:b/>
          <w:sz w:val="26"/>
          <w:szCs w:val="26"/>
        </w:rPr>
      </w:pPr>
      <w:r w:rsidRPr="00BF6DCC">
        <w:rPr>
          <w:rFonts w:ascii="Times New Roman" w:hAnsi="Times New Roman" w:cs="Times New Roman"/>
          <w:b/>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THREE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METHODOLOGY</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 xml:space="preserve">The population of the study comprises the total number of deposit banks (DMB) in Nigeria, which is currently put at twenty – three 923). However, </w:t>
      </w:r>
      <w:r w:rsidR="00DA2000">
        <w:rPr>
          <w:rFonts w:ascii="Times New Roman" w:hAnsi="Times New Roman" w:cs="Times New Roman"/>
          <w:sz w:val="26"/>
          <w:szCs w:val="26"/>
        </w:rPr>
        <w:t>FIRST BANK, NIGERIA PLC</w:t>
      </w:r>
      <w:r w:rsidRPr="00BF6DCC">
        <w:rPr>
          <w:rFonts w:ascii="Times New Roman" w:hAnsi="Times New Roman" w:cs="Times New Roman"/>
          <w:sz w:val="26"/>
          <w:szCs w:val="26"/>
        </w:rPr>
        <w:t xml:space="preserve"> of Nigeria was taken as the sample to be used being the oldest and the biggest bank in Nigeria at present.</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INTRODUCTION TO METHODOLOGY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chapter gives an outline of research methods that were followed int eh study. It provides information on the participants, that is, the criteria for inclusion in the study, who the participants were and how they were sampled. The researcher describes the research design that was chosen for the purpose of this study and the reasons for this choice.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The instrument that was used for data collection is also described and the procedures that were followed to carry out this study are included. The researcher aldo discusses the methods used to analyze the data lastly, the ethical issues that were followed in the process are also discussed.</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RESEARCH DESIGN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major design used for this study was primary design, through with secondary designs.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The researcher were sought through the use of questionnaire served on 25 workers of </w:t>
      </w:r>
      <w:r w:rsidR="00DA2000">
        <w:rPr>
          <w:rFonts w:ascii="Times New Roman" w:hAnsi="Times New Roman" w:cs="Times New Roman"/>
          <w:sz w:val="26"/>
          <w:szCs w:val="26"/>
        </w:rPr>
        <w:t>FIRST BANK, NIGERIA PLC</w:t>
      </w:r>
      <w:r w:rsidRPr="00BF6DCC">
        <w:rPr>
          <w:rFonts w:ascii="Times New Roman" w:hAnsi="Times New Roman" w:cs="Times New Roman"/>
          <w:sz w:val="26"/>
          <w:szCs w:val="26"/>
        </w:rPr>
        <w:t xml:space="preserve"> in Nigeria at the unity. Branch  Ilorin, Kwara State. Only 20 were received from the served respondents and the analysis was based on the 20 questionnaires.</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 xml:space="preserve">POPULATION OF THE STUDY </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Research population simply means the total number of bankers or managers or number of the case study branched well reached during research work and then number in that specific geographical area. On the other hand it refers to the small part or fraction of a population that  is subjected to deep and intensive.</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SAMPLE SIZE AND SAMPLING TECHNIQUES</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 xml:space="preserve">Sample design is to collect the analysis using ratio to a large extent and express to informs of percentage an described it in such a manner. Comparison is made between present and past performance of the bank under the study </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METHOD OF DATA COLLECTION (INSTRUMENTS)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In data collection both primary and secondary data was involved in the study. Where primary data will be collected from questionnaire and personal interviews. While secondary data will be obtained from textbooks journal and government publication.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METHOD OF DATA ANALYSIS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This means the structuring of investigation aimed at identifying variable and their relationship of one another. This used for the purpose of obtaining data to enable research test hypothesis or answer question. It is an online or scheme that serve as a useful guide to the researcher in his effort to generate data for this study. A researcher is either asking the question about “What is or” “Why is it” and in order to answer those question a researcher must carry out either survey or experimentation factor research. We need a specific structure and strategy for investigating the relationship among the variable that the necessary data for the research are generated. Research design are therefore, used by the researcher as a scheme or a blueprinted for data collection.</w:t>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HAPTER FOUR</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PRESENTATION, DATA ANALYSIS AND DATA INTERPRETATION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PRESENTATION</w:t>
      </w:r>
    </w:p>
    <w:p w:rsidR="009541AC" w:rsidRPr="00BF6DCC" w:rsidRDefault="009541AC" w:rsidP="00BF6DCC">
      <w:pPr>
        <w:spacing w:after="0" w:line="360" w:lineRule="auto"/>
        <w:ind w:firstLine="720"/>
        <w:jc w:val="both"/>
        <w:rPr>
          <w:rFonts w:ascii="Times New Roman" w:hAnsi="Times New Roman" w:cs="Times New Roman"/>
          <w:sz w:val="26"/>
          <w:szCs w:val="26"/>
        </w:rPr>
      </w:pPr>
      <w:r w:rsidRPr="00BF6DCC">
        <w:rPr>
          <w:rFonts w:ascii="Times New Roman" w:hAnsi="Times New Roman" w:cs="Times New Roman"/>
          <w:sz w:val="26"/>
          <w:szCs w:val="26"/>
        </w:rPr>
        <w:t>As stated earlier in chapter three that 20 copies of questionnaire were administered, all were not successfully retrieved</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 RETURNED QUESTIONNAIRES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Properly completed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Not properly completed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Not returned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4.1.2 shows that (10) 50% of the respondents properly completed the questionnaire, (7) 35% of the respondents did not complete the questionnaire properly and (3) 15% of the respondents did not return the questionnaire.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Thus, the sample size henceforth is 10.</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4.1.3 SEX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Male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Female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4.1.3 indicates that (12)60% of the respondents are male while (8)40% of the respondents are female.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Thus it shows that majority of the respondents are male.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4.1.4 AGE OF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Below 25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26-35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36 – 45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90%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46 years and above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4.1.4 posits that (7)35% of the respondents are below 25 years, (6) 30% of the respondents are between the ages of 26-35 years (5) 25% of the respondents are between the ages of 36-45 years while two (10%) of the respondents is of 46 years and above. The result shows that majority of the respondent below are age 25.</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4.1.5 MARITAL STATUS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Single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Married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Divorced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Others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4.1.5 reveals that (10) 5% of the respondents are singles, (7) 35% of the respondents are married, (3) 15% of the respondents is divorced while none of the respondents are in category of others. Therefore, it shows that majority of the respondents are single.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4.1.6 EDUCATIONAL QUALIFICATION OF THE RESPONDENTS</w:t>
      </w:r>
    </w:p>
    <w:tbl>
      <w:tblPr>
        <w:tblStyle w:val="TableGrid"/>
        <w:tblW w:w="0" w:type="auto"/>
        <w:tblLook w:val="04A0"/>
      </w:tblPr>
      <w:tblGrid>
        <w:gridCol w:w="2235"/>
        <w:gridCol w:w="2156"/>
        <w:gridCol w:w="2208"/>
        <w:gridCol w:w="2257"/>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SSCE/GCE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OND/NCE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BSC/HND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Higher Degree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Professional (ACA)</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MBA etc)</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Table 4.1.6 indicates that (2) 10% of the respondents have SSCE/GCE, (7) 10% of the respondents have OND/NCE, (5) 25% of the respondent have BSC/HND, 2 (10%) of the respondents have HIGHER DEGREE while 4(20%) of the </w:t>
      </w:r>
      <w:r w:rsidRPr="00BF6DCC">
        <w:rPr>
          <w:rFonts w:ascii="Times New Roman" w:hAnsi="Times New Roman" w:cs="Times New Roman"/>
          <w:sz w:val="26"/>
          <w:szCs w:val="26"/>
        </w:rPr>
        <w:lastRenderedPageBreak/>
        <w:t>respondents have professional like MBA, ACA; the result shows that majority of the respondents are OND/NCE</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4.1.7 DEPARTMENT OF THE RESPONDENTS</w:t>
      </w:r>
    </w:p>
    <w:tbl>
      <w:tblPr>
        <w:tblStyle w:val="TableGrid"/>
        <w:tblW w:w="0" w:type="auto"/>
        <w:tblLook w:val="04A0"/>
      </w:tblPr>
      <w:tblGrid>
        <w:gridCol w:w="2277"/>
        <w:gridCol w:w="2138"/>
        <w:gridCol w:w="2194"/>
        <w:gridCol w:w="2247"/>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Administration</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Marketing</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Banking operation</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Accounting</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Inspectorate / audit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Others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4.1.7 shows that 2(10%) of the respondents are 112 he administration department, 7 (35%) of the respondents are in marketing, 4(20%) are in banking operation, 2 (10%) are in accounting, inspectorate/ audit 2(10%) while others are in 3 (15%).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4.1.8NOFFICIAL STATUS OF THE RESPONDENT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TOP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MIDDLE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LOWER LEVEL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Table 4.1.8 profit that 5 (25%) of the respondent are top level staff, 8(40%) of the respondents are middle level of staff while 7 (35%) of the respondents are lower level staff.</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4.1.9 WORK EXPERIENCE OF THE RESPONDENTS</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6-10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11-15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16-20 years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21 years and above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4.1.9 indicates that 10 (50%) of the respondents have spent 1-5 years working on the organization, 10 (50%) of the respondents have spent 6-10 years while none of the respondents have spent up to 16-20 years and 21 years and above. Thus it shows that majority of respondent have spent 6-10 years working on the organization and should be in good position to answer questions about the organization.</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4.1.10</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THERE IS LOSS MITIGATION THROUGH RISK MANAGEMENT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Undecided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4.1.10 posit that 7 (35%) of the respondents strongly agreed to the definition of risk management suggested, 10 (50%) of the respondents agreed to the definition of risk management while 3 (15%) of the respondents did not decide on whether to agree or disagree with the definition. Finding show that majority of the respondents strongly agree to the definition and the guarantees that workers have good knowledge of risk management.</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4.1.11</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WHO ARE RESPONSIBLE FOR MANAGEMENT IN YOUR ORGANIZATION</w:t>
      </w:r>
    </w:p>
    <w:tbl>
      <w:tblPr>
        <w:tblStyle w:val="TableGrid"/>
        <w:tblW w:w="0" w:type="auto"/>
        <w:tblLook w:val="04A0"/>
      </w:tblPr>
      <w:tblGrid>
        <w:gridCol w:w="2244"/>
        <w:gridCol w:w="2152"/>
        <w:gridCol w:w="2205"/>
        <w:gridCol w:w="2255"/>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Staff</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Board of 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Professional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All original member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lastRenderedPageBreak/>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4.1.11 indicates that 2(10%) of the respondents responded that risk are managed by staff 1 (5%) of the responded debts say that management is responsible for managing risk, 5 (25%) of the respondents say that professional are responsible while the remaining 12(60%) of the respondents say that the entire organizational member (Risk Team) are responsible. Therefore findings show that majority all the organizational member (Risk team) are responsible for the management of risk in the organization.</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TABLE 4.1.12</w:t>
      </w:r>
    </w:p>
    <w:p w:rsidR="009541AC" w:rsidRPr="00BF6DCC" w:rsidRDefault="009541AC" w:rsidP="00BF6DCC">
      <w:p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QUESTION: STAFF IS WELL TRAINED ON THE PRINCIPLE AN PRACTICES OF PRACTICES OF RISK MANAGEMENT</w:t>
      </w:r>
    </w:p>
    <w:tbl>
      <w:tblPr>
        <w:tblStyle w:val="TableGrid"/>
        <w:tblW w:w="0" w:type="auto"/>
        <w:tblLook w:val="04A0"/>
      </w:tblPr>
      <w:tblGrid>
        <w:gridCol w:w="2219"/>
        <w:gridCol w:w="2163"/>
        <w:gridCol w:w="2213"/>
        <w:gridCol w:w="2261"/>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65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Strongly 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75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Disagree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95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Undecided</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Table 4.112 shows that 10 (50%) of the respondents strongly agree that staff are well trained, 3 (15%) of the respondents agree 2(10%) of the respondents strongly </w:t>
      </w:r>
      <w:r w:rsidRPr="00BF6DCC">
        <w:rPr>
          <w:rFonts w:ascii="Times New Roman" w:hAnsi="Times New Roman" w:cs="Times New Roman"/>
          <w:sz w:val="26"/>
          <w:szCs w:val="26"/>
        </w:rPr>
        <w:lastRenderedPageBreak/>
        <w:t>disagree while the remaining 1 (5%) of the respondents did not decide whether staff are well trained on the principle and practice of risk manage.</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4.1.13</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Question: Who does the training programme of risk management in your organization</w:t>
      </w:r>
    </w:p>
    <w:tbl>
      <w:tblPr>
        <w:tblStyle w:val="TableGrid"/>
        <w:tblW w:w="0" w:type="auto"/>
        <w:tblLook w:val="04A0"/>
      </w:tblPr>
      <w:tblGrid>
        <w:gridCol w:w="2256"/>
        <w:gridCol w:w="2147"/>
        <w:gridCol w:w="2201"/>
        <w:gridCol w:w="2252"/>
      </w:tblGrid>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Alternative</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Number</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Percentage (%)</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Cummulative %</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25</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Orifessuibaks</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30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Management and professional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50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80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No idea</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4</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r>
      <w:tr w:rsidR="009541AC" w:rsidRPr="00BF6DCC" w:rsidTr="004A6B8F">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Total</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20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r w:rsidRPr="00BF6DCC">
              <w:rPr>
                <w:rFonts w:ascii="Times New Roman" w:hAnsi="Times New Roman" w:cs="Times New Roman"/>
                <w:sz w:val="26"/>
                <w:szCs w:val="26"/>
              </w:rPr>
              <w:t>100%</w:t>
            </w:r>
          </w:p>
        </w:tc>
        <w:tc>
          <w:tcPr>
            <w:tcW w:w="2394" w:type="dxa"/>
          </w:tcPr>
          <w:p w:rsidR="009541AC" w:rsidRPr="00BF6DCC" w:rsidRDefault="009541AC" w:rsidP="00BF6DCC">
            <w:pPr>
              <w:spacing w:line="360" w:lineRule="auto"/>
              <w:jc w:val="both"/>
              <w:rPr>
                <w:rFonts w:ascii="Times New Roman" w:hAnsi="Times New Roman" w:cs="Times New Roman"/>
                <w:sz w:val="26"/>
                <w:szCs w:val="26"/>
              </w:rPr>
            </w:pPr>
          </w:p>
        </w:tc>
      </w:tr>
    </w:tbl>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 xml:space="preserve">Source: response from administered questionnaire </w:t>
      </w:r>
      <w:r w:rsidR="00A60F01" w:rsidRPr="00BF6DCC">
        <w:rPr>
          <w:rFonts w:ascii="Times New Roman" w:hAnsi="Times New Roman" w:cs="Times New Roman"/>
          <w:sz w:val="26"/>
          <w:szCs w:val="26"/>
        </w:rPr>
        <w:t>2025</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Table 4.1.13 reveals that 5 (25%) of the respondents say that training problem is done by the management, 1 of the respondents say that professional do the training 10 (50%) of the respondents say it is both the management and professional who does the training while the remaining 4(20%) of the respondents has no idea of who does the training programme. Finding shows that majority of the respondents say the training programme is carried out by the management of the organization on professional risk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ANALYSIS</w:t>
      </w:r>
    </w:p>
    <w:p w:rsidR="009541AC" w:rsidRPr="00BF6DCC" w:rsidRDefault="009541AC" w:rsidP="00BF6DCC">
      <w:pPr>
        <w:spacing w:after="0" w:line="360" w:lineRule="auto"/>
        <w:ind w:left="720"/>
        <w:jc w:val="both"/>
        <w:rPr>
          <w:rFonts w:ascii="Times New Roman" w:hAnsi="Times New Roman" w:cs="Times New Roman"/>
          <w:sz w:val="26"/>
          <w:szCs w:val="26"/>
        </w:rPr>
      </w:pPr>
      <w:r w:rsidRPr="00BF6DCC">
        <w:rPr>
          <w:rFonts w:ascii="Times New Roman" w:hAnsi="Times New Roman" w:cs="Times New Roman"/>
          <w:sz w:val="26"/>
          <w:szCs w:val="26"/>
        </w:rPr>
        <w:t xml:space="preserve">Panel data analysis was employed in determining the relationship between credit risk management and profitability of rural banks. Panel data is a </w:t>
      </w:r>
      <w:r w:rsidRPr="00BF6DCC">
        <w:rPr>
          <w:rFonts w:ascii="Times New Roman" w:hAnsi="Times New Roman" w:cs="Times New Roman"/>
          <w:sz w:val="26"/>
          <w:szCs w:val="26"/>
        </w:rPr>
        <w:lastRenderedPageBreak/>
        <w:t>longitudinal or cross – sectional data in which economic entites are observed across time (sayis, 1999). This approach has been used in similar studies that cover different banks and years (e.g. Buyingza et: al, 2010; Aliawod; and sackey, 2010; Hassan and Bashir, 2003; Haron, 2004) and this make it suiable for this study. Additionally, the econometric styles of Keiko (2006), samy (2003), Saira (2011) and Panayiotis (2005) with few modifications were adopted for the study. The regression outputs were obtained through the use of STATA (statistical data analysis software)</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DATA INTERPRETATION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statistical test carried out on research survey on the hypothesis, we can therefore agree that the strategic planning unit is highly needed in Nigeria banking industry. In conclusion, the Nul hypothesis (Hj) will be accepted due to the favouable signed on bank operation/ performance that strategic planning in Nigeria banking industry is needed.</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br w:type="page"/>
      </w:r>
    </w:p>
    <w:p w:rsidR="009541AC" w:rsidRPr="00BF6DCC" w:rsidRDefault="009541AC" w:rsidP="00BF6DCC">
      <w:pPr>
        <w:spacing w:after="0" w:line="360" w:lineRule="auto"/>
        <w:jc w:val="center"/>
        <w:rPr>
          <w:rFonts w:ascii="Times New Roman" w:hAnsi="Times New Roman" w:cs="Times New Roman"/>
          <w:b/>
          <w:sz w:val="26"/>
          <w:szCs w:val="26"/>
        </w:rPr>
      </w:pPr>
      <w:r w:rsidRPr="00BF6DCC">
        <w:rPr>
          <w:rFonts w:ascii="Times New Roman" w:hAnsi="Times New Roman" w:cs="Times New Roman"/>
          <w:b/>
          <w:sz w:val="26"/>
          <w:szCs w:val="26"/>
        </w:rPr>
        <w:lastRenderedPageBreak/>
        <w:t>CHAPTER FIVE</w:t>
      </w:r>
    </w:p>
    <w:p w:rsidR="009541AC" w:rsidRPr="00BF6DCC" w:rsidRDefault="009541AC" w:rsidP="00BF6DCC">
      <w:pPr>
        <w:pStyle w:val="ListParagraph"/>
        <w:numPr>
          <w:ilvl w:val="0"/>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SUMMARY, CONCLUSION AND RECOMMENDATION</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SUMMARY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research work has been able to cover the orld of risk management policy in Nigerian deposit money bank. The main purpose of this research is to investigate the effect of credit risk management on bank’s financial performance, through identifying the credit risk management affects banks financial performance ratios.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Most of the respondent reveald that the level of profitability was high in </w:t>
      </w:r>
      <w:r w:rsidR="00DA2000">
        <w:rPr>
          <w:rFonts w:ascii="Times New Roman" w:hAnsi="Times New Roman" w:cs="Times New Roman"/>
          <w:sz w:val="26"/>
          <w:szCs w:val="26"/>
        </w:rPr>
        <w:t>FIRST BANK, NIGERIA PLC</w:t>
      </w:r>
      <w:r w:rsidRPr="00BF6DCC">
        <w:rPr>
          <w:rFonts w:ascii="Times New Roman" w:hAnsi="Times New Roman" w:cs="Times New Roman"/>
          <w:sz w:val="26"/>
          <w:szCs w:val="26"/>
        </w:rPr>
        <w:t xml:space="preserve"> lorni Branc. The respondents revealed that </w:t>
      </w:r>
      <w:r w:rsidR="00DA2000">
        <w:rPr>
          <w:rFonts w:ascii="Times New Roman" w:hAnsi="Times New Roman" w:cs="Times New Roman"/>
          <w:sz w:val="26"/>
          <w:szCs w:val="26"/>
        </w:rPr>
        <w:t>FIRST BANK, NIGERIA PLC</w:t>
      </w:r>
      <w:r w:rsidRPr="00BF6DCC">
        <w:rPr>
          <w:rFonts w:ascii="Times New Roman" w:hAnsi="Times New Roman" w:cs="Times New Roman"/>
          <w:sz w:val="26"/>
          <w:szCs w:val="26"/>
        </w:rPr>
        <w:t xml:space="preserve"> was experiencing increasing profitability because operating risk free activities in all their department. The respondents noted that revenue reporting was crusistent to reduce fraud and there was also an increase in assets required by the bank.</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CONCLUSION</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From the findings of this research work; it can be deduced that fraud and forgeries in banks constitute a risk factors to banks performance and is therefore playing on diverse role in its activities. It was also discovered that among the various types of risk confronting banks performance, operation risk and credit risk are the commonest. These risk revolve around activities of the management and workers in the banking industry.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b/>
        <w:t xml:space="preserve">However, the study showed that some risk management techniques put in place have been able to check or cub the various operational risk in the bank. This can be observed as there is a peaceful atmosphere currently surrounding the Nigeria banking industry unlike few years ago which can be called liquidation </w:t>
      </w:r>
      <w:r w:rsidRPr="00BF6DCC">
        <w:rPr>
          <w:rFonts w:ascii="Times New Roman" w:hAnsi="Times New Roman" w:cs="Times New Roman"/>
          <w:sz w:val="26"/>
          <w:szCs w:val="26"/>
        </w:rPr>
        <w:lastRenderedPageBreak/>
        <w:t>period in banking system, through the management of various banks have not risen to the task of avoiding totally the avoidable risks inherent in the system.</w:t>
      </w:r>
    </w:p>
    <w:p w:rsidR="009541AC" w:rsidRPr="00BF6DCC" w:rsidRDefault="009541AC" w:rsidP="00BF6DCC">
      <w:pPr>
        <w:pStyle w:val="ListParagraph"/>
        <w:numPr>
          <w:ilvl w:val="1"/>
          <w:numId w:val="2"/>
        </w:numPr>
        <w:spacing w:after="0" w:line="360" w:lineRule="auto"/>
        <w:jc w:val="both"/>
        <w:rPr>
          <w:rFonts w:ascii="Times New Roman" w:hAnsi="Times New Roman" w:cs="Times New Roman"/>
          <w:b/>
          <w:sz w:val="26"/>
          <w:szCs w:val="26"/>
        </w:rPr>
      </w:pPr>
      <w:r w:rsidRPr="00BF6DCC">
        <w:rPr>
          <w:rFonts w:ascii="Times New Roman" w:hAnsi="Times New Roman" w:cs="Times New Roman"/>
          <w:b/>
          <w:sz w:val="26"/>
          <w:szCs w:val="26"/>
        </w:rPr>
        <w:t>RECOMMENDATIONS</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Based on the above, it is therefore recommended among things that;</w:t>
      </w:r>
    </w:p>
    <w:p w:rsidR="009541AC" w:rsidRPr="00BF6DCC" w:rsidRDefault="009541AC" w:rsidP="00BF6DCC">
      <w:pPr>
        <w:spacing w:after="0" w:line="360" w:lineRule="auto"/>
        <w:jc w:val="both"/>
        <w:rPr>
          <w:rFonts w:ascii="Times New Roman" w:hAnsi="Times New Roman" w:cs="Times New Roman"/>
          <w:sz w:val="26"/>
          <w:szCs w:val="26"/>
        </w:rPr>
      </w:pP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A part from the operational risk as a result of human error or inefficiency in the banking hall, there are is still having adverse effects on deposit money banks performance</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Nigerian government should strengthen the local frame work for the enforcement of loan repayment from borrowers to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Every bank should update its infrastructure so as to cub the system risk confronting the Nigeria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financial market regulator should adopt a risk based management approach that is in complete compliance with international standards focusing on the financial and operations risk faced by banks. Banks should also set up inspection departments to perform internal checking function go guide banks against operations problems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Nigeria government should create conducive environment for the smooth operations of the banks</w:t>
      </w:r>
    </w:p>
    <w:p w:rsidR="009541AC" w:rsidRPr="00BF6DCC" w:rsidRDefault="009541AC" w:rsidP="00BF6DCC">
      <w:pPr>
        <w:pStyle w:val="ListParagraph"/>
        <w:numPr>
          <w:ilvl w:val="0"/>
          <w:numId w:val="6"/>
        </w:num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t>The comprises regular power supply and safe distribution of funds in the economy</w:t>
      </w:r>
    </w:p>
    <w:p w:rsidR="009541AC" w:rsidRPr="00BF6DCC" w:rsidRDefault="009541AC" w:rsidP="00BF6DCC">
      <w:pPr>
        <w:spacing w:after="0" w:line="360" w:lineRule="auto"/>
        <w:jc w:val="both"/>
        <w:rPr>
          <w:rFonts w:ascii="Times New Roman" w:hAnsi="Times New Roman" w:cs="Times New Roman"/>
          <w:sz w:val="26"/>
          <w:szCs w:val="26"/>
        </w:rPr>
      </w:pPr>
      <w:r w:rsidRPr="00BF6DCC">
        <w:rPr>
          <w:rFonts w:ascii="Times New Roman" w:hAnsi="Times New Roman" w:cs="Times New Roman"/>
          <w:sz w:val="26"/>
          <w:szCs w:val="26"/>
        </w:rPr>
        <w:br w:type="page"/>
      </w:r>
    </w:p>
    <w:p w:rsidR="009541AC" w:rsidRPr="00BF6DCC" w:rsidRDefault="009541AC" w:rsidP="00BF6DCC">
      <w:pPr>
        <w:spacing w:after="0" w:line="360" w:lineRule="auto"/>
        <w:jc w:val="center"/>
        <w:rPr>
          <w:rFonts w:ascii="Times New Roman" w:hAnsi="Times New Roman" w:cs="Times New Roman"/>
          <w:sz w:val="26"/>
          <w:szCs w:val="26"/>
        </w:rPr>
      </w:pPr>
      <w:r w:rsidRPr="00BF6DCC">
        <w:rPr>
          <w:rFonts w:ascii="Times New Roman" w:hAnsi="Times New Roman" w:cs="Times New Roman"/>
          <w:b/>
          <w:sz w:val="26"/>
          <w:szCs w:val="26"/>
        </w:rPr>
        <w:lastRenderedPageBreak/>
        <w:t>REFERENCES</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Adeusi, S. O., (2014) </w:t>
      </w:r>
      <w:r w:rsidRPr="00BF6DCC">
        <w:rPr>
          <w:rFonts w:ascii="Times New Roman" w:eastAsia="Times New Roman" w:hAnsi="Times New Roman" w:cs="Times New Roman"/>
          <w:i/>
          <w:iCs/>
          <w:sz w:val="26"/>
          <w:szCs w:val="26"/>
        </w:rPr>
        <w:t>Risk Management and Financial Performance of Banks in Nigeria.</w:t>
      </w:r>
      <w:r w:rsidRPr="00BF6DCC">
        <w:rPr>
          <w:rFonts w:ascii="Times New Roman" w:eastAsia="Times New Roman" w:hAnsi="Times New Roman" w:cs="Times New Roman"/>
          <w:sz w:val="26"/>
          <w:szCs w:val="26"/>
        </w:rPr>
        <w:t xml:space="preserve"> https://doi.org/10.9790/487X-16615256</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Ngwu, T.C (2005). Banks management OWERRI Publishers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Nwankwo, G.O (1991). Bank management principles and practice Lagos; Math House Press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Nzotta, M.S (2002). Corporate finance decisions Owerri Oliverson industrial publishers</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Obi, P., &amp; Ibe, I. G. (2015), </w:t>
      </w:r>
      <w:r w:rsidRPr="00BF6DCC">
        <w:rPr>
          <w:rFonts w:ascii="Times New Roman" w:eastAsia="Times New Roman" w:hAnsi="Times New Roman" w:cs="Times New Roman"/>
          <w:i/>
          <w:iCs/>
          <w:sz w:val="26"/>
          <w:szCs w:val="26"/>
        </w:rPr>
        <w:t>The Impact of Credit Risk Management on the Profitability of Deposit Money Banks in Nigeria.</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bCs/>
          <w:sz w:val="26"/>
          <w:szCs w:val="26"/>
        </w:rPr>
        <w:t>Journal of Economics and Sustainable Development, 6(2), 1–8.</w:t>
      </w:r>
      <w:r w:rsidRPr="00BF6DCC">
        <w:rPr>
          <w:rFonts w:ascii="Times New Roman" w:eastAsia="Times New Roman" w:hAnsi="Times New Roman" w:cs="Times New Roman"/>
          <w:sz w:val="26"/>
          <w:szCs w:val="26"/>
        </w:rPr>
        <w:t xml:space="preserve"> </w:t>
      </w:r>
      <w:hyperlink r:id="rId8" w:tgtFrame="_new" w:history="1">
        <w:r w:rsidRPr="00BF6DCC">
          <w:rPr>
            <w:rFonts w:ascii="Times New Roman" w:eastAsia="Times New Roman" w:hAnsi="Times New Roman" w:cs="Times New Roman"/>
            <w:color w:val="0000FF"/>
            <w:sz w:val="26"/>
            <w:szCs w:val="26"/>
            <w:u w:val="single"/>
          </w:rPr>
          <w:t>https://iiste.org/</w:t>
        </w:r>
      </w:hyperlink>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Adebayo, O. S., &amp; Olayemi, S. O. (2021).</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i/>
          <w:iCs/>
          <w:sz w:val="26"/>
          <w:szCs w:val="26"/>
        </w:rPr>
        <w:t>Risk Management Practices and Bank Performance in Nigeria.</w:t>
      </w:r>
      <w:r w:rsidRPr="00BF6DCC">
        <w:rPr>
          <w:rFonts w:ascii="Times New Roman" w:eastAsia="Times New Roman" w:hAnsi="Times New Roman" w:cs="Times New Roman"/>
          <w:sz w:val="26"/>
          <w:szCs w:val="26"/>
        </w:rPr>
        <w:t xml:space="preserve"> </w:t>
      </w:r>
      <w:r w:rsidRPr="00BF6DCC">
        <w:rPr>
          <w:rFonts w:ascii="Times New Roman" w:eastAsia="Times New Roman" w:hAnsi="Times New Roman" w:cs="Times New Roman"/>
          <w:bCs/>
          <w:sz w:val="26"/>
          <w:szCs w:val="26"/>
        </w:rPr>
        <w:t>International Journal of Financial Research, 12(2), 55–67.</w:t>
      </w:r>
      <w:r w:rsidRPr="00BF6DCC">
        <w:rPr>
          <w:rFonts w:ascii="Times New Roman" w:eastAsia="Times New Roman" w:hAnsi="Times New Roman" w:cs="Times New Roman"/>
          <w:sz w:val="26"/>
          <w:szCs w:val="26"/>
        </w:rPr>
        <w:t xml:space="preserve"> https://doi.org/10.5430/ijfr.v12n2p55</w:t>
      </w:r>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Olayinka, M. U. (2019) </w:t>
      </w:r>
      <w:r w:rsidRPr="00BF6DCC">
        <w:rPr>
          <w:rFonts w:ascii="Times New Roman" w:eastAsia="Times New Roman" w:hAnsi="Times New Roman" w:cs="Times New Roman"/>
          <w:i/>
          <w:iCs/>
          <w:sz w:val="26"/>
          <w:szCs w:val="26"/>
        </w:rPr>
        <w:t>Effect of Risk Management on the Performance of Deposit Money Banks in Nigeria.</w:t>
      </w:r>
      <w:r w:rsidRPr="00BF6DCC">
        <w:rPr>
          <w:rFonts w:ascii="Times New Roman" w:eastAsia="Times New Roman" w:hAnsi="Times New Roman" w:cs="Times New Roman"/>
          <w:sz w:val="26"/>
          <w:szCs w:val="26"/>
        </w:rPr>
        <w:br/>
      </w:r>
      <w:r w:rsidRPr="00BF6DCC">
        <w:rPr>
          <w:rFonts w:ascii="Times New Roman" w:eastAsia="Times New Roman" w:hAnsi="Times New Roman" w:cs="Times New Roman"/>
          <w:bCs/>
          <w:sz w:val="26"/>
          <w:szCs w:val="26"/>
        </w:rPr>
        <w:t>International Journal of Economics, Commerce and Management, 7(4), 129–141.</w:t>
      </w:r>
      <w:r w:rsidRPr="00BF6DCC">
        <w:rPr>
          <w:rFonts w:ascii="Times New Roman" w:eastAsia="Times New Roman" w:hAnsi="Times New Roman" w:cs="Times New Roman"/>
          <w:sz w:val="26"/>
          <w:szCs w:val="26"/>
        </w:rPr>
        <w:br/>
      </w:r>
      <w:hyperlink r:id="rId9" w:tgtFrame="_new" w:history="1">
        <w:r w:rsidRPr="00BF6DCC">
          <w:rPr>
            <w:rFonts w:ascii="Times New Roman" w:eastAsia="Times New Roman" w:hAnsi="Times New Roman" w:cs="Times New Roman"/>
            <w:color w:val="0000FF"/>
            <w:sz w:val="26"/>
            <w:szCs w:val="26"/>
            <w:u w:val="single"/>
          </w:rPr>
          <w:t>http://ijecm.co.uk/</w:t>
        </w:r>
      </w:hyperlink>
    </w:p>
    <w:p w:rsidR="004A6B8F" w:rsidRPr="00BF6DCC" w:rsidRDefault="004A6B8F" w:rsidP="00BF6DCC">
      <w:pPr>
        <w:spacing w:after="0" w:line="360" w:lineRule="auto"/>
        <w:ind w:left="720" w:hanging="720"/>
        <w:rPr>
          <w:rFonts w:ascii="Times New Roman" w:hAnsi="Times New Roman" w:cs="Times New Roman"/>
          <w:sz w:val="26"/>
          <w:szCs w:val="26"/>
        </w:rPr>
      </w:pPr>
      <w:r w:rsidRPr="00BF6DCC">
        <w:rPr>
          <w:rFonts w:ascii="Times New Roman" w:eastAsia="Times New Roman" w:hAnsi="Times New Roman" w:cs="Times New Roman"/>
          <w:bCs/>
          <w:sz w:val="26"/>
          <w:szCs w:val="26"/>
        </w:rPr>
        <w:t xml:space="preserve">Olalekan, A. (2013) </w:t>
      </w:r>
      <w:r w:rsidRPr="00BF6DCC">
        <w:rPr>
          <w:rFonts w:ascii="Times New Roman" w:eastAsia="Times New Roman" w:hAnsi="Times New Roman" w:cs="Times New Roman"/>
          <w:i/>
          <w:iCs/>
          <w:sz w:val="26"/>
          <w:szCs w:val="26"/>
        </w:rPr>
        <w:t>Capital Adequacy and Banks’ Profitability: An Empirical Evidence from Nigeria.</w:t>
      </w:r>
      <w:r w:rsidRPr="00BF6DCC">
        <w:rPr>
          <w:rFonts w:ascii="Times New Roman" w:eastAsia="Times New Roman" w:hAnsi="Times New Roman" w:cs="Times New Roman"/>
          <w:sz w:val="26"/>
          <w:szCs w:val="26"/>
        </w:rPr>
        <w:br/>
      </w:r>
      <w:r w:rsidRPr="00BF6DCC">
        <w:rPr>
          <w:rFonts w:ascii="Times New Roman" w:eastAsia="Times New Roman" w:hAnsi="Times New Roman" w:cs="Times New Roman"/>
          <w:bCs/>
          <w:sz w:val="26"/>
          <w:szCs w:val="26"/>
        </w:rPr>
        <w:t>American Journal of Business and Management, 2(3), 347–355.</w:t>
      </w:r>
      <w:r w:rsidRPr="00BF6DCC">
        <w:rPr>
          <w:rFonts w:ascii="Times New Roman" w:eastAsia="Times New Roman" w:hAnsi="Times New Roman" w:cs="Times New Roman"/>
          <w:sz w:val="26"/>
          <w:szCs w:val="26"/>
        </w:rPr>
        <w:t xml:space="preserve"> https://doi.org/10.11634/216796061302346</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lastRenderedPageBreak/>
        <w:t>Ogunleye. R.W (2001) “Sensitivity of Bank stock return to market nd interest rate risk; an empirical investigation NDIC, Quarterly review, Vol. 11 No 1-2 pp57-77 junes</w:t>
      </w:r>
    </w:p>
    <w:p w:rsidR="004A6B8F"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Olowe, R.A (1998). Financial management: concepts, analysis and capital investments, Lagos; briefly Jones Nig. Ltd</w:t>
      </w:r>
      <w:r w:rsidR="004A6B8F" w:rsidRPr="00BF6DCC">
        <w:rPr>
          <w:rFonts w:ascii="Times New Roman" w:hAnsi="Times New Roman" w:cs="Times New Roman"/>
          <w:sz w:val="26"/>
          <w:szCs w:val="26"/>
        </w:rPr>
        <w:t>.</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Owvalla, S.I (2000). Principles of financial management lagos g. MAG Investment Ltd</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Pandey, I.M (2004) financial management new delhi: Vikas publishing House Put.</w:t>
      </w:r>
    </w:p>
    <w:p w:rsidR="009541AC"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Redja, g.C (2006) Principles of Risk management and Insurance London: new – house publisher Inc.</w:t>
      </w:r>
    </w:p>
    <w:p w:rsidR="004A6B8F" w:rsidRPr="00BF6DCC" w:rsidRDefault="009541AC" w:rsidP="00BF6DCC">
      <w:pPr>
        <w:spacing w:after="0" w:line="360" w:lineRule="auto"/>
        <w:ind w:left="720" w:hanging="720"/>
        <w:jc w:val="both"/>
        <w:rPr>
          <w:rFonts w:ascii="Times New Roman" w:hAnsi="Times New Roman" w:cs="Times New Roman"/>
          <w:sz w:val="26"/>
          <w:szCs w:val="26"/>
        </w:rPr>
      </w:pPr>
      <w:r w:rsidRPr="00BF6DCC">
        <w:rPr>
          <w:rFonts w:ascii="Times New Roman" w:hAnsi="Times New Roman" w:cs="Times New Roman"/>
          <w:sz w:val="26"/>
          <w:szCs w:val="26"/>
        </w:rPr>
        <w:t>Soludo (2007). Financial system Strategy 2020 the next Development thredhold” A text of speech deliver at the Nigeria Television authority 2</w:t>
      </w:r>
      <w:r w:rsidRPr="00BF6DCC">
        <w:rPr>
          <w:rFonts w:ascii="Times New Roman" w:hAnsi="Times New Roman" w:cs="Times New Roman"/>
          <w:sz w:val="26"/>
          <w:szCs w:val="26"/>
          <w:vertAlign w:val="superscript"/>
        </w:rPr>
        <w:t>nd</w:t>
      </w:r>
      <w:r w:rsidRPr="00BF6DCC">
        <w:rPr>
          <w:rFonts w:ascii="Times New Roman" w:hAnsi="Times New Roman" w:cs="Times New Roman"/>
          <w:sz w:val="26"/>
          <w:szCs w:val="26"/>
        </w:rPr>
        <w:t xml:space="preserve"> national lecture series, held in Abuja.</w:t>
      </w:r>
    </w:p>
    <w:sectPr w:rsidR="004A6B8F" w:rsidRPr="00BF6DCC" w:rsidSect="00BE5D5F">
      <w:type w:val="oddPage"/>
      <w:pgSz w:w="11907" w:h="16839" w:code="9"/>
      <w:pgMar w:top="1440" w:right="1557"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B5A" w:rsidRDefault="00FB1B5A" w:rsidP="00A60F01">
      <w:pPr>
        <w:spacing w:after="0" w:line="240" w:lineRule="auto"/>
      </w:pPr>
      <w:r>
        <w:separator/>
      </w:r>
    </w:p>
  </w:endnote>
  <w:endnote w:type="continuationSeparator" w:id="1">
    <w:p w:rsidR="00FB1B5A" w:rsidRDefault="00FB1B5A" w:rsidP="00A60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21141"/>
      <w:docPartObj>
        <w:docPartGallery w:val="Page Numbers (Bottom of Page)"/>
        <w:docPartUnique/>
      </w:docPartObj>
    </w:sdtPr>
    <w:sdtContent>
      <w:p w:rsidR="003B67F8" w:rsidRDefault="005B1863">
        <w:pPr>
          <w:pStyle w:val="Footer"/>
          <w:jc w:val="center"/>
        </w:pPr>
        <w:fldSimple w:instr=" PAGE   \* MERGEFORMAT ">
          <w:r w:rsidR="00305549">
            <w:rPr>
              <w:noProof/>
            </w:rPr>
            <w:t>17</w:t>
          </w:r>
        </w:fldSimple>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3B67F8">
        <w:pPr>
          <w:pStyle w:val="Footer"/>
          <w:jc w:val="center"/>
        </w:pPr>
      </w:p>
      <w:p w:rsidR="003B67F8" w:rsidRDefault="005B1863">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B5A" w:rsidRDefault="00FB1B5A" w:rsidP="00A60F01">
      <w:pPr>
        <w:spacing w:after="0" w:line="240" w:lineRule="auto"/>
      </w:pPr>
      <w:r>
        <w:separator/>
      </w:r>
    </w:p>
  </w:footnote>
  <w:footnote w:type="continuationSeparator" w:id="1">
    <w:p w:rsidR="00FB1B5A" w:rsidRDefault="00FB1B5A" w:rsidP="00A60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FBD"/>
    <w:multiLevelType w:val="multilevel"/>
    <w:tmpl w:val="DF4AA7C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37D827B5"/>
    <w:multiLevelType w:val="hybridMultilevel"/>
    <w:tmpl w:val="1BE81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4ED0"/>
    <w:multiLevelType w:val="hybridMultilevel"/>
    <w:tmpl w:val="7E760284"/>
    <w:lvl w:ilvl="0" w:tplc="45762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93394"/>
    <w:multiLevelType w:val="hybridMultilevel"/>
    <w:tmpl w:val="C2445F62"/>
    <w:lvl w:ilvl="0" w:tplc="E9B0C36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03217"/>
    <w:multiLevelType w:val="multilevel"/>
    <w:tmpl w:val="9B4E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585621"/>
    <w:multiLevelType w:val="multilevel"/>
    <w:tmpl w:val="E4681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A63F73"/>
    <w:multiLevelType w:val="multilevel"/>
    <w:tmpl w:val="BC0CC38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72E04243"/>
    <w:multiLevelType w:val="hybridMultilevel"/>
    <w:tmpl w:val="8F064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B1ABF"/>
    <w:multiLevelType w:val="hybridMultilevel"/>
    <w:tmpl w:val="3F54F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8"/>
  </w:num>
  <w:num w:numId="6">
    <w:abstractNumId w:val="3"/>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1AC"/>
    <w:rsid w:val="00097DBA"/>
    <w:rsid w:val="000A6BF8"/>
    <w:rsid w:val="000F340F"/>
    <w:rsid w:val="00111CD8"/>
    <w:rsid w:val="00130B8A"/>
    <w:rsid w:val="001A6244"/>
    <w:rsid w:val="001C6CC8"/>
    <w:rsid w:val="001D6FDE"/>
    <w:rsid w:val="001E1490"/>
    <w:rsid w:val="0020524F"/>
    <w:rsid w:val="002415B3"/>
    <w:rsid w:val="00247275"/>
    <w:rsid w:val="002A565F"/>
    <w:rsid w:val="00305549"/>
    <w:rsid w:val="00310389"/>
    <w:rsid w:val="00336CA1"/>
    <w:rsid w:val="0038487E"/>
    <w:rsid w:val="00391B8E"/>
    <w:rsid w:val="003B67F8"/>
    <w:rsid w:val="003D4F3B"/>
    <w:rsid w:val="00431602"/>
    <w:rsid w:val="004766D0"/>
    <w:rsid w:val="004A6B8F"/>
    <w:rsid w:val="004B2FDB"/>
    <w:rsid w:val="004C5A35"/>
    <w:rsid w:val="004C5FE7"/>
    <w:rsid w:val="004D122C"/>
    <w:rsid w:val="0051486B"/>
    <w:rsid w:val="005A034B"/>
    <w:rsid w:val="005B1863"/>
    <w:rsid w:val="00693BB4"/>
    <w:rsid w:val="007120B9"/>
    <w:rsid w:val="007358CD"/>
    <w:rsid w:val="00753481"/>
    <w:rsid w:val="0077695D"/>
    <w:rsid w:val="00781BEC"/>
    <w:rsid w:val="007A4CC4"/>
    <w:rsid w:val="007F47CC"/>
    <w:rsid w:val="00810998"/>
    <w:rsid w:val="00881ADC"/>
    <w:rsid w:val="00886E13"/>
    <w:rsid w:val="008A1757"/>
    <w:rsid w:val="008D1F46"/>
    <w:rsid w:val="00942484"/>
    <w:rsid w:val="009529CE"/>
    <w:rsid w:val="009541AC"/>
    <w:rsid w:val="00962FC8"/>
    <w:rsid w:val="00993C6E"/>
    <w:rsid w:val="009945D4"/>
    <w:rsid w:val="009B1D3C"/>
    <w:rsid w:val="009D6941"/>
    <w:rsid w:val="009F496E"/>
    <w:rsid w:val="009F7473"/>
    <w:rsid w:val="00A1654A"/>
    <w:rsid w:val="00A60F01"/>
    <w:rsid w:val="00A704C9"/>
    <w:rsid w:val="00A717C3"/>
    <w:rsid w:val="00A81D5C"/>
    <w:rsid w:val="00AC408B"/>
    <w:rsid w:val="00B13A93"/>
    <w:rsid w:val="00B228D1"/>
    <w:rsid w:val="00B26E8F"/>
    <w:rsid w:val="00B308A4"/>
    <w:rsid w:val="00B379A5"/>
    <w:rsid w:val="00BD339A"/>
    <w:rsid w:val="00BE5D5F"/>
    <w:rsid w:val="00BE620A"/>
    <w:rsid w:val="00BF6DCC"/>
    <w:rsid w:val="00C44A40"/>
    <w:rsid w:val="00C60FAC"/>
    <w:rsid w:val="00C741AF"/>
    <w:rsid w:val="00C74C06"/>
    <w:rsid w:val="00C7718D"/>
    <w:rsid w:val="00CC3F4E"/>
    <w:rsid w:val="00CC7EA1"/>
    <w:rsid w:val="00CE603E"/>
    <w:rsid w:val="00D075F8"/>
    <w:rsid w:val="00D37D05"/>
    <w:rsid w:val="00D562CE"/>
    <w:rsid w:val="00DA2000"/>
    <w:rsid w:val="00DB6D65"/>
    <w:rsid w:val="00E015AB"/>
    <w:rsid w:val="00E47F45"/>
    <w:rsid w:val="00E5413C"/>
    <w:rsid w:val="00E57550"/>
    <w:rsid w:val="00EB25AA"/>
    <w:rsid w:val="00EC3D40"/>
    <w:rsid w:val="00EE7268"/>
    <w:rsid w:val="00F1158A"/>
    <w:rsid w:val="00F26805"/>
    <w:rsid w:val="00F37BDF"/>
    <w:rsid w:val="00F60E92"/>
    <w:rsid w:val="00FA0476"/>
    <w:rsid w:val="00FA10EA"/>
    <w:rsid w:val="00FA5275"/>
    <w:rsid w:val="00FB1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AC"/>
    <w:rPr>
      <w:rFonts w:asciiTheme="minorHAnsi" w:hAnsiTheme="minorHAnsi" w:cstheme="minorBidi"/>
      <w:kern w:val="0"/>
      <w:sz w:val="22"/>
      <w:szCs w:val="22"/>
    </w:rPr>
  </w:style>
  <w:style w:type="paragraph" w:styleId="Heading3">
    <w:name w:val="heading 3"/>
    <w:basedOn w:val="Normal"/>
    <w:link w:val="Heading3Char"/>
    <w:uiPriority w:val="9"/>
    <w:qFormat/>
    <w:rsid w:val="004A6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1AC"/>
    <w:pPr>
      <w:ind w:left="720"/>
      <w:contextualSpacing/>
    </w:pPr>
  </w:style>
  <w:style w:type="table" w:styleId="TableGrid">
    <w:name w:val="Table Grid"/>
    <w:basedOn w:val="TableNormal"/>
    <w:uiPriority w:val="59"/>
    <w:rsid w:val="009541AC"/>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5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AC"/>
    <w:rPr>
      <w:rFonts w:asciiTheme="minorHAnsi" w:hAnsiTheme="minorHAnsi" w:cstheme="minorBidi"/>
      <w:kern w:val="0"/>
      <w:sz w:val="22"/>
      <w:szCs w:val="22"/>
    </w:rPr>
  </w:style>
  <w:style w:type="paragraph" w:styleId="Header">
    <w:name w:val="header"/>
    <w:basedOn w:val="Normal"/>
    <w:link w:val="HeaderChar"/>
    <w:uiPriority w:val="99"/>
    <w:semiHidden/>
    <w:unhideWhenUsed/>
    <w:rsid w:val="00A60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F01"/>
    <w:rPr>
      <w:rFonts w:asciiTheme="minorHAnsi" w:hAnsiTheme="minorHAnsi" w:cstheme="minorBidi"/>
      <w:kern w:val="0"/>
      <w:sz w:val="22"/>
      <w:szCs w:val="22"/>
    </w:rPr>
  </w:style>
  <w:style w:type="character" w:styleId="Strong">
    <w:name w:val="Strong"/>
    <w:basedOn w:val="DefaultParagraphFont"/>
    <w:uiPriority w:val="22"/>
    <w:qFormat/>
    <w:rsid w:val="00A704C9"/>
    <w:rPr>
      <w:b/>
      <w:bCs/>
    </w:rPr>
  </w:style>
  <w:style w:type="character" w:customStyle="1" w:styleId="Heading3Char">
    <w:name w:val="Heading 3 Char"/>
    <w:basedOn w:val="DefaultParagraphFont"/>
    <w:link w:val="Heading3"/>
    <w:uiPriority w:val="9"/>
    <w:rsid w:val="004A6B8F"/>
    <w:rPr>
      <w:rFonts w:eastAsia="Times New Roman"/>
      <w:b/>
      <w:bCs/>
      <w:kern w:val="0"/>
      <w:sz w:val="27"/>
      <w:szCs w:val="27"/>
    </w:rPr>
  </w:style>
  <w:style w:type="character" w:styleId="Emphasis">
    <w:name w:val="Emphasis"/>
    <w:basedOn w:val="DefaultParagraphFont"/>
    <w:uiPriority w:val="20"/>
    <w:qFormat/>
    <w:rsid w:val="004A6B8F"/>
    <w:rPr>
      <w:i/>
      <w:iCs/>
    </w:rPr>
  </w:style>
  <w:style w:type="character" w:styleId="Hyperlink">
    <w:name w:val="Hyperlink"/>
    <w:basedOn w:val="DefaultParagraphFont"/>
    <w:uiPriority w:val="99"/>
    <w:semiHidden/>
    <w:unhideWhenUsed/>
    <w:rsid w:val="004A6B8F"/>
    <w:rPr>
      <w:color w:val="0000FF"/>
      <w:u w:val="single"/>
    </w:rPr>
  </w:style>
  <w:style w:type="paragraph" w:styleId="NormalWeb">
    <w:name w:val="Normal (Web)"/>
    <w:basedOn w:val="Normal"/>
    <w:uiPriority w:val="99"/>
    <w:unhideWhenUsed/>
    <w:rsid w:val="00C44A40"/>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647633432">
      <w:bodyDiv w:val="1"/>
      <w:marLeft w:val="0"/>
      <w:marRight w:val="0"/>
      <w:marTop w:val="0"/>
      <w:marBottom w:val="0"/>
      <w:divBdr>
        <w:top w:val="none" w:sz="0" w:space="0" w:color="auto"/>
        <w:left w:val="none" w:sz="0" w:space="0" w:color="auto"/>
        <w:bottom w:val="none" w:sz="0" w:space="0" w:color="auto"/>
        <w:right w:val="none" w:sz="0" w:space="0" w:color="auto"/>
      </w:divBdr>
    </w:div>
    <w:div w:id="16827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iste.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jec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40</Pages>
  <Words>7423</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58</cp:revision>
  <cp:lastPrinted>2025-05-16T10:11:00Z</cp:lastPrinted>
  <dcterms:created xsi:type="dcterms:W3CDTF">2025-01-21T14:10:00Z</dcterms:created>
  <dcterms:modified xsi:type="dcterms:W3CDTF">2025-05-16T10:11:00Z</dcterms:modified>
</cp:coreProperties>
</file>