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A2BF2">
      <w:pPr>
        <w:spacing w:after="0"/>
        <w:jc w:val="center"/>
        <w:rPr>
          <w:rFonts w:ascii="Calibri Light" w:hAnsi="Calibri Light" w:cs="Tahoma"/>
          <w:b/>
          <w:sz w:val="32"/>
          <w:szCs w:val="40"/>
        </w:rPr>
      </w:pPr>
      <w:r>
        <w:rPr>
          <w:b/>
          <w:sz w:val="32"/>
          <w:szCs w:val="32"/>
          <w:lang w:eastAsia="en-US"/>
        </w:rPr>
        <w:drawing>
          <wp:inline distT="0" distB="0" distL="114300" distR="114300">
            <wp:extent cx="704850" cy="666750"/>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8"/>
                    <a:stretch>
                      <a:fillRect/>
                    </a:stretch>
                  </pic:blipFill>
                  <pic:spPr>
                    <a:xfrm>
                      <a:off x="0" y="0"/>
                      <a:ext cx="704850" cy="666750"/>
                    </a:xfrm>
                    <a:prstGeom prst="rect">
                      <a:avLst/>
                    </a:prstGeom>
                    <a:noFill/>
                    <a:ln>
                      <a:noFill/>
                    </a:ln>
                  </pic:spPr>
                </pic:pic>
              </a:graphicData>
            </a:graphic>
          </wp:inline>
        </w:drawing>
      </w:r>
    </w:p>
    <w:p w14:paraId="24867E87">
      <w:pPr>
        <w:jc w:val="center"/>
        <w:rPr>
          <w:rFonts w:ascii="Times New Roman" w:hAnsi="Times New Roman"/>
          <w:b/>
          <w:sz w:val="28"/>
          <w:szCs w:val="28"/>
        </w:rPr>
      </w:pPr>
      <w:r>
        <w:rPr>
          <w:rFonts w:ascii="Times New Roman" w:hAnsi="Times New Roman"/>
          <w:b/>
          <w:sz w:val="28"/>
          <w:szCs w:val="28"/>
        </w:rPr>
        <w:t>DEPARTMENT OF NUTRITION AND DIETETICS</w:t>
      </w:r>
    </w:p>
    <w:p w14:paraId="51DE03C2">
      <w:pPr>
        <w:spacing w:after="0" w:line="240" w:lineRule="auto"/>
        <w:jc w:val="center"/>
        <w:rPr>
          <w:rFonts w:ascii="Calisto MT" w:hAnsi="Calisto MT" w:cs="Tahoma"/>
          <w:b/>
          <w:sz w:val="14"/>
          <w:szCs w:val="28"/>
        </w:rPr>
      </w:pPr>
    </w:p>
    <w:p w14:paraId="497AEB32">
      <w:pPr>
        <w:jc w:val="center"/>
        <w:rPr>
          <w:rFonts w:ascii="Calisto MT" w:hAnsi="Calisto MT"/>
          <w:b/>
          <w:sz w:val="28"/>
          <w:szCs w:val="28"/>
        </w:rPr>
      </w:pPr>
      <w:r>
        <w:rPr>
          <w:rFonts w:ascii="Calisto MT" w:hAnsi="Calisto MT"/>
          <w:b/>
          <w:sz w:val="28"/>
          <w:szCs w:val="28"/>
        </w:rPr>
        <w:t>DETERMINATION OF OXALATE CONTENT OF SELECTED COMMERCIAL CHOCOLATE CONFECTIONERY (CHOCOLATE CANDIES)</w:t>
      </w:r>
    </w:p>
    <w:p w14:paraId="4720A324">
      <w:pPr>
        <w:spacing w:after="0"/>
        <w:jc w:val="center"/>
        <w:rPr>
          <w:rFonts w:ascii="Monotype Corsiva" w:hAnsi="Monotype Corsiva" w:cs="Tahoma"/>
          <w:b/>
          <w:sz w:val="16"/>
          <w:szCs w:val="40"/>
        </w:rPr>
      </w:pPr>
    </w:p>
    <w:p w14:paraId="7304B013">
      <w:pPr>
        <w:spacing w:after="0"/>
        <w:jc w:val="center"/>
        <w:rPr>
          <w:rFonts w:ascii="Monotype Corsiva" w:hAnsi="Monotype Corsiva" w:cs="Tahoma"/>
          <w:b/>
          <w:sz w:val="32"/>
          <w:szCs w:val="40"/>
        </w:rPr>
      </w:pPr>
      <w:r>
        <w:rPr>
          <w:rFonts w:ascii="Monotype Corsiva" w:hAnsi="Monotype Corsiva" w:cs="Tahoma"/>
          <w:b/>
          <w:sz w:val="32"/>
          <w:szCs w:val="40"/>
        </w:rPr>
        <w:t>By</w:t>
      </w:r>
    </w:p>
    <w:p w14:paraId="2DE44A02">
      <w:pPr>
        <w:spacing w:after="0"/>
        <w:jc w:val="left"/>
        <w:rPr>
          <w:rFonts w:ascii="Times New Roman" w:hAnsi="Times New Roman"/>
          <w:b/>
          <w:sz w:val="16"/>
          <w:szCs w:val="28"/>
        </w:rPr>
      </w:pPr>
      <w:r>
        <w:rPr>
          <w:rFonts w:ascii="Times New Roman" w:hAnsi="Times New Roman"/>
          <w:b/>
          <w:sz w:val="16"/>
          <w:szCs w:val="28"/>
          <w:lang w:val="en-US"/>
        </w:rPr>
        <w:t xml:space="preserve">            </w:t>
      </w:r>
    </w:p>
    <w:p w14:paraId="6276F45B">
      <w:pPr>
        <w:spacing w:after="0" w:line="240" w:lineRule="auto"/>
        <w:jc w:val="center"/>
        <w:rPr>
          <w:rFonts w:ascii="Times New Roman" w:hAnsi="Times New Roman"/>
          <w:b/>
          <w:sz w:val="36"/>
          <w:szCs w:val="28"/>
        </w:rPr>
      </w:pPr>
      <w:bookmarkStart w:id="0" w:name="_GoBack"/>
      <w:r>
        <w:rPr>
          <w:rFonts w:ascii="Times New Roman" w:hAnsi="Times New Roman"/>
          <w:b/>
          <w:sz w:val="36"/>
          <w:szCs w:val="28"/>
          <w:lang w:val="en-US"/>
        </w:rPr>
        <w:t xml:space="preserve">ABOLAJI MOSTURAH TITILAYO </w:t>
      </w:r>
    </w:p>
    <w:bookmarkEnd w:id="0"/>
    <w:p w14:paraId="2780C0BF">
      <w:pPr>
        <w:spacing w:after="0" w:line="240" w:lineRule="auto"/>
        <w:jc w:val="left"/>
        <w:rPr>
          <w:rFonts w:ascii="Times New Roman" w:hAnsi="Times New Roman"/>
          <w:b/>
          <w:sz w:val="36"/>
          <w:szCs w:val="28"/>
        </w:rPr>
      </w:pPr>
    </w:p>
    <w:p w14:paraId="0F0C17F1">
      <w:pPr>
        <w:spacing w:after="0" w:line="240" w:lineRule="auto"/>
        <w:jc w:val="left"/>
        <w:rPr>
          <w:rFonts w:ascii="Times New Roman" w:hAnsi="Times New Roman"/>
          <w:b/>
          <w:sz w:val="36"/>
          <w:szCs w:val="28"/>
        </w:rPr>
      </w:pPr>
      <w:r>
        <w:rPr>
          <w:rFonts w:ascii="Times New Roman" w:hAnsi="Times New Roman"/>
          <w:b/>
          <w:sz w:val="36"/>
          <w:szCs w:val="28"/>
          <w:lang w:val="en-US"/>
        </w:rPr>
        <w:t xml:space="preserve">                          </w:t>
      </w:r>
      <w:r>
        <w:rPr>
          <w:rFonts w:ascii="Times New Roman" w:hAnsi="Times New Roman"/>
          <w:b/>
          <w:sz w:val="36"/>
          <w:szCs w:val="28"/>
        </w:rPr>
        <w:t>N</w:t>
      </w:r>
      <w:r>
        <w:rPr>
          <w:rFonts w:ascii="Times New Roman" w:hAnsi="Times New Roman"/>
          <w:b/>
          <w:sz w:val="36"/>
          <w:szCs w:val="28"/>
          <w:lang w:val="en-US"/>
        </w:rPr>
        <w:t>D/23/NAD/FT/0029</w:t>
      </w:r>
    </w:p>
    <w:p w14:paraId="00927CD1">
      <w:pPr>
        <w:spacing w:after="0"/>
        <w:ind w:firstLine="720"/>
        <w:jc w:val="both"/>
        <w:rPr>
          <w:rFonts w:ascii="Times New Roman" w:hAnsi="Times New Roman"/>
          <w:b/>
          <w:sz w:val="30"/>
          <w:szCs w:val="26"/>
        </w:rPr>
      </w:pPr>
      <w:r>
        <w:rPr>
          <w:rFonts w:ascii="Times New Roman" w:hAnsi="Times New Roman"/>
          <w:b/>
          <w:sz w:val="30"/>
          <w:szCs w:val="26"/>
        </w:rPr>
        <w:tab/>
      </w:r>
    </w:p>
    <w:p w14:paraId="61EBA9F6">
      <w:pPr>
        <w:spacing w:after="0"/>
        <w:ind w:firstLine="720"/>
        <w:jc w:val="both"/>
        <w:rPr>
          <w:rFonts w:ascii="Times New Roman" w:hAnsi="Times New Roman"/>
          <w:b/>
          <w:sz w:val="30"/>
          <w:szCs w:val="26"/>
        </w:rPr>
      </w:pPr>
    </w:p>
    <w:p w14:paraId="5B7EBE8D">
      <w:pPr>
        <w:spacing w:after="0"/>
        <w:ind w:firstLine="720"/>
        <w:jc w:val="both"/>
        <w:rPr>
          <w:rFonts w:ascii="Times New Roman" w:hAnsi="Times New Roman"/>
          <w:b/>
          <w:sz w:val="26"/>
          <w:szCs w:val="26"/>
        </w:rPr>
      </w:pPr>
    </w:p>
    <w:p w14:paraId="11E374E7">
      <w:pPr>
        <w:spacing w:before="240" w:after="0"/>
        <w:jc w:val="center"/>
        <w:rPr>
          <w:rFonts w:ascii="Palatino Linotype" w:hAnsi="Palatino Linotype" w:cs="Tahoma"/>
          <w:b/>
          <w:sz w:val="26"/>
          <w:szCs w:val="28"/>
        </w:rPr>
      </w:pPr>
      <w:r>
        <w:rPr>
          <w:rFonts w:ascii="Palatino Linotype" w:hAnsi="Palatino Linotype" w:cs="Tahoma"/>
          <w:b/>
          <w:sz w:val="26"/>
          <w:szCs w:val="28"/>
        </w:rPr>
        <w:t>BEING A PROJECT SUBMITTED TO</w:t>
      </w:r>
    </w:p>
    <w:p w14:paraId="582D1C29">
      <w:pPr>
        <w:spacing w:after="0"/>
        <w:jc w:val="center"/>
        <w:rPr>
          <w:rFonts w:ascii="Tahoma" w:hAnsi="Tahoma" w:cs="Tahoma"/>
          <w:b/>
          <w:sz w:val="26"/>
          <w:szCs w:val="28"/>
        </w:rPr>
      </w:pPr>
      <w:r>
        <w:rPr>
          <w:rFonts w:ascii="Tahoma" w:hAnsi="Tahoma" w:cs="Tahoma"/>
          <w:b/>
          <w:sz w:val="26"/>
          <w:szCs w:val="28"/>
        </w:rPr>
        <w:t xml:space="preserve">THE DEPARTMENT OF NUTRITION AND DIETETICS, </w:t>
      </w:r>
    </w:p>
    <w:p w14:paraId="7C2BDA32">
      <w:pPr>
        <w:spacing w:after="0"/>
        <w:jc w:val="center"/>
        <w:rPr>
          <w:rFonts w:ascii="Tahoma" w:hAnsi="Tahoma" w:cs="Tahoma"/>
          <w:b/>
          <w:sz w:val="26"/>
          <w:szCs w:val="28"/>
        </w:rPr>
      </w:pPr>
      <w:r>
        <w:rPr>
          <w:rFonts w:ascii="Tahoma" w:hAnsi="Tahoma" w:cs="Tahoma"/>
          <w:b/>
          <w:sz w:val="26"/>
          <w:szCs w:val="28"/>
        </w:rPr>
        <w:t>INSTITUTE OF APPLIED SCIENCES, KWARA STATE POLYTECHNIC ILORIN, KWARA STATE</w:t>
      </w:r>
    </w:p>
    <w:p w14:paraId="53BB1F47">
      <w:pPr>
        <w:spacing w:after="0"/>
        <w:jc w:val="center"/>
        <w:rPr>
          <w:rFonts w:ascii="Tahoma" w:hAnsi="Tahoma" w:cs="Tahoma"/>
          <w:b/>
          <w:sz w:val="26"/>
          <w:szCs w:val="28"/>
        </w:rPr>
      </w:pPr>
      <w:r>
        <w:rPr>
          <w:rFonts w:ascii="Tahoma" w:hAnsi="Tahoma" w:cs="Tahoma"/>
          <w:b/>
          <w:sz w:val="26"/>
          <w:szCs w:val="28"/>
        </w:rPr>
        <w:t>IN PARTIAL FULFILLMENT OF THE REQUIREMENT FOR THE AWARD OF NATIONAL DIPLOMA (ND) IN NUTRITION AND DIETETICS, KWARA STATE POLYTECHNIC ILORIN,</w:t>
      </w:r>
    </w:p>
    <w:p w14:paraId="62D34485">
      <w:pPr>
        <w:spacing w:after="0"/>
        <w:jc w:val="center"/>
        <w:rPr>
          <w:rFonts w:ascii="Times New Roman" w:hAnsi="Times New Roman"/>
          <w:b/>
          <w:sz w:val="28"/>
          <w:szCs w:val="28"/>
        </w:rPr>
      </w:pPr>
      <w:r>
        <w:rPr>
          <w:rFonts w:ascii="Tahoma" w:hAnsi="Tahoma" w:cs="Tahoma"/>
          <w:b/>
          <w:sz w:val="26"/>
          <w:szCs w:val="28"/>
        </w:rPr>
        <w:t xml:space="preserve"> KWARA STATE</w:t>
      </w:r>
    </w:p>
    <w:p w14:paraId="7B37BB7A">
      <w:pPr>
        <w:spacing w:before="240" w:after="0"/>
        <w:jc w:val="center"/>
        <w:rPr>
          <w:rFonts w:ascii="Algerian" w:hAnsi="Algerian"/>
          <w:b/>
          <w:sz w:val="24"/>
          <w:szCs w:val="28"/>
        </w:rPr>
      </w:pPr>
      <w:r>
        <w:rPr>
          <w:rFonts w:ascii="Times New Roman" w:hAnsi="Times New Roman"/>
          <w:b/>
          <w:sz w:val="28"/>
          <w:szCs w:val="28"/>
        </w:rPr>
        <w:t xml:space="preserve">SUPERVISED BY: </w:t>
      </w:r>
      <w:r>
        <w:rPr>
          <w:rFonts w:ascii="Algerian" w:hAnsi="Algerian"/>
          <w:b/>
          <w:sz w:val="28"/>
          <w:szCs w:val="28"/>
        </w:rPr>
        <w:t>MR.  O. E. ADEYEMO</w:t>
      </w:r>
    </w:p>
    <w:p w14:paraId="04A08E29">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2024/2025 SESSION</w:t>
      </w:r>
    </w:p>
    <w:p w14:paraId="069C86E0">
      <w:pPr>
        <w:spacing w:before="240"/>
        <w:jc w:val="right"/>
        <w:rPr>
          <w:rFonts w:ascii="Tahoma" w:hAnsi="Tahoma" w:cs="Tahoma"/>
          <w:b/>
          <w:sz w:val="26"/>
          <w:szCs w:val="28"/>
        </w:rPr>
      </w:pPr>
    </w:p>
    <w:p w14:paraId="7A2E9D93">
      <w:pPr>
        <w:spacing w:after="0" w:line="480" w:lineRule="auto"/>
        <w:ind w:firstLine="720"/>
        <w:jc w:val="center"/>
        <w:rPr>
          <w:rFonts w:ascii="Times New Roman" w:hAnsi="Times New Roman"/>
          <w:b/>
          <w:sz w:val="28"/>
          <w:szCs w:val="28"/>
        </w:rPr>
      </w:pPr>
      <w:r>
        <w:rPr>
          <w:rFonts w:ascii="Times New Roman" w:hAnsi="Times New Roman"/>
          <w:b/>
          <w:sz w:val="28"/>
          <w:szCs w:val="28"/>
        </w:rPr>
        <w:t>CERTIFICATION</w:t>
      </w:r>
    </w:p>
    <w:p w14:paraId="04DEA8D1">
      <w:pPr>
        <w:spacing w:after="0" w:line="480" w:lineRule="auto"/>
        <w:jc w:val="both"/>
        <w:rPr>
          <w:rFonts w:ascii="Times New Roman" w:hAnsi="Times New Roman"/>
          <w:sz w:val="26"/>
          <w:szCs w:val="28"/>
        </w:rPr>
      </w:pPr>
      <w:r>
        <w:rPr>
          <w:rFonts w:ascii="Times New Roman" w:hAnsi="Times New Roman"/>
          <w:sz w:val="28"/>
          <w:szCs w:val="28"/>
        </w:rPr>
        <w:t xml:space="preserve">This is to certify that this project work presented by </w:t>
      </w:r>
      <w:r>
        <w:rPr>
          <w:rFonts w:ascii="Times New Roman" w:hAnsi="Times New Roman"/>
          <w:sz w:val="28"/>
          <w:szCs w:val="28"/>
          <w:lang w:val="en-US"/>
        </w:rPr>
        <w:t xml:space="preserve">ABOLAJI MOSTURAH TITILAYO </w:t>
      </w:r>
      <w:r>
        <w:rPr>
          <w:rFonts w:ascii="Times New Roman" w:hAnsi="Times New Roman"/>
          <w:sz w:val="26"/>
          <w:szCs w:val="28"/>
        </w:rPr>
        <w:t>with Matriculation Number ND/23/NAD/</w:t>
      </w:r>
      <w:r>
        <w:rPr>
          <w:rFonts w:ascii="Times New Roman" w:hAnsi="Times New Roman"/>
          <w:sz w:val="26"/>
          <w:szCs w:val="28"/>
          <w:lang w:val="en-US"/>
        </w:rPr>
        <w:t>F</w:t>
      </w:r>
      <w:r>
        <w:rPr>
          <w:rFonts w:ascii="Times New Roman" w:hAnsi="Times New Roman"/>
          <w:sz w:val="26"/>
          <w:szCs w:val="28"/>
        </w:rPr>
        <w:t>T/00</w:t>
      </w:r>
      <w:r>
        <w:rPr>
          <w:rFonts w:ascii="Times New Roman" w:hAnsi="Times New Roman"/>
          <w:sz w:val="26"/>
          <w:szCs w:val="28"/>
          <w:lang w:val="en-US"/>
        </w:rPr>
        <w:t>29</w:t>
      </w:r>
      <w:r>
        <w:rPr>
          <w:rFonts w:ascii="Times New Roman" w:hAnsi="Times New Roman"/>
          <w:sz w:val="26"/>
          <w:szCs w:val="28"/>
        </w:rPr>
        <w:t xml:space="preserve"> </w:t>
      </w:r>
      <w:r>
        <w:rPr>
          <w:rFonts w:ascii="Times New Roman" w:hAnsi="Times New Roman"/>
          <w:sz w:val="28"/>
          <w:szCs w:val="28"/>
        </w:rPr>
        <w:t>has been read, approved and submitted to the Department of Nutrition and Dietetics, Institute of Applied Sciences, Kwara State Polytechnic, Ilorin.</w:t>
      </w:r>
    </w:p>
    <w:p w14:paraId="3FED21DA">
      <w:pPr>
        <w:spacing w:after="0" w:line="240" w:lineRule="auto"/>
        <w:jc w:val="both"/>
        <w:rPr>
          <w:rFonts w:ascii="Times New Roman" w:hAnsi="Times New Roman"/>
          <w:sz w:val="28"/>
          <w:szCs w:val="28"/>
        </w:rPr>
      </w:pPr>
    </w:p>
    <w:p w14:paraId="2BCDBD20">
      <w:pPr>
        <w:spacing w:after="0" w:line="240" w:lineRule="auto"/>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________________</w:t>
      </w:r>
    </w:p>
    <w:p w14:paraId="2B662AB9">
      <w:pPr>
        <w:spacing w:after="0"/>
        <w:rPr>
          <w:rFonts w:ascii="Times New Roman" w:hAnsi="Times New Roman"/>
          <w:b/>
          <w:sz w:val="28"/>
          <w:szCs w:val="28"/>
        </w:rPr>
      </w:pPr>
      <w:r>
        <w:rPr>
          <w:rFonts w:ascii="Algerian" w:hAnsi="Algerian"/>
          <w:b/>
          <w:sz w:val="28"/>
          <w:szCs w:val="28"/>
        </w:rPr>
        <w:t>MR.  O. E. ADEYEMO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DATE</w:t>
      </w:r>
    </w:p>
    <w:p w14:paraId="3DE92159">
      <w:pPr>
        <w:tabs>
          <w:tab w:val="left" w:pos="10440"/>
        </w:tabs>
        <w:spacing w:after="0" w:line="240" w:lineRule="auto"/>
        <w:jc w:val="both"/>
        <w:rPr>
          <w:rFonts w:ascii="Times New Roman" w:hAnsi="Times New Roman"/>
          <w:b/>
          <w:sz w:val="28"/>
          <w:szCs w:val="28"/>
        </w:rPr>
      </w:pPr>
      <w:r>
        <w:rPr>
          <w:rFonts w:ascii="Times New Roman" w:hAnsi="Times New Roman"/>
          <w:b/>
          <w:i/>
          <w:sz w:val="28"/>
          <w:szCs w:val="28"/>
        </w:rPr>
        <w:t>Supervisor</w:t>
      </w:r>
    </w:p>
    <w:p w14:paraId="17C9E451">
      <w:pPr>
        <w:spacing w:before="240" w:after="0" w:line="240" w:lineRule="auto"/>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__________________</w:t>
      </w:r>
    </w:p>
    <w:p w14:paraId="240333CB">
      <w:pPr>
        <w:spacing w:after="0" w:line="240" w:lineRule="auto"/>
        <w:jc w:val="both"/>
        <w:rPr>
          <w:rFonts w:ascii="Times New Roman" w:hAnsi="Times New Roman"/>
          <w:b/>
          <w:sz w:val="28"/>
          <w:szCs w:val="28"/>
        </w:rPr>
      </w:pPr>
      <w:r>
        <w:rPr>
          <w:rFonts w:ascii="Times New Roman" w:hAnsi="Times New Roman"/>
          <w:b/>
          <w:sz w:val="28"/>
          <w:szCs w:val="28"/>
        </w:rPr>
        <w:t>DR. MRS. I. R. HASSAN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DATE</w:t>
      </w:r>
    </w:p>
    <w:p w14:paraId="45BD38B4">
      <w:pPr>
        <w:tabs>
          <w:tab w:val="left" w:pos="10440"/>
        </w:tabs>
        <w:spacing w:after="0" w:line="240" w:lineRule="auto"/>
        <w:jc w:val="both"/>
        <w:rPr>
          <w:rFonts w:ascii="Times New Roman" w:hAnsi="Times New Roman"/>
          <w:b/>
          <w:sz w:val="28"/>
          <w:szCs w:val="28"/>
        </w:rPr>
      </w:pPr>
      <w:r>
        <w:rPr>
          <w:rFonts w:ascii="Times New Roman" w:hAnsi="Times New Roman"/>
          <w:b/>
          <w:i/>
          <w:sz w:val="28"/>
          <w:szCs w:val="28"/>
        </w:rPr>
        <w:t>HEAD OF DEPARTMENT</w:t>
      </w:r>
    </w:p>
    <w:p w14:paraId="7318ACCD">
      <w:pPr>
        <w:spacing w:before="240" w:after="0" w:line="240" w:lineRule="auto"/>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__________________</w:t>
      </w:r>
    </w:p>
    <w:p w14:paraId="2CEAB113">
      <w:pPr>
        <w:spacing w:line="240" w:lineRule="auto"/>
        <w:jc w:val="both"/>
        <w:rPr>
          <w:rFonts w:ascii="Times New Roman" w:hAnsi="Times New Roman"/>
          <w:b/>
          <w:sz w:val="28"/>
          <w:szCs w:val="28"/>
        </w:rPr>
      </w:pPr>
      <w:r>
        <w:rPr>
          <w:rFonts w:ascii="Times New Roman" w:hAnsi="Times New Roman"/>
          <w:b/>
          <w:sz w:val="28"/>
          <w:szCs w:val="28"/>
        </w:rPr>
        <w:t>EXTERNAL EXAMINER</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DATE</w:t>
      </w:r>
    </w:p>
    <w:p w14:paraId="5E5CF300">
      <w:pPr>
        <w:spacing w:line="576" w:lineRule="auto"/>
        <w:jc w:val="center"/>
        <w:rPr>
          <w:rFonts w:ascii="Times New Roman" w:hAnsi="Times New Roman" w:eastAsia="Times New Roman"/>
          <w:b/>
          <w:sz w:val="26"/>
          <w:szCs w:val="26"/>
        </w:rPr>
      </w:pPr>
      <w:r>
        <w:rPr>
          <w:rFonts w:ascii="Times New Roman" w:hAnsi="Times New Roman"/>
          <w:b/>
          <w:sz w:val="28"/>
          <w:szCs w:val="28"/>
        </w:rPr>
        <w:br w:type="page"/>
      </w:r>
      <w:r>
        <w:rPr>
          <w:rFonts w:ascii="Times New Roman" w:hAnsi="Times New Roman" w:eastAsia="Times New Roman"/>
          <w:b/>
          <w:sz w:val="26"/>
          <w:szCs w:val="26"/>
        </w:rPr>
        <w:t>DEDICATION</w:t>
      </w:r>
    </w:p>
    <w:p w14:paraId="4C62EACD">
      <w:pPr>
        <w:spacing w:line="576" w:lineRule="auto"/>
        <w:jc w:val="both"/>
        <w:rPr>
          <w:rFonts w:ascii="Times New Roman" w:hAnsi="Times New Roman" w:eastAsia="Times New Roman"/>
          <w:sz w:val="26"/>
          <w:szCs w:val="26"/>
          <w:lang w:val="en-US"/>
        </w:rPr>
      </w:pPr>
      <w:r>
        <w:rPr>
          <w:rFonts w:ascii="Times New Roman" w:hAnsi="Times New Roman" w:eastAsia="Times New Roman"/>
          <w:sz w:val="26"/>
          <w:szCs w:val="26"/>
        </w:rPr>
        <w:t xml:space="preserve">This project is dedicated to God Almighty, the creator of creations, </w:t>
      </w:r>
      <w:r>
        <w:rPr>
          <w:rFonts w:ascii="Times New Roman" w:hAnsi="Times New Roman" w:eastAsia="Times New Roman"/>
          <w:sz w:val="26"/>
          <w:szCs w:val="26"/>
          <w:lang w:val="en-US"/>
        </w:rPr>
        <w:t>the giver of life,the protector,the provider.</w:t>
      </w:r>
    </w:p>
    <w:p w14:paraId="0577637A">
      <w:pPr>
        <w:spacing w:line="576" w:lineRule="auto"/>
        <w:jc w:val="both"/>
        <w:rPr>
          <w:rFonts w:ascii="Times New Roman" w:hAnsi="Times New Roman" w:eastAsia="Times New Roman"/>
          <w:sz w:val="26"/>
          <w:szCs w:val="26"/>
        </w:rPr>
      </w:pPr>
      <w:r>
        <w:rPr>
          <w:rFonts w:ascii="Times New Roman" w:hAnsi="Times New Roman" w:eastAsia="Times New Roman"/>
          <w:sz w:val="26"/>
          <w:szCs w:val="26"/>
          <w:lang w:val="en-US"/>
        </w:rPr>
        <w:t>I also dedicate this study to my parents MR &amp; MRS ABOLAJI,who instilled in me the value of hard work and perseverance.Your guidance and love have been a constant source of inspiration throughout my academic journey.I pray almighty God makes you reap the fruit of your labor in life and jannah ( AMIN )</w:t>
      </w:r>
    </w:p>
    <w:p w14:paraId="61770A03">
      <w:pPr>
        <w:spacing w:line="576" w:lineRule="auto"/>
        <w:jc w:val="both"/>
        <w:rPr>
          <w:rFonts w:ascii="Arial" w:hAnsi="Arial" w:eastAsia="Arial" w:cs="Arial"/>
          <w:sz w:val="26"/>
          <w:szCs w:val="26"/>
        </w:rPr>
      </w:pPr>
      <w:r>
        <w:rPr>
          <w:sz w:val="26"/>
          <w:szCs w:val="26"/>
        </w:rPr>
        <w:t xml:space="preserve"> </w:t>
      </w:r>
    </w:p>
    <w:p w14:paraId="22AA6E2D">
      <w:pPr>
        <w:spacing w:line="576" w:lineRule="auto"/>
        <w:jc w:val="both"/>
        <w:rPr>
          <w:sz w:val="26"/>
          <w:szCs w:val="26"/>
        </w:rPr>
      </w:pPr>
      <w:r>
        <w:rPr>
          <w:sz w:val="26"/>
          <w:szCs w:val="26"/>
        </w:rPr>
        <w:t xml:space="preserve"> </w:t>
      </w:r>
    </w:p>
    <w:p w14:paraId="0BFC5E92">
      <w:pPr>
        <w:rPr>
          <w:rFonts w:ascii="Times New Roman" w:hAnsi="Times New Roman" w:eastAsia="Times New Roman"/>
          <w:b/>
          <w:sz w:val="26"/>
          <w:szCs w:val="26"/>
        </w:rPr>
      </w:pPr>
      <w:r>
        <w:rPr>
          <w:rFonts w:ascii="Times New Roman" w:hAnsi="Times New Roman" w:eastAsia="Times New Roman"/>
          <w:b/>
          <w:sz w:val="26"/>
          <w:szCs w:val="26"/>
        </w:rPr>
        <w:br w:type="page"/>
      </w:r>
    </w:p>
    <w:p w14:paraId="3B4948A0">
      <w:pPr>
        <w:spacing w:line="576" w:lineRule="auto"/>
        <w:jc w:val="center"/>
        <w:rPr>
          <w:rFonts w:ascii="Times New Roman" w:hAnsi="Times New Roman" w:eastAsia="Times New Roman"/>
          <w:b/>
          <w:sz w:val="26"/>
          <w:szCs w:val="26"/>
        </w:rPr>
      </w:pPr>
      <w:r>
        <w:rPr>
          <w:rFonts w:ascii="Times New Roman" w:hAnsi="Times New Roman" w:eastAsia="Times New Roman"/>
          <w:b/>
          <w:sz w:val="26"/>
          <w:szCs w:val="26"/>
        </w:rPr>
        <w:t>ACKNOWLEDGMENT</w:t>
      </w:r>
    </w:p>
    <w:p w14:paraId="21BC29C6">
      <w:pPr>
        <w:spacing w:line="576" w:lineRule="auto"/>
        <w:ind w:firstLine="540"/>
        <w:jc w:val="both"/>
        <w:rPr>
          <w:rFonts w:ascii="Times New Roman" w:hAnsi="Times New Roman" w:eastAsia="Times New Roman"/>
          <w:sz w:val="26"/>
          <w:szCs w:val="26"/>
        </w:rPr>
      </w:pPr>
      <w:r>
        <w:rPr>
          <w:rFonts w:ascii="Times New Roman" w:hAnsi="Times New Roman" w:eastAsia="Times New Roman"/>
          <w:sz w:val="26"/>
          <w:szCs w:val="26"/>
        </w:rPr>
        <w:t>I acknowledge my maker, the all gracious God for his love, provision, and protection in the course of this study.</w:t>
      </w:r>
    </w:p>
    <w:p w14:paraId="7D992348">
      <w:pPr>
        <w:spacing w:line="576" w:lineRule="auto"/>
        <w:ind w:firstLine="540"/>
        <w:jc w:val="both"/>
        <w:rPr>
          <w:rFonts w:ascii="Times New Roman" w:hAnsi="Times New Roman" w:eastAsia="Times New Roman"/>
          <w:sz w:val="26"/>
          <w:szCs w:val="26"/>
        </w:rPr>
      </w:pPr>
      <w:r>
        <w:rPr>
          <w:rFonts w:ascii="Times New Roman" w:hAnsi="Times New Roman" w:eastAsia="Times New Roman"/>
          <w:sz w:val="26"/>
          <w:szCs w:val="26"/>
        </w:rPr>
        <w:t>Secondly, I appreciate my amiable supervisor in person of MR ADEYEMO O. E., for being a patient</w:t>
      </w:r>
      <w:r>
        <w:rPr>
          <w:rFonts w:ascii="Times New Roman" w:hAnsi="Times New Roman" w:eastAsia="Times New Roman"/>
          <w:sz w:val="26"/>
          <w:szCs w:val="26"/>
          <w:lang w:val="en-US"/>
        </w:rPr>
        <w:t xml:space="preserve"> person</w:t>
      </w:r>
      <w:r>
        <w:rPr>
          <w:rFonts w:ascii="Times New Roman" w:hAnsi="Times New Roman" w:eastAsia="Times New Roman"/>
          <w:sz w:val="26"/>
          <w:szCs w:val="26"/>
        </w:rPr>
        <w:t xml:space="preserve"> during the course of this study. Your genuine love and guidance will forever be acknowledged. God has blessed you sir.</w:t>
      </w:r>
    </w:p>
    <w:p w14:paraId="227BD3BA">
      <w:pPr>
        <w:spacing w:line="576" w:lineRule="auto"/>
        <w:ind w:firstLine="540"/>
        <w:jc w:val="both"/>
        <w:rPr>
          <w:rFonts w:ascii="Times New Roman" w:hAnsi="Times New Roman" w:eastAsia="Times New Roman"/>
          <w:sz w:val="26"/>
          <w:szCs w:val="26"/>
        </w:rPr>
      </w:pPr>
      <w:r>
        <w:rPr>
          <w:rFonts w:ascii="Times New Roman" w:hAnsi="Times New Roman" w:eastAsia="Times New Roman"/>
          <w:sz w:val="26"/>
          <w:szCs w:val="26"/>
        </w:rPr>
        <w:t xml:space="preserve">Furthermore, I appreciate the favorite persons in my life, my parents, MR </w:t>
      </w:r>
      <w:r>
        <w:rPr>
          <w:rFonts w:ascii="Times New Roman" w:hAnsi="Times New Roman" w:eastAsia="Times New Roman"/>
          <w:sz w:val="26"/>
          <w:szCs w:val="26"/>
          <w:lang w:val="en-US"/>
        </w:rPr>
        <w:t xml:space="preserve">&amp; MRS ABOLAJI </w:t>
      </w:r>
      <w:r>
        <w:rPr>
          <w:rFonts w:ascii="Times New Roman" w:hAnsi="Times New Roman" w:eastAsia="Times New Roman"/>
          <w:sz w:val="26"/>
          <w:szCs w:val="26"/>
        </w:rPr>
        <w:t xml:space="preserve"> Thanks</w:t>
      </w:r>
      <w:r>
        <w:rPr>
          <w:rFonts w:ascii="Times New Roman" w:hAnsi="Times New Roman" w:eastAsia="Times New Roman"/>
          <w:sz w:val="26"/>
          <w:szCs w:val="26"/>
          <w:lang w:val="en-US"/>
        </w:rPr>
        <w:t xml:space="preserve"> for alwa</w:t>
      </w:r>
      <w:r>
        <w:rPr>
          <w:rFonts w:ascii="Times New Roman" w:hAnsi="Times New Roman" w:eastAsia="Times New Roman"/>
          <w:sz w:val="26"/>
          <w:szCs w:val="26"/>
        </w:rPr>
        <w:t xml:space="preserve">ys </w:t>
      </w:r>
      <w:r>
        <w:rPr>
          <w:rFonts w:ascii="Times New Roman" w:hAnsi="Times New Roman" w:eastAsia="Times New Roman"/>
          <w:sz w:val="26"/>
          <w:szCs w:val="26"/>
          <w:lang w:val="en-US"/>
        </w:rPr>
        <w:t>being there for me I pray almighty Allah continue providing and enriching your pocket ,may almighty God not make all your efforts be in vain ( AMIN )</w:t>
      </w:r>
    </w:p>
    <w:p w14:paraId="34C93FEF">
      <w:pPr>
        <w:spacing w:line="576" w:lineRule="auto"/>
        <w:ind w:firstLine="540"/>
        <w:jc w:val="both"/>
        <w:rPr>
          <w:rFonts w:ascii="Times New Roman" w:hAnsi="Times New Roman" w:eastAsia="Times New Roman"/>
          <w:sz w:val="26"/>
          <w:szCs w:val="26"/>
        </w:rPr>
      </w:pPr>
      <w:r>
        <w:rPr>
          <w:rFonts w:ascii="Times New Roman" w:hAnsi="Times New Roman" w:eastAsia="Times New Roman"/>
          <w:sz w:val="26"/>
          <w:szCs w:val="26"/>
        </w:rPr>
        <w:t xml:space="preserve">Lastly, I appreciate my families and close pals. I can't  mention all your names. Thank you for the small and big helping hands you've lent me in different ways. Thanks for being my cheer leaders. I thank God for the gift of you all </w:t>
      </w:r>
    </w:p>
    <w:p w14:paraId="38295FB5">
      <w:pPr>
        <w:spacing w:before="240" w:line="360" w:lineRule="auto"/>
        <w:jc w:val="both"/>
        <w:rPr>
          <w:rFonts w:ascii="Times New Roman" w:hAnsi="Times New Roman"/>
          <w:b/>
          <w:sz w:val="28"/>
        </w:rPr>
      </w:pPr>
    </w:p>
    <w:p w14:paraId="26C5DFD5">
      <w:pPr>
        <w:spacing w:before="240" w:line="240" w:lineRule="auto"/>
        <w:jc w:val="both"/>
        <w:rPr>
          <w:rFonts w:ascii="Times New Roman" w:hAnsi="Times New Roman"/>
          <w:b/>
          <w:sz w:val="28"/>
        </w:rPr>
      </w:pPr>
      <w:r>
        <w:rPr>
          <w:rFonts w:ascii="Times New Roman" w:hAnsi="Times New Roman"/>
          <w:b/>
          <w:sz w:val="28"/>
        </w:rPr>
        <w:t xml:space="preserve">CONTENTS </w:t>
      </w:r>
    </w:p>
    <w:p w14:paraId="68078223">
      <w:pPr>
        <w:spacing w:before="240" w:line="240" w:lineRule="auto"/>
        <w:jc w:val="both"/>
        <w:rPr>
          <w:rFonts w:ascii="Times New Roman" w:hAnsi="Times New Roman"/>
          <w:sz w:val="28"/>
        </w:rPr>
      </w:pPr>
      <w:r>
        <w:rPr>
          <w:rFonts w:ascii="Times New Roman" w:hAnsi="Times New Roman"/>
          <w:sz w:val="28"/>
        </w:rPr>
        <w:t xml:space="preserve">Title page </w:t>
      </w:r>
    </w:p>
    <w:p w14:paraId="3BDFFABE">
      <w:pPr>
        <w:spacing w:before="240" w:line="240" w:lineRule="auto"/>
        <w:jc w:val="both"/>
        <w:rPr>
          <w:rFonts w:ascii="Times New Roman" w:hAnsi="Times New Roman"/>
          <w:sz w:val="28"/>
        </w:rPr>
      </w:pPr>
      <w:r>
        <w:rPr>
          <w:rFonts w:ascii="Times New Roman" w:hAnsi="Times New Roman"/>
          <w:sz w:val="28"/>
        </w:rPr>
        <w:t>Certification</w:t>
      </w:r>
    </w:p>
    <w:p w14:paraId="5A2317F7">
      <w:pPr>
        <w:spacing w:before="240" w:line="240" w:lineRule="auto"/>
        <w:jc w:val="both"/>
        <w:rPr>
          <w:rFonts w:ascii="Times New Roman" w:hAnsi="Times New Roman"/>
          <w:sz w:val="28"/>
        </w:rPr>
      </w:pPr>
      <w:r>
        <w:rPr>
          <w:rFonts w:ascii="Times New Roman" w:hAnsi="Times New Roman"/>
          <w:sz w:val="28"/>
        </w:rPr>
        <w:t xml:space="preserve">Dedication </w:t>
      </w:r>
    </w:p>
    <w:p w14:paraId="7767C22F">
      <w:pPr>
        <w:spacing w:before="240" w:line="240" w:lineRule="auto"/>
        <w:jc w:val="both"/>
        <w:rPr>
          <w:rFonts w:ascii="Times New Roman" w:hAnsi="Times New Roman"/>
          <w:sz w:val="28"/>
        </w:rPr>
      </w:pPr>
      <w:r>
        <w:rPr>
          <w:rFonts w:ascii="Times New Roman" w:hAnsi="Times New Roman"/>
          <w:sz w:val="28"/>
        </w:rPr>
        <w:t>Acknowledgement</w:t>
      </w:r>
    </w:p>
    <w:p w14:paraId="1A207EFE">
      <w:pPr>
        <w:spacing w:before="240" w:line="240" w:lineRule="auto"/>
        <w:jc w:val="both"/>
        <w:rPr>
          <w:rFonts w:ascii="Times New Roman" w:hAnsi="Times New Roman"/>
          <w:sz w:val="28"/>
        </w:rPr>
      </w:pPr>
      <w:r>
        <w:rPr>
          <w:rFonts w:ascii="Times New Roman" w:hAnsi="Times New Roman"/>
          <w:sz w:val="28"/>
        </w:rPr>
        <w:t>Table of content</w:t>
      </w:r>
    </w:p>
    <w:p w14:paraId="3E4269F9">
      <w:pPr>
        <w:spacing w:before="240" w:line="240" w:lineRule="auto"/>
        <w:jc w:val="both"/>
        <w:rPr>
          <w:rFonts w:ascii="Times New Roman" w:hAnsi="Times New Roman"/>
          <w:sz w:val="28"/>
        </w:rPr>
      </w:pPr>
      <w:r>
        <w:rPr>
          <w:rFonts w:ascii="Times New Roman" w:hAnsi="Times New Roman"/>
          <w:sz w:val="28"/>
        </w:rPr>
        <w:t xml:space="preserve">Abstract </w:t>
      </w:r>
    </w:p>
    <w:p w14:paraId="6AAC57A3">
      <w:pPr>
        <w:spacing w:line="240" w:lineRule="auto"/>
        <w:jc w:val="both"/>
        <w:rPr>
          <w:rFonts w:ascii="Times New Roman" w:hAnsi="Times New Roman"/>
          <w:b/>
          <w:sz w:val="28"/>
          <w:szCs w:val="28"/>
        </w:rPr>
      </w:pPr>
      <w:r>
        <w:rPr>
          <w:rFonts w:ascii="Times New Roman" w:hAnsi="Times New Roman"/>
          <w:b/>
          <w:sz w:val="28"/>
          <w:szCs w:val="28"/>
        </w:rPr>
        <w:t xml:space="preserve">CHAPTER ONE </w:t>
      </w:r>
    </w:p>
    <w:p w14:paraId="55E0426A">
      <w:pPr>
        <w:spacing w:line="240"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r>
      <w:r>
        <w:rPr>
          <w:rFonts w:ascii="Times New Roman" w:hAnsi="Times New Roman"/>
          <w:sz w:val="28"/>
          <w:szCs w:val="28"/>
        </w:rPr>
        <w:t>Introduction</w:t>
      </w:r>
    </w:p>
    <w:p w14:paraId="1CD52C54">
      <w:pPr>
        <w:spacing w:line="24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 xml:space="preserve">Problem statement </w:t>
      </w:r>
    </w:p>
    <w:p w14:paraId="5CC74B30">
      <w:pPr>
        <w:spacing w:line="24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 xml:space="preserve">Aims and objectives of the study </w:t>
      </w:r>
    </w:p>
    <w:p w14:paraId="40A2ADBE">
      <w:pPr>
        <w:spacing w:line="24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 xml:space="preserve">Scope of the study </w:t>
      </w:r>
    </w:p>
    <w:p w14:paraId="71CA115A">
      <w:pPr>
        <w:spacing w:line="24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r>
      <w:r>
        <w:rPr>
          <w:rFonts w:ascii="Times New Roman" w:hAnsi="Times New Roman"/>
          <w:sz w:val="28"/>
          <w:szCs w:val="28"/>
        </w:rPr>
        <w:t xml:space="preserve">Relevance of the study </w:t>
      </w:r>
    </w:p>
    <w:p w14:paraId="1F8811D9">
      <w:pPr>
        <w:spacing w:line="240" w:lineRule="auto"/>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r>
      <w:r>
        <w:rPr>
          <w:rFonts w:ascii="Times New Roman" w:hAnsi="Times New Roman"/>
          <w:sz w:val="28"/>
          <w:szCs w:val="28"/>
        </w:rPr>
        <w:t xml:space="preserve">Justification of the study </w:t>
      </w:r>
    </w:p>
    <w:p w14:paraId="7CC2386A">
      <w:pPr>
        <w:spacing w:line="240" w:lineRule="auto"/>
        <w:jc w:val="both"/>
        <w:rPr>
          <w:rFonts w:ascii="Times New Roman" w:hAnsi="Times New Roman"/>
          <w:b/>
          <w:sz w:val="28"/>
          <w:szCs w:val="28"/>
        </w:rPr>
      </w:pPr>
      <w:r>
        <w:rPr>
          <w:rFonts w:ascii="Times New Roman" w:hAnsi="Times New Roman"/>
          <w:b/>
          <w:sz w:val="28"/>
          <w:szCs w:val="28"/>
        </w:rPr>
        <w:t xml:space="preserve">CHAPTER TWO </w:t>
      </w:r>
    </w:p>
    <w:p w14:paraId="2EB42F5F">
      <w:pPr>
        <w:spacing w:after="50" w:line="240" w:lineRule="auto"/>
        <w:ind w:left="-5"/>
        <w:jc w:val="both"/>
        <w:rPr>
          <w:rFonts w:ascii="Times New Roman" w:hAnsi="Times New Roman"/>
          <w:sz w:val="28"/>
          <w:szCs w:val="28"/>
        </w:rPr>
      </w:pPr>
      <w:r>
        <w:rPr>
          <w:rFonts w:ascii="Times New Roman" w:hAnsi="Times New Roman"/>
          <w:sz w:val="28"/>
          <w:szCs w:val="28"/>
        </w:rPr>
        <w:t xml:space="preserve">2.0 Literature review </w:t>
      </w:r>
    </w:p>
    <w:p w14:paraId="6F214122">
      <w:pPr>
        <w:spacing w:after="50" w:line="240" w:lineRule="auto"/>
        <w:ind w:left="-5"/>
        <w:jc w:val="both"/>
        <w:rPr>
          <w:rFonts w:ascii="Times New Roman" w:hAnsi="Times New Roman"/>
          <w:sz w:val="28"/>
          <w:szCs w:val="28"/>
        </w:rPr>
      </w:pPr>
      <w:r>
        <w:rPr>
          <w:rFonts w:ascii="Times New Roman" w:hAnsi="Times New Roman"/>
          <w:sz w:val="28"/>
          <w:szCs w:val="28"/>
        </w:rPr>
        <w:t>2.1 Quality regulation</w:t>
      </w:r>
    </w:p>
    <w:p w14:paraId="3D4092FD">
      <w:pPr>
        <w:spacing w:after="50" w:line="240" w:lineRule="auto"/>
        <w:ind w:left="-5"/>
        <w:jc w:val="both"/>
        <w:rPr>
          <w:rFonts w:ascii="Times New Roman" w:hAnsi="Times New Roman"/>
          <w:sz w:val="28"/>
          <w:szCs w:val="28"/>
        </w:rPr>
      </w:pPr>
      <w:r>
        <w:rPr>
          <w:rFonts w:ascii="Times New Roman" w:hAnsi="Times New Roman"/>
          <w:sz w:val="28"/>
          <w:szCs w:val="28"/>
        </w:rPr>
        <w:t xml:space="preserve">2.2 Mortality </w:t>
      </w:r>
    </w:p>
    <w:p w14:paraId="566E4764">
      <w:pPr>
        <w:spacing w:after="50" w:line="240" w:lineRule="auto"/>
        <w:ind w:left="-5"/>
        <w:jc w:val="both"/>
        <w:rPr>
          <w:rFonts w:ascii="Times New Roman" w:hAnsi="Times New Roman"/>
          <w:sz w:val="28"/>
          <w:szCs w:val="28"/>
        </w:rPr>
      </w:pPr>
      <w:r>
        <w:rPr>
          <w:rFonts w:ascii="Times New Roman" w:hAnsi="Times New Roman"/>
          <w:sz w:val="28"/>
          <w:szCs w:val="28"/>
        </w:rPr>
        <w:t xml:space="preserve">2.3 Cardiovascular disease </w:t>
      </w:r>
    </w:p>
    <w:p w14:paraId="3B70AF62">
      <w:pPr>
        <w:spacing w:after="50" w:line="240" w:lineRule="auto"/>
        <w:ind w:left="-5"/>
        <w:jc w:val="both"/>
        <w:rPr>
          <w:rFonts w:ascii="Times New Roman" w:hAnsi="Times New Roman"/>
          <w:sz w:val="28"/>
          <w:szCs w:val="28"/>
        </w:rPr>
      </w:pPr>
      <w:r>
        <w:rPr>
          <w:rFonts w:ascii="Times New Roman" w:hAnsi="Times New Roman"/>
          <w:sz w:val="28"/>
          <w:szCs w:val="28"/>
        </w:rPr>
        <w:t xml:space="preserve">2.4 Cancer outcome </w:t>
      </w:r>
    </w:p>
    <w:p w14:paraId="57A7132D">
      <w:pPr>
        <w:spacing w:before="240" w:line="240" w:lineRule="auto"/>
        <w:rPr>
          <w:rFonts w:ascii="Times New Roman" w:hAnsi="Times New Roman"/>
          <w:b/>
          <w:sz w:val="28"/>
          <w:szCs w:val="28"/>
        </w:rPr>
      </w:pPr>
      <w:r>
        <w:rPr>
          <w:rFonts w:ascii="Times New Roman" w:hAnsi="Times New Roman"/>
          <w:b/>
          <w:sz w:val="28"/>
          <w:szCs w:val="28"/>
        </w:rPr>
        <w:t>CHAPTER THREE</w:t>
      </w:r>
    </w:p>
    <w:p w14:paraId="08E4E2C5">
      <w:pPr>
        <w:spacing w:before="240" w:after="0" w:line="240" w:lineRule="auto"/>
        <w:jc w:val="both"/>
        <w:rPr>
          <w:rFonts w:ascii="Times New Roman" w:hAnsi="Times New Roman"/>
          <w:sz w:val="28"/>
          <w:szCs w:val="28"/>
        </w:rPr>
      </w:pPr>
      <w:r>
        <w:rPr>
          <w:rFonts w:ascii="Times New Roman" w:hAnsi="Times New Roman"/>
          <w:sz w:val="28"/>
          <w:szCs w:val="28"/>
        </w:rPr>
        <w:t>3.0 Experimental</w:t>
      </w:r>
    </w:p>
    <w:p w14:paraId="64FD4029">
      <w:pPr>
        <w:spacing w:before="240" w:line="24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r>
      <w:r>
        <w:rPr>
          <w:rFonts w:ascii="Times New Roman" w:hAnsi="Times New Roman"/>
          <w:sz w:val="28"/>
          <w:szCs w:val="28"/>
        </w:rPr>
        <w:t>Reagents and apparatus</w:t>
      </w:r>
    </w:p>
    <w:p w14:paraId="4E1A25CA">
      <w:pPr>
        <w:spacing w:before="240" w:line="240" w:lineRule="auto"/>
        <w:jc w:val="both"/>
        <w:rPr>
          <w:rFonts w:ascii="Times New Roman" w:hAnsi="Times New Roman"/>
          <w:sz w:val="28"/>
          <w:szCs w:val="28"/>
        </w:rPr>
      </w:pPr>
      <w:r>
        <w:rPr>
          <w:rFonts w:ascii="Times New Roman" w:hAnsi="Times New Roman"/>
          <w:sz w:val="28"/>
          <w:szCs w:val="28"/>
        </w:rPr>
        <w:t>3.1.1</w:t>
      </w:r>
      <w:r>
        <w:rPr>
          <w:rFonts w:ascii="Times New Roman" w:hAnsi="Times New Roman"/>
          <w:sz w:val="28"/>
          <w:szCs w:val="28"/>
        </w:rPr>
        <w:tab/>
      </w:r>
      <w:r>
        <w:rPr>
          <w:rFonts w:ascii="Times New Roman" w:hAnsi="Times New Roman"/>
          <w:sz w:val="28"/>
          <w:szCs w:val="28"/>
        </w:rPr>
        <w:t>Reagents</w:t>
      </w:r>
    </w:p>
    <w:p w14:paraId="0FB7221D">
      <w:pPr>
        <w:spacing w:before="240" w:line="240" w:lineRule="auto"/>
        <w:jc w:val="both"/>
        <w:rPr>
          <w:rFonts w:ascii="Times New Roman" w:hAnsi="Times New Roman"/>
          <w:sz w:val="28"/>
          <w:szCs w:val="28"/>
        </w:rPr>
      </w:pPr>
      <w:r>
        <w:rPr>
          <w:rFonts w:ascii="Times New Roman" w:hAnsi="Times New Roman"/>
          <w:sz w:val="28"/>
          <w:szCs w:val="28"/>
        </w:rPr>
        <w:t>3.1.2</w:t>
      </w:r>
      <w:r>
        <w:rPr>
          <w:rFonts w:ascii="Times New Roman" w:hAnsi="Times New Roman"/>
          <w:sz w:val="28"/>
          <w:szCs w:val="28"/>
        </w:rPr>
        <w:tab/>
      </w:r>
      <w:r>
        <w:rPr>
          <w:rFonts w:ascii="Times New Roman" w:hAnsi="Times New Roman"/>
          <w:sz w:val="28"/>
          <w:szCs w:val="28"/>
        </w:rPr>
        <w:t>Apparatus and equipment</w:t>
      </w:r>
    </w:p>
    <w:p w14:paraId="3512A631">
      <w:pPr>
        <w:spacing w:before="240" w:after="0" w:line="240" w:lineRule="auto"/>
        <w:jc w:val="both"/>
        <w:rPr>
          <w:rFonts w:ascii="Times New Roman" w:hAnsi="Times New Roman"/>
          <w:sz w:val="28"/>
          <w:szCs w:val="28"/>
        </w:rPr>
      </w:pPr>
      <w:r>
        <w:rPr>
          <w:rFonts w:ascii="Times New Roman" w:hAnsi="Times New Roman"/>
          <w:sz w:val="28"/>
          <w:szCs w:val="28"/>
        </w:rPr>
        <w:t>3.2 Collection of samples</w:t>
      </w:r>
    </w:p>
    <w:p w14:paraId="0A8A50B9">
      <w:pPr>
        <w:spacing w:before="240" w:after="0" w:line="240" w:lineRule="auto"/>
        <w:jc w:val="both"/>
        <w:rPr>
          <w:rFonts w:ascii="Times New Roman" w:hAnsi="Times New Roman"/>
          <w:sz w:val="28"/>
          <w:szCs w:val="28"/>
        </w:rPr>
      </w:pPr>
      <w:r>
        <w:rPr>
          <w:rFonts w:ascii="Times New Roman" w:hAnsi="Times New Roman"/>
          <w:sz w:val="28"/>
          <w:szCs w:val="28"/>
        </w:rPr>
        <w:t>3.3 Preparation of samples</w:t>
      </w:r>
    </w:p>
    <w:p w14:paraId="543E8C46">
      <w:pPr>
        <w:spacing w:before="240" w:after="0" w:line="240" w:lineRule="auto"/>
        <w:jc w:val="both"/>
        <w:rPr>
          <w:rFonts w:ascii="Times New Roman" w:hAnsi="Times New Roman"/>
          <w:sz w:val="28"/>
          <w:szCs w:val="28"/>
        </w:rPr>
      </w:pPr>
      <w:r>
        <w:rPr>
          <w:rFonts w:ascii="Times New Roman" w:hAnsi="Times New Roman"/>
          <w:sz w:val="28"/>
          <w:szCs w:val="28"/>
        </w:rPr>
        <w:t>3.4 Preparation of reagents</w:t>
      </w:r>
    </w:p>
    <w:p w14:paraId="49EBDCB1">
      <w:pPr>
        <w:spacing w:before="240" w:after="0" w:line="240" w:lineRule="auto"/>
        <w:jc w:val="both"/>
        <w:rPr>
          <w:rFonts w:ascii="Times New Roman" w:hAnsi="Times New Roman"/>
          <w:sz w:val="28"/>
          <w:szCs w:val="28"/>
        </w:rPr>
      </w:pPr>
      <w:r>
        <w:rPr>
          <w:rFonts w:ascii="Times New Roman" w:hAnsi="Times New Roman"/>
          <w:sz w:val="28"/>
          <w:szCs w:val="28"/>
        </w:rPr>
        <w:t xml:space="preserve">3.4.1 Preparation of resorcinol solution (0.5%)  </w:t>
      </w:r>
    </w:p>
    <w:p w14:paraId="3D0B41A6">
      <w:pPr>
        <w:spacing w:before="240" w:after="0" w:line="240" w:lineRule="auto"/>
        <w:jc w:val="both"/>
        <w:rPr>
          <w:rFonts w:ascii="Times New Roman" w:hAnsi="Times New Roman"/>
          <w:sz w:val="28"/>
          <w:szCs w:val="28"/>
        </w:rPr>
      </w:pPr>
      <w:r>
        <w:rPr>
          <w:rFonts w:ascii="Times New Roman" w:hAnsi="Times New Roman"/>
          <w:sz w:val="28"/>
          <w:szCs w:val="28"/>
        </w:rPr>
        <w:t xml:space="preserve">3.4.2 Preparation of iodine solution </w:t>
      </w:r>
    </w:p>
    <w:p w14:paraId="4D5EB338">
      <w:pPr>
        <w:spacing w:before="240" w:after="0" w:line="240" w:lineRule="auto"/>
        <w:jc w:val="both"/>
        <w:rPr>
          <w:rFonts w:ascii="Times New Roman" w:hAnsi="Times New Roman"/>
          <w:sz w:val="28"/>
          <w:szCs w:val="28"/>
        </w:rPr>
      </w:pPr>
      <w:r>
        <w:rPr>
          <w:rFonts w:ascii="Times New Roman" w:hAnsi="Times New Roman"/>
          <w:sz w:val="28"/>
          <w:szCs w:val="28"/>
        </w:rPr>
        <w:t xml:space="preserve">3.4.3 Preparation of iodine–zinc chloride reagent </w:t>
      </w:r>
    </w:p>
    <w:p w14:paraId="3020F8F6">
      <w:pPr>
        <w:spacing w:before="240" w:after="0" w:line="240" w:lineRule="auto"/>
        <w:jc w:val="both"/>
        <w:rPr>
          <w:rFonts w:ascii="Times New Roman" w:hAnsi="Times New Roman"/>
          <w:sz w:val="28"/>
          <w:szCs w:val="28"/>
        </w:rPr>
      </w:pPr>
      <w:r>
        <w:rPr>
          <w:rFonts w:ascii="Times New Roman" w:hAnsi="Times New Roman"/>
          <w:sz w:val="28"/>
          <w:szCs w:val="28"/>
        </w:rPr>
        <w:t xml:space="preserve">3.4.4 Preparation of DMAB reagent (1.6%, w/v) </w:t>
      </w:r>
    </w:p>
    <w:p w14:paraId="239B073A">
      <w:pPr>
        <w:spacing w:before="240" w:after="0" w:line="240" w:lineRule="auto"/>
        <w:jc w:val="both"/>
        <w:rPr>
          <w:rFonts w:ascii="Times New Roman" w:hAnsi="Times New Roman"/>
          <w:sz w:val="28"/>
          <w:szCs w:val="28"/>
        </w:rPr>
      </w:pPr>
      <w:r>
        <w:rPr>
          <w:rFonts w:ascii="Times New Roman" w:hAnsi="Times New Roman"/>
          <w:sz w:val="28"/>
          <w:szCs w:val="28"/>
        </w:rPr>
        <w:t>3.4.5 Preparation of Nessler’s reagent</w:t>
      </w:r>
    </w:p>
    <w:p w14:paraId="721DBCD8">
      <w:pPr>
        <w:spacing w:before="240" w:after="0" w:line="240" w:lineRule="auto"/>
        <w:jc w:val="both"/>
        <w:rPr>
          <w:rFonts w:ascii="Times New Roman" w:hAnsi="Times New Roman"/>
          <w:sz w:val="28"/>
          <w:szCs w:val="28"/>
        </w:rPr>
      </w:pPr>
      <w:r>
        <w:rPr>
          <w:rFonts w:ascii="Times New Roman" w:hAnsi="Times New Roman"/>
          <w:sz w:val="28"/>
          <w:szCs w:val="28"/>
        </w:rPr>
        <w:t>3.4.6 Preparation of barium chloride solution</w:t>
      </w:r>
    </w:p>
    <w:p w14:paraId="29064AC7">
      <w:pPr>
        <w:spacing w:before="240" w:after="0" w:line="240" w:lineRule="auto"/>
        <w:jc w:val="both"/>
        <w:rPr>
          <w:rFonts w:ascii="Times New Roman" w:hAnsi="Times New Roman"/>
          <w:sz w:val="28"/>
          <w:szCs w:val="28"/>
        </w:rPr>
      </w:pPr>
      <w:r>
        <w:rPr>
          <w:rFonts w:ascii="Times New Roman" w:hAnsi="Times New Roman"/>
          <w:sz w:val="28"/>
          <w:szCs w:val="28"/>
        </w:rPr>
        <w:t>3.4.7 Preparation of TCA solution</w:t>
      </w:r>
    </w:p>
    <w:p w14:paraId="0358AC28">
      <w:pPr>
        <w:spacing w:before="240" w:after="0" w:line="240" w:lineRule="auto"/>
        <w:jc w:val="both"/>
        <w:rPr>
          <w:rFonts w:ascii="Times New Roman" w:hAnsi="Times New Roman"/>
          <w:sz w:val="28"/>
          <w:szCs w:val="28"/>
        </w:rPr>
      </w:pPr>
      <w:r>
        <w:rPr>
          <w:rFonts w:ascii="Times New Roman" w:hAnsi="Times New Roman"/>
          <w:sz w:val="28"/>
          <w:szCs w:val="28"/>
        </w:rPr>
        <w:t>3.4.8 Preparation of silver nitrate (agno</w:t>
      </w:r>
      <w:r>
        <w:rPr>
          <w:rFonts w:ascii="Times New Roman" w:hAnsi="Times New Roman"/>
          <w:sz w:val="28"/>
          <w:szCs w:val="28"/>
          <w:vertAlign w:val="subscript"/>
        </w:rPr>
        <w:t>3</w:t>
      </w:r>
      <w:r>
        <w:rPr>
          <w:rFonts w:ascii="Times New Roman" w:hAnsi="Times New Roman"/>
          <w:sz w:val="28"/>
          <w:szCs w:val="28"/>
        </w:rPr>
        <w:t xml:space="preserve">) solution: </w:t>
      </w:r>
    </w:p>
    <w:p w14:paraId="6E365064">
      <w:pPr>
        <w:spacing w:before="240" w:after="0" w:line="240" w:lineRule="auto"/>
        <w:jc w:val="both"/>
        <w:rPr>
          <w:rFonts w:ascii="Times New Roman" w:hAnsi="Times New Roman"/>
          <w:sz w:val="28"/>
          <w:szCs w:val="28"/>
        </w:rPr>
      </w:pPr>
      <w:r>
        <w:rPr>
          <w:rFonts w:ascii="Times New Roman" w:hAnsi="Times New Roman"/>
          <w:sz w:val="28"/>
          <w:szCs w:val="28"/>
        </w:rPr>
        <w:t>3.4.9 Preparation of potassium chromate (k</w:t>
      </w:r>
      <w:r>
        <w:rPr>
          <w:rFonts w:ascii="Times New Roman" w:hAnsi="Times New Roman"/>
          <w:sz w:val="28"/>
          <w:szCs w:val="28"/>
          <w:vertAlign w:val="subscript"/>
        </w:rPr>
        <w:t>2</w:t>
      </w:r>
      <w:r>
        <w:rPr>
          <w:rFonts w:ascii="Times New Roman" w:hAnsi="Times New Roman"/>
          <w:sz w:val="28"/>
          <w:szCs w:val="28"/>
        </w:rPr>
        <w:t>cro</w:t>
      </w:r>
      <w:r>
        <w:rPr>
          <w:rFonts w:ascii="Times New Roman" w:hAnsi="Times New Roman"/>
          <w:sz w:val="28"/>
          <w:szCs w:val="28"/>
          <w:vertAlign w:val="subscript"/>
        </w:rPr>
        <w:t>4</w:t>
      </w:r>
      <w:r>
        <w:rPr>
          <w:rFonts w:ascii="Times New Roman" w:hAnsi="Times New Roman"/>
          <w:sz w:val="28"/>
          <w:szCs w:val="28"/>
        </w:rPr>
        <w:t>) solution</w:t>
      </w:r>
    </w:p>
    <w:p w14:paraId="4CCC6B06">
      <w:pPr>
        <w:spacing w:before="240" w:after="0" w:line="240" w:lineRule="auto"/>
        <w:jc w:val="both"/>
        <w:rPr>
          <w:rFonts w:ascii="Times New Roman" w:hAnsi="Times New Roman"/>
          <w:sz w:val="28"/>
          <w:szCs w:val="28"/>
        </w:rPr>
      </w:pPr>
      <w:r>
        <w:rPr>
          <w:rFonts w:ascii="Times New Roman" w:hAnsi="Times New Roman"/>
          <w:sz w:val="28"/>
          <w:szCs w:val="28"/>
        </w:rPr>
        <w:t>3.4.10 Preparation of diphenylamine</w:t>
      </w:r>
    </w:p>
    <w:p w14:paraId="1DB9A896">
      <w:pPr>
        <w:spacing w:before="240" w:after="0" w:line="240" w:lineRule="auto"/>
        <w:jc w:val="both"/>
        <w:rPr>
          <w:rFonts w:ascii="Times New Roman" w:hAnsi="Times New Roman"/>
          <w:sz w:val="28"/>
          <w:szCs w:val="28"/>
        </w:rPr>
      </w:pPr>
      <w:r>
        <w:rPr>
          <w:rFonts w:ascii="Times New Roman" w:hAnsi="Times New Roman"/>
          <w:sz w:val="28"/>
          <w:szCs w:val="28"/>
        </w:rPr>
        <w:t>3.4.11 Preparation of potassium iodide solution</w:t>
      </w:r>
    </w:p>
    <w:p w14:paraId="4AA61DBF">
      <w:pPr>
        <w:spacing w:before="240" w:after="0" w:line="240" w:lineRule="auto"/>
        <w:jc w:val="both"/>
        <w:rPr>
          <w:rFonts w:ascii="Times New Roman" w:hAnsi="Times New Roman"/>
          <w:sz w:val="28"/>
          <w:szCs w:val="28"/>
        </w:rPr>
      </w:pPr>
      <w:r>
        <w:rPr>
          <w:rFonts w:ascii="Times New Roman" w:hAnsi="Times New Roman"/>
          <w:sz w:val="28"/>
          <w:szCs w:val="28"/>
        </w:rPr>
        <w:t>3.4.12 Preparation of dilute HCl solution</w:t>
      </w:r>
    </w:p>
    <w:p w14:paraId="532476F5">
      <w:pPr>
        <w:spacing w:before="240" w:after="0" w:line="240" w:lineRule="auto"/>
        <w:jc w:val="both"/>
        <w:rPr>
          <w:rFonts w:ascii="Times New Roman" w:hAnsi="Times New Roman"/>
          <w:sz w:val="28"/>
          <w:szCs w:val="28"/>
        </w:rPr>
      </w:pPr>
      <w:r>
        <w:rPr>
          <w:rFonts w:ascii="Times New Roman" w:hAnsi="Times New Roman"/>
          <w:sz w:val="28"/>
          <w:szCs w:val="28"/>
        </w:rPr>
        <w:t>3.4.13 Preparation of starch solution</w:t>
      </w:r>
    </w:p>
    <w:p w14:paraId="6D8F9983">
      <w:pPr>
        <w:spacing w:before="240" w:after="0" w:line="240" w:lineRule="auto"/>
        <w:jc w:val="both"/>
        <w:rPr>
          <w:rFonts w:ascii="Times New Roman" w:hAnsi="Times New Roman"/>
          <w:sz w:val="28"/>
          <w:szCs w:val="28"/>
        </w:rPr>
      </w:pPr>
      <w:r>
        <w:rPr>
          <w:rFonts w:ascii="Times New Roman" w:hAnsi="Times New Roman"/>
          <w:sz w:val="28"/>
          <w:szCs w:val="28"/>
        </w:rPr>
        <w:t>3.4.14 Preparation of eosin indicator solution</w:t>
      </w:r>
    </w:p>
    <w:p w14:paraId="78830392">
      <w:pPr>
        <w:spacing w:before="240" w:after="0" w:line="240" w:lineRule="auto"/>
        <w:jc w:val="both"/>
        <w:rPr>
          <w:rFonts w:ascii="Times New Roman" w:hAnsi="Times New Roman"/>
          <w:sz w:val="28"/>
          <w:szCs w:val="28"/>
        </w:rPr>
      </w:pPr>
      <w:r>
        <w:rPr>
          <w:rFonts w:ascii="Times New Roman" w:hAnsi="Times New Roman"/>
          <w:sz w:val="28"/>
          <w:szCs w:val="28"/>
        </w:rPr>
        <w:t>3.4.15 Preparation of buffer solution</w:t>
      </w:r>
    </w:p>
    <w:p w14:paraId="449A5EC7">
      <w:pPr>
        <w:spacing w:before="240" w:after="0" w:line="240" w:lineRule="auto"/>
        <w:jc w:val="both"/>
        <w:rPr>
          <w:rFonts w:ascii="Times New Roman" w:hAnsi="Times New Roman"/>
          <w:sz w:val="28"/>
          <w:szCs w:val="28"/>
        </w:rPr>
      </w:pPr>
      <w:r>
        <w:rPr>
          <w:rFonts w:ascii="Times New Roman" w:hAnsi="Times New Roman"/>
          <w:sz w:val="28"/>
          <w:szCs w:val="28"/>
        </w:rPr>
        <w:t>3.4.16 Preparation of methylene blue dye solution</w:t>
      </w:r>
    </w:p>
    <w:p w14:paraId="5E2DAE11">
      <w:pPr>
        <w:spacing w:before="240" w:after="0" w:line="240" w:lineRule="auto"/>
        <w:jc w:val="both"/>
        <w:rPr>
          <w:rFonts w:ascii="Times New Roman" w:hAnsi="Times New Roman"/>
          <w:sz w:val="28"/>
          <w:szCs w:val="28"/>
        </w:rPr>
      </w:pPr>
      <w:r>
        <w:rPr>
          <w:rFonts w:ascii="Times New Roman" w:hAnsi="Times New Roman"/>
          <w:sz w:val="28"/>
          <w:szCs w:val="28"/>
        </w:rPr>
        <w:t>3.4.17 Preparation of potassium iodide-starch solution</w:t>
      </w:r>
    </w:p>
    <w:p w14:paraId="670C73B0">
      <w:pPr>
        <w:spacing w:before="240" w:after="0" w:line="240" w:lineRule="auto"/>
        <w:jc w:val="both"/>
        <w:rPr>
          <w:rFonts w:ascii="Times New Roman" w:hAnsi="Times New Roman"/>
          <w:sz w:val="28"/>
          <w:szCs w:val="28"/>
        </w:rPr>
      </w:pPr>
      <w:r>
        <w:rPr>
          <w:rFonts w:ascii="Times New Roman" w:hAnsi="Times New Roman"/>
          <w:sz w:val="28"/>
          <w:szCs w:val="28"/>
        </w:rPr>
        <w:t>3.4.18 Preparation of turmeric paper</w:t>
      </w:r>
    </w:p>
    <w:p w14:paraId="5803E426">
      <w:pPr>
        <w:spacing w:before="240" w:after="0" w:line="240" w:lineRule="auto"/>
        <w:jc w:val="both"/>
        <w:rPr>
          <w:rFonts w:ascii="Times New Roman" w:hAnsi="Times New Roman"/>
          <w:sz w:val="28"/>
          <w:szCs w:val="28"/>
        </w:rPr>
      </w:pPr>
      <w:r>
        <w:rPr>
          <w:rFonts w:ascii="Times New Roman" w:hAnsi="Times New Roman"/>
          <w:sz w:val="28"/>
          <w:szCs w:val="28"/>
        </w:rPr>
        <w:t>3.4.19 Preparation of 0.5% (v/v) neutral ferric chloride solution</w:t>
      </w:r>
    </w:p>
    <w:p w14:paraId="657788F9">
      <w:pPr>
        <w:spacing w:before="240" w:after="0" w:line="240" w:lineRule="auto"/>
        <w:jc w:val="both"/>
        <w:rPr>
          <w:rFonts w:ascii="Times New Roman" w:hAnsi="Times New Roman"/>
          <w:sz w:val="28"/>
          <w:szCs w:val="28"/>
        </w:rPr>
      </w:pPr>
      <w:r>
        <w:rPr>
          <w:rFonts w:ascii="Times New Roman" w:hAnsi="Times New Roman"/>
          <w:sz w:val="28"/>
          <w:szCs w:val="28"/>
        </w:rPr>
        <w:t>3.4 Analysis of samples</w:t>
      </w:r>
    </w:p>
    <w:p w14:paraId="0758A123">
      <w:pPr>
        <w:spacing w:before="240" w:after="0" w:line="240" w:lineRule="auto"/>
        <w:jc w:val="both"/>
        <w:rPr>
          <w:rFonts w:ascii="Times New Roman" w:hAnsi="Times New Roman"/>
          <w:sz w:val="28"/>
          <w:szCs w:val="28"/>
        </w:rPr>
      </w:pPr>
      <w:r>
        <w:rPr>
          <w:rFonts w:ascii="Times New Roman" w:hAnsi="Times New Roman"/>
          <w:sz w:val="28"/>
          <w:szCs w:val="28"/>
        </w:rPr>
        <w:t xml:space="preserve">3.4.1 Detection of cane sugar in milk </w:t>
      </w:r>
    </w:p>
    <w:p w14:paraId="335E17B5">
      <w:pPr>
        <w:spacing w:before="240" w:after="0" w:line="240" w:lineRule="auto"/>
        <w:jc w:val="both"/>
        <w:rPr>
          <w:rFonts w:ascii="Times New Roman" w:hAnsi="Times New Roman"/>
          <w:sz w:val="28"/>
          <w:szCs w:val="28"/>
        </w:rPr>
      </w:pPr>
      <w:r>
        <w:rPr>
          <w:rFonts w:ascii="Times New Roman" w:hAnsi="Times New Roman"/>
          <w:sz w:val="28"/>
          <w:szCs w:val="28"/>
        </w:rPr>
        <w:t>3.4.2 Detection of starch in milk</w:t>
      </w:r>
    </w:p>
    <w:p w14:paraId="5ED4D673">
      <w:pPr>
        <w:spacing w:after="0" w:line="240" w:lineRule="auto"/>
        <w:jc w:val="both"/>
        <w:rPr>
          <w:rFonts w:ascii="Times New Roman" w:hAnsi="Times New Roman"/>
          <w:sz w:val="28"/>
          <w:szCs w:val="28"/>
        </w:rPr>
      </w:pPr>
      <w:r>
        <w:rPr>
          <w:rFonts w:ascii="Times New Roman" w:hAnsi="Times New Roman"/>
          <w:sz w:val="28"/>
          <w:szCs w:val="28"/>
        </w:rPr>
        <w:t>3.4.3 Detection of cellulose in milk</w:t>
      </w:r>
    </w:p>
    <w:p w14:paraId="6D260743">
      <w:pPr>
        <w:spacing w:before="240" w:after="0" w:line="240" w:lineRule="auto"/>
        <w:jc w:val="both"/>
        <w:rPr>
          <w:rFonts w:ascii="Times New Roman" w:hAnsi="Times New Roman"/>
          <w:sz w:val="28"/>
          <w:szCs w:val="28"/>
        </w:rPr>
      </w:pPr>
      <w:r>
        <w:rPr>
          <w:rFonts w:ascii="Times New Roman" w:hAnsi="Times New Roman"/>
          <w:sz w:val="28"/>
          <w:szCs w:val="28"/>
        </w:rPr>
        <w:t>3.4.4 Detection of added urea in milk</w:t>
      </w:r>
    </w:p>
    <w:p w14:paraId="37926DF3">
      <w:pPr>
        <w:spacing w:before="240" w:after="0" w:line="240" w:lineRule="auto"/>
        <w:jc w:val="both"/>
        <w:rPr>
          <w:rFonts w:ascii="Times New Roman" w:hAnsi="Times New Roman"/>
          <w:sz w:val="28"/>
          <w:szCs w:val="28"/>
        </w:rPr>
      </w:pPr>
      <w:r>
        <w:rPr>
          <w:rFonts w:ascii="Times New Roman" w:hAnsi="Times New Roman"/>
          <w:sz w:val="28"/>
          <w:szCs w:val="28"/>
        </w:rPr>
        <w:t>3.4.5 Detection of ammonium compounds in milk</w:t>
      </w:r>
    </w:p>
    <w:p w14:paraId="66DD467B">
      <w:pPr>
        <w:spacing w:before="240" w:after="0" w:line="240" w:lineRule="auto"/>
        <w:jc w:val="both"/>
        <w:rPr>
          <w:rFonts w:ascii="Times New Roman" w:hAnsi="Times New Roman"/>
          <w:sz w:val="28"/>
          <w:szCs w:val="28"/>
        </w:rPr>
      </w:pPr>
      <w:r>
        <w:rPr>
          <w:rFonts w:ascii="Times New Roman" w:hAnsi="Times New Roman"/>
          <w:sz w:val="28"/>
          <w:szCs w:val="28"/>
        </w:rPr>
        <w:t xml:space="preserve">3.4.6 Detection of sulphates in milk </w:t>
      </w:r>
    </w:p>
    <w:p w14:paraId="4ABF937B">
      <w:pPr>
        <w:spacing w:before="240" w:after="0" w:line="240" w:lineRule="auto"/>
        <w:jc w:val="both"/>
        <w:rPr>
          <w:rFonts w:ascii="Times New Roman" w:hAnsi="Times New Roman"/>
          <w:sz w:val="28"/>
          <w:szCs w:val="28"/>
        </w:rPr>
      </w:pPr>
      <w:r>
        <w:rPr>
          <w:rFonts w:ascii="Times New Roman" w:hAnsi="Times New Roman"/>
          <w:sz w:val="28"/>
          <w:szCs w:val="28"/>
        </w:rPr>
        <w:t xml:space="preserve">3.4.7 Detection of sodium chloride in milk </w:t>
      </w:r>
    </w:p>
    <w:p w14:paraId="5C2A4426">
      <w:pPr>
        <w:spacing w:after="0" w:line="240" w:lineRule="auto"/>
        <w:jc w:val="both"/>
        <w:rPr>
          <w:rFonts w:ascii="Times New Roman" w:hAnsi="Times New Roman"/>
          <w:sz w:val="28"/>
          <w:szCs w:val="28"/>
        </w:rPr>
      </w:pPr>
      <w:r>
        <w:rPr>
          <w:rFonts w:ascii="Times New Roman" w:hAnsi="Times New Roman"/>
          <w:sz w:val="28"/>
          <w:szCs w:val="28"/>
        </w:rPr>
        <w:t xml:space="preserve">3.4.8 Detection of nitrates (pond water) in milk </w:t>
      </w:r>
    </w:p>
    <w:p w14:paraId="3E590FC9">
      <w:pPr>
        <w:spacing w:before="240" w:after="0" w:line="240" w:lineRule="auto"/>
        <w:jc w:val="both"/>
        <w:rPr>
          <w:rFonts w:ascii="Times New Roman" w:hAnsi="Times New Roman"/>
          <w:sz w:val="28"/>
          <w:szCs w:val="28"/>
        </w:rPr>
      </w:pPr>
      <w:r>
        <w:rPr>
          <w:rFonts w:ascii="Times New Roman" w:hAnsi="Times New Roman"/>
          <w:sz w:val="28"/>
          <w:szCs w:val="28"/>
        </w:rPr>
        <w:t xml:space="preserve">3.4.9 Detection of hypochlorites and chloramines in milk </w:t>
      </w:r>
    </w:p>
    <w:p w14:paraId="2FDA9F75">
      <w:pPr>
        <w:spacing w:before="240" w:after="0" w:line="240" w:lineRule="auto"/>
        <w:jc w:val="both"/>
        <w:rPr>
          <w:rFonts w:ascii="Times New Roman" w:hAnsi="Times New Roman"/>
          <w:sz w:val="28"/>
          <w:szCs w:val="28"/>
        </w:rPr>
      </w:pPr>
      <w:r>
        <w:rPr>
          <w:rFonts w:ascii="Times New Roman" w:hAnsi="Times New Roman"/>
          <w:sz w:val="28"/>
          <w:szCs w:val="28"/>
        </w:rPr>
        <w:t xml:space="preserve">3.4.10 Detection of in quaternary ammonium compounds milk </w:t>
      </w:r>
    </w:p>
    <w:p w14:paraId="72C91197">
      <w:pPr>
        <w:spacing w:before="240" w:after="0" w:line="240" w:lineRule="auto"/>
        <w:jc w:val="both"/>
        <w:rPr>
          <w:rFonts w:ascii="Times New Roman" w:hAnsi="Times New Roman"/>
          <w:sz w:val="28"/>
          <w:szCs w:val="28"/>
        </w:rPr>
      </w:pPr>
      <w:r>
        <w:rPr>
          <w:rFonts w:ascii="Times New Roman" w:hAnsi="Times New Roman"/>
          <w:sz w:val="28"/>
          <w:szCs w:val="28"/>
        </w:rPr>
        <w:t xml:space="preserve">3.4.11 Detection of in anion detergent milk </w:t>
      </w:r>
    </w:p>
    <w:p w14:paraId="128F4C8E">
      <w:pPr>
        <w:spacing w:after="0" w:line="240" w:lineRule="auto"/>
        <w:jc w:val="both"/>
        <w:rPr>
          <w:rFonts w:ascii="Times New Roman" w:hAnsi="Times New Roman"/>
          <w:sz w:val="28"/>
          <w:szCs w:val="28"/>
        </w:rPr>
      </w:pPr>
      <w:r>
        <w:rPr>
          <w:rFonts w:ascii="Times New Roman" w:hAnsi="Times New Roman"/>
          <w:sz w:val="28"/>
          <w:szCs w:val="28"/>
        </w:rPr>
        <w:t xml:space="preserve">3.4.12 Detection of formalin in milk </w:t>
      </w:r>
    </w:p>
    <w:p w14:paraId="48EE0A20">
      <w:pPr>
        <w:spacing w:before="240" w:after="0" w:line="240" w:lineRule="auto"/>
        <w:jc w:val="both"/>
        <w:rPr>
          <w:rFonts w:ascii="Times New Roman" w:hAnsi="Times New Roman"/>
          <w:sz w:val="28"/>
          <w:szCs w:val="28"/>
        </w:rPr>
      </w:pPr>
      <w:r>
        <w:rPr>
          <w:rFonts w:ascii="Times New Roman" w:hAnsi="Times New Roman"/>
          <w:sz w:val="28"/>
          <w:szCs w:val="28"/>
        </w:rPr>
        <w:t xml:space="preserve">3.4.13 Detection of hydrogen peroxide in milk </w:t>
      </w:r>
    </w:p>
    <w:p w14:paraId="73CD9DEB">
      <w:pPr>
        <w:spacing w:after="0" w:line="240" w:lineRule="auto"/>
        <w:jc w:val="both"/>
        <w:rPr>
          <w:rFonts w:ascii="Times New Roman" w:hAnsi="Times New Roman"/>
          <w:sz w:val="28"/>
          <w:szCs w:val="28"/>
        </w:rPr>
      </w:pPr>
      <w:r>
        <w:rPr>
          <w:rFonts w:ascii="Times New Roman" w:hAnsi="Times New Roman"/>
          <w:sz w:val="28"/>
          <w:szCs w:val="28"/>
        </w:rPr>
        <w:t xml:space="preserve">3.4.13 Detection of presence of boric acid and borates in milk </w:t>
      </w:r>
    </w:p>
    <w:p w14:paraId="5B4A53A6">
      <w:pPr>
        <w:spacing w:after="0" w:line="240" w:lineRule="auto"/>
        <w:jc w:val="both"/>
        <w:rPr>
          <w:rFonts w:ascii="Times New Roman" w:hAnsi="Times New Roman"/>
          <w:sz w:val="28"/>
          <w:szCs w:val="28"/>
        </w:rPr>
      </w:pPr>
      <w:r>
        <w:rPr>
          <w:rFonts w:ascii="Times New Roman" w:hAnsi="Times New Roman"/>
          <w:sz w:val="28"/>
          <w:szCs w:val="28"/>
        </w:rPr>
        <w:t xml:space="preserve">3.4.15 Detection of presence of salicylic acid in milk </w:t>
      </w:r>
    </w:p>
    <w:p w14:paraId="7DF01A9D">
      <w:pPr>
        <w:spacing w:before="240" w:after="0" w:line="240" w:lineRule="auto"/>
        <w:rPr>
          <w:rFonts w:ascii="Times New Roman" w:hAnsi="Times New Roman"/>
          <w:b/>
          <w:sz w:val="28"/>
          <w:szCs w:val="28"/>
        </w:rPr>
      </w:pPr>
    </w:p>
    <w:p w14:paraId="0BAEA71C">
      <w:pPr>
        <w:spacing w:before="240" w:after="0" w:line="240" w:lineRule="auto"/>
        <w:rPr>
          <w:rFonts w:ascii="Times New Roman" w:hAnsi="Times New Roman"/>
          <w:b/>
          <w:sz w:val="28"/>
          <w:szCs w:val="28"/>
        </w:rPr>
      </w:pPr>
      <w:r>
        <w:rPr>
          <w:rFonts w:ascii="Times New Roman" w:hAnsi="Times New Roman"/>
          <w:b/>
          <w:sz w:val="28"/>
          <w:szCs w:val="28"/>
        </w:rPr>
        <w:t>CHAPTER FOUR</w:t>
      </w:r>
    </w:p>
    <w:p w14:paraId="5A64A6C9">
      <w:pPr>
        <w:spacing w:after="0" w:line="240" w:lineRule="auto"/>
        <w:jc w:val="both"/>
        <w:rPr>
          <w:rFonts w:ascii="Times New Roman" w:hAnsi="Times New Roman"/>
          <w:sz w:val="28"/>
          <w:szCs w:val="28"/>
        </w:rPr>
      </w:pPr>
      <w:r>
        <w:rPr>
          <w:rFonts w:ascii="Times New Roman" w:hAnsi="Times New Roman"/>
          <w:sz w:val="28"/>
          <w:szCs w:val="28"/>
        </w:rPr>
        <w:t>4.0 Results and discussion</w:t>
      </w:r>
    </w:p>
    <w:p w14:paraId="38ACDEE6">
      <w:pPr>
        <w:spacing w:after="0" w:line="240" w:lineRule="auto"/>
        <w:jc w:val="both"/>
        <w:rPr>
          <w:rFonts w:ascii="Times New Roman" w:hAnsi="Times New Roman"/>
          <w:sz w:val="28"/>
          <w:szCs w:val="28"/>
        </w:rPr>
      </w:pPr>
      <w:r>
        <w:rPr>
          <w:rFonts w:ascii="Times New Roman" w:hAnsi="Times New Roman"/>
          <w:sz w:val="28"/>
          <w:szCs w:val="28"/>
        </w:rPr>
        <w:t>4.1 Results</w:t>
      </w:r>
    </w:p>
    <w:p w14:paraId="4AC72C4C">
      <w:pPr>
        <w:spacing w:before="240" w:after="0" w:line="240" w:lineRule="auto"/>
        <w:jc w:val="both"/>
        <w:rPr>
          <w:rFonts w:ascii="Times New Roman" w:hAnsi="Times New Roman"/>
          <w:sz w:val="28"/>
          <w:szCs w:val="28"/>
        </w:rPr>
      </w:pPr>
      <w:r>
        <w:rPr>
          <w:rFonts w:ascii="Times New Roman" w:hAnsi="Times New Roman"/>
          <w:sz w:val="28"/>
          <w:szCs w:val="28"/>
        </w:rPr>
        <w:t>4.2 Discussion</w:t>
      </w:r>
    </w:p>
    <w:p w14:paraId="1EC281F6">
      <w:pPr>
        <w:spacing w:before="240" w:after="0" w:line="240" w:lineRule="auto"/>
        <w:jc w:val="both"/>
        <w:rPr>
          <w:rFonts w:ascii="Times New Roman" w:hAnsi="Times New Roman"/>
          <w:sz w:val="28"/>
          <w:szCs w:val="28"/>
        </w:rPr>
      </w:pPr>
      <w:r>
        <w:rPr>
          <w:rFonts w:ascii="Times New Roman" w:hAnsi="Times New Roman"/>
          <w:sz w:val="28"/>
          <w:szCs w:val="28"/>
        </w:rPr>
        <w:t>4.3 Conclusion</w:t>
      </w:r>
    </w:p>
    <w:p w14:paraId="4424F996">
      <w:pPr>
        <w:spacing w:before="240" w:after="0" w:line="240" w:lineRule="auto"/>
        <w:jc w:val="both"/>
        <w:rPr>
          <w:rFonts w:ascii="Times New Roman" w:hAnsi="Times New Roman"/>
          <w:sz w:val="28"/>
          <w:szCs w:val="28"/>
        </w:rPr>
      </w:pPr>
      <w:r>
        <w:rPr>
          <w:rFonts w:ascii="Times New Roman" w:hAnsi="Times New Roman"/>
          <w:sz w:val="28"/>
          <w:szCs w:val="28"/>
        </w:rPr>
        <w:t>References as footnotes</w:t>
      </w:r>
    </w:p>
    <w:p w14:paraId="48E6FCF6">
      <w:pPr>
        <w:spacing w:before="240" w:after="0" w:line="480" w:lineRule="auto"/>
        <w:jc w:val="center"/>
        <w:rPr>
          <w:rFonts w:ascii="Times New Roman" w:hAnsi="Times New Roman"/>
          <w:b/>
          <w:sz w:val="28"/>
          <w:szCs w:val="28"/>
        </w:rPr>
      </w:pPr>
    </w:p>
    <w:p w14:paraId="7EEE5D01">
      <w:pPr>
        <w:spacing w:before="240" w:after="0" w:line="480" w:lineRule="auto"/>
        <w:jc w:val="center"/>
        <w:rPr>
          <w:rFonts w:ascii="Times New Roman" w:hAnsi="Times New Roman"/>
          <w:b/>
          <w:sz w:val="28"/>
          <w:szCs w:val="28"/>
        </w:rPr>
      </w:pPr>
    </w:p>
    <w:p w14:paraId="6F630156">
      <w:pPr>
        <w:spacing w:before="240" w:after="0" w:line="480" w:lineRule="auto"/>
        <w:jc w:val="center"/>
        <w:rPr>
          <w:rFonts w:ascii="Times New Roman" w:hAnsi="Times New Roman"/>
          <w:b/>
          <w:sz w:val="28"/>
          <w:szCs w:val="28"/>
        </w:rPr>
      </w:pPr>
    </w:p>
    <w:p w14:paraId="1667AB35">
      <w:pPr>
        <w:spacing w:before="240" w:after="0" w:line="480" w:lineRule="auto"/>
        <w:jc w:val="center"/>
        <w:rPr>
          <w:rFonts w:ascii="Times New Roman" w:hAnsi="Times New Roman"/>
          <w:b/>
          <w:sz w:val="28"/>
          <w:szCs w:val="28"/>
        </w:rPr>
      </w:pPr>
    </w:p>
    <w:p w14:paraId="7B65DF97">
      <w:pPr>
        <w:spacing w:before="240" w:after="0" w:line="480" w:lineRule="auto"/>
        <w:jc w:val="center"/>
        <w:rPr>
          <w:rFonts w:ascii="Times New Roman" w:hAnsi="Times New Roman"/>
          <w:b/>
          <w:sz w:val="28"/>
          <w:szCs w:val="28"/>
        </w:rPr>
      </w:pPr>
    </w:p>
    <w:p w14:paraId="30325CA8">
      <w:pPr>
        <w:spacing w:before="240" w:after="0" w:line="480" w:lineRule="auto"/>
        <w:jc w:val="center"/>
        <w:rPr>
          <w:rFonts w:ascii="Times New Roman" w:hAnsi="Times New Roman"/>
          <w:b/>
          <w:sz w:val="28"/>
          <w:szCs w:val="28"/>
        </w:rPr>
      </w:pPr>
    </w:p>
    <w:p w14:paraId="6E821268">
      <w:pPr>
        <w:spacing w:before="240" w:after="0" w:line="480" w:lineRule="auto"/>
        <w:jc w:val="center"/>
        <w:rPr>
          <w:rFonts w:ascii="Times New Roman" w:hAnsi="Times New Roman"/>
          <w:b/>
          <w:sz w:val="28"/>
          <w:szCs w:val="28"/>
        </w:rPr>
      </w:pPr>
    </w:p>
    <w:p w14:paraId="4BF7A6F6">
      <w:pPr>
        <w:spacing w:before="240" w:after="0" w:line="480" w:lineRule="auto"/>
        <w:jc w:val="center"/>
        <w:rPr>
          <w:rFonts w:ascii="Times New Roman" w:hAnsi="Times New Roman"/>
          <w:b/>
          <w:sz w:val="28"/>
          <w:szCs w:val="28"/>
        </w:rPr>
      </w:pPr>
    </w:p>
    <w:p w14:paraId="47E16BD5">
      <w:pPr>
        <w:spacing w:before="240" w:after="0" w:line="480" w:lineRule="auto"/>
        <w:jc w:val="center"/>
        <w:rPr>
          <w:rFonts w:ascii="Times New Roman" w:hAnsi="Times New Roman"/>
          <w:b/>
          <w:sz w:val="28"/>
          <w:szCs w:val="28"/>
        </w:rPr>
      </w:pPr>
    </w:p>
    <w:p w14:paraId="55B67BED">
      <w:pPr>
        <w:spacing w:before="240" w:after="0" w:line="480" w:lineRule="auto"/>
        <w:jc w:val="center"/>
        <w:rPr>
          <w:rFonts w:ascii="Times New Roman" w:hAnsi="Times New Roman"/>
          <w:b/>
          <w:sz w:val="28"/>
          <w:szCs w:val="28"/>
        </w:rPr>
      </w:pPr>
    </w:p>
    <w:p w14:paraId="665D9A83">
      <w:pPr>
        <w:spacing w:before="240" w:after="0" w:line="480" w:lineRule="auto"/>
        <w:jc w:val="center"/>
        <w:rPr>
          <w:rFonts w:ascii="Times New Roman" w:hAnsi="Times New Roman"/>
          <w:b/>
          <w:sz w:val="28"/>
          <w:szCs w:val="28"/>
        </w:rPr>
      </w:pPr>
      <w:r>
        <w:rPr>
          <w:rFonts w:ascii="Times New Roman" w:hAnsi="Times New Roman"/>
          <w:b/>
          <w:sz w:val="28"/>
          <w:szCs w:val="28"/>
        </w:rPr>
        <w:t>Abstract</w:t>
      </w:r>
    </w:p>
    <w:p w14:paraId="622CF267">
      <w:pPr>
        <w:spacing w:before="240" w:after="0" w:line="480" w:lineRule="auto"/>
        <w:jc w:val="both"/>
        <w:rPr>
          <w:rFonts w:ascii="Times New Roman" w:hAnsi="Times New Roman"/>
          <w:sz w:val="28"/>
          <w:szCs w:val="28"/>
        </w:rPr>
      </w:pPr>
      <w:r>
        <w:rPr>
          <w:rFonts w:ascii="Times New Roman" w:hAnsi="Times New Roman"/>
          <w:sz w:val="28"/>
          <w:szCs w:val="28"/>
        </w:rPr>
        <w:t>Four (4) popular commercial brands of evaporated milks were analyzed for the detection of adulterants in these products. Fifteen 15 different adulterants were tested for in each commercial product sample. The results revealed that all the commercial powdered milk samples analyzed for contained at least one adulterant (several adulterants were detected in each sample). This outcome calls for increased and more aggressive monitoring and standardization of these group of products.</w:t>
      </w:r>
    </w:p>
    <w:p w14:paraId="2B5B92C7">
      <w:pPr>
        <w:spacing w:before="240" w:after="0" w:line="480" w:lineRule="auto"/>
        <w:jc w:val="both"/>
        <w:rPr>
          <w:rFonts w:ascii="Times New Roman" w:hAnsi="Times New Roman"/>
          <w:sz w:val="28"/>
          <w:szCs w:val="28"/>
        </w:rPr>
      </w:pPr>
      <w:r>
        <w:rPr>
          <w:rFonts w:ascii="Times New Roman" w:hAnsi="Times New Roman"/>
          <w:b/>
          <w:i/>
          <w:sz w:val="28"/>
          <w:szCs w:val="28"/>
        </w:rPr>
        <w:t>Keywords: Evaporated milk, adulterants, nutrition, health</w:t>
      </w:r>
      <w:r>
        <w:rPr>
          <w:rFonts w:ascii="Times New Roman" w:hAnsi="Times New Roman"/>
          <w:sz w:val="28"/>
          <w:szCs w:val="28"/>
        </w:rPr>
        <w:t>.</w:t>
      </w:r>
    </w:p>
    <w:p w14:paraId="0DDDE27F">
      <w:pPr>
        <w:rPr>
          <w:rFonts w:ascii="Times New Roman" w:hAnsi="Times New Roman"/>
          <w:b/>
          <w:sz w:val="28"/>
          <w:szCs w:val="28"/>
        </w:rPr>
      </w:pPr>
    </w:p>
    <w:p w14:paraId="2AD9BE9B">
      <w:pPr>
        <w:spacing w:line="480" w:lineRule="auto"/>
        <w:jc w:val="center"/>
        <w:rPr>
          <w:rFonts w:ascii="Times New Roman" w:hAnsi="Times New Roman"/>
          <w:b/>
          <w:sz w:val="28"/>
          <w:szCs w:val="28"/>
        </w:rPr>
      </w:pPr>
    </w:p>
    <w:p w14:paraId="71AD29D0">
      <w:pPr>
        <w:spacing w:line="480" w:lineRule="auto"/>
        <w:jc w:val="center"/>
        <w:rPr>
          <w:rFonts w:ascii="Times New Roman" w:hAnsi="Times New Roman"/>
          <w:b/>
          <w:sz w:val="28"/>
          <w:szCs w:val="28"/>
        </w:rPr>
      </w:pPr>
    </w:p>
    <w:p w14:paraId="1FF2AD3B">
      <w:pPr>
        <w:spacing w:line="480" w:lineRule="auto"/>
        <w:jc w:val="center"/>
        <w:rPr>
          <w:rFonts w:ascii="Times New Roman" w:hAnsi="Times New Roman"/>
          <w:b/>
          <w:sz w:val="28"/>
          <w:szCs w:val="28"/>
        </w:rPr>
      </w:pPr>
    </w:p>
    <w:p w14:paraId="5D13DC5C">
      <w:pPr>
        <w:spacing w:line="480" w:lineRule="auto"/>
        <w:jc w:val="center"/>
        <w:rPr>
          <w:rFonts w:ascii="Times New Roman" w:hAnsi="Times New Roman"/>
          <w:b/>
          <w:sz w:val="28"/>
          <w:szCs w:val="28"/>
        </w:rPr>
      </w:pPr>
    </w:p>
    <w:p w14:paraId="1215C7BD">
      <w:pPr>
        <w:spacing w:line="480" w:lineRule="auto"/>
        <w:jc w:val="center"/>
        <w:rPr>
          <w:rFonts w:ascii="Times New Roman" w:hAnsi="Times New Roman"/>
          <w:b/>
          <w:sz w:val="28"/>
          <w:szCs w:val="28"/>
        </w:rPr>
      </w:pPr>
    </w:p>
    <w:p w14:paraId="6E9F1AB2">
      <w:pPr>
        <w:spacing w:line="480" w:lineRule="auto"/>
        <w:jc w:val="center"/>
        <w:rPr>
          <w:rFonts w:ascii="Times New Roman" w:hAnsi="Times New Roman"/>
          <w:b/>
          <w:sz w:val="28"/>
          <w:szCs w:val="28"/>
        </w:rPr>
        <w:sectPr>
          <w:footerReference r:id="rId5" w:type="default"/>
          <w:pgSz w:w="11520" w:h="14400"/>
          <w:pgMar w:top="1440" w:right="1440" w:bottom="1440" w:left="1440" w:header="720" w:footer="720" w:gutter="0"/>
          <w:pgNumType w:fmt="upperRoman"/>
          <w:cols w:space="720" w:num="1"/>
          <w:docGrid w:linePitch="360" w:charSpace="0"/>
        </w:sectPr>
      </w:pPr>
    </w:p>
    <w:p w14:paraId="781D2418">
      <w:pPr>
        <w:spacing w:line="480" w:lineRule="auto"/>
        <w:jc w:val="center"/>
        <w:rPr>
          <w:rFonts w:ascii="Times New Roman" w:hAnsi="Times New Roman"/>
          <w:b/>
          <w:sz w:val="28"/>
          <w:szCs w:val="28"/>
        </w:rPr>
      </w:pPr>
      <w:r>
        <w:rPr>
          <w:rFonts w:ascii="Times New Roman" w:hAnsi="Times New Roman"/>
          <w:b/>
          <w:sz w:val="28"/>
          <w:szCs w:val="28"/>
        </w:rPr>
        <w:t>CHAPTER ONE</w:t>
      </w:r>
    </w:p>
    <w:p w14:paraId="5A49139A">
      <w:pPr>
        <w:spacing w:line="480" w:lineRule="auto"/>
        <w:ind w:firstLine="720"/>
        <w:jc w:val="both"/>
        <w:rPr>
          <w:rFonts w:ascii="Times New Roman" w:hAnsi="Times New Roman"/>
          <w:b/>
          <w:sz w:val="28"/>
          <w:szCs w:val="28"/>
        </w:rPr>
      </w:pPr>
      <w:r>
        <w:rPr>
          <w:rFonts w:ascii="Times New Roman" w:hAnsi="Times New Roman"/>
          <w:b/>
          <w:sz w:val="28"/>
          <w:szCs w:val="28"/>
        </w:rPr>
        <w:t xml:space="preserve">1.0   INTRODUCTION </w:t>
      </w:r>
    </w:p>
    <w:p w14:paraId="38386B24">
      <w:pPr>
        <w:spacing w:line="480" w:lineRule="auto"/>
        <w:ind w:left="720"/>
        <w:jc w:val="both"/>
        <w:rPr>
          <w:rFonts w:ascii="Times New Roman" w:hAnsi="Times New Roman"/>
          <w:sz w:val="28"/>
          <w:szCs w:val="28"/>
        </w:rPr>
      </w:pPr>
      <w:r>
        <w:rPr>
          <w:rFonts w:ascii="Times New Roman" w:hAnsi="Times New Roman"/>
          <w:sz w:val="28"/>
          <w:szCs w:val="28"/>
        </w:rPr>
        <w:t>Chocolate is considered the most popular sweet in every section of the age groups of people all over the world. The popularity of chocolate is not just an overnight sensation, it has taken several thousands years from Mayo people in 400 AD, who first planted the cacao tree to the Aztec people, who used cocoa beans as currency. Cocoa beans are the major ingredient of chocolate and related products. In 1875, Daniel Peter developed milk chocolate by using condensed milk powder from henri nestle. A major popular commercialization of chocolate occurred after the production of the first dark chocolate by Rudolph Lindt in Switzerland (1879) by involving the “conching” method; conching enhanced the smoothness of chocolate</w:t>
      </w:r>
      <w:r>
        <w:rPr>
          <w:rFonts w:ascii="Times New Roman" w:hAnsi="Times New Roman"/>
          <w:sz w:val="28"/>
          <w:szCs w:val="28"/>
          <w:vertAlign w:val="superscript"/>
        </w:rPr>
        <w:t>1</w:t>
      </w:r>
      <w:r>
        <w:rPr>
          <w:rFonts w:ascii="Times New Roman" w:hAnsi="Times New Roman"/>
          <w:sz w:val="28"/>
          <w:szCs w:val="28"/>
        </w:rPr>
        <w:t xml:space="preserve">. The world’s annual cocoa production in 2021-22 was around 4.9 million tons. Around </w:t>
      </w:r>
    </w:p>
    <w:p w14:paraId="17C79E67">
      <w:pPr>
        <w:spacing w:after="0"/>
        <w:ind w:left="720" w:hanging="720"/>
        <w:jc w:val="both"/>
        <w:rPr>
          <w:rFonts w:ascii="Times New Roman" w:hAnsi="Times New Roman"/>
          <w:sz w:val="24"/>
          <w:szCs w:val="28"/>
        </w:rPr>
      </w:pPr>
    </w:p>
    <w:p w14:paraId="0CA4EE93">
      <w:pPr>
        <w:spacing w:after="0"/>
        <w:ind w:left="720" w:hanging="720"/>
        <w:jc w:val="both"/>
        <w:rPr>
          <w:rFonts w:ascii="Times New Roman" w:hAnsi="Times New Roman"/>
          <w:sz w:val="24"/>
          <w:szCs w:val="28"/>
        </w:rPr>
      </w:pPr>
      <w:r>
        <w:rPr>
          <w:rFonts w:ascii="Times New Roman" w:hAnsi="Times New Roman"/>
          <w:sz w:val="24"/>
          <w:szCs w:val="28"/>
        </w:rPr>
        <w:t>1. Verma,R." The history and science of chocolate".The Malaysian journal of pathology.35,2(2013) 111-121</w:t>
      </w:r>
    </w:p>
    <w:p w14:paraId="657A243B">
      <w:pPr>
        <w:spacing w:after="0" w:line="480" w:lineRule="auto"/>
        <w:ind w:left="720"/>
        <w:jc w:val="both"/>
        <w:rPr>
          <w:rFonts w:ascii="Times New Roman" w:hAnsi="Times New Roman"/>
          <w:sz w:val="28"/>
          <w:szCs w:val="28"/>
        </w:rPr>
      </w:pPr>
      <w:r>
        <w:rPr>
          <w:rFonts w:ascii="Times New Roman" w:hAnsi="Times New Roman"/>
          <w:sz w:val="28"/>
          <w:szCs w:val="28"/>
        </w:rPr>
        <w:t>60% of the total cocoa beans are produced in the countries cote d’lvoire and Ghana, followed by Ecuador with a 7% share (Swiss platform for sustainable cocoa, 2022). Around 43% of the cocoa production are utilized by the chocolate industry. In 2021, revenue generated by the global chocolate confectionery market was US $ 0.99 trillion</w:t>
      </w:r>
      <w:r>
        <w:rPr>
          <w:rFonts w:ascii="Times New Roman" w:hAnsi="Times New Roman"/>
          <w:sz w:val="28"/>
          <w:szCs w:val="28"/>
          <w:vertAlign w:val="superscript"/>
        </w:rPr>
        <w:t>2</w:t>
      </w:r>
      <w:r>
        <w:rPr>
          <w:rFonts w:ascii="Times New Roman" w:hAnsi="Times New Roman"/>
          <w:sz w:val="28"/>
          <w:szCs w:val="28"/>
        </w:rPr>
        <w:t>. The Indian chocolate market was US $ 2.4 billion and is expected to reach US $ 4.1 billion in 2028 at a CAGR of 8.8% during 2023 -2028</w:t>
      </w:r>
      <w:r>
        <w:rPr>
          <w:rFonts w:ascii="Times New Roman" w:hAnsi="Times New Roman"/>
          <w:sz w:val="28"/>
          <w:szCs w:val="28"/>
          <w:vertAlign w:val="superscript"/>
        </w:rPr>
        <w:t>3</w:t>
      </w:r>
      <w:r>
        <w:rPr>
          <w:rFonts w:ascii="Times New Roman" w:hAnsi="Times New Roman"/>
          <w:sz w:val="28"/>
          <w:szCs w:val="28"/>
        </w:rPr>
        <w:t xml:space="preserve">. The growth of the cocoa sector is driven by its popularity, extensive appeal in all age groups, and perceived health benefits. </w:t>
      </w:r>
    </w:p>
    <w:p w14:paraId="78349705">
      <w:pPr>
        <w:spacing w:line="480" w:lineRule="auto"/>
        <w:ind w:left="720"/>
        <w:jc w:val="both"/>
        <w:rPr>
          <w:rFonts w:ascii="Times New Roman" w:hAnsi="Times New Roman"/>
          <w:sz w:val="28"/>
          <w:szCs w:val="28"/>
        </w:rPr>
      </w:pPr>
      <w:r>
        <w:rPr>
          <w:rFonts w:ascii="Times New Roman" w:hAnsi="Times New Roman"/>
          <w:sz w:val="28"/>
          <w:szCs w:val="28"/>
        </w:rPr>
        <w:t xml:space="preserve">Earlier, the major concern regarding the consumption of chocolate was its high fat and sugar content leading to the development of caries, high blood pressure, coronary artery disease, and diabetes. However, now awareness about the functional and medicinal benefits of chocolate is gaining ground. Chocolate is a rich source of bioactive </w:t>
      </w:r>
    </w:p>
    <w:p w14:paraId="50AF883A">
      <w:pPr>
        <w:spacing w:after="0"/>
        <w:ind w:left="720" w:hanging="720"/>
        <w:jc w:val="both"/>
        <w:rPr>
          <w:rFonts w:ascii="Times New Roman" w:hAnsi="Times New Roman"/>
          <w:sz w:val="24"/>
          <w:szCs w:val="28"/>
        </w:rPr>
      </w:pPr>
      <w:r>
        <w:rPr>
          <w:rFonts w:ascii="Times New Roman" w:hAnsi="Times New Roman"/>
          <w:sz w:val="24"/>
          <w:szCs w:val="28"/>
        </w:rPr>
        <w:t>2. Statista." Size of the chocolate confectionery market world wide from 2016 to 2017". A review (2022)</w:t>
      </w:r>
    </w:p>
    <w:p w14:paraId="0B401600">
      <w:pPr>
        <w:spacing w:after="0"/>
        <w:ind w:left="720" w:hanging="720"/>
        <w:jc w:val="both"/>
        <w:rPr>
          <w:rFonts w:ascii="Times New Roman" w:hAnsi="Times New Roman"/>
          <w:sz w:val="24"/>
          <w:szCs w:val="28"/>
        </w:rPr>
      </w:pPr>
      <w:r>
        <w:rPr>
          <w:rFonts w:ascii="Times New Roman" w:hAnsi="Times New Roman"/>
          <w:sz w:val="24"/>
          <w:szCs w:val="28"/>
        </w:rPr>
        <w:t>3. Indian chocolate market." Industry trends, share,size, growth, opportunity and forecast ". India chocolate market (2022)</w:t>
      </w:r>
    </w:p>
    <w:p w14:paraId="41185BD0">
      <w:pPr>
        <w:spacing w:line="480" w:lineRule="auto"/>
        <w:ind w:left="720"/>
        <w:jc w:val="both"/>
        <w:rPr>
          <w:rFonts w:ascii="Times New Roman" w:hAnsi="Times New Roman"/>
          <w:sz w:val="28"/>
          <w:szCs w:val="28"/>
        </w:rPr>
      </w:pPr>
      <w:r>
        <w:rPr>
          <w:rFonts w:ascii="Times New Roman" w:hAnsi="Times New Roman"/>
          <w:sz w:val="28"/>
          <w:szCs w:val="28"/>
        </w:rPr>
        <w:t>compounds that have beneficial effects on heart health, insulin secretion, and brain function among others</w:t>
      </w:r>
      <w:r>
        <w:rPr>
          <w:rFonts w:ascii="Times New Roman" w:hAnsi="Times New Roman"/>
          <w:sz w:val="28"/>
          <w:szCs w:val="28"/>
          <w:vertAlign w:val="superscript"/>
        </w:rPr>
        <w:t>4</w:t>
      </w:r>
      <w:r>
        <w:rPr>
          <w:rFonts w:ascii="Times New Roman" w:hAnsi="Times New Roman"/>
          <w:sz w:val="28"/>
          <w:szCs w:val="28"/>
        </w:rPr>
        <w:t>. Research studies are reporting the effect of the use of chocolate on multiple ailments and conditions including aging, high blood pressure, gut microbiota, cancer, depression, diabetes, and Alzheimer's disease among others.</w:t>
      </w:r>
    </w:p>
    <w:p w14:paraId="062FD33E">
      <w:pPr>
        <w:spacing w:line="480" w:lineRule="auto"/>
        <w:ind w:left="720"/>
        <w:jc w:val="both"/>
        <w:rPr>
          <w:rFonts w:ascii="Times New Roman" w:hAnsi="Times New Roman"/>
          <w:sz w:val="28"/>
          <w:szCs w:val="28"/>
        </w:rPr>
      </w:pPr>
      <w:r>
        <w:rPr>
          <w:rFonts w:ascii="Times New Roman" w:hAnsi="Times New Roman"/>
          <w:sz w:val="28"/>
          <w:szCs w:val="28"/>
        </w:rPr>
        <w:t>This paper reviews the bioactive compounds in chocolate, the role of chocolate as a functional food, and recent developments in improving the functional properties of the chocolates. It highlights the efficiency of chocolate in the systemic health, metabolism, and immune system beyond its consideration as good mood food.</w:t>
      </w:r>
    </w:p>
    <w:p w14:paraId="4C788453">
      <w:pPr>
        <w:spacing w:line="480" w:lineRule="auto"/>
        <w:ind w:firstLine="720"/>
        <w:jc w:val="both"/>
        <w:rPr>
          <w:rFonts w:ascii="Times New Roman" w:hAnsi="Times New Roman"/>
          <w:b/>
          <w:sz w:val="28"/>
          <w:szCs w:val="28"/>
        </w:rPr>
      </w:pPr>
      <w:r>
        <w:rPr>
          <w:rFonts w:ascii="Times New Roman" w:hAnsi="Times New Roman"/>
          <w:b/>
          <w:sz w:val="28"/>
          <w:szCs w:val="28"/>
        </w:rPr>
        <w:t xml:space="preserve">1.1 PROBLEM STATEMENT </w:t>
      </w:r>
    </w:p>
    <w:p w14:paraId="5F0D76DF">
      <w:pPr>
        <w:spacing w:line="480" w:lineRule="auto"/>
        <w:ind w:left="720"/>
        <w:jc w:val="both"/>
        <w:rPr>
          <w:rFonts w:ascii="Times New Roman" w:hAnsi="Times New Roman"/>
          <w:sz w:val="28"/>
          <w:szCs w:val="28"/>
        </w:rPr>
      </w:pPr>
      <w:r>
        <w:rPr>
          <w:rFonts w:ascii="Times New Roman" w:hAnsi="Times New Roman"/>
          <w:sz w:val="28"/>
          <w:szCs w:val="28"/>
        </w:rPr>
        <w:t>Chocolate confectionaries (ice cream, cookies and candies) are frequently consumed among both young children and adults.</w:t>
      </w:r>
    </w:p>
    <w:p w14:paraId="71BF6EE4">
      <w:pPr>
        <w:spacing w:line="480" w:lineRule="auto"/>
        <w:ind w:left="720"/>
        <w:jc w:val="both"/>
        <w:rPr>
          <w:rFonts w:ascii="Times New Roman" w:hAnsi="Times New Roman"/>
          <w:sz w:val="28"/>
          <w:szCs w:val="28"/>
        </w:rPr>
      </w:pPr>
      <w:r>
        <w:rPr>
          <w:rFonts w:ascii="Times New Roman" w:hAnsi="Times New Roman"/>
          <w:sz w:val="28"/>
          <w:szCs w:val="28"/>
        </w:rPr>
        <w:t>Regular consumption of confectionaries such as ice cream, cookies and candies poses significant health risks, including obesity, dental issues, increased risk of kidney stones formation and other diet related issues, thereby compromising overall health and wellbeing.</w:t>
      </w:r>
    </w:p>
    <w:p w14:paraId="3F66EFD4">
      <w:pPr>
        <w:spacing w:line="480" w:lineRule="auto"/>
        <w:ind w:left="720"/>
        <w:jc w:val="both"/>
        <w:rPr>
          <w:rFonts w:ascii="Times New Roman" w:hAnsi="Times New Roman"/>
          <w:b/>
          <w:sz w:val="28"/>
          <w:szCs w:val="28"/>
        </w:rPr>
      </w:pPr>
      <w:r>
        <w:rPr>
          <w:rFonts w:ascii="Times New Roman" w:hAnsi="Times New Roman"/>
          <w:b/>
          <w:sz w:val="28"/>
          <w:szCs w:val="28"/>
        </w:rPr>
        <w:t>1.2.     AIM AND OBJECTIVE OF DETERMINING THE OXALATE CONTENT OF SELECTED COMMERCIAL CHOCOLATE CONFECTIONERY (CANDIES)</w:t>
      </w:r>
    </w:p>
    <w:p w14:paraId="4A3FFA82">
      <w:pPr>
        <w:spacing w:line="480" w:lineRule="auto"/>
        <w:ind w:left="720"/>
        <w:jc w:val="both"/>
        <w:rPr>
          <w:rFonts w:ascii="Times New Roman" w:hAnsi="Times New Roman"/>
          <w:sz w:val="28"/>
          <w:szCs w:val="28"/>
        </w:rPr>
      </w:pPr>
      <w:r>
        <w:rPr>
          <w:rFonts w:ascii="Times New Roman" w:hAnsi="Times New Roman"/>
          <w:sz w:val="28"/>
          <w:szCs w:val="28"/>
        </w:rPr>
        <w:t xml:space="preserve">            The primary aim of this study is to determine and quantify the oxalate content of the selected commercial chocolate confectionery products (chocolate candies)</w:t>
      </w:r>
    </w:p>
    <w:p w14:paraId="7C5C003A">
      <w:pPr>
        <w:spacing w:line="480" w:lineRule="auto"/>
        <w:jc w:val="both"/>
        <w:rPr>
          <w:rFonts w:ascii="Times New Roman" w:hAnsi="Times New Roman"/>
          <w:sz w:val="28"/>
          <w:szCs w:val="28"/>
        </w:rPr>
      </w:pPr>
      <w:r>
        <w:rPr>
          <w:rFonts w:ascii="Times New Roman" w:hAnsi="Times New Roman"/>
          <w:sz w:val="28"/>
          <w:szCs w:val="28"/>
        </w:rPr>
        <w:t xml:space="preserve">          Specific objectives</w:t>
      </w:r>
    </w:p>
    <w:p w14:paraId="6BE08A76">
      <w:pPr>
        <w:numPr>
          <w:ilvl w:val="0"/>
          <w:numId w:val="1"/>
        </w:numPr>
        <w:spacing w:line="480" w:lineRule="auto"/>
        <w:jc w:val="both"/>
        <w:rPr>
          <w:rFonts w:ascii="Times New Roman" w:hAnsi="Times New Roman"/>
          <w:sz w:val="28"/>
          <w:szCs w:val="28"/>
        </w:rPr>
      </w:pPr>
      <w:r>
        <w:rPr>
          <w:rFonts w:ascii="Times New Roman" w:hAnsi="Times New Roman"/>
          <w:sz w:val="28"/>
          <w:szCs w:val="28"/>
        </w:rPr>
        <w:t>To sample chocolate candies sold within Ilorin metropolis by buying from retailers and shopping malls.</w:t>
      </w:r>
    </w:p>
    <w:p w14:paraId="4921957A">
      <w:pPr>
        <w:spacing w:line="480" w:lineRule="auto"/>
        <w:ind w:left="720"/>
        <w:jc w:val="both"/>
        <w:rPr>
          <w:rFonts w:ascii="Times New Roman" w:hAnsi="Times New Roman"/>
          <w:sz w:val="28"/>
          <w:szCs w:val="28"/>
        </w:rPr>
      </w:pPr>
      <w:r>
        <w:rPr>
          <w:rFonts w:ascii="Times New Roman" w:hAnsi="Times New Roman"/>
          <w:sz w:val="28"/>
          <w:szCs w:val="28"/>
        </w:rPr>
        <w:t>ii. To digest the samples with sulfuric acid so as to release the oxalate</w:t>
      </w:r>
    </w:p>
    <w:p w14:paraId="288801E1">
      <w:pPr>
        <w:spacing w:line="480" w:lineRule="auto"/>
        <w:ind w:left="720"/>
        <w:jc w:val="both"/>
        <w:rPr>
          <w:rFonts w:ascii="Times New Roman" w:hAnsi="Times New Roman"/>
          <w:sz w:val="28"/>
          <w:szCs w:val="28"/>
        </w:rPr>
      </w:pPr>
      <w:r>
        <w:rPr>
          <w:rFonts w:ascii="Times New Roman" w:hAnsi="Times New Roman"/>
          <w:sz w:val="28"/>
          <w:szCs w:val="28"/>
        </w:rPr>
        <w:t>iii. To quantify the oxalate in each sample by titrimetric method</w:t>
      </w:r>
    </w:p>
    <w:p w14:paraId="400A0C49">
      <w:pPr>
        <w:spacing w:line="480" w:lineRule="auto"/>
        <w:ind w:left="720"/>
        <w:jc w:val="both"/>
        <w:rPr>
          <w:rFonts w:ascii="Times New Roman" w:hAnsi="Times New Roman"/>
          <w:sz w:val="28"/>
          <w:szCs w:val="28"/>
        </w:rPr>
      </w:pPr>
      <w:r>
        <w:rPr>
          <w:rFonts w:ascii="Times New Roman" w:hAnsi="Times New Roman"/>
          <w:sz w:val="28"/>
          <w:szCs w:val="28"/>
        </w:rPr>
        <w:t>iv. To compare the oxalate content of the different types of chocolate products (candies and chocolate).</w:t>
      </w:r>
    </w:p>
    <w:p w14:paraId="032227E1">
      <w:pPr>
        <w:spacing w:line="480" w:lineRule="auto"/>
        <w:jc w:val="both"/>
        <w:rPr>
          <w:rFonts w:ascii="Times New Roman" w:hAnsi="Times New Roman"/>
          <w:b/>
          <w:sz w:val="28"/>
          <w:szCs w:val="28"/>
        </w:rPr>
      </w:pPr>
      <w:r>
        <w:rPr>
          <w:rFonts w:ascii="Times New Roman" w:hAnsi="Times New Roman"/>
          <w:b/>
          <w:sz w:val="28"/>
          <w:szCs w:val="28"/>
        </w:rPr>
        <w:t xml:space="preserve">1.3. JUSTIFICATION OF THE STUDY </w:t>
      </w:r>
    </w:p>
    <w:p w14:paraId="533A43E7">
      <w:pPr>
        <w:spacing w:line="480" w:lineRule="auto"/>
        <w:ind w:left="720"/>
        <w:jc w:val="both"/>
        <w:rPr>
          <w:rFonts w:ascii="Times New Roman" w:hAnsi="Times New Roman"/>
          <w:sz w:val="28"/>
          <w:szCs w:val="28"/>
        </w:rPr>
      </w:pPr>
      <w:r>
        <w:rPr>
          <w:rFonts w:ascii="Times New Roman" w:hAnsi="Times New Roman"/>
          <w:sz w:val="28"/>
          <w:szCs w:val="28"/>
        </w:rPr>
        <w:t>Public Health Concerns: Oxalates are a key component in the formation of kidney stones, and excessive consumption of oxalate-rich foods can increase the risk of kidney stone formation. This study will provide valuable information on the oxalate content of commercial chocolate candies, enabling consumers to make informed choices about their diet.</w:t>
      </w:r>
    </w:p>
    <w:p w14:paraId="2E16554B">
      <w:pPr>
        <w:spacing w:line="480" w:lineRule="auto"/>
        <w:ind w:left="720"/>
        <w:jc w:val="both"/>
        <w:rPr>
          <w:rFonts w:ascii="Times New Roman" w:hAnsi="Times New Roman"/>
          <w:sz w:val="28"/>
          <w:szCs w:val="28"/>
        </w:rPr>
      </w:pPr>
      <w:r>
        <w:rPr>
          <w:rFonts w:ascii="Times New Roman" w:hAnsi="Times New Roman"/>
          <w:sz w:val="28"/>
          <w:szCs w:val="28"/>
        </w:rPr>
        <w:t>Knowledge Gap: Despite the potential health implications, there is a lack of accurate and reliable data on the oxalate content of commercial chocolate candies. This study will address this knowledge gap, providing new insights and data on the oxalate content of these products.</w:t>
      </w:r>
    </w:p>
    <w:p w14:paraId="3C67E221">
      <w:pPr>
        <w:spacing w:line="480" w:lineRule="auto"/>
        <w:ind w:left="720"/>
        <w:jc w:val="both"/>
        <w:rPr>
          <w:rFonts w:ascii="Times New Roman" w:hAnsi="Times New Roman"/>
          <w:sz w:val="28"/>
          <w:szCs w:val="28"/>
        </w:rPr>
      </w:pPr>
      <w:r>
        <w:rPr>
          <w:rFonts w:ascii="Times New Roman" w:hAnsi="Times New Roman"/>
          <w:sz w:val="28"/>
          <w:szCs w:val="28"/>
        </w:rPr>
        <w:t>Regulatory Compliance: Food safety regulations and guidelines require manufacturers to provide accurate labeling information about the oxalate content of their products. This study will support regulatory compliance by providing manufacturers with accurate data on the oxalate content of their products.</w:t>
      </w:r>
    </w:p>
    <w:p w14:paraId="17214F73">
      <w:pPr>
        <w:spacing w:line="480" w:lineRule="auto"/>
        <w:ind w:left="720"/>
        <w:jc w:val="both"/>
        <w:rPr>
          <w:rFonts w:ascii="Times New Roman" w:hAnsi="Times New Roman"/>
          <w:sz w:val="28"/>
          <w:szCs w:val="28"/>
        </w:rPr>
      </w:pPr>
      <w:r>
        <w:rPr>
          <w:rFonts w:ascii="Times New Roman" w:hAnsi="Times New Roman"/>
          <w:sz w:val="28"/>
          <w:szCs w:val="28"/>
        </w:rPr>
        <w:t>Consumer Awareness: This study will provide consumers with accurate information about the oxalate content of commercial chocolate candies, enabling them to make informed choices about their diet and lifestyle.</w:t>
      </w:r>
    </w:p>
    <w:p w14:paraId="61604BFB">
      <w:pPr>
        <w:spacing w:line="480" w:lineRule="auto"/>
        <w:ind w:left="720"/>
        <w:jc w:val="both"/>
        <w:rPr>
          <w:rFonts w:ascii="Times New Roman" w:hAnsi="Times New Roman"/>
          <w:sz w:val="28"/>
          <w:szCs w:val="28"/>
        </w:rPr>
      </w:pPr>
      <w:r>
        <w:rPr>
          <w:rFonts w:ascii="Times New Roman" w:hAnsi="Times New Roman"/>
          <w:sz w:val="28"/>
          <w:szCs w:val="28"/>
        </w:rPr>
        <w:t>Contribution to Existing Literature: This study will contribute to the existing body of research on oxalate content in food products, providing new insights and data for future studies.</w:t>
      </w:r>
    </w:p>
    <w:p w14:paraId="045FC950">
      <w:pPr>
        <w:spacing w:line="480" w:lineRule="auto"/>
        <w:ind w:left="220"/>
        <w:jc w:val="both"/>
        <w:rPr>
          <w:rFonts w:ascii="Times New Roman" w:hAnsi="Times New Roman"/>
          <w:b/>
          <w:sz w:val="28"/>
          <w:szCs w:val="28"/>
        </w:rPr>
      </w:pPr>
      <w:r>
        <w:rPr>
          <w:rFonts w:ascii="Times New Roman" w:hAnsi="Times New Roman"/>
          <w:b/>
          <w:sz w:val="28"/>
          <w:szCs w:val="28"/>
        </w:rPr>
        <w:t xml:space="preserve">1.4      SCOPE OF DETERMINING OXALATE CONTENT OF CHOCOLATE CANDIES </w:t>
      </w:r>
    </w:p>
    <w:p w14:paraId="0E08C1B4">
      <w:pPr>
        <w:spacing w:line="480" w:lineRule="auto"/>
        <w:ind w:left="720"/>
        <w:jc w:val="both"/>
        <w:rPr>
          <w:rFonts w:ascii="Times New Roman" w:hAnsi="Times New Roman"/>
          <w:sz w:val="28"/>
          <w:szCs w:val="28"/>
        </w:rPr>
      </w:pPr>
      <w:r>
        <w:rPr>
          <w:rFonts w:ascii="Times New Roman" w:hAnsi="Times New Roman"/>
          <w:sz w:val="28"/>
          <w:szCs w:val="28"/>
        </w:rPr>
        <w:t xml:space="preserve">The study will focus on obtaining selected commercial chocolate candies, and quantification of the oxalate in each sample. </w:t>
      </w:r>
    </w:p>
    <w:p w14:paraId="170C782F">
      <w:pPr>
        <w:spacing w:line="480" w:lineRule="auto"/>
        <w:ind w:firstLine="220"/>
        <w:jc w:val="both"/>
        <w:rPr>
          <w:rFonts w:ascii="Times New Roman" w:hAnsi="Times New Roman"/>
          <w:b/>
          <w:sz w:val="28"/>
          <w:szCs w:val="28"/>
        </w:rPr>
      </w:pPr>
    </w:p>
    <w:p w14:paraId="1D9B669B">
      <w:pPr>
        <w:spacing w:line="480" w:lineRule="auto"/>
        <w:ind w:firstLine="220"/>
        <w:jc w:val="both"/>
        <w:rPr>
          <w:rFonts w:ascii="Times New Roman" w:hAnsi="Times New Roman"/>
          <w:b/>
          <w:sz w:val="28"/>
          <w:szCs w:val="28"/>
        </w:rPr>
      </w:pPr>
    </w:p>
    <w:p w14:paraId="5EECDD2A">
      <w:pPr>
        <w:spacing w:line="480" w:lineRule="auto"/>
        <w:ind w:firstLine="220"/>
        <w:jc w:val="both"/>
        <w:rPr>
          <w:rFonts w:ascii="Times New Roman" w:hAnsi="Times New Roman"/>
          <w:b/>
          <w:sz w:val="28"/>
          <w:szCs w:val="28"/>
        </w:rPr>
      </w:pPr>
      <w:r>
        <w:rPr>
          <w:rFonts w:ascii="Times New Roman" w:hAnsi="Times New Roman"/>
          <w:b/>
          <w:sz w:val="28"/>
          <w:szCs w:val="28"/>
        </w:rPr>
        <w:t>1.5    RELEVANCE OF THE STUDY</w:t>
      </w:r>
    </w:p>
    <w:p w14:paraId="35BE10FA">
      <w:pPr>
        <w:spacing w:line="480" w:lineRule="auto"/>
        <w:ind w:left="720"/>
        <w:jc w:val="both"/>
        <w:rPr>
          <w:rFonts w:ascii="Times New Roman" w:hAnsi="Times New Roman"/>
          <w:sz w:val="28"/>
          <w:szCs w:val="28"/>
        </w:rPr>
      </w:pPr>
      <w:r>
        <w:rPr>
          <w:rFonts w:ascii="Times New Roman" w:hAnsi="Times New Roman"/>
          <w:sz w:val="28"/>
          <w:szCs w:val="28"/>
        </w:rPr>
        <w:t>Public Health Significance: The study's findings on the oxalate content of chocolate candies will inform consumers, particularly those with kidney stone issues or other oxalate-related health concerns.</w:t>
      </w:r>
    </w:p>
    <w:p w14:paraId="7B08CEBF">
      <w:pPr>
        <w:spacing w:line="480" w:lineRule="auto"/>
        <w:ind w:left="720"/>
        <w:jc w:val="both"/>
        <w:rPr>
          <w:rFonts w:ascii="Times New Roman" w:hAnsi="Times New Roman"/>
          <w:sz w:val="28"/>
          <w:szCs w:val="28"/>
        </w:rPr>
      </w:pPr>
      <w:r>
        <w:rPr>
          <w:rFonts w:ascii="Times New Roman" w:hAnsi="Times New Roman"/>
          <w:sz w:val="28"/>
          <w:szCs w:val="28"/>
        </w:rPr>
        <w:t>Food Safety and Regulation: The study's results will contribute to ensuring compliance with food safety regulations and guidelines related to oxalate content in food products.</w:t>
      </w:r>
    </w:p>
    <w:p w14:paraId="0FCAEACE">
      <w:pPr>
        <w:spacing w:line="480" w:lineRule="auto"/>
        <w:ind w:left="720"/>
        <w:jc w:val="both"/>
        <w:rPr>
          <w:rFonts w:ascii="Times New Roman" w:hAnsi="Times New Roman"/>
          <w:sz w:val="28"/>
          <w:szCs w:val="28"/>
        </w:rPr>
      </w:pPr>
      <w:r>
        <w:rPr>
          <w:rFonts w:ascii="Times New Roman" w:hAnsi="Times New Roman"/>
          <w:sz w:val="28"/>
          <w:szCs w:val="28"/>
        </w:rPr>
        <w:t>Consumer Awareness and Education: The study will provide valuable information to consumers, enabling them to make informed choices about their diet and lifestyle.</w:t>
      </w:r>
    </w:p>
    <w:p w14:paraId="4928005E">
      <w:pPr>
        <w:spacing w:line="480" w:lineRule="auto"/>
        <w:ind w:left="720"/>
        <w:jc w:val="both"/>
        <w:rPr>
          <w:rFonts w:ascii="Times New Roman" w:hAnsi="Times New Roman"/>
          <w:sz w:val="28"/>
          <w:szCs w:val="28"/>
        </w:rPr>
      </w:pPr>
      <w:r>
        <w:rPr>
          <w:rFonts w:ascii="Times New Roman" w:hAnsi="Times New Roman"/>
          <w:sz w:val="28"/>
          <w:szCs w:val="28"/>
        </w:rPr>
        <w:t>Product Development and Reformulation: The study's findings will inform manufacturers about the oxalate content of their products, guiding them in developing new products or reformulating existing ones to reduce oxalate content.</w:t>
      </w:r>
    </w:p>
    <w:p w14:paraId="34713EFB">
      <w:pPr>
        <w:spacing w:line="480" w:lineRule="auto"/>
        <w:ind w:left="720"/>
        <w:jc w:val="both"/>
        <w:rPr>
          <w:rFonts w:ascii="Times New Roman" w:hAnsi="Times New Roman"/>
          <w:sz w:val="28"/>
          <w:szCs w:val="28"/>
        </w:rPr>
      </w:pPr>
      <w:r>
        <w:rPr>
          <w:rFonts w:ascii="Times New Roman" w:hAnsi="Times New Roman"/>
          <w:sz w:val="28"/>
          <w:szCs w:val="28"/>
        </w:rPr>
        <w:t>Contribution to Existing Literature: The study will contribute to the existing body of research on oxalate content in food products, providing new insights and data for future studies.</w:t>
      </w:r>
    </w:p>
    <w:p w14:paraId="50D14EBB">
      <w:pPr>
        <w:spacing w:line="48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TWO</w:t>
      </w:r>
    </w:p>
    <w:p w14:paraId="7D503B6E">
      <w:pPr>
        <w:spacing w:line="480" w:lineRule="auto"/>
        <w:jc w:val="both"/>
        <w:rPr>
          <w:rFonts w:ascii="Times New Roman" w:hAnsi="Times New Roman"/>
          <w:b/>
          <w:sz w:val="28"/>
          <w:szCs w:val="28"/>
        </w:rPr>
      </w:pPr>
      <w:r>
        <w:rPr>
          <w:rFonts w:ascii="Times New Roman" w:hAnsi="Times New Roman"/>
          <w:b/>
          <w:sz w:val="28"/>
          <w:szCs w:val="28"/>
        </w:rPr>
        <w:t xml:space="preserve">2.0 LITERATURE REVIEW </w:t>
      </w:r>
    </w:p>
    <w:p w14:paraId="70D9C474">
      <w:pPr>
        <w:spacing w:line="480" w:lineRule="auto"/>
        <w:ind w:left="720"/>
        <w:jc w:val="both"/>
        <w:rPr>
          <w:rFonts w:ascii="Times New Roman" w:hAnsi="Times New Roman"/>
          <w:sz w:val="28"/>
          <w:szCs w:val="28"/>
        </w:rPr>
      </w:pPr>
      <w:r>
        <w:rPr>
          <w:rFonts w:ascii="Times New Roman" w:hAnsi="Times New Roman"/>
          <w:sz w:val="28"/>
          <w:szCs w:val="28"/>
        </w:rPr>
        <w:t>This literature review examines the health implications of dietary oxalate consumption, focusing on its role in kidney stone formation and associated health risks. Oxalates, naturally occurring compounds in many foods, particularly vegetables, have been linked to increased calcium oxalate stone formation, with studies indicating a direct correlation between high dietary oxalate intake and the prevalence of kidney stones. The review highlights key dietary factors contributing to stone development, including calcium intake, the influence of gut microbiota, and the impact of various food types, such as high oxalate vegetables and sugary beverages. It also discusses socioeconomic disparities in kidney stone prevalence and emphasizes the importance of personalized dietary interventions, including limiting oxalate rich foods and incorporating adequate calcium intake to mitigate urinary oxalate excretion.</w:t>
      </w:r>
    </w:p>
    <w:p w14:paraId="716B97A8">
      <w:pPr>
        <w:spacing w:line="480" w:lineRule="auto"/>
        <w:jc w:val="both"/>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2.1. BIOLOGY OF COCOA</w:t>
      </w:r>
    </w:p>
    <w:p w14:paraId="5D958277">
      <w:pPr>
        <w:spacing w:line="480" w:lineRule="auto"/>
        <w:ind w:left="720"/>
        <w:jc w:val="both"/>
        <w:rPr>
          <w:rFonts w:ascii="Times New Roman" w:hAnsi="Times New Roman"/>
          <w:sz w:val="28"/>
          <w:szCs w:val="28"/>
        </w:rPr>
      </w:pPr>
      <w:r>
        <w:rPr>
          <w:rFonts w:ascii="Times New Roman" w:hAnsi="Times New Roman"/>
          <w:sz w:val="28"/>
          <w:szCs w:val="28"/>
        </w:rPr>
        <w:t>Cocoa is a dried and fully fermented cocoa bean product from T. cocoa, an evergreen tree in the family malvacae. The name signifies "Food of God" in Greek. There are two main groups of cocoa beans, purple seeded forester, the most widely used cocoa bean, and criollo, the lesser used mild flavoured high-quality cocoa</w:t>
      </w:r>
      <w:r>
        <w:rPr>
          <w:rFonts w:ascii="Times New Roman" w:hAnsi="Times New Roman"/>
          <w:sz w:val="28"/>
          <w:szCs w:val="28"/>
          <w:vertAlign w:val="superscript"/>
        </w:rPr>
        <w:t>5</w:t>
      </w:r>
      <w:r>
        <w:rPr>
          <w:rFonts w:ascii="Times New Roman" w:hAnsi="Times New Roman"/>
          <w:sz w:val="28"/>
          <w:szCs w:val="28"/>
        </w:rPr>
        <w:t>. The cocoa plant is a branching tree with simple, pointed (lanceolate) leave measuring up to 61cm (24 in) long and 10 cm (4 in) wide. The tree produces clusters of pale- yellow flowers each with five petals and sepals. The cocoa pods can be green-white, yellow, purplish or red in color each of which contains 20-50 seeds, the cocoa beans are arranged in five distinct rows. The plant has its origin in the upper Amazon region of south America</w:t>
      </w:r>
      <w:r>
        <w:rPr>
          <w:rFonts w:ascii="Times New Roman" w:hAnsi="Times New Roman"/>
          <w:sz w:val="28"/>
          <w:szCs w:val="28"/>
          <w:vertAlign w:val="superscript"/>
        </w:rPr>
        <w:t>6</w:t>
      </w:r>
      <w:r>
        <w:rPr>
          <w:rFonts w:ascii="Times New Roman" w:hAnsi="Times New Roman"/>
          <w:sz w:val="28"/>
          <w:szCs w:val="28"/>
        </w:rPr>
        <w:t>.</w:t>
      </w:r>
    </w:p>
    <w:p w14:paraId="3252F378">
      <w:pPr>
        <w:spacing w:after="0"/>
        <w:ind w:left="720" w:hanging="720"/>
        <w:jc w:val="both"/>
        <w:rPr>
          <w:rFonts w:ascii="Times New Roman" w:hAnsi="Times New Roman"/>
          <w:sz w:val="24"/>
          <w:szCs w:val="28"/>
        </w:rPr>
      </w:pPr>
    </w:p>
    <w:p w14:paraId="51A2B2E5">
      <w:pPr>
        <w:spacing w:after="0"/>
        <w:ind w:left="720" w:hanging="720"/>
        <w:jc w:val="both"/>
        <w:rPr>
          <w:rFonts w:ascii="Times New Roman" w:hAnsi="Times New Roman"/>
          <w:sz w:val="24"/>
          <w:szCs w:val="28"/>
        </w:rPr>
      </w:pPr>
      <w:r>
        <w:rPr>
          <w:rFonts w:ascii="Times New Roman" w:hAnsi="Times New Roman"/>
          <w:sz w:val="24"/>
          <w:szCs w:val="28"/>
        </w:rPr>
        <w:t>4. Taubert,D; Roesen,R.,&amp;schomig E." Effects of cocoa and tea intake on blood pressure;a meta analysis". Archive of internal medicine 167,7(2007) 626-634</w:t>
      </w:r>
    </w:p>
    <w:p w14:paraId="7BF13816">
      <w:pPr>
        <w:spacing w:after="0"/>
        <w:ind w:left="720" w:hanging="720"/>
        <w:jc w:val="both"/>
        <w:rPr>
          <w:rFonts w:ascii="Times New Roman" w:hAnsi="Times New Roman"/>
          <w:sz w:val="24"/>
          <w:szCs w:val="28"/>
        </w:rPr>
      </w:pPr>
      <w:r>
        <w:rPr>
          <w:rFonts w:ascii="Times New Roman" w:hAnsi="Times New Roman"/>
          <w:sz w:val="24"/>
          <w:szCs w:val="28"/>
        </w:rPr>
        <w:t>5. Sein,M.M.,kyi.Cm; &amp; phyu,s.l.l" studies on preparation and physio-chemical properties of chocolate from indigenous cocoa beans ".West Yangon university research journal.1(2009)1-5</w:t>
      </w:r>
    </w:p>
    <w:p w14:paraId="76BC15C5">
      <w:pPr>
        <w:spacing w:after="0"/>
        <w:ind w:left="720" w:hanging="720"/>
        <w:jc w:val="both"/>
        <w:rPr>
          <w:rFonts w:ascii="Times New Roman" w:hAnsi="Times New Roman"/>
          <w:sz w:val="24"/>
          <w:szCs w:val="28"/>
        </w:rPr>
      </w:pPr>
      <w:r>
        <w:rPr>
          <w:rFonts w:ascii="Times New Roman" w:hAnsi="Times New Roman"/>
          <w:sz w:val="24"/>
          <w:szCs w:val="28"/>
        </w:rPr>
        <w:t>6. Plant village (2022). Cocoa,retrieved in 2023, June 15</w:t>
      </w:r>
    </w:p>
    <w:p w14:paraId="115B6A53">
      <w:pPr>
        <w:spacing w:line="480" w:lineRule="auto"/>
        <w:jc w:val="both"/>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 xml:space="preserve">2.2.    COMPONENTS OF COCOA </w:t>
      </w:r>
    </w:p>
    <w:p w14:paraId="74FB32A3">
      <w:pPr>
        <w:spacing w:line="480" w:lineRule="auto"/>
        <w:ind w:left="720"/>
        <w:jc w:val="both"/>
        <w:rPr>
          <w:rFonts w:ascii="Times New Roman" w:hAnsi="Times New Roman"/>
          <w:sz w:val="28"/>
          <w:szCs w:val="28"/>
        </w:rPr>
      </w:pPr>
      <w:r>
        <w:rPr>
          <w:rFonts w:ascii="Times New Roman" w:hAnsi="Times New Roman"/>
          <w:sz w:val="28"/>
          <w:szCs w:val="28"/>
        </w:rPr>
        <w:t>Cocoa beans have a composition that includes lipids, carbohydrates, proteins, minerals and bioactive components with rich functional properties. The main component of cocoa beans is lipid fraction, the cocoa butter approximately 50%, mainly constituted by neural lipids, with a predominant fraction of triglyceride molecules. Oleic acid, stearic acid and palmitic acid are the main constituents of cocoa butter. Protein fraction constitutes 10% to 15% of the dry weight of cocoa seeds, and it is composed of 52% and 43% of albumin and globulin fractions, respectively. Other proteins, such as glutelins and prolamins, are present in lower concentrations. Cocoa beans are also rich in carbohydrates 31%, fiber 16%, and minerals</w:t>
      </w:r>
      <w:r>
        <w:rPr>
          <w:rFonts w:ascii="Times New Roman" w:hAnsi="Times New Roman"/>
          <w:sz w:val="28"/>
          <w:szCs w:val="28"/>
          <w:vertAlign w:val="superscript"/>
        </w:rPr>
        <w:t>7</w:t>
      </w:r>
      <w:r>
        <w:rPr>
          <w:rFonts w:ascii="Times New Roman" w:hAnsi="Times New Roman"/>
          <w:sz w:val="28"/>
          <w:szCs w:val="28"/>
        </w:rPr>
        <w:t>. Cocoa beans contain stimulant substances, such as theobromine, caffeine, and theophylline, named purinic alkaloids, which affect the central nervous system</w:t>
      </w:r>
      <w:r>
        <w:rPr>
          <w:rFonts w:ascii="Times New Roman" w:hAnsi="Times New Roman"/>
          <w:sz w:val="28"/>
          <w:szCs w:val="28"/>
          <w:vertAlign w:val="superscript"/>
        </w:rPr>
        <w:t>8</w:t>
      </w:r>
      <w:r>
        <w:rPr>
          <w:rFonts w:ascii="Times New Roman" w:hAnsi="Times New Roman"/>
          <w:sz w:val="28"/>
          <w:szCs w:val="28"/>
        </w:rPr>
        <w:t>.</w:t>
      </w:r>
    </w:p>
    <w:p w14:paraId="09A0268F">
      <w:pPr>
        <w:spacing w:after="0"/>
        <w:ind w:left="720" w:hanging="720"/>
        <w:jc w:val="both"/>
        <w:rPr>
          <w:rFonts w:ascii="Times New Roman" w:hAnsi="Times New Roman"/>
          <w:sz w:val="24"/>
          <w:szCs w:val="28"/>
        </w:rPr>
      </w:pPr>
      <w:r>
        <w:rPr>
          <w:rFonts w:ascii="Times New Roman" w:hAnsi="Times New Roman"/>
          <w:sz w:val="24"/>
          <w:szCs w:val="28"/>
        </w:rPr>
        <w:t>7. Shahanas E., panjikkaran,s.T.,et al" Health benefits of bioactive compounds from cocoa". Agricultural research.40,2(2019)143-149</w:t>
      </w:r>
    </w:p>
    <w:p w14:paraId="3B473863">
      <w:pPr>
        <w:spacing w:after="0"/>
        <w:ind w:left="720" w:hanging="720"/>
        <w:jc w:val="both"/>
        <w:rPr>
          <w:rFonts w:ascii="Times New Roman" w:hAnsi="Times New Roman"/>
          <w:sz w:val="24"/>
          <w:szCs w:val="28"/>
        </w:rPr>
      </w:pPr>
      <w:r>
        <w:rPr>
          <w:rFonts w:ascii="Times New Roman" w:hAnsi="Times New Roman"/>
          <w:sz w:val="24"/>
          <w:szCs w:val="28"/>
        </w:rPr>
        <w:t>8. Bertazzo A.,comais .,mangiarini,F et al" composition of cocoa beans". Chocolate in health nutrition.A review 7,10(2013) 105-117</w:t>
      </w:r>
    </w:p>
    <w:p w14:paraId="0A9AEA21">
      <w:pPr>
        <w:spacing w:line="480" w:lineRule="auto"/>
        <w:jc w:val="both"/>
        <w:rPr>
          <w:rFonts w:ascii="Times New Roman" w:hAnsi="Times New Roman"/>
          <w:sz w:val="28"/>
          <w:szCs w:val="28"/>
        </w:rPr>
      </w:pPr>
    </w:p>
    <w:p w14:paraId="4FD571A9">
      <w:pPr>
        <w:spacing w:line="480" w:lineRule="auto"/>
        <w:jc w:val="both"/>
        <w:rPr>
          <w:rFonts w:ascii="Times New Roman" w:hAnsi="Times New Roman"/>
          <w:b/>
          <w:sz w:val="28"/>
          <w:szCs w:val="28"/>
        </w:rPr>
      </w:pPr>
      <w:r>
        <w:rPr>
          <w:rFonts w:ascii="Times New Roman" w:hAnsi="Times New Roman"/>
          <w:b/>
          <w:sz w:val="28"/>
          <w:szCs w:val="28"/>
        </w:rPr>
        <w:t xml:space="preserve">2.3. PROCESSING OF CHOCOLATE </w:t>
      </w:r>
    </w:p>
    <w:p w14:paraId="6AD47320">
      <w:pPr>
        <w:spacing w:line="480" w:lineRule="auto"/>
        <w:ind w:left="720"/>
        <w:jc w:val="both"/>
        <w:rPr>
          <w:rFonts w:ascii="Times New Roman" w:hAnsi="Times New Roman"/>
          <w:sz w:val="28"/>
          <w:szCs w:val="28"/>
        </w:rPr>
      </w:pPr>
      <w:r>
        <w:rPr>
          <w:rFonts w:ascii="Times New Roman" w:hAnsi="Times New Roman"/>
          <w:sz w:val="28"/>
          <w:szCs w:val="28"/>
        </w:rPr>
        <w:t>Cocoa fruit at the harvesting stage contains about 30-40 seeds. The seeds are covered by a mucilaginous pulp which is removed by yeast and bacteria during fermentation. The fermentation step is essential for the development of chocolate flavor and lasts from three to seven days. This step also produces aroma precursors. Fermentation is followed by drying where the moisture content is reduced to 5% to7% at 45°C to 60°C and shelf life is increased. Dried cocoa beans or nibs are then broken to reduce the size of the kernel and then roasted at around 120°C to 150°C to develop the chocolate flavor. The nibs are then ground to cocoa liquor.</w:t>
      </w:r>
    </w:p>
    <w:p w14:paraId="0F04072D">
      <w:pPr>
        <w:spacing w:line="480" w:lineRule="auto"/>
        <w:ind w:left="630"/>
        <w:jc w:val="both"/>
        <w:rPr>
          <w:rFonts w:ascii="Times New Roman" w:hAnsi="Times New Roman"/>
          <w:sz w:val="28"/>
          <w:szCs w:val="28"/>
        </w:rPr>
      </w:pPr>
      <w:r>
        <w:rPr>
          <w:rFonts w:ascii="Times New Roman" w:hAnsi="Times New Roman"/>
          <w:sz w:val="28"/>
          <w:szCs w:val="28"/>
        </w:rPr>
        <w:t>The dark chocolate is made by mixing cocoa liquor, sugar, Cocoa butter and emulsifiers. To produce milk chocolate, milk, and other ingredients are added and refined to reduce the particle size of solids.</w:t>
      </w:r>
    </w:p>
    <w:p w14:paraId="66A239BA">
      <w:pPr>
        <w:spacing w:after="0" w:line="480" w:lineRule="auto"/>
        <w:ind w:left="630"/>
        <w:jc w:val="both"/>
        <w:rPr>
          <w:rFonts w:ascii="Times New Roman" w:hAnsi="Times New Roman"/>
          <w:sz w:val="28"/>
          <w:szCs w:val="28"/>
        </w:rPr>
      </w:pPr>
      <w:r>
        <w:rPr>
          <w:rFonts w:ascii="Times New Roman" w:hAnsi="Times New Roman"/>
          <w:sz w:val="28"/>
          <w:szCs w:val="28"/>
        </w:rPr>
        <w:t>After refining the moisture undergoes a conching operation wherein the chocolate mass is agitated at a high temperature of around 50°C . Conching is followed by tempering, which consists of heating, cooling, and mixing</w:t>
      </w:r>
      <w:r>
        <w:rPr>
          <w:rFonts w:ascii="Times New Roman" w:hAnsi="Times New Roman"/>
          <w:sz w:val="28"/>
          <w:szCs w:val="28"/>
          <w:vertAlign w:val="superscript"/>
        </w:rPr>
        <w:t>9,10</w:t>
      </w:r>
      <w:r>
        <w:rPr>
          <w:rFonts w:ascii="Times New Roman" w:hAnsi="Times New Roman"/>
          <w:sz w:val="28"/>
          <w:szCs w:val="28"/>
        </w:rPr>
        <w:t>.</w:t>
      </w:r>
    </w:p>
    <w:p w14:paraId="25462F16">
      <w:pPr>
        <w:spacing w:after="0" w:line="480" w:lineRule="auto"/>
        <w:jc w:val="both"/>
        <w:rPr>
          <w:rFonts w:ascii="Times New Roman" w:hAnsi="Times New Roman"/>
          <w:b/>
          <w:sz w:val="28"/>
          <w:szCs w:val="28"/>
        </w:rPr>
      </w:pPr>
      <w:r>
        <w:rPr>
          <w:rFonts w:ascii="Times New Roman" w:hAnsi="Times New Roman"/>
          <w:b/>
          <w:sz w:val="28"/>
          <w:szCs w:val="28"/>
        </w:rPr>
        <w:t xml:space="preserve">2.4 TYPES OF CHOCOLATE </w:t>
      </w:r>
    </w:p>
    <w:p w14:paraId="68441403">
      <w:pPr>
        <w:spacing w:after="0" w:line="480" w:lineRule="auto"/>
        <w:ind w:left="560"/>
        <w:jc w:val="both"/>
        <w:rPr>
          <w:rFonts w:ascii="Times New Roman" w:hAnsi="Times New Roman"/>
          <w:sz w:val="28"/>
          <w:szCs w:val="28"/>
        </w:rPr>
      </w:pPr>
      <w:r>
        <w:rPr>
          <w:rFonts w:ascii="Times New Roman" w:hAnsi="Times New Roman"/>
          <w:sz w:val="28"/>
          <w:szCs w:val="28"/>
        </w:rPr>
        <w:t>There are several types of chocolate with types including dark chocolate, white chocolate and milk chocolate. Among these types of chocolate, dark chocolate has gained some form of prominence because of its health benefits. Dark chocolate became part of the delicacies of the south Americans about 3000 years ago as history will have it and it was later shipped to Europe by Christopher Columbus</w:t>
      </w:r>
      <w:r>
        <w:rPr>
          <w:rFonts w:ascii="Times New Roman" w:hAnsi="Times New Roman"/>
          <w:sz w:val="28"/>
          <w:szCs w:val="28"/>
          <w:vertAlign w:val="superscript"/>
        </w:rPr>
        <w:t>11</w:t>
      </w:r>
      <w:r>
        <w:rPr>
          <w:rFonts w:ascii="Times New Roman" w:hAnsi="Times New Roman"/>
          <w:sz w:val="28"/>
          <w:szCs w:val="28"/>
        </w:rPr>
        <w:t>. The composition of white and milk chocolate includes cocoa butter, milk, and sugar and low amounts of cocoa bean solid (&lt;10% of total weight) respectively</w:t>
      </w:r>
      <w:r>
        <w:rPr>
          <w:rFonts w:ascii="Times New Roman" w:hAnsi="Times New Roman"/>
          <w:sz w:val="28"/>
          <w:szCs w:val="28"/>
          <w:vertAlign w:val="superscript"/>
        </w:rPr>
        <w:t>12</w:t>
      </w:r>
      <w:r>
        <w:rPr>
          <w:rFonts w:ascii="Times New Roman" w:hAnsi="Times New Roman"/>
          <w:sz w:val="28"/>
          <w:szCs w:val="28"/>
        </w:rPr>
        <w:t>. Notably, the westerner views dark chocolate as one with a higher content of cocoa and vice versa for milk chocolate also referred to as sweet chocolate.</w:t>
      </w:r>
    </w:p>
    <w:p w14:paraId="5C55884D">
      <w:pPr>
        <w:spacing w:after="0"/>
        <w:ind w:left="720" w:hanging="720"/>
        <w:jc w:val="both"/>
        <w:rPr>
          <w:rFonts w:ascii="Times New Roman" w:hAnsi="Times New Roman"/>
          <w:sz w:val="18"/>
          <w:szCs w:val="28"/>
        </w:rPr>
      </w:pPr>
    </w:p>
    <w:p w14:paraId="7C5699E8">
      <w:pPr>
        <w:spacing w:after="0"/>
        <w:ind w:left="720" w:hanging="720"/>
        <w:jc w:val="both"/>
        <w:rPr>
          <w:rFonts w:ascii="Times New Roman" w:hAnsi="Times New Roman"/>
          <w:sz w:val="18"/>
          <w:szCs w:val="28"/>
        </w:rPr>
      </w:pPr>
    </w:p>
    <w:p w14:paraId="118F4397">
      <w:pPr>
        <w:spacing w:after="0"/>
        <w:ind w:left="720" w:hanging="720"/>
        <w:jc w:val="both"/>
        <w:rPr>
          <w:rFonts w:ascii="Times New Roman" w:hAnsi="Times New Roman"/>
          <w:sz w:val="18"/>
          <w:szCs w:val="28"/>
        </w:rPr>
      </w:pPr>
    </w:p>
    <w:p w14:paraId="7A790824">
      <w:pPr>
        <w:spacing w:after="0"/>
        <w:ind w:left="720" w:hanging="720"/>
        <w:jc w:val="both"/>
        <w:rPr>
          <w:rFonts w:ascii="Times New Roman" w:hAnsi="Times New Roman"/>
          <w:sz w:val="18"/>
          <w:szCs w:val="28"/>
        </w:rPr>
      </w:pPr>
      <w:r>
        <w:rPr>
          <w:rFonts w:ascii="Times New Roman" w:hAnsi="Times New Roman"/>
          <w:sz w:val="18"/>
          <w:szCs w:val="28"/>
        </w:rPr>
        <w:t>9. Dimattia,C.D; sacchwtti,G;Mastrocola,D,et al. "The impact of processing on invitro antioxidants activity and the effects of chocolate on antioxidant markers in vivo" journal of frontiers in immunology 8,1207(2017)</w:t>
      </w:r>
    </w:p>
    <w:p w14:paraId="633A6BE7">
      <w:pPr>
        <w:spacing w:after="0"/>
        <w:ind w:left="720" w:hanging="720"/>
        <w:jc w:val="both"/>
        <w:rPr>
          <w:rFonts w:ascii="Times New Roman" w:hAnsi="Times New Roman"/>
          <w:sz w:val="18"/>
          <w:szCs w:val="28"/>
        </w:rPr>
      </w:pPr>
      <w:r>
        <w:rPr>
          <w:rFonts w:ascii="Times New Roman" w:hAnsi="Times New Roman"/>
          <w:sz w:val="18"/>
          <w:szCs w:val="28"/>
        </w:rPr>
        <w:t xml:space="preserve">10. Shafi,F.,Reshi M.,Aiman &amp; Bashir" chocolate processing". International journal of advanced Biological research </w:t>
      </w:r>
    </w:p>
    <w:p w14:paraId="77D3626F">
      <w:pPr>
        <w:spacing w:after="0"/>
        <w:ind w:left="720" w:hanging="720"/>
        <w:jc w:val="both"/>
        <w:rPr>
          <w:rFonts w:ascii="Times New Roman" w:hAnsi="Times New Roman"/>
          <w:sz w:val="18"/>
          <w:szCs w:val="28"/>
        </w:rPr>
      </w:pPr>
      <w:r>
        <w:rPr>
          <w:rFonts w:ascii="Times New Roman" w:hAnsi="Times New Roman"/>
          <w:sz w:val="18"/>
          <w:szCs w:val="28"/>
        </w:rPr>
        <w:t>11. Dillinger TL,Barriga P,Escarcegas et al " Food of the gods: cure for human?". Journal of nutrition.130,8 2057-2072</w:t>
      </w:r>
    </w:p>
    <w:p w14:paraId="449C82CE">
      <w:pPr>
        <w:spacing w:after="0"/>
        <w:ind w:left="720" w:hanging="720"/>
        <w:jc w:val="both"/>
        <w:rPr>
          <w:rFonts w:ascii="Times New Roman" w:hAnsi="Times New Roman"/>
          <w:sz w:val="18"/>
          <w:szCs w:val="28"/>
        </w:rPr>
      </w:pPr>
      <w:r>
        <w:rPr>
          <w:rFonts w:ascii="Times New Roman" w:hAnsi="Times New Roman"/>
          <w:sz w:val="18"/>
          <w:szCs w:val="28"/>
        </w:rPr>
        <w:t>12. Corti R,perdix j ,flammer AJ,et al " Dark or white chocolate? Cocoa and cardiovascular health ".Rev med suisse.2010;6(239):499-500</w:t>
      </w:r>
    </w:p>
    <w:p w14:paraId="4D3AFE70">
      <w:pPr>
        <w:spacing w:line="480" w:lineRule="auto"/>
        <w:jc w:val="both"/>
        <w:rPr>
          <w:rFonts w:ascii="Times New Roman" w:hAnsi="Times New Roman"/>
          <w:b/>
          <w:sz w:val="28"/>
          <w:szCs w:val="28"/>
        </w:rPr>
      </w:pPr>
      <w:r>
        <w:rPr>
          <w:rFonts w:ascii="Times New Roman" w:hAnsi="Times New Roman"/>
          <w:b/>
          <w:sz w:val="28"/>
          <w:szCs w:val="28"/>
        </w:rPr>
        <w:t xml:space="preserve">2.5 BENEFITS OF CHOCOLATE CONSUMPTION </w:t>
      </w:r>
    </w:p>
    <w:p w14:paraId="12047D36">
      <w:pPr>
        <w:spacing w:line="480" w:lineRule="auto"/>
        <w:ind w:left="420"/>
        <w:jc w:val="both"/>
        <w:rPr>
          <w:rFonts w:ascii="Times New Roman" w:hAnsi="Times New Roman"/>
          <w:sz w:val="28"/>
          <w:szCs w:val="28"/>
        </w:rPr>
      </w:pPr>
      <w:r>
        <w:rPr>
          <w:rFonts w:ascii="Times New Roman" w:hAnsi="Times New Roman"/>
          <w:sz w:val="28"/>
          <w:szCs w:val="28"/>
        </w:rPr>
        <w:t>Despite the harmful effects high consumption of chocolate causes, moderate consumption of the same has proven to provide health benefits</w:t>
      </w:r>
      <w:r>
        <w:rPr>
          <w:rFonts w:ascii="Times New Roman" w:hAnsi="Times New Roman"/>
          <w:sz w:val="28"/>
          <w:szCs w:val="28"/>
          <w:vertAlign w:val="superscript"/>
        </w:rPr>
        <w:t>13</w:t>
      </w:r>
      <w:r>
        <w:rPr>
          <w:rFonts w:ascii="Times New Roman" w:hAnsi="Times New Roman"/>
          <w:sz w:val="28"/>
          <w:szCs w:val="28"/>
        </w:rPr>
        <w:t>.</w:t>
      </w:r>
    </w:p>
    <w:p w14:paraId="64644747">
      <w:pPr>
        <w:spacing w:line="480" w:lineRule="auto"/>
        <w:ind w:left="420"/>
        <w:jc w:val="both"/>
        <w:rPr>
          <w:rFonts w:ascii="Times New Roman" w:hAnsi="Times New Roman"/>
          <w:sz w:val="28"/>
          <w:szCs w:val="28"/>
        </w:rPr>
      </w:pPr>
      <w:r>
        <w:rPr>
          <w:rFonts w:ascii="Times New Roman" w:hAnsi="Times New Roman"/>
          <w:sz w:val="28"/>
          <w:szCs w:val="28"/>
        </w:rPr>
        <w:t>One of the health benefits of consumption of chocolate focused on is cardiovascular health</w:t>
      </w:r>
      <w:r>
        <w:rPr>
          <w:rFonts w:ascii="Times New Roman" w:hAnsi="Times New Roman"/>
          <w:sz w:val="28"/>
          <w:szCs w:val="28"/>
          <w:vertAlign w:val="superscript"/>
        </w:rPr>
        <w:t>14</w:t>
      </w:r>
      <w:r>
        <w:rPr>
          <w:rFonts w:ascii="Times New Roman" w:hAnsi="Times New Roman"/>
          <w:sz w:val="28"/>
          <w:szCs w:val="28"/>
        </w:rPr>
        <w:t>. Through several pathways, consumers of chocolate may be protected from cardiovascular diseases because of the flavonoids component. Flavonoids may also have other influences by acting as antioxidant, anti-platelet and anti-inflammatory agent</w:t>
      </w:r>
      <w:r>
        <w:rPr>
          <w:rFonts w:ascii="Times New Roman" w:hAnsi="Times New Roman"/>
          <w:sz w:val="28"/>
          <w:szCs w:val="28"/>
          <w:vertAlign w:val="superscript"/>
        </w:rPr>
        <w:t>15</w:t>
      </w:r>
      <w:r>
        <w:rPr>
          <w:rFonts w:ascii="Times New Roman" w:hAnsi="Times New Roman"/>
          <w:sz w:val="28"/>
          <w:szCs w:val="28"/>
        </w:rPr>
        <w:t>. Other latent risk factors of cardiovascular diseases such as hypercholesterolemia, hypertension may be improved by flavonoids as well as improvement on endothelial functions</w:t>
      </w:r>
      <w:r>
        <w:rPr>
          <w:rFonts w:ascii="Times New Roman" w:hAnsi="Times New Roman"/>
          <w:sz w:val="28"/>
          <w:szCs w:val="28"/>
          <w:vertAlign w:val="superscript"/>
        </w:rPr>
        <w:t>16</w:t>
      </w:r>
      <w:r>
        <w:rPr>
          <w:rFonts w:ascii="Times New Roman" w:hAnsi="Times New Roman"/>
          <w:sz w:val="28"/>
          <w:szCs w:val="28"/>
        </w:rPr>
        <w:t>. Apart from the cardiovascular health benefits consumption of chocolate may have,it also may have neurological health benefits and benion other ailments</w:t>
      </w:r>
      <w:r>
        <w:rPr>
          <w:rFonts w:ascii="Times New Roman" w:hAnsi="Times New Roman"/>
          <w:sz w:val="28"/>
          <w:szCs w:val="28"/>
          <w:vertAlign w:val="superscript"/>
        </w:rPr>
        <w:t>16</w:t>
      </w:r>
      <w:r>
        <w:rPr>
          <w:rFonts w:ascii="Times New Roman" w:hAnsi="Times New Roman"/>
          <w:sz w:val="28"/>
          <w:szCs w:val="28"/>
        </w:rPr>
        <w:t>.</w:t>
      </w:r>
    </w:p>
    <w:p w14:paraId="2027CBF5">
      <w:pPr>
        <w:spacing w:after="0"/>
        <w:ind w:left="720" w:hanging="720"/>
        <w:jc w:val="both"/>
        <w:rPr>
          <w:rFonts w:ascii="Times New Roman" w:hAnsi="Times New Roman"/>
          <w:sz w:val="20"/>
          <w:szCs w:val="28"/>
        </w:rPr>
      </w:pPr>
      <w:r>
        <w:rPr>
          <w:rFonts w:ascii="Times New Roman" w:hAnsi="Times New Roman"/>
          <w:sz w:val="20"/>
          <w:szCs w:val="28"/>
        </w:rPr>
        <w:t>13. Latif R. Chocolate/Cocoa and human health: a review. Neth J Med. 2013;71(2):63-68.</w:t>
      </w:r>
    </w:p>
    <w:p w14:paraId="0E225A36">
      <w:pPr>
        <w:spacing w:after="0"/>
        <w:ind w:left="720" w:hanging="720"/>
        <w:jc w:val="both"/>
        <w:rPr>
          <w:rFonts w:ascii="Times New Roman" w:hAnsi="Times New Roman"/>
          <w:sz w:val="20"/>
          <w:szCs w:val="28"/>
        </w:rPr>
      </w:pPr>
      <w:r>
        <w:rPr>
          <w:rFonts w:ascii="Times New Roman" w:hAnsi="Times New Roman"/>
          <w:sz w:val="20"/>
          <w:szCs w:val="28"/>
        </w:rPr>
        <w:t>14. Larsson SC. "Coffee, tea and cocoa and cardiovascular health". Circulation.45,1(2014)309-314</w:t>
      </w:r>
    </w:p>
    <w:p w14:paraId="7D0007E1">
      <w:pPr>
        <w:spacing w:after="0"/>
        <w:ind w:left="720" w:hanging="720"/>
        <w:jc w:val="both"/>
        <w:rPr>
          <w:rFonts w:ascii="Times New Roman" w:hAnsi="Times New Roman"/>
          <w:sz w:val="20"/>
          <w:szCs w:val="28"/>
        </w:rPr>
      </w:pPr>
      <w:r>
        <w:rPr>
          <w:rFonts w:ascii="Times New Roman" w:hAnsi="Times New Roman"/>
          <w:sz w:val="20"/>
          <w:szCs w:val="28"/>
        </w:rPr>
        <w:t>15. Corti R, flammer AJ,Hollenberg NK."Cocoa and cardiovascular health". Circulation.119,10(2009)1433-1441</w:t>
      </w:r>
    </w:p>
    <w:p w14:paraId="2FEAE84C">
      <w:pPr>
        <w:spacing w:after="0"/>
        <w:ind w:left="720" w:hanging="720"/>
        <w:jc w:val="both"/>
        <w:rPr>
          <w:rFonts w:ascii="Times New Roman" w:hAnsi="Times New Roman"/>
          <w:sz w:val="20"/>
          <w:szCs w:val="28"/>
        </w:rPr>
      </w:pPr>
      <w:r>
        <w:rPr>
          <w:rFonts w:ascii="Times New Roman" w:hAnsi="Times New Roman"/>
          <w:sz w:val="20"/>
          <w:szCs w:val="28"/>
        </w:rPr>
        <w:t>16. Latham LD,Hensenzk, Minor DS." Chocolate guilty pleasure or healthy supplement?". Jclin hypertens.16,2(2010)1608-1609</w:t>
      </w:r>
    </w:p>
    <w:p w14:paraId="7C69F68C">
      <w:pPr>
        <w:spacing w:after="0" w:line="480" w:lineRule="auto"/>
        <w:jc w:val="both"/>
        <w:rPr>
          <w:rFonts w:ascii="Times New Roman" w:hAnsi="Times New Roman"/>
          <w:b/>
          <w:sz w:val="28"/>
          <w:szCs w:val="28"/>
        </w:rPr>
      </w:pPr>
      <w:r>
        <w:rPr>
          <w:rFonts w:ascii="Times New Roman" w:hAnsi="Times New Roman"/>
          <w:b/>
          <w:sz w:val="28"/>
          <w:szCs w:val="28"/>
        </w:rPr>
        <w:t xml:space="preserve">2.6 FUNCTIONAL PROPERTIES OF CHOCOLATE </w:t>
      </w:r>
    </w:p>
    <w:p w14:paraId="21BD5326">
      <w:pPr>
        <w:spacing w:after="0" w:line="480" w:lineRule="auto"/>
        <w:jc w:val="both"/>
        <w:rPr>
          <w:rFonts w:ascii="Times New Roman" w:hAnsi="Times New Roman"/>
          <w:sz w:val="28"/>
          <w:szCs w:val="28"/>
        </w:rPr>
      </w:pPr>
      <w:r>
        <w:rPr>
          <w:rFonts w:ascii="Times New Roman" w:hAnsi="Times New Roman"/>
          <w:sz w:val="28"/>
          <w:szCs w:val="28"/>
        </w:rPr>
        <w:t xml:space="preserve">         The different functional properties of chocolate are as follows:</w:t>
      </w:r>
    </w:p>
    <w:p w14:paraId="1DBCD48D">
      <w:pPr>
        <w:spacing w:after="0" w:line="480" w:lineRule="auto"/>
        <w:jc w:val="both"/>
        <w:rPr>
          <w:rFonts w:ascii="Times New Roman" w:hAnsi="Times New Roman"/>
          <w:b/>
          <w:sz w:val="28"/>
          <w:szCs w:val="28"/>
        </w:rPr>
      </w:pPr>
      <w:r>
        <w:rPr>
          <w:rFonts w:ascii="Times New Roman" w:hAnsi="Times New Roman"/>
          <w:b/>
          <w:sz w:val="28"/>
          <w:szCs w:val="28"/>
        </w:rPr>
        <w:t xml:space="preserve">2.6.1 Chocolate as an antioxidant </w:t>
      </w:r>
    </w:p>
    <w:p w14:paraId="5DCE6FBE">
      <w:pPr>
        <w:spacing w:after="0" w:line="480" w:lineRule="auto"/>
        <w:ind w:left="720"/>
        <w:jc w:val="both"/>
        <w:rPr>
          <w:rFonts w:ascii="Times New Roman" w:hAnsi="Times New Roman"/>
          <w:sz w:val="28"/>
          <w:szCs w:val="28"/>
        </w:rPr>
      </w:pPr>
      <w:r>
        <w:rPr>
          <w:rFonts w:ascii="Times New Roman" w:hAnsi="Times New Roman"/>
          <w:sz w:val="28"/>
          <w:szCs w:val="28"/>
        </w:rPr>
        <w:t>The utilization of natural antioxidants was obligated as a rational strategy to combat stress - related diseases. Plant polyphenols are considered to be important dietary antioxidants, and dietary intake of these compounds can be up to 1200mg per day. Flavonoids, phenolic acids, and procyanidins are considered the main polyphenol classes and they all possess strong antioxidant potential confirmed in chemical based assays</w:t>
      </w:r>
      <w:r>
        <w:rPr>
          <w:rFonts w:ascii="Times New Roman" w:hAnsi="Times New Roman"/>
          <w:sz w:val="28"/>
          <w:szCs w:val="28"/>
          <w:vertAlign w:val="superscript"/>
        </w:rPr>
        <w:t>17</w:t>
      </w:r>
      <w:r>
        <w:rPr>
          <w:rFonts w:ascii="Times New Roman" w:hAnsi="Times New Roman"/>
          <w:sz w:val="28"/>
          <w:szCs w:val="28"/>
        </w:rPr>
        <w:t>. Single servings of cocoa and cocoa products are found to contain more phenolic antioxidants than most other foods.</w:t>
      </w:r>
    </w:p>
    <w:p w14:paraId="3F41F35A">
      <w:pPr>
        <w:spacing w:line="480" w:lineRule="auto"/>
        <w:jc w:val="both"/>
        <w:rPr>
          <w:rFonts w:ascii="Times New Roman" w:hAnsi="Times New Roman"/>
          <w:b/>
          <w:sz w:val="28"/>
          <w:szCs w:val="28"/>
        </w:rPr>
      </w:pPr>
      <w:r>
        <w:rPr>
          <w:rFonts w:ascii="Times New Roman" w:hAnsi="Times New Roman"/>
          <w:b/>
          <w:sz w:val="28"/>
          <w:szCs w:val="28"/>
        </w:rPr>
        <w:t xml:space="preserve">2.6.2    Chocolate as cardio-protective </w:t>
      </w:r>
    </w:p>
    <w:p w14:paraId="25A1650C">
      <w:pPr>
        <w:spacing w:line="480" w:lineRule="auto"/>
        <w:ind w:left="720"/>
        <w:jc w:val="both"/>
        <w:rPr>
          <w:rFonts w:ascii="Times New Roman" w:hAnsi="Times New Roman"/>
          <w:sz w:val="28"/>
          <w:szCs w:val="28"/>
        </w:rPr>
      </w:pPr>
      <w:r>
        <w:rPr>
          <w:rFonts w:ascii="Times New Roman" w:hAnsi="Times New Roman"/>
          <w:sz w:val="28"/>
          <w:szCs w:val="28"/>
        </w:rPr>
        <w:t>Sakaki et al (2019)</w:t>
      </w:r>
      <w:r>
        <w:rPr>
          <w:rFonts w:ascii="Times New Roman" w:hAnsi="Times New Roman"/>
          <w:sz w:val="28"/>
          <w:szCs w:val="28"/>
          <w:vertAlign w:val="superscript"/>
        </w:rPr>
        <w:t>18</w:t>
      </w:r>
      <w:r>
        <w:rPr>
          <w:rFonts w:ascii="Times New Roman" w:hAnsi="Times New Roman"/>
          <w:sz w:val="28"/>
          <w:szCs w:val="28"/>
        </w:rPr>
        <w:t xml:space="preserve"> highlighted the polyphenols protection role against cardiovascular heart disease by acting as antioxidants and </w:t>
      </w:r>
    </w:p>
    <w:p w14:paraId="67D4A7F0">
      <w:pPr>
        <w:spacing w:after="0"/>
        <w:ind w:left="720" w:hanging="720"/>
        <w:jc w:val="both"/>
        <w:rPr>
          <w:rFonts w:ascii="Times New Roman" w:hAnsi="Times New Roman"/>
          <w:sz w:val="24"/>
          <w:szCs w:val="28"/>
        </w:rPr>
      </w:pPr>
      <w:r>
        <w:rPr>
          <w:rFonts w:ascii="Times New Roman" w:hAnsi="Times New Roman"/>
          <w:sz w:val="24"/>
          <w:szCs w:val="28"/>
        </w:rPr>
        <w:t>17. Srdic- Rajic,T.,&amp; Ristic,A.k."Antioxidants:Role on health and prevention ". Encyclopedia of food and health (2016)227-233</w:t>
      </w:r>
    </w:p>
    <w:p w14:paraId="4C37CCDF">
      <w:pPr>
        <w:spacing w:after="0"/>
        <w:ind w:left="720" w:hanging="720"/>
        <w:jc w:val="both"/>
        <w:rPr>
          <w:rFonts w:ascii="Times New Roman" w:hAnsi="Times New Roman"/>
          <w:sz w:val="24"/>
          <w:szCs w:val="28"/>
        </w:rPr>
      </w:pPr>
      <w:r>
        <w:rPr>
          <w:rFonts w:ascii="Times New Roman" w:hAnsi="Times New Roman"/>
          <w:sz w:val="24"/>
          <w:szCs w:val="28"/>
        </w:rPr>
        <w:t>18. Sakaki J,Melough.M; Lee,s.G,et al" polyphenol- rich diets in cardiovascular diseases prevention". Analysis in nutrition research.(2019)259-298.</w:t>
      </w:r>
    </w:p>
    <w:p w14:paraId="00432D8F">
      <w:pPr>
        <w:spacing w:line="480" w:lineRule="auto"/>
        <w:ind w:left="720"/>
        <w:jc w:val="both"/>
        <w:rPr>
          <w:rFonts w:ascii="Times New Roman" w:hAnsi="Times New Roman"/>
          <w:sz w:val="28"/>
          <w:szCs w:val="28"/>
        </w:rPr>
      </w:pPr>
    </w:p>
    <w:p w14:paraId="6D3EB0F4">
      <w:pPr>
        <w:spacing w:line="480" w:lineRule="auto"/>
        <w:ind w:left="720"/>
        <w:jc w:val="both"/>
        <w:rPr>
          <w:rFonts w:ascii="Times New Roman" w:hAnsi="Times New Roman"/>
          <w:sz w:val="28"/>
          <w:szCs w:val="28"/>
        </w:rPr>
      </w:pPr>
      <w:r>
        <w:rPr>
          <w:rFonts w:ascii="Times New Roman" w:hAnsi="Times New Roman"/>
          <w:sz w:val="28"/>
          <w:szCs w:val="28"/>
        </w:rPr>
        <w:t>impairing the development of atherosclerosis. Polyphenol- rich diets have been shown in several clinical trials to be useful in the prevention and treatment of CVDs due to their antioxidants, anti-inflammatory, anti-platelet, and other pleiotropic effect</w:t>
      </w:r>
      <w:r>
        <w:rPr>
          <w:rFonts w:ascii="Times New Roman" w:hAnsi="Times New Roman"/>
          <w:sz w:val="28"/>
          <w:szCs w:val="28"/>
          <w:vertAlign w:val="superscript"/>
        </w:rPr>
        <w:t>19</w:t>
      </w:r>
      <w:r>
        <w:rPr>
          <w:rFonts w:ascii="Times New Roman" w:hAnsi="Times New Roman"/>
          <w:sz w:val="28"/>
          <w:szCs w:val="28"/>
        </w:rPr>
        <w:t>.</w:t>
      </w:r>
    </w:p>
    <w:p w14:paraId="67BC1387">
      <w:pPr>
        <w:spacing w:line="480" w:lineRule="auto"/>
        <w:jc w:val="both"/>
        <w:rPr>
          <w:rFonts w:ascii="Times New Roman" w:hAnsi="Times New Roman"/>
          <w:b/>
          <w:sz w:val="28"/>
          <w:szCs w:val="28"/>
        </w:rPr>
      </w:pPr>
      <w:r>
        <w:rPr>
          <w:rFonts w:ascii="Times New Roman" w:hAnsi="Times New Roman"/>
          <w:b/>
          <w:sz w:val="28"/>
          <w:szCs w:val="28"/>
        </w:rPr>
        <w:t>2.6.3.     Chocolate for Alzheimer's disease (AD)</w:t>
      </w:r>
    </w:p>
    <w:p w14:paraId="149BA6B5">
      <w:pPr>
        <w:spacing w:line="480" w:lineRule="auto"/>
        <w:ind w:left="630"/>
        <w:jc w:val="both"/>
        <w:rPr>
          <w:rFonts w:ascii="Times New Roman" w:hAnsi="Times New Roman"/>
          <w:sz w:val="28"/>
          <w:szCs w:val="28"/>
        </w:rPr>
      </w:pPr>
      <w:r>
        <w:rPr>
          <w:rFonts w:ascii="Times New Roman" w:hAnsi="Times New Roman"/>
          <w:sz w:val="28"/>
          <w:szCs w:val="28"/>
        </w:rPr>
        <w:t>Alzheimer's disease is a neurodegenerative disorder in which gradual cognitive impairment leading to dementia is observed. clinical and epidemiological findings suggest a protective effect of flavonoids and polyphenols against neurodegenerative disease are supported by data obtained in animal model</w:t>
      </w:r>
      <w:r>
        <w:rPr>
          <w:rFonts w:ascii="Times New Roman" w:hAnsi="Times New Roman"/>
          <w:sz w:val="28"/>
          <w:szCs w:val="28"/>
          <w:vertAlign w:val="superscript"/>
        </w:rPr>
        <w:t>20</w:t>
      </w:r>
      <w:r>
        <w:rPr>
          <w:rFonts w:ascii="Times New Roman" w:hAnsi="Times New Roman"/>
          <w:sz w:val="28"/>
          <w:szCs w:val="28"/>
        </w:rPr>
        <w:t>.</w:t>
      </w:r>
    </w:p>
    <w:p w14:paraId="0F9C747C">
      <w:pPr>
        <w:spacing w:line="480" w:lineRule="auto"/>
        <w:jc w:val="both"/>
        <w:rPr>
          <w:rFonts w:ascii="Times New Roman" w:hAnsi="Times New Roman"/>
          <w:b/>
          <w:sz w:val="28"/>
          <w:szCs w:val="28"/>
        </w:rPr>
      </w:pPr>
      <w:r>
        <w:rPr>
          <w:rFonts w:ascii="Times New Roman" w:hAnsi="Times New Roman"/>
          <w:b/>
          <w:sz w:val="28"/>
          <w:szCs w:val="28"/>
        </w:rPr>
        <w:t xml:space="preserve">2.6.4.     Chocolate as a good mood food </w:t>
      </w:r>
    </w:p>
    <w:p w14:paraId="438B13DA">
      <w:pPr>
        <w:spacing w:line="480" w:lineRule="auto"/>
        <w:ind w:left="720"/>
        <w:jc w:val="both"/>
        <w:rPr>
          <w:rFonts w:ascii="Times New Roman" w:hAnsi="Times New Roman"/>
          <w:sz w:val="28"/>
          <w:szCs w:val="28"/>
        </w:rPr>
      </w:pPr>
      <w:r>
        <w:rPr>
          <w:rFonts w:ascii="Times New Roman" w:hAnsi="Times New Roman"/>
          <w:sz w:val="28"/>
          <w:szCs w:val="28"/>
        </w:rPr>
        <w:t xml:space="preserve">Positive mood can be created in various ways but if food can make mood positive then it is just like icing on the cake. Chocolate is </w:t>
      </w:r>
    </w:p>
    <w:p w14:paraId="373828FC">
      <w:pPr>
        <w:spacing w:after="0"/>
        <w:ind w:left="720" w:hanging="720"/>
        <w:jc w:val="both"/>
        <w:rPr>
          <w:rFonts w:ascii="Times New Roman" w:hAnsi="Times New Roman"/>
          <w:sz w:val="24"/>
          <w:szCs w:val="28"/>
        </w:rPr>
      </w:pPr>
      <w:r>
        <w:rPr>
          <w:rFonts w:ascii="Times New Roman" w:hAnsi="Times New Roman"/>
          <w:sz w:val="24"/>
          <w:szCs w:val="28"/>
        </w:rPr>
        <w:t>19.Behl,T.,Bungau,s. Kumar,k.,et al " pleotropic effects of polyphenols in cardiovascular system". Journal of Biomedicine and pharmacotherapy (2020)</w:t>
      </w:r>
    </w:p>
    <w:p w14:paraId="62A4F5E3">
      <w:pPr>
        <w:spacing w:after="0"/>
        <w:ind w:left="720" w:hanging="720"/>
        <w:jc w:val="both"/>
        <w:rPr>
          <w:rFonts w:ascii="Times New Roman" w:hAnsi="Times New Roman"/>
          <w:sz w:val="24"/>
          <w:szCs w:val="28"/>
        </w:rPr>
      </w:pPr>
      <w:r>
        <w:rPr>
          <w:rFonts w:ascii="Times New Roman" w:hAnsi="Times New Roman"/>
          <w:sz w:val="24"/>
          <w:szCs w:val="28"/>
        </w:rPr>
        <w:t>20. Calderaro,A; patane G.T., Tellone E., et al " The neuroprotective potentially of flavonoids on Alzheimer's disease". International journal of molecular sciences 23,23(2022)</w:t>
      </w:r>
    </w:p>
    <w:p w14:paraId="1217257C">
      <w:pPr>
        <w:spacing w:line="480" w:lineRule="auto"/>
        <w:ind w:left="720"/>
        <w:jc w:val="both"/>
        <w:rPr>
          <w:rFonts w:ascii="Times New Roman" w:hAnsi="Times New Roman"/>
          <w:sz w:val="28"/>
          <w:szCs w:val="28"/>
        </w:rPr>
      </w:pPr>
      <w:r>
        <w:rPr>
          <w:rFonts w:ascii="Times New Roman" w:hAnsi="Times New Roman"/>
          <w:sz w:val="28"/>
          <w:szCs w:val="28"/>
        </w:rPr>
        <w:t>considered a good mood food due to the presence of numerous compounds, that act on the brain and produce a sense of delight that no other food matches</w:t>
      </w:r>
      <w:r>
        <w:rPr>
          <w:rFonts w:ascii="Times New Roman" w:hAnsi="Times New Roman"/>
          <w:sz w:val="28"/>
          <w:szCs w:val="28"/>
          <w:vertAlign w:val="superscript"/>
        </w:rPr>
        <w:t>21</w:t>
      </w:r>
      <w:r>
        <w:rPr>
          <w:rFonts w:ascii="Times New Roman" w:hAnsi="Times New Roman"/>
          <w:sz w:val="28"/>
          <w:szCs w:val="28"/>
        </w:rPr>
        <w:t>.</w:t>
      </w:r>
    </w:p>
    <w:p w14:paraId="6189285A">
      <w:pPr>
        <w:spacing w:line="480" w:lineRule="auto"/>
        <w:jc w:val="both"/>
        <w:rPr>
          <w:rFonts w:ascii="Times New Roman" w:hAnsi="Times New Roman"/>
          <w:b/>
          <w:sz w:val="28"/>
          <w:szCs w:val="28"/>
        </w:rPr>
      </w:pPr>
      <w:r>
        <w:rPr>
          <w:rFonts w:ascii="Times New Roman" w:hAnsi="Times New Roman"/>
          <w:b/>
          <w:sz w:val="28"/>
          <w:szCs w:val="28"/>
        </w:rPr>
        <w:t xml:space="preserve">2.6.5.   Chocolate as antidiabetic </w:t>
      </w:r>
    </w:p>
    <w:p w14:paraId="69A46DEA">
      <w:pPr>
        <w:spacing w:line="480" w:lineRule="auto"/>
        <w:ind w:left="720"/>
        <w:jc w:val="both"/>
        <w:rPr>
          <w:rFonts w:ascii="Times New Roman" w:hAnsi="Times New Roman"/>
          <w:sz w:val="28"/>
          <w:szCs w:val="28"/>
        </w:rPr>
      </w:pPr>
      <w:r>
        <w:rPr>
          <w:rFonts w:ascii="Times New Roman" w:hAnsi="Times New Roman"/>
          <w:sz w:val="28"/>
          <w:szCs w:val="28"/>
        </w:rPr>
        <w:t>Antioxidant effects of cocoa polyphenols directly influence insulin resistance and, in turn, minimize the risk for diabetes.Insuline sensitivity can also be improved by the vasodilatory effects of cocoa</w:t>
      </w:r>
      <w:r>
        <w:rPr>
          <w:rFonts w:ascii="Times New Roman" w:hAnsi="Times New Roman"/>
          <w:sz w:val="28"/>
          <w:szCs w:val="28"/>
          <w:vertAlign w:val="superscript"/>
        </w:rPr>
        <w:t>22</w:t>
      </w:r>
      <w:r>
        <w:rPr>
          <w:rFonts w:ascii="Times New Roman" w:hAnsi="Times New Roman"/>
          <w:sz w:val="28"/>
          <w:szCs w:val="28"/>
        </w:rPr>
        <w:t>. Precise intake of dark chocolate enhances insulin sensitivity in healthy as well as glucose intolerant hypertensive people</w:t>
      </w:r>
      <w:r>
        <w:rPr>
          <w:rFonts w:ascii="Times New Roman" w:hAnsi="Times New Roman"/>
          <w:sz w:val="28"/>
          <w:szCs w:val="28"/>
          <w:vertAlign w:val="superscript"/>
        </w:rPr>
        <w:t>23</w:t>
      </w:r>
      <w:r>
        <w:rPr>
          <w:rFonts w:ascii="Times New Roman" w:hAnsi="Times New Roman"/>
          <w:sz w:val="28"/>
          <w:szCs w:val="28"/>
        </w:rPr>
        <w:t>.</w:t>
      </w:r>
    </w:p>
    <w:p w14:paraId="368A7A8C">
      <w:pPr>
        <w:spacing w:after="0"/>
        <w:ind w:left="720" w:hanging="720"/>
        <w:jc w:val="both"/>
        <w:rPr>
          <w:rFonts w:ascii="Times New Roman" w:hAnsi="Times New Roman"/>
          <w:sz w:val="24"/>
          <w:szCs w:val="28"/>
        </w:rPr>
      </w:pPr>
    </w:p>
    <w:p w14:paraId="027ED73A">
      <w:pPr>
        <w:spacing w:after="0"/>
        <w:ind w:left="720" w:hanging="720"/>
        <w:jc w:val="both"/>
        <w:rPr>
          <w:rFonts w:ascii="Times New Roman" w:hAnsi="Times New Roman"/>
          <w:sz w:val="24"/>
          <w:szCs w:val="28"/>
        </w:rPr>
      </w:pPr>
    </w:p>
    <w:p w14:paraId="17820A4E">
      <w:pPr>
        <w:spacing w:after="0"/>
        <w:ind w:left="720" w:hanging="720"/>
        <w:jc w:val="both"/>
        <w:rPr>
          <w:rFonts w:ascii="Times New Roman" w:hAnsi="Times New Roman"/>
          <w:sz w:val="24"/>
          <w:szCs w:val="28"/>
        </w:rPr>
      </w:pPr>
    </w:p>
    <w:p w14:paraId="310913DC">
      <w:pPr>
        <w:spacing w:after="0"/>
        <w:ind w:left="720" w:hanging="720"/>
        <w:jc w:val="both"/>
        <w:rPr>
          <w:rFonts w:ascii="Times New Roman" w:hAnsi="Times New Roman"/>
          <w:sz w:val="24"/>
          <w:szCs w:val="28"/>
        </w:rPr>
      </w:pPr>
    </w:p>
    <w:p w14:paraId="3787C3D3">
      <w:pPr>
        <w:spacing w:after="0"/>
        <w:ind w:left="720" w:hanging="720"/>
        <w:jc w:val="both"/>
        <w:rPr>
          <w:rFonts w:ascii="Times New Roman" w:hAnsi="Times New Roman"/>
          <w:sz w:val="24"/>
          <w:szCs w:val="28"/>
        </w:rPr>
      </w:pPr>
    </w:p>
    <w:p w14:paraId="543F6EAA">
      <w:pPr>
        <w:spacing w:after="0"/>
        <w:ind w:left="720" w:hanging="720"/>
        <w:jc w:val="both"/>
        <w:rPr>
          <w:rFonts w:ascii="Times New Roman" w:hAnsi="Times New Roman"/>
          <w:sz w:val="24"/>
          <w:szCs w:val="28"/>
        </w:rPr>
      </w:pPr>
    </w:p>
    <w:p w14:paraId="23CFC898">
      <w:pPr>
        <w:spacing w:after="0"/>
        <w:ind w:left="720" w:hanging="720"/>
        <w:jc w:val="both"/>
        <w:rPr>
          <w:rFonts w:ascii="Times New Roman" w:hAnsi="Times New Roman"/>
          <w:sz w:val="24"/>
          <w:szCs w:val="28"/>
        </w:rPr>
      </w:pPr>
      <w:r>
        <w:rPr>
          <w:rFonts w:ascii="Times New Roman" w:hAnsi="Times New Roman"/>
          <w:sz w:val="24"/>
          <w:szCs w:val="28"/>
        </w:rPr>
        <w:t>21. Shin J.H., ki,c.s.,Cha,L.,et al " consumption of 85% dark chocolate improves mood in association with gut microbia changes in healthy adults". The journal of nutritiontional Biochemistry.(2022).</w:t>
      </w:r>
    </w:p>
    <w:p w14:paraId="5FAB204C">
      <w:pPr>
        <w:spacing w:after="0"/>
        <w:ind w:left="720" w:hanging="720"/>
        <w:jc w:val="both"/>
        <w:rPr>
          <w:rFonts w:ascii="Times New Roman" w:hAnsi="Times New Roman"/>
          <w:sz w:val="24"/>
          <w:szCs w:val="28"/>
        </w:rPr>
      </w:pPr>
      <w:r>
        <w:rPr>
          <w:rFonts w:ascii="Times New Roman" w:hAnsi="Times New Roman"/>
          <w:sz w:val="24"/>
          <w:szCs w:val="28"/>
        </w:rPr>
        <w:t>22. Shah,s.,Alweis,R,Najim N.,et al" use of dark chocolate for diabetic patients".A review of the literature and current evidence, Journal of community Hospital internal medicine perspectives.7,4(2017) 218-221</w:t>
      </w:r>
    </w:p>
    <w:p w14:paraId="22206563">
      <w:pPr>
        <w:spacing w:after="0"/>
        <w:ind w:left="720" w:hanging="720"/>
        <w:jc w:val="both"/>
        <w:rPr>
          <w:rFonts w:ascii="Times New Roman" w:hAnsi="Times New Roman"/>
          <w:sz w:val="24"/>
          <w:szCs w:val="28"/>
        </w:rPr>
      </w:pPr>
      <w:r>
        <w:rPr>
          <w:rFonts w:ascii="Times New Roman" w:hAnsi="Times New Roman"/>
          <w:sz w:val="24"/>
          <w:szCs w:val="28"/>
        </w:rPr>
        <w:t>23.Ackar,D.Valek Lendic ,K.,valek,M.,et al "Cocoa polyphenols: can we consider cocoa and chocolate as potential functional food?". Journal of chemistry (2013).</w:t>
      </w:r>
    </w:p>
    <w:p w14:paraId="2DD189C8">
      <w:pPr>
        <w:spacing w:line="480" w:lineRule="auto"/>
        <w:jc w:val="both"/>
        <w:rPr>
          <w:rFonts w:ascii="Times New Roman" w:hAnsi="Times New Roman"/>
          <w:sz w:val="28"/>
          <w:szCs w:val="28"/>
        </w:rPr>
      </w:pPr>
    </w:p>
    <w:p w14:paraId="3BAE978B">
      <w:pPr>
        <w:spacing w:line="480" w:lineRule="auto"/>
        <w:jc w:val="both"/>
        <w:rPr>
          <w:rFonts w:ascii="Times New Roman" w:hAnsi="Times New Roman"/>
          <w:b/>
          <w:sz w:val="28"/>
          <w:szCs w:val="28"/>
        </w:rPr>
      </w:pPr>
      <w:r>
        <w:rPr>
          <w:rFonts w:ascii="Times New Roman" w:hAnsi="Times New Roman"/>
          <w:b/>
          <w:sz w:val="28"/>
          <w:szCs w:val="28"/>
        </w:rPr>
        <w:t xml:space="preserve">2.7.      EFFECT OF PROCESSING ON FUNCTIONAL PROPERTIES OF CHOCOLATE </w:t>
      </w:r>
    </w:p>
    <w:p w14:paraId="7CEA243D">
      <w:pPr>
        <w:spacing w:line="480" w:lineRule="auto"/>
        <w:ind w:left="720"/>
        <w:jc w:val="both"/>
        <w:rPr>
          <w:rFonts w:ascii="Times New Roman" w:hAnsi="Times New Roman"/>
          <w:sz w:val="28"/>
          <w:szCs w:val="28"/>
        </w:rPr>
      </w:pPr>
      <w:r>
        <w:rPr>
          <w:rFonts w:ascii="Times New Roman" w:hAnsi="Times New Roman"/>
          <w:sz w:val="28"/>
          <w:szCs w:val="28"/>
        </w:rPr>
        <w:t>During the drying of cocoa beans, the brown polymers are synthesized as a result of oxidation of polyphenols, thus helping to form new flavor compound and reduce bitterness</w:t>
      </w:r>
      <w:r>
        <w:rPr>
          <w:rFonts w:ascii="Times New Roman" w:hAnsi="Times New Roman"/>
          <w:sz w:val="28"/>
          <w:szCs w:val="28"/>
          <w:vertAlign w:val="superscript"/>
        </w:rPr>
        <w:t>24</w:t>
      </w:r>
      <w:r>
        <w:rPr>
          <w:rFonts w:ascii="Times New Roman" w:hAnsi="Times New Roman"/>
          <w:sz w:val="28"/>
          <w:szCs w:val="28"/>
        </w:rPr>
        <w:t>. High temperature processing may lead to the loss of some important features of beans like texture, color ,and also some bioactive compounds such as polyphenols. So, it is important to cautiously select the relevant roasting process.</w:t>
      </w:r>
    </w:p>
    <w:p w14:paraId="600EA59E">
      <w:pPr>
        <w:spacing w:line="480" w:lineRule="auto"/>
        <w:jc w:val="both"/>
        <w:rPr>
          <w:rFonts w:ascii="Times New Roman" w:hAnsi="Times New Roman"/>
          <w:b/>
          <w:sz w:val="28"/>
          <w:szCs w:val="28"/>
        </w:rPr>
      </w:pPr>
      <w:r>
        <w:rPr>
          <w:rFonts w:ascii="Times New Roman" w:hAnsi="Times New Roman"/>
          <w:b/>
          <w:sz w:val="28"/>
          <w:szCs w:val="28"/>
        </w:rPr>
        <w:t xml:space="preserve">2.8.     HEALTH IMPLICATIONS OF OXALATE CONSUMPTION </w:t>
      </w:r>
    </w:p>
    <w:p w14:paraId="11B2AC80">
      <w:pPr>
        <w:spacing w:line="480" w:lineRule="auto"/>
        <w:ind w:left="720"/>
        <w:jc w:val="both"/>
        <w:rPr>
          <w:rFonts w:ascii="Times New Roman" w:hAnsi="Times New Roman"/>
          <w:sz w:val="28"/>
          <w:szCs w:val="28"/>
        </w:rPr>
      </w:pPr>
      <w:r>
        <w:rPr>
          <w:rFonts w:ascii="Times New Roman" w:hAnsi="Times New Roman"/>
          <w:sz w:val="28"/>
          <w:szCs w:val="28"/>
        </w:rPr>
        <w:t>Oxalate, which are naturally occurring organic compounds present in many foods, have attracted considerable interest because of their potential health effects.</w:t>
      </w:r>
    </w:p>
    <w:p w14:paraId="256DA11C">
      <w:pPr>
        <w:spacing w:line="480" w:lineRule="auto"/>
        <w:ind w:left="720" w:firstLine="50"/>
        <w:jc w:val="both"/>
        <w:rPr>
          <w:rFonts w:ascii="Times New Roman" w:hAnsi="Times New Roman"/>
          <w:sz w:val="28"/>
          <w:szCs w:val="28"/>
        </w:rPr>
      </w:pPr>
      <w:r>
        <w:rPr>
          <w:rFonts w:ascii="Times New Roman" w:hAnsi="Times New Roman"/>
          <w:sz w:val="28"/>
          <w:szCs w:val="28"/>
        </w:rPr>
        <w:t>High dietary oxalate intake has been associated with an increased risk of kidney stone formation, particularly calcium oxalate stones.</w:t>
      </w:r>
    </w:p>
    <w:p w14:paraId="268E631A">
      <w:pPr>
        <w:spacing w:after="0"/>
        <w:ind w:left="720" w:hanging="720"/>
        <w:jc w:val="both"/>
        <w:rPr>
          <w:rFonts w:ascii="Times New Roman" w:hAnsi="Times New Roman"/>
          <w:sz w:val="24"/>
          <w:szCs w:val="28"/>
        </w:rPr>
      </w:pPr>
      <w:r>
        <w:rPr>
          <w:rFonts w:ascii="Times New Roman" w:hAnsi="Times New Roman"/>
          <w:sz w:val="24"/>
          <w:szCs w:val="28"/>
        </w:rPr>
        <w:t>24. Goya,L., Lippi,c., Necozione,s; et al " Effect of processing on flavonoids and methylxanthines and their mechanism of action ". International journal of molecular sciences,23,22(2022)</w:t>
      </w:r>
    </w:p>
    <w:p w14:paraId="0F440921">
      <w:pPr>
        <w:spacing w:after="0" w:line="240" w:lineRule="auto"/>
      </w:pPr>
    </w:p>
    <w:p w14:paraId="4FD2A0C3">
      <w:pPr>
        <w:spacing w:line="480" w:lineRule="auto"/>
        <w:ind w:left="720" w:firstLine="50"/>
        <w:jc w:val="both"/>
        <w:rPr>
          <w:rFonts w:ascii="Times New Roman" w:hAnsi="Times New Roman"/>
          <w:sz w:val="28"/>
          <w:szCs w:val="28"/>
        </w:rPr>
      </w:pPr>
      <w:r>
        <w:rPr>
          <w:rFonts w:ascii="Times New Roman" w:hAnsi="Times New Roman"/>
          <w:sz w:val="28"/>
          <w:szCs w:val="28"/>
        </w:rPr>
        <w:t>Kidney stone formation related to diet is influenced primarily by three factors: the consumption of oxalate, the intake of calcium and other divalent cations, and the intestinal handling of oxalate.</w:t>
      </w:r>
    </w:p>
    <w:p w14:paraId="7DCC995F">
      <w:pPr>
        <w:spacing w:line="480" w:lineRule="auto"/>
        <w:ind w:left="700"/>
        <w:jc w:val="both"/>
        <w:rPr>
          <w:rFonts w:ascii="Times New Roman" w:hAnsi="Times New Roman"/>
          <w:sz w:val="28"/>
          <w:szCs w:val="28"/>
        </w:rPr>
      </w:pPr>
      <w:r>
        <w:rPr>
          <w:rFonts w:ascii="Times New Roman" w:hAnsi="Times New Roman"/>
          <w:sz w:val="28"/>
          <w:szCs w:val="28"/>
        </w:rPr>
        <w:t>However, according to there are ten foods forbidden for people prone to kidney diseases. They are spinach, rhubarb, beets, nuts, chocolate, concentrated brans, legumes, regular tea, parsley and berries. A better understanding of the mechanisms and risk factors involved in kidney stone formation could help in creating innovative prevention strategies.</w:t>
      </w:r>
    </w:p>
    <w:p w14:paraId="6FAB987B">
      <w:pPr>
        <w:spacing w:line="480" w:lineRule="auto"/>
        <w:rPr>
          <w:rFonts w:ascii="Times New Roman" w:hAnsi="Times New Roman"/>
          <w:b/>
          <w:sz w:val="28"/>
          <w:szCs w:val="28"/>
        </w:rPr>
      </w:pPr>
      <w:r>
        <w:rPr>
          <w:rFonts w:ascii="Times New Roman" w:hAnsi="Times New Roman"/>
          <w:b/>
          <w:sz w:val="28"/>
          <w:szCs w:val="28"/>
        </w:rPr>
        <w:t>2.9 HYPEROXALURIA</w:t>
      </w:r>
    </w:p>
    <w:p w14:paraId="565F74EC">
      <w:pPr>
        <w:spacing w:line="480" w:lineRule="auto"/>
        <w:ind w:left="720" w:firstLine="720"/>
        <w:jc w:val="both"/>
        <w:rPr>
          <w:rFonts w:ascii="Times New Roman" w:hAnsi="Times New Roman"/>
          <w:sz w:val="28"/>
          <w:szCs w:val="28"/>
        </w:rPr>
      </w:pPr>
      <w:r>
        <w:rPr>
          <w:rFonts w:ascii="Times New Roman" w:hAnsi="Times New Roman"/>
          <w:sz w:val="28"/>
          <w:szCs w:val="28"/>
        </w:rPr>
        <w:t>Oxalate is the final product of glyoxylate oxidation, an intermediate of glycine metabolism and is abundantly present in vegetables. In normal conditions the amount of oxalate from endogenous metabolism and from the diet is low and daily oxaluria ranges from 15 to 30 mg. Approximately 50% comes from the diet. Its solubility depends on urinary pH and the presence of calcium ions and it is generally completely dissociated in the urine. Increased excretion of urinary calcium can cause calcium-oxalate crystals formation. The intestinal absorption of oxalate depends on the availability of free calcium in the intestinal lumen. If this is reduced (low calcium diet, malabsorption, etc.) oxalate can be easily absorbed</w:t>
      </w:r>
      <w:r>
        <w:rPr>
          <w:rFonts w:ascii="Times New Roman" w:hAnsi="Times New Roman"/>
          <w:sz w:val="28"/>
          <w:szCs w:val="28"/>
          <w:vertAlign w:val="superscript"/>
        </w:rPr>
        <w:t>25</w:t>
      </w:r>
      <w:r>
        <w:rPr>
          <w:rFonts w:ascii="Times New Roman" w:hAnsi="Times New Roman"/>
          <w:sz w:val="28"/>
          <w:szCs w:val="28"/>
        </w:rPr>
        <w:t>. On the other hand, reducing oxalate in the diet increases intestinal calcium absorption. Therefore, controlling oxalate-rich foods (Table 4.2 below)</w:t>
      </w:r>
      <w:r>
        <w:rPr>
          <w:rFonts w:ascii="Times New Roman" w:hAnsi="Times New Roman"/>
          <w:sz w:val="28"/>
          <w:szCs w:val="28"/>
          <w:vertAlign w:val="superscript"/>
        </w:rPr>
        <w:t>26</w:t>
      </w:r>
      <w:r>
        <w:rPr>
          <w:rFonts w:ascii="Times New Roman" w:hAnsi="Times New Roman"/>
          <w:sz w:val="28"/>
          <w:szCs w:val="28"/>
        </w:rPr>
        <w:t xml:space="preserve"> intake may be advisable in case of hyperoxaluria, but limiting fruit and vegetables consumption is not wise. The reason is not simply because of the general positive effects of a healthy diet, but also for the specific effect on the urine stone risk that a dietary restriction of fruit and vegetables would have. In fact, it can induce a moderate increase of calcium absorption and excretion, and cause a </w:t>
      </w:r>
    </w:p>
    <w:p w14:paraId="5DFFA5DF">
      <w:pPr>
        <w:spacing w:after="0" w:line="240" w:lineRule="auto"/>
        <w:ind w:left="540" w:hanging="540"/>
        <w:jc w:val="both"/>
        <w:rPr>
          <w:rFonts w:ascii="Times New Roman" w:hAnsi="Times New Roman"/>
          <w:sz w:val="24"/>
          <w:szCs w:val="20"/>
        </w:rPr>
      </w:pPr>
    </w:p>
    <w:p w14:paraId="48B056D0">
      <w:pPr>
        <w:spacing w:after="0" w:line="240" w:lineRule="auto"/>
        <w:ind w:left="540" w:hanging="540"/>
        <w:jc w:val="both"/>
        <w:rPr>
          <w:rFonts w:ascii="Times New Roman" w:hAnsi="Times New Roman"/>
          <w:sz w:val="24"/>
          <w:szCs w:val="20"/>
        </w:rPr>
      </w:pPr>
    </w:p>
    <w:p w14:paraId="0D7812EB">
      <w:pPr>
        <w:spacing w:after="0" w:line="240" w:lineRule="auto"/>
        <w:ind w:left="540" w:hanging="540"/>
        <w:jc w:val="both"/>
        <w:rPr>
          <w:rFonts w:ascii="Times New Roman" w:hAnsi="Times New Roman"/>
          <w:sz w:val="24"/>
          <w:szCs w:val="20"/>
        </w:rPr>
      </w:pPr>
    </w:p>
    <w:p w14:paraId="6EDF9DB2">
      <w:pPr>
        <w:spacing w:after="0" w:line="240" w:lineRule="auto"/>
        <w:ind w:left="540" w:hanging="540"/>
        <w:jc w:val="both"/>
        <w:rPr>
          <w:rFonts w:ascii="Times New Roman" w:hAnsi="Times New Roman"/>
          <w:sz w:val="24"/>
          <w:szCs w:val="20"/>
        </w:rPr>
      </w:pPr>
    </w:p>
    <w:p w14:paraId="3C2BBC6D">
      <w:pPr>
        <w:spacing w:after="0" w:line="240" w:lineRule="auto"/>
        <w:ind w:left="540" w:hanging="540"/>
        <w:jc w:val="both"/>
        <w:rPr>
          <w:rFonts w:ascii="Times New Roman" w:hAnsi="Times New Roman"/>
          <w:sz w:val="24"/>
          <w:szCs w:val="20"/>
        </w:rPr>
      </w:pPr>
    </w:p>
    <w:p w14:paraId="053FA349">
      <w:pPr>
        <w:spacing w:after="0" w:line="240" w:lineRule="auto"/>
        <w:ind w:left="540" w:hanging="540"/>
        <w:jc w:val="both"/>
        <w:rPr>
          <w:rFonts w:ascii="Times New Roman" w:hAnsi="Times New Roman"/>
          <w:sz w:val="24"/>
          <w:szCs w:val="20"/>
        </w:rPr>
      </w:pPr>
    </w:p>
    <w:p w14:paraId="7BC37AAE">
      <w:pPr>
        <w:spacing w:after="0" w:line="240" w:lineRule="auto"/>
        <w:ind w:left="540" w:hanging="540"/>
        <w:jc w:val="both"/>
        <w:rPr>
          <w:rFonts w:ascii="Times New Roman" w:hAnsi="Times New Roman"/>
          <w:sz w:val="24"/>
          <w:szCs w:val="20"/>
        </w:rPr>
      </w:pPr>
    </w:p>
    <w:p w14:paraId="15F78D99">
      <w:pPr>
        <w:spacing w:after="0" w:line="240" w:lineRule="auto"/>
        <w:ind w:left="540" w:hanging="540"/>
        <w:jc w:val="both"/>
        <w:rPr>
          <w:rFonts w:ascii="Times New Roman" w:hAnsi="Times New Roman"/>
          <w:sz w:val="24"/>
          <w:szCs w:val="20"/>
        </w:rPr>
      </w:pPr>
      <w:r>
        <w:rPr>
          <w:rFonts w:ascii="Times New Roman" w:hAnsi="Times New Roman"/>
          <w:sz w:val="24"/>
          <w:szCs w:val="20"/>
        </w:rPr>
        <w:t xml:space="preserve">25. Taylor, E.N. Dietary Factors and the Risk of Incident Kidney Stones in Men: New Insights after 14 Years of Follow-up. J. Am. Soc. Nephrol. 2004, 15, 3225–3232. </w:t>
      </w:r>
    </w:p>
    <w:p w14:paraId="7CA4F27F">
      <w:pPr>
        <w:spacing w:after="0" w:line="240" w:lineRule="auto"/>
        <w:ind w:left="540" w:hanging="540"/>
        <w:jc w:val="both"/>
        <w:rPr>
          <w:rFonts w:ascii="Times New Roman" w:hAnsi="Times New Roman"/>
          <w:sz w:val="24"/>
          <w:szCs w:val="20"/>
        </w:rPr>
      </w:pPr>
      <w:r>
        <w:rPr>
          <w:rFonts w:ascii="Times New Roman" w:hAnsi="Times New Roman"/>
          <w:sz w:val="24"/>
          <w:szCs w:val="20"/>
        </w:rPr>
        <w:t xml:space="preserve">26. Han, H.; Segal, A.M.; Seifter, J.L.; Dwyer, J.T. Nutritional Management of Kidney Stones (Nephrolithiasis).Clin. Nutr. Res. 2015, 4, 137–152. </w:t>
      </w:r>
    </w:p>
    <w:p w14:paraId="0EB1F925">
      <w:pPr>
        <w:spacing w:line="480" w:lineRule="auto"/>
        <w:ind w:left="720"/>
        <w:jc w:val="both"/>
        <w:rPr>
          <w:rFonts w:ascii="Times New Roman" w:hAnsi="Times New Roman"/>
          <w:sz w:val="28"/>
          <w:szCs w:val="28"/>
        </w:rPr>
      </w:pPr>
      <w:r>
        <w:rPr>
          <w:rFonts w:ascii="Times New Roman" w:hAnsi="Times New Roman"/>
          <w:sz w:val="28"/>
          <w:szCs w:val="28"/>
        </w:rPr>
        <w:t>decrease of crystallization protective molecules such as magnesium, citrate, potassium</w:t>
      </w:r>
      <w:r>
        <w:rPr>
          <w:rFonts w:ascii="Times New Roman" w:hAnsi="Times New Roman"/>
          <w:sz w:val="28"/>
          <w:szCs w:val="28"/>
          <w:vertAlign w:val="superscript"/>
        </w:rPr>
        <w:t>27</w:t>
      </w:r>
      <w:r>
        <w:rPr>
          <w:rFonts w:ascii="Times New Roman" w:hAnsi="Times New Roman"/>
          <w:sz w:val="28"/>
          <w:szCs w:val="28"/>
        </w:rPr>
        <w:t>. Meanwhile, the addition of fruit and vegetables in stone formers with low levels of urinary citrate did not change oxalate excretion while it did reduce the lithogenic risk because of the increase in urinary magnesium, citrate, potassium, pH and volume</w:t>
      </w:r>
      <w:r>
        <w:rPr>
          <w:rFonts w:ascii="Times New Roman" w:hAnsi="Times New Roman"/>
          <w:sz w:val="28"/>
          <w:szCs w:val="28"/>
          <w:vertAlign w:val="superscript"/>
        </w:rPr>
        <w:t>28</w:t>
      </w:r>
      <w:r>
        <w:rPr>
          <w:rFonts w:ascii="Times New Roman" w:hAnsi="Times New Roman"/>
          <w:sz w:val="28"/>
          <w:szCs w:val="28"/>
        </w:rPr>
        <w:t>.</w:t>
      </w:r>
    </w:p>
    <w:p w14:paraId="4462068F">
      <w:pPr>
        <w:spacing w:after="0" w:line="240" w:lineRule="auto"/>
        <w:ind w:left="540" w:hanging="540"/>
        <w:jc w:val="both"/>
        <w:rPr>
          <w:rFonts w:ascii="Times New Roman" w:hAnsi="Times New Roman"/>
          <w:sz w:val="24"/>
          <w:szCs w:val="20"/>
        </w:rPr>
      </w:pPr>
    </w:p>
    <w:p w14:paraId="71E5CDE1">
      <w:pPr>
        <w:spacing w:after="0" w:line="240" w:lineRule="auto"/>
        <w:ind w:left="540" w:hanging="540"/>
        <w:jc w:val="both"/>
        <w:rPr>
          <w:rFonts w:ascii="Times New Roman" w:hAnsi="Times New Roman"/>
          <w:sz w:val="24"/>
          <w:szCs w:val="20"/>
        </w:rPr>
      </w:pPr>
    </w:p>
    <w:p w14:paraId="127449E4">
      <w:pPr>
        <w:spacing w:after="0" w:line="240" w:lineRule="auto"/>
        <w:ind w:left="540" w:hanging="540"/>
        <w:jc w:val="both"/>
        <w:rPr>
          <w:rFonts w:ascii="Times New Roman" w:hAnsi="Times New Roman"/>
          <w:sz w:val="24"/>
          <w:szCs w:val="20"/>
        </w:rPr>
      </w:pPr>
    </w:p>
    <w:p w14:paraId="62960B55">
      <w:pPr>
        <w:spacing w:after="0" w:line="240" w:lineRule="auto"/>
        <w:ind w:left="540" w:hanging="540"/>
        <w:jc w:val="both"/>
        <w:rPr>
          <w:rFonts w:ascii="Times New Roman" w:hAnsi="Times New Roman"/>
          <w:sz w:val="24"/>
          <w:szCs w:val="20"/>
        </w:rPr>
      </w:pPr>
    </w:p>
    <w:p w14:paraId="364C3BFA">
      <w:pPr>
        <w:spacing w:after="0" w:line="240" w:lineRule="auto"/>
        <w:ind w:left="540" w:hanging="540"/>
        <w:jc w:val="both"/>
        <w:rPr>
          <w:rFonts w:ascii="Times New Roman" w:hAnsi="Times New Roman"/>
          <w:sz w:val="24"/>
          <w:szCs w:val="20"/>
        </w:rPr>
      </w:pPr>
    </w:p>
    <w:p w14:paraId="45BFB27D">
      <w:pPr>
        <w:spacing w:after="0" w:line="240" w:lineRule="auto"/>
        <w:ind w:left="540" w:hanging="540"/>
        <w:jc w:val="both"/>
        <w:rPr>
          <w:rFonts w:ascii="Times New Roman" w:hAnsi="Times New Roman"/>
          <w:sz w:val="24"/>
          <w:szCs w:val="20"/>
        </w:rPr>
      </w:pPr>
    </w:p>
    <w:p w14:paraId="7DA374B0">
      <w:pPr>
        <w:spacing w:after="0" w:line="240" w:lineRule="auto"/>
        <w:ind w:left="540" w:hanging="540"/>
        <w:jc w:val="both"/>
        <w:rPr>
          <w:rFonts w:ascii="Times New Roman" w:hAnsi="Times New Roman"/>
          <w:sz w:val="24"/>
          <w:szCs w:val="20"/>
        </w:rPr>
      </w:pPr>
    </w:p>
    <w:p w14:paraId="0161F2CC">
      <w:pPr>
        <w:spacing w:after="0" w:line="240" w:lineRule="auto"/>
        <w:ind w:left="540" w:hanging="540"/>
        <w:jc w:val="both"/>
        <w:rPr>
          <w:rFonts w:ascii="Times New Roman" w:hAnsi="Times New Roman"/>
          <w:sz w:val="24"/>
          <w:szCs w:val="20"/>
        </w:rPr>
      </w:pPr>
    </w:p>
    <w:p w14:paraId="0653986E">
      <w:pPr>
        <w:spacing w:after="0" w:line="240" w:lineRule="auto"/>
        <w:ind w:left="540" w:hanging="540"/>
        <w:jc w:val="both"/>
        <w:rPr>
          <w:rFonts w:ascii="Times New Roman" w:hAnsi="Times New Roman"/>
          <w:sz w:val="24"/>
          <w:szCs w:val="20"/>
        </w:rPr>
      </w:pPr>
    </w:p>
    <w:p w14:paraId="5009BB0F">
      <w:pPr>
        <w:spacing w:after="0" w:line="240" w:lineRule="auto"/>
        <w:ind w:left="540" w:hanging="540"/>
        <w:jc w:val="both"/>
        <w:rPr>
          <w:rFonts w:ascii="Times New Roman" w:hAnsi="Times New Roman"/>
          <w:sz w:val="24"/>
          <w:szCs w:val="20"/>
        </w:rPr>
      </w:pPr>
    </w:p>
    <w:p w14:paraId="1F50CB79">
      <w:pPr>
        <w:spacing w:after="0" w:line="240" w:lineRule="auto"/>
        <w:ind w:left="540" w:hanging="540"/>
        <w:jc w:val="both"/>
        <w:rPr>
          <w:rFonts w:ascii="Times New Roman" w:hAnsi="Times New Roman"/>
          <w:sz w:val="24"/>
          <w:szCs w:val="20"/>
        </w:rPr>
      </w:pPr>
    </w:p>
    <w:p w14:paraId="14D31962">
      <w:pPr>
        <w:spacing w:after="0" w:line="240" w:lineRule="auto"/>
        <w:ind w:left="540" w:hanging="540"/>
        <w:jc w:val="both"/>
        <w:rPr>
          <w:rFonts w:ascii="Times New Roman" w:hAnsi="Times New Roman"/>
          <w:sz w:val="24"/>
          <w:szCs w:val="20"/>
        </w:rPr>
      </w:pPr>
    </w:p>
    <w:p w14:paraId="57899F21">
      <w:pPr>
        <w:spacing w:after="0" w:line="240" w:lineRule="auto"/>
        <w:ind w:left="540" w:hanging="540"/>
        <w:jc w:val="both"/>
        <w:rPr>
          <w:rFonts w:ascii="Times New Roman" w:hAnsi="Times New Roman"/>
          <w:sz w:val="24"/>
          <w:szCs w:val="20"/>
        </w:rPr>
      </w:pPr>
    </w:p>
    <w:p w14:paraId="60F1961B">
      <w:pPr>
        <w:spacing w:after="0" w:line="240" w:lineRule="auto"/>
        <w:ind w:left="540" w:hanging="540"/>
        <w:jc w:val="both"/>
        <w:rPr>
          <w:rFonts w:ascii="Times New Roman" w:hAnsi="Times New Roman"/>
          <w:sz w:val="24"/>
          <w:szCs w:val="20"/>
        </w:rPr>
      </w:pPr>
    </w:p>
    <w:p w14:paraId="3F9223B7">
      <w:pPr>
        <w:spacing w:after="0" w:line="240" w:lineRule="auto"/>
        <w:ind w:left="540" w:hanging="540"/>
        <w:jc w:val="both"/>
        <w:rPr>
          <w:rFonts w:ascii="Times New Roman" w:hAnsi="Times New Roman"/>
          <w:sz w:val="24"/>
          <w:szCs w:val="20"/>
        </w:rPr>
      </w:pPr>
    </w:p>
    <w:p w14:paraId="6D0F9EBB">
      <w:pPr>
        <w:spacing w:after="0" w:line="240" w:lineRule="auto"/>
        <w:ind w:left="540" w:hanging="540"/>
        <w:jc w:val="both"/>
        <w:rPr>
          <w:rFonts w:ascii="Times New Roman" w:hAnsi="Times New Roman"/>
          <w:sz w:val="24"/>
          <w:szCs w:val="20"/>
        </w:rPr>
      </w:pPr>
    </w:p>
    <w:p w14:paraId="6245D4B0">
      <w:pPr>
        <w:spacing w:after="0" w:line="240" w:lineRule="auto"/>
        <w:ind w:left="540" w:hanging="540"/>
        <w:jc w:val="both"/>
        <w:rPr>
          <w:rFonts w:ascii="Times New Roman" w:hAnsi="Times New Roman"/>
          <w:sz w:val="24"/>
          <w:szCs w:val="20"/>
        </w:rPr>
      </w:pPr>
    </w:p>
    <w:p w14:paraId="0900001A">
      <w:pPr>
        <w:spacing w:after="0" w:line="240" w:lineRule="auto"/>
        <w:ind w:left="540" w:hanging="540"/>
        <w:jc w:val="both"/>
        <w:rPr>
          <w:rFonts w:ascii="Times New Roman" w:hAnsi="Times New Roman"/>
          <w:sz w:val="24"/>
          <w:szCs w:val="20"/>
        </w:rPr>
      </w:pPr>
    </w:p>
    <w:p w14:paraId="57117415">
      <w:pPr>
        <w:spacing w:after="0" w:line="240" w:lineRule="auto"/>
        <w:ind w:left="540" w:hanging="540"/>
        <w:jc w:val="both"/>
        <w:rPr>
          <w:rFonts w:ascii="Times New Roman" w:hAnsi="Times New Roman"/>
          <w:sz w:val="24"/>
          <w:szCs w:val="20"/>
        </w:rPr>
      </w:pPr>
    </w:p>
    <w:p w14:paraId="75056CC2">
      <w:pPr>
        <w:spacing w:after="0" w:line="240" w:lineRule="auto"/>
        <w:ind w:left="540" w:hanging="540"/>
        <w:jc w:val="both"/>
        <w:rPr>
          <w:rFonts w:ascii="Times New Roman" w:hAnsi="Times New Roman"/>
          <w:sz w:val="24"/>
          <w:szCs w:val="20"/>
        </w:rPr>
      </w:pPr>
    </w:p>
    <w:p w14:paraId="120E8739">
      <w:pPr>
        <w:spacing w:after="0" w:line="240" w:lineRule="auto"/>
        <w:ind w:left="540" w:hanging="540"/>
        <w:jc w:val="both"/>
        <w:rPr>
          <w:rFonts w:ascii="Times New Roman" w:hAnsi="Times New Roman"/>
          <w:sz w:val="24"/>
          <w:szCs w:val="20"/>
        </w:rPr>
      </w:pPr>
    </w:p>
    <w:p w14:paraId="6D3D03CA">
      <w:pPr>
        <w:spacing w:after="0" w:line="240" w:lineRule="auto"/>
        <w:ind w:left="540" w:hanging="540"/>
        <w:jc w:val="both"/>
        <w:rPr>
          <w:rFonts w:ascii="Times New Roman" w:hAnsi="Times New Roman"/>
          <w:sz w:val="24"/>
          <w:szCs w:val="20"/>
        </w:rPr>
      </w:pPr>
    </w:p>
    <w:p w14:paraId="5C85DA4B">
      <w:pPr>
        <w:spacing w:after="0" w:line="240" w:lineRule="auto"/>
        <w:ind w:left="540" w:hanging="540"/>
        <w:jc w:val="both"/>
        <w:rPr>
          <w:rFonts w:ascii="Times New Roman" w:hAnsi="Times New Roman"/>
          <w:sz w:val="24"/>
          <w:szCs w:val="20"/>
        </w:rPr>
      </w:pPr>
    </w:p>
    <w:p w14:paraId="192466EC">
      <w:pPr>
        <w:spacing w:after="0" w:line="240" w:lineRule="auto"/>
        <w:ind w:left="540" w:hanging="540"/>
        <w:jc w:val="both"/>
        <w:rPr>
          <w:rFonts w:ascii="Times New Roman" w:hAnsi="Times New Roman"/>
          <w:sz w:val="24"/>
          <w:szCs w:val="20"/>
        </w:rPr>
      </w:pPr>
      <w:r>
        <w:rPr>
          <w:rFonts w:ascii="Times New Roman" w:hAnsi="Times New Roman"/>
          <w:sz w:val="24"/>
          <w:szCs w:val="20"/>
        </w:rPr>
        <w:t>27. Nouvenne, A.; Ticinesi, A.; Morelli, I.; Guida, L.; Borghi, L.; Meschi, T. Fad diets and their effect on urinary stone formation. Transl. Androl. Urol. 2014, 3, 303–312.</w:t>
      </w:r>
    </w:p>
    <w:p w14:paraId="24F23686">
      <w:pPr>
        <w:spacing w:after="0" w:line="240" w:lineRule="auto"/>
        <w:ind w:left="540" w:hanging="540"/>
        <w:jc w:val="both"/>
        <w:rPr>
          <w:rFonts w:ascii="Times New Roman" w:hAnsi="Times New Roman"/>
          <w:sz w:val="24"/>
        </w:rPr>
      </w:pPr>
      <w:r>
        <w:rPr>
          <w:rFonts w:ascii="Times New Roman" w:hAnsi="Times New Roman"/>
          <w:sz w:val="24"/>
        </w:rPr>
        <w:t>28. Meschi, T.; Maggiore, U.; Fiaccadori, E.; Schianchi, T.; Bosi, S.; Adorni, G.; Ridolo, E.; Guerra, A.; Allegri, F.; Novarini, A.; et al. The effect of fruits and vegetables on urinary stone risk factors. Kidney Int. 2004, 66, 2402–2410.</w:t>
      </w:r>
    </w:p>
    <w:p w14:paraId="1CB6D50D">
      <w:pPr>
        <w:spacing w:line="48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THREE</w:t>
      </w:r>
    </w:p>
    <w:p w14:paraId="17AB4E77">
      <w:pPr>
        <w:spacing w:line="480" w:lineRule="auto"/>
        <w:jc w:val="both"/>
        <w:rPr>
          <w:rFonts w:ascii="Times New Roman" w:hAnsi="Times New Roman"/>
          <w:b/>
          <w:sz w:val="28"/>
          <w:szCs w:val="28"/>
        </w:rPr>
      </w:pPr>
      <w:r>
        <w:rPr>
          <w:rFonts w:ascii="Times New Roman" w:hAnsi="Times New Roman"/>
          <w:b/>
          <w:sz w:val="28"/>
          <w:szCs w:val="28"/>
        </w:rPr>
        <w:t xml:space="preserve">3.0 EXPERIMENTAL </w:t>
      </w:r>
    </w:p>
    <w:p w14:paraId="70A449F0">
      <w:pPr>
        <w:spacing w:line="480" w:lineRule="auto"/>
        <w:jc w:val="both"/>
        <w:rPr>
          <w:rFonts w:ascii="Times New Roman" w:hAnsi="Times New Roman"/>
          <w:b/>
          <w:sz w:val="28"/>
          <w:szCs w:val="28"/>
        </w:rPr>
      </w:pPr>
      <w:r>
        <w:rPr>
          <w:rFonts w:ascii="Times New Roman" w:hAnsi="Times New Roman"/>
          <w:b/>
          <w:sz w:val="28"/>
          <w:szCs w:val="28"/>
        </w:rPr>
        <w:t xml:space="preserve">3.1 REAGENT &amp;APPARATUS </w:t>
      </w:r>
    </w:p>
    <w:p w14:paraId="061E8233">
      <w:pPr>
        <w:spacing w:line="480" w:lineRule="auto"/>
        <w:jc w:val="both"/>
        <w:rPr>
          <w:rFonts w:ascii="Times New Roman" w:hAnsi="Times New Roman"/>
          <w:b/>
          <w:sz w:val="28"/>
          <w:szCs w:val="28"/>
        </w:rPr>
      </w:pPr>
      <w:r>
        <w:rPr>
          <w:rFonts w:ascii="Times New Roman" w:hAnsi="Times New Roman"/>
          <w:b/>
          <w:sz w:val="28"/>
          <w:szCs w:val="28"/>
        </w:rPr>
        <w:t xml:space="preserve">3.1.1 Reagents </w:t>
      </w:r>
    </w:p>
    <w:p w14:paraId="122B9F2D">
      <w:pPr>
        <w:spacing w:line="480" w:lineRule="auto"/>
        <w:ind w:left="720"/>
        <w:jc w:val="both"/>
        <w:rPr>
          <w:rFonts w:ascii="Times New Roman" w:hAnsi="Times New Roman"/>
          <w:sz w:val="28"/>
          <w:szCs w:val="28"/>
        </w:rPr>
      </w:pPr>
      <w:r>
        <w:rPr>
          <w:rFonts w:ascii="Times New Roman" w:hAnsi="Times New Roman"/>
          <w:sz w:val="28"/>
          <w:szCs w:val="28"/>
        </w:rPr>
        <w:t>Potassium permanganate (KMnO</w:t>
      </w:r>
      <w:r>
        <w:rPr>
          <w:rFonts w:ascii="Times New Roman" w:hAnsi="Times New Roman"/>
          <w:sz w:val="28"/>
          <w:szCs w:val="28"/>
          <w:vertAlign w:val="subscript"/>
        </w:rPr>
        <w:t>4</w:t>
      </w:r>
      <w:r>
        <w:rPr>
          <w:rFonts w:ascii="Times New Roman" w:hAnsi="Times New Roman"/>
          <w:sz w:val="28"/>
          <w:szCs w:val="28"/>
        </w:rPr>
        <w:t>), sulfuric acid (H</w:t>
      </w:r>
      <w:r>
        <w:rPr>
          <w:rFonts w:ascii="Times New Roman" w:hAnsi="Times New Roman"/>
          <w:sz w:val="28"/>
          <w:szCs w:val="28"/>
          <w:vertAlign w:val="subscript"/>
        </w:rPr>
        <w:t>2</w:t>
      </w:r>
      <w:r>
        <w:rPr>
          <w:rFonts w:ascii="Times New Roman" w:hAnsi="Times New Roman"/>
          <w:sz w:val="28"/>
          <w:szCs w:val="28"/>
        </w:rPr>
        <w:t>SO</w:t>
      </w:r>
      <w:r>
        <w:rPr>
          <w:rFonts w:ascii="Times New Roman" w:hAnsi="Times New Roman"/>
          <w:sz w:val="28"/>
          <w:szCs w:val="28"/>
          <w:vertAlign w:val="subscript"/>
        </w:rPr>
        <w:t>4</w:t>
      </w:r>
      <w:r>
        <w:rPr>
          <w:rFonts w:ascii="Times New Roman" w:hAnsi="Times New Roman"/>
          <w:sz w:val="28"/>
          <w:szCs w:val="28"/>
        </w:rPr>
        <w:t>), oxalic acid, and distilled water.</w:t>
      </w:r>
    </w:p>
    <w:p w14:paraId="7A5D14B8">
      <w:pPr>
        <w:spacing w:line="480" w:lineRule="auto"/>
        <w:jc w:val="both"/>
        <w:rPr>
          <w:rFonts w:ascii="Times New Roman" w:hAnsi="Times New Roman"/>
          <w:b/>
          <w:sz w:val="28"/>
          <w:szCs w:val="28"/>
        </w:rPr>
      </w:pPr>
      <w:r>
        <w:rPr>
          <w:rFonts w:ascii="Times New Roman" w:hAnsi="Times New Roman"/>
          <w:b/>
          <w:sz w:val="28"/>
          <w:szCs w:val="28"/>
        </w:rPr>
        <w:t>3.1.2 Apparatus and equipment</w:t>
      </w:r>
    </w:p>
    <w:p w14:paraId="3172B8BC">
      <w:pPr>
        <w:spacing w:line="480" w:lineRule="auto"/>
        <w:ind w:left="720"/>
        <w:jc w:val="both"/>
        <w:rPr>
          <w:rFonts w:ascii="Times New Roman" w:hAnsi="Times New Roman"/>
          <w:sz w:val="28"/>
          <w:szCs w:val="28"/>
        </w:rPr>
      </w:pPr>
      <w:r>
        <w:rPr>
          <w:rFonts w:ascii="Times New Roman" w:hAnsi="Times New Roman"/>
          <w:sz w:val="28"/>
          <w:szCs w:val="28"/>
        </w:rPr>
        <w:t>Volumetric flask, Erlenmeyer flask, Electronic balance, Standard weight, Filter paper, Funnel, Measuring cylinder, retort stand and clamp, burette, pipet.</w:t>
      </w:r>
    </w:p>
    <w:p w14:paraId="70D3FAFF">
      <w:pPr>
        <w:spacing w:line="480" w:lineRule="auto"/>
        <w:jc w:val="both"/>
        <w:rPr>
          <w:rFonts w:ascii="Times New Roman" w:hAnsi="Times New Roman"/>
          <w:b/>
          <w:sz w:val="28"/>
          <w:szCs w:val="28"/>
        </w:rPr>
      </w:pPr>
      <w:r>
        <w:rPr>
          <w:rFonts w:ascii="Times New Roman" w:hAnsi="Times New Roman"/>
          <w:b/>
          <w:sz w:val="28"/>
          <w:szCs w:val="28"/>
        </w:rPr>
        <w:t>3.1.3 Samples used</w:t>
      </w:r>
    </w:p>
    <w:p w14:paraId="4B31AE2F">
      <w:pPr>
        <w:spacing w:line="480" w:lineRule="auto"/>
        <w:ind w:firstLine="720"/>
        <w:jc w:val="both"/>
        <w:rPr>
          <w:rFonts w:ascii="Times New Roman" w:hAnsi="Times New Roman"/>
          <w:sz w:val="28"/>
          <w:szCs w:val="28"/>
        </w:rPr>
      </w:pPr>
      <w:r>
        <w:rPr>
          <w:rFonts w:ascii="Times New Roman" w:hAnsi="Times New Roman"/>
          <w:sz w:val="28"/>
          <w:szCs w:val="28"/>
        </w:rPr>
        <w:t xml:space="preserve">Snickers candy. Mars candy, Foll bar chocolate candy, Linkers candy, </w:t>
      </w:r>
    </w:p>
    <w:p w14:paraId="64452EF1">
      <w:pPr>
        <w:spacing w:line="480" w:lineRule="auto"/>
        <w:ind w:firstLine="720"/>
        <w:jc w:val="both"/>
        <w:rPr>
          <w:rFonts w:ascii="Times New Roman" w:hAnsi="Times New Roman"/>
          <w:sz w:val="28"/>
          <w:szCs w:val="28"/>
        </w:rPr>
      </w:pPr>
      <w:r>
        <w:rPr>
          <w:rFonts w:ascii="Times New Roman" w:hAnsi="Times New Roman"/>
          <w:sz w:val="28"/>
          <w:szCs w:val="28"/>
        </w:rPr>
        <w:t>Trixy candy, and Bence candy.</w:t>
      </w:r>
    </w:p>
    <w:p w14:paraId="280BDF0C">
      <w:pPr>
        <w:spacing w:line="480" w:lineRule="auto"/>
        <w:jc w:val="both"/>
        <w:rPr>
          <w:rFonts w:ascii="Times New Roman" w:hAnsi="Times New Roman"/>
          <w:sz w:val="28"/>
          <w:szCs w:val="28"/>
        </w:rPr>
      </w:pPr>
    </w:p>
    <w:p w14:paraId="3A73127B">
      <w:pPr>
        <w:spacing w:line="480" w:lineRule="auto"/>
        <w:jc w:val="both"/>
        <w:rPr>
          <w:rFonts w:ascii="Times New Roman" w:hAnsi="Times New Roman"/>
          <w:b/>
          <w:sz w:val="28"/>
          <w:szCs w:val="28"/>
        </w:rPr>
      </w:pPr>
      <w:r>
        <w:rPr>
          <w:rFonts w:ascii="Times New Roman" w:hAnsi="Times New Roman"/>
          <w:b/>
          <w:sz w:val="28"/>
          <w:szCs w:val="28"/>
        </w:rPr>
        <w:t>3.2 COLLECTION OF SAMPLES:</w:t>
      </w:r>
    </w:p>
    <w:p w14:paraId="36632A65">
      <w:pPr>
        <w:spacing w:line="480" w:lineRule="auto"/>
        <w:ind w:left="420"/>
        <w:jc w:val="both"/>
        <w:rPr>
          <w:rFonts w:ascii="Times New Roman" w:hAnsi="Times New Roman"/>
          <w:sz w:val="28"/>
          <w:szCs w:val="28"/>
        </w:rPr>
      </w:pPr>
      <w:r>
        <w:rPr>
          <w:rFonts w:ascii="Times New Roman" w:hAnsi="Times New Roman"/>
          <w:sz w:val="28"/>
          <w:szCs w:val="28"/>
        </w:rPr>
        <w:t>The chocolate candies samples were purchased from retail sellers and shopping malls with Ilorin metropolis.</w:t>
      </w:r>
    </w:p>
    <w:p w14:paraId="3B18669C">
      <w:pPr>
        <w:spacing w:line="480" w:lineRule="auto"/>
        <w:ind w:left="420"/>
        <w:jc w:val="both"/>
        <w:rPr>
          <w:rFonts w:ascii="Times New Roman" w:hAnsi="Times New Roman"/>
          <w:sz w:val="28"/>
          <w:szCs w:val="28"/>
        </w:rPr>
      </w:pPr>
      <w:r>
        <w:rPr>
          <w:rFonts w:ascii="Times New Roman" w:hAnsi="Times New Roman"/>
          <w:sz w:val="28"/>
          <w:szCs w:val="28"/>
        </w:rPr>
        <w:t>Each sample was ensured to be sealed at the time of purchase and were kept at freezing temperatures till the time of analysis.</w:t>
      </w:r>
    </w:p>
    <w:p w14:paraId="41E39622">
      <w:pPr>
        <w:spacing w:line="480" w:lineRule="auto"/>
        <w:jc w:val="both"/>
        <w:rPr>
          <w:rFonts w:ascii="Times New Roman" w:hAnsi="Times New Roman"/>
          <w:b/>
          <w:sz w:val="28"/>
          <w:szCs w:val="28"/>
        </w:rPr>
      </w:pPr>
      <w:r>
        <w:rPr>
          <w:rFonts w:ascii="Times New Roman" w:hAnsi="Times New Roman"/>
          <w:b/>
          <w:sz w:val="28"/>
          <w:szCs w:val="28"/>
        </w:rPr>
        <w:t xml:space="preserve">3.3   PREPARATION OF SAMPLES </w:t>
      </w:r>
    </w:p>
    <w:p w14:paraId="032F1C53">
      <w:pPr>
        <w:spacing w:line="480" w:lineRule="auto"/>
        <w:ind w:left="720"/>
        <w:jc w:val="both"/>
        <w:rPr>
          <w:rFonts w:ascii="Times New Roman" w:hAnsi="Times New Roman"/>
          <w:sz w:val="28"/>
          <w:szCs w:val="28"/>
        </w:rPr>
      </w:pPr>
      <w:r>
        <w:rPr>
          <w:rFonts w:ascii="Times New Roman" w:hAnsi="Times New Roman"/>
          <w:sz w:val="28"/>
          <w:szCs w:val="28"/>
        </w:rPr>
        <w:t>Each samples of the candies was pulverized with a clean dry ceramic mortar and pestle.</w:t>
      </w:r>
    </w:p>
    <w:p w14:paraId="6F0A86FE">
      <w:pPr>
        <w:spacing w:line="480" w:lineRule="auto"/>
        <w:jc w:val="both"/>
        <w:rPr>
          <w:rFonts w:ascii="Times New Roman" w:hAnsi="Times New Roman"/>
          <w:b/>
          <w:sz w:val="28"/>
          <w:szCs w:val="28"/>
        </w:rPr>
      </w:pPr>
      <w:r>
        <w:rPr>
          <w:rFonts w:ascii="Times New Roman" w:hAnsi="Times New Roman"/>
          <w:b/>
          <w:sz w:val="28"/>
          <w:szCs w:val="28"/>
        </w:rPr>
        <w:t xml:space="preserve"> 3.4.  PREPARATION OF SOLUTION </w:t>
      </w:r>
    </w:p>
    <w:p w14:paraId="02CEDEA4">
      <w:pPr>
        <w:spacing w:line="480" w:lineRule="auto"/>
        <w:jc w:val="both"/>
        <w:rPr>
          <w:rFonts w:ascii="Times New Roman" w:hAnsi="Times New Roman"/>
          <w:b/>
          <w:sz w:val="28"/>
          <w:szCs w:val="28"/>
        </w:rPr>
      </w:pPr>
      <w:r>
        <w:rPr>
          <w:rFonts w:ascii="Times New Roman" w:hAnsi="Times New Roman"/>
          <w:b/>
          <w:sz w:val="28"/>
          <w:szCs w:val="28"/>
        </w:rPr>
        <w:t xml:space="preserve">3.4.1.   0.5M sulphuric acid solution </w:t>
      </w:r>
    </w:p>
    <w:p w14:paraId="3BA1D6D2">
      <w:pPr>
        <w:spacing w:line="480" w:lineRule="auto"/>
        <w:ind w:left="720" w:firstLine="190"/>
        <w:jc w:val="both"/>
        <w:rPr>
          <w:rFonts w:ascii="Times New Roman" w:hAnsi="Times New Roman"/>
          <w:sz w:val="28"/>
          <w:szCs w:val="28"/>
        </w:rPr>
      </w:pPr>
      <w:r>
        <w:rPr>
          <w:rFonts w:ascii="Times New Roman" w:hAnsi="Times New Roman"/>
          <w:sz w:val="28"/>
          <w:szCs w:val="28"/>
        </w:rPr>
        <w:t>54.35ml of concentrated sulphuric acid (stock solution) was carefully measured into a small quantity of water in a 2L standard (volumetric) flask. The content of the flask was mixed by swirling the flask without splashing the content. More distilled water was added to make up to the mark. The standard flask was stoppered and inverted severally to mix properly. This gives approximately 0.5M H</w:t>
      </w:r>
      <w:r>
        <w:rPr>
          <w:rFonts w:ascii="Times New Roman" w:hAnsi="Times New Roman"/>
          <w:sz w:val="28"/>
          <w:szCs w:val="28"/>
          <w:vertAlign w:val="subscript"/>
        </w:rPr>
        <w:t>2</w:t>
      </w:r>
      <w:r>
        <w:rPr>
          <w:rFonts w:ascii="Times New Roman" w:hAnsi="Times New Roman"/>
          <w:sz w:val="28"/>
          <w:szCs w:val="28"/>
        </w:rPr>
        <w:t>SO</w:t>
      </w:r>
      <w:r>
        <w:rPr>
          <w:rFonts w:ascii="Times New Roman" w:hAnsi="Times New Roman"/>
          <w:sz w:val="28"/>
          <w:szCs w:val="28"/>
          <w:vertAlign w:val="subscript"/>
        </w:rPr>
        <w:t>4</w:t>
      </w:r>
      <w:r>
        <w:rPr>
          <w:rFonts w:ascii="Times New Roman" w:hAnsi="Times New Roman"/>
          <w:sz w:val="28"/>
          <w:szCs w:val="28"/>
        </w:rPr>
        <w:t xml:space="preserve"> solution.</w:t>
      </w:r>
    </w:p>
    <w:p w14:paraId="59248D42">
      <w:pPr>
        <w:spacing w:line="480" w:lineRule="auto"/>
        <w:jc w:val="both"/>
        <w:rPr>
          <w:rFonts w:ascii="Times New Roman" w:hAnsi="Times New Roman"/>
          <w:b/>
          <w:sz w:val="28"/>
          <w:szCs w:val="28"/>
        </w:rPr>
      </w:pPr>
      <w:r>
        <w:rPr>
          <w:rFonts w:ascii="Times New Roman" w:hAnsi="Times New Roman"/>
          <w:b/>
          <w:sz w:val="28"/>
          <w:szCs w:val="28"/>
        </w:rPr>
        <w:t>3.4.2. Preparation of 0.025M Potassium permanganate solution    ( KMnO4 )</w:t>
      </w:r>
    </w:p>
    <w:p w14:paraId="4E7E502E">
      <w:pPr>
        <w:spacing w:line="480" w:lineRule="auto"/>
        <w:ind w:left="720" w:firstLine="720"/>
        <w:jc w:val="both"/>
        <w:rPr>
          <w:rFonts w:ascii="Times New Roman" w:hAnsi="Times New Roman"/>
          <w:sz w:val="28"/>
          <w:szCs w:val="28"/>
        </w:rPr>
      </w:pPr>
      <w:r>
        <w:rPr>
          <w:rFonts w:ascii="Times New Roman" w:hAnsi="Times New Roman"/>
          <w:sz w:val="28"/>
          <w:szCs w:val="28"/>
        </w:rPr>
        <w:t xml:space="preserve">7.90g of potassium permanganate crystals, and dissolved in a small amount of distilled. The solution was quantitatively transferred into a 2L volumetric flask and topped off with more distilled water . The solution was transferred into an amber bottle ( 2.5L ) and tightly stoppered . This KMnO4 solution was used for the redox titration to determine the oxalate </w:t>
      </w:r>
    </w:p>
    <w:p w14:paraId="7AC44AC5">
      <w:pPr>
        <w:spacing w:line="480" w:lineRule="auto"/>
        <w:jc w:val="both"/>
        <w:rPr>
          <w:rFonts w:ascii="Times New Roman" w:hAnsi="Times New Roman"/>
          <w:b/>
          <w:sz w:val="28"/>
          <w:szCs w:val="28"/>
        </w:rPr>
      </w:pPr>
      <w:r>
        <w:rPr>
          <w:rFonts w:ascii="Times New Roman" w:hAnsi="Times New Roman"/>
          <w:b/>
          <w:sz w:val="28"/>
          <w:szCs w:val="28"/>
        </w:rPr>
        <w:t>3.4.3</w:t>
      </w:r>
      <w:r>
        <w:rPr>
          <w:rFonts w:ascii="Times New Roman" w:hAnsi="Times New Roman"/>
          <w:b/>
          <w:sz w:val="28"/>
          <w:szCs w:val="28"/>
        </w:rPr>
        <w:tab/>
      </w:r>
      <w:r>
        <w:rPr>
          <w:rFonts w:ascii="Times New Roman" w:hAnsi="Times New Roman"/>
          <w:b/>
          <w:sz w:val="28"/>
          <w:szCs w:val="28"/>
        </w:rPr>
        <w:t>Preparation of 0.1M oxalic acid solution (C</w:t>
      </w:r>
      <w:r>
        <w:rPr>
          <w:rFonts w:ascii="Times New Roman" w:hAnsi="Times New Roman"/>
          <w:b/>
          <w:sz w:val="28"/>
          <w:szCs w:val="28"/>
          <w:vertAlign w:val="subscript"/>
        </w:rPr>
        <w:t>2</w:t>
      </w:r>
      <w:r>
        <w:rPr>
          <w:rFonts w:ascii="Times New Roman" w:hAnsi="Times New Roman"/>
          <w:b/>
          <w:sz w:val="28"/>
          <w:szCs w:val="28"/>
        </w:rPr>
        <w:t>O</w:t>
      </w:r>
      <w:r>
        <w:rPr>
          <w:rFonts w:ascii="Times New Roman" w:hAnsi="Times New Roman"/>
          <w:b/>
          <w:sz w:val="28"/>
          <w:szCs w:val="28"/>
          <w:vertAlign w:val="subscript"/>
        </w:rPr>
        <w:t>4</w:t>
      </w:r>
      <w:r>
        <w:rPr>
          <w:rFonts w:ascii="Times New Roman" w:hAnsi="Times New Roman"/>
          <w:b/>
          <w:sz w:val="28"/>
          <w:szCs w:val="28"/>
        </w:rPr>
        <w:t>H</w:t>
      </w:r>
      <w:r>
        <w:rPr>
          <w:rFonts w:ascii="Times New Roman" w:hAnsi="Times New Roman"/>
          <w:b/>
          <w:sz w:val="28"/>
          <w:szCs w:val="28"/>
          <w:vertAlign w:val="subscript"/>
        </w:rPr>
        <w:t>2</w:t>
      </w:r>
      <w:r>
        <w:rPr>
          <w:rFonts w:ascii="Times New Roman" w:hAnsi="Times New Roman"/>
          <w:b/>
          <w:sz w:val="28"/>
          <w:szCs w:val="28"/>
        </w:rPr>
        <w:t>)</w:t>
      </w:r>
    </w:p>
    <w:p w14:paraId="31C43CB1">
      <w:pPr>
        <w:spacing w:line="480" w:lineRule="auto"/>
        <w:ind w:left="720" w:firstLine="720"/>
        <w:jc w:val="both"/>
        <w:rPr>
          <w:rFonts w:ascii="Times New Roman" w:hAnsi="Times New Roman"/>
          <w:sz w:val="28"/>
          <w:szCs w:val="28"/>
        </w:rPr>
      </w:pPr>
      <w:r>
        <w:rPr>
          <w:rFonts w:ascii="Times New Roman" w:hAnsi="Times New Roman"/>
          <w:sz w:val="28"/>
          <w:szCs w:val="28"/>
        </w:rPr>
        <w:t>9.03g of oxalic acid crystals were accurately weighed into a clean dry beaker, small quantity of distilled water was added to dissolve the crystals. The solution was quantitatively transferred into a clean 1L standard flask and made up to the mark with more distilled water. The content of the flask was inverted severally to properly mix the solution. The oxalic acid solution was used in standardizing the KMnO4 solution.</w:t>
      </w:r>
    </w:p>
    <w:p w14:paraId="55AFFDB1">
      <w:pPr>
        <w:spacing w:line="480" w:lineRule="auto"/>
        <w:jc w:val="both"/>
        <w:rPr>
          <w:rFonts w:ascii="Times New Roman" w:hAnsi="Times New Roman"/>
          <w:b/>
          <w:sz w:val="28"/>
          <w:szCs w:val="28"/>
        </w:rPr>
      </w:pPr>
      <w:r>
        <w:rPr>
          <w:rFonts w:ascii="Times New Roman" w:hAnsi="Times New Roman"/>
          <w:b/>
          <w:sz w:val="28"/>
          <w:szCs w:val="28"/>
        </w:rPr>
        <w:t xml:space="preserve">3.5.      DIGESTION OF SAMPLES </w:t>
      </w:r>
    </w:p>
    <w:p w14:paraId="4D65942B">
      <w:pPr>
        <w:spacing w:line="480" w:lineRule="auto"/>
        <w:ind w:left="720" w:firstLine="720"/>
        <w:jc w:val="both"/>
        <w:rPr>
          <w:rFonts w:ascii="Times New Roman" w:hAnsi="Times New Roman"/>
          <w:sz w:val="28"/>
          <w:szCs w:val="28"/>
        </w:rPr>
      </w:pPr>
      <w:r>
        <w:rPr>
          <w:rFonts w:ascii="Times New Roman" w:hAnsi="Times New Roman"/>
          <w:sz w:val="28"/>
          <w:szCs w:val="28"/>
        </w:rPr>
        <w:t>5g of each pulverized sample was carefully weighed and 50ml of 0.5M sulphuric acid solution added, swirled and boiled for 15 minutes to free the oxalate in the sample. The solution was filtered and 10ml of each filtrate was diluted to 100ml with distilled water. This was used for the titrimetric analysis.</w:t>
      </w:r>
    </w:p>
    <w:p w14:paraId="48794D54">
      <w:pPr>
        <w:spacing w:line="480" w:lineRule="auto"/>
        <w:jc w:val="both"/>
        <w:rPr>
          <w:rFonts w:ascii="Times New Roman" w:hAnsi="Times New Roman"/>
          <w:b/>
          <w:sz w:val="28"/>
          <w:szCs w:val="28"/>
        </w:rPr>
      </w:pPr>
      <w:r>
        <w:rPr>
          <w:rFonts w:ascii="Times New Roman" w:hAnsi="Times New Roman"/>
          <w:b/>
          <w:sz w:val="28"/>
          <w:szCs w:val="28"/>
        </w:rPr>
        <w:t xml:space="preserve">3.6.    STANDARDIZATION OF KMnO4 SOLUTION </w:t>
      </w:r>
    </w:p>
    <w:p w14:paraId="5D9B0BDD">
      <w:pPr>
        <w:spacing w:line="480" w:lineRule="auto"/>
        <w:ind w:left="720" w:firstLine="720"/>
        <w:jc w:val="both"/>
        <w:rPr>
          <w:rFonts w:ascii="Times New Roman" w:hAnsi="Times New Roman"/>
          <w:sz w:val="28"/>
          <w:szCs w:val="28"/>
        </w:rPr>
      </w:pPr>
      <w:r>
        <w:rPr>
          <w:rFonts w:ascii="Times New Roman" w:hAnsi="Times New Roman"/>
          <w:sz w:val="28"/>
          <w:szCs w:val="28"/>
        </w:rPr>
        <w:t>10ml of the 0.1m oxalic acid solution was pipetted into a clean 250ml Erlenmeyer flask. 15ml of 0.5M H</w:t>
      </w:r>
      <w:r>
        <w:rPr>
          <w:rFonts w:ascii="Times New Roman" w:hAnsi="Times New Roman"/>
          <w:sz w:val="28"/>
          <w:szCs w:val="28"/>
          <w:vertAlign w:val="subscript"/>
        </w:rPr>
        <w:t>2</w:t>
      </w:r>
      <w:r>
        <w:rPr>
          <w:rFonts w:ascii="Times New Roman" w:hAnsi="Times New Roman"/>
          <w:sz w:val="28"/>
          <w:szCs w:val="28"/>
        </w:rPr>
        <w:t>SO</w:t>
      </w:r>
      <w:r>
        <w:rPr>
          <w:rFonts w:ascii="Times New Roman" w:hAnsi="Times New Roman"/>
          <w:sz w:val="28"/>
          <w:szCs w:val="28"/>
          <w:vertAlign w:val="subscript"/>
        </w:rPr>
        <w:t>4</w:t>
      </w:r>
      <w:r>
        <w:rPr>
          <w:rFonts w:ascii="Times New Roman" w:hAnsi="Times New Roman"/>
          <w:sz w:val="28"/>
          <w:szCs w:val="28"/>
        </w:rPr>
        <w:t xml:space="preserve"> was added to 60±5°C.</w:t>
      </w:r>
    </w:p>
    <w:p w14:paraId="06DBD5FB">
      <w:pPr>
        <w:spacing w:line="480" w:lineRule="auto"/>
        <w:ind w:left="720" w:firstLine="610"/>
        <w:jc w:val="both"/>
        <w:rPr>
          <w:rFonts w:ascii="Times New Roman" w:hAnsi="Times New Roman"/>
          <w:sz w:val="28"/>
          <w:szCs w:val="28"/>
        </w:rPr>
      </w:pPr>
      <w:r>
        <w:rPr>
          <w:rFonts w:ascii="Times New Roman" w:hAnsi="Times New Roman"/>
          <w:sz w:val="28"/>
          <w:szCs w:val="28"/>
        </w:rPr>
        <w:t>The content was titrated hot against KMnO4 solution from a burette to a faint pink end point. The titration was repeated to obtain 2 or 3 concordant titres. By mole concept the exact concentration of the KMnO4 solution was obtained using the chemical reaction and the molecular </w:t>
      </w:r>
      <w:r>
        <w:rPr>
          <w:rFonts w:ascii="Times New Roman" w:hAnsi="Times New Roman"/>
          <w:sz w:val="28"/>
          <w:szCs w:val="28"/>
        </w:rPr>
        <w:fldChar w:fldCharType="begin"/>
      </w:r>
      <w:r>
        <w:rPr>
          <w:rFonts w:ascii="Times New Roman" w:hAnsi="Times New Roman"/>
          <w:sz w:val="28"/>
          <w:szCs w:val="28"/>
        </w:rPr>
        <w:instrText xml:space="preserve"> HYPERLINK "https://byjus.com/chemistry/chemical-equation/" </w:instrText>
      </w:r>
      <w:r>
        <w:rPr>
          <w:rFonts w:ascii="Times New Roman" w:hAnsi="Times New Roman"/>
          <w:sz w:val="28"/>
          <w:szCs w:val="28"/>
        </w:rPr>
        <w:fldChar w:fldCharType="separate"/>
      </w:r>
      <w:r>
        <w:rPr>
          <w:rStyle w:val="5"/>
          <w:rFonts w:ascii="Times New Roman" w:hAnsi="Times New Roman" w:eastAsia="Times New Roman"/>
          <w:color w:val="auto"/>
          <w:sz w:val="28"/>
          <w:szCs w:val="28"/>
          <w:u w:val="none"/>
        </w:rPr>
        <w:t>chemical equation</w:t>
      </w:r>
      <w:r>
        <w:rPr>
          <w:rStyle w:val="5"/>
          <w:rFonts w:ascii="Times New Roman" w:hAnsi="Times New Roman" w:eastAsia="Times New Roman"/>
          <w:color w:val="auto"/>
          <w:sz w:val="28"/>
          <w:szCs w:val="28"/>
          <w:u w:val="none"/>
        </w:rPr>
        <w:fldChar w:fldCharType="end"/>
      </w:r>
      <w:r>
        <w:rPr>
          <w:rFonts w:ascii="Times New Roman" w:hAnsi="Times New Roman"/>
          <w:sz w:val="28"/>
          <w:szCs w:val="28"/>
        </w:rPr>
        <w:t> is given below.</w:t>
      </w:r>
    </w:p>
    <w:p w14:paraId="10EF14EF">
      <w:pPr>
        <w:spacing w:line="480" w:lineRule="auto"/>
        <w:ind w:left="720" w:firstLine="610"/>
        <w:jc w:val="both"/>
        <w:rPr>
          <w:rFonts w:ascii="Times New Roman" w:hAnsi="Times New Roman"/>
          <w:sz w:val="28"/>
          <w:szCs w:val="28"/>
        </w:rPr>
      </w:pPr>
      <w:r>
        <w:rPr>
          <w:rFonts w:ascii="Times New Roman" w:hAnsi="Times New Roman"/>
          <w:sz w:val="28"/>
          <w:szCs w:val="26"/>
        </w:rPr>
        <w:t>Reduction half reaction:</w:t>
      </w:r>
    </w:p>
    <w:p w14:paraId="30A36ED6">
      <w:pPr>
        <w:pStyle w:val="6"/>
        <w:shd w:val="clear" w:color="auto" w:fill="FFFFFF"/>
        <w:spacing w:before="0" w:beforeAutospacing="0" w:after="0" w:afterAutospacing="0" w:line="480" w:lineRule="auto"/>
        <w:ind w:left="610" w:firstLine="720"/>
        <w:jc w:val="both"/>
        <w:rPr>
          <w:b/>
          <w:sz w:val="28"/>
          <w:szCs w:val="26"/>
        </w:rPr>
      </w:pPr>
      <w:r>
        <w:rPr>
          <w:rStyle w:val="7"/>
          <w:rFonts w:ascii="Times New Roman" w:hAnsi="Times New Roman"/>
          <w:b w:val="0"/>
          <w:sz w:val="28"/>
          <w:szCs w:val="26"/>
        </w:rPr>
        <w:t>2KMnO</w:t>
      </w:r>
      <w:r>
        <w:rPr>
          <w:rStyle w:val="7"/>
          <w:rFonts w:ascii="Times New Roman" w:hAnsi="Times New Roman"/>
          <w:b w:val="0"/>
          <w:sz w:val="28"/>
          <w:szCs w:val="26"/>
          <w:vertAlign w:val="subscript"/>
        </w:rPr>
        <w:t>4</w:t>
      </w:r>
      <w:r>
        <w:rPr>
          <w:rStyle w:val="7"/>
          <w:rFonts w:ascii="Times New Roman" w:hAnsi="Times New Roman"/>
          <w:b w:val="0"/>
          <w:sz w:val="28"/>
          <w:szCs w:val="26"/>
        </w:rPr>
        <w:t> + 3H</w:t>
      </w:r>
      <w:r>
        <w:rPr>
          <w:rStyle w:val="7"/>
          <w:rFonts w:ascii="Times New Roman" w:hAnsi="Times New Roman"/>
          <w:b w:val="0"/>
          <w:sz w:val="28"/>
          <w:szCs w:val="26"/>
          <w:vertAlign w:val="subscript"/>
        </w:rPr>
        <w:t>2</w:t>
      </w:r>
      <w:r>
        <w:rPr>
          <w:rStyle w:val="7"/>
          <w:rFonts w:ascii="Times New Roman" w:hAnsi="Times New Roman"/>
          <w:b w:val="0"/>
          <w:sz w:val="28"/>
          <w:szCs w:val="26"/>
        </w:rPr>
        <w:t>SO</w:t>
      </w:r>
      <w:r>
        <w:rPr>
          <w:rStyle w:val="7"/>
          <w:rFonts w:ascii="Times New Roman" w:hAnsi="Times New Roman"/>
          <w:b w:val="0"/>
          <w:sz w:val="28"/>
          <w:szCs w:val="26"/>
          <w:vertAlign w:val="subscript"/>
        </w:rPr>
        <w:t>4</w:t>
      </w:r>
      <w:r>
        <w:rPr>
          <w:rStyle w:val="7"/>
          <w:rFonts w:ascii="Times New Roman" w:hAnsi="Times New Roman"/>
          <w:b w:val="0"/>
          <w:sz w:val="28"/>
          <w:szCs w:val="26"/>
        </w:rPr>
        <w:t> → K</w:t>
      </w:r>
      <w:r>
        <w:rPr>
          <w:rStyle w:val="7"/>
          <w:rFonts w:ascii="Times New Roman" w:hAnsi="Times New Roman"/>
          <w:b w:val="0"/>
          <w:sz w:val="28"/>
          <w:szCs w:val="26"/>
          <w:vertAlign w:val="subscript"/>
        </w:rPr>
        <w:t>2</w:t>
      </w:r>
      <w:r>
        <w:rPr>
          <w:rStyle w:val="7"/>
          <w:rFonts w:ascii="Times New Roman" w:hAnsi="Times New Roman"/>
          <w:b w:val="0"/>
          <w:sz w:val="28"/>
          <w:szCs w:val="26"/>
        </w:rPr>
        <w:t>SO</w:t>
      </w:r>
      <w:r>
        <w:rPr>
          <w:rStyle w:val="7"/>
          <w:rFonts w:ascii="Times New Roman" w:hAnsi="Times New Roman"/>
          <w:b w:val="0"/>
          <w:sz w:val="28"/>
          <w:szCs w:val="26"/>
          <w:vertAlign w:val="subscript"/>
        </w:rPr>
        <w:t>4</w:t>
      </w:r>
      <w:r>
        <w:rPr>
          <w:rStyle w:val="7"/>
          <w:rFonts w:ascii="Times New Roman" w:hAnsi="Times New Roman"/>
          <w:b w:val="0"/>
          <w:sz w:val="28"/>
          <w:szCs w:val="26"/>
        </w:rPr>
        <w:t> + 2MnSO</w:t>
      </w:r>
      <w:r>
        <w:rPr>
          <w:rStyle w:val="7"/>
          <w:rFonts w:ascii="Times New Roman" w:hAnsi="Times New Roman"/>
          <w:b w:val="0"/>
          <w:sz w:val="28"/>
          <w:szCs w:val="26"/>
          <w:vertAlign w:val="subscript"/>
        </w:rPr>
        <w:t>4</w:t>
      </w:r>
      <w:r>
        <w:rPr>
          <w:rStyle w:val="7"/>
          <w:rFonts w:ascii="Times New Roman" w:hAnsi="Times New Roman"/>
          <w:b w:val="0"/>
          <w:sz w:val="28"/>
          <w:szCs w:val="26"/>
        </w:rPr>
        <w:t> + 3H</w:t>
      </w:r>
      <w:r>
        <w:rPr>
          <w:rStyle w:val="7"/>
          <w:rFonts w:ascii="Times New Roman" w:hAnsi="Times New Roman"/>
          <w:b w:val="0"/>
          <w:sz w:val="28"/>
          <w:szCs w:val="26"/>
          <w:vertAlign w:val="subscript"/>
        </w:rPr>
        <w:t>2</w:t>
      </w:r>
      <w:r>
        <w:rPr>
          <w:rStyle w:val="7"/>
          <w:rFonts w:ascii="Times New Roman" w:hAnsi="Times New Roman"/>
          <w:b w:val="0"/>
          <w:sz w:val="28"/>
          <w:szCs w:val="26"/>
        </w:rPr>
        <w:t xml:space="preserve">O + 5[O] </w:t>
      </w:r>
    </w:p>
    <w:p w14:paraId="5B33A4F3">
      <w:pPr>
        <w:spacing w:line="48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Ionic equation:</w:t>
      </w:r>
    </w:p>
    <w:p w14:paraId="59E8F94D">
      <w:pPr>
        <w:pStyle w:val="6"/>
        <w:shd w:val="clear" w:color="auto" w:fill="FFFFFF"/>
        <w:spacing w:before="0" w:beforeAutospacing="0" w:after="0" w:afterAutospacing="0" w:line="480" w:lineRule="auto"/>
        <w:ind w:left="610" w:firstLine="720"/>
        <w:jc w:val="both"/>
        <w:rPr>
          <w:b/>
          <w:sz w:val="28"/>
          <w:szCs w:val="26"/>
        </w:rPr>
      </w:pPr>
      <w:r>
        <w:rPr>
          <w:sz w:val="28"/>
          <w:szCs w:val="28"/>
        </w:rPr>
        <w:tab/>
      </w:r>
      <w:r>
        <w:rPr>
          <w:sz w:val="28"/>
          <w:szCs w:val="28"/>
        </w:rPr>
        <w:t>[</w:t>
      </w:r>
      <w:r>
        <w:rPr>
          <w:rStyle w:val="7"/>
          <w:rFonts w:ascii="Times New Roman" w:hAnsi="Times New Roman"/>
          <w:b w:val="0"/>
          <w:sz w:val="28"/>
          <w:szCs w:val="26"/>
        </w:rPr>
        <w:t>MnO</w:t>
      </w:r>
      <w:r>
        <w:rPr>
          <w:rStyle w:val="7"/>
          <w:rFonts w:ascii="Times New Roman" w:hAnsi="Times New Roman"/>
          <w:b w:val="0"/>
          <w:sz w:val="28"/>
          <w:szCs w:val="26"/>
          <w:vertAlign w:val="subscript"/>
        </w:rPr>
        <w:t>4</w:t>
      </w:r>
      <w:r>
        <w:rPr>
          <w:rStyle w:val="7"/>
          <w:rFonts w:ascii="Times New Roman" w:hAnsi="Times New Roman"/>
          <w:b w:val="0"/>
          <w:sz w:val="28"/>
          <w:szCs w:val="26"/>
          <w:vertAlign w:val="superscript"/>
        </w:rPr>
        <w:t>-</w:t>
      </w:r>
      <w:r>
        <w:rPr>
          <w:rStyle w:val="7"/>
          <w:rFonts w:ascii="Times New Roman" w:hAnsi="Times New Roman"/>
          <w:b w:val="0"/>
          <w:sz w:val="28"/>
          <w:szCs w:val="26"/>
        </w:rPr>
        <w:t> + 8H</w:t>
      </w:r>
      <w:r>
        <w:rPr>
          <w:rStyle w:val="7"/>
          <w:rFonts w:ascii="Times New Roman" w:hAnsi="Times New Roman"/>
          <w:b w:val="0"/>
          <w:sz w:val="28"/>
          <w:szCs w:val="26"/>
          <w:vertAlign w:val="superscript"/>
        </w:rPr>
        <w:t xml:space="preserve">+ </w:t>
      </w:r>
      <w:r>
        <w:rPr>
          <w:rStyle w:val="7"/>
          <w:rFonts w:ascii="Times New Roman" w:hAnsi="Times New Roman"/>
          <w:b w:val="0"/>
          <w:sz w:val="28"/>
          <w:szCs w:val="26"/>
        </w:rPr>
        <w:t>+ 5e</w:t>
      </w:r>
      <w:r>
        <w:rPr>
          <w:rStyle w:val="7"/>
          <w:rFonts w:ascii="Times New Roman" w:hAnsi="Times New Roman"/>
          <w:b w:val="0"/>
          <w:sz w:val="28"/>
          <w:szCs w:val="26"/>
          <w:vertAlign w:val="superscript"/>
        </w:rPr>
        <w:t>-</w:t>
      </w:r>
      <w:r>
        <w:rPr>
          <w:rStyle w:val="7"/>
          <w:rFonts w:ascii="Times New Roman" w:hAnsi="Times New Roman"/>
          <w:b w:val="0"/>
          <w:sz w:val="28"/>
          <w:szCs w:val="26"/>
        </w:rPr>
        <w:t> → Mn</w:t>
      </w:r>
      <w:r>
        <w:rPr>
          <w:rStyle w:val="7"/>
          <w:rFonts w:ascii="Times New Roman" w:hAnsi="Times New Roman"/>
          <w:b w:val="0"/>
          <w:sz w:val="28"/>
          <w:szCs w:val="26"/>
          <w:vertAlign w:val="superscript"/>
        </w:rPr>
        <w:t>2+</w:t>
      </w:r>
      <w:r>
        <w:rPr>
          <w:rStyle w:val="7"/>
          <w:rFonts w:ascii="Times New Roman" w:hAnsi="Times New Roman"/>
          <w:b w:val="0"/>
          <w:sz w:val="28"/>
          <w:szCs w:val="26"/>
        </w:rPr>
        <w:t> + 4H</w:t>
      </w:r>
      <w:r>
        <w:rPr>
          <w:rStyle w:val="7"/>
          <w:rFonts w:ascii="Times New Roman" w:hAnsi="Times New Roman"/>
          <w:b w:val="0"/>
          <w:sz w:val="28"/>
          <w:szCs w:val="26"/>
          <w:vertAlign w:val="subscript"/>
        </w:rPr>
        <w:t>2</w:t>
      </w:r>
      <w:r>
        <w:rPr>
          <w:rStyle w:val="7"/>
          <w:rFonts w:ascii="Times New Roman" w:hAnsi="Times New Roman"/>
          <w:b w:val="0"/>
          <w:sz w:val="28"/>
          <w:szCs w:val="26"/>
        </w:rPr>
        <w:t>O ] x 2</w:t>
      </w:r>
    </w:p>
    <w:p w14:paraId="30A7EB43">
      <w:pPr>
        <w:spacing w:line="48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Oxidation half reaction</w:t>
      </w:r>
    </w:p>
    <w:p w14:paraId="2C1CADB3">
      <w:pPr>
        <w:spacing w:line="480" w:lineRule="auto"/>
        <w:ind w:left="1440" w:firstLine="720"/>
        <w:jc w:val="both"/>
        <w:rPr>
          <w:rFonts w:ascii="Times New Roman" w:hAnsi="Times New Roman"/>
          <w:sz w:val="28"/>
          <w:szCs w:val="28"/>
        </w:rPr>
      </w:pPr>
      <w:r>
        <w:rPr>
          <w:rFonts w:ascii="Times New Roman" w:hAnsi="Times New Roman"/>
          <w:sz w:val="28"/>
          <w:szCs w:val="28"/>
          <w:lang w:eastAsia="en-US"/>
        </w:rPr>
        <mc:AlternateContent>
          <mc:Choice Requires="wps">
            <w:drawing>
              <wp:anchor distT="0" distB="0" distL="114300" distR="114300" simplePos="0" relativeHeight="251660288" behindDoc="0" locked="0" layoutInCell="1" allowOverlap="1">
                <wp:simplePos x="0" y="0"/>
                <wp:positionH relativeFrom="column">
                  <wp:posOffset>2006600</wp:posOffset>
                </wp:positionH>
                <wp:positionV relativeFrom="paragraph">
                  <wp:posOffset>113030</wp:posOffset>
                </wp:positionV>
                <wp:extent cx="514350" cy="0"/>
                <wp:effectExtent l="0" t="38100" r="0" b="38100"/>
                <wp:wrapNone/>
                <wp:docPr id="1" name="Straight Arrow Connector 1"/>
                <wp:cNvGraphicFramePr/>
                <a:graphic xmlns:a="http://schemas.openxmlformats.org/drawingml/2006/main">
                  <a:graphicData uri="http://schemas.microsoft.com/office/word/2010/wordprocessingShape">
                    <wps:wsp>
                      <wps:cNvCnPr/>
                      <wps:spPr>
                        <a:xfrm>
                          <a:off x="0" y="0"/>
                          <a:ext cx="514350" cy="0"/>
                        </a:xfrm>
                        <a:prstGeom prst="straightConnector1">
                          <a:avLst/>
                        </a:prstGeom>
                        <a:ln w="1270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58pt;margin-top:8.9pt;height:0pt;width:40.5pt;z-index:251660288;mso-width-relative:page;mso-height-relative:page;" o:connectortype="straight" filled="f" stroked="t" coordsize="21600,21600" o:gfxdata="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bFkkJ1AAA&#10;AAkBAAAPAAAAAAAAAAEAIAAAACIAAABkcnMvZG93bnJldi54bWxQSwECFAAUAAAACACHTuJA5Id1&#10;vukBAADzAwAADgAAAAAAAAABACAAAAAjAQAAZHJzL2Uyb0RvYy54bWxQSwUGAAAAAAYABgBZAQAA&#10;fgUAAAAA&#10;">
                <v:fill on="f" focussize="0,0"/>
                <v:stroke weight="1pt" color="#000000" joinstyle="round" endarrow="block"/>
                <v:imagedata o:title=""/>
                <o:lock v:ext="edit" aspectratio="f"/>
              </v:shape>
            </w:pict>
          </mc:Fallback>
        </mc:AlternateContent>
      </w:r>
      <w:r>
        <w:rPr>
          <w:rFonts w:ascii="Times New Roman" w:hAnsi="Times New Roman"/>
          <w:sz w:val="28"/>
          <w:szCs w:val="28"/>
        </w:rPr>
        <w:t>[C</w:t>
      </w:r>
      <w:r>
        <w:rPr>
          <w:rFonts w:ascii="Times New Roman" w:hAnsi="Times New Roman"/>
          <w:sz w:val="28"/>
          <w:szCs w:val="28"/>
          <w:vertAlign w:val="subscript"/>
        </w:rPr>
        <w:t>2</w:t>
      </w:r>
      <w:r>
        <w:rPr>
          <w:rFonts w:ascii="Times New Roman" w:hAnsi="Times New Roman"/>
          <w:sz w:val="28"/>
          <w:szCs w:val="28"/>
        </w:rPr>
        <w:t>O</w:t>
      </w:r>
      <w:r>
        <w:rPr>
          <w:rFonts w:ascii="Times New Roman" w:hAnsi="Times New Roman"/>
          <w:sz w:val="28"/>
          <w:szCs w:val="28"/>
          <w:vertAlign w:val="subscript"/>
        </w:rPr>
        <w:t>4</w:t>
      </w:r>
      <w:r>
        <w:rPr>
          <w:rFonts w:ascii="Times New Roman" w:hAnsi="Times New Roman"/>
          <w:sz w:val="28"/>
          <w:szCs w:val="28"/>
          <w:vertAlign w:val="superscript"/>
        </w:rPr>
        <w:t>2-</w:t>
      </w:r>
      <w:r>
        <w:rPr>
          <w:rFonts w:ascii="Times New Roman" w:hAnsi="Times New Roman"/>
          <w:sz w:val="28"/>
          <w:szCs w:val="28"/>
        </w:rPr>
        <w:t xml:space="preserve">  </w:t>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rPr>
        <w:t xml:space="preserve"> 2CO</w:t>
      </w:r>
      <w:r>
        <w:rPr>
          <w:rFonts w:ascii="Times New Roman" w:hAnsi="Times New Roman"/>
          <w:sz w:val="28"/>
          <w:szCs w:val="28"/>
          <w:vertAlign w:val="subscript"/>
        </w:rPr>
        <w:t xml:space="preserve">2 </w:t>
      </w:r>
      <w:r>
        <w:rPr>
          <w:rFonts w:ascii="Times New Roman" w:hAnsi="Times New Roman"/>
          <w:sz w:val="28"/>
          <w:szCs w:val="28"/>
        </w:rPr>
        <w:t>+ 2e</w:t>
      </w:r>
      <w:r>
        <w:rPr>
          <w:rFonts w:ascii="Times New Roman" w:hAnsi="Times New Roman"/>
          <w:sz w:val="28"/>
          <w:szCs w:val="28"/>
          <w:vertAlign w:val="superscript"/>
        </w:rPr>
        <w:t>-</w:t>
      </w:r>
      <w:r>
        <w:rPr>
          <w:rFonts w:ascii="Times New Roman" w:hAnsi="Times New Roman"/>
          <w:sz w:val="28"/>
          <w:szCs w:val="28"/>
        </w:rPr>
        <w:t xml:space="preserve"> ] x 5</w:t>
      </w:r>
    </w:p>
    <w:p w14:paraId="12EFD790">
      <w:pPr>
        <w:spacing w:before="240" w:line="480" w:lineRule="auto"/>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The complete equation is given as follows;</w:t>
      </w:r>
    </w:p>
    <w:p w14:paraId="61F79FBD">
      <w:pPr>
        <w:spacing w:line="480" w:lineRule="auto"/>
        <w:ind w:left="610" w:firstLine="720"/>
        <w:jc w:val="both"/>
        <w:rPr>
          <w:rFonts w:ascii="Times New Roman" w:hAnsi="Times New Roman"/>
          <w:sz w:val="28"/>
          <w:szCs w:val="28"/>
        </w:rPr>
      </w:pPr>
      <w:r>
        <w:rPr>
          <w:rFonts w:ascii="Times New Roman" w:hAnsi="Times New Roman"/>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2660650</wp:posOffset>
                </wp:positionH>
                <wp:positionV relativeFrom="paragraph">
                  <wp:posOffset>106680</wp:posOffset>
                </wp:positionV>
                <wp:extent cx="514350" cy="0"/>
                <wp:effectExtent l="0" t="38100" r="0" b="38100"/>
                <wp:wrapNone/>
                <wp:docPr id="2" name="Straight Arrow Connector 2"/>
                <wp:cNvGraphicFramePr/>
                <a:graphic xmlns:a="http://schemas.openxmlformats.org/drawingml/2006/main">
                  <a:graphicData uri="http://schemas.microsoft.com/office/word/2010/wordprocessingShape">
                    <wps:wsp>
                      <wps:cNvCnPr/>
                      <wps:spPr>
                        <a:xfrm>
                          <a:off x="0" y="0"/>
                          <a:ext cx="514350" cy="0"/>
                        </a:xfrm>
                        <a:prstGeom prst="straightConnector1">
                          <a:avLst/>
                        </a:prstGeom>
                        <a:ln w="1270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9.5pt;margin-top:8.4pt;height:0pt;width:40.5pt;z-index:251659264;mso-width-relative:page;mso-height-relative:page;" o:connectortype="straight" filled="f" stroked="t" coordsize="21600,21600" o:gfxdata="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Lbap1AAA&#10;AAkBAAAPAAAAAAAAAAEAIAAAACIAAABkcnMvZG93bnJldi54bWxQSwECFAAUAAAACACHTuJALzi1&#10;l+kBAADzAwAADgAAAAAAAAABACAAAAAjAQAAZHJzL2Uyb0RvYy54bWxQSwUGAAAAAAYABgBZAQAA&#10;fgUAAAAA&#10;">
                <v:fill on="f" focussize="0,0"/>
                <v:stroke weight="1pt" color="#000000" joinstyle="round" endarrow="block"/>
                <v:imagedata o:title=""/>
                <o:lock v:ext="edit" aspectratio="f"/>
              </v:shape>
            </w:pict>
          </mc:Fallback>
        </mc:AlternateContent>
      </w:r>
      <w:r>
        <w:rPr>
          <w:rFonts w:ascii="Times New Roman" w:hAnsi="Times New Roman"/>
          <w:sz w:val="28"/>
          <w:szCs w:val="28"/>
        </w:rPr>
        <w:t>5C</w:t>
      </w:r>
      <w:r>
        <w:rPr>
          <w:rFonts w:ascii="Times New Roman" w:hAnsi="Times New Roman"/>
          <w:sz w:val="28"/>
          <w:szCs w:val="28"/>
          <w:vertAlign w:val="subscript"/>
        </w:rPr>
        <w:t>2</w:t>
      </w:r>
      <w:r>
        <w:rPr>
          <w:rFonts w:ascii="Times New Roman" w:hAnsi="Times New Roman"/>
          <w:sz w:val="28"/>
          <w:szCs w:val="28"/>
        </w:rPr>
        <w:t>O</w:t>
      </w:r>
      <w:r>
        <w:rPr>
          <w:rFonts w:ascii="Times New Roman" w:hAnsi="Times New Roman"/>
          <w:sz w:val="28"/>
          <w:szCs w:val="28"/>
          <w:vertAlign w:val="subscript"/>
        </w:rPr>
        <w:t>4</w:t>
      </w:r>
      <w:r>
        <w:rPr>
          <w:rFonts w:ascii="Times New Roman" w:hAnsi="Times New Roman"/>
          <w:sz w:val="28"/>
          <w:szCs w:val="28"/>
          <w:vertAlign w:val="superscript"/>
        </w:rPr>
        <w:t>2-</w:t>
      </w:r>
      <w:r>
        <w:rPr>
          <w:rFonts w:ascii="Times New Roman" w:hAnsi="Times New Roman"/>
          <w:sz w:val="28"/>
          <w:szCs w:val="28"/>
        </w:rPr>
        <w:t xml:space="preserve"> +2MnO</w:t>
      </w:r>
      <w:r>
        <w:rPr>
          <w:rFonts w:ascii="Times New Roman" w:hAnsi="Times New Roman"/>
          <w:sz w:val="28"/>
          <w:szCs w:val="28"/>
          <w:vertAlign w:val="subscript"/>
        </w:rPr>
        <w:t>4</w:t>
      </w:r>
      <w:r>
        <w:rPr>
          <w:rFonts w:ascii="Times New Roman" w:hAnsi="Times New Roman"/>
          <w:sz w:val="28"/>
          <w:szCs w:val="28"/>
          <w:vertAlign w:val="superscript"/>
        </w:rPr>
        <w:t>-</w:t>
      </w:r>
      <w:r>
        <w:rPr>
          <w:rFonts w:ascii="Times New Roman" w:hAnsi="Times New Roman"/>
          <w:sz w:val="28"/>
          <w:szCs w:val="28"/>
        </w:rPr>
        <w:t xml:space="preserve"> +16H</w:t>
      </w:r>
      <w:r>
        <w:rPr>
          <w:rFonts w:ascii="Times New Roman" w:hAnsi="Times New Roman"/>
          <w:sz w:val="28"/>
          <w:szCs w:val="28"/>
          <w:vertAlign w:val="superscript"/>
        </w:rPr>
        <w:t>+</w:t>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rPr>
        <w:t>2Mn</w:t>
      </w:r>
      <w:r>
        <w:rPr>
          <w:rFonts w:ascii="Times New Roman" w:hAnsi="Times New Roman"/>
          <w:sz w:val="28"/>
          <w:szCs w:val="28"/>
          <w:vertAlign w:val="superscript"/>
        </w:rPr>
        <w:t>2+</w:t>
      </w:r>
      <w:r>
        <w:rPr>
          <w:rFonts w:ascii="Times New Roman" w:hAnsi="Times New Roman"/>
          <w:sz w:val="28"/>
          <w:szCs w:val="28"/>
        </w:rPr>
        <w:t xml:space="preserve"> + 10CO</w:t>
      </w:r>
      <w:r>
        <w:rPr>
          <w:rFonts w:ascii="Times New Roman" w:hAnsi="Times New Roman"/>
          <w:sz w:val="28"/>
          <w:szCs w:val="28"/>
          <w:vertAlign w:val="subscript"/>
        </w:rPr>
        <w:t xml:space="preserve">2 </w:t>
      </w:r>
      <w:r>
        <w:rPr>
          <w:rFonts w:ascii="Times New Roman" w:hAnsi="Times New Roman"/>
          <w:sz w:val="28"/>
          <w:szCs w:val="28"/>
        </w:rPr>
        <w:t>+ 8H</w:t>
      </w:r>
      <w:r>
        <w:rPr>
          <w:rFonts w:ascii="Times New Roman" w:hAnsi="Times New Roman"/>
          <w:sz w:val="28"/>
          <w:szCs w:val="28"/>
          <w:vertAlign w:val="subscript"/>
        </w:rPr>
        <w:t>2</w:t>
      </w:r>
      <w:r>
        <w:rPr>
          <w:rFonts w:ascii="Times New Roman" w:hAnsi="Times New Roman"/>
          <w:sz w:val="28"/>
          <w:szCs w:val="28"/>
        </w:rPr>
        <w:t>O.</w:t>
      </w:r>
    </w:p>
    <w:p w14:paraId="34E87A8F">
      <w:pPr>
        <w:spacing w:line="480" w:lineRule="auto"/>
        <w:jc w:val="both"/>
        <w:rPr>
          <w:rFonts w:ascii="Times New Roman" w:hAnsi="Times New Roman"/>
          <w:b/>
          <w:sz w:val="28"/>
          <w:szCs w:val="28"/>
        </w:rPr>
      </w:pPr>
      <w:r>
        <w:rPr>
          <w:rFonts w:ascii="Times New Roman" w:hAnsi="Times New Roman"/>
          <w:b/>
          <w:sz w:val="28"/>
          <w:szCs w:val="28"/>
        </w:rPr>
        <w:t xml:space="preserve">3.7 DETERMINATION OF OXALATE CONTENT </w:t>
      </w:r>
    </w:p>
    <w:p w14:paraId="48748C4E">
      <w:pPr>
        <w:spacing w:line="480" w:lineRule="auto"/>
        <w:ind w:left="720" w:firstLine="720"/>
        <w:jc w:val="both"/>
        <w:rPr>
          <w:rFonts w:ascii="Times New Roman" w:hAnsi="Times New Roman"/>
          <w:sz w:val="28"/>
          <w:szCs w:val="28"/>
        </w:rPr>
      </w:pPr>
      <w:r>
        <w:rPr>
          <w:rFonts w:ascii="Times New Roman" w:hAnsi="Times New Roman"/>
          <w:sz w:val="28"/>
          <w:szCs w:val="28"/>
        </w:rPr>
        <w:t>10ml of each of the diluted solution of each samples was pipetted into a clean Erlenmeyer flask. 15ml of 0.5M H</w:t>
      </w:r>
      <w:r>
        <w:rPr>
          <w:rFonts w:ascii="Times New Roman" w:hAnsi="Times New Roman"/>
          <w:sz w:val="28"/>
          <w:szCs w:val="28"/>
          <w:vertAlign w:val="subscript"/>
        </w:rPr>
        <w:t>2</w:t>
      </w:r>
      <w:r>
        <w:rPr>
          <w:rFonts w:ascii="Times New Roman" w:hAnsi="Times New Roman"/>
          <w:sz w:val="28"/>
          <w:szCs w:val="28"/>
        </w:rPr>
        <w:t>SO</w:t>
      </w:r>
      <w:r>
        <w:rPr>
          <w:rFonts w:ascii="Times New Roman" w:hAnsi="Times New Roman"/>
          <w:sz w:val="28"/>
          <w:szCs w:val="28"/>
          <w:vertAlign w:val="subscript"/>
        </w:rPr>
        <w:t>4</w:t>
      </w:r>
      <w:r>
        <w:rPr>
          <w:rFonts w:ascii="Times New Roman" w:hAnsi="Times New Roman"/>
          <w:sz w:val="28"/>
          <w:szCs w:val="28"/>
        </w:rPr>
        <w:t xml:space="preserve"> was added and the content heated to 60±5°C. The hot solution was immediately titrated hot against the standardized KMnO4 solution. The titration was repeated to obtain at least two (2) concordant titres from each samples.</w:t>
      </w:r>
    </w:p>
    <w:p w14:paraId="71622C20">
      <w:pPr>
        <w:spacing w:line="480" w:lineRule="auto"/>
        <w:ind w:left="720" w:firstLine="720"/>
        <w:jc w:val="both"/>
        <w:rPr>
          <w:rFonts w:ascii="Times New Roman" w:hAnsi="Times New Roman"/>
          <w:sz w:val="28"/>
          <w:szCs w:val="28"/>
        </w:rPr>
      </w:pPr>
      <w:r>
        <w:rPr>
          <w:rFonts w:ascii="Times New Roman" w:hAnsi="Times New Roman"/>
          <w:sz w:val="28"/>
          <w:szCs w:val="28"/>
        </w:rPr>
        <w:t>The oxalate content was calculated be employing the same equation of reaction used during standardization.</w:t>
      </w:r>
    </w:p>
    <w:p w14:paraId="2ACD416B">
      <w:pPr>
        <w:spacing w:line="480" w:lineRule="auto"/>
        <w:jc w:val="center"/>
        <w:rPr>
          <w:rFonts w:ascii="Times New Roman" w:hAnsi="Times New Roman"/>
          <w:b/>
          <w:sz w:val="28"/>
        </w:rPr>
      </w:pPr>
      <w:r>
        <w:br w:type="page"/>
      </w:r>
      <w:r>
        <w:rPr>
          <w:rFonts w:ascii="Times New Roman" w:hAnsi="Times New Roman"/>
          <w:b/>
          <w:sz w:val="28"/>
        </w:rPr>
        <w:t>CHAPTER FOUR</w:t>
      </w:r>
    </w:p>
    <w:p w14:paraId="2882323B">
      <w:pPr>
        <w:spacing w:line="480" w:lineRule="auto"/>
        <w:rPr>
          <w:rFonts w:ascii="Times New Roman" w:hAnsi="Times New Roman"/>
          <w:b/>
          <w:sz w:val="28"/>
        </w:rPr>
      </w:pPr>
      <w:r>
        <w:rPr>
          <w:rFonts w:ascii="Times New Roman" w:hAnsi="Times New Roman"/>
          <w:b/>
          <w:sz w:val="28"/>
        </w:rPr>
        <w:t>4.0 RESULTS AND DISCUSSION</w:t>
      </w:r>
    </w:p>
    <w:p w14:paraId="72375586">
      <w:pPr>
        <w:spacing w:line="480" w:lineRule="auto"/>
        <w:rPr>
          <w:rFonts w:ascii="Times New Roman" w:hAnsi="Times New Roman"/>
          <w:b/>
          <w:sz w:val="28"/>
        </w:rPr>
      </w:pPr>
      <w:r>
        <w:rPr>
          <w:rFonts w:ascii="Times New Roman" w:hAnsi="Times New Roman"/>
          <w:b/>
          <w:sz w:val="28"/>
        </w:rPr>
        <w:t>4.1 RESULTS</w:t>
      </w:r>
    </w:p>
    <w:p w14:paraId="188CE379">
      <w:pPr>
        <w:spacing w:line="480" w:lineRule="auto"/>
        <w:rPr>
          <w:rFonts w:ascii="Times New Roman" w:hAnsi="Times New Roman"/>
          <w:sz w:val="28"/>
        </w:rPr>
      </w:pPr>
      <w:r>
        <w:rPr>
          <w:rFonts w:ascii="Times New Roman" w:hAnsi="Times New Roman"/>
          <w:sz w:val="28"/>
        </w:rPr>
        <w:t>The results of the oxalate content of the various chocolate candies analyzed are shown on the table 4.1 below.</w:t>
      </w:r>
    </w:p>
    <w:p w14:paraId="05A7B709">
      <w:pPr>
        <w:spacing w:line="480" w:lineRule="auto"/>
        <w:rPr>
          <w:rFonts w:ascii="Times New Roman" w:hAnsi="Times New Roman"/>
          <w:sz w:val="28"/>
        </w:rPr>
      </w:pPr>
      <w:r>
        <w:rPr>
          <w:rFonts w:ascii="Times New Roman" w:hAnsi="Times New Roman"/>
          <w:b/>
          <w:sz w:val="28"/>
        </w:rPr>
        <w:t>Table 4.1: Results of oxalate contents of different chocolate candies products</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57"/>
        <w:gridCol w:w="3962"/>
      </w:tblGrid>
      <w:tr w14:paraId="714BB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6F330D5">
            <w:pPr>
              <w:spacing w:after="0" w:line="480" w:lineRule="auto"/>
              <w:jc w:val="center"/>
              <w:rPr>
                <w:rFonts w:ascii="Times New Roman" w:hAnsi="Times New Roman"/>
                <w:sz w:val="28"/>
              </w:rPr>
            </w:pPr>
            <w:r>
              <w:rPr>
                <w:rFonts w:ascii="Times New Roman" w:hAnsi="Times New Roman"/>
                <w:b/>
                <w:sz w:val="28"/>
              </w:rPr>
              <w:t>Products</w:t>
            </w:r>
          </w:p>
        </w:tc>
        <w:tc>
          <w:tcPr>
            <w:tcW w:w="39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8DAB70D">
            <w:pPr>
              <w:spacing w:after="0" w:line="480" w:lineRule="auto"/>
              <w:jc w:val="center"/>
              <w:rPr>
                <w:rFonts w:ascii="Times New Roman" w:hAnsi="Times New Roman"/>
                <w:sz w:val="28"/>
              </w:rPr>
            </w:pPr>
            <w:r>
              <w:rPr>
                <w:rFonts w:ascii="Times New Roman" w:hAnsi="Times New Roman"/>
                <w:b/>
                <w:sz w:val="28"/>
              </w:rPr>
              <w:t xml:space="preserve">            Oxalate content (mg/g)</w:t>
            </w:r>
          </w:p>
        </w:tc>
      </w:tr>
      <w:tr w14:paraId="75D01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86F5A1">
            <w:pPr>
              <w:spacing w:after="0" w:line="480" w:lineRule="auto"/>
              <w:jc w:val="center"/>
              <w:rPr>
                <w:rFonts w:ascii="Times New Roman" w:hAnsi="Times New Roman"/>
                <w:sz w:val="28"/>
              </w:rPr>
            </w:pPr>
            <w:r>
              <w:rPr>
                <w:rFonts w:ascii="Times New Roman" w:hAnsi="Times New Roman"/>
                <w:sz w:val="28"/>
              </w:rPr>
              <w:t>Mars candy</w:t>
            </w:r>
          </w:p>
        </w:tc>
        <w:tc>
          <w:tcPr>
            <w:tcW w:w="39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3C8EA71">
            <w:pPr>
              <w:spacing w:after="0" w:line="480" w:lineRule="auto"/>
              <w:jc w:val="center"/>
              <w:rPr>
                <w:rFonts w:ascii="Times New Roman" w:hAnsi="Times New Roman"/>
                <w:sz w:val="28"/>
              </w:rPr>
            </w:pPr>
            <w:r>
              <w:rPr>
                <w:rFonts w:ascii="Times New Roman" w:hAnsi="Times New Roman"/>
                <w:sz w:val="28"/>
              </w:rPr>
              <w:t>1.82</w:t>
            </w:r>
          </w:p>
        </w:tc>
      </w:tr>
      <w:tr w14:paraId="78453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FEDCCA0">
            <w:pPr>
              <w:spacing w:after="0" w:line="480" w:lineRule="auto"/>
              <w:jc w:val="center"/>
              <w:rPr>
                <w:rFonts w:ascii="Times New Roman" w:hAnsi="Times New Roman"/>
                <w:sz w:val="28"/>
              </w:rPr>
            </w:pPr>
            <w:r>
              <w:rPr>
                <w:rFonts w:ascii="Times New Roman" w:hAnsi="Times New Roman"/>
                <w:sz w:val="28"/>
              </w:rPr>
              <w:t>Snick candy</w:t>
            </w:r>
          </w:p>
        </w:tc>
        <w:tc>
          <w:tcPr>
            <w:tcW w:w="39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F8732DA">
            <w:pPr>
              <w:spacing w:after="0" w:line="480" w:lineRule="auto"/>
              <w:jc w:val="center"/>
              <w:rPr>
                <w:rFonts w:ascii="Times New Roman" w:hAnsi="Times New Roman"/>
                <w:sz w:val="28"/>
              </w:rPr>
            </w:pPr>
            <w:r>
              <w:rPr>
                <w:rFonts w:ascii="Times New Roman" w:hAnsi="Times New Roman"/>
                <w:sz w:val="28"/>
              </w:rPr>
              <w:t>1.35</w:t>
            </w:r>
          </w:p>
        </w:tc>
      </w:tr>
      <w:tr w14:paraId="743E9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9C1444B">
            <w:pPr>
              <w:spacing w:after="0" w:line="480" w:lineRule="auto"/>
              <w:jc w:val="center"/>
              <w:rPr>
                <w:rFonts w:ascii="Times New Roman" w:hAnsi="Times New Roman"/>
                <w:sz w:val="28"/>
              </w:rPr>
            </w:pPr>
            <w:r>
              <w:rPr>
                <w:rFonts w:ascii="Times New Roman" w:hAnsi="Times New Roman"/>
                <w:sz w:val="28"/>
              </w:rPr>
              <w:t>Linker candy</w:t>
            </w:r>
          </w:p>
        </w:tc>
        <w:tc>
          <w:tcPr>
            <w:tcW w:w="39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562BD45">
            <w:pPr>
              <w:spacing w:after="0" w:line="480" w:lineRule="auto"/>
              <w:jc w:val="center"/>
              <w:rPr>
                <w:rFonts w:ascii="Times New Roman" w:hAnsi="Times New Roman"/>
                <w:sz w:val="28"/>
              </w:rPr>
            </w:pPr>
            <w:r>
              <w:rPr>
                <w:rFonts w:ascii="Times New Roman" w:hAnsi="Times New Roman"/>
                <w:sz w:val="28"/>
              </w:rPr>
              <w:t>1.52</w:t>
            </w:r>
          </w:p>
        </w:tc>
      </w:tr>
      <w:tr w14:paraId="10962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4B717F9">
            <w:pPr>
              <w:spacing w:after="0" w:line="480" w:lineRule="auto"/>
              <w:jc w:val="center"/>
              <w:rPr>
                <w:rFonts w:ascii="Times New Roman" w:hAnsi="Times New Roman"/>
                <w:sz w:val="28"/>
              </w:rPr>
            </w:pPr>
            <w:r>
              <w:rPr>
                <w:rFonts w:ascii="Times New Roman" w:hAnsi="Times New Roman"/>
                <w:sz w:val="28"/>
              </w:rPr>
              <w:t>Full bar candy</w:t>
            </w:r>
          </w:p>
        </w:tc>
        <w:tc>
          <w:tcPr>
            <w:tcW w:w="39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0B5EBE0">
            <w:pPr>
              <w:spacing w:after="0" w:line="480" w:lineRule="auto"/>
              <w:jc w:val="center"/>
              <w:rPr>
                <w:rFonts w:ascii="Times New Roman" w:hAnsi="Times New Roman"/>
                <w:sz w:val="28"/>
              </w:rPr>
            </w:pPr>
            <w:r>
              <w:rPr>
                <w:rFonts w:ascii="Times New Roman" w:hAnsi="Times New Roman"/>
                <w:sz w:val="28"/>
              </w:rPr>
              <w:t>1.76</w:t>
            </w:r>
          </w:p>
        </w:tc>
      </w:tr>
      <w:tr w14:paraId="432CA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6A8AB32">
            <w:pPr>
              <w:spacing w:after="0" w:line="480" w:lineRule="auto"/>
              <w:jc w:val="center"/>
              <w:rPr>
                <w:rFonts w:ascii="Times New Roman" w:hAnsi="Times New Roman"/>
                <w:sz w:val="28"/>
              </w:rPr>
            </w:pPr>
            <w:r>
              <w:rPr>
                <w:rFonts w:ascii="Times New Roman" w:hAnsi="Times New Roman"/>
                <w:sz w:val="28"/>
              </w:rPr>
              <w:t>Bence candy</w:t>
            </w:r>
          </w:p>
        </w:tc>
        <w:tc>
          <w:tcPr>
            <w:tcW w:w="39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45365D3">
            <w:pPr>
              <w:spacing w:after="0" w:line="480" w:lineRule="auto"/>
              <w:jc w:val="center"/>
              <w:rPr>
                <w:rFonts w:ascii="Times New Roman" w:hAnsi="Times New Roman"/>
                <w:sz w:val="28"/>
              </w:rPr>
            </w:pPr>
            <w:r>
              <w:rPr>
                <w:rFonts w:ascii="Times New Roman" w:hAnsi="Times New Roman"/>
                <w:sz w:val="28"/>
              </w:rPr>
              <w:t>8.32</w:t>
            </w:r>
          </w:p>
        </w:tc>
      </w:tr>
      <w:tr w14:paraId="499D6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04F0F47">
            <w:pPr>
              <w:spacing w:after="0" w:line="480" w:lineRule="auto"/>
              <w:jc w:val="center"/>
              <w:rPr>
                <w:rFonts w:ascii="Times New Roman" w:hAnsi="Times New Roman"/>
                <w:sz w:val="28"/>
              </w:rPr>
            </w:pPr>
            <w:r>
              <w:rPr>
                <w:rFonts w:ascii="Times New Roman" w:hAnsi="Times New Roman"/>
                <w:sz w:val="28"/>
              </w:rPr>
              <w:t>Trixy candy</w:t>
            </w:r>
          </w:p>
        </w:tc>
        <w:tc>
          <w:tcPr>
            <w:tcW w:w="39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CE01137">
            <w:pPr>
              <w:spacing w:after="0" w:line="480" w:lineRule="auto"/>
              <w:jc w:val="center"/>
              <w:rPr>
                <w:rFonts w:ascii="Times New Roman" w:hAnsi="Times New Roman"/>
                <w:sz w:val="28"/>
              </w:rPr>
            </w:pPr>
            <w:r>
              <w:rPr>
                <w:rFonts w:ascii="Times New Roman" w:hAnsi="Times New Roman"/>
                <w:sz w:val="28"/>
              </w:rPr>
              <w:t>1.08</w:t>
            </w:r>
          </w:p>
        </w:tc>
      </w:tr>
    </w:tbl>
    <w:p w14:paraId="33D0E2FE">
      <w:pPr>
        <w:spacing w:line="480" w:lineRule="auto"/>
        <w:rPr>
          <w:rFonts w:ascii="Times New Roman" w:hAnsi="Times New Roman"/>
          <w:sz w:val="28"/>
        </w:rPr>
      </w:pPr>
    </w:p>
    <w:p w14:paraId="207F9A5D">
      <w:pPr>
        <w:spacing w:line="480" w:lineRule="auto"/>
        <w:rPr>
          <w:rFonts w:ascii="Times New Roman" w:hAnsi="Times New Roman"/>
          <w:b/>
          <w:sz w:val="28"/>
        </w:rPr>
      </w:pPr>
      <w:r>
        <w:rPr>
          <w:rFonts w:ascii="Times New Roman" w:hAnsi="Times New Roman"/>
          <w:b/>
          <w:sz w:val="28"/>
        </w:rPr>
        <w:br w:type="page"/>
      </w:r>
      <w:r>
        <w:rPr>
          <w:rFonts w:ascii="Times New Roman" w:hAnsi="Times New Roman"/>
          <w:b/>
          <w:sz w:val="28"/>
        </w:rPr>
        <w:t>4.2 DISCUSSION</w:t>
      </w:r>
    </w:p>
    <w:p w14:paraId="435B1413">
      <w:pPr>
        <w:spacing w:line="480" w:lineRule="auto"/>
        <w:ind w:left="720" w:firstLine="720"/>
        <w:rPr>
          <w:rFonts w:ascii="Times New Roman" w:hAnsi="Times New Roman"/>
          <w:sz w:val="28"/>
        </w:rPr>
      </w:pPr>
      <w:r>
        <w:rPr>
          <w:rFonts w:ascii="Times New Roman" w:hAnsi="Times New Roman"/>
          <w:sz w:val="28"/>
        </w:rPr>
        <w:t>Foods have been typically grouped into four (4) categories based on their oxalate contents</w:t>
      </w:r>
      <w:r>
        <w:rPr>
          <w:rFonts w:ascii="Times New Roman" w:hAnsi="Times New Roman"/>
          <w:sz w:val="28"/>
          <w:vertAlign w:val="superscript"/>
        </w:rPr>
        <w:t>29</w:t>
      </w:r>
      <w:r>
        <w:rPr>
          <w:rFonts w:ascii="Times New Roman" w:hAnsi="Times New Roman"/>
          <w:sz w:val="28"/>
        </w:rPr>
        <w:t xml:space="preserve"> as shown in the table below.</w:t>
      </w:r>
    </w:p>
    <w:p w14:paraId="7B596079">
      <w:pPr>
        <w:spacing w:line="480" w:lineRule="auto"/>
        <w:jc w:val="center"/>
        <w:rPr>
          <w:rFonts w:ascii="Times New Roman" w:hAnsi="Times New Roman"/>
          <w:b/>
          <w:sz w:val="28"/>
        </w:rPr>
      </w:pPr>
      <w:r>
        <w:rPr>
          <w:rFonts w:ascii="Times New Roman" w:hAnsi="Times New Roman"/>
          <w:b/>
          <w:sz w:val="28"/>
        </w:rPr>
        <w:t>Table 4.2: Foods grouped in 4 categories by oxalate content</w:t>
      </w:r>
    </w:p>
    <w:p w14:paraId="7D89A90E">
      <w:pPr>
        <w:spacing w:line="480" w:lineRule="auto"/>
        <w:jc w:val="center"/>
        <w:rPr>
          <w:rFonts w:ascii="Times New Roman" w:hAnsi="Times New Roman"/>
          <w:sz w:val="28"/>
        </w:rPr>
      </w:pPr>
      <w:r>
        <w:rPr>
          <w:lang w:eastAsia="en-US"/>
        </w:rPr>
        <w:drawing>
          <wp:inline distT="0" distB="0" distL="114300" distR="114300">
            <wp:extent cx="5937885" cy="1725930"/>
            <wp:effectExtent l="0" t="0" r="5715" b="762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9">
                      <a:biLevel thresh="50000"/>
                      <a:grayscl/>
                    </a:blip>
                    <a:stretch>
                      <a:fillRect/>
                    </a:stretch>
                  </pic:blipFill>
                  <pic:spPr>
                    <a:xfrm>
                      <a:off x="0" y="0"/>
                      <a:ext cx="5937885" cy="1725930"/>
                    </a:xfrm>
                    <a:prstGeom prst="rect">
                      <a:avLst/>
                    </a:prstGeom>
                    <a:noFill/>
                    <a:ln>
                      <a:noFill/>
                    </a:ln>
                  </pic:spPr>
                </pic:pic>
              </a:graphicData>
            </a:graphic>
          </wp:inline>
        </w:drawing>
      </w:r>
    </w:p>
    <w:p w14:paraId="1E5231AF">
      <w:pPr>
        <w:spacing w:line="480" w:lineRule="auto"/>
        <w:ind w:left="720"/>
        <w:jc w:val="both"/>
        <w:rPr>
          <w:rFonts w:ascii="Times New Roman" w:hAnsi="Times New Roman"/>
          <w:sz w:val="28"/>
        </w:rPr>
      </w:pPr>
      <w:r>
        <w:rPr>
          <w:rFonts w:ascii="Times New Roman" w:hAnsi="Times New Roman"/>
          <w:sz w:val="28"/>
        </w:rPr>
        <w:t xml:space="preserve">The results from this study showed that all the candies analyzed contained oxalate. The values ranged between 1.08mg/g o 8.32 mg/g. Except the Bence chocolate candy sample with the highest oxalate content, all other samples were within the range of 1.08-1.82 mg/g. </w:t>
      </w:r>
    </w:p>
    <w:p w14:paraId="7879907A">
      <w:pPr>
        <w:spacing w:line="480" w:lineRule="auto"/>
        <w:ind w:left="720"/>
        <w:jc w:val="both"/>
        <w:rPr>
          <w:rFonts w:ascii="Times New Roman" w:hAnsi="Times New Roman"/>
          <w:sz w:val="28"/>
        </w:rPr>
      </w:pPr>
    </w:p>
    <w:p w14:paraId="561DEC18">
      <w:pPr>
        <w:spacing w:after="0"/>
        <w:ind w:left="720" w:hanging="720"/>
        <w:rPr>
          <w:rFonts w:ascii="Times New Roman" w:hAnsi="Times New Roman"/>
          <w:sz w:val="24"/>
        </w:rPr>
      </w:pPr>
    </w:p>
    <w:p w14:paraId="21DD0712">
      <w:pPr>
        <w:spacing w:after="0"/>
        <w:ind w:left="720" w:hanging="720"/>
        <w:rPr>
          <w:rFonts w:ascii="Times New Roman" w:hAnsi="Times New Roman"/>
          <w:sz w:val="24"/>
        </w:rPr>
      </w:pPr>
      <w:r>
        <w:rPr>
          <w:rFonts w:ascii="Times New Roman" w:hAnsi="Times New Roman"/>
          <w:sz w:val="24"/>
        </w:rPr>
        <w:t>29. Claudia D’Alessandro, et al. “Which Diet for Calcium Stone Patients: A Real-World Approach to Preventive Care”. Nutrients 2019, 11, 1182, 1-16.</w:t>
      </w:r>
    </w:p>
    <w:p w14:paraId="1DE85B16">
      <w:pPr>
        <w:spacing w:line="480" w:lineRule="auto"/>
        <w:ind w:left="720"/>
        <w:jc w:val="both"/>
        <w:rPr>
          <w:rFonts w:ascii="Times New Roman" w:hAnsi="Times New Roman"/>
          <w:sz w:val="28"/>
        </w:rPr>
      </w:pPr>
      <w:r>
        <w:rPr>
          <w:rFonts w:ascii="Times New Roman" w:hAnsi="Times New Roman"/>
          <w:sz w:val="28"/>
        </w:rPr>
        <w:t>The least oxalate content was found in Trixy chocolate candy (1.08 mg/g). It is however observed that according to Table 4.2 above, all these candies belong to low oxalate content foods containing oxalate in the range 5-9 mg / serving provided the amount served or consumed is not high. This study reveals that consumption of these candies should be handled cautiously to reduce the risk of consuming much oxalate which may have its impact on health.</w:t>
      </w:r>
    </w:p>
    <w:p w14:paraId="3035A486">
      <w:pPr>
        <w:spacing w:after="0" w:line="480" w:lineRule="auto"/>
        <w:ind w:left="720" w:firstLine="720"/>
        <w:jc w:val="both"/>
        <w:rPr>
          <w:rFonts w:ascii="Times New Roman" w:hAnsi="Times New Roman"/>
          <w:sz w:val="28"/>
        </w:rPr>
      </w:pPr>
      <w:r>
        <w:rPr>
          <w:rFonts w:ascii="Times New Roman" w:hAnsi="Times New Roman"/>
          <w:sz w:val="28"/>
        </w:rPr>
        <w:t>Manufacturers of these products should be made to include the oxalate content on the food labels to better inform the consumers and to help them monitor their consumption of oxalate-containing foods, beverages and confectioneries.</w:t>
      </w:r>
    </w:p>
    <w:p w14:paraId="2E39E661">
      <w:pPr>
        <w:spacing w:line="480" w:lineRule="auto"/>
        <w:jc w:val="both"/>
        <w:rPr>
          <w:rFonts w:ascii="Times New Roman" w:hAnsi="Times New Roman"/>
          <w:sz w:val="28"/>
        </w:rPr>
      </w:pPr>
    </w:p>
    <w:p w14:paraId="0CE1152F">
      <w:pPr>
        <w:spacing w:after="0"/>
        <w:rPr>
          <w:rFonts w:ascii="Times New Roman" w:hAnsi="Times New Roman"/>
          <w:sz w:val="24"/>
        </w:rPr>
      </w:pPr>
    </w:p>
    <w:p w14:paraId="2D490A8A">
      <w:pPr>
        <w:spacing w:after="0"/>
        <w:rPr>
          <w:rFonts w:ascii="Times New Roman" w:hAnsi="Times New Roman"/>
          <w:sz w:val="24"/>
        </w:rPr>
      </w:pPr>
    </w:p>
    <w:p w14:paraId="1FFAEB20">
      <w:pPr>
        <w:spacing w:after="0"/>
        <w:rPr>
          <w:rFonts w:ascii="Times New Roman" w:hAnsi="Times New Roman"/>
          <w:sz w:val="24"/>
        </w:rPr>
      </w:pPr>
    </w:p>
    <w:p w14:paraId="00843474">
      <w:pPr>
        <w:spacing w:after="0"/>
        <w:rPr>
          <w:rFonts w:ascii="Times New Roman" w:hAnsi="Times New Roman"/>
          <w:sz w:val="24"/>
        </w:rPr>
      </w:pPr>
    </w:p>
    <w:p w14:paraId="69E3B3CE">
      <w:pPr>
        <w:spacing w:after="0"/>
        <w:rPr>
          <w:rFonts w:ascii="Times New Roman" w:hAnsi="Times New Roman"/>
          <w:sz w:val="24"/>
        </w:rPr>
      </w:pPr>
    </w:p>
    <w:p w14:paraId="5AC41063">
      <w:pPr>
        <w:spacing w:after="0"/>
        <w:rPr>
          <w:rFonts w:ascii="Times New Roman" w:hAnsi="Times New Roman"/>
          <w:sz w:val="24"/>
        </w:rPr>
      </w:pPr>
    </w:p>
    <w:p w14:paraId="2A8FEBC3">
      <w:pPr>
        <w:spacing w:after="0"/>
        <w:rPr>
          <w:rFonts w:ascii="Times New Roman" w:hAnsi="Times New Roman"/>
          <w:sz w:val="24"/>
        </w:rPr>
      </w:pPr>
    </w:p>
    <w:p w14:paraId="21FE697C">
      <w:pPr>
        <w:spacing w:after="0"/>
        <w:rPr>
          <w:rFonts w:ascii="Times New Roman" w:hAnsi="Times New Roman"/>
          <w:sz w:val="24"/>
        </w:rPr>
      </w:pPr>
    </w:p>
    <w:p w14:paraId="7E13BBA4">
      <w:pPr>
        <w:spacing w:after="0"/>
        <w:rPr>
          <w:rFonts w:ascii="Times New Roman" w:hAnsi="Times New Roman"/>
          <w:sz w:val="24"/>
        </w:rPr>
      </w:pPr>
    </w:p>
    <w:p w14:paraId="0BBE96C7">
      <w:pPr>
        <w:spacing w:line="480" w:lineRule="auto"/>
        <w:rPr>
          <w:rFonts w:ascii="Times New Roman" w:hAnsi="Times New Roman"/>
          <w:b/>
          <w:sz w:val="28"/>
        </w:rPr>
      </w:pPr>
      <w:r>
        <w:rPr>
          <w:rFonts w:ascii="Times New Roman" w:hAnsi="Times New Roman"/>
          <w:b/>
          <w:sz w:val="28"/>
        </w:rPr>
        <w:t>4.3 CONCLUSION</w:t>
      </w:r>
    </w:p>
    <w:p w14:paraId="2DDE34C7">
      <w:pPr>
        <w:spacing w:line="480" w:lineRule="auto"/>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Chocolate confectionery is one of the most consumed class of confectioneries. Many people are uninformed of its oxalate content and the role it plays in the kidney stone disease. It now important as dieticians to enlighten people to be cautious of their consumption of these chocolate candies for prevention and management of the attendant health outcomes.</w:t>
      </w:r>
    </w:p>
    <w:p w14:paraId="1B9E0EB4">
      <w:pPr>
        <w:spacing w:after="0" w:line="240" w:lineRule="auto"/>
      </w:pPr>
    </w:p>
    <w:p w14:paraId="60C4740F"/>
    <w:sectPr>
      <w:footerReference r:id="rId6" w:type="default"/>
      <w:pgSz w:w="11520" w:h="14400"/>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Monotype Corsiva">
    <w:panose1 w:val="03010101010201010101"/>
    <w:charset w:val="00"/>
    <w:family w:val="script"/>
    <w:pitch w:val="default"/>
    <w:sig w:usb0="00000287" w:usb1="00000000" w:usb2="00000000" w:usb3="00000000" w:csb0="2000009F" w:csb1="DFD70000"/>
  </w:font>
  <w:font w:name="Palatino Linotype">
    <w:panose1 w:val="02040502050505030304"/>
    <w:charset w:val="00"/>
    <w:family w:val="roman"/>
    <w:pitch w:val="default"/>
    <w:sig w:usb0="E0000287" w:usb1="40000013" w:usb2="00000000" w:usb3="00000000" w:csb0="2000019F" w:csb1="00000000"/>
  </w:font>
  <w:font w:name="Algerian">
    <w:panose1 w:val="04020705040A02060702"/>
    <w:charset w:val="00"/>
    <w:family w:val="decorative"/>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EF4BD">
    <w:pPr>
      <w:pStyle w:val="4"/>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AC940E">
                          <w:pPr>
                            <w:pStyle w:val="4"/>
                            <w:jc w:val="center"/>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J7C5iHMAgAA&#10;IwYAAA4AAAAAAAAAAQAgAAAAHwEAAGRycy9lMm9Eb2MueG1sUEsFBgAAAAAGAAYAWQEAAF0GAAAA&#10;AA==&#10;">
              <v:fill on="f" focussize="0,0"/>
              <v:stroke on="f" weight="0.5pt"/>
              <v:imagedata o:title=""/>
              <o:lock v:ext="edit" aspectratio="f"/>
              <v:textbox inset="0mm,0mm,0mm,0mm" style="mso-fit-shape-to-text:t;">
                <w:txbxContent>
                  <w:p w14:paraId="30AC940E">
                    <w:pPr>
                      <w:pStyle w:val="4"/>
                      <w:jc w:val="center"/>
                    </w:pPr>
                    <w:r>
                      <w:fldChar w:fldCharType="begin"/>
                    </w:r>
                    <w:r>
                      <w:instrText xml:space="preserve"> PAGE   \* MERGEFORMAT </w:instrText>
                    </w:r>
                    <w:r>
                      <w:fldChar w:fldCharType="separate"/>
                    </w:r>
                    <w:r>
                      <w:t>31</w:t>
                    </w:r>
                    <w:r>
                      <w:fldChar w:fldCharType="end"/>
                    </w:r>
                  </w:p>
                </w:txbxContent>
              </v:textbox>
            </v:shape>
          </w:pict>
        </mc:Fallback>
      </mc:AlternateContent>
    </w:r>
  </w:p>
  <w:p w14:paraId="17851C3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639CF">
    <w:pPr>
      <w:pStyle w:val="4"/>
      <w:jc w:val="center"/>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0098A">
                          <w:pPr>
                            <w:pStyle w:val="4"/>
                            <w:jc w:val="center"/>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qA7vqCACAABg&#10;BAAADgAAAAAAAAABACAAAAAfAQAAZHJzL2Uyb0RvYy54bWxQSwUGAAAAAAYABgBZAQAAsQUAAAAA&#10;">
              <v:fill on="f" focussize="0,0"/>
              <v:stroke on="f" weight="0.5pt"/>
              <v:imagedata o:title=""/>
              <o:lock v:ext="edit" aspectratio="f"/>
              <v:textbox inset="0mm,0mm,0mm,0mm" style="mso-fit-shape-to-text:t;">
                <w:txbxContent>
                  <w:p w14:paraId="7930098A">
                    <w:pPr>
                      <w:pStyle w:val="4"/>
                      <w:jc w:val="center"/>
                    </w:pPr>
                    <w:r>
                      <w:fldChar w:fldCharType="begin"/>
                    </w:r>
                    <w:r>
                      <w:instrText xml:space="preserve"> PAGE   \* MERGEFORMAT </w:instrText>
                    </w:r>
                    <w:r>
                      <w:fldChar w:fldCharType="separate"/>
                    </w:r>
                    <w:r>
                      <w:t>31</w:t>
                    </w:r>
                    <w:r>
                      <w:fldChar w:fldCharType="end"/>
                    </w:r>
                  </w:p>
                </w:txbxContent>
              </v:textbox>
            </v:shape>
          </w:pict>
        </mc:Fallback>
      </mc:AlternateContent>
    </w:r>
  </w:p>
  <w:p w14:paraId="51B47E4C">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96F6D"/>
    <w:multiLevelType w:val="multilevel"/>
    <w:tmpl w:val="3A296F6D"/>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32C43"/>
    <w:rsid w:val="03432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pPr>
  </w:style>
  <w:style w:type="character" w:styleId="5">
    <w:name w:val="Hyperlink"/>
    <w:semiHidden/>
    <w:unhideWhenUsed/>
    <w:uiPriority w:val="99"/>
    <w:rPr>
      <w:rFonts w:ascii="Calibri" w:hAnsi="Calibri" w:eastAsia="SimSun" w:cs="Times New Roman"/>
      <w:color w:val="0000FF"/>
      <w:u w:val="single"/>
      <w:lang w:val="en-US" w:eastAsia="zh-CN" w:bidi="ar-SA"/>
    </w:r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sz w:val="24"/>
      <w:szCs w:val="24"/>
      <w:lang w:eastAsia="en-US"/>
    </w:rPr>
  </w:style>
  <w:style w:type="character" w:styleId="7">
    <w:name w:val="Strong"/>
    <w:qFormat/>
    <w:uiPriority w:val="22"/>
    <w:rPr>
      <w:rFonts w:ascii="Calibri" w:hAnsi="Calibri" w:eastAsia="SimSun" w:cs="Times New Roman"/>
      <w:b/>
      <w:bCs/>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0</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2025-07-21T14:46:00Z</dcterms:created>
  <dc:creator>HP</dc:creator>
  <cp:lastModifiedBy>HP</cp:lastModifiedBy>
  <dcterms:modified xsi:type="dcterms:W3CDTF">2025-07-21T14:49:53Z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46AA4415B5874F04AF99514DB47F8C1D_11</vt:lpwstr>
  </property>
</Properties>
</file>