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E88" w:rsidRPr="007F535A" w:rsidRDefault="00E13A63" w:rsidP="00E13A63">
      <w:pPr>
        <w:spacing w:after="0" w:line="480" w:lineRule="auto"/>
        <w:jc w:val="center"/>
        <w:rPr>
          <w:rFonts w:ascii="Arial Black" w:hAnsi="Arial Black" w:cs="Times New Roman"/>
          <w:b/>
          <w:sz w:val="28"/>
          <w:szCs w:val="28"/>
        </w:rPr>
      </w:pPr>
      <w:r w:rsidRPr="007F535A">
        <w:rPr>
          <w:rFonts w:ascii="Arial Black" w:hAnsi="Arial Black" w:cs="Times New Roman"/>
          <w:b/>
          <w:sz w:val="28"/>
          <w:szCs w:val="28"/>
        </w:rPr>
        <w:t>EFFECTS OF RISK MANAGEMENT ON THE FINANCIAL PERFORMANCE OF NIGERIAN DEPOSIT MONEY</w:t>
      </w:r>
    </w:p>
    <w:p w:rsidR="00E13A63" w:rsidRPr="007F535A" w:rsidRDefault="00E13A63" w:rsidP="00E13A63">
      <w:pPr>
        <w:spacing w:after="0" w:line="480" w:lineRule="auto"/>
        <w:jc w:val="center"/>
        <w:rPr>
          <w:rFonts w:ascii="Arial Black" w:hAnsi="Arial Black" w:cs="Times New Roman"/>
          <w:b/>
          <w:sz w:val="28"/>
          <w:szCs w:val="28"/>
        </w:rPr>
      </w:pPr>
      <w:r w:rsidRPr="007F535A">
        <w:rPr>
          <w:rFonts w:ascii="Arial Black" w:hAnsi="Arial Black" w:cs="Times New Roman"/>
          <w:b/>
          <w:sz w:val="28"/>
          <w:szCs w:val="28"/>
        </w:rPr>
        <w:t xml:space="preserve">(A CASE STUDY OF UNITED BANK FOR AFRICAN PLC, </w:t>
      </w:r>
      <w:r w:rsidR="00035FA7" w:rsidRPr="007F535A">
        <w:rPr>
          <w:rFonts w:ascii="Arial Black" w:hAnsi="Arial Black" w:cs="Times New Roman"/>
          <w:b/>
          <w:sz w:val="28"/>
          <w:szCs w:val="28"/>
        </w:rPr>
        <w:t xml:space="preserve">CHALLENGE BRANCH, </w:t>
      </w:r>
      <w:r w:rsidRPr="007F535A">
        <w:rPr>
          <w:rFonts w:ascii="Arial Black" w:hAnsi="Arial Black" w:cs="Times New Roman"/>
          <w:b/>
          <w:sz w:val="28"/>
          <w:szCs w:val="28"/>
        </w:rPr>
        <w:t>ILORIN)</w:t>
      </w:r>
    </w:p>
    <w:p w:rsidR="007F535A" w:rsidRPr="00487BC9" w:rsidRDefault="007F535A" w:rsidP="007F535A">
      <w:pPr>
        <w:jc w:val="center"/>
        <w:rPr>
          <w:rFonts w:ascii="Arial Black" w:hAnsi="Arial Black"/>
          <w:b/>
          <w:sz w:val="28"/>
          <w:szCs w:val="36"/>
        </w:rPr>
      </w:pPr>
      <w:r w:rsidRPr="00487BC9">
        <w:rPr>
          <w:rFonts w:ascii="Arial Black" w:hAnsi="Arial Black"/>
          <w:b/>
          <w:sz w:val="28"/>
          <w:szCs w:val="36"/>
        </w:rPr>
        <w:t>BY:</w:t>
      </w:r>
    </w:p>
    <w:p w:rsidR="007F535A" w:rsidRPr="00487BC9" w:rsidRDefault="007F535A" w:rsidP="007F535A">
      <w:pPr>
        <w:spacing w:after="0"/>
        <w:jc w:val="center"/>
        <w:rPr>
          <w:rFonts w:ascii="Arial Black" w:hAnsi="Arial Black"/>
          <w:b/>
          <w:sz w:val="28"/>
          <w:szCs w:val="36"/>
        </w:rPr>
      </w:pPr>
      <w:r>
        <w:rPr>
          <w:rFonts w:ascii="Arial Black" w:hAnsi="Arial Black"/>
          <w:b/>
          <w:sz w:val="28"/>
          <w:szCs w:val="36"/>
        </w:rPr>
        <w:t>TIJANI IDOWU FATAI</w:t>
      </w:r>
    </w:p>
    <w:p w:rsidR="007F535A" w:rsidRPr="00487BC9" w:rsidRDefault="007F535A" w:rsidP="007F535A">
      <w:pPr>
        <w:spacing w:line="480" w:lineRule="auto"/>
        <w:jc w:val="center"/>
        <w:rPr>
          <w:rFonts w:ascii="Arial Black" w:hAnsi="Arial Black"/>
          <w:b/>
          <w:sz w:val="28"/>
          <w:szCs w:val="36"/>
        </w:rPr>
      </w:pPr>
      <w:r>
        <w:rPr>
          <w:rFonts w:ascii="Arial Black" w:hAnsi="Arial Black"/>
          <w:b/>
          <w:sz w:val="28"/>
          <w:szCs w:val="36"/>
        </w:rPr>
        <w:t>ND/23/BFN/FT/0039</w:t>
      </w:r>
    </w:p>
    <w:p w:rsidR="007F535A" w:rsidRPr="00704FEC" w:rsidRDefault="007F535A" w:rsidP="007F535A">
      <w:pPr>
        <w:spacing w:line="360" w:lineRule="auto"/>
        <w:jc w:val="center"/>
        <w:rPr>
          <w:rFonts w:ascii="Arial Black" w:hAnsi="Arial Black"/>
          <w:b/>
          <w:sz w:val="28"/>
          <w:szCs w:val="32"/>
        </w:rPr>
      </w:pPr>
      <w:r w:rsidRPr="00704FEC">
        <w:rPr>
          <w:rFonts w:ascii="Arial Black" w:hAnsi="Arial Black"/>
          <w:b/>
          <w:sz w:val="28"/>
          <w:szCs w:val="32"/>
        </w:rPr>
        <w:t xml:space="preserve">BEING A RESEARCH PROJECT SUBMITTED TO </w:t>
      </w:r>
      <w:r>
        <w:rPr>
          <w:rFonts w:ascii="Arial Black" w:hAnsi="Arial Black"/>
          <w:b/>
          <w:sz w:val="28"/>
          <w:szCs w:val="32"/>
        </w:rPr>
        <w:t xml:space="preserve">THE </w:t>
      </w:r>
      <w:r w:rsidRPr="00704FEC">
        <w:rPr>
          <w:rFonts w:ascii="Arial Black" w:hAnsi="Arial Black"/>
          <w:b/>
          <w:sz w:val="28"/>
          <w:szCs w:val="32"/>
        </w:rPr>
        <w:t xml:space="preserve">DEPARTMENT OF </w:t>
      </w:r>
      <w:r>
        <w:rPr>
          <w:rFonts w:ascii="Arial Black" w:hAnsi="Arial Black"/>
          <w:b/>
          <w:sz w:val="28"/>
          <w:szCs w:val="32"/>
        </w:rPr>
        <w:t>BANKING AND FINANCE</w:t>
      </w:r>
      <w:r w:rsidRPr="00704FEC">
        <w:rPr>
          <w:rFonts w:ascii="Arial Black" w:hAnsi="Arial Black"/>
          <w:b/>
          <w:sz w:val="28"/>
          <w:szCs w:val="32"/>
        </w:rPr>
        <w:t xml:space="preserve">, INSTITUTE OF </w:t>
      </w:r>
      <w:r>
        <w:rPr>
          <w:rFonts w:ascii="Arial Black" w:hAnsi="Arial Black"/>
          <w:b/>
          <w:sz w:val="28"/>
          <w:szCs w:val="32"/>
        </w:rPr>
        <w:t>FINANCE AND MANAGEMENT STUDIES</w:t>
      </w:r>
      <w:r w:rsidRPr="00704FEC">
        <w:rPr>
          <w:rFonts w:ascii="Arial Black" w:hAnsi="Arial Black"/>
          <w:b/>
          <w:sz w:val="28"/>
          <w:szCs w:val="32"/>
        </w:rPr>
        <w:t>, KWARA STATE POLYTECHNIC, ILORIN</w:t>
      </w:r>
    </w:p>
    <w:p w:rsidR="007F535A" w:rsidRPr="00704FEC" w:rsidRDefault="007F535A" w:rsidP="007F535A">
      <w:pPr>
        <w:spacing w:line="360" w:lineRule="auto"/>
        <w:jc w:val="center"/>
        <w:rPr>
          <w:rFonts w:ascii="Arial Black" w:hAnsi="Arial Black"/>
          <w:b/>
          <w:sz w:val="28"/>
          <w:szCs w:val="32"/>
        </w:rPr>
      </w:pPr>
      <w:proofErr w:type="gramStart"/>
      <w:r w:rsidRPr="00704FEC">
        <w:rPr>
          <w:rFonts w:ascii="Arial Black" w:hAnsi="Arial Black"/>
          <w:b/>
          <w:sz w:val="28"/>
          <w:szCs w:val="32"/>
        </w:rPr>
        <w:t xml:space="preserve">IN PARTIAL FULFILLMENT OF THE REQUIREMENT FOR THE AWARD OF </w:t>
      </w:r>
      <w:r>
        <w:rPr>
          <w:rFonts w:ascii="Arial Black" w:hAnsi="Arial Black"/>
          <w:b/>
          <w:sz w:val="28"/>
          <w:szCs w:val="32"/>
        </w:rPr>
        <w:t xml:space="preserve">NATIONAL DIPLOMA (ND) </w:t>
      </w:r>
      <w:r w:rsidRPr="00704FEC">
        <w:rPr>
          <w:rFonts w:ascii="Arial Black" w:hAnsi="Arial Black"/>
          <w:b/>
          <w:sz w:val="28"/>
          <w:szCs w:val="32"/>
        </w:rPr>
        <w:t xml:space="preserve">IN </w:t>
      </w:r>
      <w:r>
        <w:rPr>
          <w:rFonts w:ascii="Arial Black" w:hAnsi="Arial Black"/>
          <w:b/>
          <w:sz w:val="28"/>
          <w:szCs w:val="32"/>
        </w:rPr>
        <w:t>BANKING AND FINANCE</w:t>
      </w:r>
      <w:r w:rsidRPr="00704FEC">
        <w:rPr>
          <w:rFonts w:ascii="Arial Black" w:hAnsi="Arial Black"/>
          <w:b/>
          <w:sz w:val="28"/>
          <w:szCs w:val="32"/>
        </w:rPr>
        <w:t>.</w:t>
      </w:r>
      <w:proofErr w:type="gramEnd"/>
    </w:p>
    <w:p w:rsidR="007F535A" w:rsidRDefault="007F535A" w:rsidP="007F535A">
      <w:pPr>
        <w:spacing w:after="0" w:line="360" w:lineRule="auto"/>
        <w:ind w:left="5040" w:firstLine="720"/>
        <w:jc w:val="center"/>
        <w:rPr>
          <w:rFonts w:ascii="Arial Black" w:hAnsi="Arial Black"/>
          <w:b/>
          <w:sz w:val="28"/>
          <w:szCs w:val="36"/>
        </w:rPr>
      </w:pPr>
    </w:p>
    <w:p w:rsidR="007F535A" w:rsidRDefault="007F535A" w:rsidP="007F535A">
      <w:pPr>
        <w:spacing w:after="0" w:line="360" w:lineRule="auto"/>
        <w:ind w:left="5040" w:firstLine="720"/>
        <w:jc w:val="center"/>
        <w:rPr>
          <w:rFonts w:ascii="Arial Black" w:hAnsi="Arial Black"/>
          <w:b/>
          <w:sz w:val="28"/>
          <w:szCs w:val="36"/>
        </w:rPr>
      </w:pPr>
    </w:p>
    <w:p w:rsidR="007F535A" w:rsidRDefault="007F535A" w:rsidP="007F535A">
      <w:pPr>
        <w:spacing w:after="0" w:line="360" w:lineRule="auto"/>
        <w:ind w:left="5040" w:firstLine="720"/>
        <w:jc w:val="center"/>
        <w:rPr>
          <w:rFonts w:ascii="Times New Roman" w:hAnsi="Times New Roman"/>
          <w:b/>
          <w:sz w:val="24"/>
          <w:szCs w:val="24"/>
        </w:rPr>
      </w:pPr>
      <w:r>
        <w:rPr>
          <w:rFonts w:ascii="Arial Black" w:hAnsi="Arial Black"/>
          <w:b/>
          <w:sz w:val="28"/>
          <w:szCs w:val="36"/>
        </w:rPr>
        <w:t>JULY</w:t>
      </w:r>
      <w:r w:rsidRPr="00487BC9">
        <w:rPr>
          <w:rFonts w:ascii="Arial Black" w:hAnsi="Arial Black"/>
          <w:b/>
          <w:sz w:val="28"/>
          <w:szCs w:val="36"/>
        </w:rPr>
        <w:t>, 2025.</w:t>
      </w:r>
    </w:p>
    <w:p w:rsidR="007F535A" w:rsidRPr="0098551C" w:rsidRDefault="007F535A" w:rsidP="007F535A">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CERTIFICATION</w:t>
      </w:r>
    </w:p>
    <w:p w:rsidR="007F535A" w:rsidRPr="0098551C" w:rsidRDefault="007F535A" w:rsidP="007F535A">
      <w:pPr>
        <w:spacing w:after="0" w:line="480" w:lineRule="auto"/>
        <w:jc w:val="both"/>
        <w:rPr>
          <w:rFonts w:ascii="Times New Roman" w:hAnsi="Times New Roman"/>
          <w:sz w:val="24"/>
          <w:szCs w:val="24"/>
        </w:rPr>
      </w:pPr>
      <w:r>
        <w:rPr>
          <w:rFonts w:ascii="Times New Roman" w:hAnsi="Times New Roman"/>
          <w:sz w:val="24"/>
          <w:szCs w:val="24"/>
        </w:rPr>
        <w:t>This rese</w:t>
      </w:r>
      <w:r w:rsidRPr="0098551C">
        <w:rPr>
          <w:rFonts w:ascii="Times New Roman" w:hAnsi="Times New Roman"/>
          <w:sz w:val="24"/>
          <w:szCs w:val="24"/>
        </w:rPr>
        <w:t xml:space="preserve">arch project has been read and approved as meeting the part of requirements for the award of </w:t>
      </w:r>
      <w:r>
        <w:rPr>
          <w:rFonts w:ascii="Times New Roman" w:hAnsi="Times New Roman"/>
          <w:sz w:val="24"/>
          <w:szCs w:val="24"/>
        </w:rPr>
        <w:t xml:space="preserve">National Diploma (ND) </w:t>
      </w:r>
      <w:r w:rsidRPr="0098551C">
        <w:rPr>
          <w:rFonts w:ascii="Times New Roman" w:hAnsi="Times New Roman"/>
          <w:sz w:val="24"/>
          <w:szCs w:val="24"/>
        </w:rPr>
        <w:t>in</w:t>
      </w:r>
      <w:r w:rsidR="007B73E6">
        <w:rPr>
          <w:rFonts w:ascii="Times New Roman" w:hAnsi="Times New Roman"/>
          <w:sz w:val="24"/>
          <w:szCs w:val="24"/>
        </w:rPr>
        <w:t xml:space="preserve"> the </w:t>
      </w:r>
      <w:r w:rsidRPr="0098551C">
        <w:rPr>
          <w:rFonts w:ascii="Times New Roman" w:hAnsi="Times New Roman"/>
          <w:sz w:val="24"/>
          <w:szCs w:val="24"/>
        </w:rPr>
        <w:t xml:space="preserve">Department of </w:t>
      </w:r>
      <w:r>
        <w:rPr>
          <w:rFonts w:ascii="Times New Roman" w:hAnsi="Times New Roman"/>
          <w:sz w:val="24"/>
          <w:szCs w:val="24"/>
        </w:rPr>
        <w:t>Banking And Finance</w:t>
      </w:r>
      <w:r w:rsidRPr="0098551C">
        <w:rPr>
          <w:rFonts w:ascii="Times New Roman" w:hAnsi="Times New Roman"/>
          <w:sz w:val="24"/>
          <w:szCs w:val="24"/>
        </w:rPr>
        <w:t>,</w:t>
      </w:r>
      <w:r>
        <w:rPr>
          <w:rFonts w:ascii="Times New Roman" w:hAnsi="Times New Roman"/>
          <w:sz w:val="24"/>
          <w:szCs w:val="24"/>
        </w:rPr>
        <w:t xml:space="preserve"> </w:t>
      </w:r>
      <w:r w:rsidRPr="0098551C">
        <w:rPr>
          <w:rFonts w:ascii="Times New Roman" w:hAnsi="Times New Roman"/>
          <w:sz w:val="24"/>
          <w:szCs w:val="24"/>
        </w:rPr>
        <w:t xml:space="preserve">Institute of </w:t>
      </w:r>
      <w:r>
        <w:rPr>
          <w:rFonts w:ascii="Times New Roman" w:hAnsi="Times New Roman"/>
          <w:sz w:val="24"/>
          <w:szCs w:val="24"/>
        </w:rPr>
        <w:t>Finance And Management Studies</w:t>
      </w:r>
      <w:r w:rsidRPr="0098551C">
        <w:rPr>
          <w:rFonts w:ascii="Times New Roman" w:hAnsi="Times New Roman"/>
          <w:sz w:val="24"/>
          <w:szCs w:val="24"/>
        </w:rPr>
        <w:t xml:space="preserve">, </w:t>
      </w:r>
      <w:proofErr w:type="spellStart"/>
      <w:r w:rsidRPr="0098551C">
        <w:rPr>
          <w:rFonts w:ascii="Times New Roman" w:hAnsi="Times New Roman"/>
          <w:sz w:val="24"/>
          <w:szCs w:val="24"/>
        </w:rPr>
        <w:t>Kwara</w:t>
      </w:r>
      <w:proofErr w:type="spellEnd"/>
      <w:r w:rsidRPr="0098551C">
        <w:rPr>
          <w:rFonts w:ascii="Times New Roman" w:hAnsi="Times New Roman"/>
          <w:sz w:val="24"/>
          <w:szCs w:val="24"/>
        </w:rPr>
        <w:t xml:space="preserve"> State Polytechnic, </w:t>
      </w:r>
      <w:proofErr w:type="gramStart"/>
      <w:r w:rsidRPr="0098551C">
        <w:rPr>
          <w:rFonts w:ascii="Times New Roman" w:hAnsi="Times New Roman"/>
          <w:sz w:val="24"/>
          <w:szCs w:val="24"/>
        </w:rPr>
        <w:t>Ilorin</w:t>
      </w:r>
      <w:proofErr w:type="gramEnd"/>
      <w:r w:rsidRPr="0098551C">
        <w:rPr>
          <w:rFonts w:ascii="Times New Roman" w:hAnsi="Times New Roman"/>
          <w:sz w:val="24"/>
          <w:szCs w:val="24"/>
        </w:rPr>
        <w:t>.</w:t>
      </w:r>
      <w:r w:rsidRPr="0098551C">
        <w:rPr>
          <w:rFonts w:ascii="Times New Roman" w:hAnsi="Times New Roman"/>
          <w:sz w:val="24"/>
          <w:szCs w:val="24"/>
        </w:rPr>
        <w:cr/>
      </w:r>
    </w:p>
    <w:p w:rsidR="007F535A" w:rsidRPr="0098551C" w:rsidRDefault="007F535A" w:rsidP="007F535A">
      <w:pPr>
        <w:spacing w:after="0" w:line="480" w:lineRule="auto"/>
        <w:jc w:val="both"/>
        <w:rPr>
          <w:rFonts w:ascii="Times New Roman" w:hAnsi="Times New Roman"/>
          <w:sz w:val="24"/>
          <w:szCs w:val="24"/>
        </w:rPr>
      </w:pPr>
    </w:p>
    <w:p w:rsidR="007F535A" w:rsidRDefault="007F535A" w:rsidP="007F535A">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7F535A" w:rsidRDefault="007F535A" w:rsidP="007F535A">
      <w:pPr>
        <w:spacing w:after="0"/>
        <w:jc w:val="both"/>
        <w:rPr>
          <w:rFonts w:ascii="Times New Roman" w:hAnsi="Times New Roman"/>
          <w:i/>
          <w:sz w:val="24"/>
          <w:szCs w:val="24"/>
        </w:rPr>
      </w:pPr>
      <w:r>
        <w:rPr>
          <w:rFonts w:ascii="Times New Roman" w:hAnsi="Times New Roman"/>
          <w:b/>
          <w:sz w:val="24"/>
          <w:szCs w:val="24"/>
        </w:rPr>
        <w:t>MRS. OTAYOKHE E.Y.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7F535A" w:rsidRPr="0098551C" w:rsidRDefault="007F535A" w:rsidP="007F535A">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Supervisor)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7F535A" w:rsidRPr="0098551C" w:rsidRDefault="007F535A" w:rsidP="007F535A">
      <w:pPr>
        <w:spacing w:after="0" w:line="480" w:lineRule="auto"/>
        <w:jc w:val="both"/>
        <w:rPr>
          <w:rFonts w:ascii="Times New Roman" w:hAnsi="Times New Roman"/>
          <w:sz w:val="24"/>
          <w:szCs w:val="24"/>
        </w:rPr>
      </w:pPr>
    </w:p>
    <w:p w:rsidR="007F535A" w:rsidRDefault="007F535A" w:rsidP="007F535A">
      <w:pPr>
        <w:spacing w:after="0" w:line="480" w:lineRule="auto"/>
        <w:jc w:val="both"/>
        <w:rPr>
          <w:rFonts w:ascii="Times New Roman" w:hAnsi="Times New Roman"/>
          <w:sz w:val="24"/>
          <w:szCs w:val="24"/>
        </w:rPr>
      </w:pPr>
    </w:p>
    <w:p w:rsidR="007F535A" w:rsidRDefault="007F535A" w:rsidP="007F535A">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7F535A" w:rsidRPr="0098551C" w:rsidRDefault="007F535A" w:rsidP="007F535A">
      <w:pPr>
        <w:spacing w:after="0"/>
        <w:jc w:val="both"/>
        <w:rPr>
          <w:rFonts w:ascii="Times New Roman" w:hAnsi="Times New Roman"/>
          <w:sz w:val="24"/>
          <w:szCs w:val="24"/>
        </w:rPr>
      </w:pPr>
      <w:r>
        <w:rPr>
          <w:rFonts w:ascii="Times New Roman" w:hAnsi="Times New Roman"/>
          <w:b/>
          <w:sz w:val="24"/>
          <w:szCs w:val="24"/>
        </w:rPr>
        <w:t>MRS. OTAYOKHE E.Y.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Pr>
          <w:rFonts w:ascii="Times New Roman" w:hAnsi="Times New Roman"/>
          <w:b/>
          <w:sz w:val="24"/>
          <w:szCs w:val="24"/>
        </w:rPr>
        <w:t>Date</w:t>
      </w:r>
    </w:p>
    <w:p w:rsidR="007F535A" w:rsidRPr="0098551C" w:rsidRDefault="007F535A" w:rsidP="007F535A">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Coordinator)</w:t>
      </w:r>
      <w:r w:rsidRPr="0098551C">
        <w:rPr>
          <w:rFonts w:ascii="Times New Roman" w:hAnsi="Times New Roman"/>
          <w:i/>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7F535A" w:rsidRPr="0098551C" w:rsidRDefault="007F535A" w:rsidP="007F535A">
      <w:pPr>
        <w:spacing w:after="0" w:line="480" w:lineRule="auto"/>
        <w:jc w:val="both"/>
        <w:rPr>
          <w:rFonts w:ascii="Times New Roman" w:hAnsi="Times New Roman"/>
          <w:sz w:val="24"/>
          <w:szCs w:val="24"/>
        </w:rPr>
      </w:pPr>
    </w:p>
    <w:p w:rsidR="007F535A" w:rsidRDefault="007F535A" w:rsidP="007F535A">
      <w:pPr>
        <w:spacing w:after="0" w:line="480" w:lineRule="auto"/>
        <w:jc w:val="both"/>
        <w:rPr>
          <w:rFonts w:ascii="Times New Roman" w:hAnsi="Times New Roman"/>
          <w:b/>
          <w:sz w:val="24"/>
          <w:szCs w:val="24"/>
        </w:rPr>
      </w:pPr>
    </w:p>
    <w:p w:rsidR="007F535A" w:rsidRDefault="007F535A" w:rsidP="007F535A">
      <w:pPr>
        <w:spacing w:after="0" w:line="480" w:lineRule="auto"/>
        <w:jc w:val="both"/>
        <w:rPr>
          <w:rFonts w:ascii="Times New Roman" w:hAnsi="Times New Roman"/>
          <w:b/>
          <w:sz w:val="24"/>
          <w:szCs w:val="24"/>
        </w:rPr>
      </w:pPr>
    </w:p>
    <w:p w:rsidR="007F535A" w:rsidRPr="000854F0" w:rsidRDefault="007F535A" w:rsidP="007F535A">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7F535A" w:rsidRPr="0098551C" w:rsidRDefault="007F535A" w:rsidP="007F535A">
      <w:pPr>
        <w:spacing w:after="0"/>
        <w:jc w:val="both"/>
        <w:rPr>
          <w:rFonts w:ascii="Times New Roman" w:hAnsi="Times New Roman"/>
          <w:b/>
          <w:sz w:val="24"/>
          <w:szCs w:val="24"/>
        </w:rPr>
      </w:pPr>
      <w:r>
        <w:rPr>
          <w:rFonts w:ascii="Times New Roman" w:hAnsi="Times New Roman"/>
          <w:b/>
          <w:sz w:val="24"/>
          <w:szCs w:val="24"/>
        </w:rPr>
        <w:t xml:space="preserve">   MR. AJIBOYE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7F535A" w:rsidRPr="0098551C" w:rsidRDefault="007F535A" w:rsidP="007F535A">
      <w:pPr>
        <w:spacing w:after="0" w:line="480" w:lineRule="auto"/>
        <w:jc w:val="both"/>
        <w:rPr>
          <w:rFonts w:ascii="Times New Roman" w:hAnsi="Times New Roman"/>
          <w:i/>
          <w:sz w:val="24"/>
          <w:szCs w:val="24"/>
        </w:rPr>
      </w:pPr>
      <w:r>
        <w:rPr>
          <w:rFonts w:ascii="Times New Roman" w:hAnsi="Times New Roman"/>
          <w:i/>
          <w:sz w:val="24"/>
          <w:szCs w:val="24"/>
        </w:rPr>
        <w:t xml:space="preserve">   </w:t>
      </w:r>
      <w:r w:rsidRPr="0098551C">
        <w:rPr>
          <w:rFonts w:ascii="Times New Roman" w:hAnsi="Times New Roman"/>
          <w:i/>
          <w:sz w:val="24"/>
          <w:szCs w:val="24"/>
        </w:rPr>
        <w:t>(Head of Department)</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7F535A" w:rsidRDefault="007F535A" w:rsidP="007F535A">
      <w:pPr>
        <w:spacing w:after="0" w:line="480" w:lineRule="auto"/>
        <w:jc w:val="both"/>
        <w:rPr>
          <w:rFonts w:ascii="Times New Roman" w:hAnsi="Times New Roman"/>
          <w:sz w:val="24"/>
          <w:szCs w:val="24"/>
        </w:rPr>
      </w:pPr>
    </w:p>
    <w:p w:rsidR="007F535A" w:rsidRPr="000854F0" w:rsidRDefault="007F535A" w:rsidP="007F535A">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7F535A" w:rsidRPr="0098551C" w:rsidRDefault="007F535A" w:rsidP="007F535A">
      <w:pPr>
        <w:spacing w:after="0"/>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7F535A" w:rsidRDefault="007F535A" w:rsidP="007F535A">
      <w:pPr>
        <w:spacing w:after="0" w:line="480" w:lineRule="auto"/>
        <w:jc w:val="center"/>
        <w:rPr>
          <w:rFonts w:ascii="Times New Roman" w:hAnsi="Times New Roman"/>
          <w:b/>
          <w:sz w:val="24"/>
          <w:szCs w:val="24"/>
        </w:rPr>
      </w:pPr>
    </w:p>
    <w:p w:rsidR="007F535A" w:rsidRPr="0098551C" w:rsidRDefault="007F535A" w:rsidP="007F535A">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DEDICATION</w:t>
      </w:r>
    </w:p>
    <w:p w:rsidR="007F535A" w:rsidRPr="0098551C" w:rsidRDefault="007F535A" w:rsidP="007F535A">
      <w:pPr>
        <w:spacing w:after="0" w:line="480" w:lineRule="auto"/>
        <w:jc w:val="both"/>
        <w:rPr>
          <w:rFonts w:ascii="Times New Roman" w:hAnsi="Times New Roman"/>
          <w:sz w:val="24"/>
          <w:szCs w:val="24"/>
        </w:rPr>
      </w:pPr>
      <w:r w:rsidRPr="0098551C">
        <w:rPr>
          <w:rFonts w:ascii="Times New Roman" w:hAnsi="Times New Roman"/>
          <w:sz w:val="24"/>
          <w:szCs w:val="24"/>
        </w:rPr>
        <w:t>This research work is dedicated to God Almighty, who has made it possible. It is also dedicated to my beloved parents for their invaluable contributions and unwavering support that made this program a success.</w:t>
      </w:r>
    </w:p>
    <w:p w:rsidR="007F535A" w:rsidRPr="0098551C" w:rsidRDefault="007F535A" w:rsidP="007F535A">
      <w:pPr>
        <w:spacing w:after="0" w:line="480" w:lineRule="auto"/>
        <w:jc w:val="both"/>
        <w:rPr>
          <w:rFonts w:ascii="Times New Roman" w:hAnsi="Times New Roman"/>
          <w:sz w:val="24"/>
          <w:szCs w:val="24"/>
        </w:rPr>
      </w:pPr>
    </w:p>
    <w:p w:rsidR="007F535A" w:rsidRDefault="007F535A" w:rsidP="007F535A">
      <w:pPr>
        <w:spacing w:after="0" w:line="480" w:lineRule="auto"/>
        <w:jc w:val="both"/>
        <w:rPr>
          <w:rFonts w:ascii="Times New Roman" w:hAnsi="Times New Roman"/>
          <w:sz w:val="24"/>
          <w:szCs w:val="24"/>
        </w:rPr>
      </w:pPr>
    </w:p>
    <w:p w:rsidR="007F535A" w:rsidRDefault="007F535A" w:rsidP="007F535A">
      <w:pPr>
        <w:spacing w:after="0" w:line="480" w:lineRule="auto"/>
        <w:jc w:val="both"/>
        <w:rPr>
          <w:rFonts w:ascii="Times New Roman" w:hAnsi="Times New Roman"/>
          <w:sz w:val="24"/>
          <w:szCs w:val="24"/>
        </w:rPr>
      </w:pPr>
    </w:p>
    <w:p w:rsidR="007F535A" w:rsidRDefault="007F535A" w:rsidP="007F535A">
      <w:pPr>
        <w:spacing w:after="0" w:line="480" w:lineRule="auto"/>
        <w:jc w:val="both"/>
        <w:rPr>
          <w:rFonts w:ascii="Times New Roman" w:hAnsi="Times New Roman"/>
          <w:sz w:val="24"/>
          <w:szCs w:val="24"/>
        </w:rPr>
      </w:pPr>
    </w:p>
    <w:p w:rsidR="007F535A" w:rsidRDefault="007F535A" w:rsidP="007F535A">
      <w:pPr>
        <w:spacing w:after="0" w:line="480" w:lineRule="auto"/>
        <w:jc w:val="both"/>
        <w:rPr>
          <w:rFonts w:ascii="Times New Roman" w:hAnsi="Times New Roman"/>
          <w:sz w:val="24"/>
          <w:szCs w:val="24"/>
        </w:rPr>
      </w:pPr>
    </w:p>
    <w:p w:rsidR="007F535A" w:rsidRDefault="007F535A" w:rsidP="007F535A">
      <w:pPr>
        <w:spacing w:after="0" w:line="480" w:lineRule="auto"/>
        <w:jc w:val="both"/>
        <w:rPr>
          <w:rFonts w:ascii="Times New Roman" w:hAnsi="Times New Roman"/>
          <w:sz w:val="24"/>
          <w:szCs w:val="24"/>
        </w:rPr>
      </w:pPr>
    </w:p>
    <w:p w:rsidR="007F535A" w:rsidRDefault="007F535A" w:rsidP="007F535A">
      <w:pPr>
        <w:spacing w:after="0" w:line="480" w:lineRule="auto"/>
        <w:jc w:val="both"/>
        <w:rPr>
          <w:rFonts w:ascii="Times New Roman" w:hAnsi="Times New Roman"/>
          <w:sz w:val="24"/>
          <w:szCs w:val="24"/>
        </w:rPr>
      </w:pPr>
    </w:p>
    <w:p w:rsidR="007F535A" w:rsidRDefault="007F535A" w:rsidP="007F535A">
      <w:pPr>
        <w:spacing w:after="0" w:line="480" w:lineRule="auto"/>
        <w:jc w:val="both"/>
        <w:rPr>
          <w:rFonts w:ascii="Times New Roman" w:hAnsi="Times New Roman"/>
          <w:sz w:val="24"/>
          <w:szCs w:val="24"/>
        </w:rPr>
      </w:pPr>
    </w:p>
    <w:p w:rsidR="007F535A" w:rsidRDefault="007F535A" w:rsidP="007F535A">
      <w:pPr>
        <w:spacing w:after="0" w:line="480" w:lineRule="auto"/>
        <w:jc w:val="both"/>
        <w:rPr>
          <w:rFonts w:ascii="Times New Roman" w:hAnsi="Times New Roman"/>
          <w:sz w:val="24"/>
          <w:szCs w:val="24"/>
        </w:rPr>
      </w:pPr>
    </w:p>
    <w:p w:rsidR="007F535A" w:rsidRDefault="007F535A" w:rsidP="007F535A">
      <w:pPr>
        <w:spacing w:after="0" w:line="480" w:lineRule="auto"/>
        <w:jc w:val="both"/>
        <w:rPr>
          <w:rFonts w:ascii="Times New Roman" w:hAnsi="Times New Roman"/>
          <w:sz w:val="24"/>
          <w:szCs w:val="24"/>
        </w:rPr>
      </w:pPr>
    </w:p>
    <w:p w:rsidR="007F535A" w:rsidRDefault="007F535A" w:rsidP="007F535A">
      <w:pPr>
        <w:spacing w:after="0" w:line="480" w:lineRule="auto"/>
        <w:jc w:val="both"/>
        <w:rPr>
          <w:rFonts w:ascii="Times New Roman" w:hAnsi="Times New Roman"/>
          <w:sz w:val="24"/>
          <w:szCs w:val="24"/>
        </w:rPr>
      </w:pPr>
    </w:p>
    <w:p w:rsidR="007F535A" w:rsidRDefault="007F535A" w:rsidP="007F535A">
      <w:pPr>
        <w:spacing w:after="0" w:line="480" w:lineRule="auto"/>
        <w:jc w:val="both"/>
        <w:rPr>
          <w:rFonts w:ascii="Times New Roman" w:hAnsi="Times New Roman"/>
          <w:sz w:val="24"/>
          <w:szCs w:val="24"/>
        </w:rPr>
      </w:pPr>
    </w:p>
    <w:p w:rsidR="007F535A" w:rsidRDefault="007F535A" w:rsidP="007F535A">
      <w:pPr>
        <w:spacing w:after="0" w:line="480" w:lineRule="auto"/>
        <w:jc w:val="both"/>
        <w:rPr>
          <w:rFonts w:ascii="Times New Roman" w:hAnsi="Times New Roman"/>
          <w:sz w:val="24"/>
          <w:szCs w:val="24"/>
        </w:rPr>
      </w:pPr>
    </w:p>
    <w:p w:rsidR="007F535A" w:rsidRDefault="007F535A" w:rsidP="007F535A">
      <w:pPr>
        <w:spacing w:after="0" w:line="480" w:lineRule="auto"/>
        <w:jc w:val="both"/>
        <w:rPr>
          <w:rFonts w:ascii="Times New Roman" w:hAnsi="Times New Roman"/>
          <w:sz w:val="24"/>
          <w:szCs w:val="24"/>
        </w:rPr>
      </w:pPr>
    </w:p>
    <w:p w:rsidR="007F535A" w:rsidRDefault="007F535A" w:rsidP="007F535A">
      <w:pPr>
        <w:spacing w:after="0" w:line="480" w:lineRule="auto"/>
        <w:jc w:val="both"/>
        <w:rPr>
          <w:rFonts w:ascii="Times New Roman" w:hAnsi="Times New Roman"/>
          <w:sz w:val="24"/>
          <w:szCs w:val="24"/>
        </w:rPr>
      </w:pPr>
    </w:p>
    <w:p w:rsidR="007F535A" w:rsidRDefault="007F535A" w:rsidP="007F535A">
      <w:pPr>
        <w:spacing w:after="0" w:line="480" w:lineRule="auto"/>
        <w:jc w:val="both"/>
        <w:rPr>
          <w:rFonts w:ascii="Times New Roman" w:hAnsi="Times New Roman"/>
          <w:sz w:val="24"/>
          <w:szCs w:val="24"/>
        </w:rPr>
      </w:pPr>
    </w:p>
    <w:p w:rsidR="007F535A" w:rsidRDefault="007F535A" w:rsidP="007F535A">
      <w:pPr>
        <w:spacing w:after="0" w:line="480" w:lineRule="auto"/>
        <w:jc w:val="both"/>
        <w:rPr>
          <w:rFonts w:ascii="Times New Roman" w:hAnsi="Times New Roman"/>
          <w:sz w:val="24"/>
          <w:szCs w:val="24"/>
        </w:rPr>
      </w:pPr>
    </w:p>
    <w:p w:rsidR="007F535A" w:rsidRPr="0098551C" w:rsidRDefault="007F535A" w:rsidP="007F535A">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ACKNOWLEDGEMENT</w:t>
      </w:r>
    </w:p>
    <w:p w:rsidR="007F535A" w:rsidRPr="0098551C" w:rsidRDefault="007F535A" w:rsidP="007F535A">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Glory to Almighty God, whose infinite mercy enabled me to complete this research work.</w:t>
      </w:r>
      <w:proofErr w:type="gramEnd"/>
      <w:r w:rsidRPr="0098551C">
        <w:rPr>
          <w:rFonts w:ascii="Times New Roman" w:hAnsi="Times New Roman"/>
          <w:sz w:val="24"/>
          <w:szCs w:val="24"/>
        </w:rPr>
        <w:t xml:space="preserve"> </w:t>
      </w:r>
    </w:p>
    <w:p w:rsidR="007F535A" w:rsidRPr="0098551C" w:rsidRDefault="007F535A" w:rsidP="007F535A">
      <w:pPr>
        <w:spacing w:after="0" w:line="480" w:lineRule="auto"/>
        <w:jc w:val="both"/>
        <w:rPr>
          <w:rFonts w:ascii="Times New Roman" w:hAnsi="Times New Roman"/>
          <w:sz w:val="24"/>
          <w:szCs w:val="24"/>
        </w:rPr>
      </w:pPr>
      <w:r w:rsidRPr="0098551C">
        <w:rPr>
          <w:rFonts w:ascii="Times New Roman" w:hAnsi="Times New Roman"/>
          <w:sz w:val="24"/>
          <w:szCs w:val="24"/>
        </w:rPr>
        <w:t xml:space="preserve">I sincerely appreciate my esteemed supervisor, </w:t>
      </w:r>
      <w:r>
        <w:rPr>
          <w:rFonts w:ascii="Times New Roman" w:hAnsi="Times New Roman"/>
          <w:b/>
          <w:sz w:val="24"/>
          <w:szCs w:val="24"/>
        </w:rPr>
        <w:t>MRS. OTAYOKHE E.Y.</w:t>
      </w:r>
      <w:r>
        <w:rPr>
          <w:rFonts w:ascii="Times New Roman" w:hAnsi="Times New Roman"/>
          <w:sz w:val="24"/>
          <w:szCs w:val="24"/>
        </w:rPr>
        <w:t>, for her</w:t>
      </w:r>
      <w:r w:rsidRPr="0098551C">
        <w:rPr>
          <w:rFonts w:ascii="Times New Roman" w:hAnsi="Times New Roman"/>
          <w:sz w:val="24"/>
          <w:szCs w:val="24"/>
        </w:rPr>
        <w:t xml:space="preserve"> guidance and dedication to exce</w:t>
      </w:r>
      <w:r>
        <w:rPr>
          <w:rFonts w:ascii="Times New Roman" w:hAnsi="Times New Roman"/>
          <w:sz w:val="24"/>
          <w:szCs w:val="24"/>
        </w:rPr>
        <w:t xml:space="preserve">llence. May God richly bless </w:t>
      </w:r>
      <w:proofErr w:type="gramStart"/>
      <w:r>
        <w:rPr>
          <w:rFonts w:ascii="Times New Roman" w:hAnsi="Times New Roman"/>
          <w:sz w:val="24"/>
          <w:szCs w:val="24"/>
        </w:rPr>
        <w:t>her</w:t>
      </w:r>
      <w:r w:rsidRPr="0098551C">
        <w:rPr>
          <w:rFonts w:ascii="Times New Roman" w:hAnsi="Times New Roman"/>
          <w:sz w:val="24"/>
          <w:szCs w:val="24"/>
        </w:rPr>
        <w:t>.</w:t>
      </w:r>
      <w:proofErr w:type="gramEnd"/>
      <w:r w:rsidRPr="0098551C">
        <w:rPr>
          <w:rFonts w:ascii="Times New Roman" w:hAnsi="Times New Roman"/>
          <w:sz w:val="24"/>
          <w:szCs w:val="24"/>
        </w:rPr>
        <w:t>"</w:t>
      </w:r>
    </w:p>
    <w:p w:rsidR="007F535A" w:rsidRPr="0098551C" w:rsidRDefault="007F535A" w:rsidP="007F535A">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My profound apprecia</w:t>
      </w:r>
      <w:r>
        <w:rPr>
          <w:rFonts w:ascii="Times New Roman" w:hAnsi="Times New Roman"/>
          <w:sz w:val="24"/>
          <w:szCs w:val="24"/>
        </w:rPr>
        <w:t xml:space="preserve">tion to my beloved parents, </w:t>
      </w:r>
      <w:r w:rsidRPr="007F535A">
        <w:rPr>
          <w:rFonts w:ascii="Times New Roman" w:hAnsi="Times New Roman"/>
          <w:b/>
          <w:caps/>
          <w:sz w:val="24"/>
          <w:szCs w:val="24"/>
        </w:rPr>
        <w:t>Mr. and Mrs. Tijani</w:t>
      </w:r>
      <w:r w:rsidRPr="0098551C">
        <w:rPr>
          <w:rFonts w:ascii="Times New Roman" w:hAnsi="Times New Roman"/>
          <w:sz w:val="24"/>
          <w:szCs w:val="24"/>
        </w:rPr>
        <w:t>, for their unwavering support and provision throughout my academic journey.</w:t>
      </w:r>
      <w:proofErr w:type="gramEnd"/>
      <w:r w:rsidRPr="0098551C">
        <w:rPr>
          <w:rFonts w:ascii="Times New Roman" w:hAnsi="Times New Roman"/>
          <w:sz w:val="24"/>
          <w:szCs w:val="24"/>
        </w:rPr>
        <w:t xml:space="preserve"> I pray that they enjoy a long and fulfilling life to witness my future successes. </w:t>
      </w:r>
    </w:p>
    <w:p w:rsidR="007F535A" w:rsidRPr="0098551C" w:rsidRDefault="007F535A" w:rsidP="007F535A">
      <w:pPr>
        <w:spacing w:after="0" w:line="480" w:lineRule="auto"/>
        <w:jc w:val="both"/>
        <w:rPr>
          <w:rFonts w:ascii="Times New Roman" w:hAnsi="Times New Roman"/>
          <w:sz w:val="24"/>
          <w:szCs w:val="24"/>
        </w:rPr>
      </w:pPr>
      <w:r w:rsidRPr="0098551C">
        <w:rPr>
          <w:rFonts w:ascii="Times New Roman" w:hAnsi="Times New Roman"/>
          <w:sz w:val="24"/>
          <w:szCs w:val="24"/>
        </w:rPr>
        <w:t>I will never cease to appreciate unrelenting support of my siblings; may God abundantly reward them and keep them safe and sound.</w:t>
      </w:r>
    </w:p>
    <w:p w:rsidR="007F535A" w:rsidRDefault="007F535A" w:rsidP="007F535A"/>
    <w:p w:rsidR="00E13A63" w:rsidRDefault="00E13A63" w:rsidP="00E13A63">
      <w:pPr>
        <w:spacing w:after="0" w:line="480" w:lineRule="auto"/>
        <w:rPr>
          <w:rFonts w:ascii="Times New Roman" w:hAnsi="Times New Roman" w:cs="Times New Roman"/>
          <w:b/>
          <w:sz w:val="24"/>
          <w:szCs w:val="24"/>
        </w:rPr>
      </w:pPr>
    </w:p>
    <w:p w:rsidR="00E13A63" w:rsidRDefault="00E13A63" w:rsidP="00E13A63">
      <w:pPr>
        <w:spacing w:after="0" w:line="480" w:lineRule="auto"/>
        <w:rPr>
          <w:rFonts w:ascii="Times New Roman" w:hAnsi="Times New Roman" w:cs="Times New Roman"/>
          <w:b/>
          <w:sz w:val="24"/>
          <w:szCs w:val="24"/>
        </w:rPr>
      </w:pPr>
    </w:p>
    <w:p w:rsidR="00E13A63" w:rsidRDefault="00E13A63" w:rsidP="00E13A63">
      <w:pPr>
        <w:spacing w:after="0" w:line="480" w:lineRule="auto"/>
        <w:rPr>
          <w:rFonts w:ascii="Times New Roman" w:hAnsi="Times New Roman" w:cs="Times New Roman"/>
          <w:b/>
          <w:sz w:val="24"/>
          <w:szCs w:val="24"/>
        </w:rPr>
      </w:pPr>
    </w:p>
    <w:p w:rsidR="00E13A63" w:rsidRDefault="00E13A63" w:rsidP="00E13A63">
      <w:pPr>
        <w:spacing w:after="0" w:line="480" w:lineRule="auto"/>
        <w:rPr>
          <w:rFonts w:ascii="Times New Roman" w:hAnsi="Times New Roman" w:cs="Times New Roman"/>
          <w:b/>
          <w:sz w:val="24"/>
          <w:szCs w:val="24"/>
        </w:rPr>
      </w:pPr>
    </w:p>
    <w:p w:rsidR="00E13A63" w:rsidRDefault="00E13A63" w:rsidP="00E13A63">
      <w:pPr>
        <w:spacing w:after="0" w:line="480" w:lineRule="auto"/>
        <w:rPr>
          <w:rFonts w:ascii="Times New Roman" w:hAnsi="Times New Roman" w:cs="Times New Roman"/>
          <w:b/>
          <w:sz w:val="24"/>
          <w:szCs w:val="24"/>
        </w:rPr>
      </w:pPr>
    </w:p>
    <w:p w:rsidR="00E13A63" w:rsidRDefault="00E13A63" w:rsidP="00E13A63">
      <w:pPr>
        <w:spacing w:after="0" w:line="480" w:lineRule="auto"/>
        <w:rPr>
          <w:rFonts w:ascii="Times New Roman" w:hAnsi="Times New Roman" w:cs="Times New Roman"/>
          <w:b/>
          <w:sz w:val="24"/>
          <w:szCs w:val="24"/>
        </w:rPr>
      </w:pPr>
    </w:p>
    <w:p w:rsidR="00E13A63" w:rsidRDefault="00E13A63" w:rsidP="00E13A63">
      <w:pPr>
        <w:spacing w:after="0" w:line="480" w:lineRule="auto"/>
        <w:rPr>
          <w:rFonts w:ascii="Times New Roman" w:hAnsi="Times New Roman" w:cs="Times New Roman"/>
          <w:b/>
          <w:sz w:val="24"/>
          <w:szCs w:val="24"/>
        </w:rPr>
      </w:pPr>
    </w:p>
    <w:p w:rsidR="00E13A63" w:rsidRDefault="00E13A63" w:rsidP="00E13A63">
      <w:pPr>
        <w:spacing w:after="0" w:line="480" w:lineRule="auto"/>
        <w:rPr>
          <w:rFonts w:ascii="Times New Roman" w:hAnsi="Times New Roman" w:cs="Times New Roman"/>
          <w:b/>
          <w:sz w:val="24"/>
          <w:szCs w:val="24"/>
        </w:rPr>
      </w:pPr>
    </w:p>
    <w:p w:rsidR="00E13A63" w:rsidRDefault="00E13A63" w:rsidP="00E13A63">
      <w:pPr>
        <w:spacing w:after="0" w:line="480" w:lineRule="auto"/>
        <w:rPr>
          <w:rFonts w:ascii="Times New Roman" w:hAnsi="Times New Roman" w:cs="Times New Roman"/>
          <w:b/>
          <w:sz w:val="24"/>
          <w:szCs w:val="24"/>
        </w:rPr>
      </w:pPr>
    </w:p>
    <w:p w:rsidR="00E13A63" w:rsidRDefault="00E13A63" w:rsidP="00E13A63">
      <w:pPr>
        <w:spacing w:after="0" w:line="480" w:lineRule="auto"/>
        <w:rPr>
          <w:rFonts w:ascii="Times New Roman" w:hAnsi="Times New Roman" w:cs="Times New Roman"/>
          <w:b/>
          <w:sz w:val="24"/>
          <w:szCs w:val="24"/>
        </w:rPr>
      </w:pPr>
    </w:p>
    <w:p w:rsidR="00E13A63" w:rsidRDefault="00E13A63" w:rsidP="00E13A63">
      <w:pPr>
        <w:spacing w:after="0" w:line="480" w:lineRule="auto"/>
        <w:rPr>
          <w:rFonts w:ascii="Times New Roman" w:hAnsi="Times New Roman" w:cs="Times New Roman"/>
          <w:b/>
          <w:sz w:val="24"/>
          <w:szCs w:val="24"/>
        </w:rPr>
      </w:pPr>
    </w:p>
    <w:p w:rsidR="007F535A" w:rsidRPr="00094063" w:rsidRDefault="007F535A" w:rsidP="007F535A">
      <w:pPr>
        <w:pStyle w:val="Heading2"/>
        <w:spacing w:before="0" w:beforeAutospacing="0" w:after="0" w:afterAutospacing="0" w:line="480" w:lineRule="auto"/>
        <w:jc w:val="center"/>
        <w:rPr>
          <w:caps/>
          <w:sz w:val="24"/>
          <w:szCs w:val="24"/>
        </w:rPr>
      </w:pPr>
      <w:r w:rsidRPr="00094063">
        <w:rPr>
          <w:caps/>
          <w:sz w:val="24"/>
          <w:szCs w:val="24"/>
        </w:rPr>
        <w:lastRenderedPageBreak/>
        <w:t>Abstract</w:t>
      </w:r>
    </w:p>
    <w:p w:rsidR="007F535A" w:rsidRPr="007F535A" w:rsidRDefault="007F535A" w:rsidP="007F535A">
      <w:pPr>
        <w:spacing w:after="0" w:line="360" w:lineRule="auto"/>
        <w:jc w:val="both"/>
        <w:rPr>
          <w:rFonts w:ascii="Times New Roman" w:hAnsi="Times New Roman" w:cs="Times New Roman"/>
          <w:b/>
          <w:sz w:val="24"/>
          <w:szCs w:val="24"/>
        </w:rPr>
      </w:pPr>
      <w:r w:rsidRPr="007F535A">
        <w:rPr>
          <w:rFonts w:ascii="Times New Roman" w:hAnsi="Times New Roman" w:cs="Times New Roman"/>
          <w:i/>
          <w:sz w:val="24"/>
          <w:szCs w:val="24"/>
        </w:rPr>
        <w:t>This study investigates the effects of risk management practices on the financial performance of Nigerian Deposit Money Banks, with a specific focus on Un</w:t>
      </w:r>
      <w:r w:rsidR="007B73E6">
        <w:rPr>
          <w:rFonts w:ascii="Times New Roman" w:hAnsi="Times New Roman" w:cs="Times New Roman"/>
          <w:i/>
          <w:sz w:val="24"/>
          <w:szCs w:val="24"/>
        </w:rPr>
        <w:t xml:space="preserve">ited Bank for Africa (UBA) </w:t>
      </w:r>
      <w:proofErr w:type="spellStart"/>
      <w:r w:rsidR="007B73E6">
        <w:rPr>
          <w:rFonts w:ascii="Times New Roman" w:hAnsi="Times New Roman" w:cs="Times New Roman"/>
          <w:i/>
          <w:sz w:val="24"/>
          <w:szCs w:val="24"/>
        </w:rPr>
        <w:t>Plc</w:t>
      </w:r>
      <w:proofErr w:type="spellEnd"/>
      <w:r w:rsidR="007B73E6" w:rsidRPr="007B73E6">
        <w:rPr>
          <w:rFonts w:ascii="Times New Roman" w:hAnsi="Times New Roman" w:cs="Times New Roman"/>
          <w:i/>
          <w:sz w:val="24"/>
          <w:szCs w:val="24"/>
        </w:rPr>
        <w:t xml:space="preserve"> Challenge Branch, Ilorin</w:t>
      </w:r>
      <w:r w:rsidRPr="007F535A">
        <w:rPr>
          <w:rFonts w:ascii="Times New Roman" w:hAnsi="Times New Roman" w:cs="Times New Roman"/>
          <w:i/>
          <w:sz w:val="24"/>
          <w:szCs w:val="24"/>
        </w:rPr>
        <w:t xml:space="preserve">. Recognizing the critical role that effective risk management plays in sustaining profitability and financial stability within the banking sector, the research aims to evaluate how credit risk, liquidity risk, market risk, and operational risk management influence the bank’s financial outcomes. Employing a descriptive research design, data were collected through structured questionnaires administered to a purposive sample of 40 staff members at </w:t>
      </w:r>
      <w:r>
        <w:rPr>
          <w:rFonts w:ascii="Times New Roman" w:hAnsi="Times New Roman" w:cs="Times New Roman"/>
          <w:i/>
          <w:sz w:val="24"/>
          <w:szCs w:val="24"/>
        </w:rPr>
        <w:t>UBA Challenge Branch, Ilorin</w:t>
      </w:r>
      <w:r w:rsidRPr="007F535A">
        <w:rPr>
          <w:rFonts w:ascii="Times New Roman" w:hAnsi="Times New Roman" w:cs="Times New Roman"/>
          <w:i/>
          <w:sz w:val="24"/>
          <w:szCs w:val="24"/>
        </w:rPr>
        <w:t xml:space="preserve">. The study utilized both descriptive and inferential statistical techniques to analyze the data, including frequency distributions and regression analysis. Findings reveal that robust risk management practices significantly enhance profitability, reduce non-performing loans, maintain liquidity, and protect against market fluctuations, thereby improving overall financial performance. </w:t>
      </w:r>
    </w:p>
    <w:p w:rsidR="007F535A" w:rsidRDefault="007F535A" w:rsidP="00E13A63">
      <w:pPr>
        <w:spacing w:after="0" w:line="480" w:lineRule="auto"/>
        <w:jc w:val="center"/>
        <w:rPr>
          <w:rFonts w:ascii="Times New Roman" w:hAnsi="Times New Roman"/>
          <w:b/>
          <w:color w:val="000000" w:themeColor="text1"/>
          <w:sz w:val="24"/>
          <w:szCs w:val="24"/>
        </w:rPr>
      </w:pPr>
    </w:p>
    <w:p w:rsidR="007F535A" w:rsidRDefault="007F535A" w:rsidP="00E13A63">
      <w:pPr>
        <w:spacing w:after="0" w:line="480" w:lineRule="auto"/>
        <w:jc w:val="center"/>
        <w:rPr>
          <w:rFonts w:ascii="Times New Roman" w:hAnsi="Times New Roman"/>
          <w:b/>
          <w:color w:val="000000" w:themeColor="text1"/>
          <w:sz w:val="24"/>
          <w:szCs w:val="24"/>
        </w:rPr>
      </w:pPr>
    </w:p>
    <w:p w:rsidR="007F535A" w:rsidRDefault="007F535A" w:rsidP="00E13A63">
      <w:pPr>
        <w:spacing w:after="0" w:line="480" w:lineRule="auto"/>
        <w:jc w:val="center"/>
        <w:rPr>
          <w:rFonts w:ascii="Times New Roman" w:hAnsi="Times New Roman"/>
          <w:b/>
          <w:color w:val="000000" w:themeColor="text1"/>
          <w:sz w:val="24"/>
          <w:szCs w:val="24"/>
        </w:rPr>
      </w:pPr>
    </w:p>
    <w:p w:rsidR="007F535A" w:rsidRDefault="007F535A" w:rsidP="00E13A63">
      <w:pPr>
        <w:spacing w:after="0" w:line="480" w:lineRule="auto"/>
        <w:jc w:val="center"/>
        <w:rPr>
          <w:rFonts w:ascii="Times New Roman" w:hAnsi="Times New Roman"/>
          <w:b/>
          <w:color w:val="000000" w:themeColor="text1"/>
          <w:sz w:val="24"/>
          <w:szCs w:val="24"/>
        </w:rPr>
      </w:pPr>
    </w:p>
    <w:p w:rsidR="007F535A" w:rsidRDefault="007F535A" w:rsidP="00E13A63">
      <w:pPr>
        <w:spacing w:after="0" w:line="480" w:lineRule="auto"/>
        <w:jc w:val="center"/>
        <w:rPr>
          <w:rFonts w:ascii="Times New Roman" w:hAnsi="Times New Roman"/>
          <w:b/>
          <w:color w:val="000000" w:themeColor="text1"/>
          <w:sz w:val="24"/>
          <w:szCs w:val="24"/>
        </w:rPr>
      </w:pPr>
    </w:p>
    <w:p w:rsidR="007F535A" w:rsidRDefault="007F535A" w:rsidP="00E13A63">
      <w:pPr>
        <w:spacing w:after="0" w:line="480" w:lineRule="auto"/>
        <w:jc w:val="center"/>
        <w:rPr>
          <w:rFonts w:ascii="Times New Roman" w:hAnsi="Times New Roman"/>
          <w:b/>
          <w:color w:val="000000" w:themeColor="text1"/>
          <w:sz w:val="24"/>
          <w:szCs w:val="24"/>
        </w:rPr>
      </w:pPr>
    </w:p>
    <w:p w:rsidR="007F535A" w:rsidRDefault="007F535A" w:rsidP="00E13A63">
      <w:pPr>
        <w:spacing w:after="0" w:line="480" w:lineRule="auto"/>
        <w:jc w:val="center"/>
        <w:rPr>
          <w:rFonts w:ascii="Times New Roman" w:hAnsi="Times New Roman"/>
          <w:b/>
          <w:color w:val="000000" w:themeColor="text1"/>
          <w:sz w:val="24"/>
          <w:szCs w:val="24"/>
        </w:rPr>
      </w:pPr>
    </w:p>
    <w:p w:rsidR="007F535A" w:rsidRDefault="007F535A" w:rsidP="00E13A63">
      <w:pPr>
        <w:spacing w:after="0" w:line="480" w:lineRule="auto"/>
        <w:jc w:val="center"/>
        <w:rPr>
          <w:rFonts w:ascii="Times New Roman" w:hAnsi="Times New Roman"/>
          <w:b/>
          <w:color w:val="000000" w:themeColor="text1"/>
          <w:sz w:val="24"/>
          <w:szCs w:val="24"/>
        </w:rPr>
      </w:pPr>
    </w:p>
    <w:p w:rsidR="007F535A" w:rsidRDefault="007F535A" w:rsidP="00E13A63">
      <w:pPr>
        <w:spacing w:after="0" w:line="480" w:lineRule="auto"/>
        <w:jc w:val="center"/>
        <w:rPr>
          <w:rFonts w:ascii="Times New Roman" w:hAnsi="Times New Roman"/>
          <w:b/>
          <w:color w:val="000000" w:themeColor="text1"/>
          <w:sz w:val="24"/>
          <w:szCs w:val="24"/>
        </w:rPr>
      </w:pPr>
    </w:p>
    <w:p w:rsidR="007F535A" w:rsidRDefault="007F535A" w:rsidP="00E13A63">
      <w:pPr>
        <w:spacing w:after="0" w:line="480" w:lineRule="auto"/>
        <w:jc w:val="center"/>
        <w:rPr>
          <w:rFonts w:ascii="Times New Roman" w:hAnsi="Times New Roman"/>
          <w:b/>
          <w:color w:val="000000" w:themeColor="text1"/>
          <w:sz w:val="24"/>
          <w:szCs w:val="24"/>
        </w:rPr>
      </w:pPr>
    </w:p>
    <w:p w:rsidR="00E13A63" w:rsidRPr="003B5509" w:rsidRDefault="00E13A63" w:rsidP="00E13A63">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TAB</w:t>
      </w:r>
      <w:r>
        <w:rPr>
          <w:rFonts w:ascii="Times New Roman" w:hAnsi="Times New Roman"/>
          <w:b/>
          <w:color w:val="000000" w:themeColor="text1"/>
          <w:sz w:val="24"/>
          <w:szCs w:val="24"/>
        </w:rPr>
        <w:t>L</w:t>
      </w:r>
      <w:r w:rsidRPr="003B5509">
        <w:rPr>
          <w:rFonts w:ascii="Times New Roman" w:hAnsi="Times New Roman"/>
          <w:b/>
          <w:color w:val="000000" w:themeColor="text1"/>
          <w:sz w:val="24"/>
          <w:szCs w:val="24"/>
        </w:rPr>
        <w:t>E OF CONTENT</w:t>
      </w:r>
    </w:p>
    <w:p w:rsidR="00E13A63" w:rsidRPr="003B5509" w:rsidRDefault="00E13A63" w:rsidP="00E13A6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Title page</w:t>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t>i</w:t>
      </w:r>
    </w:p>
    <w:p w:rsidR="00E13A63" w:rsidRPr="003B5509" w:rsidRDefault="00E13A63" w:rsidP="00E13A6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Certification</w:t>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t>ii</w:t>
      </w:r>
    </w:p>
    <w:p w:rsidR="00E13A63" w:rsidRPr="003B5509" w:rsidRDefault="00E13A63" w:rsidP="00E13A6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Dedication</w:t>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t>iii</w:t>
      </w:r>
    </w:p>
    <w:p w:rsidR="00E13A63" w:rsidRPr="003B5509" w:rsidRDefault="00E13A63" w:rsidP="00E13A63">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Acknowledgement</w:t>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proofErr w:type="gramStart"/>
      <w:r w:rsidR="00B64FE9">
        <w:rPr>
          <w:rFonts w:ascii="Times New Roman" w:hAnsi="Times New Roman"/>
          <w:color w:val="000000" w:themeColor="text1"/>
          <w:sz w:val="24"/>
          <w:szCs w:val="24"/>
        </w:rPr>
        <w:t>iv</w:t>
      </w:r>
      <w:proofErr w:type="gramEnd"/>
    </w:p>
    <w:p w:rsidR="00E13A63" w:rsidRPr="003B5509" w:rsidRDefault="00E13A63" w:rsidP="00E13A63">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Abstract</w:t>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t>v</w:t>
      </w:r>
    </w:p>
    <w:p w:rsidR="00E13A63" w:rsidRPr="003B5509" w:rsidRDefault="00E13A63" w:rsidP="00E13A6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Table of content</w:t>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proofErr w:type="gramStart"/>
      <w:r w:rsidR="00B64FE9">
        <w:rPr>
          <w:rFonts w:ascii="Times New Roman" w:hAnsi="Times New Roman"/>
          <w:color w:val="000000" w:themeColor="text1"/>
          <w:sz w:val="24"/>
          <w:szCs w:val="24"/>
        </w:rPr>
        <w:t>vi</w:t>
      </w:r>
      <w:proofErr w:type="gramEnd"/>
    </w:p>
    <w:p w:rsidR="00E13A63" w:rsidRPr="003B5509" w:rsidRDefault="00E13A63" w:rsidP="00E13A63">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ONE: INTRODUCTION</w:t>
      </w:r>
      <w:r w:rsidR="00B64FE9">
        <w:rPr>
          <w:rFonts w:ascii="Times New Roman" w:hAnsi="Times New Roman"/>
          <w:b/>
          <w:color w:val="000000" w:themeColor="text1"/>
          <w:sz w:val="24"/>
          <w:szCs w:val="24"/>
        </w:rPr>
        <w:tab/>
      </w:r>
      <w:r w:rsidR="00B64FE9">
        <w:rPr>
          <w:rFonts w:ascii="Times New Roman" w:hAnsi="Times New Roman"/>
          <w:b/>
          <w:color w:val="000000" w:themeColor="text1"/>
          <w:sz w:val="24"/>
          <w:szCs w:val="24"/>
        </w:rPr>
        <w:tab/>
      </w:r>
      <w:r w:rsidR="00B64FE9">
        <w:rPr>
          <w:rFonts w:ascii="Times New Roman" w:hAnsi="Times New Roman"/>
          <w:b/>
          <w:color w:val="000000" w:themeColor="text1"/>
          <w:sz w:val="24"/>
          <w:szCs w:val="24"/>
        </w:rPr>
        <w:tab/>
      </w:r>
      <w:r w:rsidR="00B64FE9">
        <w:rPr>
          <w:rFonts w:ascii="Times New Roman" w:hAnsi="Times New Roman"/>
          <w:b/>
          <w:color w:val="000000" w:themeColor="text1"/>
          <w:sz w:val="24"/>
          <w:szCs w:val="24"/>
        </w:rPr>
        <w:tab/>
      </w:r>
      <w:r w:rsidR="00B64FE9">
        <w:rPr>
          <w:rFonts w:ascii="Times New Roman" w:hAnsi="Times New Roman"/>
          <w:b/>
          <w:color w:val="000000" w:themeColor="text1"/>
          <w:sz w:val="24"/>
          <w:szCs w:val="24"/>
        </w:rPr>
        <w:tab/>
      </w:r>
      <w:r w:rsidR="00B64FE9">
        <w:rPr>
          <w:rFonts w:ascii="Times New Roman" w:hAnsi="Times New Roman"/>
          <w:b/>
          <w:color w:val="000000" w:themeColor="text1"/>
          <w:sz w:val="24"/>
          <w:szCs w:val="24"/>
        </w:rPr>
        <w:tab/>
        <w:t>8</w:t>
      </w:r>
    </w:p>
    <w:p w:rsidR="00E13A63" w:rsidRPr="003B5509" w:rsidRDefault="00E13A63" w:rsidP="00E13A63">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1.1 </w:t>
      </w:r>
      <w:r w:rsidRPr="003B5509">
        <w:rPr>
          <w:rFonts w:ascii="Times New Roman" w:hAnsi="Times New Roman"/>
          <w:color w:val="000000" w:themeColor="text1"/>
          <w:sz w:val="24"/>
          <w:szCs w:val="24"/>
        </w:rPr>
        <w:tab/>
        <w:t>Background of the study</w:t>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t>8</w:t>
      </w:r>
    </w:p>
    <w:p w:rsidR="00E13A63" w:rsidRPr="003B5509" w:rsidRDefault="00E13A63" w:rsidP="00E13A6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1.2</w:t>
      </w:r>
      <w:r w:rsidRPr="003B5509">
        <w:rPr>
          <w:rFonts w:ascii="Times New Roman" w:hAnsi="Times New Roman"/>
          <w:color w:val="000000" w:themeColor="text1"/>
          <w:sz w:val="24"/>
          <w:szCs w:val="24"/>
        </w:rPr>
        <w:tab/>
        <w:t>Statement of the study</w:t>
      </w:r>
      <w:r w:rsidRPr="003B550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t>9</w:t>
      </w:r>
    </w:p>
    <w:p w:rsidR="00E13A63" w:rsidRPr="003B5509" w:rsidRDefault="00E13A63" w:rsidP="00E13A63">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1.3</w:t>
      </w:r>
      <w:r w:rsidRPr="003B5509">
        <w:rPr>
          <w:rFonts w:ascii="Times New Roman" w:hAnsi="Times New Roman"/>
          <w:color w:val="000000" w:themeColor="text1"/>
          <w:sz w:val="24"/>
          <w:szCs w:val="24"/>
        </w:rPr>
        <w:tab/>
        <w:t>Objective of the study</w:t>
      </w:r>
      <w:r w:rsidRPr="003B550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t>10</w:t>
      </w:r>
    </w:p>
    <w:p w:rsidR="00E13A63" w:rsidRDefault="00E13A63" w:rsidP="00E13A63">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1.4</w:t>
      </w:r>
      <w:r w:rsidRPr="003B5509">
        <w:rPr>
          <w:rFonts w:ascii="Times New Roman" w:hAnsi="Times New Roman"/>
          <w:color w:val="000000" w:themeColor="text1"/>
          <w:sz w:val="24"/>
          <w:szCs w:val="24"/>
        </w:rPr>
        <w:tab/>
        <w:t>Research question</w:t>
      </w:r>
      <w:r w:rsidR="00B64FE9">
        <w:rPr>
          <w:rFonts w:ascii="Times New Roman" w:hAnsi="Times New Roman"/>
          <w:color w:val="000000" w:themeColor="text1"/>
          <w:sz w:val="24"/>
          <w:szCs w:val="24"/>
        </w:rPr>
        <w:t>s</w:t>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t>11</w:t>
      </w:r>
    </w:p>
    <w:p w:rsidR="00B64FE9" w:rsidRPr="003B5509" w:rsidRDefault="00B64FE9" w:rsidP="00E13A63">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1.5</w:t>
      </w:r>
      <w:r>
        <w:rPr>
          <w:rFonts w:ascii="Times New Roman" w:hAnsi="Times New Roman"/>
          <w:color w:val="000000" w:themeColor="text1"/>
          <w:sz w:val="24"/>
          <w:szCs w:val="24"/>
        </w:rPr>
        <w:tab/>
        <w:t>Research hypotheses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11</w:t>
      </w:r>
    </w:p>
    <w:p w:rsidR="00E13A63" w:rsidRPr="003B5509" w:rsidRDefault="00B64FE9" w:rsidP="00E13A63">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1.6</w:t>
      </w:r>
      <w:r w:rsidR="00E13A63" w:rsidRPr="003B5509">
        <w:rPr>
          <w:rFonts w:ascii="Times New Roman" w:hAnsi="Times New Roman"/>
          <w:color w:val="000000" w:themeColor="text1"/>
          <w:sz w:val="24"/>
          <w:szCs w:val="24"/>
        </w:rPr>
        <w:tab/>
        <w:t>Significance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12</w:t>
      </w:r>
    </w:p>
    <w:p w:rsidR="00E13A63" w:rsidRPr="003B5509" w:rsidRDefault="00B64FE9" w:rsidP="00E13A63">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1.7</w:t>
      </w:r>
      <w:r w:rsidR="00E13A63" w:rsidRPr="003B5509">
        <w:rPr>
          <w:rFonts w:ascii="Times New Roman" w:hAnsi="Times New Roman"/>
          <w:color w:val="000000" w:themeColor="text1"/>
          <w:sz w:val="24"/>
          <w:szCs w:val="24"/>
        </w:rPr>
        <w:tab/>
        <w:t>Scope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12</w:t>
      </w:r>
    </w:p>
    <w:p w:rsidR="00E13A63" w:rsidRPr="003B5509" w:rsidRDefault="00B64FE9" w:rsidP="00E13A63">
      <w:pPr>
        <w:spacing w:after="0" w:line="48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1.8</w:t>
      </w:r>
      <w:r w:rsidR="00E13A63" w:rsidRPr="003B5509">
        <w:rPr>
          <w:rFonts w:ascii="Times New Roman" w:hAnsi="Times New Roman"/>
          <w:color w:val="000000" w:themeColor="text1"/>
          <w:sz w:val="24"/>
          <w:szCs w:val="24"/>
        </w:rPr>
        <w:tab/>
        <w:t>Limitations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13</w:t>
      </w:r>
    </w:p>
    <w:p w:rsidR="00E13A63" w:rsidRPr="003B5509" w:rsidRDefault="00B64FE9" w:rsidP="00E13A63">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1.9</w:t>
      </w:r>
      <w:r w:rsidR="00E13A63" w:rsidRPr="003B5509">
        <w:rPr>
          <w:rFonts w:ascii="Times New Roman" w:hAnsi="Times New Roman"/>
          <w:color w:val="000000" w:themeColor="text1"/>
          <w:sz w:val="24"/>
          <w:szCs w:val="24"/>
        </w:rPr>
        <w:tab/>
        <w:t>Definition of terms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13</w:t>
      </w:r>
    </w:p>
    <w:p w:rsidR="00E13A63" w:rsidRPr="003B5509" w:rsidRDefault="00E13A63" w:rsidP="00E13A63">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TWO: LITERATURE REVIEW</w:t>
      </w:r>
      <w:r w:rsidR="00B64FE9">
        <w:rPr>
          <w:rFonts w:ascii="Times New Roman" w:hAnsi="Times New Roman"/>
          <w:b/>
          <w:color w:val="000000" w:themeColor="text1"/>
          <w:sz w:val="24"/>
          <w:szCs w:val="24"/>
        </w:rPr>
        <w:tab/>
      </w:r>
      <w:r w:rsidR="00B64FE9">
        <w:rPr>
          <w:rFonts w:ascii="Times New Roman" w:hAnsi="Times New Roman"/>
          <w:b/>
          <w:color w:val="000000" w:themeColor="text1"/>
          <w:sz w:val="24"/>
          <w:szCs w:val="24"/>
        </w:rPr>
        <w:tab/>
      </w:r>
      <w:r w:rsidR="00B64FE9">
        <w:rPr>
          <w:rFonts w:ascii="Times New Roman" w:hAnsi="Times New Roman"/>
          <w:b/>
          <w:color w:val="000000" w:themeColor="text1"/>
          <w:sz w:val="24"/>
          <w:szCs w:val="24"/>
        </w:rPr>
        <w:tab/>
      </w:r>
      <w:r w:rsidR="00B64FE9">
        <w:rPr>
          <w:rFonts w:ascii="Times New Roman" w:hAnsi="Times New Roman"/>
          <w:b/>
          <w:color w:val="000000" w:themeColor="text1"/>
          <w:sz w:val="24"/>
          <w:szCs w:val="24"/>
        </w:rPr>
        <w:tab/>
      </w:r>
      <w:r w:rsidR="00B64FE9">
        <w:rPr>
          <w:rFonts w:ascii="Times New Roman" w:hAnsi="Times New Roman"/>
          <w:b/>
          <w:color w:val="000000" w:themeColor="text1"/>
          <w:sz w:val="24"/>
          <w:szCs w:val="24"/>
        </w:rPr>
        <w:tab/>
        <w:t>15</w:t>
      </w:r>
    </w:p>
    <w:p w:rsidR="00E13A63" w:rsidRPr="003B5509" w:rsidRDefault="00E13A63" w:rsidP="00E13A63">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2.1</w:t>
      </w:r>
      <w:r w:rsidRPr="003B5509">
        <w:rPr>
          <w:rFonts w:ascii="Times New Roman" w:hAnsi="Times New Roman"/>
          <w:color w:val="000000" w:themeColor="text1"/>
          <w:sz w:val="24"/>
          <w:szCs w:val="24"/>
        </w:rPr>
        <w:tab/>
        <w:t>Introduction</w:t>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t>15</w:t>
      </w:r>
    </w:p>
    <w:p w:rsidR="00E13A63" w:rsidRPr="003B5509" w:rsidRDefault="00E13A63" w:rsidP="00E13A63">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2.2</w:t>
      </w:r>
      <w:r w:rsidRPr="003B5509">
        <w:rPr>
          <w:rFonts w:ascii="Times New Roman" w:hAnsi="Times New Roman"/>
          <w:color w:val="000000" w:themeColor="text1"/>
          <w:sz w:val="24"/>
          <w:szCs w:val="24"/>
        </w:rPr>
        <w:tab/>
        <w:t>Conceptual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00B64FE9">
        <w:rPr>
          <w:rFonts w:ascii="Times New Roman" w:hAnsi="Times New Roman"/>
          <w:color w:val="000000" w:themeColor="text1"/>
          <w:sz w:val="24"/>
          <w:szCs w:val="24"/>
        </w:rPr>
        <w:t>15</w:t>
      </w:r>
      <w:r w:rsidRPr="003B5509">
        <w:rPr>
          <w:rFonts w:ascii="Times New Roman" w:hAnsi="Times New Roman"/>
          <w:color w:val="000000" w:themeColor="text1"/>
          <w:sz w:val="24"/>
          <w:szCs w:val="24"/>
        </w:rPr>
        <w:tab/>
      </w:r>
    </w:p>
    <w:p w:rsidR="00E13A63" w:rsidRPr="003B5509" w:rsidRDefault="00E13A63" w:rsidP="00E13A6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2.3</w:t>
      </w:r>
      <w:r w:rsidRPr="003B5509">
        <w:rPr>
          <w:rFonts w:ascii="Times New Roman" w:hAnsi="Times New Roman"/>
          <w:color w:val="000000" w:themeColor="text1"/>
          <w:sz w:val="24"/>
          <w:szCs w:val="24"/>
        </w:rPr>
        <w:tab/>
        <w:t>Theoretical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00B64FE9">
        <w:rPr>
          <w:rFonts w:ascii="Times New Roman" w:hAnsi="Times New Roman"/>
          <w:color w:val="000000" w:themeColor="text1"/>
          <w:sz w:val="24"/>
          <w:szCs w:val="24"/>
        </w:rPr>
        <w:t>22</w:t>
      </w:r>
      <w:r w:rsidRPr="003B5509">
        <w:rPr>
          <w:rFonts w:ascii="Times New Roman" w:hAnsi="Times New Roman"/>
          <w:color w:val="000000" w:themeColor="text1"/>
          <w:sz w:val="24"/>
          <w:szCs w:val="24"/>
        </w:rPr>
        <w:tab/>
      </w:r>
    </w:p>
    <w:p w:rsidR="00E13A63" w:rsidRPr="003B5509" w:rsidRDefault="00E13A63" w:rsidP="00E13A6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lastRenderedPageBreak/>
        <w:t>2.4</w:t>
      </w:r>
      <w:r w:rsidRPr="003B5509">
        <w:rPr>
          <w:rFonts w:ascii="Times New Roman" w:hAnsi="Times New Roman"/>
          <w:color w:val="000000" w:themeColor="text1"/>
          <w:sz w:val="24"/>
          <w:szCs w:val="24"/>
        </w:rPr>
        <w:tab/>
        <w:t>Empirical Review</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00B64FE9">
        <w:rPr>
          <w:rFonts w:ascii="Times New Roman" w:hAnsi="Times New Roman"/>
          <w:color w:val="000000" w:themeColor="text1"/>
          <w:sz w:val="24"/>
          <w:szCs w:val="24"/>
        </w:rPr>
        <w:t>24</w:t>
      </w:r>
      <w:r w:rsidRPr="003B5509">
        <w:rPr>
          <w:rFonts w:ascii="Times New Roman" w:hAnsi="Times New Roman"/>
          <w:color w:val="000000" w:themeColor="text1"/>
          <w:sz w:val="24"/>
          <w:szCs w:val="24"/>
        </w:rPr>
        <w:tab/>
      </w:r>
    </w:p>
    <w:p w:rsidR="00E13A63" w:rsidRPr="003B5509" w:rsidRDefault="00E13A63" w:rsidP="00E13A63">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THREE: RESEARCH METHODOLOGY</w:t>
      </w:r>
      <w:r w:rsidR="00B64FE9">
        <w:rPr>
          <w:rFonts w:ascii="Times New Roman" w:hAnsi="Times New Roman"/>
          <w:b/>
          <w:color w:val="000000" w:themeColor="text1"/>
          <w:sz w:val="24"/>
          <w:szCs w:val="24"/>
        </w:rPr>
        <w:tab/>
      </w:r>
      <w:r w:rsidR="00B64FE9">
        <w:rPr>
          <w:rFonts w:ascii="Times New Roman" w:hAnsi="Times New Roman"/>
          <w:b/>
          <w:color w:val="000000" w:themeColor="text1"/>
          <w:sz w:val="24"/>
          <w:szCs w:val="24"/>
        </w:rPr>
        <w:tab/>
      </w:r>
      <w:r w:rsidR="00B64FE9">
        <w:rPr>
          <w:rFonts w:ascii="Times New Roman" w:hAnsi="Times New Roman"/>
          <w:b/>
          <w:color w:val="000000" w:themeColor="text1"/>
          <w:sz w:val="24"/>
          <w:szCs w:val="24"/>
        </w:rPr>
        <w:tab/>
      </w:r>
      <w:r w:rsidR="00B64FE9">
        <w:rPr>
          <w:rFonts w:ascii="Times New Roman" w:hAnsi="Times New Roman"/>
          <w:b/>
          <w:color w:val="000000" w:themeColor="text1"/>
          <w:sz w:val="24"/>
          <w:szCs w:val="24"/>
        </w:rPr>
        <w:tab/>
        <w:t>26</w:t>
      </w:r>
    </w:p>
    <w:p w:rsidR="00E13A63" w:rsidRPr="003B5509" w:rsidRDefault="00E13A63" w:rsidP="00E13A6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3.1</w:t>
      </w:r>
      <w:r w:rsidRPr="003B5509">
        <w:rPr>
          <w:rFonts w:ascii="Times New Roman" w:hAnsi="Times New Roman"/>
          <w:color w:val="000000" w:themeColor="text1"/>
          <w:sz w:val="24"/>
          <w:szCs w:val="24"/>
        </w:rPr>
        <w:tab/>
        <w:t>Research Design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00B64FE9">
        <w:rPr>
          <w:rFonts w:ascii="Times New Roman" w:hAnsi="Times New Roman"/>
          <w:color w:val="000000" w:themeColor="text1"/>
          <w:sz w:val="24"/>
          <w:szCs w:val="24"/>
        </w:rPr>
        <w:t>26</w:t>
      </w:r>
      <w:r w:rsidRPr="003B5509">
        <w:rPr>
          <w:rFonts w:ascii="Times New Roman" w:hAnsi="Times New Roman"/>
          <w:color w:val="000000" w:themeColor="text1"/>
          <w:sz w:val="24"/>
          <w:szCs w:val="24"/>
        </w:rPr>
        <w:tab/>
      </w:r>
    </w:p>
    <w:p w:rsidR="00E13A63" w:rsidRPr="003B5509" w:rsidRDefault="00E13A63" w:rsidP="00E13A6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3.2</w:t>
      </w:r>
      <w:r w:rsidRPr="003B5509">
        <w:rPr>
          <w:rFonts w:ascii="Times New Roman" w:hAnsi="Times New Roman"/>
          <w:color w:val="000000" w:themeColor="text1"/>
          <w:sz w:val="24"/>
          <w:szCs w:val="24"/>
        </w:rPr>
        <w:tab/>
        <w:t>Population of the Study</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00B64FE9">
        <w:rPr>
          <w:rFonts w:ascii="Times New Roman" w:hAnsi="Times New Roman"/>
          <w:color w:val="000000" w:themeColor="text1"/>
          <w:sz w:val="24"/>
          <w:szCs w:val="24"/>
        </w:rPr>
        <w:t>26</w:t>
      </w:r>
      <w:r w:rsidRPr="003B5509">
        <w:rPr>
          <w:rFonts w:ascii="Times New Roman" w:hAnsi="Times New Roman"/>
          <w:color w:val="000000" w:themeColor="text1"/>
          <w:sz w:val="24"/>
          <w:szCs w:val="24"/>
        </w:rPr>
        <w:tab/>
      </w:r>
    </w:p>
    <w:p w:rsidR="00E13A63" w:rsidRPr="003B5509" w:rsidRDefault="00E13A63" w:rsidP="00E13A63">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3.3</w:t>
      </w:r>
      <w:r w:rsidRPr="003B5509">
        <w:rPr>
          <w:rFonts w:ascii="Times New Roman" w:hAnsi="Times New Roman"/>
          <w:color w:val="000000" w:themeColor="text1"/>
          <w:sz w:val="24"/>
          <w:szCs w:val="24"/>
        </w:rPr>
        <w:tab/>
        <w:t>Sample</w:t>
      </w:r>
      <w:r>
        <w:rPr>
          <w:rFonts w:ascii="Times New Roman" w:hAnsi="Times New Roman"/>
          <w:color w:val="000000" w:themeColor="text1"/>
          <w:sz w:val="24"/>
          <w:szCs w:val="24"/>
        </w:rPr>
        <w:t xml:space="preserve"> Size</w:t>
      </w:r>
      <w:r w:rsidRPr="003B5509">
        <w:rPr>
          <w:rFonts w:ascii="Times New Roman" w:hAnsi="Times New Roman"/>
          <w:color w:val="000000" w:themeColor="text1"/>
          <w:sz w:val="24"/>
          <w:szCs w:val="24"/>
        </w:rPr>
        <w:t xml:space="preserve"> and Sampling</w:t>
      </w:r>
      <w:r>
        <w:rPr>
          <w:rFonts w:ascii="Times New Roman" w:hAnsi="Times New Roman"/>
          <w:color w:val="000000" w:themeColor="text1"/>
          <w:sz w:val="24"/>
          <w:szCs w:val="24"/>
        </w:rPr>
        <w:t xml:space="preserve"> Procedure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00B64FE9">
        <w:rPr>
          <w:rFonts w:ascii="Times New Roman" w:hAnsi="Times New Roman"/>
          <w:color w:val="000000" w:themeColor="text1"/>
          <w:sz w:val="24"/>
          <w:szCs w:val="24"/>
        </w:rPr>
        <w:t>26</w:t>
      </w:r>
      <w:r>
        <w:rPr>
          <w:rFonts w:ascii="Times New Roman" w:hAnsi="Times New Roman"/>
          <w:color w:val="000000" w:themeColor="text1"/>
          <w:sz w:val="24"/>
          <w:szCs w:val="24"/>
        </w:rPr>
        <w:tab/>
      </w:r>
    </w:p>
    <w:p w:rsidR="00E13A63" w:rsidRPr="003B5509" w:rsidRDefault="00E13A63" w:rsidP="00E13A63">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3.4</w:t>
      </w:r>
      <w:r w:rsidRPr="003B5509">
        <w:rPr>
          <w:rFonts w:ascii="Times New Roman" w:hAnsi="Times New Roman"/>
          <w:color w:val="000000" w:themeColor="text1"/>
          <w:sz w:val="24"/>
          <w:szCs w:val="24"/>
        </w:rPr>
        <w:tab/>
        <w:t>Instrument of Data Collection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00B64FE9">
        <w:rPr>
          <w:rFonts w:ascii="Times New Roman" w:hAnsi="Times New Roman"/>
          <w:color w:val="000000" w:themeColor="text1"/>
          <w:sz w:val="24"/>
          <w:szCs w:val="24"/>
        </w:rPr>
        <w:t>27</w:t>
      </w:r>
      <w:r w:rsidRPr="003B5509">
        <w:rPr>
          <w:rFonts w:ascii="Times New Roman" w:hAnsi="Times New Roman"/>
          <w:color w:val="000000" w:themeColor="text1"/>
          <w:sz w:val="24"/>
          <w:szCs w:val="24"/>
        </w:rPr>
        <w:tab/>
      </w:r>
    </w:p>
    <w:p w:rsidR="00E13A63" w:rsidRPr="003B5509" w:rsidRDefault="00E13A63" w:rsidP="00E13A6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3.5</w:t>
      </w:r>
      <w:r w:rsidRPr="003B5509">
        <w:rPr>
          <w:rFonts w:ascii="Times New Roman" w:hAnsi="Times New Roman"/>
          <w:color w:val="000000" w:themeColor="text1"/>
          <w:sz w:val="24"/>
          <w:szCs w:val="24"/>
        </w:rPr>
        <w:tab/>
        <w:t>Validation of the Research Instrument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00B64FE9">
        <w:rPr>
          <w:rFonts w:ascii="Times New Roman" w:hAnsi="Times New Roman"/>
          <w:color w:val="000000" w:themeColor="text1"/>
          <w:sz w:val="24"/>
          <w:szCs w:val="24"/>
        </w:rPr>
        <w:t>27</w:t>
      </w:r>
      <w:r w:rsidRPr="003B5509">
        <w:rPr>
          <w:rFonts w:ascii="Times New Roman" w:hAnsi="Times New Roman"/>
          <w:color w:val="000000" w:themeColor="text1"/>
          <w:sz w:val="24"/>
          <w:szCs w:val="24"/>
        </w:rPr>
        <w:tab/>
      </w:r>
    </w:p>
    <w:p w:rsidR="00E13A63" w:rsidRPr="003B5509" w:rsidRDefault="00E13A63" w:rsidP="00E13A6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3.6</w:t>
      </w:r>
      <w:r w:rsidRPr="003B5509">
        <w:rPr>
          <w:rFonts w:ascii="Times New Roman" w:hAnsi="Times New Roman"/>
          <w:color w:val="000000" w:themeColor="text1"/>
          <w:sz w:val="24"/>
          <w:szCs w:val="24"/>
        </w:rPr>
        <w:tab/>
        <w:t>Method of data analysis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00B64FE9">
        <w:rPr>
          <w:rFonts w:ascii="Times New Roman" w:hAnsi="Times New Roman"/>
          <w:color w:val="000000" w:themeColor="text1"/>
          <w:sz w:val="24"/>
          <w:szCs w:val="24"/>
        </w:rPr>
        <w:t>28</w:t>
      </w:r>
      <w:r w:rsidRPr="003B5509">
        <w:rPr>
          <w:rFonts w:ascii="Times New Roman" w:hAnsi="Times New Roman"/>
          <w:color w:val="000000" w:themeColor="text1"/>
          <w:sz w:val="24"/>
          <w:szCs w:val="24"/>
        </w:rPr>
        <w:tab/>
      </w:r>
    </w:p>
    <w:p w:rsidR="00E13A63" w:rsidRPr="003B5509" w:rsidRDefault="00E13A63" w:rsidP="00E13A63">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 xml:space="preserve">CHAPTER FOUR: DATA PRESENTATION AND ANALYSIS </w:t>
      </w:r>
      <w:r w:rsidR="00B64FE9">
        <w:rPr>
          <w:rFonts w:ascii="Times New Roman" w:hAnsi="Times New Roman"/>
          <w:b/>
          <w:color w:val="000000" w:themeColor="text1"/>
          <w:sz w:val="24"/>
          <w:szCs w:val="24"/>
        </w:rPr>
        <w:tab/>
      </w:r>
      <w:r w:rsidR="00B64FE9">
        <w:rPr>
          <w:rFonts w:ascii="Times New Roman" w:hAnsi="Times New Roman"/>
          <w:b/>
          <w:color w:val="000000" w:themeColor="text1"/>
          <w:sz w:val="24"/>
          <w:szCs w:val="24"/>
        </w:rPr>
        <w:tab/>
        <w:t>29</w:t>
      </w:r>
    </w:p>
    <w:p w:rsidR="00E13A63" w:rsidRPr="003B5509" w:rsidRDefault="00E13A63" w:rsidP="00E13A6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4.1</w:t>
      </w:r>
      <w:r w:rsidRPr="003B5509">
        <w:rPr>
          <w:rFonts w:ascii="Times New Roman" w:hAnsi="Times New Roman"/>
          <w:color w:val="000000" w:themeColor="text1"/>
          <w:sz w:val="24"/>
          <w:szCs w:val="24"/>
        </w:rPr>
        <w:tab/>
        <w:t>Introduction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00B64FE9">
        <w:rPr>
          <w:rFonts w:ascii="Times New Roman" w:hAnsi="Times New Roman"/>
          <w:color w:val="000000" w:themeColor="text1"/>
          <w:sz w:val="24"/>
          <w:szCs w:val="24"/>
        </w:rPr>
        <w:t>29</w:t>
      </w:r>
      <w:r w:rsidRPr="003B5509">
        <w:rPr>
          <w:rFonts w:ascii="Times New Roman" w:hAnsi="Times New Roman"/>
          <w:color w:val="000000" w:themeColor="text1"/>
          <w:sz w:val="24"/>
          <w:szCs w:val="24"/>
        </w:rPr>
        <w:tab/>
      </w:r>
    </w:p>
    <w:p w:rsidR="00E13A63" w:rsidRPr="003B5509" w:rsidRDefault="00E13A63" w:rsidP="00E13A6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4.2</w:t>
      </w:r>
      <w:r w:rsidRPr="003B5509">
        <w:rPr>
          <w:rFonts w:ascii="Times New Roman" w:hAnsi="Times New Roman"/>
          <w:color w:val="000000" w:themeColor="text1"/>
          <w:sz w:val="24"/>
          <w:szCs w:val="24"/>
        </w:rPr>
        <w:tab/>
        <w:t>Analysis of Research Items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00B64FE9">
        <w:rPr>
          <w:rFonts w:ascii="Times New Roman" w:hAnsi="Times New Roman"/>
          <w:color w:val="000000" w:themeColor="text1"/>
          <w:sz w:val="24"/>
          <w:szCs w:val="24"/>
        </w:rPr>
        <w:t>29</w:t>
      </w:r>
      <w:r>
        <w:rPr>
          <w:rFonts w:ascii="Times New Roman" w:hAnsi="Times New Roman"/>
          <w:color w:val="000000" w:themeColor="text1"/>
          <w:sz w:val="24"/>
          <w:szCs w:val="24"/>
        </w:rPr>
        <w:tab/>
      </w:r>
    </w:p>
    <w:p w:rsidR="00E13A63" w:rsidRPr="003B5509" w:rsidRDefault="00E13A63" w:rsidP="00E13A6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4.3</w:t>
      </w:r>
      <w:r w:rsidRPr="003B5509">
        <w:rPr>
          <w:rFonts w:ascii="Times New Roman" w:hAnsi="Times New Roman"/>
          <w:color w:val="000000" w:themeColor="text1"/>
          <w:sz w:val="24"/>
          <w:szCs w:val="24"/>
        </w:rPr>
        <w:tab/>
        <w:t>Analysis of Research Questions</w:t>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t>44</w:t>
      </w:r>
    </w:p>
    <w:p w:rsidR="00E13A63" w:rsidRPr="003B5509" w:rsidRDefault="00E13A63" w:rsidP="00E13A6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4.4</w:t>
      </w:r>
      <w:r w:rsidRPr="003B5509">
        <w:rPr>
          <w:rFonts w:ascii="Times New Roman" w:hAnsi="Times New Roman"/>
          <w:color w:val="000000" w:themeColor="text1"/>
          <w:sz w:val="24"/>
          <w:szCs w:val="24"/>
        </w:rPr>
        <w:tab/>
        <w:t xml:space="preserve">Discussion of </w:t>
      </w:r>
      <w:r>
        <w:rPr>
          <w:rFonts w:ascii="Times New Roman" w:hAnsi="Times New Roman"/>
          <w:color w:val="000000" w:themeColor="text1"/>
          <w:sz w:val="24"/>
          <w:szCs w:val="24"/>
        </w:rPr>
        <w:t xml:space="preserve">the </w:t>
      </w:r>
      <w:r w:rsidRPr="003B5509">
        <w:rPr>
          <w:rFonts w:ascii="Times New Roman" w:hAnsi="Times New Roman"/>
          <w:color w:val="000000" w:themeColor="text1"/>
          <w:sz w:val="24"/>
          <w:szCs w:val="24"/>
        </w:rPr>
        <w:t>Findings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00B64FE9">
        <w:rPr>
          <w:rFonts w:ascii="Times New Roman" w:hAnsi="Times New Roman"/>
          <w:color w:val="000000" w:themeColor="text1"/>
          <w:sz w:val="24"/>
          <w:szCs w:val="24"/>
        </w:rPr>
        <w:t>47</w:t>
      </w:r>
    </w:p>
    <w:p w:rsidR="00E13A63" w:rsidRPr="003B5509" w:rsidRDefault="00E13A63" w:rsidP="00E13A63">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 xml:space="preserve">CHAPTER FIVE: SUMMARY, </w:t>
      </w:r>
      <w:r w:rsidR="00B64FE9" w:rsidRPr="003B5509">
        <w:rPr>
          <w:rFonts w:ascii="Times New Roman" w:hAnsi="Times New Roman"/>
          <w:b/>
          <w:color w:val="000000" w:themeColor="text1"/>
          <w:sz w:val="24"/>
          <w:szCs w:val="24"/>
        </w:rPr>
        <w:t xml:space="preserve">CONCLUSION </w:t>
      </w:r>
      <w:r w:rsidR="00B64FE9">
        <w:rPr>
          <w:rFonts w:ascii="Times New Roman" w:hAnsi="Times New Roman"/>
          <w:b/>
          <w:color w:val="000000" w:themeColor="text1"/>
          <w:sz w:val="24"/>
          <w:szCs w:val="24"/>
        </w:rPr>
        <w:t>AND RECOMMENDATION</w:t>
      </w:r>
    </w:p>
    <w:p w:rsidR="00E13A63" w:rsidRPr="003B5509" w:rsidRDefault="00E13A63" w:rsidP="00E13A6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5.1</w:t>
      </w:r>
      <w:r w:rsidRPr="003B5509">
        <w:rPr>
          <w:rFonts w:ascii="Times New Roman" w:hAnsi="Times New Roman"/>
          <w:color w:val="000000" w:themeColor="text1"/>
          <w:sz w:val="24"/>
          <w:szCs w:val="24"/>
        </w:rPr>
        <w:tab/>
        <w:t>Summary</w:t>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t>49</w:t>
      </w:r>
    </w:p>
    <w:p w:rsidR="00E13A63" w:rsidRDefault="00E13A63" w:rsidP="00E13A63">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5.2</w:t>
      </w:r>
      <w:r w:rsidRPr="003B5509">
        <w:rPr>
          <w:rFonts w:ascii="Times New Roman" w:hAnsi="Times New Roman"/>
          <w:color w:val="000000" w:themeColor="text1"/>
          <w:sz w:val="24"/>
          <w:szCs w:val="24"/>
        </w:rPr>
        <w:tab/>
        <w:t>Conclusion</w:t>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t>50</w:t>
      </w:r>
    </w:p>
    <w:p w:rsidR="00E13A63" w:rsidRPr="003B5509" w:rsidRDefault="00E13A63" w:rsidP="00E13A6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5.3</w:t>
      </w:r>
      <w:r w:rsidRPr="003B5509">
        <w:rPr>
          <w:rFonts w:ascii="Times New Roman" w:hAnsi="Times New Roman"/>
          <w:color w:val="000000" w:themeColor="text1"/>
          <w:sz w:val="24"/>
          <w:szCs w:val="24"/>
        </w:rPr>
        <w:tab/>
        <w:t>Recommendation</w:t>
      </w:r>
      <w:r w:rsidR="00B64FE9">
        <w:rPr>
          <w:rFonts w:ascii="Times New Roman" w:hAnsi="Times New Roman"/>
          <w:color w:val="000000" w:themeColor="text1"/>
          <w:sz w:val="24"/>
          <w:szCs w:val="24"/>
        </w:rPr>
        <w:t>s</w:t>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t>51</w:t>
      </w:r>
    </w:p>
    <w:p w:rsidR="00B64FE9" w:rsidRDefault="00B64FE9" w:rsidP="00B64FE9">
      <w:pPr>
        <w:spacing w:after="0" w:line="480" w:lineRule="auto"/>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References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52</w:t>
      </w:r>
    </w:p>
    <w:p w:rsidR="00E13A63" w:rsidRPr="003B5509" w:rsidRDefault="00E13A63" w:rsidP="00B64FE9">
      <w:pPr>
        <w:spacing w:after="0" w:line="480" w:lineRule="auto"/>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Appendix</w:t>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r>
      <w:r w:rsidR="00B64FE9">
        <w:rPr>
          <w:rFonts w:ascii="Times New Roman" w:hAnsi="Times New Roman"/>
          <w:color w:val="000000" w:themeColor="text1"/>
          <w:sz w:val="24"/>
          <w:szCs w:val="24"/>
        </w:rPr>
        <w:tab/>
        <w:t>54</w:t>
      </w:r>
    </w:p>
    <w:p w:rsidR="00E13A63" w:rsidRDefault="00E13A63" w:rsidP="00E13A63">
      <w:pPr>
        <w:spacing w:after="0" w:line="480" w:lineRule="auto"/>
        <w:rPr>
          <w:rFonts w:ascii="Times New Roman" w:hAnsi="Times New Roman"/>
          <w:color w:val="000000" w:themeColor="text1"/>
          <w:sz w:val="24"/>
          <w:szCs w:val="24"/>
        </w:rPr>
      </w:pPr>
    </w:p>
    <w:p w:rsidR="00E13A63" w:rsidRDefault="00E13A63" w:rsidP="00E13A63">
      <w:pPr>
        <w:spacing w:after="0" w:line="480" w:lineRule="auto"/>
        <w:rPr>
          <w:rFonts w:ascii="Times New Roman" w:hAnsi="Times New Roman"/>
          <w:color w:val="000000" w:themeColor="text1"/>
          <w:sz w:val="24"/>
          <w:szCs w:val="24"/>
        </w:rPr>
      </w:pPr>
    </w:p>
    <w:p w:rsidR="000F2DA7" w:rsidRDefault="000F2DA7" w:rsidP="007F535A">
      <w:pPr>
        <w:spacing w:after="0"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E13A63" w:rsidRPr="00E13A63" w:rsidRDefault="00E13A63" w:rsidP="007F535A">
      <w:pPr>
        <w:spacing w:after="0" w:line="360" w:lineRule="auto"/>
        <w:jc w:val="center"/>
        <w:outlineLvl w:val="1"/>
        <w:rPr>
          <w:rFonts w:ascii="Times New Roman" w:eastAsia="Times New Roman" w:hAnsi="Times New Roman" w:cs="Times New Roman"/>
          <w:b/>
          <w:bCs/>
          <w:sz w:val="24"/>
          <w:szCs w:val="24"/>
        </w:rPr>
      </w:pPr>
      <w:r w:rsidRPr="00E13A63">
        <w:rPr>
          <w:rFonts w:ascii="Times New Roman" w:eastAsia="Times New Roman" w:hAnsi="Times New Roman" w:cs="Times New Roman"/>
          <w:b/>
          <w:bCs/>
          <w:sz w:val="24"/>
          <w:szCs w:val="24"/>
        </w:rPr>
        <w:t>INTRODUCTION</w:t>
      </w:r>
    </w:p>
    <w:p w:rsidR="00E13A63" w:rsidRPr="00E13A63" w:rsidRDefault="000F2DA7" w:rsidP="007F535A">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00E13A63" w:rsidRPr="00E13A63">
        <w:rPr>
          <w:rFonts w:ascii="Times New Roman" w:eastAsia="Times New Roman" w:hAnsi="Times New Roman" w:cs="Times New Roman"/>
          <w:b/>
          <w:bCs/>
          <w:sz w:val="24"/>
          <w:szCs w:val="24"/>
        </w:rPr>
        <w:t>Background of the Study</w:t>
      </w:r>
    </w:p>
    <w:p w:rsidR="00E13A63" w:rsidRPr="00E13A63" w:rsidRDefault="00E13A63" w:rsidP="007F535A">
      <w:pPr>
        <w:spacing w:after="0" w:line="360" w:lineRule="auto"/>
        <w:jc w:val="both"/>
        <w:rPr>
          <w:rFonts w:ascii="Times New Roman" w:eastAsia="Times New Roman" w:hAnsi="Times New Roman" w:cs="Times New Roman"/>
          <w:sz w:val="24"/>
          <w:szCs w:val="24"/>
        </w:rPr>
      </w:pPr>
      <w:r w:rsidRPr="00E13A63">
        <w:rPr>
          <w:rFonts w:ascii="Times New Roman" w:eastAsia="Times New Roman" w:hAnsi="Times New Roman" w:cs="Times New Roman"/>
          <w:sz w:val="24"/>
          <w:szCs w:val="24"/>
        </w:rPr>
        <w:t>The banking sector plays a pivotal role in the economic development of Nigeria, serving as the backbone for financial intermediation, capital formation, and economic stability (</w:t>
      </w:r>
      <w:proofErr w:type="spellStart"/>
      <w:r w:rsidRPr="00E13A63">
        <w:rPr>
          <w:rFonts w:ascii="Times New Roman" w:eastAsia="Times New Roman" w:hAnsi="Times New Roman" w:cs="Times New Roman"/>
          <w:sz w:val="24"/>
          <w:szCs w:val="24"/>
        </w:rPr>
        <w:t>Obayagbona</w:t>
      </w:r>
      <w:proofErr w:type="spellEnd"/>
      <w:r w:rsidRPr="00E13A63">
        <w:rPr>
          <w:rFonts w:ascii="Times New Roman" w:eastAsia="Times New Roman" w:hAnsi="Times New Roman" w:cs="Times New Roman"/>
          <w:sz w:val="24"/>
          <w:szCs w:val="24"/>
        </w:rPr>
        <w:t xml:space="preserve"> &amp; </w:t>
      </w:r>
      <w:proofErr w:type="spellStart"/>
      <w:r w:rsidRPr="00E13A63">
        <w:rPr>
          <w:rFonts w:ascii="Times New Roman" w:eastAsia="Times New Roman" w:hAnsi="Times New Roman" w:cs="Times New Roman"/>
          <w:sz w:val="24"/>
          <w:szCs w:val="24"/>
        </w:rPr>
        <w:t>Osagiende</w:t>
      </w:r>
      <w:proofErr w:type="spellEnd"/>
      <w:r w:rsidRPr="00E13A63">
        <w:rPr>
          <w:rFonts w:ascii="Times New Roman" w:eastAsia="Times New Roman" w:hAnsi="Times New Roman" w:cs="Times New Roman"/>
          <w:sz w:val="24"/>
          <w:szCs w:val="24"/>
        </w:rPr>
        <w:t xml:space="preserve">, 2023). Deposit Money Banks (DMBs), like United Bank for Africa (UBA) </w:t>
      </w:r>
      <w:proofErr w:type="spellStart"/>
      <w:r w:rsidRPr="00E13A63">
        <w:rPr>
          <w:rFonts w:ascii="Times New Roman" w:eastAsia="Times New Roman" w:hAnsi="Times New Roman" w:cs="Times New Roman"/>
          <w:sz w:val="24"/>
          <w:szCs w:val="24"/>
        </w:rPr>
        <w:t>Plc</w:t>
      </w:r>
      <w:proofErr w:type="spellEnd"/>
      <w:r w:rsidRPr="00E13A63">
        <w:rPr>
          <w:rFonts w:ascii="Times New Roman" w:eastAsia="Times New Roman" w:hAnsi="Times New Roman" w:cs="Times New Roman"/>
          <w:sz w:val="24"/>
          <w:szCs w:val="24"/>
        </w:rPr>
        <w:t xml:space="preserve">, are at the </w:t>
      </w:r>
      <w:proofErr w:type="spellStart"/>
      <w:r w:rsidRPr="00E13A63">
        <w:rPr>
          <w:rFonts w:ascii="Times New Roman" w:eastAsia="Times New Roman" w:hAnsi="Times New Roman" w:cs="Times New Roman"/>
          <w:sz w:val="24"/>
          <w:szCs w:val="24"/>
        </w:rPr>
        <w:t>fo</w:t>
      </w:r>
      <w:proofErr w:type="spellEnd"/>
      <w:r w:rsidR="00CE37C9">
        <w:rPr>
          <w:rFonts w:ascii="Times New Roman" w:eastAsia="Times New Roman" w:hAnsi="Times New Roman" w:cs="Times New Roman"/>
          <w:sz w:val="24"/>
          <w:szCs w:val="24"/>
        </w:rPr>
        <w:t xml:space="preserve"> </w:t>
      </w:r>
      <w:bookmarkStart w:id="0" w:name="_GoBack"/>
      <w:bookmarkEnd w:id="0"/>
      <w:r w:rsidRPr="00E13A63">
        <w:rPr>
          <w:rFonts w:ascii="Times New Roman" w:eastAsia="Times New Roman" w:hAnsi="Times New Roman" w:cs="Times New Roman"/>
          <w:sz w:val="24"/>
          <w:szCs w:val="24"/>
        </w:rPr>
        <w:t>refront of this sector, channeling funds from surplus to deficit units and supporting both private and public sector growth (</w:t>
      </w:r>
      <w:proofErr w:type="spellStart"/>
      <w:r w:rsidRPr="00E13A63">
        <w:rPr>
          <w:rFonts w:ascii="Times New Roman" w:eastAsia="Times New Roman" w:hAnsi="Times New Roman" w:cs="Times New Roman"/>
          <w:sz w:val="24"/>
          <w:szCs w:val="24"/>
        </w:rPr>
        <w:t>Amaechi</w:t>
      </w:r>
      <w:proofErr w:type="spellEnd"/>
      <w:r w:rsidRPr="00E13A63">
        <w:rPr>
          <w:rFonts w:ascii="Times New Roman" w:eastAsia="Times New Roman" w:hAnsi="Times New Roman" w:cs="Times New Roman"/>
          <w:sz w:val="24"/>
          <w:szCs w:val="24"/>
        </w:rPr>
        <w:t>, 2024). However, the dynamic and often volatile Nigerian business environment exposes these banks to a broad spectrum of risks, including credit, liquidity, market, operational, and interest rate risks, all of which can significantly affect their financial performance (</w:t>
      </w:r>
      <w:proofErr w:type="spellStart"/>
      <w:r w:rsidRPr="00E13A63">
        <w:rPr>
          <w:rFonts w:ascii="Times New Roman" w:eastAsia="Times New Roman" w:hAnsi="Times New Roman" w:cs="Times New Roman"/>
          <w:sz w:val="24"/>
          <w:szCs w:val="24"/>
        </w:rPr>
        <w:t>Obayagbona</w:t>
      </w:r>
      <w:proofErr w:type="spellEnd"/>
      <w:r w:rsidRPr="00E13A63">
        <w:rPr>
          <w:rFonts w:ascii="Times New Roman" w:eastAsia="Times New Roman" w:hAnsi="Times New Roman" w:cs="Times New Roman"/>
          <w:sz w:val="24"/>
          <w:szCs w:val="24"/>
        </w:rPr>
        <w:t xml:space="preserve"> &amp; </w:t>
      </w:r>
      <w:proofErr w:type="spellStart"/>
      <w:r w:rsidRPr="00E13A63">
        <w:rPr>
          <w:rFonts w:ascii="Times New Roman" w:eastAsia="Times New Roman" w:hAnsi="Times New Roman" w:cs="Times New Roman"/>
          <w:sz w:val="24"/>
          <w:szCs w:val="24"/>
        </w:rPr>
        <w:t>Osagiende</w:t>
      </w:r>
      <w:proofErr w:type="spellEnd"/>
      <w:r w:rsidRPr="00E13A63">
        <w:rPr>
          <w:rFonts w:ascii="Times New Roman" w:eastAsia="Times New Roman" w:hAnsi="Times New Roman" w:cs="Times New Roman"/>
          <w:sz w:val="24"/>
          <w:szCs w:val="24"/>
        </w:rPr>
        <w:t>, 2023).</w:t>
      </w:r>
    </w:p>
    <w:p w:rsidR="00E13A63" w:rsidRPr="00E13A63" w:rsidRDefault="00E13A63" w:rsidP="007F535A">
      <w:pPr>
        <w:spacing w:after="0" w:line="360" w:lineRule="auto"/>
        <w:jc w:val="both"/>
        <w:rPr>
          <w:rFonts w:ascii="Times New Roman" w:eastAsia="Times New Roman" w:hAnsi="Times New Roman" w:cs="Times New Roman"/>
          <w:sz w:val="24"/>
          <w:szCs w:val="24"/>
        </w:rPr>
      </w:pPr>
      <w:r w:rsidRPr="00E13A63">
        <w:rPr>
          <w:rFonts w:ascii="Times New Roman" w:eastAsia="Times New Roman" w:hAnsi="Times New Roman" w:cs="Times New Roman"/>
          <w:sz w:val="24"/>
          <w:szCs w:val="24"/>
        </w:rPr>
        <w:t>Risk management has thus become a central concern for Nigerian DMBs, as failures in this area have historically led to bank distress, loss of public confidence, and even systemic crises (</w:t>
      </w:r>
      <w:proofErr w:type="spellStart"/>
      <w:r w:rsidRPr="00E13A63">
        <w:rPr>
          <w:rFonts w:ascii="Times New Roman" w:eastAsia="Times New Roman" w:hAnsi="Times New Roman" w:cs="Times New Roman"/>
          <w:sz w:val="24"/>
          <w:szCs w:val="24"/>
        </w:rPr>
        <w:t>Amaechi</w:t>
      </w:r>
      <w:proofErr w:type="spellEnd"/>
      <w:r w:rsidRPr="00E13A63">
        <w:rPr>
          <w:rFonts w:ascii="Times New Roman" w:eastAsia="Times New Roman" w:hAnsi="Times New Roman" w:cs="Times New Roman"/>
          <w:sz w:val="24"/>
          <w:szCs w:val="24"/>
        </w:rPr>
        <w:t>, 2024). The global financial crisis of 2007–2009 further underscored the necessity for robust risk management frameworks, prompting regulatory bodies such as the Central Bank of Nigeria (CBN) to strengthen oversight and enforce compliance with international standards like Basel II and the International Finan</w:t>
      </w:r>
      <w:r w:rsidR="00C16954">
        <w:rPr>
          <w:rFonts w:ascii="Times New Roman" w:eastAsia="Times New Roman" w:hAnsi="Times New Roman" w:cs="Times New Roman"/>
          <w:sz w:val="24"/>
          <w:szCs w:val="24"/>
        </w:rPr>
        <w:t>cial Reporting Standards (IFRS)</w:t>
      </w:r>
      <w:r w:rsidRPr="00E13A63">
        <w:rPr>
          <w:rFonts w:ascii="Times New Roman" w:eastAsia="Times New Roman" w:hAnsi="Times New Roman" w:cs="Times New Roman"/>
          <w:sz w:val="24"/>
          <w:szCs w:val="24"/>
        </w:rPr>
        <w:t xml:space="preserve">. UBA </w:t>
      </w:r>
      <w:proofErr w:type="spellStart"/>
      <w:r w:rsidRPr="00E13A63">
        <w:rPr>
          <w:rFonts w:ascii="Times New Roman" w:eastAsia="Times New Roman" w:hAnsi="Times New Roman" w:cs="Times New Roman"/>
          <w:sz w:val="24"/>
          <w:szCs w:val="24"/>
        </w:rPr>
        <w:t>Plc</w:t>
      </w:r>
      <w:proofErr w:type="spellEnd"/>
      <w:r w:rsidRPr="00E13A63">
        <w:rPr>
          <w:rFonts w:ascii="Times New Roman" w:eastAsia="Times New Roman" w:hAnsi="Times New Roman" w:cs="Times New Roman"/>
          <w:sz w:val="24"/>
          <w:szCs w:val="24"/>
        </w:rPr>
        <w:t>, for example, has proactively adopted these global standards, integrating advanced risk management approaches into its governance, financial reporting, and internal controls to enhance</w:t>
      </w:r>
      <w:r w:rsidR="00C16954">
        <w:rPr>
          <w:rFonts w:ascii="Times New Roman" w:eastAsia="Times New Roman" w:hAnsi="Times New Roman" w:cs="Times New Roman"/>
          <w:sz w:val="24"/>
          <w:szCs w:val="24"/>
        </w:rPr>
        <w:t xml:space="preserve"> resilience and competitiveness</w:t>
      </w:r>
      <w:r w:rsidRPr="00E13A63">
        <w:rPr>
          <w:rFonts w:ascii="Times New Roman" w:eastAsia="Times New Roman" w:hAnsi="Times New Roman" w:cs="Times New Roman"/>
          <w:sz w:val="24"/>
          <w:szCs w:val="24"/>
        </w:rPr>
        <w:t>.</w:t>
      </w:r>
    </w:p>
    <w:p w:rsidR="00E13A63" w:rsidRPr="00E13A63" w:rsidRDefault="00E13A63" w:rsidP="007F535A">
      <w:pPr>
        <w:spacing w:after="0" w:line="360" w:lineRule="auto"/>
        <w:jc w:val="both"/>
        <w:rPr>
          <w:rFonts w:ascii="Times New Roman" w:eastAsia="Times New Roman" w:hAnsi="Times New Roman" w:cs="Times New Roman"/>
          <w:sz w:val="24"/>
          <w:szCs w:val="24"/>
        </w:rPr>
      </w:pPr>
      <w:r w:rsidRPr="00E13A63">
        <w:rPr>
          <w:rFonts w:ascii="Times New Roman" w:eastAsia="Times New Roman" w:hAnsi="Times New Roman" w:cs="Times New Roman"/>
          <w:sz w:val="24"/>
          <w:szCs w:val="24"/>
        </w:rPr>
        <w:t>Empirical evidence from recent studies indicates that effective risk management practices—encompassing risk identification, assessment, monitoring, and control—have a direct and significant impact on the financia</w:t>
      </w:r>
      <w:r w:rsidR="00C16954">
        <w:rPr>
          <w:rFonts w:ascii="Times New Roman" w:eastAsia="Times New Roman" w:hAnsi="Times New Roman" w:cs="Times New Roman"/>
          <w:sz w:val="24"/>
          <w:szCs w:val="24"/>
        </w:rPr>
        <w:t>l performance of Nigerian banks</w:t>
      </w:r>
      <w:r w:rsidRPr="00E13A63">
        <w:rPr>
          <w:rFonts w:ascii="Times New Roman" w:eastAsia="Times New Roman" w:hAnsi="Times New Roman" w:cs="Times New Roman"/>
          <w:sz w:val="24"/>
          <w:szCs w:val="24"/>
        </w:rPr>
        <w:t>. Specifically, sound management of credit, market, and capital adequacy risks is associated with improved profitability, asset quality, and shareholder value, while poor liquidity risk management ca</w:t>
      </w:r>
      <w:r w:rsidR="000F2DA7">
        <w:rPr>
          <w:rFonts w:ascii="Times New Roman" w:eastAsia="Times New Roman" w:hAnsi="Times New Roman" w:cs="Times New Roman"/>
          <w:sz w:val="24"/>
          <w:szCs w:val="24"/>
        </w:rPr>
        <w:t>n undermine financial stability</w:t>
      </w:r>
      <w:r w:rsidRPr="00E13A63">
        <w:rPr>
          <w:rFonts w:ascii="Times New Roman" w:eastAsia="Times New Roman" w:hAnsi="Times New Roman" w:cs="Times New Roman"/>
          <w:sz w:val="24"/>
          <w:szCs w:val="24"/>
        </w:rPr>
        <w:t>.</w:t>
      </w:r>
    </w:p>
    <w:p w:rsidR="00E13A63" w:rsidRPr="00E13A63" w:rsidRDefault="00E13A63" w:rsidP="007F535A">
      <w:pPr>
        <w:spacing w:after="0" w:line="360" w:lineRule="auto"/>
        <w:jc w:val="both"/>
        <w:rPr>
          <w:rFonts w:ascii="Times New Roman" w:eastAsia="Times New Roman" w:hAnsi="Times New Roman" w:cs="Times New Roman"/>
          <w:sz w:val="24"/>
          <w:szCs w:val="24"/>
        </w:rPr>
      </w:pPr>
      <w:r w:rsidRPr="00E13A63">
        <w:rPr>
          <w:rFonts w:ascii="Times New Roman" w:eastAsia="Times New Roman" w:hAnsi="Times New Roman" w:cs="Times New Roman"/>
          <w:sz w:val="24"/>
          <w:szCs w:val="24"/>
        </w:rPr>
        <w:lastRenderedPageBreak/>
        <w:t>Despite these advancements, challenges persist. Some studies reveal that not all risk management practices yield significant improvements in performance, highlighting the need for continuous innovation, regulatory vigilance, and capacity building among risk management officers (</w:t>
      </w:r>
      <w:proofErr w:type="spellStart"/>
      <w:r w:rsidRPr="00E13A63">
        <w:rPr>
          <w:rFonts w:ascii="Times New Roman" w:eastAsia="Times New Roman" w:hAnsi="Times New Roman" w:cs="Times New Roman"/>
          <w:sz w:val="24"/>
          <w:szCs w:val="24"/>
        </w:rPr>
        <w:t>Amaechi</w:t>
      </w:r>
      <w:proofErr w:type="spellEnd"/>
      <w:r w:rsidRPr="00E13A63">
        <w:rPr>
          <w:rFonts w:ascii="Times New Roman" w:eastAsia="Times New Roman" w:hAnsi="Times New Roman" w:cs="Times New Roman"/>
          <w:sz w:val="24"/>
          <w:szCs w:val="24"/>
        </w:rPr>
        <w:t>, 2024). Additionally, the evolving nature of financial products, technological disruptions, and macroeconomic uncertainties require banks to constantly reassess and upgrade their risk management strategies.</w:t>
      </w:r>
    </w:p>
    <w:p w:rsidR="00E13A63" w:rsidRPr="00E13A63" w:rsidRDefault="00E13A63" w:rsidP="007F535A">
      <w:pPr>
        <w:spacing w:after="0" w:line="360" w:lineRule="auto"/>
        <w:jc w:val="both"/>
        <w:rPr>
          <w:rFonts w:ascii="Times New Roman" w:eastAsia="Times New Roman" w:hAnsi="Times New Roman" w:cs="Times New Roman"/>
          <w:sz w:val="24"/>
          <w:szCs w:val="24"/>
        </w:rPr>
      </w:pPr>
      <w:r w:rsidRPr="00E13A63">
        <w:rPr>
          <w:rFonts w:ascii="Times New Roman" w:eastAsia="Times New Roman" w:hAnsi="Times New Roman" w:cs="Times New Roman"/>
          <w:sz w:val="24"/>
          <w:szCs w:val="24"/>
        </w:rPr>
        <w:t xml:space="preserve">Given the strategic importance of UBA </w:t>
      </w:r>
      <w:proofErr w:type="spellStart"/>
      <w:r w:rsidRPr="00E13A63">
        <w:rPr>
          <w:rFonts w:ascii="Times New Roman" w:eastAsia="Times New Roman" w:hAnsi="Times New Roman" w:cs="Times New Roman"/>
          <w:sz w:val="24"/>
          <w:szCs w:val="24"/>
        </w:rPr>
        <w:t>Plc</w:t>
      </w:r>
      <w:proofErr w:type="spellEnd"/>
      <w:r w:rsidRPr="00E13A63">
        <w:rPr>
          <w:rFonts w:ascii="Times New Roman" w:eastAsia="Times New Roman" w:hAnsi="Times New Roman" w:cs="Times New Roman"/>
          <w:sz w:val="24"/>
          <w:szCs w:val="24"/>
        </w:rPr>
        <w:t xml:space="preserve"> in Nigeria’s financial system and its commitment to international best practices, this study seeks to critically examine the effects of risk management on the financial performance of Nigerian DMBs, using UBA </w:t>
      </w:r>
      <w:proofErr w:type="spellStart"/>
      <w:r w:rsidRPr="00E13A63">
        <w:rPr>
          <w:rFonts w:ascii="Times New Roman" w:eastAsia="Times New Roman" w:hAnsi="Times New Roman" w:cs="Times New Roman"/>
          <w:sz w:val="24"/>
          <w:szCs w:val="24"/>
        </w:rPr>
        <w:t>Plc</w:t>
      </w:r>
      <w:proofErr w:type="spellEnd"/>
      <w:r w:rsidRPr="00E13A63">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t xml:space="preserve">Challenge Branch, </w:t>
      </w:r>
      <w:proofErr w:type="gramStart"/>
      <w:r w:rsidR="00035FA7">
        <w:rPr>
          <w:rFonts w:ascii="Times New Roman" w:eastAsia="Times New Roman" w:hAnsi="Times New Roman" w:cs="Times New Roman"/>
          <w:sz w:val="24"/>
          <w:szCs w:val="24"/>
        </w:rPr>
        <w:t>Ilorin</w:t>
      </w:r>
      <w:proofErr w:type="gramEnd"/>
      <w:r w:rsidRPr="00E13A63">
        <w:rPr>
          <w:rFonts w:ascii="Times New Roman" w:eastAsia="Times New Roman" w:hAnsi="Times New Roman" w:cs="Times New Roman"/>
          <w:sz w:val="24"/>
          <w:szCs w:val="24"/>
        </w:rPr>
        <w:t>, as a case study. The findings are expected to provide valuable insights for practitioners, regulators, and policymakers aiming to enhance the stability and profitability of the Nigerian banking sector (</w:t>
      </w:r>
      <w:proofErr w:type="spellStart"/>
      <w:r w:rsidRPr="00E13A63">
        <w:rPr>
          <w:rFonts w:ascii="Times New Roman" w:eastAsia="Times New Roman" w:hAnsi="Times New Roman" w:cs="Times New Roman"/>
          <w:sz w:val="24"/>
          <w:szCs w:val="24"/>
        </w:rPr>
        <w:t>Amaechi</w:t>
      </w:r>
      <w:proofErr w:type="spellEnd"/>
      <w:r w:rsidRPr="00E13A63">
        <w:rPr>
          <w:rFonts w:ascii="Times New Roman" w:eastAsia="Times New Roman" w:hAnsi="Times New Roman" w:cs="Times New Roman"/>
          <w:sz w:val="24"/>
          <w:szCs w:val="24"/>
        </w:rPr>
        <w:t xml:space="preserve">, 2024; </w:t>
      </w:r>
      <w:proofErr w:type="spellStart"/>
      <w:r w:rsidRPr="00E13A63">
        <w:rPr>
          <w:rFonts w:ascii="Times New Roman" w:eastAsia="Times New Roman" w:hAnsi="Times New Roman" w:cs="Times New Roman"/>
          <w:sz w:val="24"/>
          <w:szCs w:val="24"/>
        </w:rPr>
        <w:t>Obayagbona</w:t>
      </w:r>
      <w:proofErr w:type="spellEnd"/>
      <w:r w:rsidRPr="00E13A63">
        <w:rPr>
          <w:rFonts w:ascii="Times New Roman" w:eastAsia="Times New Roman" w:hAnsi="Times New Roman" w:cs="Times New Roman"/>
          <w:sz w:val="24"/>
          <w:szCs w:val="24"/>
        </w:rPr>
        <w:t xml:space="preserve"> &amp; </w:t>
      </w:r>
      <w:proofErr w:type="spellStart"/>
      <w:r w:rsidRPr="00E13A63">
        <w:rPr>
          <w:rFonts w:ascii="Times New Roman" w:eastAsia="Times New Roman" w:hAnsi="Times New Roman" w:cs="Times New Roman"/>
          <w:sz w:val="24"/>
          <w:szCs w:val="24"/>
        </w:rPr>
        <w:t>Osagiende</w:t>
      </w:r>
      <w:proofErr w:type="spellEnd"/>
      <w:r w:rsidRPr="00E13A63">
        <w:rPr>
          <w:rFonts w:ascii="Times New Roman" w:eastAsia="Times New Roman" w:hAnsi="Times New Roman" w:cs="Times New Roman"/>
          <w:sz w:val="24"/>
          <w:szCs w:val="24"/>
        </w:rPr>
        <w:t>, 2023).</w:t>
      </w:r>
    </w:p>
    <w:p w:rsidR="00E13A63" w:rsidRPr="00E13A63" w:rsidRDefault="000F2DA7" w:rsidP="007F535A">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00E13A63" w:rsidRPr="00E13A63">
        <w:rPr>
          <w:rFonts w:ascii="Times New Roman" w:eastAsia="Times New Roman" w:hAnsi="Times New Roman" w:cs="Times New Roman"/>
          <w:b/>
          <w:bCs/>
          <w:sz w:val="24"/>
          <w:szCs w:val="24"/>
        </w:rPr>
        <w:t>Statement of the Problem</w:t>
      </w:r>
    </w:p>
    <w:p w:rsidR="00E13A63" w:rsidRPr="00E13A63" w:rsidRDefault="00E13A63" w:rsidP="007F535A">
      <w:pPr>
        <w:spacing w:after="0" w:line="360" w:lineRule="auto"/>
        <w:jc w:val="both"/>
        <w:rPr>
          <w:rFonts w:ascii="Times New Roman" w:eastAsia="Times New Roman" w:hAnsi="Times New Roman" w:cs="Times New Roman"/>
          <w:sz w:val="24"/>
          <w:szCs w:val="24"/>
        </w:rPr>
      </w:pPr>
      <w:r w:rsidRPr="00E13A63">
        <w:rPr>
          <w:rFonts w:ascii="Times New Roman" w:eastAsia="Times New Roman" w:hAnsi="Times New Roman" w:cs="Times New Roman"/>
          <w:sz w:val="24"/>
          <w:szCs w:val="24"/>
        </w:rPr>
        <w:t>The Nigerian banking industry has witnessed significant reforms and regulatory interventions aimed at strengthening risk management practices. Despite these efforts, many DMBs continue to grapple with persistent challenges that threaten their financial performance and long-term viability (</w:t>
      </w:r>
      <w:proofErr w:type="spellStart"/>
      <w:r w:rsidRPr="00E13A63">
        <w:rPr>
          <w:rFonts w:ascii="Times New Roman" w:eastAsia="Times New Roman" w:hAnsi="Times New Roman" w:cs="Times New Roman"/>
          <w:sz w:val="24"/>
          <w:szCs w:val="24"/>
        </w:rPr>
        <w:t>Amaechi</w:t>
      </w:r>
      <w:proofErr w:type="spellEnd"/>
      <w:r w:rsidRPr="00E13A63">
        <w:rPr>
          <w:rFonts w:ascii="Times New Roman" w:eastAsia="Times New Roman" w:hAnsi="Times New Roman" w:cs="Times New Roman"/>
          <w:sz w:val="24"/>
          <w:szCs w:val="24"/>
        </w:rPr>
        <w:t>, 2024). High levels of non-performing loans, liquidity crises, operational inefficiencies, and exposure to volatile market conditions have led to declining profitability, erosion of shareholder value, and, in extreme cases, bank failures (</w:t>
      </w:r>
      <w:proofErr w:type="spellStart"/>
      <w:r w:rsidRPr="00E13A63">
        <w:rPr>
          <w:rFonts w:ascii="Times New Roman" w:eastAsia="Times New Roman" w:hAnsi="Times New Roman" w:cs="Times New Roman"/>
          <w:sz w:val="24"/>
          <w:szCs w:val="24"/>
        </w:rPr>
        <w:t>Obayagbona</w:t>
      </w:r>
      <w:proofErr w:type="spellEnd"/>
      <w:r w:rsidRPr="00E13A63">
        <w:rPr>
          <w:rFonts w:ascii="Times New Roman" w:eastAsia="Times New Roman" w:hAnsi="Times New Roman" w:cs="Times New Roman"/>
          <w:sz w:val="24"/>
          <w:szCs w:val="24"/>
        </w:rPr>
        <w:t xml:space="preserve"> &amp; </w:t>
      </w:r>
      <w:proofErr w:type="spellStart"/>
      <w:r w:rsidRPr="00E13A63">
        <w:rPr>
          <w:rFonts w:ascii="Times New Roman" w:eastAsia="Times New Roman" w:hAnsi="Times New Roman" w:cs="Times New Roman"/>
          <w:sz w:val="24"/>
          <w:szCs w:val="24"/>
        </w:rPr>
        <w:t>Osagiende</w:t>
      </w:r>
      <w:proofErr w:type="spellEnd"/>
      <w:r w:rsidRPr="00E13A63">
        <w:rPr>
          <w:rFonts w:ascii="Times New Roman" w:eastAsia="Times New Roman" w:hAnsi="Times New Roman" w:cs="Times New Roman"/>
          <w:sz w:val="24"/>
          <w:szCs w:val="24"/>
        </w:rPr>
        <w:t>, 2023).</w:t>
      </w:r>
    </w:p>
    <w:p w:rsidR="00E13A63" w:rsidRPr="00E13A63" w:rsidRDefault="00E13A63" w:rsidP="007F535A">
      <w:pPr>
        <w:spacing w:after="0" w:line="360" w:lineRule="auto"/>
        <w:jc w:val="both"/>
        <w:rPr>
          <w:rFonts w:ascii="Times New Roman" w:eastAsia="Times New Roman" w:hAnsi="Times New Roman" w:cs="Times New Roman"/>
          <w:sz w:val="24"/>
          <w:szCs w:val="24"/>
        </w:rPr>
      </w:pPr>
      <w:r w:rsidRPr="00E13A63">
        <w:rPr>
          <w:rFonts w:ascii="Times New Roman" w:eastAsia="Times New Roman" w:hAnsi="Times New Roman" w:cs="Times New Roman"/>
          <w:sz w:val="24"/>
          <w:szCs w:val="24"/>
        </w:rPr>
        <w:t xml:space="preserve">UBA </w:t>
      </w:r>
      <w:proofErr w:type="spellStart"/>
      <w:r w:rsidRPr="00E13A63">
        <w:rPr>
          <w:rFonts w:ascii="Times New Roman" w:eastAsia="Times New Roman" w:hAnsi="Times New Roman" w:cs="Times New Roman"/>
          <w:sz w:val="24"/>
          <w:szCs w:val="24"/>
        </w:rPr>
        <w:t>Plc</w:t>
      </w:r>
      <w:proofErr w:type="spellEnd"/>
      <w:r w:rsidRPr="00E13A63">
        <w:rPr>
          <w:rFonts w:ascii="Times New Roman" w:eastAsia="Times New Roman" w:hAnsi="Times New Roman" w:cs="Times New Roman"/>
          <w:sz w:val="24"/>
          <w:szCs w:val="24"/>
        </w:rPr>
        <w:t xml:space="preserve">, like other leading DMBs, operates in a complex environment characterized by intense competition, regulatory changes, technological disruptions, and fluctuating macroeconomic indicators. While the bank has adopted advanced risk management frameworks such as Basel II and IFRS, questions remain regarding the effectiveness of these measures in mitigating risks and enhancing financial performance at the branch </w:t>
      </w:r>
      <w:proofErr w:type="gramStart"/>
      <w:r w:rsidRPr="00E13A63">
        <w:rPr>
          <w:rFonts w:ascii="Times New Roman" w:eastAsia="Times New Roman" w:hAnsi="Times New Roman" w:cs="Times New Roman"/>
          <w:sz w:val="24"/>
          <w:szCs w:val="24"/>
        </w:rPr>
        <w:t>level .</w:t>
      </w:r>
      <w:proofErr w:type="gramEnd"/>
      <w:r w:rsidRPr="00E13A63">
        <w:rPr>
          <w:rFonts w:ascii="Times New Roman" w:eastAsia="Times New Roman" w:hAnsi="Times New Roman" w:cs="Times New Roman"/>
          <w:sz w:val="24"/>
          <w:szCs w:val="24"/>
        </w:rPr>
        <w:t xml:space="preserve"> For instance, the integration of risk management into daily operations, the </w:t>
      </w:r>
      <w:r w:rsidRPr="00E13A63">
        <w:rPr>
          <w:rFonts w:ascii="Times New Roman" w:eastAsia="Times New Roman" w:hAnsi="Times New Roman" w:cs="Times New Roman"/>
          <w:sz w:val="24"/>
          <w:szCs w:val="24"/>
        </w:rPr>
        <w:lastRenderedPageBreak/>
        <w:t>adequacy of risk assessment tools, and the capacity of staff to implement risk controls are areas that require further investigation.</w:t>
      </w:r>
    </w:p>
    <w:p w:rsidR="00E13A63" w:rsidRPr="00E13A63" w:rsidRDefault="00E13A63" w:rsidP="007F535A">
      <w:pPr>
        <w:spacing w:after="0" w:line="360" w:lineRule="auto"/>
        <w:jc w:val="both"/>
        <w:rPr>
          <w:rFonts w:ascii="Times New Roman" w:eastAsia="Times New Roman" w:hAnsi="Times New Roman" w:cs="Times New Roman"/>
          <w:sz w:val="24"/>
          <w:szCs w:val="24"/>
        </w:rPr>
      </w:pPr>
      <w:r w:rsidRPr="00E13A63">
        <w:rPr>
          <w:rFonts w:ascii="Times New Roman" w:eastAsia="Times New Roman" w:hAnsi="Times New Roman" w:cs="Times New Roman"/>
          <w:sz w:val="24"/>
          <w:szCs w:val="24"/>
        </w:rPr>
        <w:t>Recent empirical studies present mixed findings on the relationship between risk management and bank performance in Nigeria. Some report significant positive effects, particularly in areas of credit and market risk management, while others find insignificant or even negative impacts, especially concerning operational and liquidity risks (</w:t>
      </w:r>
      <w:proofErr w:type="spellStart"/>
      <w:r w:rsidRPr="00E13A63">
        <w:rPr>
          <w:rFonts w:ascii="Times New Roman" w:eastAsia="Times New Roman" w:hAnsi="Times New Roman" w:cs="Times New Roman"/>
          <w:sz w:val="24"/>
          <w:szCs w:val="24"/>
        </w:rPr>
        <w:t>Amaechi</w:t>
      </w:r>
      <w:proofErr w:type="spellEnd"/>
      <w:r w:rsidRPr="00E13A63">
        <w:rPr>
          <w:rFonts w:ascii="Times New Roman" w:eastAsia="Times New Roman" w:hAnsi="Times New Roman" w:cs="Times New Roman"/>
          <w:sz w:val="24"/>
          <w:szCs w:val="24"/>
        </w:rPr>
        <w:t>, 2024). These inconsistencies suggest that the effectiveness of risk management is contingent on several contextual factors, including organizational culture, regulatory compliance, and the quality of risk governance structures.</w:t>
      </w:r>
    </w:p>
    <w:p w:rsidR="00E13A63" w:rsidRPr="00E13A63" w:rsidRDefault="00E13A63" w:rsidP="007F535A">
      <w:pPr>
        <w:spacing w:after="0" w:line="360" w:lineRule="auto"/>
        <w:jc w:val="both"/>
        <w:rPr>
          <w:rFonts w:ascii="Times New Roman" w:eastAsia="Times New Roman" w:hAnsi="Times New Roman" w:cs="Times New Roman"/>
          <w:sz w:val="24"/>
          <w:szCs w:val="24"/>
        </w:rPr>
      </w:pPr>
      <w:r w:rsidRPr="00E13A63">
        <w:rPr>
          <w:rFonts w:ascii="Times New Roman" w:eastAsia="Times New Roman" w:hAnsi="Times New Roman" w:cs="Times New Roman"/>
          <w:sz w:val="24"/>
          <w:szCs w:val="24"/>
        </w:rPr>
        <w:t xml:space="preserve">Given these challenges, there is a pressing need to conduct a comprehensive study that evaluates the specific effects of risk management practices on the financial performance of UBA </w:t>
      </w:r>
      <w:proofErr w:type="spellStart"/>
      <w:r w:rsidRPr="00E13A63">
        <w:rPr>
          <w:rFonts w:ascii="Times New Roman" w:eastAsia="Times New Roman" w:hAnsi="Times New Roman" w:cs="Times New Roman"/>
          <w:sz w:val="24"/>
          <w:szCs w:val="24"/>
        </w:rPr>
        <w:t>Plc</w:t>
      </w:r>
      <w:proofErr w:type="spellEnd"/>
      <w:r w:rsidRPr="00E13A63">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t xml:space="preserve">Challenge Branch, </w:t>
      </w:r>
      <w:proofErr w:type="gramStart"/>
      <w:r w:rsidR="00035FA7">
        <w:rPr>
          <w:rFonts w:ascii="Times New Roman" w:eastAsia="Times New Roman" w:hAnsi="Times New Roman" w:cs="Times New Roman"/>
          <w:sz w:val="24"/>
          <w:szCs w:val="24"/>
        </w:rPr>
        <w:t>Ilorin</w:t>
      </w:r>
      <w:proofErr w:type="gramEnd"/>
      <w:r w:rsidRPr="00E13A63">
        <w:rPr>
          <w:rFonts w:ascii="Times New Roman" w:eastAsia="Times New Roman" w:hAnsi="Times New Roman" w:cs="Times New Roman"/>
          <w:sz w:val="24"/>
          <w:szCs w:val="24"/>
        </w:rPr>
        <w:t>. Such a study will help identify gaps in current practices, provide evidence-based recommendations, and contribute to the ongoing discourse on banking sector stability and growth in Nigeria (</w:t>
      </w:r>
      <w:proofErr w:type="spellStart"/>
      <w:r w:rsidRPr="00E13A63">
        <w:rPr>
          <w:rFonts w:ascii="Times New Roman" w:eastAsia="Times New Roman" w:hAnsi="Times New Roman" w:cs="Times New Roman"/>
          <w:sz w:val="24"/>
          <w:szCs w:val="24"/>
        </w:rPr>
        <w:t>Amaechi</w:t>
      </w:r>
      <w:proofErr w:type="spellEnd"/>
      <w:r w:rsidRPr="00E13A63">
        <w:rPr>
          <w:rFonts w:ascii="Times New Roman" w:eastAsia="Times New Roman" w:hAnsi="Times New Roman" w:cs="Times New Roman"/>
          <w:sz w:val="24"/>
          <w:szCs w:val="24"/>
        </w:rPr>
        <w:t xml:space="preserve">, 2024; </w:t>
      </w:r>
      <w:proofErr w:type="spellStart"/>
      <w:r w:rsidRPr="00E13A63">
        <w:rPr>
          <w:rFonts w:ascii="Times New Roman" w:eastAsia="Times New Roman" w:hAnsi="Times New Roman" w:cs="Times New Roman"/>
          <w:sz w:val="24"/>
          <w:szCs w:val="24"/>
        </w:rPr>
        <w:t>Obayagbona</w:t>
      </w:r>
      <w:proofErr w:type="spellEnd"/>
      <w:r w:rsidRPr="00E13A63">
        <w:rPr>
          <w:rFonts w:ascii="Times New Roman" w:eastAsia="Times New Roman" w:hAnsi="Times New Roman" w:cs="Times New Roman"/>
          <w:sz w:val="24"/>
          <w:szCs w:val="24"/>
        </w:rPr>
        <w:t xml:space="preserve"> &amp; </w:t>
      </w:r>
      <w:proofErr w:type="spellStart"/>
      <w:r w:rsidRPr="00E13A63">
        <w:rPr>
          <w:rFonts w:ascii="Times New Roman" w:eastAsia="Times New Roman" w:hAnsi="Times New Roman" w:cs="Times New Roman"/>
          <w:sz w:val="24"/>
          <w:szCs w:val="24"/>
        </w:rPr>
        <w:t>Osagiende</w:t>
      </w:r>
      <w:proofErr w:type="spellEnd"/>
      <w:r w:rsidRPr="00E13A63">
        <w:rPr>
          <w:rFonts w:ascii="Times New Roman" w:eastAsia="Times New Roman" w:hAnsi="Times New Roman" w:cs="Times New Roman"/>
          <w:sz w:val="24"/>
          <w:szCs w:val="24"/>
        </w:rPr>
        <w:t>, 2023).</w:t>
      </w:r>
    </w:p>
    <w:p w:rsidR="00E13A63" w:rsidRPr="00E13A63" w:rsidRDefault="00035FA7" w:rsidP="007F535A">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00E13A63" w:rsidRPr="00E13A63">
        <w:rPr>
          <w:rFonts w:ascii="Times New Roman" w:eastAsia="Times New Roman" w:hAnsi="Times New Roman" w:cs="Times New Roman"/>
          <w:b/>
          <w:bCs/>
          <w:sz w:val="24"/>
          <w:szCs w:val="24"/>
        </w:rPr>
        <w:t>Objectives of the Study</w:t>
      </w:r>
    </w:p>
    <w:p w:rsidR="00E13A63" w:rsidRPr="00E13A63" w:rsidRDefault="000F2DA7" w:rsidP="007F535A">
      <w:pPr>
        <w:spacing w:after="0" w:line="360" w:lineRule="auto"/>
        <w:jc w:val="both"/>
        <w:rPr>
          <w:rFonts w:ascii="Times New Roman" w:eastAsia="Times New Roman" w:hAnsi="Times New Roman" w:cs="Times New Roman"/>
          <w:sz w:val="24"/>
          <w:szCs w:val="24"/>
        </w:rPr>
      </w:pPr>
      <w:r w:rsidRPr="000F2DA7">
        <w:rPr>
          <w:rFonts w:ascii="Times New Roman" w:eastAsia="Times New Roman" w:hAnsi="Times New Roman" w:cs="Times New Roman"/>
          <w:bCs/>
          <w:sz w:val="24"/>
          <w:szCs w:val="24"/>
        </w:rPr>
        <w:t>The main aim of this research work is t</w:t>
      </w:r>
      <w:r w:rsidR="00E13A63" w:rsidRPr="00E13A63">
        <w:rPr>
          <w:rFonts w:ascii="Times New Roman" w:eastAsia="Times New Roman" w:hAnsi="Times New Roman" w:cs="Times New Roman"/>
          <w:sz w:val="24"/>
          <w:szCs w:val="24"/>
        </w:rPr>
        <w:t>o examine the effects of risk management on the financial performance of Nigerian Deposit Money Banks, with a focus on United Ban</w:t>
      </w:r>
      <w:r>
        <w:rPr>
          <w:rFonts w:ascii="Times New Roman" w:eastAsia="Times New Roman" w:hAnsi="Times New Roman" w:cs="Times New Roman"/>
          <w:sz w:val="24"/>
          <w:szCs w:val="24"/>
        </w:rPr>
        <w:t xml:space="preserve">k for Africa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t xml:space="preserve">Challenge Branch, </w:t>
      </w:r>
      <w:proofErr w:type="gramStart"/>
      <w:r w:rsidR="00035FA7">
        <w:rPr>
          <w:rFonts w:ascii="Times New Roman" w:eastAsia="Times New Roman" w:hAnsi="Times New Roman" w:cs="Times New Roman"/>
          <w:sz w:val="24"/>
          <w:szCs w:val="24"/>
        </w:rPr>
        <w:t>Ilorin</w:t>
      </w:r>
      <w:proofErr w:type="gramEnd"/>
      <w:r w:rsidR="00E13A63" w:rsidRPr="00E13A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While the specific objectives are to:</w:t>
      </w:r>
    </w:p>
    <w:p w:rsidR="00E13A63" w:rsidRPr="00E13A63" w:rsidRDefault="00E13A63" w:rsidP="007F535A">
      <w:pPr>
        <w:numPr>
          <w:ilvl w:val="0"/>
          <w:numId w:val="2"/>
        </w:numPr>
        <w:spacing w:after="0" w:line="360" w:lineRule="auto"/>
        <w:jc w:val="both"/>
        <w:rPr>
          <w:rFonts w:ascii="Times New Roman" w:eastAsia="Times New Roman" w:hAnsi="Times New Roman" w:cs="Times New Roman"/>
          <w:sz w:val="24"/>
          <w:szCs w:val="24"/>
        </w:rPr>
      </w:pPr>
      <w:r w:rsidRPr="00E13A63">
        <w:rPr>
          <w:rFonts w:ascii="Times New Roman" w:eastAsia="Times New Roman" w:hAnsi="Times New Roman" w:cs="Times New Roman"/>
          <w:sz w:val="24"/>
          <w:szCs w:val="24"/>
        </w:rPr>
        <w:t>To assess the impact of credit risk management on the profitab</w:t>
      </w:r>
      <w:r w:rsidR="000F2DA7">
        <w:rPr>
          <w:rFonts w:ascii="Times New Roman" w:eastAsia="Times New Roman" w:hAnsi="Times New Roman" w:cs="Times New Roman"/>
          <w:sz w:val="24"/>
          <w:szCs w:val="24"/>
        </w:rPr>
        <w:t xml:space="preserve">ility of UBA </w:t>
      </w:r>
      <w:proofErr w:type="spellStart"/>
      <w:r w:rsidR="000F2DA7">
        <w:rPr>
          <w:rFonts w:ascii="Times New Roman" w:eastAsia="Times New Roman" w:hAnsi="Times New Roman" w:cs="Times New Roman"/>
          <w:sz w:val="24"/>
          <w:szCs w:val="24"/>
        </w:rPr>
        <w:t>Plc</w:t>
      </w:r>
      <w:proofErr w:type="spellEnd"/>
      <w:r w:rsidR="000F2DA7">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t>Challenge Branch, Ilorin</w:t>
      </w:r>
      <w:r w:rsidRPr="00E13A63">
        <w:rPr>
          <w:rFonts w:ascii="Times New Roman" w:eastAsia="Times New Roman" w:hAnsi="Times New Roman" w:cs="Times New Roman"/>
          <w:sz w:val="24"/>
          <w:szCs w:val="24"/>
        </w:rPr>
        <w:t>.</w:t>
      </w:r>
    </w:p>
    <w:p w:rsidR="00E13A63" w:rsidRPr="00E13A63" w:rsidRDefault="00E13A63" w:rsidP="007F535A">
      <w:pPr>
        <w:numPr>
          <w:ilvl w:val="0"/>
          <w:numId w:val="2"/>
        </w:numPr>
        <w:spacing w:after="0" w:line="360" w:lineRule="auto"/>
        <w:jc w:val="both"/>
        <w:rPr>
          <w:rFonts w:ascii="Times New Roman" w:eastAsia="Times New Roman" w:hAnsi="Times New Roman" w:cs="Times New Roman"/>
          <w:sz w:val="24"/>
          <w:szCs w:val="24"/>
        </w:rPr>
      </w:pPr>
      <w:r w:rsidRPr="00E13A63">
        <w:rPr>
          <w:rFonts w:ascii="Times New Roman" w:eastAsia="Times New Roman" w:hAnsi="Times New Roman" w:cs="Times New Roman"/>
          <w:sz w:val="24"/>
          <w:szCs w:val="24"/>
        </w:rPr>
        <w:t xml:space="preserve">To evaluate the effect of liquidity risk management on the financial stability of UBA </w:t>
      </w:r>
      <w:proofErr w:type="spellStart"/>
      <w:r w:rsidRPr="00E13A63">
        <w:rPr>
          <w:rFonts w:ascii="Times New Roman" w:eastAsia="Times New Roman" w:hAnsi="Times New Roman" w:cs="Times New Roman"/>
          <w:sz w:val="24"/>
          <w:szCs w:val="24"/>
        </w:rPr>
        <w:t>Plc</w:t>
      </w:r>
      <w:proofErr w:type="spellEnd"/>
      <w:r w:rsidRPr="00E13A63">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t>Challenge Branch, Ilorin</w:t>
      </w:r>
      <w:r w:rsidRPr="00E13A63">
        <w:rPr>
          <w:rFonts w:ascii="Times New Roman" w:eastAsia="Times New Roman" w:hAnsi="Times New Roman" w:cs="Times New Roman"/>
          <w:sz w:val="24"/>
          <w:szCs w:val="24"/>
        </w:rPr>
        <w:t>.</w:t>
      </w:r>
    </w:p>
    <w:p w:rsidR="00E13A63" w:rsidRPr="00E13A63" w:rsidRDefault="00E13A63" w:rsidP="007F535A">
      <w:pPr>
        <w:numPr>
          <w:ilvl w:val="0"/>
          <w:numId w:val="2"/>
        </w:numPr>
        <w:spacing w:after="0" w:line="360" w:lineRule="auto"/>
        <w:jc w:val="both"/>
        <w:rPr>
          <w:rFonts w:ascii="Times New Roman" w:eastAsia="Times New Roman" w:hAnsi="Times New Roman" w:cs="Times New Roman"/>
          <w:sz w:val="24"/>
          <w:szCs w:val="24"/>
        </w:rPr>
      </w:pPr>
      <w:r w:rsidRPr="00E13A63">
        <w:rPr>
          <w:rFonts w:ascii="Times New Roman" w:eastAsia="Times New Roman" w:hAnsi="Times New Roman" w:cs="Times New Roman"/>
          <w:sz w:val="24"/>
          <w:szCs w:val="24"/>
        </w:rPr>
        <w:t xml:space="preserve">To determine the influence of market risk management on the return on equity of UBA </w:t>
      </w:r>
      <w:proofErr w:type="spellStart"/>
      <w:r w:rsidRPr="00E13A63">
        <w:rPr>
          <w:rFonts w:ascii="Times New Roman" w:eastAsia="Times New Roman" w:hAnsi="Times New Roman" w:cs="Times New Roman"/>
          <w:sz w:val="24"/>
          <w:szCs w:val="24"/>
        </w:rPr>
        <w:t>Plc</w:t>
      </w:r>
      <w:proofErr w:type="spellEnd"/>
      <w:r w:rsidRPr="00E13A63">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t>Challenge Branch, Ilorin</w:t>
      </w:r>
      <w:r w:rsidRPr="00E13A63">
        <w:rPr>
          <w:rFonts w:ascii="Times New Roman" w:eastAsia="Times New Roman" w:hAnsi="Times New Roman" w:cs="Times New Roman"/>
          <w:sz w:val="24"/>
          <w:szCs w:val="24"/>
        </w:rPr>
        <w:t>.</w:t>
      </w:r>
    </w:p>
    <w:p w:rsidR="00E13A63" w:rsidRPr="00E13A63" w:rsidRDefault="00E13A63" w:rsidP="007F535A">
      <w:pPr>
        <w:numPr>
          <w:ilvl w:val="0"/>
          <w:numId w:val="2"/>
        </w:numPr>
        <w:spacing w:after="0" w:line="360" w:lineRule="auto"/>
        <w:jc w:val="both"/>
        <w:rPr>
          <w:rFonts w:ascii="Times New Roman" w:eastAsia="Times New Roman" w:hAnsi="Times New Roman" w:cs="Times New Roman"/>
          <w:sz w:val="24"/>
          <w:szCs w:val="24"/>
        </w:rPr>
      </w:pPr>
      <w:r w:rsidRPr="00E13A63">
        <w:rPr>
          <w:rFonts w:ascii="Times New Roman" w:eastAsia="Times New Roman" w:hAnsi="Times New Roman" w:cs="Times New Roman"/>
          <w:sz w:val="24"/>
          <w:szCs w:val="24"/>
        </w:rPr>
        <w:t xml:space="preserve">To analyze the role of operational risk management in enhancing the overall financial performance of UBA </w:t>
      </w:r>
      <w:proofErr w:type="spellStart"/>
      <w:r w:rsidRPr="00E13A63">
        <w:rPr>
          <w:rFonts w:ascii="Times New Roman" w:eastAsia="Times New Roman" w:hAnsi="Times New Roman" w:cs="Times New Roman"/>
          <w:sz w:val="24"/>
          <w:szCs w:val="24"/>
        </w:rPr>
        <w:t>Plc</w:t>
      </w:r>
      <w:proofErr w:type="spellEnd"/>
      <w:r w:rsidRPr="00E13A63">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t>Challenge Branch, Ilorin</w:t>
      </w:r>
      <w:r w:rsidRPr="00E13A63">
        <w:rPr>
          <w:rFonts w:ascii="Times New Roman" w:eastAsia="Times New Roman" w:hAnsi="Times New Roman" w:cs="Times New Roman"/>
          <w:sz w:val="24"/>
          <w:szCs w:val="24"/>
        </w:rPr>
        <w:t>.</w:t>
      </w:r>
    </w:p>
    <w:p w:rsidR="007F535A" w:rsidRDefault="007F535A" w:rsidP="007F535A">
      <w:pPr>
        <w:spacing w:after="0" w:line="360" w:lineRule="auto"/>
        <w:jc w:val="both"/>
        <w:outlineLvl w:val="1"/>
        <w:rPr>
          <w:rFonts w:ascii="Times New Roman" w:eastAsia="Times New Roman" w:hAnsi="Times New Roman" w:cs="Times New Roman"/>
          <w:b/>
          <w:bCs/>
          <w:sz w:val="24"/>
          <w:szCs w:val="24"/>
        </w:rPr>
      </w:pPr>
    </w:p>
    <w:p w:rsidR="00E13A63" w:rsidRPr="00E13A63" w:rsidRDefault="000F2DA7" w:rsidP="007F535A">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1.4</w:t>
      </w:r>
      <w:r>
        <w:rPr>
          <w:rFonts w:ascii="Times New Roman" w:eastAsia="Times New Roman" w:hAnsi="Times New Roman" w:cs="Times New Roman"/>
          <w:b/>
          <w:bCs/>
          <w:sz w:val="24"/>
          <w:szCs w:val="24"/>
        </w:rPr>
        <w:tab/>
      </w:r>
      <w:r w:rsidR="00E13A63" w:rsidRPr="00E13A63">
        <w:rPr>
          <w:rFonts w:ascii="Times New Roman" w:eastAsia="Times New Roman" w:hAnsi="Times New Roman" w:cs="Times New Roman"/>
          <w:b/>
          <w:bCs/>
          <w:sz w:val="24"/>
          <w:szCs w:val="24"/>
        </w:rPr>
        <w:t>Research Questions</w:t>
      </w:r>
    </w:p>
    <w:p w:rsidR="00E13A63" w:rsidRPr="00E13A63" w:rsidRDefault="00E13A63" w:rsidP="007F535A">
      <w:pPr>
        <w:numPr>
          <w:ilvl w:val="0"/>
          <w:numId w:val="3"/>
        </w:numPr>
        <w:spacing w:after="0" w:line="360" w:lineRule="auto"/>
        <w:jc w:val="both"/>
        <w:rPr>
          <w:rFonts w:ascii="Times New Roman" w:eastAsia="Times New Roman" w:hAnsi="Times New Roman" w:cs="Times New Roman"/>
          <w:sz w:val="24"/>
          <w:szCs w:val="24"/>
        </w:rPr>
      </w:pPr>
      <w:r w:rsidRPr="00E13A63">
        <w:rPr>
          <w:rFonts w:ascii="Times New Roman" w:eastAsia="Times New Roman" w:hAnsi="Times New Roman" w:cs="Times New Roman"/>
          <w:sz w:val="24"/>
          <w:szCs w:val="24"/>
        </w:rPr>
        <w:t xml:space="preserve">How does credit risk management affect the profitability of UBA </w:t>
      </w:r>
      <w:proofErr w:type="spellStart"/>
      <w:r w:rsidRPr="00E13A63">
        <w:rPr>
          <w:rFonts w:ascii="Times New Roman" w:eastAsia="Times New Roman" w:hAnsi="Times New Roman" w:cs="Times New Roman"/>
          <w:sz w:val="24"/>
          <w:szCs w:val="24"/>
        </w:rPr>
        <w:t>Plc</w:t>
      </w:r>
      <w:proofErr w:type="spellEnd"/>
      <w:r w:rsidRPr="00E13A63">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t xml:space="preserve">Challenge Branch, </w:t>
      </w:r>
      <w:proofErr w:type="gramStart"/>
      <w:r w:rsidR="00035FA7">
        <w:rPr>
          <w:rFonts w:ascii="Times New Roman" w:eastAsia="Times New Roman" w:hAnsi="Times New Roman" w:cs="Times New Roman"/>
          <w:sz w:val="24"/>
          <w:szCs w:val="24"/>
        </w:rPr>
        <w:t>Ilorin</w:t>
      </w:r>
      <w:proofErr w:type="gramEnd"/>
      <w:r w:rsidRPr="00E13A63">
        <w:rPr>
          <w:rFonts w:ascii="Times New Roman" w:eastAsia="Times New Roman" w:hAnsi="Times New Roman" w:cs="Times New Roman"/>
          <w:sz w:val="24"/>
          <w:szCs w:val="24"/>
        </w:rPr>
        <w:t>?</w:t>
      </w:r>
    </w:p>
    <w:p w:rsidR="00E13A63" w:rsidRPr="00E13A63" w:rsidRDefault="00E13A63" w:rsidP="007F535A">
      <w:pPr>
        <w:numPr>
          <w:ilvl w:val="0"/>
          <w:numId w:val="3"/>
        </w:numPr>
        <w:spacing w:after="0" w:line="360" w:lineRule="auto"/>
        <w:jc w:val="both"/>
        <w:rPr>
          <w:rFonts w:ascii="Times New Roman" w:eastAsia="Times New Roman" w:hAnsi="Times New Roman" w:cs="Times New Roman"/>
          <w:sz w:val="24"/>
          <w:szCs w:val="24"/>
        </w:rPr>
      </w:pPr>
      <w:r w:rsidRPr="00E13A63">
        <w:rPr>
          <w:rFonts w:ascii="Times New Roman" w:eastAsia="Times New Roman" w:hAnsi="Times New Roman" w:cs="Times New Roman"/>
          <w:sz w:val="24"/>
          <w:szCs w:val="24"/>
        </w:rPr>
        <w:t xml:space="preserve">What is the effect of liquidity risk management on the financial stability of UBA </w:t>
      </w:r>
      <w:proofErr w:type="spellStart"/>
      <w:r w:rsidRPr="00E13A63">
        <w:rPr>
          <w:rFonts w:ascii="Times New Roman" w:eastAsia="Times New Roman" w:hAnsi="Times New Roman" w:cs="Times New Roman"/>
          <w:sz w:val="24"/>
          <w:szCs w:val="24"/>
        </w:rPr>
        <w:t>Plc</w:t>
      </w:r>
      <w:proofErr w:type="spellEnd"/>
      <w:r w:rsidRPr="00E13A63">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t xml:space="preserve">Challenge Branch, </w:t>
      </w:r>
      <w:proofErr w:type="gramStart"/>
      <w:r w:rsidR="00035FA7">
        <w:rPr>
          <w:rFonts w:ascii="Times New Roman" w:eastAsia="Times New Roman" w:hAnsi="Times New Roman" w:cs="Times New Roman"/>
          <w:sz w:val="24"/>
          <w:szCs w:val="24"/>
        </w:rPr>
        <w:t>Ilorin</w:t>
      </w:r>
      <w:proofErr w:type="gramEnd"/>
      <w:r w:rsidRPr="00E13A63">
        <w:rPr>
          <w:rFonts w:ascii="Times New Roman" w:eastAsia="Times New Roman" w:hAnsi="Times New Roman" w:cs="Times New Roman"/>
          <w:sz w:val="24"/>
          <w:szCs w:val="24"/>
        </w:rPr>
        <w:t>?</w:t>
      </w:r>
    </w:p>
    <w:p w:rsidR="00E13A63" w:rsidRPr="00E13A63" w:rsidRDefault="00E13A63" w:rsidP="007F535A">
      <w:pPr>
        <w:numPr>
          <w:ilvl w:val="0"/>
          <w:numId w:val="3"/>
        </w:numPr>
        <w:spacing w:after="0" w:line="360" w:lineRule="auto"/>
        <w:jc w:val="both"/>
        <w:rPr>
          <w:rFonts w:ascii="Times New Roman" w:eastAsia="Times New Roman" w:hAnsi="Times New Roman" w:cs="Times New Roman"/>
          <w:sz w:val="24"/>
          <w:szCs w:val="24"/>
        </w:rPr>
      </w:pPr>
      <w:r w:rsidRPr="00E13A63">
        <w:rPr>
          <w:rFonts w:ascii="Times New Roman" w:eastAsia="Times New Roman" w:hAnsi="Times New Roman" w:cs="Times New Roman"/>
          <w:sz w:val="24"/>
          <w:szCs w:val="24"/>
        </w:rPr>
        <w:t xml:space="preserve">How does market risk management influence the return on equity of UBA </w:t>
      </w:r>
      <w:proofErr w:type="spellStart"/>
      <w:r w:rsidRPr="00E13A63">
        <w:rPr>
          <w:rFonts w:ascii="Times New Roman" w:eastAsia="Times New Roman" w:hAnsi="Times New Roman" w:cs="Times New Roman"/>
          <w:sz w:val="24"/>
          <w:szCs w:val="24"/>
        </w:rPr>
        <w:t>Plc</w:t>
      </w:r>
      <w:proofErr w:type="spellEnd"/>
      <w:r w:rsidRPr="00E13A63">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t xml:space="preserve">Challenge Branch, </w:t>
      </w:r>
      <w:proofErr w:type="gramStart"/>
      <w:r w:rsidR="00035FA7">
        <w:rPr>
          <w:rFonts w:ascii="Times New Roman" w:eastAsia="Times New Roman" w:hAnsi="Times New Roman" w:cs="Times New Roman"/>
          <w:sz w:val="24"/>
          <w:szCs w:val="24"/>
        </w:rPr>
        <w:t>Ilorin</w:t>
      </w:r>
      <w:proofErr w:type="gramEnd"/>
      <w:r w:rsidRPr="00E13A63">
        <w:rPr>
          <w:rFonts w:ascii="Times New Roman" w:eastAsia="Times New Roman" w:hAnsi="Times New Roman" w:cs="Times New Roman"/>
          <w:sz w:val="24"/>
          <w:szCs w:val="24"/>
        </w:rPr>
        <w:t>?</w:t>
      </w:r>
    </w:p>
    <w:p w:rsidR="00E13A63" w:rsidRPr="00E13A63" w:rsidRDefault="00E13A63" w:rsidP="007F535A">
      <w:pPr>
        <w:numPr>
          <w:ilvl w:val="0"/>
          <w:numId w:val="3"/>
        </w:numPr>
        <w:spacing w:after="0" w:line="360" w:lineRule="auto"/>
        <w:jc w:val="both"/>
        <w:rPr>
          <w:rFonts w:ascii="Times New Roman" w:eastAsia="Times New Roman" w:hAnsi="Times New Roman" w:cs="Times New Roman"/>
          <w:sz w:val="24"/>
          <w:szCs w:val="24"/>
        </w:rPr>
      </w:pPr>
      <w:r w:rsidRPr="00E13A63">
        <w:rPr>
          <w:rFonts w:ascii="Times New Roman" w:eastAsia="Times New Roman" w:hAnsi="Times New Roman" w:cs="Times New Roman"/>
          <w:sz w:val="24"/>
          <w:szCs w:val="24"/>
        </w:rPr>
        <w:t xml:space="preserve">What role does operational risk management play in the overall financial performance of UBA </w:t>
      </w:r>
      <w:proofErr w:type="spellStart"/>
      <w:r w:rsidRPr="00E13A63">
        <w:rPr>
          <w:rFonts w:ascii="Times New Roman" w:eastAsia="Times New Roman" w:hAnsi="Times New Roman" w:cs="Times New Roman"/>
          <w:sz w:val="24"/>
          <w:szCs w:val="24"/>
        </w:rPr>
        <w:t>Plc</w:t>
      </w:r>
      <w:proofErr w:type="spellEnd"/>
      <w:r w:rsidRPr="00E13A63">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t xml:space="preserve">Challenge Branch, </w:t>
      </w:r>
      <w:proofErr w:type="gramStart"/>
      <w:r w:rsidR="00035FA7">
        <w:rPr>
          <w:rFonts w:ascii="Times New Roman" w:eastAsia="Times New Roman" w:hAnsi="Times New Roman" w:cs="Times New Roman"/>
          <w:sz w:val="24"/>
          <w:szCs w:val="24"/>
        </w:rPr>
        <w:t>Ilorin</w:t>
      </w:r>
      <w:proofErr w:type="gramEnd"/>
      <w:r w:rsidRPr="00E13A63">
        <w:rPr>
          <w:rFonts w:ascii="Times New Roman" w:eastAsia="Times New Roman" w:hAnsi="Times New Roman" w:cs="Times New Roman"/>
          <w:sz w:val="24"/>
          <w:szCs w:val="24"/>
        </w:rPr>
        <w:t>?</w:t>
      </w:r>
    </w:p>
    <w:p w:rsidR="00E13A63" w:rsidRPr="00E13A63" w:rsidRDefault="00E13A63" w:rsidP="007F535A">
      <w:pPr>
        <w:spacing w:after="0" w:line="360" w:lineRule="auto"/>
        <w:jc w:val="both"/>
        <w:outlineLvl w:val="1"/>
        <w:rPr>
          <w:rFonts w:ascii="Times New Roman" w:eastAsia="Times New Roman" w:hAnsi="Times New Roman" w:cs="Times New Roman"/>
          <w:b/>
          <w:bCs/>
          <w:sz w:val="24"/>
          <w:szCs w:val="24"/>
        </w:rPr>
      </w:pPr>
      <w:r w:rsidRPr="00E13A63">
        <w:rPr>
          <w:rFonts w:ascii="Times New Roman" w:eastAsia="Times New Roman" w:hAnsi="Times New Roman" w:cs="Times New Roman"/>
          <w:b/>
          <w:bCs/>
          <w:sz w:val="24"/>
          <w:szCs w:val="24"/>
        </w:rPr>
        <w:t xml:space="preserve">1.5 </w:t>
      </w:r>
      <w:r w:rsidR="000F2DA7">
        <w:rPr>
          <w:rFonts w:ascii="Times New Roman" w:eastAsia="Times New Roman" w:hAnsi="Times New Roman" w:cs="Times New Roman"/>
          <w:b/>
          <w:bCs/>
          <w:sz w:val="24"/>
          <w:szCs w:val="24"/>
        </w:rPr>
        <w:tab/>
      </w:r>
      <w:r w:rsidRPr="00E13A63">
        <w:rPr>
          <w:rFonts w:ascii="Times New Roman" w:eastAsia="Times New Roman" w:hAnsi="Times New Roman" w:cs="Times New Roman"/>
          <w:b/>
          <w:bCs/>
          <w:sz w:val="24"/>
          <w:szCs w:val="24"/>
        </w:rPr>
        <w:t>Research Hypotheses</w:t>
      </w:r>
    </w:p>
    <w:p w:rsidR="000F2DA7" w:rsidRDefault="000F2DA7" w:rsidP="007F535A">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Hypothesis 1:</w:t>
      </w:r>
    </w:p>
    <w:p w:rsidR="00035FA7" w:rsidRDefault="000F2DA7" w:rsidP="007F535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H0</w:t>
      </w:r>
      <w:r w:rsidR="00E13A63" w:rsidRPr="000F2DA7">
        <w:rPr>
          <w:rFonts w:ascii="Times New Roman" w:eastAsia="Times New Roman" w:hAnsi="Times New Roman" w:cs="Times New Roman"/>
          <w:b/>
          <w:bCs/>
          <w:sz w:val="24"/>
          <w:szCs w:val="24"/>
        </w:rPr>
        <w:t>:</w:t>
      </w:r>
      <w:r w:rsidR="00E13A63" w:rsidRPr="00E13A63">
        <w:rPr>
          <w:rFonts w:ascii="Times New Roman" w:eastAsia="Times New Roman" w:hAnsi="Times New Roman" w:cs="Times New Roman"/>
          <w:sz w:val="24"/>
          <w:szCs w:val="24"/>
        </w:rPr>
        <w:t xml:space="preserve"> Credit risk management has no significant effect on the profitability of UBA </w:t>
      </w:r>
      <w:proofErr w:type="spellStart"/>
      <w:r w:rsidR="00E13A63" w:rsidRPr="00E13A63">
        <w:rPr>
          <w:rFonts w:ascii="Times New Roman" w:eastAsia="Times New Roman" w:hAnsi="Times New Roman" w:cs="Times New Roman"/>
          <w:sz w:val="24"/>
          <w:szCs w:val="24"/>
        </w:rPr>
        <w:t>Plc</w:t>
      </w:r>
      <w:proofErr w:type="spellEnd"/>
      <w:r w:rsidR="00E13A63" w:rsidRPr="00E13A63">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t xml:space="preserve">Challenge Branch, </w:t>
      </w:r>
      <w:proofErr w:type="gramStart"/>
      <w:r w:rsidR="00035FA7">
        <w:rPr>
          <w:rFonts w:ascii="Times New Roman" w:eastAsia="Times New Roman" w:hAnsi="Times New Roman" w:cs="Times New Roman"/>
          <w:sz w:val="24"/>
          <w:szCs w:val="24"/>
        </w:rPr>
        <w:t>Ilorin</w:t>
      </w:r>
      <w:proofErr w:type="gramEnd"/>
      <w:r w:rsidR="00E13A63" w:rsidRPr="00E13A63">
        <w:rPr>
          <w:rFonts w:ascii="Times New Roman" w:eastAsia="Times New Roman" w:hAnsi="Times New Roman" w:cs="Times New Roman"/>
          <w:sz w:val="24"/>
          <w:szCs w:val="24"/>
        </w:rPr>
        <w:t>.</w:t>
      </w:r>
    </w:p>
    <w:p w:rsidR="00E13A63" w:rsidRPr="00E13A63" w:rsidRDefault="000F2DA7" w:rsidP="007F535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H1</w:t>
      </w:r>
      <w:r w:rsidR="00E13A63" w:rsidRPr="000F2DA7">
        <w:rPr>
          <w:rFonts w:ascii="Times New Roman" w:eastAsia="Times New Roman" w:hAnsi="Times New Roman" w:cs="Times New Roman"/>
          <w:b/>
          <w:bCs/>
          <w:sz w:val="24"/>
          <w:szCs w:val="24"/>
        </w:rPr>
        <w:t>:</w:t>
      </w:r>
      <w:r w:rsidR="00E13A63" w:rsidRPr="00E13A63">
        <w:rPr>
          <w:rFonts w:ascii="Times New Roman" w:eastAsia="Times New Roman" w:hAnsi="Times New Roman" w:cs="Times New Roman"/>
          <w:sz w:val="24"/>
          <w:szCs w:val="24"/>
        </w:rPr>
        <w:t xml:space="preserve"> Credit risk management has a significant effect on the profitab</w:t>
      </w:r>
      <w:r>
        <w:rPr>
          <w:rFonts w:ascii="Times New Roman" w:eastAsia="Times New Roman" w:hAnsi="Times New Roman" w:cs="Times New Roman"/>
          <w:sz w:val="24"/>
          <w:szCs w:val="24"/>
        </w:rPr>
        <w:t xml:space="preserve">ility of UBA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t xml:space="preserve">Challenge Branch, </w:t>
      </w:r>
      <w:proofErr w:type="gramStart"/>
      <w:r w:rsidR="00035FA7">
        <w:rPr>
          <w:rFonts w:ascii="Times New Roman" w:eastAsia="Times New Roman" w:hAnsi="Times New Roman" w:cs="Times New Roman"/>
          <w:sz w:val="24"/>
          <w:szCs w:val="24"/>
        </w:rPr>
        <w:t>Ilorin</w:t>
      </w:r>
      <w:proofErr w:type="gramEnd"/>
      <w:r w:rsidR="00E13A63" w:rsidRPr="00E13A63">
        <w:rPr>
          <w:rFonts w:ascii="Times New Roman" w:eastAsia="Times New Roman" w:hAnsi="Times New Roman" w:cs="Times New Roman"/>
          <w:sz w:val="24"/>
          <w:szCs w:val="24"/>
        </w:rPr>
        <w:t>.</w:t>
      </w:r>
    </w:p>
    <w:p w:rsidR="000F2DA7" w:rsidRDefault="000F2DA7" w:rsidP="007F535A">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Hypothesis 2:</w:t>
      </w:r>
    </w:p>
    <w:p w:rsidR="000F2DA7" w:rsidRDefault="000F2DA7" w:rsidP="007F535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H0</w:t>
      </w:r>
      <w:r w:rsidR="00E13A63" w:rsidRPr="000F2DA7">
        <w:rPr>
          <w:rFonts w:ascii="Times New Roman" w:eastAsia="Times New Roman" w:hAnsi="Times New Roman" w:cs="Times New Roman"/>
          <w:b/>
          <w:bCs/>
          <w:sz w:val="24"/>
          <w:szCs w:val="24"/>
        </w:rPr>
        <w:t>:</w:t>
      </w:r>
      <w:r w:rsidR="00E13A63" w:rsidRPr="00E13A63">
        <w:rPr>
          <w:rFonts w:ascii="Times New Roman" w:eastAsia="Times New Roman" w:hAnsi="Times New Roman" w:cs="Times New Roman"/>
          <w:sz w:val="24"/>
          <w:szCs w:val="24"/>
        </w:rPr>
        <w:t xml:space="preserve"> Liquidity risk management has no significant effect on the financial stability of UBA </w:t>
      </w:r>
      <w:proofErr w:type="spellStart"/>
      <w:r w:rsidR="00E13A63" w:rsidRPr="00E13A63">
        <w:rPr>
          <w:rFonts w:ascii="Times New Roman" w:eastAsia="Times New Roman" w:hAnsi="Times New Roman" w:cs="Times New Roman"/>
          <w:sz w:val="24"/>
          <w:szCs w:val="24"/>
        </w:rPr>
        <w:t>Plc</w:t>
      </w:r>
      <w:proofErr w:type="spellEnd"/>
      <w:r w:rsidR="00E13A63" w:rsidRPr="00E13A63">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t xml:space="preserve">Challenge Branch, </w:t>
      </w:r>
      <w:proofErr w:type="gramStart"/>
      <w:r w:rsidR="00035FA7">
        <w:rPr>
          <w:rFonts w:ascii="Times New Roman" w:eastAsia="Times New Roman" w:hAnsi="Times New Roman" w:cs="Times New Roman"/>
          <w:sz w:val="24"/>
          <w:szCs w:val="24"/>
        </w:rPr>
        <w:t>Ilorin</w:t>
      </w:r>
      <w:proofErr w:type="gramEnd"/>
      <w:r w:rsidR="00E13A63" w:rsidRPr="00E13A63">
        <w:rPr>
          <w:rFonts w:ascii="Times New Roman" w:eastAsia="Times New Roman" w:hAnsi="Times New Roman" w:cs="Times New Roman"/>
          <w:sz w:val="24"/>
          <w:szCs w:val="24"/>
        </w:rPr>
        <w:t>.</w:t>
      </w:r>
    </w:p>
    <w:p w:rsidR="00E13A63" w:rsidRDefault="000F2DA7" w:rsidP="007F535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H1</w:t>
      </w:r>
      <w:r w:rsidR="00E13A63" w:rsidRPr="000F2DA7">
        <w:rPr>
          <w:rFonts w:ascii="Times New Roman" w:eastAsia="Times New Roman" w:hAnsi="Times New Roman" w:cs="Times New Roman"/>
          <w:b/>
          <w:bCs/>
          <w:sz w:val="24"/>
          <w:szCs w:val="24"/>
        </w:rPr>
        <w:t>:</w:t>
      </w:r>
      <w:r w:rsidR="00E13A63" w:rsidRPr="00E13A63">
        <w:rPr>
          <w:rFonts w:ascii="Times New Roman" w:eastAsia="Times New Roman" w:hAnsi="Times New Roman" w:cs="Times New Roman"/>
          <w:sz w:val="24"/>
          <w:szCs w:val="24"/>
        </w:rPr>
        <w:t xml:space="preserve"> Liquidity risk management has a significant effect on the financial stability of UBA </w:t>
      </w:r>
      <w:proofErr w:type="spellStart"/>
      <w:r w:rsidR="00E13A63" w:rsidRPr="00E13A63">
        <w:rPr>
          <w:rFonts w:ascii="Times New Roman" w:eastAsia="Times New Roman" w:hAnsi="Times New Roman" w:cs="Times New Roman"/>
          <w:sz w:val="24"/>
          <w:szCs w:val="24"/>
        </w:rPr>
        <w:t>Plc</w:t>
      </w:r>
      <w:proofErr w:type="spellEnd"/>
      <w:r w:rsidR="00E13A63" w:rsidRPr="00E13A63">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t xml:space="preserve">Challenge Branch, </w:t>
      </w:r>
      <w:proofErr w:type="gramStart"/>
      <w:r w:rsidR="00035FA7">
        <w:rPr>
          <w:rFonts w:ascii="Times New Roman" w:eastAsia="Times New Roman" w:hAnsi="Times New Roman" w:cs="Times New Roman"/>
          <w:sz w:val="24"/>
          <w:szCs w:val="24"/>
        </w:rPr>
        <w:t>Ilorin</w:t>
      </w:r>
      <w:proofErr w:type="gramEnd"/>
      <w:r w:rsidR="00E13A63" w:rsidRPr="00E13A63">
        <w:rPr>
          <w:rFonts w:ascii="Times New Roman" w:eastAsia="Times New Roman" w:hAnsi="Times New Roman" w:cs="Times New Roman"/>
          <w:sz w:val="24"/>
          <w:szCs w:val="24"/>
        </w:rPr>
        <w:t>.</w:t>
      </w:r>
    </w:p>
    <w:p w:rsidR="000F2DA7" w:rsidRPr="00E13A63" w:rsidRDefault="000F2DA7" w:rsidP="007F535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Hypothesis 3:</w:t>
      </w:r>
    </w:p>
    <w:p w:rsidR="000F2DA7" w:rsidRDefault="000F2DA7" w:rsidP="007F535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H0</w:t>
      </w:r>
      <w:r w:rsidR="00E13A63" w:rsidRPr="000F2DA7">
        <w:rPr>
          <w:rFonts w:ascii="Times New Roman" w:eastAsia="Times New Roman" w:hAnsi="Times New Roman" w:cs="Times New Roman"/>
          <w:b/>
          <w:bCs/>
          <w:sz w:val="24"/>
          <w:szCs w:val="24"/>
        </w:rPr>
        <w:t>:</w:t>
      </w:r>
      <w:r w:rsidR="00E13A63" w:rsidRPr="00E13A63">
        <w:rPr>
          <w:rFonts w:ascii="Times New Roman" w:eastAsia="Times New Roman" w:hAnsi="Times New Roman" w:cs="Times New Roman"/>
          <w:sz w:val="24"/>
          <w:szCs w:val="24"/>
        </w:rPr>
        <w:t xml:space="preserve"> Market risk management does not significantly influence the return on equity of UBA </w:t>
      </w:r>
      <w:proofErr w:type="spellStart"/>
      <w:r w:rsidR="00E13A63" w:rsidRPr="00E13A63">
        <w:rPr>
          <w:rFonts w:ascii="Times New Roman" w:eastAsia="Times New Roman" w:hAnsi="Times New Roman" w:cs="Times New Roman"/>
          <w:sz w:val="24"/>
          <w:szCs w:val="24"/>
        </w:rPr>
        <w:t>Plc</w:t>
      </w:r>
      <w:proofErr w:type="spellEnd"/>
      <w:r w:rsidR="00E13A63" w:rsidRPr="00E13A63">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t xml:space="preserve">Challenge Branch, </w:t>
      </w:r>
      <w:proofErr w:type="gramStart"/>
      <w:r w:rsidR="00035FA7">
        <w:rPr>
          <w:rFonts w:ascii="Times New Roman" w:eastAsia="Times New Roman" w:hAnsi="Times New Roman" w:cs="Times New Roman"/>
          <w:sz w:val="24"/>
          <w:szCs w:val="24"/>
        </w:rPr>
        <w:t>Ilorin</w:t>
      </w:r>
      <w:proofErr w:type="gramEnd"/>
      <w:r w:rsidR="00E13A63" w:rsidRPr="00E13A63">
        <w:rPr>
          <w:rFonts w:ascii="Times New Roman" w:eastAsia="Times New Roman" w:hAnsi="Times New Roman" w:cs="Times New Roman"/>
          <w:sz w:val="24"/>
          <w:szCs w:val="24"/>
        </w:rPr>
        <w:t>.</w:t>
      </w:r>
    </w:p>
    <w:p w:rsidR="00E13A63" w:rsidRPr="00E13A63" w:rsidRDefault="000F2DA7" w:rsidP="007F535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H1</w:t>
      </w:r>
      <w:r w:rsidR="00E13A63" w:rsidRPr="000F2DA7">
        <w:rPr>
          <w:rFonts w:ascii="Times New Roman" w:eastAsia="Times New Roman" w:hAnsi="Times New Roman" w:cs="Times New Roman"/>
          <w:b/>
          <w:bCs/>
          <w:sz w:val="24"/>
          <w:szCs w:val="24"/>
        </w:rPr>
        <w:t>:</w:t>
      </w:r>
      <w:r w:rsidR="00E13A63" w:rsidRPr="00E13A63">
        <w:rPr>
          <w:rFonts w:ascii="Times New Roman" w:eastAsia="Times New Roman" w:hAnsi="Times New Roman" w:cs="Times New Roman"/>
          <w:sz w:val="24"/>
          <w:szCs w:val="24"/>
        </w:rPr>
        <w:t xml:space="preserve"> Market risk management significantly influences the return on equity of UBA </w:t>
      </w:r>
      <w:proofErr w:type="spellStart"/>
      <w:r w:rsidR="00E13A63" w:rsidRPr="00E13A63">
        <w:rPr>
          <w:rFonts w:ascii="Times New Roman" w:eastAsia="Times New Roman" w:hAnsi="Times New Roman" w:cs="Times New Roman"/>
          <w:sz w:val="24"/>
          <w:szCs w:val="24"/>
        </w:rPr>
        <w:t>Plc</w:t>
      </w:r>
      <w:proofErr w:type="spellEnd"/>
      <w:r w:rsidR="00E13A63" w:rsidRPr="00E13A63">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t xml:space="preserve">Challenge Branch, </w:t>
      </w:r>
      <w:proofErr w:type="gramStart"/>
      <w:r w:rsidR="00035FA7">
        <w:rPr>
          <w:rFonts w:ascii="Times New Roman" w:eastAsia="Times New Roman" w:hAnsi="Times New Roman" w:cs="Times New Roman"/>
          <w:sz w:val="24"/>
          <w:szCs w:val="24"/>
        </w:rPr>
        <w:t>Ilorin</w:t>
      </w:r>
      <w:proofErr w:type="gramEnd"/>
      <w:r w:rsidR="00E13A63" w:rsidRPr="00E13A63">
        <w:rPr>
          <w:rFonts w:ascii="Times New Roman" w:eastAsia="Times New Roman" w:hAnsi="Times New Roman" w:cs="Times New Roman"/>
          <w:sz w:val="24"/>
          <w:szCs w:val="24"/>
        </w:rPr>
        <w:t>.</w:t>
      </w:r>
    </w:p>
    <w:p w:rsidR="007F535A" w:rsidRDefault="007F535A" w:rsidP="007F535A">
      <w:pPr>
        <w:spacing w:after="0" w:line="360" w:lineRule="auto"/>
        <w:jc w:val="both"/>
        <w:rPr>
          <w:rFonts w:ascii="Times New Roman" w:eastAsia="Times New Roman" w:hAnsi="Times New Roman" w:cs="Times New Roman"/>
          <w:b/>
          <w:bCs/>
          <w:sz w:val="24"/>
          <w:szCs w:val="24"/>
        </w:rPr>
      </w:pPr>
    </w:p>
    <w:p w:rsidR="007F535A" w:rsidRDefault="007F535A" w:rsidP="007F535A">
      <w:pPr>
        <w:spacing w:after="0" w:line="360" w:lineRule="auto"/>
        <w:jc w:val="both"/>
        <w:rPr>
          <w:rFonts w:ascii="Times New Roman" w:eastAsia="Times New Roman" w:hAnsi="Times New Roman" w:cs="Times New Roman"/>
          <w:b/>
          <w:bCs/>
          <w:sz w:val="24"/>
          <w:szCs w:val="24"/>
        </w:rPr>
      </w:pPr>
    </w:p>
    <w:p w:rsidR="007F535A" w:rsidRDefault="007F535A" w:rsidP="007F535A">
      <w:pPr>
        <w:spacing w:after="0" w:line="360" w:lineRule="auto"/>
        <w:jc w:val="both"/>
        <w:rPr>
          <w:rFonts w:ascii="Times New Roman" w:eastAsia="Times New Roman" w:hAnsi="Times New Roman" w:cs="Times New Roman"/>
          <w:b/>
          <w:bCs/>
          <w:sz w:val="24"/>
          <w:szCs w:val="24"/>
        </w:rPr>
      </w:pPr>
    </w:p>
    <w:p w:rsidR="000F2DA7" w:rsidRDefault="000F2DA7" w:rsidP="007F535A">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Hypothesis 4:</w:t>
      </w:r>
    </w:p>
    <w:p w:rsidR="00C16954" w:rsidRDefault="000F2DA7" w:rsidP="007F535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H0</w:t>
      </w:r>
      <w:r w:rsidR="00E13A63" w:rsidRPr="000F2DA7">
        <w:rPr>
          <w:rFonts w:ascii="Times New Roman" w:eastAsia="Times New Roman" w:hAnsi="Times New Roman" w:cs="Times New Roman"/>
          <w:b/>
          <w:bCs/>
          <w:sz w:val="24"/>
          <w:szCs w:val="24"/>
        </w:rPr>
        <w:t>:</w:t>
      </w:r>
      <w:r w:rsidR="00E13A63" w:rsidRPr="00E13A63">
        <w:rPr>
          <w:rFonts w:ascii="Times New Roman" w:eastAsia="Times New Roman" w:hAnsi="Times New Roman" w:cs="Times New Roman"/>
          <w:sz w:val="24"/>
          <w:szCs w:val="24"/>
        </w:rPr>
        <w:t xml:space="preserve"> Operational risk management does not play a significant role in enhancing the overall financial performance of UBA </w:t>
      </w:r>
      <w:proofErr w:type="spellStart"/>
      <w:r w:rsidR="00E13A63" w:rsidRPr="00E13A63">
        <w:rPr>
          <w:rFonts w:ascii="Times New Roman" w:eastAsia="Times New Roman" w:hAnsi="Times New Roman" w:cs="Times New Roman"/>
          <w:sz w:val="24"/>
          <w:szCs w:val="24"/>
        </w:rPr>
        <w:t>Plc</w:t>
      </w:r>
      <w:proofErr w:type="spellEnd"/>
      <w:r w:rsidR="00E13A63" w:rsidRPr="00E13A63">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t xml:space="preserve">Challenge Branch, </w:t>
      </w:r>
      <w:proofErr w:type="gramStart"/>
      <w:r w:rsidR="00035FA7">
        <w:rPr>
          <w:rFonts w:ascii="Times New Roman" w:eastAsia="Times New Roman" w:hAnsi="Times New Roman" w:cs="Times New Roman"/>
          <w:sz w:val="24"/>
          <w:szCs w:val="24"/>
        </w:rPr>
        <w:t>Ilorin</w:t>
      </w:r>
      <w:proofErr w:type="gramEnd"/>
      <w:r w:rsidR="00E13A63" w:rsidRPr="00E13A63">
        <w:rPr>
          <w:rFonts w:ascii="Times New Roman" w:eastAsia="Times New Roman" w:hAnsi="Times New Roman" w:cs="Times New Roman"/>
          <w:sz w:val="24"/>
          <w:szCs w:val="24"/>
        </w:rPr>
        <w:t>.</w:t>
      </w:r>
    </w:p>
    <w:p w:rsidR="00E13A63" w:rsidRPr="00E13A63" w:rsidRDefault="000F2DA7" w:rsidP="007F535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H1</w:t>
      </w:r>
      <w:r w:rsidR="00E13A63" w:rsidRPr="000F2DA7">
        <w:rPr>
          <w:rFonts w:ascii="Times New Roman" w:eastAsia="Times New Roman" w:hAnsi="Times New Roman" w:cs="Times New Roman"/>
          <w:b/>
          <w:bCs/>
          <w:sz w:val="24"/>
          <w:szCs w:val="24"/>
        </w:rPr>
        <w:t>:</w:t>
      </w:r>
      <w:r w:rsidR="00E13A63" w:rsidRPr="00E13A63">
        <w:rPr>
          <w:rFonts w:ascii="Times New Roman" w:eastAsia="Times New Roman" w:hAnsi="Times New Roman" w:cs="Times New Roman"/>
          <w:sz w:val="24"/>
          <w:szCs w:val="24"/>
        </w:rPr>
        <w:t xml:space="preserve"> Operational risk management plays a significant role in enhancing the overall financial perfor</w:t>
      </w:r>
      <w:r w:rsidR="00C16954">
        <w:rPr>
          <w:rFonts w:ascii="Times New Roman" w:eastAsia="Times New Roman" w:hAnsi="Times New Roman" w:cs="Times New Roman"/>
          <w:sz w:val="24"/>
          <w:szCs w:val="24"/>
        </w:rPr>
        <w:t xml:space="preserve">mance of UBA </w:t>
      </w:r>
      <w:proofErr w:type="spellStart"/>
      <w:r w:rsidR="00C16954">
        <w:rPr>
          <w:rFonts w:ascii="Times New Roman" w:eastAsia="Times New Roman" w:hAnsi="Times New Roman" w:cs="Times New Roman"/>
          <w:sz w:val="24"/>
          <w:szCs w:val="24"/>
        </w:rPr>
        <w:t>Plc</w:t>
      </w:r>
      <w:proofErr w:type="spellEnd"/>
      <w:r w:rsidR="00C16954">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t xml:space="preserve">Challenge Branch, </w:t>
      </w:r>
      <w:proofErr w:type="gramStart"/>
      <w:r w:rsidR="00035FA7">
        <w:rPr>
          <w:rFonts w:ascii="Times New Roman" w:eastAsia="Times New Roman" w:hAnsi="Times New Roman" w:cs="Times New Roman"/>
          <w:sz w:val="24"/>
          <w:szCs w:val="24"/>
        </w:rPr>
        <w:t>Ilorin</w:t>
      </w:r>
      <w:proofErr w:type="gramEnd"/>
      <w:r w:rsidR="00E13A63" w:rsidRPr="00E13A63">
        <w:rPr>
          <w:rFonts w:ascii="Times New Roman" w:eastAsia="Times New Roman" w:hAnsi="Times New Roman" w:cs="Times New Roman"/>
          <w:sz w:val="24"/>
          <w:szCs w:val="24"/>
        </w:rPr>
        <w:t>.</w:t>
      </w:r>
    </w:p>
    <w:p w:rsidR="00E13A63" w:rsidRPr="00E13A63" w:rsidRDefault="00C16954" w:rsidP="007F535A">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00E13A63" w:rsidRPr="00E13A63">
        <w:rPr>
          <w:rFonts w:ascii="Times New Roman" w:eastAsia="Times New Roman" w:hAnsi="Times New Roman" w:cs="Times New Roman"/>
          <w:b/>
          <w:bCs/>
          <w:sz w:val="24"/>
          <w:szCs w:val="24"/>
        </w:rPr>
        <w:t>Significance of the Study</w:t>
      </w:r>
    </w:p>
    <w:p w:rsidR="00E13A63" w:rsidRPr="00E13A63" w:rsidRDefault="00E13A63" w:rsidP="007F535A">
      <w:pPr>
        <w:spacing w:after="0" w:line="360" w:lineRule="auto"/>
        <w:jc w:val="both"/>
        <w:rPr>
          <w:rFonts w:ascii="Times New Roman" w:eastAsia="Times New Roman" w:hAnsi="Times New Roman" w:cs="Times New Roman"/>
          <w:sz w:val="24"/>
          <w:szCs w:val="24"/>
        </w:rPr>
      </w:pPr>
      <w:r w:rsidRPr="00E13A63">
        <w:rPr>
          <w:rFonts w:ascii="Times New Roman" w:eastAsia="Times New Roman" w:hAnsi="Times New Roman" w:cs="Times New Roman"/>
          <w:sz w:val="24"/>
          <w:szCs w:val="24"/>
        </w:rPr>
        <w:t xml:space="preserve">This study is significant as it provides a comprehensive analysis of the effects of risk management on the financial performance of Nigerian Deposit Money Banks, using UBA </w:t>
      </w:r>
      <w:proofErr w:type="spellStart"/>
      <w:r w:rsidRPr="00E13A63">
        <w:rPr>
          <w:rFonts w:ascii="Times New Roman" w:eastAsia="Times New Roman" w:hAnsi="Times New Roman" w:cs="Times New Roman"/>
          <w:sz w:val="24"/>
          <w:szCs w:val="24"/>
        </w:rPr>
        <w:t>Plc</w:t>
      </w:r>
      <w:proofErr w:type="spellEnd"/>
      <w:r w:rsidRPr="00E13A63">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t xml:space="preserve">Challenge Branch, </w:t>
      </w:r>
      <w:proofErr w:type="gramStart"/>
      <w:r w:rsidR="00035FA7">
        <w:rPr>
          <w:rFonts w:ascii="Times New Roman" w:eastAsia="Times New Roman" w:hAnsi="Times New Roman" w:cs="Times New Roman"/>
          <w:sz w:val="24"/>
          <w:szCs w:val="24"/>
        </w:rPr>
        <w:t>Ilorin</w:t>
      </w:r>
      <w:proofErr w:type="gramEnd"/>
      <w:r w:rsidRPr="00E13A63">
        <w:rPr>
          <w:rFonts w:ascii="Times New Roman" w:eastAsia="Times New Roman" w:hAnsi="Times New Roman" w:cs="Times New Roman"/>
          <w:sz w:val="24"/>
          <w:szCs w:val="24"/>
        </w:rPr>
        <w:t>, as a case study. The findings will offer valuable insights to bank managers, policymakers, regulators, and other stakeholders on the importance of adopting robust risk management frameworks to enhance profitability, stability, and shareholder value. Additionally, the study will contribute to the existing body of knowledge by bridging empirical gaps and offering practical recommendations for improving risk management practices in the Nigerian banking sector, thereby supporting sustainable economic growth and financial sector resilience (</w:t>
      </w:r>
      <w:proofErr w:type="spellStart"/>
      <w:r w:rsidRPr="00E13A63">
        <w:rPr>
          <w:rFonts w:ascii="Times New Roman" w:eastAsia="Times New Roman" w:hAnsi="Times New Roman" w:cs="Times New Roman"/>
          <w:sz w:val="24"/>
          <w:szCs w:val="24"/>
        </w:rPr>
        <w:t>Amaechi</w:t>
      </w:r>
      <w:proofErr w:type="spellEnd"/>
      <w:r w:rsidRPr="00E13A63">
        <w:rPr>
          <w:rFonts w:ascii="Times New Roman" w:eastAsia="Times New Roman" w:hAnsi="Times New Roman" w:cs="Times New Roman"/>
          <w:sz w:val="24"/>
          <w:szCs w:val="24"/>
        </w:rPr>
        <w:t xml:space="preserve">, 2024; </w:t>
      </w:r>
      <w:proofErr w:type="spellStart"/>
      <w:r w:rsidRPr="00E13A63">
        <w:rPr>
          <w:rFonts w:ascii="Times New Roman" w:eastAsia="Times New Roman" w:hAnsi="Times New Roman" w:cs="Times New Roman"/>
          <w:sz w:val="24"/>
          <w:szCs w:val="24"/>
        </w:rPr>
        <w:t>Obayagbona</w:t>
      </w:r>
      <w:proofErr w:type="spellEnd"/>
      <w:r w:rsidRPr="00E13A63">
        <w:rPr>
          <w:rFonts w:ascii="Times New Roman" w:eastAsia="Times New Roman" w:hAnsi="Times New Roman" w:cs="Times New Roman"/>
          <w:sz w:val="24"/>
          <w:szCs w:val="24"/>
        </w:rPr>
        <w:t xml:space="preserve"> &amp; </w:t>
      </w:r>
      <w:proofErr w:type="spellStart"/>
      <w:r w:rsidRPr="00E13A63">
        <w:rPr>
          <w:rFonts w:ascii="Times New Roman" w:eastAsia="Times New Roman" w:hAnsi="Times New Roman" w:cs="Times New Roman"/>
          <w:sz w:val="24"/>
          <w:szCs w:val="24"/>
        </w:rPr>
        <w:t>Osagiende</w:t>
      </w:r>
      <w:proofErr w:type="spellEnd"/>
      <w:r w:rsidRPr="00E13A63">
        <w:rPr>
          <w:rFonts w:ascii="Times New Roman" w:eastAsia="Times New Roman" w:hAnsi="Times New Roman" w:cs="Times New Roman"/>
          <w:sz w:val="24"/>
          <w:szCs w:val="24"/>
        </w:rPr>
        <w:t>, 2023).</w:t>
      </w:r>
    </w:p>
    <w:p w:rsidR="00E13A63" w:rsidRPr="00E13A63" w:rsidRDefault="000F2DA7" w:rsidP="007F535A">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r>
      <w:r w:rsidR="00E13A63" w:rsidRPr="00E13A63">
        <w:rPr>
          <w:rFonts w:ascii="Times New Roman" w:eastAsia="Times New Roman" w:hAnsi="Times New Roman" w:cs="Times New Roman"/>
          <w:b/>
          <w:bCs/>
          <w:sz w:val="24"/>
          <w:szCs w:val="24"/>
        </w:rPr>
        <w:t>Scope of the Study</w:t>
      </w:r>
    </w:p>
    <w:p w:rsidR="00E13A63" w:rsidRPr="00E13A63" w:rsidRDefault="00E13A63" w:rsidP="007F535A">
      <w:pPr>
        <w:spacing w:after="0" w:line="360" w:lineRule="auto"/>
        <w:jc w:val="both"/>
        <w:rPr>
          <w:rFonts w:ascii="Times New Roman" w:eastAsia="Times New Roman" w:hAnsi="Times New Roman" w:cs="Times New Roman"/>
          <w:sz w:val="24"/>
          <w:szCs w:val="24"/>
        </w:rPr>
      </w:pPr>
      <w:r w:rsidRPr="00E13A63">
        <w:rPr>
          <w:rFonts w:ascii="Times New Roman" w:eastAsia="Times New Roman" w:hAnsi="Times New Roman" w:cs="Times New Roman"/>
          <w:sz w:val="24"/>
          <w:szCs w:val="24"/>
        </w:rPr>
        <w:t xml:space="preserve">The scope of this study is both thematic and geographical. Thematically, the research focuses on four key dimensions of risk management: credit risk, liquidity risk, market risk, and operational risk, and their respective effects on financial performance indicators such as profitability, financial stability, return on equity, and overall performance. Geographically, the study is confined to United Bank for Africa </w:t>
      </w:r>
      <w:proofErr w:type="spellStart"/>
      <w:r w:rsidRPr="00E13A63">
        <w:rPr>
          <w:rFonts w:ascii="Times New Roman" w:eastAsia="Times New Roman" w:hAnsi="Times New Roman" w:cs="Times New Roman"/>
          <w:sz w:val="24"/>
          <w:szCs w:val="24"/>
        </w:rPr>
        <w:t>Plc</w:t>
      </w:r>
      <w:proofErr w:type="spellEnd"/>
      <w:r w:rsidRPr="00E13A63">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t xml:space="preserve">Challenge Branch, </w:t>
      </w:r>
      <w:proofErr w:type="gramStart"/>
      <w:r w:rsidR="00035FA7">
        <w:rPr>
          <w:rFonts w:ascii="Times New Roman" w:eastAsia="Times New Roman" w:hAnsi="Times New Roman" w:cs="Times New Roman"/>
          <w:sz w:val="24"/>
          <w:szCs w:val="24"/>
        </w:rPr>
        <w:t>Ilorin</w:t>
      </w:r>
      <w:proofErr w:type="gramEnd"/>
      <w:r w:rsidRPr="00E13A63">
        <w:rPr>
          <w:rFonts w:ascii="Times New Roman" w:eastAsia="Times New Roman" w:hAnsi="Times New Roman" w:cs="Times New Roman"/>
          <w:sz w:val="24"/>
          <w:szCs w:val="24"/>
        </w:rPr>
        <w:t>, which serves as a representative case for Nigerian DMBs due to its size, market share, and adoption of internat</w:t>
      </w:r>
      <w:r w:rsidR="00C16954">
        <w:rPr>
          <w:rFonts w:ascii="Times New Roman" w:eastAsia="Times New Roman" w:hAnsi="Times New Roman" w:cs="Times New Roman"/>
          <w:sz w:val="24"/>
          <w:szCs w:val="24"/>
        </w:rPr>
        <w:t>ional risk management standards</w:t>
      </w:r>
      <w:r w:rsidRPr="00E13A63">
        <w:rPr>
          <w:rFonts w:ascii="Times New Roman" w:eastAsia="Times New Roman" w:hAnsi="Times New Roman" w:cs="Times New Roman"/>
          <w:sz w:val="24"/>
          <w:szCs w:val="24"/>
        </w:rPr>
        <w:t xml:space="preserve">. The study covers a five-year period from 2020 to 2025, allowing for the analysis of recent trends, regulatory changes, and the impact of global economic events, such as the COVID-19 pandemic, on risk management and financial performance. Data will be sourced from annual reports, regulatory filings, and interviews with key risk management personnel at UBA </w:t>
      </w:r>
      <w:proofErr w:type="spellStart"/>
      <w:r w:rsidRPr="00E13A63">
        <w:rPr>
          <w:rFonts w:ascii="Times New Roman" w:eastAsia="Times New Roman" w:hAnsi="Times New Roman" w:cs="Times New Roman"/>
          <w:sz w:val="24"/>
          <w:szCs w:val="24"/>
        </w:rPr>
        <w:t>Plc</w:t>
      </w:r>
      <w:proofErr w:type="spellEnd"/>
      <w:r w:rsidRPr="00E13A63">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lastRenderedPageBreak/>
        <w:t xml:space="preserve">Challenge Branch, </w:t>
      </w:r>
      <w:proofErr w:type="gramStart"/>
      <w:r w:rsidR="00035FA7">
        <w:rPr>
          <w:rFonts w:ascii="Times New Roman" w:eastAsia="Times New Roman" w:hAnsi="Times New Roman" w:cs="Times New Roman"/>
          <w:sz w:val="24"/>
          <w:szCs w:val="24"/>
        </w:rPr>
        <w:t>Ilorin</w:t>
      </w:r>
      <w:proofErr w:type="gramEnd"/>
      <w:r w:rsidRPr="00E13A63">
        <w:rPr>
          <w:rFonts w:ascii="Times New Roman" w:eastAsia="Times New Roman" w:hAnsi="Times New Roman" w:cs="Times New Roman"/>
          <w:sz w:val="24"/>
          <w:szCs w:val="24"/>
        </w:rPr>
        <w:t>. The focus on a single branch allows for an in-depth analysis of branch-level practices, challenges, and outcomes, while the findings are expected to have broader implications for the Nigerian banking sector as a whole (</w:t>
      </w:r>
      <w:proofErr w:type="spellStart"/>
      <w:r w:rsidRPr="00E13A63">
        <w:rPr>
          <w:rFonts w:ascii="Times New Roman" w:eastAsia="Times New Roman" w:hAnsi="Times New Roman" w:cs="Times New Roman"/>
          <w:sz w:val="24"/>
          <w:szCs w:val="24"/>
        </w:rPr>
        <w:t>Amaechi</w:t>
      </w:r>
      <w:proofErr w:type="spellEnd"/>
      <w:r w:rsidRPr="00E13A63">
        <w:rPr>
          <w:rFonts w:ascii="Times New Roman" w:eastAsia="Times New Roman" w:hAnsi="Times New Roman" w:cs="Times New Roman"/>
          <w:sz w:val="24"/>
          <w:szCs w:val="24"/>
        </w:rPr>
        <w:t xml:space="preserve">, 2024; </w:t>
      </w:r>
      <w:proofErr w:type="spellStart"/>
      <w:r w:rsidRPr="00E13A63">
        <w:rPr>
          <w:rFonts w:ascii="Times New Roman" w:eastAsia="Times New Roman" w:hAnsi="Times New Roman" w:cs="Times New Roman"/>
          <w:sz w:val="24"/>
          <w:szCs w:val="24"/>
        </w:rPr>
        <w:t>Obayagbona</w:t>
      </w:r>
      <w:proofErr w:type="spellEnd"/>
      <w:r w:rsidRPr="00E13A63">
        <w:rPr>
          <w:rFonts w:ascii="Times New Roman" w:eastAsia="Times New Roman" w:hAnsi="Times New Roman" w:cs="Times New Roman"/>
          <w:sz w:val="24"/>
          <w:szCs w:val="24"/>
        </w:rPr>
        <w:t xml:space="preserve"> &amp; </w:t>
      </w:r>
      <w:proofErr w:type="spellStart"/>
      <w:r w:rsidRPr="00E13A63">
        <w:rPr>
          <w:rFonts w:ascii="Times New Roman" w:eastAsia="Times New Roman" w:hAnsi="Times New Roman" w:cs="Times New Roman"/>
          <w:sz w:val="24"/>
          <w:szCs w:val="24"/>
        </w:rPr>
        <w:t>Osagiende</w:t>
      </w:r>
      <w:proofErr w:type="spellEnd"/>
      <w:r w:rsidRPr="00E13A63">
        <w:rPr>
          <w:rFonts w:ascii="Times New Roman" w:eastAsia="Times New Roman" w:hAnsi="Times New Roman" w:cs="Times New Roman"/>
          <w:sz w:val="24"/>
          <w:szCs w:val="24"/>
        </w:rPr>
        <w:t>, 2023).</w:t>
      </w:r>
    </w:p>
    <w:p w:rsidR="00E13A63" w:rsidRPr="00E13A63" w:rsidRDefault="000F2DA7" w:rsidP="007F535A">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ab/>
      </w:r>
      <w:r w:rsidR="00E13A63" w:rsidRPr="00E13A63">
        <w:rPr>
          <w:rFonts w:ascii="Times New Roman" w:eastAsia="Times New Roman" w:hAnsi="Times New Roman" w:cs="Times New Roman"/>
          <w:b/>
          <w:bCs/>
          <w:sz w:val="24"/>
          <w:szCs w:val="24"/>
        </w:rPr>
        <w:t>Limitations of the Study</w:t>
      </w:r>
    </w:p>
    <w:p w:rsidR="00E13A63" w:rsidRDefault="00E13A63" w:rsidP="007F535A">
      <w:pPr>
        <w:spacing w:after="0" w:line="360" w:lineRule="auto"/>
        <w:jc w:val="both"/>
        <w:rPr>
          <w:rFonts w:ascii="Times New Roman" w:eastAsia="Times New Roman" w:hAnsi="Times New Roman" w:cs="Times New Roman"/>
          <w:sz w:val="24"/>
          <w:szCs w:val="24"/>
        </w:rPr>
      </w:pPr>
      <w:r w:rsidRPr="00E13A63">
        <w:rPr>
          <w:rFonts w:ascii="Times New Roman" w:eastAsia="Times New Roman" w:hAnsi="Times New Roman" w:cs="Times New Roman"/>
          <w:sz w:val="24"/>
          <w:szCs w:val="24"/>
        </w:rPr>
        <w:t xml:space="preserve">Several limitations are anticipated in the course of this study. First, the focus on a single branch of UBA </w:t>
      </w:r>
      <w:proofErr w:type="spellStart"/>
      <w:r w:rsidRPr="00E13A63">
        <w:rPr>
          <w:rFonts w:ascii="Times New Roman" w:eastAsia="Times New Roman" w:hAnsi="Times New Roman" w:cs="Times New Roman"/>
          <w:sz w:val="24"/>
          <w:szCs w:val="24"/>
        </w:rPr>
        <w:t>Plc</w:t>
      </w:r>
      <w:proofErr w:type="spellEnd"/>
      <w:r w:rsidRPr="00E13A63">
        <w:rPr>
          <w:rFonts w:ascii="Times New Roman" w:eastAsia="Times New Roman" w:hAnsi="Times New Roman" w:cs="Times New Roman"/>
          <w:sz w:val="24"/>
          <w:szCs w:val="24"/>
        </w:rPr>
        <w:t xml:space="preserve"> may limit the generalizability of the findings to other branches or banks with different operational contexts and risk profiles (</w:t>
      </w:r>
      <w:proofErr w:type="spellStart"/>
      <w:r w:rsidRPr="00E13A63">
        <w:rPr>
          <w:rFonts w:ascii="Times New Roman" w:eastAsia="Times New Roman" w:hAnsi="Times New Roman" w:cs="Times New Roman"/>
          <w:sz w:val="24"/>
          <w:szCs w:val="24"/>
        </w:rPr>
        <w:t>Amaechi</w:t>
      </w:r>
      <w:proofErr w:type="spellEnd"/>
      <w:r w:rsidRPr="00E13A63">
        <w:rPr>
          <w:rFonts w:ascii="Times New Roman" w:eastAsia="Times New Roman" w:hAnsi="Times New Roman" w:cs="Times New Roman"/>
          <w:sz w:val="24"/>
          <w:szCs w:val="24"/>
        </w:rPr>
        <w:t>, 2024). Second, the reliance on secondary data from annual reports and regulatory filings may pose challenges related to data accuracy, completeness, and comparability across years (</w:t>
      </w:r>
      <w:proofErr w:type="spellStart"/>
      <w:r w:rsidRPr="00E13A63">
        <w:rPr>
          <w:rFonts w:ascii="Times New Roman" w:eastAsia="Times New Roman" w:hAnsi="Times New Roman" w:cs="Times New Roman"/>
          <w:sz w:val="24"/>
          <w:szCs w:val="24"/>
        </w:rPr>
        <w:t>Obayagbona</w:t>
      </w:r>
      <w:proofErr w:type="spellEnd"/>
      <w:r w:rsidRPr="00E13A63">
        <w:rPr>
          <w:rFonts w:ascii="Times New Roman" w:eastAsia="Times New Roman" w:hAnsi="Times New Roman" w:cs="Times New Roman"/>
          <w:sz w:val="24"/>
          <w:szCs w:val="24"/>
        </w:rPr>
        <w:t xml:space="preserve"> &amp; </w:t>
      </w:r>
      <w:proofErr w:type="spellStart"/>
      <w:r w:rsidRPr="00E13A63">
        <w:rPr>
          <w:rFonts w:ascii="Times New Roman" w:eastAsia="Times New Roman" w:hAnsi="Times New Roman" w:cs="Times New Roman"/>
          <w:sz w:val="24"/>
          <w:szCs w:val="24"/>
        </w:rPr>
        <w:t>Osagiende</w:t>
      </w:r>
      <w:proofErr w:type="spellEnd"/>
      <w:r w:rsidRPr="00E13A63">
        <w:rPr>
          <w:rFonts w:ascii="Times New Roman" w:eastAsia="Times New Roman" w:hAnsi="Times New Roman" w:cs="Times New Roman"/>
          <w:sz w:val="24"/>
          <w:szCs w:val="24"/>
        </w:rPr>
        <w:t>, 2023). Third, the dynamic nature of the banking sector, characterized by frequent regulatory changes and technological innovations, may affect the rele</w:t>
      </w:r>
      <w:r w:rsidR="00C16954">
        <w:rPr>
          <w:rFonts w:ascii="Times New Roman" w:eastAsia="Times New Roman" w:hAnsi="Times New Roman" w:cs="Times New Roman"/>
          <w:sz w:val="24"/>
          <w:szCs w:val="24"/>
        </w:rPr>
        <w:t>vance of the findings over time</w:t>
      </w:r>
      <w:r w:rsidRPr="00E13A63">
        <w:rPr>
          <w:rFonts w:ascii="Times New Roman" w:eastAsia="Times New Roman" w:hAnsi="Times New Roman" w:cs="Times New Roman"/>
          <w:sz w:val="24"/>
          <w:szCs w:val="24"/>
        </w:rPr>
        <w:t>. Fourth, access to proprietary information and internal risk management processes may be restricted due to confidentiality concerns, potentially</w:t>
      </w:r>
      <w:r w:rsidR="00C16954">
        <w:rPr>
          <w:rFonts w:ascii="Times New Roman" w:eastAsia="Times New Roman" w:hAnsi="Times New Roman" w:cs="Times New Roman"/>
          <w:sz w:val="24"/>
          <w:szCs w:val="24"/>
        </w:rPr>
        <w:t xml:space="preserve"> limiting the depth of analysis</w:t>
      </w:r>
      <w:r w:rsidRPr="00E13A63">
        <w:rPr>
          <w:rFonts w:ascii="Times New Roman" w:eastAsia="Times New Roman" w:hAnsi="Times New Roman" w:cs="Times New Roman"/>
          <w:sz w:val="24"/>
          <w:szCs w:val="24"/>
        </w:rPr>
        <w:t>. Finally, the study period coincides with significant macroeconomic disruptions, such as the COVID-19 pandemic, which may introduce confounding variables that are difficult to isolate from the effects of risk management practices. Despite these limitations, the study will employ rigorous methodological approaches and triangulate data sources to enhance validity and reliability.</w:t>
      </w:r>
    </w:p>
    <w:p w:rsidR="00E13A63" w:rsidRPr="000F2DA7" w:rsidRDefault="00C16954" w:rsidP="007F535A">
      <w:pPr>
        <w:pStyle w:val="Heading2"/>
        <w:spacing w:before="0" w:beforeAutospacing="0" w:after="0" w:afterAutospacing="0" w:line="360" w:lineRule="auto"/>
        <w:jc w:val="both"/>
        <w:rPr>
          <w:sz w:val="24"/>
          <w:szCs w:val="24"/>
        </w:rPr>
      </w:pPr>
      <w:r>
        <w:rPr>
          <w:sz w:val="24"/>
          <w:szCs w:val="24"/>
        </w:rPr>
        <w:t>1.9</w:t>
      </w:r>
      <w:r>
        <w:rPr>
          <w:sz w:val="24"/>
          <w:szCs w:val="24"/>
        </w:rPr>
        <w:tab/>
      </w:r>
      <w:r w:rsidR="00E13A63" w:rsidRPr="000F2DA7">
        <w:rPr>
          <w:sz w:val="24"/>
          <w:szCs w:val="24"/>
        </w:rPr>
        <w:t>Definition of Terms</w:t>
      </w:r>
    </w:p>
    <w:p w:rsidR="00E13A63" w:rsidRPr="000F2DA7" w:rsidRDefault="00E13A63" w:rsidP="007F535A">
      <w:pPr>
        <w:pStyle w:val="my-0"/>
        <w:numPr>
          <w:ilvl w:val="0"/>
          <w:numId w:val="7"/>
        </w:numPr>
        <w:spacing w:before="0" w:beforeAutospacing="0" w:after="0" w:afterAutospacing="0" w:line="360" w:lineRule="auto"/>
        <w:jc w:val="both"/>
      </w:pPr>
      <w:r w:rsidRPr="000F2DA7">
        <w:rPr>
          <w:rStyle w:val="Strong"/>
        </w:rPr>
        <w:t>Risk Management:</w:t>
      </w:r>
      <w:r w:rsidRPr="000F2DA7">
        <w:t xml:space="preserve"> The systematic process of identifying, assessing, monitoring, and controlling potential events or situations to provide reasonable assurance regarding the achievement of organizational objectives.</w:t>
      </w:r>
    </w:p>
    <w:p w:rsidR="00E13A63" w:rsidRPr="000F2DA7" w:rsidRDefault="00E13A63" w:rsidP="007F535A">
      <w:pPr>
        <w:pStyle w:val="my-0"/>
        <w:numPr>
          <w:ilvl w:val="0"/>
          <w:numId w:val="7"/>
        </w:numPr>
        <w:spacing w:before="0" w:beforeAutospacing="0" w:after="0" w:afterAutospacing="0" w:line="360" w:lineRule="auto"/>
        <w:jc w:val="both"/>
      </w:pPr>
      <w:r w:rsidRPr="000F2DA7">
        <w:rPr>
          <w:rStyle w:val="Strong"/>
        </w:rPr>
        <w:t>Deposit Money Banks (DMBs):</w:t>
      </w:r>
      <w:r w:rsidRPr="000F2DA7">
        <w:t xml:space="preserve"> Financial institutions licensed to accept deposits from the public and provide loans, investment, and other financial services.</w:t>
      </w:r>
    </w:p>
    <w:p w:rsidR="00E13A63" w:rsidRPr="000F2DA7" w:rsidRDefault="00E13A63" w:rsidP="007F535A">
      <w:pPr>
        <w:pStyle w:val="my-0"/>
        <w:numPr>
          <w:ilvl w:val="0"/>
          <w:numId w:val="7"/>
        </w:numPr>
        <w:spacing w:before="0" w:beforeAutospacing="0" w:after="0" w:afterAutospacing="0" w:line="360" w:lineRule="auto"/>
        <w:jc w:val="both"/>
      </w:pPr>
      <w:r w:rsidRPr="000F2DA7">
        <w:rPr>
          <w:rStyle w:val="Strong"/>
        </w:rPr>
        <w:t>Credit Risk:</w:t>
      </w:r>
      <w:r w:rsidRPr="000F2DA7">
        <w:t xml:space="preserve"> The possibility of loss due to a borrower’s failure to repay a loan or meet contractual obligations.</w:t>
      </w:r>
    </w:p>
    <w:p w:rsidR="00E13A63" w:rsidRPr="000F2DA7" w:rsidRDefault="00E13A63" w:rsidP="007F535A">
      <w:pPr>
        <w:pStyle w:val="my-0"/>
        <w:numPr>
          <w:ilvl w:val="0"/>
          <w:numId w:val="7"/>
        </w:numPr>
        <w:spacing w:before="0" w:beforeAutospacing="0" w:after="0" w:afterAutospacing="0" w:line="360" w:lineRule="auto"/>
        <w:jc w:val="both"/>
      </w:pPr>
      <w:r w:rsidRPr="000F2DA7">
        <w:rPr>
          <w:rStyle w:val="Strong"/>
        </w:rPr>
        <w:lastRenderedPageBreak/>
        <w:t>Liquidity Risk:</w:t>
      </w:r>
      <w:r w:rsidRPr="000F2DA7">
        <w:t xml:space="preserve"> The risk that a bank will be unable to meet its short-term financial obligations as they fall due.</w:t>
      </w:r>
    </w:p>
    <w:p w:rsidR="00E13A63" w:rsidRPr="000F2DA7" w:rsidRDefault="00E13A63" w:rsidP="007F535A">
      <w:pPr>
        <w:pStyle w:val="my-0"/>
        <w:numPr>
          <w:ilvl w:val="0"/>
          <w:numId w:val="7"/>
        </w:numPr>
        <w:spacing w:before="0" w:beforeAutospacing="0" w:after="0" w:afterAutospacing="0" w:line="360" w:lineRule="auto"/>
        <w:jc w:val="both"/>
      </w:pPr>
      <w:r w:rsidRPr="000F2DA7">
        <w:rPr>
          <w:rStyle w:val="Strong"/>
        </w:rPr>
        <w:t>Market Risk:</w:t>
      </w:r>
      <w:r w:rsidRPr="000F2DA7">
        <w:t xml:space="preserve"> The risk of losses in on- and off-balance-sheet positions arising from movements in market prices.</w:t>
      </w:r>
    </w:p>
    <w:p w:rsidR="00E13A63" w:rsidRPr="000F2DA7" w:rsidRDefault="00E13A63" w:rsidP="007F535A">
      <w:pPr>
        <w:pStyle w:val="my-0"/>
        <w:numPr>
          <w:ilvl w:val="0"/>
          <w:numId w:val="7"/>
        </w:numPr>
        <w:spacing w:before="0" w:beforeAutospacing="0" w:after="0" w:afterAutospacing="0" w:line="360" w:lineRule="auto"/>
        <w:jc w:val="both"/>
      </w:pPr>
      <w:r w:rsidRPr="000F2DA7">
        <w:rPr>
          <w:rStyle w:val="Strong"/>
        </w:rPr>
        <w:t>Operational Risk:</w:t>
      </w:r>
      <w:r w:rsidRPr="000F2DA7">
        <w:t xml:space="preserve"> The risk of loss resulting from inadequate or failed internal processes, people, systems, or external events.</w:t>
      </w:r>
    </w:p>
    <w:p w:rsidR="00E13A63" w:rsidRPr="000F2DA7" w:rsidRDefault="00E13A63" w:rsidP="007F535A">
      <w:pPr>
        <w:pStyle w:val="my-0"/>
        <w:numPr>
          <w:ilvl w:val="0"/>
          <w:numId w:val="7"/>
        </w:numPr>
        <w:spacing w:before="0" w:beforeAutospacing="0" w:after="0" w:afterAutospacing="0" w:line="360" w:lineRule="auto"/>
        <w:jc w:val="both"/>
      </w:pPr>
      <w:r w:rsidRPr="000F2DA7">
        <w:rPr>
          <w:rStyle w:val="Strong"/>
        </w:rPr>
        <w:t>Financial Performance:</w:t>
      </w:r>
      <w:r w:rsidRPr="000F2DA7">
        <w:t xml:space="preserve"> A measure of a bank’s profitability, stability, and value creation, often assessed using indicators like return on equity, return on assets, and net interest margin.</w:t>
      </w:r>
    </w:p>
    <w:p w:rsidR="00E13A63" w:rsidRPr="000F2DA7" w:rsidRDefault="00E13A63" w:rsidP="007F535A">
      <w:pPr>
        <w:pStyle w:val="my-0"/>
        <w:numPr>
          <w:ilvl w:val="0"/>
          <w:numId w:val="7"/>
        </w:numPr>
        <w:spacing w:before="0" w:beforeAutospacing="0" w:after="0" w:afterAutospacing="0" w:line="360" w:lineRule="auto"/>
        <w:jc w:val="both"/>
      </w:pPr>
      <w:r w:rsidRPr="000F2DA7">
        <w:rPr>
          <w:rStyle w:val="Strong"/>
        </w:rPr>
        <w:t>Basel II:</w:t>
      </w:r>
      <w:r w:rsidRPr="000F2DA7">
        <w:t xml:space="preserve"> An international regulatory framework for banks, focusing on risk management and capital adequacy.</w:t>
      </w:r>
    </w:p>
    <w:p w:rsidR="00E13A63" w:rsidRPr="000F2DA7" w:rsidRDefault="00E13A63" w:rsidP="007F535A">
      <w:pPr>
        <w:pStyle w:val="my-0"/>
        <w:numPr>
          <w:ilvl w:val="0"/>
          <w:numId w:val="7"/>
        </w:numPr>
        <w:spacing w:before="0" w:beforeAutospacing="0" w:after="0" w:afterAutospacing="0" w:line="360" w:lineRule="auto"/>
        <w:jc w:val="both"/>
      </w:pPr>
      <w:r w:rsidRPr="000F2DA7">
        <w:rPr>
          <w:rStyle w:val="Strong"/>
        </w:rPr>
        <w:t>International Financial Reporting Standards (IFRS):</w:t>
      </w:r>
      <w:r w:rsidRPr="000F2DA7">
        <w:t xml:space="preserve"> Global accounting standards for transparent and comparable financial statements.</w:t>
      </w:r>
    </w:p>
    <w:p w:rsidR="00E13A63" w:rsidRPr="000F2DA7" w:rsidRDefault="00E13A63" w:rsidP="007F535A">
      <w:pPr>
        <w:pStyle w:val="my-0"/>
        <w:numPr>
          <w:ilvl w:val="0"/>
          <w:numId w:val="7"/>
        </w:numPr>
        <w:spacing w:before="0" w:beforeAutospacing="0" w:after="0" w:afterAutospacing="0" w:line="360" w:lineRule="auto"/>
        <w:jc w:val="both"/>
      </w:pPr>
      <w:r w:rsidRPr="000F2DA7">
        <w:rPr>
          <w:rStyle w:val="Strong"/>
        </w:rPr>
        <w:t>Capital Adequacy:</w:t>
      </w:r>
      <w:r w:rsidRPr="000F2DA7">
        <w:t xml:space="preserve"> The sufficiency of a bank’s capital in relation to its risk-weighted assets.</w:t>
      </w:r>
    </w:p>
    <w:p w:rsidR="00E13A63" w:rsidRPr="000F2DA7" w:rsidRDefault="00E13A63" w:rsidP="007F535A">
      <w:pPr>
        <w:pStyle w:val="my-0"/>
        <w:numPr>
          <w:ilvl w:val="0"/>
          <w:numId w:val="7"/>
        </w:numPr>
        <w:spacing w:before="0" w:beforeAutospacing="0" w:after="0" w:afterAutospacing="0" w:line="360" w:lineRule="auto"/>
        <w:jc w:val="both"/>
      </w:pPr>
      <w:r w:rsidRPr="000F2DA7">
        <w:rPr>
          <w:rStyle w:val="Strong"/>
        </w:rPr>
        <w:t>Non-Performing Loans (NPLs):</w:t>
      </w:r>
      <w:r w:rsidRPr="000F2DA7">
        <w:t xml:space="preserve"> Loans on which the borrower is not making interest payments or repaying any principal.</w:t>
      </w:r>
    </w:p>
    <w:p w:rsidR="00E13A63" w:rsidRPr="000F2DA7" w:rsidRDefault="00E13A63" w:rsidP="007F535A">
      <w:pPr>
        <w:pStyle w:val="my-0"/>
        <w:numPr>
          <w:ilvl w:val="0"/>
          <w:numId w:val="7"/>
        </w:numPr>
        <w:spacing w:before="0" w:beforeAutospacing="0" w:after="0" w:afterAutospacing="0" w:line="360" w:lineRule="auto"/>
        <w:jc w:val="both"/>
      </w:pPr>
      <w:r w:rsidRPr="000F2DA7">
        <w:rPr>
          <w:rStyle w:val="Strong"/>
        </w:rPr>
        <w:t>Return on Equity (ROE):</w:t>
      </w:r>
      <w:r w:rsidRPr="000F2DA7">
        <w:t xml:space="preserve"> A measure of financial performance calculated by dividing net income by shareholders’ equity.</w:t>
      </w:r>
    </w:p>
    <w:p w:rsidR="00E13A63" w:rsidRPr="000F2DA7" w:rsidRDefault="00E13A63" w:rsidP="007F535A">
      <w:pPr>
        <w:pStyle w:val="my-0"/>
        <w:numPr>
          <w:ilvl w:val="0"/>
          <w:numId w:val="7"/>
        </w:numPr>
        <w:spacing w:before="0" w:beforeAutospacing="0" w:after="0" w:afterAutospacing="0" w:line="360" w:lineRule="auto"/>
        <w:jc w:val="both"/>
      </w:pPr>
      <w:r w:rsidRPr="000F2DA7">
        <w:rPr>
          <w:rStyle w:val="Strong"/>
        </w:rPr>
        <w:t>Risk Appetite:</w:t>
      </w:r>
      <w:r w:rsidRPr="000F2DA7">
        <w:t xml:space="preserve"> The level of risk a bank is willing to accept in pursuit of its objectives.</w:t>
      </w:r>
    </w:p>
    <w:p w:rsidR="00E13A63" w:rsidRDefault="00E13A63" w:rsidP="007F535A">
      <w:pPr>
        <w:pStyle w:val="my-0"/>
        <w:numPr>
          <w:ilvl w:val="0"/>
          <w:numId w:val="7"/>
        </w:numPr>
        <w:spacing w:before="0" w:beforeAutospacing="0" w:after="0" w:afterAutospacing="0" w:line="360" w:lineRule="auto"/>
        <w:jc w:val="both"/>
      </w:pPr>
      <w:r w:rsidRPr="000F2DA7">
        <w:rPr>
          <w:rStyle w:val="Strong"/>
        </w:rPr>
        <w:t>Internal Controls:</w:t>
      </w:r>
      <w:r w:rsidRPr="000F2DA7">
        <w:t xml:space="preserve"> Processes and procedures implemented to ensure the integrity of financial and accounting information, promote accountability, and prevent fraud.</w:t>
      </w:r>
    </w:p>
    <w:p w:rsidR="00C16954" w:rsidRDefault="00C16954" w:rsidP="007F535A">
      <w:pPr>
        <w:pStyle w:val="my-0"/>
        <w:spacing w:before="0" w:beforeAutospacing="0" w:after="0" w:afterAutospacing="0" w:line="360" w:lineRule="auto"/>
        <w:jc w:val="both"/>
        <w:rPr>
          <w:rStyle w:val="Strong"/>
        </w:rPr>
      </w:pPr>
    </w:p>
    <w:p w:rsidR="00C16954" w:rsidRDefault="00C16954" w:rsidP="007F535A">
      <w:pPr>
        <w:pStyle w:val="my-0"/>
        <w:spacing w:before="0" w:beforeAutospacing="0" w:after="0" w:afterAutospacing="0" w:line="360" w:lineRule="auto"/>
        <w:jc w:val="both"/>
        <w:rPr>
          <w:rStyle w:val="Strong"/>
        </w:rPr>
      </w:pPr>
    </w:p>
    <w:p w:rsidR="007F535A" w:rsidRDefault="007F535A" w:rsidP="007F535A">
      <w:pPr>
        <w:pStyle w:val="Heading2"/>
        <w:spacing w:before="0" w:beforeAutospacing="0" w:after="0" w:afterAutospacing="0" w:line="360" w:lineRule="auto"/>
        <w:jc w:val="center"/>
        <w:rPr>
          <w:sz w:val="24"/>
          <w:szCs w:val="24"/>
        </w:rPr>
      </w:pPr>
    </w:p>
    <w:p w:rsidR="007F535A" w:rsidRDefault="007F535A" w:rsidP="007F535A">
      <w:pPr>
        <w:pStyle w:val="Heading2"/>
        <w:spacing w:before="0" w:beforeAutospacing="0" w:after="0" w:afterAutospacing="0" w:line="360" w:lineRule="auto"/>
        <w:jc w:val="center"/>
        <w:rPr>
          <w:sz w:val="24"/>
          <w:szCs w:val="24"/>
        </w:rPr>
      </w:pPr>
    </w:p>
    <w:p w:rsidR="00A50D82" w:rsidRDefault="00A50D82" w:rsidP="007F535A">
      <w:pPr>
        <w:pStyle w:val="Heading2"/>
        <w:spacing w:before="0" w:beforeAutospacing="0" w:after="0" w:afterAutospacing="0" w:line="360" w:lineRule="auto"/>
        <w:jc w:val="center"/>
        <w:rPr>
          <w:sz w:val="24"/>
          <w:szCs w:val="24"/>
        </w:rPr>
      </w:pPr>
      <w:r>
        <w:rPr>
          <w:sz w:val="24"/>
          <w:szCs w:val="24"/>
        </w:rPr>
        <w:lastRenderedPageBreak/>
        <w:t>CHAPTER TWO</w:t>
      </w:r>
    </w:p>
    <w:p w:rsidR="00C16954" w:rsidRPr="00A50D82" w:rsidRDefault="00C16954" w:rsidP="007F535A">
      <w:pPr>
        <w:pStyle w:val="Heading2"/>
        <w:spacing w:before="0" w:beforeAutospacing="0" w:after="0" w:afterAutospacing="0" w:line="360" w:lineRule="auto"/>
        <w:jc w:val="center"/>
        <w:rPr>
          <w:sz w:val="24"/>
          <w:szCs w:val="24"/>
        </w:rPr>
      </w:pPr>
      <w:r w:rsidRPr="00A50D82">
        <w:rPr>
          <w:sz w:val="24"/>
          <w:szCs w:val="24"/>
        </w:rPr>
        <w:t>LITERATURE REVIEW</w:t>
      </w:r>
    </w:p>
    <w:p w:rsidR="00C16954" w:rsidRPr="00A50D82" w:rsidRDefault="00A50D82" w:rsidP="007F535A">
      <w:pPr>
        <w:pStyle w:val="Heading2"/>
        <w:spacing w:before="0" w:beforeAutospacing="0" w:after="0" w:afterAutospacing="0" w:line="360" w:lineRule="auto"/>
        <w:jc w:val="both"/>
        <w:rPr>
          <w:sz w:val="24"/>
          <w:szCs w:val="24"/>
        </w:rPr>
      </w:pPr>
      <w:r>
        <w:rPr>
          <w:sz w:val="24"/>
          <w:szCs w:val="24"/>
        </w:rPr>
        <w:t>2.1</w:t>
      </w:r>
      <w:r>
        <w:rPr>
          <w:sz w:val="24"/>
          <w:szCs w:val="24"/>
        </w:rPr>
        <w:tab/>
      </w:r>
      <w:r w:rsidR="00C16954" w:rsidRPr="00A50D82">
        <w:rPr>
          <w:sz w:val="24"/>
          <w:szCs w:val="24"/>
        </w:rPr>
        <w:t>Introduction</w:t>
      </w:r>
    </w:p>
    <w:p w:rsidR="00C16954" w:rsidRPr="00A50D82" w:rsidRDefault="00C16954" w:rsidP="007F535A">
      <w:pPr>
        <w:pStyle w:val="my-0"/>
        <w:spacing w:before="0" w:beforeAutospacing="0" w:after="0" w:afterAutospacing="0" w:line="360" w:lineRule="auto"/>
        <w:jc w:val="both"/>
      </w:pPr>
      <w:r w:rsidRPr="00A50D82">
        <w:t>This chapter presents a comprehensive review of the existing literature related to risk management and its effects on the financial performance of Deposit Money Banks (DMBs), with a particular focus on the Nigerian banking sector. The purpose of this review is to establish a theoretical foundation for the study, identify gaps in the existing knowledge, and provide a conceptual framework that guides the research. The chapter begins by defining key concepts and theories underpinning risk management and financial performance, followed by an in-depth exploration of the components of risk management and their relevance to banking institutions. The chapter concludes with a synthesis of the reviewed literature, highlighting the relationship between risk management practices and financial outcomes in banks.</w:t>
      </w:r>
    </w:p>
    <w:p w:rsidR="00C16954" w:rsidRPr="00A50D82" w:rsidRDefault="00A50D82" w:rsidP="007F535A">
      <w:pPr>
        <w:pStyle w:val="Heading2"/>
        <w:spacing w:before="0" w:beforeAutospacing="0" w:after="0" w:afterAutospacing="0" w:line="360" w:lineRule="auto"/>
        <w:jc w:val="both"/>
        <w:rPr>
          <w:sz w:val="24"/>
          <w:szCs w:val="24"/>
        </w:rPr>
      </w:pPr>
      <w:r>
        <w:rPr>
          <w:sz w:val="24"/>
          <w:szCs w:val="24"/>
        </w:rPr>
        <w:t>2.2</w:t>
      </w:r>
      <w:r>
        <w:rPr>
          <w:sz w:val="24"/>
          <w:szCs w:val="24"/>
        </w:rPr>
        <w:tab/>
      </w:r>
      <w:r w:rsidR="00C16954" w:rsidRPr="00A50D82">
        <w:rPr>
          <w:sz w:val="24"/>
          <w:szCs w:val="24"/>
        </w:rPr>
        <w:t>Conceptual Framework</w:t>
      </w:r>
    </w:p>
    <w:p w:rsidR="00C16954" w:rsidRPr="00C16954" w:rsidRDefault="00C16954" w:rsidP="007F535A">
      <w:pPr>
        <w:spacing w:after="0" w:line="360" w:lineRule="auto"/>
        <w:jc w:val="both"/>
        <w:rPr>
          <w:rFonts w:ascii="Times New Roman" w:eastAsia="Times New Roman" w:hAnsi="Times New Roman" w:cs="Times New Roman"/>
          <w:sz w:val="24"/>
          <w:szCs w:val="24"/>
        </w:rPr>
      </w:pPr>
      <w:r w:rsidRPr="00C16954">
        <w:rPr>
          <w:rFonts w:ascii="Times New Roman" w:eastAsia="Times New Roman" w:hAnsi="Times New Roman" w:cs="Times New Roman"/>
          <w:sz w:val="24"/>
          <w:szCs w:val="24"/>
        </w:rPr>
        <w:t>The conceptual framework of this study is anchored in both theoretical foundations and practical applications of risk management and financial performance within the banking sector (</w:t>
      </w:r>
      <w:proofErr w:type="spellStart"/>
      <w:r w:rsidRPr="00C16954">
        <w:rPr>
          <w:rFonts w:ascii="Times New Roman" w:eastAsia="Times New Roman" w:hAnsi="Times New Roman" w:cs="Times New Roman"/>
          <w:sz w:val="24"/>
          <w:szCs w:val="24"/>
        </w:rPr>
        <w:t>Crouhy</w:t>
      </w:r>
      <w:proofErr w:type="spellEnd"/>
      <w:r w:rsidRPr="00C16954">
        <w:rPr>
          <w:rFonts w:ascii="Times New Roman" w:eastAsia="Times New Roman" w:hAnsi="Times New Roman" w:cs="Times New Roman"/>
          <w:sz w:val="24"/>
          <w:szCs w:val="24"/>
        </w:rPr>
        <w:t xml:space="preserve">, </w:t>
      </w:r>
      <w:proofErr w:type="spellStart"/>
      <w:r w:rsidRPr="00C16954">
        <w:rPr>
          <w:rFonts w:ascii="Times New Roman" w:eastAsia="Times New Roman" w:hAnsi="Times New Roman" w:cs="Times New Roman"/>
          <w:sz w:val="24"/>
          <w:szCs w:val="24"/>
        </w:rPr>
        <w:t>Galai</w:t>
      </w:r>
      <w:proofErr w:type="spellEnd"/>
      <w:r w:rsidRPr="00C16954">
        <w:rPr>
          <w:rFonts w:ascii="Times New Roman" w:eastAsia="Times New Roman" w:hAnsi="Times New Roman" w:cs="Times New Roman"/>
          <w:sz w:val="24"/>
          <w:szCs w:val="24"/>
        </w:rPr>
        <w:t xml:space="preserve"> &amp; Mark, 2014). It provides a comprehensive structure for understanding how different dimensions of risk management—namely credit risk, liquidity risk, market risk, and operational risk—interact to influence the financial health, stability, and profitability of Deposit Money Banks (DMBs) (Saunders &amp; Allen, 2020). This framework guides the analysis of the effects of risk management on the financial performance of United Bank for Africa </w:t>
      </w:r>
      <w:proofErr w:type="spellStart"/>
      <w:r w:rsidRPr="00C16954">
        <w:rPr>
          <w:rFonts w:ascii="Times New Roman" w:eastAsia="Times New Roman" w:hAnsi="Times New Roman" w:cs="Times New Roman"/>
          <w:sz w:val="24"/>
          <w:szCs w:val="24"/>
        </w:rPr>
        <w:t>Plc</w:t>
      </w:r>
      <w:proofErr w:type="spellEnd"/>
      <w:r w:rsidRPr="00C16954">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t>Challenge Branch, Ilorin</w:t>
      </w:r>
      <w:r w:rsidRPr="00C16954">
        <w:rPr>
          <w:rFonts w:ascii="Times New Roman" w:eastAsia="Times New Roman" w:hAnsi="Times New Roman" w:cs="Times New Roman"/>
          <w:sz w:val="24"/>
          <w:szCs w:val="24"/>
        </w:rPr>
        <w:t>, by linking risk management practices with key financial performance indicators (Hull, 2018).</w:t>
      </w:r>
    </w:p>
    <w:p w:rsidR="00C16954" w:rsidRPr="00C16954" w:rsidRDefault="00C16954" w:rsidP="007F535A">
      <w:pPr>
        <w:spacing w:after="0" w:line="360" w:lineRule="auto"/>
        <w:jc w:val="both"/>
        <w:rPr>
          <w:rFonts w:ascii="Times New Roman" w:eastAsia="Times New Roman" w:hAnsi="Times New Roman" w:cs="Times New Roman"/>
          <w:sz w:val="24"/>
          <w:szCs w:val="24"/>
        </w:rPr>
      </w:pPr>
      <w:r w:rsidRPr="00C16954">
        <w:rPr>
          <w:rFonts w:ascii="Times New Roman" w:eastAsia="Times New Roman" w:hAnsi="Times New Roman" w:cs="Times New Roman"/>
          <w:sz w:val="24"/>
          <w:szCs w:val="24"/>
        </w:rPr>
        <w:t>Risk management in banking is a multifaceted discipline that involves the identification, measurement, assessment, mitigation, monitoring, and reporting of risks that banks face in their operations (</w:t>
      </w:r>
      <w:proofErr w:type="spellStart"/>
      <w:r w:rsidRPr="00C16954">
        <w:rPr>
          <w:rFonts w:ascii="Times New Roman" w:eastAsia="Times New Roman" w:hAnsi="Times New Roman" w:cs="Times New Roman"/>
          <w:sz w:val="24"/>
          <w:szCs w:val="24"/>
        </w:rPr>
        <w:t>Jorion</w:t>
      </w:r>
      <w:proofErr w:type="spellEnd"/>
      <w:r w:rsidRPr="00C16954">
        <w:rPr>
          <w:rFonts w:ascii="Times New Roman" w:eastAsia="Times New Roman" w:hAnsi="Times New Roman" w:cs="Times New Roman"/>
          <w:sz w:val="24"/>
          <w:szCs w:val="24"/>
        </w:rPr>
        <w:t>, 2007). The framework recognizes that banks operate in a complex and dynamic environment where risks are interrelated and can have compounding effects on financial outcomes (</w:t>
      </w:r>
      <w:proofErr w:type="spellStart"/>
      <w:r w:rsidRPr="00C16954">
        <w:rPr>
          <w:rFonts w:ascii="Times New Roman" w:eastAsia="Times New Roman" w:hAnsi="Times New Roman" w:cs="Times New Roman"/>
          <w:sz w:val="24"/>
          <w:szCs w:val="24"/>
        </w:rPr>
        <w:t>Stulz</w:t>
      </w:r>
      <w:proofErr w:type="spellEnd"/>
      <w:r w:rsidRPr="00C16954">
        <w:rPr>
          <w:rFonts w:ascii="Times New Roman" w:eastAsia="Times New Roman" w:hAnsi="Times New Roman" w:cs="Times New Roman"/>
          <w:sz w:val="24"/>
          <w:szCs w:val="24"/>
        </w:rPr>
        <w:t xml:space="preserve">, 2010). Therefore, a holistic approach </w:t>
      </w:r>
      <w:r w:rsidRPr="00C16954">
        <w:rPr>
          <w:rFonts w:ascii="Times New Roman" w:eastAsia="Times New Roman" w:hAnsi="Times New Roman" w:cs="Times New Roman"/>
          <w:sz w:val="24"/>
          <w:szCs w:val="24"/>
        </w:rPr>
        <w:lastRenderedPageBreak/>
        <w:t>to risk management is essential to ensure that banks not only survive but also thrive amid economic uncertainties and regulatory demands (Basel Committee on Banking Supervision, 2011).</w:t>
      </w:r>
    </w:p>
    <w:p w:rsidR="00C16954" w:rsidRPr="00C16954" w:rsidRDefault="00C16954" w:rsidP="007F535A">
      <w:pPr>
        <w:spacing w:after="0" w:line="360" w:lineRule="auto"/>
        <w:jc w:val="both"/>
        <w:rPr>
          <w:rFonts w:ascii="Times New Roman" w:eastAsia="Times New Roman" w:hAnsi="Times New Roman" w:cs="Times New Roman"/>
          <w:sz w:val="24"/>
          <w:szCs w:val="24"/>
        </w:rPr>
      </w:pPr>
      <w:r w:rsidRPr="00C16954">
        <w:rPr>
          <w:rFonts w:ascii="Times New Roman" w:eastAsia="Times New Roman" w:hAnsi="Times New Roman" w:cs="Times New Roman"/>
          <w:sz w:val="24"/>
          <w:szCs w:val="24"/>
        </w:rPr>
        <w:t>The conceptual framework further integrates the principles of corporate governance, regulatory compliance, and organizational culture, which collectively shape the effectiveness of risk management practices (</w:t>
      </w:r>
      <w:proofErr w:type="spellStart"/>
      <w:r w:rsidRPr="00C16954">
        <w:rPr>
          <w:rFonts w:ascii="Times New Roman" w:eastAsia="Times New Roman" w:hAnsi="Times New Roman" w:cs="Times New Roman"/>
          <w:sz w:val="24"/>
          <w:szCs w:val="24"/>
        </w:rPr>
        <w:t>Tricker</w:t>
      </w:r>
      <w:proofErr w:type="spellEnd"/>
      <w:r w:rsidRPr="00C16954">
        <w:rPr>
          <w:rFonts w:ascii="Times New Roman" w:eastAsia="Times New Roman" w:hAnsi="Times New Roman" w:cs="Times New Roman"/>
          <w:sz w:val="24"/>
          <w:szCs w:val="24"/>
        </w:rPr>
        <w:t xml:space="preserve">, 2019). It posits that the successful implementation of risk management strategies depends on the alignment of risk appetite, risk governance structures, and continuous risk monitoring with the bank’s strategic objectives and operational realities (Fraser &amp; </w:t>
      </w:r>
      <w:proofErr w:type="spellStart"/>
      <w:r w:rsidRPr="00C16954">
        <w:rPr>
          <w:rFonts w:ascii="Times New Roman" w:eastAsia="Times New Roman" w:hAnsi="Times New Roman" w:cs="Times New Roman"/>
          <w:sz w:val="24"/>
          <w:szCs w:val="24"/>
        </w:rPr>
        <w:t>Simkins</w:t>
      </w:r>
      <w:proofErr w:type="spellEnd"/>
      <w:r w:rsidRPr="00C16954">
        <w:rPr>
          <w:rFonts w:ascii="Times New Roman" w:eastAsia="Times New Roman" w:hAnsi="Times New Roman" w:cs="Times New Roman"/>
          <w:sz w:val="24"/>
          <w:szCs w:val="24"/>
        </w:rPr>
        <w:t xml:space="preserve">, 2016). This alignment enables banks to optimize their risk-return profile, safeguard capital adequacy, and enhance stakeholder confidence (Van </w:t>
      </w:r>
      <w:proofErr w:type="spellStart"/>
      <w:r w:rsidRPr="00C16954">
        <w:rPr>
          <w:rFonts w:ascii="Times New Roman" w:eastAsia="Times New Roman" w:hAnsi="Times New Roman" w:cs="Times New Roman"/>
          <w:sz w:val="24"/>
          <w:szCs w:val="24"/>
        </w:rPr>
        <w:t>Greuning</w:t>
      </w:r>
      <w:proofErr w:type="spellEnd"/>
      <w:r w:rsidRPr="00C16954">
        <w:rPr>
          <w:rFonts w:ascii="Times New Roman" w:eastAsia="Times New Roman" w:hAnsi="Times New Roman" w:cs="Times New Roman"/>
          <w:sz w:val="24"/>
          <w:szCs w:val="24"/>
        </w:rPr>
        <w:t xml:space="preserve"> &amp; </w:t>
      </w:r>
      <w:proofErr w:type="spellStart"/>
      <w:r w:rsidRPr="00C16954">
        <w:rPr>
          <w:rFonts w:ascii="Times New Roman" w:eastAsia="Times New Roman" w:hAnsi="Times New Roman" w:cs="Times New Roman"/>
          <w:sz w:val="24"/>
          <w:szCs w:val="24"/>
        </w:rPr>
        <w:t>Brajovic-Bratanovic</w:t>
      </w:r>
      <w:proofErr w:type="spellEnd"/>
      <w:r w:rsidRPr="00C16954">
        <w:rPr>
          <w:rFonts w:ascii="Times New Roman" w:eastAsia="Times New Roman" w:hAnsi="Times New Roman" w:cs="Times New Roman"/>
          <w:sz w:val="24"/>
          <w:szCs w:val="24"/>
        </w:rPr>
        <w:t>, 2009).</w:t>
      </w:r>
    </w:p>
    <w:p w:rsidR="00C16954" w:rsidRPr="00C16954" w:rsidRDefault="00A50D82" w:rsidP="007F535A">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2.2.1</w:t>
      </w:r>
      <w:r>
        <w:rPr>
          <w:rFonts w:ascii="Times New Roman" w:eastAsia="Times New Roman" w:hAnsi="Times New Roman" w:cs="Times New Roman"/>
          <w:b/>
          <w:bCs/>
          <w:sz w:val="24"/>
          <w:szCs w:val="24"/>
        </w:rPr>
        <w:tab/>
      </w:r>
      <w:r w:rsidR="00C16954" w:rsidRPr="00C16954">
        <w:rPr>
          <w:rFonts w:ascii="Times New Roman" w:eastAsia="Times New Roman" w:hAnsi="Times New Roman" w:cs="Times New Roman"/>
          <w:b/>
          <w:bCs/>
          <w:sz w:val="24"/>
          <w:szCs w:val="24"/>
        </w:rPr>
        <w:t>Risk Management: Definition and Importance in Banking</w:t>
      </w:r>
    </w:p>
    <w:p w:rsidR="00C16954" w:rsidRPr="00C16954" w:rsidRDefault="00C16954" w:rsidP="007F535A">
      <w:pPr>
        <w:spacing w:after="0" w:line="360" w:lineRule="auto"/>
        <w:jc w:val="both"/>
        <w:rPr>
          <w:rFonts w:ascii="Times New Roman" w:eastAsia="Times New Roman" w:hAnsi="Times New Roman" w:cs="Times New Roman"/>
          <w:sz w:val="24"/>
          <w:szCs w:val="24"/>
        </w:rPr>
      </w:pPr>
      <w:r w:rsidRPr="00C16954">
        <w:rPr>
          <w:rFonts w:ascii="Times New Roman" w:eastAsia="Times New Roman" w:hAnsi="Times New Roman" w:cs="Times New Roman"/>
          <w:sz w:val="24"/>
          <w:szCs w:val="24"/>
        </w:rPr>
        <w:t>Risk management is broadly defined as the systematic process of identifying, measuring, monitoring, and controlling risks that an organization faces in pursuit of its objectives. In the banking sector, this process is particularly critical due to the inherent risks associated with financial intermediation, where banks act as conduits between savers and borrowers, and intermediaries in financial markets.</w:t>
      </w:r>
    </w:p>
    <w:p w:rsidR="00C16954" w:rsidRPr="00C16954" w:rsidRDefault="00C16954" w:rsidP="007F535A">
      <w:pPr>
        <w:spacing w:after="0" w:line="360" w:lineRule="auto"/>
        <w:jc w:val="both"/>
        <w:rPr>
          <w:rFonts w:ascii="Times New Roman" w:eastAsia="Times New Roman" w:hAnsi="Times New Roman" w:cs="Times New Roman"/>
          <w:sz w:val="24"/>
          <w:szCs w:val="24"/>
        </w:rPr>
      </w:pPr>
      <w:r w:rsidRPr="00C16954">
        <w:rPr>
          <w:rFonts w:ascii="Times New Roman" w:eastAsia="Times New Roman" w:hAnsi="Times New Roman" w:cs="Times New Roman"/>
          <w:sz w:val="24"/>
          <w:szCs w:val="24"/>
        </w:rPr>
        <w:t>Banks are exposed to a wide array of risks including credit risk (the risk of borrower default), market risk (the risk of losses due to fluctuations in market prices), liquidity risk (the risk of being unable to meet short-term obligations), operational risk (losses from failed internal processes or systems), and reputational risk (damage to a bank’s public image). Effective risk management aims to minimize the adverse impact of these risks while enabling banks to pursue profitable opportunities (</w:t>
      </w:r>
      <w:proofErr w:type="spellStart"/>
      <w:r w:rsidRPr="00C16954">
        <w:rPr>
          <w:rFonts w:ascii="Times New Roman" w:eastAsia="Times New Roman" w:hAnsi="Times New Roman" w:cs="Times New Roman"/>
          <w:sz w:val="24"/>
          <w:szCs w:val="24"/>
        </w:rPr>
        <w:t>Crouhy</w:t>
      </w:r>
      <w:proofErr w:type="spellEnd"/>
      <w:r w:rsidRPr="00C16954">
        <w:rPr>
          <w:rFonts w:ascii="Times New Roman" w:eastAsia="Times New Roman" w:hAnsi="Times New Roman" w:cs="Times New Roman"/>
          <w:sz w:val="24"/>
          <w:szCs w:val="24"/>
        </w:rPr>
        <w:t xml:space="preserve">, </w:t>
      </w:r>
      <w:proofErr w:type="spellStart"/>
      <w:r w:rsidRPr="00C16954">
        <w:rPr>
          <w:rFonts w:ascii="Times New Roman" w:eastAsia="Times New Roman" w:hAnsi="Times New Roman" w:cs="Times New Roman"/>
          <w:sz w:val="24"/>
          <w:szCs w:val="24"/>
        </w:rPr>
        <w:t>Galai</w:t>
      </w:r>
      <w:proofErr w:type="spellEnd"/>
      <w:r w:rsidRPr="00C16954">
        <w:rPr>
          <w:rFonts w:ascii="Times New Roman" w:eastAsia="Times New Roman" w:hAnsi="Times New Roman" w:cs="Times New Roman"/>
          <w:sz w:val="24"/>
          <w:szCs w:val="24"/>
        </w:rPr>
        <w:t xml:space="preserve"> &amp; Mark, 2014).</w:t>
      </w:r>
    </w:p>
    <w:p w:rsidR="00C16954" w:rsidRPr="00C16954" w:rsidRDefault="00C16954" w:rsidP="007F535A">
      <w:pPr>
        <w:spacing w:after="0" w:line="360" w:lineRule="auto"/>
        <w:jc w:val="both"/>
        <w:rPr>
          <w:rFonts w:ascii="Times New Roman" w:eastAsia="Times New Roman" w:hAnsi="Times New Roman" w:cs="Times New Roman"/>
          <w:sz w:val="24"/>
          <w:szCs w:val="24"/>
        </w:rPr>
      </w:pPr>
      <w:r w:rsidRPr="00C16954">
        <w:rPr>
          <w:rFonts w:ascii="Times New Roman" w:eastAsia="Times New Roman" w:hAnsi="Times New Roman" w:cs="Times New Roman"/>
          <w:sz w:val="24"/>
          <w:szCs w:val="24"/>
        </w:rPr>
        <w:t xml:space="preserve">The importance of risk management in banking cannot be overstated. It is fundamental to maintaining financial stability, protecting depositors’ funds, and ensuring compliance with regulatory frameworks such as the Basel Accords (Basel Committee on Banking Supervision, 2011). Banks that fail to manage risks adequately may suffer severe </w:t>
      </w:r>
      <w:r w:rsidRPr="00C16954">
        <w:rPr>
          <w:rFonts w:ascii="Times New Roman" w:eastAsia="Times New Roman" w:hAnsi="Times New Roman" w:cs="Times New Roman"/>
          <w:sz w:val="24"/>
          <w:szCs w:val="24"/>
        </w:rPr>
        <w:lastRenderedPageBreak/>
        <w:t>financial losses, erosion of capital, and loss of public confidence, which can culminate in insolvency or systemic crises with far-reaching economic consequences (Hull, 2018).</w:t>
      </w:r>
    </w:p>
    <w:p w:rsidR="00C16954" w:rsidRPr="00C16954" w:rsidRDefault="00C16954" w:rsidP="007F535A">
      <w:pPr>
        <w:spacing w:after="0" w:line="360" w:lineRule="auto"/>
        <w:jc w:val="both"/>
        <w:rPr>
          <w:rFonts w:ascii="Times New Roman" w:eastAsia="Times New Roman" w:hAnsi="Times New Roman" w:cs="Times New Roman"/>
          <w:sz w:val="24"/>
          <w:szCs w:val="24"/>
        </w:rPr>
      </w:pPr>
      <w:r w:rsidRPr="00C16954">
        <w:rPr>
          <w:rFonts w:ascii="Times New Roman" w:eastAsia="Times New Roman" w:hAnsi="Times New Roman" w:cs="Times New Roman"/>
          <w:sz w:val="24"/>
          <w:szCs w:val="24"/>
        </w:rPr>
        <w:t>The global financial crisis of 2007-2009 highlighted significant weaknesses in banks’ risk management practices, particularly the underestimation of risk interdependencies and the failure to consider extreme but plausible scenarios (</w:t>
      </w:r>
      <w:proofErr w:type="spellStart"/>
      <w:r w:rsidRPr="00C16954">
        <w:rPr>
          <w:rFonts w:ascii="Times New Roman" w:eastAsia="Times New Roman" w:hAnsi="Times New Roman" w:cs="Times New Roman"/>
          <w:sz w:val="24"/>
          <w:szCs w:val="24"/>
        </w:rPr>
        <w:t>Stulz</w:t>
      </w:r>
      <w:proofErr w:type="spellEnd"/>
      <w:r w:rsidRPr="00C16954">
        <w:rPr>
          <w:rFonts w:ascii="Times New Roman" w:eastAsia="Times New Roman" w:hAnsi="Times New Roman" w:cs="Times New Roman"/>
          <w:sz w:val="24"/>
          <w:szCs w:val="24"/>
        </w:rPr>
        <w:t>, 2010). This crisis triggered a paradigm shift, emphasizing the need for comprehensive and integrated risk management frameworks that encompass quantitative risk measurement models and qualitative assessments of governance, culture, and ethics (</w:t>
      </w:r>
      <w:proofErr w:type="spellStart"/>
      <w:r w:rsidRPr="00C16954">
        <w:rPr>
          <w:rFonts w:ascii="Times New Roman" w:eastAsia="Times New Roman" w:hAnsi="Times New Roman" w:cs="Times New Roman"/>
          <w:sz w:val="24"/>
          <w:szCs w:val="24"/>
        </w:rPr>
        <w:t>Crouhy</w:t>
      </w:r>
      <w:proofErr w:type="spellEnd"/>
      <w:r w:rsidRPr="00C16954">
        <w:rPr>
          <w:rFonts w:ascii="Times New Roman" w:eastAsia="Times New Roman" w:hAnsi="Times New Roman" w:cs="Times New Roman"/>
          <w:sz w:val="24"/>
          <w:szCs w:val="24"/>
        </w:rPr>
        <w:t xml:space="preserve"> et al., 2014).</w:t>
      </w:r>
    </w:p>
    <w:p w:rsidR="00C16954" w:rsidRPr="00C16954" w:rsidRDefault="00C16954" w:rsidP="007F535A">
      <w:pPr>
        <w:spacing w:after="0" w:line="360" w:lineRule="auto"/>
        <w:jc w:val="both"/>
        <w:rPr>
          <w:rFonts w:ascii="Times New Roman" w:eastAsia="Times New Roman" w:hAnsi="Times New Roman" w:cs="Times New Roman"/>
          <w:sz w:val="24"/>
          <w:szCs w:val="24"/>
        </w:rPr>
      </w:pPr>
      <w:r w:rsidRPr="00C16954">
        <w:rPr>
          <w:rFonts w:ascii="Times New Roman" w:eastAsia="Times New Roman" w:hAnsi="Times New Roman" w:cs="Times New Roman"/>
          <w:sz w:val="24"/>
          <w:szCs w:val="24"/>
        </w:rPr>
        <w:t>Modern risk management frameworks in banking are built on a lifecycle approach that includes risk identification, risk assessment, risk mitigation, risk monitoring, and reporting. This approach employs sophisticated tools such as stress testing, scenario analysis, and Value-at-Risk (</w:t>
      </w:r>
      <w:proofErr w:type="spellStart"/>
      <w:r w:rsidRPr="00C16954">
        <w:rPr>
          <w:rFonts w:ascii="Times New Roman" w:eastAsia="Times New Roman" w:hAnsi="Times New Roman" w:cs="Times New Roman"/>
          <w:sz w:val="24"/>
          <w:szCs w:val="24"/>
        </w:rPr>
        <w:t>VaR</w:t>
      </w:r>
      <w:proofErr w:type="spellEnd"/>
      <w:r w:rsidRPr="00C16954">
        <w:rPr>
          <w:rFonts w:ascii="Times New Roman" w:eastAsia="Times New Roman" w:hAnsi="Times New Roman" w:cs="Times New Roman"/>
          <w:sz w:val="24"/>
          <w:szCs w:val="24"/>
        </w:rPr>
        <w:t>) models to quantify potential losses and guide decision-making (</w:t>
      </w:r>
      <w:proofErr w:type="spellStart"/>
      <w:r w:rsidRPr="00C16954">
        <w:rPr>
          <w:rFonts w:ascii="Times New Roman" w:eastAsia="Times New Roman" w:hAnsi="Times New Roman" w:cs="Times New Roman"/>
          <w:sz w:val="24"/>
          <w:szCs w:val="24"/>
        </w:rPr>
        <w:t>Jorion</w:t>
      </w:r>
      <w:proofErr w:type="spellEnd"/>
      <w:r w:rsidRPr="00C16954">
        <w:rPr>
          <w:rFonts w:ascii="Times New Roman" w:eastAsia="Times New Roman" w:hAnsi="Times New Roman" w:cs="Times New Roman"/>
          <w:sz w:val="24"/>
          <w:szCs w:val="24"/>
        </w:rPr>
        <w:t>, 2007). Additionally, risk management is embedded within the organizational culture and governance structures to ensure accountability and proactive risk mitigation (Scottish National Investment Bank, 2021).</w:t>
      </w:r>
    </w:p>
    <w:p w:rsidR="00C16954" w:rsidRPr="00C16954" w:rsidRDefault="00A50D82" w:rsidP="007F535A">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2.2.2</w:t>
      </w:r>
      <w:r>
        <w:rPr>
          <w:rFonts w:ascii="Times New Roman" w:eastAsia="Times New Roman" w:hAnsi="Times New Roman" w:cs="Times New Roman"/>
          <w:b/>
          <w:bCs/>
          <w:sz w:val="24"/>
          <w:szCs w:val="24"/>
        </w:rPr>
        <w:tab/>
      </w:r>
      <w:r w:rsidR="00C16954" w:rsidRPr="00C16954">
        <w:rPr>
          <w:rFonts w:ascii="Times New Roman" w:eastAsia="Times New Roman" w:hAnsi="Times New Roman" w:cs="Times New Roman"/>
          <w:b/>
          <w:bCs/>
          <w:sz w:val="24"/>
          <w:szCs w:val="24"/>
        </w:rPr>
        <w:t>Financial Performance of Banks: Concepts and Measurement</w:t>
      </w:r>
    </w:p>
    <w:p w:rsidR="00C16954" w:rsidRPr="00C16954" w:rsidRDefault="00C16954" w:rsidP="007F535A">
      <w:pPr>
        <w:spacing w:after="0" w:line="360" w:lineRule="auto"/>
        <w:jc w:val="both"/>
        <w:rPr>
          <w:rFonts w:ascii="Times New Roman" w:eastAsia="Times New Roman" w:hAnsi="Times New Roman" w:cs="Times New Roman"/>
          <w:sz w:val="24"/>
          <w:szCs w:val="24"/>
        </w:rPr>
      </w:pPr>
      <w:r w:rsidRPr="00C16954">
        <w:rPr>
          <w:rFonts w:ascii="Times New Roman" w:eastAsia="Times New Roman" w:hAnsi="Times New Roman" w:cs="Times New Roman"/>
          <w:sz w:val="24"/>
          <w:szCs w:val="24"/>
        </w:rPr>
        <w:t>Financial performance in the banking sector is a multidimensional construct that reflects a bank’s ability to generate sustainable profits, maintain liquidity, manage asset quality, ensure capital adequacy, and operate efficiently. It is a key indicator of a bank’s competitiveness, resilience, and contribution to economic growth.</w:t>
      </w:r>
    </w:p>
    <w:p w:rsidR="00C16954" w:rsidRPr="00C16954" w:rsidRDefault="00C16954" w:rsidP="007F535A">
      <w:pPr>
        <w:spacing w:after="0" w:line="360" w:lineRule="auto"/>
        <w:jc w:val="both"/>
        <w:rPr>
          <w:rFonts w:ascii="Times New Roman" w:eastAsia="Times New Roman" w:hAnsi="Times New Roman" w:cs="Times New Roman"/>
          <w:sz w:val="24"/>
          <w:szCs w:val="24"/>
        </w:rPr>
      </w:pPr>
      <w:r w:rsidRPr="00C16954">
        <w:rPr>
          <w:rFonts w:ascii="Times New Roman" w:eastAsia="Times New Roman" w:hAnsi="Times New Roman" w:cs="Times New Roman"/>
          <w:sz w:val="24"/>
          <w:szCs w:val="24"/>
        </w:rPr>
        <w:t>Profitability is typically measured using ratios such as Return on Assets (ROA) and Return on Equity (ROE), which indicate how effectively a bank utilizes its assets and equity to generate earnings (Rose &amp; Hudgins, 2013). ROA reflects the efficiency of asset utilization, while ROE measures the return generated on shareholders’ investment. Both indicators are critical for assessing a bank’s financial health and attractiveness to investors.</w:t>
      </w:r>
    </w:p>
    <w:p w:rsidR="00C16954" w:rsidRPr="00C16954" w:rsidRDefault="00C16954" w:rsidP="007F535A">
      <w:pPr>
        <w:spacing w:after="0" w:line="360" w:lineRule="auto"/>
        <w:jc w:val="both"/>
        <w:rPr>
          <w:rFonts w:ascii="Times New Roman" w:eastAsia="Times New Roman" w:hAnsi="Times New Roman" w:cs="Times New Roman"/>
          <w:sz w:val="24"/>
          <w:szCs w:val="24"/>
        </w:rPr>
      </w:pPr>
      <w:r w:rsidRPr="00C16954">
        <w:rPr>
          <w:rFonts w:ascii="Times New Roman" w:eastAsia="Times New Roman" w:hAnsi="Times New Roman" w:cs="Times New Roman"/>
          <w:sz w:val="24"/>
          <w:szCs w:val="24"/>
        </w:rPr>
        <w:t xml:space="preserve">Liquidity ratios assess the bank’s capacity to meet short-term financial obligations, which is vital for maintaining depositor confidence and operational continuity (Saunders &amp; </w:t>
      </w:r>
      <w:r w:rsidRPr="00C16954">
        <w:rPr>
          <w:rFonts w:ascii="Times New Roman" w:eastAsia="Times New Roman" w:hAnsi="Times New Roman" w:cs="Times New Roman"/>
          <w:sz w:val="24"/>
          <w:szCs w:val="24"/>
        </w:rPr>
        <w:lastRenderedPageBreak/>
        <w:t xml:space="preserve">Cornett, 2018). Asset quality is evaluated by the level of non-performing loans (NPLs), which directly impact profitability and solvency. High NPLs indicate poor credit risk management and can lead to increased loan loss provisions and reduced earnings (Berger &amp; </w:t>
      </w:r>
      <w:proofErr w:type="spellStart"/>
      <w:r w:rsidRPr="00C16954">
        <w:rPr>
          <w:rFonts w:ascii="Times New Roman" w:eastAsia="Times New Roman" w:hAnsi="Times New Roman" w:cs="Times New Roman"/>
          <w:sz w:val="24"/>
          <w:szCs w:val="24"/>
        </w:rPr>
        <w:t>Bouwman</w:t>
      </w:r>
      <w:proofErr w:type="spellEnd"/>
      <w:r w:rsidRPr="00C16954">
        <w:rPr>
          <w:rFonts w:ascii="Times New Roman" w:eastAsia="Times New Roman" w:hAnsi="Times New Roman" w:cs="Times New Roman"/>
          <w:sz w:val="24"/>
          <w:szCs w:val="24"/>
        </w:rPr>
        <w:t>, 2013).</w:t>
      </w:r>
    </w:p>
    <w:p w:rsidR="00C16954" w:rsidRPr="00C16954" w:rsidRDefault="00C16954" w:rsidP="007F535A">
      <w:pPr>
        <w:spacing w:after="0" w:line="360" w:lineRule="auto"/>
        <w:jc w:val="both"/>
        <w:rPr>
          <w:rFonts w:ascii="Times New Roman" w:eastAsia="Times New Roman" w:hAnsi="Times New Roman" w:cs="Times New Roman"/>
          <w:sz w:val="24"/>
          <w:szCs w:val="24"/>
        </w:rPr>
      </w:pPr>
      <w:r w:rsidRPr="00C16954">
        <w:rPr>
          <w:rFonts w:ascii="Times New Roman" w:eastAsia="Times New Roman" w:hAnsi="Times New Roman" w:cs="Times New Roman"/>
          <w:sz w:val="24"/>
          <w:szCs w:val="24"/>
        </w:rPr>
        <w:t xml:space="preserve">Capital adequacy is another crucial measure, reflecting a bank’s ability to absorb losses and continue operations during financial distress. Regulatory frameworks such as Basel III prescribe minimum capital requirements to ensure banks maintain sufficient buffers against risks (Van </w:t>
      </w:r>
      <w:proofErr w:type="spellStart"/>
      <w:r w:rsidRPr="00C16954">
        <w:rPr>
          <w:rFonts w:ascii="Times New Roman" w:eastAsia="Times New Roman" w:hAnsi="Times New Roman" w:cs="Times New Roman"/>
          <w:sz w:val="24"/>
          <w:szCs w:val="24"/>
        </w:rPr>
        <w:t>Greuning</w:t>
      </w:r>
      <w:proofErr w:type="spellEnd"/>
      <w:r w:rsidRPr="00C16954">
        <w:rPr>
          <w:rFonts w:ascii="Times New Roman" w:eastAsia="Times New Roman" w:hAnsi="Times New Roman" w:cs="Times New Roman"/>
          <w:sz w:val="24"/>
          <w:szCs w:val="24"/>
        </w:rPr>
        <w:t xml:space="preserve"> &amp; </w:t>
      </w:r>
      <w:proofErr w:type="spellStart"/>
      <w:r w:rsidRPr="00C16954">
        <w:rPr>
          <w:rFonts w:ascii="Times New Roman" w:eastAsia="Times New Roman" w:hAnsi="Times New Roman" w:cs="Times New Roman"/>
          <w:sz w:val="24"/>
          <w:szCs w:val="24"/>
        </w:rPr>
        <w:t>Brajovic-Bratanovic</w:t>
      </w:r>
      <w:proofErr w:type="spellEnd"/>
      <w:r w:rsidRPr="00C16954">
        <w:rPr>
          <w:rFonts w:ascii="Times New Roman" w:eastAsia="Times New Roman" w:hAnsi="Times New Roman" w:cs="Times New Roman"/>
          <w:sz w:val="24"/>
          <w:szCs w:val="24"/>
        </w:rPr>
        <w:t>, 2009). Efficiency ratios, including the cost-to-income ratio, provide insights into how well a bank controls operating expenses relative to income generation (Rose &amp; Hudgins, 2013).</w:t>
      </w:r>
    </w:p>
    <w:p w:rsidR="00C16954" w:rsidRPr="00C16954" w:rsidRDefault="00C16954" w:rsidP="007F535A">
      <w:pPr>
        <w:spacing w:after="0" w:line="360" w:lineRule="auto"/>
        <w:jc w:val="both"/>
        <w:rPr>
          <w:rFonts w:ascii="Times New Roman" w:eastAsia="Times New Roman" w:hAnsi="Times New Roman" w:cs="Times New Roman"/>
          <w:sz w:val="24"/>
          <w:szCs w:val="24"/>
        </w:rPr>
      </w:pPr>
      <w:r w:rsidRPr="00C16954">
        <w:rPr>
          <w:rFonts w:ascii="Times New Roman" w:eastAsia="Times New Roman" w:hAnsi="Times New Roman" w:cs="Times New Roman"/>
          <w:sz w:val="24"/>
          <w:szCs w:val="24"/>
        </w:rPr>
        <w:t xml:space="preserve">The relationship between risk management and financial performance is intricate. Effective risk management can enhance financial performance by reducing unexpected losses, improving asset quality, and optimizing capital allocation. However, excessive risk aversion may constrain profit opportunities and growth (Berger &amp; </w:t>
      </w:r>
      <w:proofErr w:type="spellStart"/>
      <w:r w:rsidRPr="00C16954">
        <w:rPr>
          <w:rFonts w:ascii="Times New Roman" w:eastAsia="Times New Roman" w:hAnsi="Times New Roman" w:cs="Times New Roman"/>
          <w:sz w:val="24"/>
          <w:szCs w:val="24"/>
        </w:rPr>
        <w:t>DeYoung</w:t>
      </w:r>
      <w:proofErr w:type="spellEnd"/>
      <w:r w:rsidRPr="00C16954">
        <w:rPr>
          <w:rFonts w:ascii="Times New Roman" w:eastAsia="Times New Roman" w:hAnsi="Times New Roman" w:cs="Times New Roman"/>
          <w:sz w:val="24"/>
          <w:szCs w:val="24"/>
        </w:rPr>
        <w:t>, 1997). Therefore, banks must balance risk-taking with prudent controls to maximize shareholder value and ensure long-term sustainability.</w:t>
      </w:r>
    </w:p>
    <w:p w:rsidR="00C16954" w:rsidRPr="00C16954" w:rsidRDefault="00A50D82" w:rsidP="007F535A">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2.2.3</w:t>
      </w:r>
      <w:r>
        <w:rPr>
          <w:rFonts w:ascii="Times New Roman" w:eastAsia="Times New Roman" w:hAnsi="Times New Roman" w:cs="Times New Roman"/>
          <w:b/>
          <w:bCs/>
          <w:sz w:val="24"/>
          <w:szCs w:val="24"/>
        </w:rPr>
        <w:tab/>
      </w:r>
      <w:r w:rsidR="00C16954" w:rsidRPr="00C16954">
        <w:rPr>
          <w:rFonts w:ascii="Times New Roman" w:eastAsia="Times New Roman" w:hAnsi="Times New Roman" w:cs="Times New Roman"/>
          <w:b/>
          <w:bCs/>
          <w:sz w:val="24"/>
          <w:szCs w:val="24"/>
        </w:rPr>
        <w:t>Components of Risk Management in Banking and Their Impact on Financial Performance</w:t>
      </w:r>
    </w:p>
    <w:p w:rsidR="00C16954" w:rsidRPr="00C16954" w:rsidRDefault="00C16954" w:rsidP="007F535A">
      <w:pPr>
        <w:spacing w:after="0" w:line="360" w:lineRule="auto"/>
        <w:jc w:val="both"/>
        <w:rPr>
          <w:rFonts w:ascii="Times New Roman" w:eastAsia="Times New Roman" w:hAnsi="Times New Roman" w:cs="Times New Roman"/>
          <w:sz w:val="24"/>
          <w:szCs w:val="24"/>
        </w:rPr>
      </w:pPr>
      <w:r w:rsidRPr="00C16954">
        <w:rPr>
          <w:rFonts w:ascii="Times New Roman" w:eastAsia="Times New Roman" w:hAnsi="Times New Roman" w:cs="Times New Roman"/>
          <w:sz w:val="24"/>
          <w:szCs w:val="24"/>
        </w:rPr>
        <w:t xml:space="preserve">The core components of risk management in banking—credit risk </w:t>
      </w:r>
      <w:proofErr w:type="gramStart"/>
      <w:r w:rsidRPr="00C16954">
        <w:rPr>
          <w:rFonts w:ascii="Times New Roman" w:eastAsia="Times New Roman" w:hAnsi="Times New Roman" w:cs="Times New Roman"/>
          <w:sz w:val="24"/>
          <w:szCs w:val="24"/>
        </w:rPr>
        <w:t>management,</w:t>
      </w:r>
      <w:proofErr w:type="gramEnd"/>
      <w:r w:rsidRPr="00C16954">
        <w:rPr>
          <w:rFonts w:ascii="Times New Roman" w:eastAsia="Times New Roman" w:hAnsi="Times New Roman" w:cs="Times New Roman"/>
          <w:sz w:val="24"/>
          <w:szCs w:val="24"/>
        </w:rPr>
        <w:t xml:space="preserve"> liquidity risk management, market risk management, and operational risk management—each play a vital role in shaping a bank’s financial outcomes.</w:t>
      </w:r>
    </w:p>
    <w:p w:rsidR="00C16954" w:rsidRPr="00C16954" w:rsidRDefault="00C16954" w:rsidP="007F535A">
      <w:pPr>
        <w:spacing w:after="0" w:line="360" w:lineRule="auto"/>
        <w:jc w:val="both"/>
        <w:rPr>
          <w:rFonts w:ascii="Times New Roman" w:eastAsia="Times New Roman" w:hAnsi="Times New Roman" w:cs="Times New Roman"/>
          <w:sz w:val="24"/>
          <w:szCs w:val="24"/>
        </w:rPr>
      </w:pPr>
      <w:r w:rsidRPr="00A50D82">
        <w:rPr>
          <w:rFonts w:ascii="Times New Roman" w:eastAsia="Times New Roman" w:hAnsi="Times New Roman" w:cs="Times New Roman"/>
          <w:b/>
          <w:bCs/>
          <w:sz w:val="24"/>
          <w:szCs w:val="24"/>
        </w:rPr>
        <w:t>Credit Risk Management:</w:t>
      </w:r>
      <w:r w:rsidRPr="00C16954">
        <w:rPr>
          <w:rFonts w:ascii="Times New Roman" w:eastAsia="Times New Roman" w:hAnsi="Times New Roman" w:cs="Times New Roman"/>
          <w:sz w:val="24"/>
          <w:szCs w:val="24"/>
        </w:rPr>
        <w:t xml:space="preserve"> Credit risk is the potential loss arising from a borrower’s failure to fulfill contractual obligations. Effective credit risk management involves rigorous borrower assessment, credit scoring, loan portfolio diversification, and continuous monitoring (Saunders &amp; Allen, 2020). Poor credit risk management results in elevated non-performing loans, which erode profitability and capital reserves (Van </w:t>
      </w:r>
      <w:proofErr w:type="spellStart"/>
      <w:r w:rsidRPr="00C16954">
        <w:rPr>
          <w:rFonts w:ascii="Times New Roman" w:eastAsia="Times New Roman" w:hAnsi="Times New Roman" w:cs="Times New Roman"/>
          <w:sz w:val="24"/>
          <w:szCs w:val="24"/>
        </w:rPr>
        <w:t>Greuning</w:t>
      </w:r>
      <w:proofErr w:type="spellEnd"/>
      <w:r w:rsidRPr="00C16954">
        <w:rPr>
          <w:rFonts w:ascii="Times New Roman" w:eastAsia="Times New Roman" w:hAnsi="Times New Roman" w:cs="Times New Roman"/>
          <w:sz w:val="24"/>
          <w:szCs w:val="24"/>
        </w:rPr>
        <w:t xml:space="preserve"> &amp; </w:t>
      </w:r>
      <w:proofErr w:type="spellStart"/>
      <w:r w:rsidRPr="00C16954">
        <w:rPr>
          <w:rFonts w:ascii="Times New Roman" w:eastAsia="Times New Roman" w:hAnsi="Times New Roman" w:cs="Times New Roman"/>
          <w:sz w:val="24"/>
          <w:szCs w:val="24"/>
        </w:rPr>
        <w:t>Brajovic-Bratanovic</w:t>
      </w:r>
      <w:proofErr w:type="spellEnd"/>
      <w:r w:rsidRPr="00C16954">
        <w:rPr>
          <w:rFonts w:ascii="Times New Roman" w:eastAsia="Times New Roman" w:hAnsi="Times New Roman" w:cs="Times New Roman"/>
          <w:sz w:val="24"/>
          <w:szCs w:val="24"/>
        </w:rPr>
        <w:t xml:space="preserve">, 2009). Conversely, sound credit risk practices enhance </w:t>
      </w:r>
      <w:r w:rsidRPr="00C16954">
        <w:rPr>
          <w:rFonts w:ascii="Times New Roman" w:eastAsia="Times New Roman" w:hAnsi="Times New Roman" w:cs="Times New Roman"/>
          <w:sz w:val="24"/>
          <w:szCs w:val="24"/>
        </w:rPr>
        <w:lastRenderedPageBreak/>
        <w:t>asset quality and stabilize earnings, contributing positively to financial performance (</w:t>
      </w:r>
      <w:proofErr w:type="spellStart"/>
      <w:r w:rsidRPr="00C16954">
        <w:rPr>
          <w:rFonts w:ascii="Times New Roman" w:eastAsia="Times New Roman" w:hAnsi="Times New Roman" w:cs="Times New Roman"/>
          <w:sz w:val="24"/>
          <w:szCs w:val="24"/>
        </w:rPr>
        <w:t>Crouhy</w:t>
      </w:r>
      <w:proofErr w:type="spellEnd"/>
      <w:r w:rsidRPr="00C16954">
        <w:rPr>
          <w:rFonts w:ascii="Times New Roman" w:eastAsia="Times New Roman" w:hAnsi="Times New Roman" w:cs="Times New Roman"/>
          <w:sz w:val="24"/>
          <w:szCs w:val="24"/>
        </w:rPr>
        <w:t xml:space="preserve"> et al., 2014).</w:t>
      </w:r>
    </w:p>
    <w:p w:rsidR="00C16954" w:rsidRPr="00C16954" w:rsidRDefault="00C16954" w:rsidP="007F535A">
      <w:pPr>
        <w:spacing w:after="0" w:line="360" w:lineRule="auto"/>
        <w:jc w:val="both"/>
        <w:rPr>
          <w:rFonts w:ascii="Times New Roman" w:eastAsia="Times New Roman" w:hAnsi="Times New Roman" w:cs="Times New Roman"/>
          <w:sz w:val="24"/>
          <w:szCs w:val="24"/>
        </w:rPr>
      </w:pPr>
      <w:r w:rsidRPr="00A50D82">
        <w:rPr>
          <w:rFonts w:ascii="Times New Roman" w:eastAsia="Times New Roman" w:hAnsi="Times New Roman" w:cs="Times New Roman"/>
          <w:b/>
          <w:bCs/>
          <w:sz w:val="24"/>
          <w:szCs w:val="24"/>
        </w:rPr>
        <w:t>Liquidity Risk Management:</w:t>
      </w:r>
      <w:r w:rsidRPr="00C16954">
        <w:rPr>
          <w:rFonts w:ascii="Times New Roman" w:eastAsia="Times New Roman" w:hAnsi="Times New Roman" w:cs="Times New Roman"/>
          <w:sz w:val="24"/>
          <w:szCs w:val="24"/>
        </w:rPr>
        <w:t xml:space="preserve"> Liquidity risk pertains to a bank’s ability to meet its financial commitments without incurring significant losses. Maintaining adequate liquidity is essential to honor customer withdrawals and fund lending activities (Rose &amp; Hudgins, 2013). Liquidity crises can trigger bank runs and insolvency, severely damaging financial performance and reputation (Van Horne &amp; </w:t>
      </w:r>
      <w:proofErr w:type="spellStart"/>
      <w:r w:rsidRPr="00C16954">
        <w:rPr>
          <w:rFonts w:ascii="Times New Roman" w:eastAsia="Times New Roman" w:hAnsi="Times New Roman" w:cs="Times New Roman"/>
          <w:sz w:val="24"/>
          <w:szCs w:val="24"/>
        </w:rPr>
        <w:t>Wachowicz</w:t>
      </w:r>
      <w:proofErr w:type="spellEnd"/>
      <w:r w:rsidRPr="00C16954">
        <w:rPr>
          <w:rFonts w:ascii="Times New Roman" w:eastAsia="Times New Roman" w:hAnsi="Times New Roman" w:cs="Times New Roman"/>
          <w:sz w:val="24"/>
          <w:szCs w:val="24"/>
        </w:rPr>
        <w:t>, 2008). Effective liquidity risk management includes maintaining liquid asset buffers, diversifying funding sources, and conducting regular liquidity stress tests (Saunders &amp; Cornett, 2018).</w:t>
      </w:r>
    </w:p>
    <w:p w:rsidR="00C16954" w:rsidRPr="00C16954" w:rsidRDefault="00C16954" w:rsidP="007F535A">
      <w:pPr>
        <w:spacing w:after="0" w:line="360" w:lineRule="auto"/>
        <w:jc w:val="both"/>
        <w:rPr>
          <w:rFonts w:ascii="Times New Roman" w:eastAsia="Times New Roman" w:hAnsi="Times New Roman" w:cs="Times New Roman"/>
          <w:sz w:val="24"/>
          <w:szCs w:val="24"/>
        </w:rPr>
      </w:pPr>
      <w:r w:rsidRPr="00A50D82">
        <w:rPr>
          <w:rFonts w:ascii="Times New Roman" w:eastAsia="Times New Roman" w:hAnsi="Times New Roman" w:cs="Times New Roman"/>
          <w:b/>
          <w:bCs/>
          <w:sz w:val="24"/>
          <w:szCs w:val="24"/>
        </w:rPr>
        <w:t>Market Risk Management:</w:t>
      </w:r>
      <w:r w:rsidRPr="00C16954">
        <w:rPr>
          <w:rFonts w:ascii="Times New Roman" w:eastAsia="Times New Roman" w:hAnsi="Times New Roman" w:cs="Times New Roman"/>
          <w:sz w:val="24"/>
          <w:szCs w:val="24"/>
        </w:rPr>
        <w:t xml:space="preserve"> Market risk arises from adverse movements in interest rates, foreign exchange rates, equity prices, and commodity prices. Banks employ quantitative techniques such as Value-at-Risk (</w:t>
      </w:r>
      <w:proofErr w:type="spellStart"/>
      <w:r w:rsidRPr="00C16954">
        <w:rPr>
          <w:rFonts w:ascii="Times New Roman" w:eastAsia="Times New Roman" w:hAnsi="Times New Roman" w:cs="Times New Roman"/>
          <w:sz w:val="24"/>
          <w:szCs w:val="24"/>
        </w:rPr>
        <w:t>VaR</w:t>
      </w:r>
      <w:proofErr w:type="spellEnd"/>
      <w:r w:rsidRPr="00C16954">
        <w:rPr>
          <w:rFonts w:ascii="Times New Roman" w:eastAsia="Times New Roman" w:hAnsi="Times New Roman" w:cs="Times New Roman"/>
          <w:sz w:val="24"/>
          <w:szCs w:val="24"/>
        </w:rPr>
        <w:t>), sensitivity analysis, and scenario testing to measure and control market risk exposure (</w:t>
      </w:r>
      <w:proofErr w:type="spellStart"/>
      <w:r w:rsidRPr="00C16954">
        <w:rPr>
          <w:rFonts w:ascii="Times New Roman" w:eastAsia="Times New Roman" w:hAnsi="Times New Roman" w:cs="Times New Roman"/>
          <w:sz w:val="24"/>
          <w:szCs w:val="24"/>
        </w:rPr>
        <w:t>Jorion</w:t>
      </w:r>
      <w:proofErr w:type="spellEnd"/>
      <w:r w:rsidRPr="00C16954">
        <w:rPr>
          <w:rFonts w:ascii="Times New Roman" w:eastAsia="Times New Roman" w:hAnsi="Times New Roman" w:cs="Times New Roman"/>
          <w:sz w:val="24"/>
          <w:szCs w:val="24"/>
        </w:rPr>
        <w:t>, 2007). Poor market risk management can lead to substantial financial losses, particularly during periods of market volatility, thereby negatively impacting profitability (Hull, 2018).</w:t>
      </w:r>
    </w:p>
    <w:p w:rsidR="00C16954" w:rsidRPr="00C16954" w:rsidRDefault="00C16954" w:rsidP="007F535A">
      <w:pPr>
        <w:spacing w:after="0" w:line="360" w:lineRule="auto"/>
        <w:jc w:val="both"/>
        <w:rPr>
          <w:rFonts w:ascii="Times New Roman" w:eastAsia="Times New Roman" w:hAnsi="Times New Roman" w:cs="Times New Roman"/>
          <w:sz w:val="24"/>
          <w:szCs w:val="24"/>
        </w:rPr>
      </w:pPr>
      <w:r w:rsidRPr="00A50D82">
        <w:rPr>
          <w:rFonts w:ascii="Times New Roman" w:eastAsia="Times New Roman" w:hAnsi="Times New Roman" w:cs="Times New Roman"/>
          <w:b/>
          <w:bCs/>
          <w:sz w:val="24"/>
          <w:szCs w:val="24"/>
        </w:rPr>
        <w:t>Operational Risk Management:</w:t>
      </w:r>
      <w:r w:rsidRPr="00C16954">
        <w:rPr>
          <w:rFonts w:ascii="Times New Roman" w:eastAsia="Times New Roman" w:hAnsi="Times New Roman" w:cs="Times New Roman"/>
          <w:sz w:val="24"/>
          <w:szCs w:val="24"/>
        </w:rPr>
        <w:t xml:space="preserve"> Operational risk involves losses due to failed internal processes, human errors, system failures, fraud, or external events. Managing operational risk requires robust internal controls, risk assessments, staff training, and contingency planning (Basel Committee on Banking Supervision, 2011). Effective operational risk management minimizes unexpected losses, supports regulatory compliance, and enhances overall financial performance (Saunders &amp; Allen, 2020).</w:t>
      </w:r>
    </w:p>
    <w:p w:rsidR="00C16954" w:rsidRPr="00C16954" w:rsidRDefault="00C16954" w:rsidP="007F535A">
      <w:pPr>
        <w:spacing w:after="0" w:line="360" w:lineRule="auto"/>
        <w:jc w:val="both"/>
        <w:rPr>
          <w:rFonts w:ascii="Times New Roman" w:eastAsia="Times New Roman" w:hAnsi="Times New Roman" w:cs="Times New Roman"/>
          <w:sz w:val="24"/>
          <w:szCs w:val="24"/>
        </w:rPr>
      </w:pPr>
      <w:r w:rsidRPr="00C16954">
        <w:rPr>
          <w:rFonts w:ascii="Times New Roman" w:eastAsia="Times New Roman" w:hAnsi="Times New Roman" w:cs="Times New Roman"/>
          <w:sz w:val="24"/>
          <w:szCs w:val="24"/>
        </w:rPr>
        <w:t>In sum, the integration of these risk management components into a bank’s strategic and operational framework is essential for improving financial performance. Banks that adopt comprehensive and proactive risk management systems tend to exhibit superior profitability, enhanced stability, and greater resilience to economic shocks (</w:t>
      </w:r>
      <w:proofErr w:type="spellStart"/>
      <w:r w:rsidRPr="00C16954">
        <w:rPr>
          <w:rFonts w:ascii="Times New Roman" w:eastAsia="Times New Roman" w:hAnsi="Times New Roman" w:cs="Times New Roman"/>
          <w:sz w:val="24"/>
          <w:szCs w:val="24"/>
        </w:rPr>
        <w:t>Athanasoglou</w:t>
      </w:r>
      <w:proofErr w:type="spellEnd"/>
      <w:r w:rsidRPr="00C16954">
        <w:rPr>
          <w:rFonts w:ascii="Times New Roman" w:eastAsia="Times New Roman" w:hAnsi="Times New Roman" w:cs="Times New Roman"/>
          <w:sz w:val="24"/>
          <w:szCs w:val="24"/>
        </w:rPr>
        <w:t xml:space="preserve"> et al., 2008; Berger &amp; </w:t>
      </w:r>
      <w:proofErr w:type="spellStart"/>
      <w:r w:rsidRPr="00C16954">
        <w:rPr>
          <w:rFonts w:ascii="Times New Roman" w:eastAsia="Times New Roman" w:hAnsi="Times New Roman" w:cs="Times New Roman"/>
          <w:sz w:val="24"/>
          <w:szCs w:val="24"/>
        </w:rPr>
        <w:t>Bouwman</w:t>
      </w:r>
      <w:proofErr w:type="spellEnd"/>
      <w:r w:rsidRPr="00C16954">
        <w:rPr>
          <w:rFonts w:ascii="Times New Roman" w:eastAsia="Times New Roman" w:hAnsi="Times New Roman" w:cs="Times New Roman"/>
          <w:sz w:val="24"/>
          <w:szCs w:val="24"/>
        </w:rPr>
        <w:t xml:space="preserve">, 2013). This conceptual framework thus provides a foundation for investigating how risk management practices influence the financial performance of UBA </w:t>
      </w:r>
      <w:proofErr w:type="spellStart"/>
      <w:r w:rsidRPr="00C16954">
        <w:rPr>
          <w:rFonts w:ascii="Times New Roman" w:eastAsia="Times New Roman" w:hAnsi="Times New Roman" w:cs="Times New Roman"/>
          <w:sz w:val="24"/>
          <w:szCs w:val="24"/>
        </w:rPr>
        <w:t>Plc</w:t>
      </w:r>
      <w:proofErr w:type="spellEnd"/>
      <w:r w:rsidRPr="00C16954">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t>Challenge Branch, Ilorin</w:t>
      </w:r>
      <w:r w:rsidRPr="00C16954">
        <w:rPr>
          <w:rFonts w:ascii="Times New Roman" w:eastAsia="Times New Roman" w:hAnsi="Times New Roman" w:cs="Times New Roman"/>
          <w:sz w:val="24"/>
          <w:szCs w:val="24"/>
        </w:rPr>
        <w:t>, within the Nigerian banking context.</w:t>
      </w:r>
    </w:p>
    <w:p w:rsidR="00A50D82" w:rsidRPr="00A50D82" w:rsidRDefault="00A50D82" w:rsidP="007F535A">
      <w:pPr>
        <w:pStyle w:val="Heading2"/>
        <w:spacing w:before="0" w:beforeAutospacing="0" w:after="0" w:afterAutospacing="0" w:line="360" w:lineRule="auto"/>
        <w:jc w:val="both"/>
        <w:rPr>
          <w:sz w:val="24"/>
          <w:szCs w:val="24"/>
        </w:rPr>
      </w:pPr>
      <w:r>
        <w:rPr>
          <w:sz w:val="24"/>
          <w:szCs w:val="24"/>
        </w:rPr>
        <w:lastRenderedPageBreak/>
        <w:t>2.2.4</w:t>
      </w:r>
      <w:r>
        <w:rPr>
          <w:sz w:val="24"/>
          <w:szCs w:val="24"/>
        </w:rPr>
        <w:tab/>
      </w:r>
      <w:r w:rsidRPr="00A50D82">
        <w:rPr>
          <w:sz w:val="24"/>
          <w:szCs w:val="24"/>
        </w:rPr>
        <w:t>Risk Management Framework Components in Banking</w:t>
      </w:r>
    </w:p>
    <w:p w:rsidR="00A50D82" w:rsidRPr="00A50D82" w:rsidRDefault="00A50D82" w:rsidP="007F535A">
      <w:pPr>
        <w:pStyle w:val="my-0"/>
        <w:spacing w:before="0" w:beforeAutospacing="0" w:after="0" w:afterAutospacing="0" w:line="360" w:lineRule="auto"/>
        <w:jc w:val="both"/>
      </w:pPr>
      <w:r w:rsidRPr="00A50D82">
        <w:t>An effective risk management framework (RMF) is essential for banks to systematically identify, assess, mitigate, monitor, and report risks, thereby ensuring the institution’s financial health and regulatory compliance (</w:t>
      </w:r>
      <w:proofErr w:type="spellStart"/>
      <w:r w:rsidRPr="00A50D82">
        <w:t>Crouhy</w:t>
      </w:r>
      <w:proofErr w:type="spellEnd"/>
      <w:r w:rsidRPr="00A50D82">
        <w:t xml:space="preserve">, </w:t>
      </w:r>
      <w:proofErr w:type="spellStart"/>
      <w:r w:rsidRPr="00A50D82">
        <w:t>Galai</w:t>
      </w:r>
      <w:proofErr w:type="spellEnd"/>
      <w:r w:rsidRPr="00A50D82">
        <w:t xml:space="preserve"> &amp; Mark, 2014). The RMF is composed of several interrelated components that collectively provide a structured approach to managing risks.</w:t>
      </w:r>
    </w:p>
    <w:p w:rsidR="00A50D82" w:rsidRPr="00A50D82" w:rsidRDefault="00A50D82" w:rsidP="007F535A">
      <w:pPr>
        <w:pStyle w:val="my-0"/>
        <w:spacing w:before="0" w:beforeAutospacing="0" w:after="0" w:afterAutospacing="0" w:line="360" w:lineRule="auto"/>
        <w:jc w:val="both"/>
      </w:pPr>
      <w:r w:rsidRPr="00A50D82">
        <w:rPr>
          <w:rStyle w:val="Strong"/>
        </w:rPr>
        <w:t>Risk Identification</w:t>
      </w:r>
      <w:r w:rsidRPr="00A50D82">
        <w:t xml:space="preserve"> is the foundational step where banks define their risk universe, encompassing all possible risks such as credit, market, operational, liquidity, legal, and strategic risks. This process involves classifying risks into core and non-core categories, with core risks being those essential for the bank’s business strategy and non-core risks being minimized or eliminated (Saunders &amp; Allen, 2020). Comprehensive risk identification allows banks to focus resources on the most significant threats.</w:t>
      </w:r>
    </w:p>
    <w:p w:rsidR="00A50D82" w:rsidRPr="00A50D82" w:rsidRDefault="00A50D82" w:rsidP="007F535A">
      <w:pPr>
        <w:pStyle w:val="my-0"/>
        <w:spacing w:before="0" w:beforeAutospacing="0" w:after="0" w:afterAutospacing="0" w:line="360" w:lineRule="auto"/>
        <w:jc w:val="both"/>
      </w:pPr>
      <w:r w:rsidRPr="00A50D82">
        <w:rPr>
          <w:rStyle w:val="Strong"/>
        </w:rPr>
        <w:t>Risk Measurement and Assessment</w:t>
      </w:r>
      <w:r w:rsidRPr="00A50D82">
        <w:t xml:space="preserve"> involve quantifying the likelihood and potential impact of identified risks. Banks use both quantitative models (e.g., Value at Risk, stress testing, scenario analysis) and qualitative assessments to evaluate risk exposure. Measurement must consider the interdependencies among risks and their aggregate effect on the bank’s risk profile (</w:t>
      </w:r>
      <w:proofErr w:type="spellStart"/>
      <w:r w:rsidRPr="00A50D82">
        <w:t>Jorion</w:t>
      </w:r>
      <w:proofErr w:type="spellEnd"/>
      <w:r w:rsidRPr="00A50D82">
        <w:t>, 2007). This dual approach ensures that both measurable and less tangible risks are adequately addressed.</w:t>
      </w:r>
    </w:p>
    <w:p w:rsidR="00A50D82" w:rsidRPr="00A50D82" w:rsidRDefault="00A50D82" w:rsidP="007F535A">
      <w:pPr>
        <w:pStyle w:val="my-0"/>
        <w:spacing w:before="0" w:beforeAutospacing="0" w:after="0" w:afterAutospacing="0" w:line="360" w:lineRule="auto"/>
        <w:jc w:val="both"/>
      </w:pPr>
      <w:r w:rsidRPr="00A50D82">
        <w:rPr>
          <w:rStyle w:val="Strong"/>
        </w:rPr>
        <w:t>Risk Mitigation</w:t>
      </w:r>
      <w:r w:rsidRPr="00A50D82">
        <w:t xml:space="preserve"> entails implementing policies, controls, and strategies to reduce risk exposure to acceptable levels. This includes credit limits, diversification of assets, hedging strategies, and operational controls. Effective mitigation balances risk reduction with business objectives to avoid excessive risk aversion that could hinder profitability (</w:t>
      </w:r>
      <w:proofErr w:type="spellStart"/>
      <w:r w:rsidRPr="00A50D82">
        <w:t>Crouhy</w:t>
      </w:r>
      <w:proofErr w:type="spellEnd"/>
      <w:r w:rsidRPr="00A50D82">
        <w:t xml:space="preserve"> et al., 2014).</w:t>
      </w:r>
    </w:p>
    <w:p w:rsidR="00A50D82" w:rsidRPr="00A50D82" w:rsidRDefault="00A50D82" w:rsidP="007F535A">
      <w:pPr>
        <w:pStyle w:val="my-0"/>
        <w:spacing w:before="0" w:beforeAutospacing="0" w:after="0" w:afterAutospacing="0" w:line="360" w:lineRule="auto"/>
        <w:jc w:val="both"/>
      </w:pPr>
      <w:r w:rsidRPr="00A50D82">
        <w:rPr>
          <w:rStyle w:val="Strong"/>
        </w:rPr>
        <w:t>Risk Monitoring and Reporting</w:t>
      </w:r>
      <w:r w:rsidRPr="00A50D82">
        <w:t xml:space="preserve"> require continuous oversight of risk exposures and the effectiveness of mitigation measures. Banks establish reporting frameworks that provide timely and accurate information to senior management and the board, enabling informed decision-making and regulatory compliance (Saunders &amp; Cornett, 2018). Monitoring also involves identifying emerging risks and adapting the RMF accordingly.</w:t>
      </w:r>
    </w:p>
    <w:p w:rsidR="00A50D82" w:rsidRPr="00A50D82" w:rsidRDefault="00A50D82" w:rsidP="007F535A">
      <w:pPr>
        <w:pStyle w:val="my-0"/>
        <w:spacing w:before="0" w:beforeAutospacing="0" w:after="0" w:afterAutospacing="0" w:line="360" w:lineRule="auto"/>
        <w:jc w:val="both"/>
      </w:pPr>
      <w:r w:rsidRPr="00A50D82">
        <w:rPr>
          <w:rStyle w:val="Strong"/>
        </w:rPr>
        <w:lastRenderedPageBreak/>
        <w:t>Risk Governance</w:t>
      </w:r>
      <w:r w:rsidRPr="00A50D82">
        <w:t xml:space="preserve"> is the overarching component that ensures accountability and alignment of risk management with the bank’s strategic goals. It involves the board of directors, senior management, and risk committees setting risk appetite, approving policies, and overseeing implementation (</w:t>
      </w:r>
      <w:proofErr w:type="spellStart"/>
      <w:r w:rsidRPr="00A50D82">
        <w:t>Tricker</w:t>
      </w:r>
      <w:proofErr w:type="spellEnd"/>
      <w:r w:rsidRPr="00A50D82">
        <w:t>, 2019). A strong governance structure fosters a risk-aware culture and integrates risk management into the bank’s operations.</w:t>
      </w:r>
    </w:p>
    <w:p w:rsidR="00A50D82" w:rsidRPr="00A50D82" w:rsidRDefault="00A50D82" w:rsidP="007F535A">
      <w:pPr>
        <w:pStyle w:val="my-0"/>
        <w:spacing w:before="0" w:beforeAutospacing="0" w:after="0" w:afterAutospacing="0" w:line="360" w:lineRule="auto"/>
        <w:jc w:val="both"/>
      </w:pPr>
      <w:r w:rsidRPr="00A50D82">
        <w:t>Together, these components create a dynamic and responsive RMF that supports sustainable financial performance and resilience against shocks (</w:t>
      </w:r>
      <w:proofErr w:type="spellStart"/>
      <w:r w:rsidRPr="00A50D82">
        <w:t>Crouhy</w:t>
      </w:r>
      <w:proofErr w:type="spellEnd"/>
      <w:r w:rsidRPr="00A50D82">
        <w:t xml:space="preserve"> et al., 2014; Saunders &amp; Allen, 2020; </w:t>
      </w:r>
      <w:proofErr w:type="spellStart"/>
      <w:r w:rsidRPr="00A50D82">
        <w:t>Tricker</w:t>
      </w:r>
      <w:proofErr w:type="spellEnd"/>
      <w:r w:rsidRPr="00A50D82">
        <w:t>, 2019).</w:t>
      </w:r>
    </w:p>
    <w:p w:rsidR="00A50D82" w:rsidRPr="00A50D82" w:rsidRDefault="00A50D82" w:rsidP="007F535A">
      <w:pPr>
        <w:pStyle w:val="Heading2"/>
        <w:spacing w:before="0" w:beforeAutospacing="0" w:after="0" w:afterAutospacing="0" w:line="360" w:lineRule="auto"/>
        <w:jc w:val="both"/>
        <w:rPr>
          <w:sz w:val="24"/>
          <w:szCs w:val="24"/>
        </w:rPr>
      </w:pPr>
      <w:r>
        <w:rPr>
          <w:sz w:val="24"/>
          <w:szCs w:val="24"/>
        </w:rPr>
        <w:t>2.2.5</w:t>
      </w:r>
      <w:r>
        <w:rPr>
          <w:sz w:val="24"/>
          <w:szCs w:val="24"/>
        </w:rPr>
        <w:tab/>
      </w:r>
      <w:r w:rsidRPr="00A50D82">
        <w:rPr>
          <w:sz w:val="24"/>
          <w:szCs w:val="24"/>
        </w:rPr>
        <w:t>Enterprise Risk Management (ERM) in Banking</w:t>
      </w:r>
    </w:p>
    <w:p w:rsidR="00A50D82" w:rsidRPr="00A50D82" w:rsidRDefault="00A50D82" w:rsidP="007F535A">
      <w:pPr>
        <w:pStyle w:val="my-0"/>
        <w:spacing w:before="0" w:beforeAutospacing="0" w:after="0" w:afterAutospacing="0" w:line="360" w:lineRule="auto"/>
        <w:jc w:val="both"/>
      </w:pPr>
      <w:r w:rsidRPr="00A50D82">
        <w:t xml:space="preserve">Enterprise Risk Management (ERM) represents an evolution from traditional silo-based risk management to a holistic, organization-wide approach. ERM integrates all types of risks—strategic, operational, financial, and compliance—into a unified framework that aligns risk appetite with business strategy (Fraser &amp; </w:t>
      </w:r>
      <w:proofErr w:type="spellStart"/>
      <w:r w:rsidRPr="00A50D82">
        <w:t>Simkins</w:t>
      </w:r>
      <w:proofErr w:type="spellEnd"/>
      <w:r w:rsidRPr="00A50D82">
        <w:t>, 2016).</w:t>
      </w:r>
    </w:p>
    <w:p w:rsidR="00A50D82" w:rsidRPr="00A50D82" w:rsidRDefault="00A50D82" w:rsidP="007F535A">
      <w:pPr>
        <w:pStyle w:val="my-0"/>
        <w:spacing w:before="0" w:beforeAutospacing="0" w:after="0" w:afterAutospacing="0" w:line="360" w:lineRule="auto"/>
        <w:jc w:val="both"/>
      </w:pPr>
      <w:r w:rsidRPr="00A50D82">
        <w:t xml:space="preserve">The ERM framework typically comprises three dimensions: structure, governance, and process. The </w:t>
      </w:r>
      <w:r w:rsidRPr="00A50D82">
        <w:rPr>
          <w:rStyle w:val="Strong"/>
        </w:rPr>
        <w:t>structure</w:t>
      </w:r>
      <w:r w:rsidRPr="00A50D82">
        <w:t xml:space="preserve"> dimension defines roles and responsibilities across the organization, ensuring clarity in risk ownership and accountability. The </w:t>
      </w:r>
      <w:r w:rsidRPr="00A50D82">
        <w:rPr>
          <w:rStyle w:val="Strong"/>
        </w:rPr>
        <w:t>governance</w:t>
      </w:r>
      <w:r w:rsidRPr="00A50D82">
        <w:t xml:space="preserve"> dimension establishes the policies, risk appetite statements, and oversight mechanisms led by the board and senior management. The </w:t>
      </w:r>
      <w:r w:rsidRPr="00A50D82">
        <w:rPr>
          <w:rStyle w:val="Strong"/>
        </w:rPr>
        <w:t>process</w:t>
      </w:r>
      <w:r w:rsidRPr="00A50D82">
        <w:t xml:space="preserve"> dimension involves the systematic identification, assessment, mitigation, monitoring, and reporting of risks (Fraser &amp; </w:t>
      </w:r>
      <w:proofErr w:type="spellStart"/>
      <w:r w:rsidRPr="00A50D82">
        <w:t>Simkins</w:t>
      </w:r>
      <w:proofErr w:type="spellEnd"/>
      <w:r w:rsidRPr="00A50D82">
        <w:t>, 2016).</w:t>
      </w:r>
    </w:p>
    <w:p w:rsidR="00A50D82" w:rsidRPr="00A50D82" w:rsidRDefault="00A50D82" w:rsidP="007F535A">
      <w:pPr>
        <w:pStyle w:val="my-0"/>
        <w:spacing w:before="0" w:beforeAutospacing="0" w:after="0" w:afterAutospacing="0" w:line="360" w:lineRule="auto"/>
        <w:jc w:val="both"/>
      </w:pPr>
      <w:r w:rsidRPr="00A50D82">
        <w:t xml:space="preserve">ERM promotes a culture where risk considerations are embedded in strategic planning and operational decision-making, enhancing the bank’s ability to anticipate and respond to risks proactively (Fraser &amp; </w:t>
      </w:r>
      <w:proofErr w:type="spellStart"/>
      <w:r w:rsidRPr="00A50D82">
        <w:t>Simkins</w:t>
      </w:r>
      <w:proofErr w:type="spellEnd"/>
      <w:r w:rsidRPr="00A50D82">
        <w:t>, 2016). It also encourages the use of advanced analytics and integrated risk reporting systems to provide a consolidated view of the bank’s risk profile.</w:t>
      </w:r>
    </w:p>
    <w:p w:rsidR="00A50D82" w:rsidRPr="00A50D82" w:rsidRDefault="00A50D82" w:rsidP="007F535A">
      <w:pPr>
        <w:pStyle w:val="my-0"/>
        <w:spacing w:before="0" w:beforeAutospacing="0" w:after="0" w:afterAutospacing="0" w:line="360" w:lineRule="auto"/>
        <w:jc w:val="both"/>
      </w:pPr>
      <w:r w:rsidRPr="00A50D82">
        <w:t xml:space="preserve">Implementing ERM in Nigerian banks, including Deposit Money Banks like UBA </w:t>
      </w:r>
      <w:proofErr w:type="spellStart"/>
      <w:r w:rsidRPr="00A50D82">
        <w:t>Plc</w:t>
      </w:r>
      <w:proofErr w:type="spellEnd"/>
      <w:r w:rsidRPr="00A50D82">
        <w:t xml:space="preserve">, is critical due to the increasing complexity of financial products, regulatory requirements, and market volatility. ERM facilitates better capital allocation, improves stakeholder </w:t>
      </w:r>
      <w:r w:rsidRPr="00A50D82">
        <w:lastRenderedPageBreak/>
        <w:t xml:space="preserve">confidence, and supports regulatory compliance with frameworks such as Basel III and IFRS (Van </w:t>
      </w:r>
      <w:proofErr w:type="spellStart"/>
      <w:r w:rsidRPr="00A50D82">
        <w:t>Greuning</w:t>
      </w:r>
      <w:proofErr w:type="spellEnd"/>
      <w:r w:rsidRPr="00A50D82">
        <w:t xml:space="preserve"> &amp; </w:t>
      </w:r>
      <w:proofErr w:type="spellStart"/>
      <w:r w:rsidRPr="00A50D82">
        <w:t>Brajovic-Bratanovic</w:t>
      </w:r>
      <w:proofErr w:type="spellEnd"/>
      <w:r w:rsidRPr="00A50D82">
        <w:t>, 2009).</w:t>
      </w:r>
    </w:p>
    <w:p w:rsidR="00A50D82" w:rsidRPr="00A50D82" w:rsidRDefault="00A50D82" w:rsidP="007F535A">
      <w:pPr>
        <w:pStyle w:val="my-0"/>
        <w:spacing w:before="0" w:beforeAutospacing="0" w:after="0" w:afterAutospacing="0" w:line="360" w:lineRule="auto"/>
        <w:jc w:val="both"/>
      </w:pPr>
      <w:r w:rsidRPr="00A50D82">
        <w:t xml:space="preserve">In summary, ERM provides a comprehensive and strategic approach to risk management that enhances financial performance by balancing risk and opportunity across the entire organization (Fraser &amp; </w:t>
      </w:r>
      <w:proofErr w:type="spellStart"/>
      <w:r w:rsidRPr="00A50D82">
        <w:t>Simkins</w:t>
      </w:r>
      <w:proofErr w:type="spellEnd"/>
      <w:r w:rsidRPr="00A50D82">
        <w:t xml:space="preserve">, 2016; Van </w:t>
      </w:r>
      <w:proofErr w:type="spellStart"/>
      <w:r w:rsidRPr="00A50D82">
        <w:t>Greuning</w:t>
      </w:r>
      <w:proofErr w:type="spellEnd"/>
      <w:r w:rsidRPr="00A50D82">
        <w:t xml:space="preserve"> &amp; </w:t>
      </w:r>
      <w:proofErr w:type="spellStart"/>
      <w:r w:rsidRPr="00A50D82">
        <w:t>Brajovic-Bratanovic</w:t>
      </w:r>
      <w:proofErr w:type="spellEnd"/>
      <w:r w:rsidRPr="00A50D82">
        <w:t>, 2009).</w:t>
      </w:r>
    </w:p>
    <w:p w:rsidR="00A50D82" w:rsidRPr="00A50D82" w:rsidRDefault="00A50D82" w:rsidP="007F535A">
      <w:pPr>
        <w:pStyle w:val="Heading2"/>
        <w:spacing w:before="0" w:beforeAutospacing="0" w:after="0" w:afterAutospacing="0" w:line="360" w:lineRule="auto"/>
        <w:jc w:val="both"/>
        <w:rPr>
          <w:sz w:val="24"/>
          <w:szCs w:val="24"/>
        </w:rPr>
      </w:pPr>
      <w:r>
        <w:rPr>
          <w:sz w:val="24"/>
          <w:szCs w:val="24"/>
        </w:rPr>
        <w:t>2.3</w:t>
      </w:r>
      <w:r>
        <w:rPr>
          <w:sz w:val="24"/>
          <w:szCs w:val="24"/>
        </w:rPr>
        <w:tab/>
      </w:r>
      <w:r w:rsidRPr="00A50D82">
        <w:rPr>
          <w:sz w:val="24"/>
          <w:szCs w:val="24"/>
        </w:rPr>
        <w:t>Theoretical Framework</w:t>
      </w:r>
    </w:p>
    <w:p w:rsidR="00A50D82" w:rsidRPr="00A50D82" w:rsidRDefault="00A50D82" w:rsidP="007F535A">
      <w:pPr>
        <w:pStyle w:val="my-0"/>
        <w:spacing w:before="0" w:beforeAutospacing="0" w:after="0" w:afterAutospacing="0" w:line="360" w:lineRule="auto"/>
        <w:jc w:val="both"/>
      </w:pPr>
      <w:r w:rsidRPr="00A50D82">
        <w:t>The theoretical framework underpinning this study draws from established risk management and financial performance theories within the banking sector. It provides a lens through which the relationship between risk management practices and bank performance can be analyzed and interpreted.</w:t>
      </w:r>
    </w:p>
    <w:p w:rsidR="00A50D82" w:rsidRPr="00A50D82" w:rsidRDefault="00A50D82" w:rsidP="007F535A">
      <w:pPr>
        <w:pStyle w:val="my-0"/>
        <w:spacing w:before="0" w:beforeAutospacing="0" w:after="0" w:afterAutospacing="0" w:line="360" w:lineRule="auto"/>
        <w:jc w:val="both"/>
      </w:pPr>
      <w:r w:rsidRPr="00A50D82">
        <w:t xml:space="preserve">At its core, the </w:t>
      </w:r>
      <w:r w:rsidRPr="00A50D82">
        <w:rPr>
          <w:rStyle w:val="Strong"/>
        </w:rPr>
        <w:t>Modern Portfolio Theory (MPT)</w:t>
      </w:r>
      <w:r w:rsidRPr="00A50D82">
        <w:t xml:space="preserve"> by Markowitz (1952) informs the risk-return trade-off principle, emphasizing diversification to optimize returns for a given level of risk. This theory is foundational in understanding how banks manage credit, market, and operational risks to achieve optimal financial outcomes.</w:t>
      </w:r>
    </w:p>
    <w:p w:rsidR="00A50D82" w:rsidRPr="00A50D82" w:rsidRDefault="00A50D82" w:rsidP="007F535A">
      <w:pPr>
        <w:pStyle w:val="my-0"/>
        <w:spacing w:before="0" w:beforeAutospacing="0" w:after="0" w:afterAutospacing="0" w:line="360" w:lineRule="auto"/>
        <w:jc w:val="both"/>
      </w:pPr>
      <w:r w:rsidRPr="00A50D82">
        <w:t xml:space="preserve">The </w:t>
      </w:r>
      <w:r w:rsidRPr="00A50D82">
        <w:rPr>
          <w:rStyle w:val="Strong"/>
        </w:rPr>
        <w:t>Agency Theory</w:t>
      </w:r>
      <w:r w:rsidRPr="00A50D82">
        <w:t xml:space="preserve"> (Jensen &amp; </w:t>
      </w:r>
      <w:proofErr w:type="spellStart"/>
      <w:r w:rsidRPr="00A50D82">
        <w:t>Meckling</w:t>
      </w:r>
      <w:proofErr w:type="spellEnd"/>
      <w:r w:rsidRPr="00A50D82">
        <w:t>, 1976) is relevant in explaining the conflicts of interest between bank managers (agents) and shareholders (principals) in risk-taking decisions. Effective risk management frameworks and governance mechanisms are necessary to align these interests and mitigate moral hazard, which can adversely affect financial performance.</w:t>
      </w:r>
    </w:p>
    <w:p w:rsidR="00A50D82" w:rsidRPr="00A50D82" w:rsidRDefault="00A50D82" w:rsidP="007F535A">
      <w:pPr>
        <w:pStyle w:val="my-0"/>
        <w:spacing w:before="0" w:beforeAutospacing="0" w:after="0" w:afterAutospacing="0" w:line="360" w:lineRule="auto"/>
        <w:jc w:val="both"/>
      </w:pPr>
      <w:r w:rsidRPr="00A50D82">
        <w:t xml:space="preserve">The </w:t>
      </w:r>
      <w:r w:rsidRPr="00A50D82">
        <w:rPr>
          <w:rStyle w:val="Strong"/>
        </w:rPr>
        <w:t>Risk-Adjusted Performance Theory</w:t>
      </w:r>
      <w:r w:rsidRPr="00A50D82">
        <w:t xml:space="preserve"> posits that financial performance should be evaluated in the context of the risks undertaken. Measures such as Risk-Adjusted Return on Capital (RAROC) provide a more accurate assessment of bank profitability by incorporating risk considerations (Saunders &amp; Allen, 2020).</w:t>
      </w:r>
    </w:p>
    <w:p w:rsidR="00A50D82" w:rsidRPr="00A50D82" w:rsidRDefault="00A50D82" w:rsidP="007F535A">
      <w:pPr>
        <w:pStyle w:val="my-0"/>
        <w:spacing w:before="0" w:beforeAutospacing="0" w:after="0" w:afterAutospacing="0" w:line="360" w:lineRule="auto"/>
        <w:jc w:val="both"/>
      </w:pPr>
      <w:r w:rsidRPr="00A50D82">
        <w:t xml:space="preserve">Additionally, the </w:t>
      </w:r>
      <w:r w:rsidRPr="00A50D82">
        <w:rPr>
          <w:rStyle w:val="Strong"/>
        </w:rPr>
        <w:t>Stakeholder Theory</w:t>
      </w:r>
      <w:r w:rsidRPr="00A50D82">
        <w:t xml:space="preserve"> highlights the importance of managing risks not only for shareholder value but also for the broader set of stakeholders including depositors, regulators, and the community. This theory supports the integration of risk management into corporate governance and social responsibility frameworks (Freeman, 1984).</w:t>
      </w:r>
    </w:p>
    <w:p w:rsidR="00A50D82" w:rsidRPr="00A50D82" w:rsidRDefault="00A50D82" w:rsidP="007F535A">
      <w:pPr>
        <w:pStyle w:val="my-0"/>
        <w:spacing w:before="0" w:beforeAutospacing="0" w:after="0" w:afterAutospacing="0" w:line="360" w:lineRule="auto"/>
        <w:jc w:val="both"/>
      </w:pPr>
      <w:r w:rsidRPr="00A50D82">
        <w:lastRenderedPageBreak/>
        <w:t xml:space="preserve">Together, these theories provide a comprehensive foundation for analyzing how risk management practices influence financial performance, guiding the empirical investigation of UBA </w:t>
      </w:r>
      <w:proofErr w:type="spellStart"/>
      <w:r w:rsidRPr="00A50D82">
        <w:t>Plc’s</w:t>
      </w:r>
      <w:proofErr w:type="spellEnd"/>
      <w:r w:rsidRPr="00A50D82">
        <w:t xml:space="preserve"> risk management effectiveness.</w:t>
      </w:r>
    </w:p>
    <w:p w:rsidR="00A50D82" w:rsidRPr="00A50D82" w:rsidRDefault="00A50D82" w:rsidP="007F535A">
      <w:pPr>
        <w:pStyle w:val="Heading2"/>
        <w:spacing w:before="0" w:beforeAutospacing="0" w:after="0" w:afterAutospacing="0" w:line="360" w:lineRule="auto"/>
        <w:jc w:val="both"/>
        <w:rPr>
          <w:sz w:val="24"/>
          <w:szCs w:val="24"/>
        </w:rPr>
      </w:pPr>
      <w:r>
        <w:rPr>
          <w:sz w:val="24"/>
          <w:szCs w:val="24"/>
        </w:rPr>
        <w:t>2.3.1</w:t>
      </w:r>
      <w:r>
        <w:rPr>
          <w:sz w:val="24"/>
          <w:szCs w:val="24"/>
        </w:rPr>
        <w:tab/>
      </w:r>
      <w:r w:rsidRPr="00A50D82">
        <w:rPr>
          <w:sz w:val="24"/>
          <w:szCs w:val="24"/>
        </w:rPr>
        <w:t>Modern Portfolio Theory and Banking Risk Management</w:t>
      </w:r>
    </w:p>
    <w:p w:rsidR="00A50D82" w:rsidRPr="00A50D82" w:rsidRDefault="00A50D82" w:rsidP="007F535A">
      <w:pPr>
        <w:pStyle w:val="my-0"/>
        <w:spacing w:before="0" w:beforeAutospacing="0" w:after="0" w:afterAutospacing="0" w:line="360" w:lineRule="auto"/>
        <w:jc w:val="both"/>
      </w:pPr>
      <w:r w:rsidRPr="00A50D82">
        <w:t>Modern Portfolio Theory (MPT) introduced by Harry Markowitz revolutionized the understanding of risk and return by demonstrating that diversification reduces unsystematic risk and improves portfolio efficiency (Markowitz, 1952). In banking, MPT principles are applied to the management of loan portfolios, investment securities, and other financial assets.</w:t>
      </w:r>
    </w:p>
    <w:p w:rsidR="00A50D82" w:rsidRPr="00A50D82" w:rsidRDefault="00A50D82" w:rsidP="007F535A">
      <w:pPr>
        <w:pStyle w:val="my-0"/>
        <w:spacing w:before="0" w:beforeAutospacing="0" w:after="0" w:afterAutospacing="0" w:line="360" w:lineRule="auto"/>
        <w:jc w:val="both"/>
      </w:pPr>
      <w:r w:rsidRPr="00A50D82">
        <w:t>By diversifying credit exposures across industries, geographies, and borrower types, banks reduce the probability of significant losses from defaults in any single segment. Similarly, market risk is managed by balancing asset classes and employing hedging instruments to mitigate interest rate and foreign exchange risks (Saunders &amp; Allen, 2020).</w:t>
      </w:r>
    </w:p>
    <w:p w:rsidR="00A50D82" w:rsidRPr="00A50D82" w:rsidRDefault="00A50D82" w:rsidP="007F535A">
      <w:pPr>
        <w:pStyle w:val="my-0"/>
        <w:spacing w:before="0" w:beforeAutospacing="0" w:after="0" w:afterAutospacing="0" w:line="360" w:lineRule="auto"/>
        <w:jc w:val="both"/>
      </w:pPr>
      <w:r w:rsidRPr="00A50D82">
        <w:t>MPT also underpins the use of quantitative risk measurement tools such as Value at Risk (</w:t>
      </w:r>
      <w:proofErr w:type="spellStart"/>
      <w:r w:rsidRPr="00A50D82">
        <w:t>VaR</w:t>
      </w:r>
      <w:proofErr w:type="spellEnd"/>
      <w:r w:rsidRPr="00A50D82">
        <w:t>) and stress testing, which estimate potential losses under adverse market conditions. These tools enable banks to allocate capital efficiently and make informed risk-return decisions (</w:t>
      </w:r>
      <w:proofErr w:type="spellStart"/>
      <w:r w:rsidRPr="00A50D82">
        <w:t>Jorion</w:t>
      </w:r>
      <w:proofErr w:type="spellEnd"/>
      <w:r w:rsidRPr="00A50D82">
        <w:t>, 2007).</w:t>
      </w:r>
    </w:p>
    <w:p w:rsidR="00A50D82" w:rsidRPr="00A50D82" w:rsidRDefault="00A50D82" w:rsidP="007F535A">
      <w:pPr>
        <w:pStyle w:val="my-0"/>
        <w:spacing w:before="0" w:beforeAutospacing="0" w:after="0" w:afterAutospacing="0" w:line="360" w:lineRule="auto"/>
        <w:jc w:val="both"/>
      </w:pPr>
      <w:r w:rsidRPr="00A50D82">
        <w:t>While MPT provides a robust framework for financial risk management, it assumes that markets are efficient and risks are normally distributed, which may not always hold in practice. Therefore, banks complement MPT with scenario analysis and qualitative assessments to capture tail risks and systemic shocks (</w:t>
      </w:r>
      <w:proofErr w:type="spellStart"/>
      <w:r w:rsidRPr="00A50D82">
        <w:t>Stulz</w:t>
      </w:r>
      <w:proofErr w:type="spellEnd"/>
      <w:r w:rsidRPr="00A50D82">
        <w:t>, 2010).</w:t>
      </w:r>
    </w:p>
    <w:p w:rsidR="007F535A" w:rsidRDefault="007F535A" w:rsidP="007F535A">
      <w:pPr>
        <w:pStyle w:val="Heading2"/>
        <w:spacing w:before="0" w:beforeAutospacing="0" w:after="0" w:afterAutospacing="0" w:line="360" w:lineRule="auto"/>
        <w:jc w:val="both"/>
        <w:rPr>
          <w:sz w:val="24"/>
          <w:szCs w:val="24"/>
        </w:rPr>
      </w:pPr>
    </w:p>
    <w:p w:rsidR="007F535A" w:rsidRDefault="007F535A" w:rsidP="007F535A">
      <w:pPr>
        <w:pStyle w:val="Heading2"/>
        <w:spacing w:before="0" w:beforeAutospacing="0" w:after="0" w:afterAutospacing="0" w:line="360" w:lineRule="auto"/>
        <w:jc w:val="both"/>
        <w:rPr>
          <w:sz w:val="24"/>
          <w:szCs w:val="24"/>
        </w:rPr>
      </w:pPr>
    </w:p>
    <w:p w:rsidR="007F535A" w:rsidRDefault="007F535A" w:rsidP="007F535A">
      <w:pPr>
        <w:pStyle w:val="Heading2"/>
        <w:spacing w:before="0" w:beforeAutospacing="0" w:after="0" w:afterAutospacing="0" w:line="360" w:lineRule="auto"/>
        <w:jc w:val="both"/>
        <w:rPr>
          <w:sz w:val="24"/>
          <w:szCs w:val="24"/>
        </w:rPr>
      </w:pPr>
    </w:p>
    <w:p w:rsidR="007F535A" w:rsidRDefault="007F535A" w:rsidP="007F535A">
      <w:pPr>
        <w:pStyle w:val="Heading2"/>
        <w:spacing w:before="0" w:beforeAutospacing="0" w:after="0" w:afterAutospacing="0" w:line="360" w:lineRule="auto"/>
        <w:jc w:val="both"/>
        <w:rPr>
          <w:sz w:val="24"/>
          <w:szCs w:val="24"/>
        </w:rPr>
      </w:pPr>
    </w:p>
    <w:p w:rsidR="007F535A" w:rsidRDefault="007F535A" w:rsidP="007F535A">
      <w:pPr>
        <w:pStyle w:val="Heading2"/>
        <w:spacing w:before="0" w:beforeAutospacing="0" w:after="0" w:afterAutospacing="0" w:line="360" w:lineRule="auto"/>
        <w:jc w:val="both"/>
        <w:rPr>
          <w:sz w:val="24"/>
          <w:szCs w:val="24"/>
        </w:rPr>
      </w:pPr>
    </w:p>
    <w:p w:rsidR="007F535A" w:rsidRDefault="007F535A" w:rsidP="007F535A">
      <w:pPr>
        <w:pStyle w:val="Heading2"/>
        <w:spacing w:before="0" w:beforeAutospacing="0" w:after="0" w:afterAutospacing="0" w:line="360" w:lineRule="auto"/>
        <w:jc w:val="both"/>
        <w:rPr>
          <w:sz w:val="24"/>
          <w:szCs w:val="24"/>
        </w:rPr>
      </w:pPr>
    </w:p>
    <w:p w:rsidR="007F535A" w:rsidRDefault="007F535A" w:rsidP="007F535A">
      <w:pPr>
        <w:pStyle w:val="Heading2"/>
        <w:spacing w:before="0" w:beforeAutospacing="0" w:after="0" w:afterAutospacing="0" w:line="360" w:lineRule="auto"/>
        <w:jc w:val="both"/>
        <w:rPr>
          <w:sz w:val="24"/>
          <w:szCs w:val="24"/>
        </w:rPr>
      </w:pPr>
    </w:p>
    <w:p w:rsidR="00A50D82" w:rsidRPr="00A50D82" w:rsidRDefault="00A50D82" w:rsidP="007F535A">
      <w:pPr>
        <w:pStyle w:val="Heading2"/>
        <w:spacing w:before="0" w:beforeAutospacing="0" w:after="0" w:afterAutospacing="0" w:line="360" w:lineRule="auto"/>
        <w:jc w:val="both"/>
        <w:rPr>
          <w:sz w:val="24"/>
          <w:szCs w:val="24"/>
        </w:rPr>
      </w:pPr>
      <w:r>
        <w:rPr>
          <w:sz w:val="24"/>
          <w:szCs w:val="24"/>
        </w:rPr>
        <w:lastRenderedPageBreak/>
        <w:t>2.3.2</w:t>
      </w:r>
      <w:r>
        <w:rPr>
          <w:sz w:val="24"/>
          <w:szCs w:val="24"/>
        </w:rPr>
        <w:tab/>
      </w:r>
      <w:r w:rsidRPr="00A50D82">
        <w:rPr>
          <w:sz w:val="24"/>
          <w:szCs w:val="24"/>
        </w:rPr>
        <w:t>Agency Theory and Risk Governance in Banks</w:t>
      </w:r>
    </w:p>
    <w:p w:rsidR="00A50D82" w:rsidRPr="00A50D82" w:rsidRDefault="00A50D82" w:rsidP="007F535A">
      <w:pPr>
        <w:pStyle w:val="my-0"/>
        <w:spacing w:before="0" w:beforeAutospacing="0" w:after="0" w:afterAutospacing="0" w:line="360" w:lineRule="auto"/>
        <w:jc w:val="both"/>
      </w:pPr>
      <w:r w:rsidRPr="00A50D82">
        <w:t xml:space="preserve">Agency Theory explains the relationship between principals (shareholders) and agents (bank managers), focusing on conflicts that arise when agents pursue personal interests at the expense of principals (Jensen &amp; </w:t>
      </w:r>
      <w:proofErr w:type="spellStart"/>
      <w:r w:rsidRPr="00A50D82">
        <w:t>Meckling</w:t>
      </w:r>
      <w:proofErr w:type="spellEnd"/>
      <w:r w:rsidRPr="00A50D82">
        <w:t>, 1976). In banking, this conflict is pronounced due to the complexity of financial products and information asymmetry.</w:t>
      </w:r>
    </w:p>
    <w:p w:rsidR="00A50D82" w:rsidRPr="00A50D82" w:rsidRDefault="00A50D82" w:rsidP="007F535A">
      <w:pPr>
        <w:pStyle w:val="my-0"/>
        <w:spacing w:before="0" w:beforeAutospacing="0" w:after="0" w:afterAutospacing="0" w:line="360" w:lineRule="auto"/>
        <w:jc w:val="both"/>
      </w:pPr>
      <w:r w:rsidRPr="00A50D82">
        <w:t>Risk-taking behavior by managers may be excessive if not properly monitored, leading to moral hazard and potential financial distress. Effective risk governance mechanisms such as board oversight, risk committees, and incentive alignment are necessary to mitigate agency problems (</w:t>
      </w:r>
      <w:proofErr w:type="spellStart"/>
      <w:r w:rsidRPr="00A50D82">
        <w:t>Tricker</w:t>
      </w:r>
      <w:proofErr w:type="spellEnd"/>
      <w:r w:rsidRPr="00A50D82">
        <w:t>, 2019).</w:t>
      </w:r>
    </w:p>
    <w:p w:rsidR="00A50D82" w:rsidRPr="00A50D82" w:rsidRDefault="00A50D82" w:rsidP="007F535A">
      <w:pPr>
        <w:pStyle w:val="my-0"/>
        <w:spacing w:before="0" w:beforeAutospacing="0" w:after="0" w:afterAutospacing="0" w:line="360" w:lineRule="auto"/>
        <w:jc w:val="both"/>
      </w:pPr>
      <w:r w:rsidRPr="00A50D82">
        <w:t>Regulatory frameworks also play a critical role by imposing capital requirements, disclosure standards, and supervisory controls to reduce agency costs and promote prudent risk management (Basel Committee on Banking Supervision, 2011). Transparency and accountability in risk reporting further enhance trust among stakeholders and contribute to financial stability.</w:t>
      </w:r>
    </w:p>
    <w:p w:rsidR="00A50D82" w:rsidRPr="00A50D82" w:rsidRDefault="00A50D82" w:rsidP="007F535A">
      <w:pPr>
        <w:pStyle w:val="my-0"/>
        <w:spacing w:before="0" w:beforeAutospacing="0" w:after="0" w:afterAutospacing="0" w:line="360" w:lineRule="auto"/>
        <w:jc w:val="both"/>
      </w:pPr>
      <w:r w:rsidRPr="00A50D82">
        <w:t xml:space="preserve">Agency Theory thus informs the design of risk management frameworks that balance managerial discretion with shareholder protection, ultimately influencing the financial performance of banks (Fraser &amp; </w:t>
      </w:r>
      <w:proofErr w:type="spellStart"/>
      <w:r w:rsidRPr="00A50D82">
        <w:t>Simkins</w:t>
      </w:r>
      <w:proofErr w:type="spellEnd"/>
      <w:r w:rsidRPr="00A50D82">
        <w:t>, 2016).</w:t>
      </w:r>
    </w:p>
    <w:p w:rsidR="00C16954" w:rsidRDefault="003B7EA8" w:rsidP="007F535A">
      <w:pPr>
        <w:pStyle w:val="Heading2"/>
        <w:spacing w:before="0" w:beforeAutospacing="0" w:after="0" w:afterAutospacing="0" w:line="360" w:lineRule="auto"/>
        <w:jc w:val="both"/>
        <w:rPr>
          <w:sz w:val="24"/>
          <w:szCs w:val="24"/>
        </w:rPr>
      </w:pPr>
      <w:r w:rsidRPr="003B7EA8">
        <w:rPr>
          <w:sz w:val="24"/>
          <w:szCs w:val="24"/>
        </w:rPr>
        <w:t>2.4</w:t>
      </w:r>
      <w:r w:rsidRPr="003B7EA8">
        <w:rPr>
          <w:sz w:val="24"/>
          <w:szCs w:val="24"/>
        </w:rPr>
        <w:tab/>
        <w:t>Empirical Review</w:t>
      </w:r>
    </w:p>
    <w:p w:rsidR="003B7EA8" w:rsidRPr="003B7EA8" w:rsidRDefault="003B7EA8" w:rsidP="007F535A">
      <w:pPr>
        <w:spacing w:after="0" w:line="360" w:lineRule="auto"/>
        <w:jc w:val="both"/>
        <w:rPr>
          <w:rFonts w:ascii="Times New Roman" w:eastAsia="Times New Roman" w:hAnsi="Times New Roman" w:cs="Times New Roman"/>
          <w:sz w:val="24"/>
          <w:szCs w:val="24"/>
        </w:rPr>
      </w:pPr>
      <w:r w:rsidRPr="003B7EA8">
        <w:rPr>
          <w:rFonts w:ascii="Times New Roman" w:eastAsia="Times New Roman" w:hAnsi="Times New Roman" w:cs="Times New Roman"/>
          <w:sz w:val="24"/>
          <w:szCs w:val="24"/>
        </w:rPr>
        <w:t>The empirical review draws on three relevant studies that examine the relationship between risk management and the financial performance of Nigerian Deposit Money Banks (DMBs), highlighting various dimensions of risk and their impact on bank profitability and stability.</w:t>
      </w:r>
    </w:p>
    <w:p w:rsidR="003B7EA8" w:rsidRPr="003B7EA8" w:rsidRDefault="003B7EA8" w:rsidP="007F535A">
      <w:pPr>
        <w:spacing w:after="0" w:line="360" w:lineRule="auto"/>
        <w:jc w:val="both"/>
        <w:rPr>
          <w:rFonts w:ascii="Times New Roman" w:eastAsia="Times New Roman" w:hAnsi="Times New Roman" w:cs="Times New Roman"/>
          <w:sz w:val="24"/>
          <w:szCs w:val="24"/>
        </w:rPr>
      </w:pPr>
      <w:proofErr w:type="spellStart"/>
      <w:r w:rsidRPr="003B7EA8">
        <w:rPr>
          <w:rFonts w:ascii="Times New Roman" w:eastAsia="Times New Roman" w:hAnsi="Times New Roman" w:cs="Times New Roman"/>
          <w:sz w:val="24"/>
          <w:szCs w:val="24"/>
        </w:rPr>
        <w:t>Adenkule</w:t>
      </w:r>
      <w:proofErr w:type="spellEnd"/>
      <w:r w:rsidRPr="003B7EA8">
        <w:rPr>
          <w:rFonts w:ascii="Times New Roman" w:eastAsia="Times New Roman" w:hAnsi="Times New Roman" w:cs="Times New Roman"/>
          <w:sz w:val="24"/>
          <w:szCs w:val="24"/>
        </w:rPr>
        <w:t xml:space="preserve"> and </w:t>
      </w:r>
      <w:proofErr w:type="spellStart"/>
      <w:r w:rsidRPr="003B7EA8">
        <w:rPr>
          <w:rFonts w:ascii="Times New Roman" w:eastAsia="Times New Roman" w:hAnsi="Times New Roman" w:cs="Times New Roman"/>
          <w:sz w:val="24"/>
          <w:szCs w:val="24"/>
        </w:rPr>
        <w:t>Ishola</w:t>
      </w:r>
      <w:proofErr w:type="spellEnd"/>
      <w:r w:rsidRPr="003B7EA8">
        <w:rPr>
          <w:rFonts w:ascii="Times New Roman" w:eastAsia="Times New Roman" w:hAnsi="Times New Roman" w:cs="Times New Roman"/>
          <w:sz w:val="24"/>
          <w:szCs w:val="24"/>
        </w:rPr>
        <w:t xml:space="preserve"> (2011) investigated the effect of risk management on bank performance in Nigeria, focusing on return on equity (ROE) and return on assets (ROA) as performance indicators. Their findings revealed that risk management practices explained 41% of the variation in ROE but only 23% in ROA, indicating a significant relationship with profitability but a weaker link with asset efficiency. The study also noted that risk management practices in Nigerian banks were generally poor and </w:t>
      </w:r>
      <w:r w:rsidRPr="003B7EA8">
        <w:rPr>
          <w:rFonts w:ascii="Times New Roman" w:eastAsia="Times New Roman" w:hAnsi="Times New Roman" w:cs="Times New Roman"/>
          <w:sz w:val="24"/>
          <w:szCs w:val="24"/>
        </w:rPr>
        <w:lastRenderedPageBreak/>
        <w:t>ineffective, recommending that regulatory bodies such as the Central Bank of Nigeria (CBN) enforce stricter risk identification, assessment, and control strategies to improve bank performance and prevent financial crises (</w:t>
      </w:r>
      <w:proofErr w:type="spellStart"/>
      <w:r w:rsidRPr="003B7EA8">
        <w:rPr>
          <w:rFonts w:ascii="Times New Roman" w:eastAsia="Times New Roman" w:hAnsi="Times New Roman" w:cs="Times New Roman"/>
          <w:sz w:val="24"/>
          <w:szCs w:val="24"/>
        </w:rPr>
        <w:t>Adenkule</w:t>
      </w:r>
      <w:proofErr w:type="spellEnd"/>
      <w:r w:rsidRPr="003B7EA8">
        <w:rPr>
          <w:rFonts w:ascii="Times New Roman" w:eastAsia="Times New Roman" w:hAnsi="Times New Roman" w:cs="Times New Roman"/>
          <w:sz w:val="24"/>
          <w:szCs w:val="24"/>
        </w:rPr>
        <w:t xml:space="preserve"> &amp; </w:t>
      </w:r>
      <w:proofErr w:type="spellStart"/>
      <w:r w:rsidRPr="003B7EA8">
        <w:rPr>
          <w:rFonts w:ascii="Times New Roman" w:eastAsia="Times New Roman" w:hAnsi="Times New Roman" w:cs="Times New Roman"/>
          <w:sz w:val="24"/>
          <w:szCs w:val="24"/>
        </w:rPr>
        <w:t>Ishola</w:t>
      </w:r>
      <w:proofErr w:type="spellEnd"/>
      <w:r w:rsidRPr="003B7EA8">
        <w:rPr>
          <w:rFonts w:ascii="Times New Roman" w:eastAsia="Times New Roman" w:hAnsi="Times New Roman" w:cs="Times New Roman"/>
          <w:sz w:val="24"/>
          <w:szCs w:val="24"/>
        </w:rPr>
        <w:t>, 2011).</w:t>
      </w:r>
    </w:p>
    <w:p w:rsidR="003B7EA8" w:rsidRPr="003B7EA8" w:rsidRDefault="003B7EA8" w:rsidP="007F535A">
      <w:pPr>
        <w:spacing w:after="0" w:line="360" w:lineRule="auto"/>
        <w:jc w:val="both"/>
        <w:rPr>
          <w:rFonts w:ascii="Times New Roman" w:eastAsia="Times New Roman" w:hAnsi="Times New Roman" w:cs="Times New Roman"/>
          <w:sz w:val="24"/>
          <w:szCs w:val="24"/>
        </w:rPr>
      </w:pPr>
      <w:r w:rsidRPr="003B7EA8">
        <w:rPr>
          <w:rFonts w:ascii="Times New Roman" w:eastAsia="Times New Roman" w:hAnsi="Times New Roman" w:cs="Times New Roman"/>
          <w:sz w:val="24"/>
          <w:szCs w:val="24"/>
        </w:rPr>
        <w:t>Tai (2004) examined the association between risk management practices and the financial performance of Nigerian banks using panel data from multiple banks over several years. The study found a significant inverse relationship between non-performing loans and bank performance, while capital adequacy showed a positive and significant effect. It emphasized that prudent risk management, particularly in managing credit risk and capital, is crucial for protecting investors’ interests and enhancing bank profitability. The study concluded that banks with effective risk management frameworks tend to perform better financially, underscoring the importance of risk control in banking operations (Tai, 2004).</w:t>
      </w:r>
    </w:p>
    <w:p w:rsidR="003B7EA8" w:rsidRPr="003B7EA8" w:rsidRDefault="003B7EA8" w:rsidP="007F535A">
      <w:pPr>
        <w:spacing w:after="0" w:line="360" w:lineRule="auto"/>
        <w:jc w:val="both"/>
        <w:rPr>
          <w:rFonts w:ascii="Times New Roman" w:eastAsia="Times New Roman" w:hAnsi="Times New Roman" w:cs="Times New Roman"/>
          <w:sz w:val="24"/>
          <w:szCs w:val="24"/>
        </w:rPr>
      </w:pPr>
      <w:proofErr w:type="spellStart"/>
      <w:r w:rsidRPr="003B7EA8">
        <w:rPr>
          <w:rFonts w:ascii="Times New Roman" w:eastAsia="Times New Roman" w:hAnsi="Times New Roman" w:cs="Times New Roman"/>
          <w:sz w:val="24"/>
          <w:szCs w:val="24"/>
        </w:rPr>
        <w:t>Omorokunwa</w:t>
      </w:r>
      <w:proofErr w:type="spellEnd"/>
      <w:r w:rsidRPr="003B7EA8">
        <w:rPr>
          <w:rFonts w:ascii="Times New Roman" w:eastAsia="Times New Roman" w:hAnsi="Times New Roman" w:cs="Times New Roman"/>
          <w:sz w:val="24"/>
          <w:szCs w:val="24"/>
        </w:rPr>
        <w:t xml:space="preserve"> and </w:t>
      </w:r>
      <w:proofErr w:type="spellStart"/>
      <w:r w:rsidRPr="003B7EA8">
        <w:rPr>
          <w:rFonts w:ascii="Times New Roman" w:eastAsia="Times New Roman" w:hAnsi="Times New Roman" w:cs="Times New Roman"/>
          <w:sz w:val="24"/>
          <w:szCs w:val="24"/>
        </w:rPr>
        <w:t>Ogbeide</w:t>
      </w:r>
      <w:proofErr w:type="spellEnd"/>
      <w:r w:rsidRPr="003B7EA8">
        <w:rPr>
          <w:rFonts w:ascii="Times New Roman" w:eastAsia="Times New Roman" w:hAnsi="Times New Roman" w:cs="Times New Roman"/>
          <w:sz w:val="24"/>
          <w:szCs w:val="24"/>
        </w:rPr>
        <w:t xml:space="preserve"> (2018) focused specifically on credit risk management and its effect on the profitability of deposit money banks in Nigeria. Using panel regression analysis on data from 12 banks over 2006 to 2018, they found that credit risk indicators such as non-performing loan ratios and loan-to-deposit ratios significantly influenced return on assets (ROA). The study highlighted that poor credit risk management leads to increased loan losses and reduced profitability, while effective management enhances asset quality and financial performance. Their findings reinforce the critical role of credit risk management in sustaining bank profitability and stability in the Nigerian banking sector (</w:t>
      </w:r>
      <w:proofErr w:type="spellStart"/>
      <w:r w:rsidRPr="003B7EA8">
        <w:rPr>
          <w:rFonts w:ascii="Times New Roman" w:eastAsia="Times New Roman" w:hAnsi="Times New Roman" w:cs="Times New Roman"/>
          <w:sz w:val="24"/>
          <w:szCs w:val="24"/>
        </w:rPr>
        <w:t>Omorokunwa</w:t>
      </w:r>
      <w:proofErr w:type="spellEnd"/>
      <w:r w:rsidRPr="003B7EA8">
        <w:rPr>
          <w:rFonts w:ascii="Times New Roman" w:eastAsia="Times New Roman" w:hAnsi="Times New Roman" w:cs="Times New Roman"/>
          <w:sz w:val="24"/>
          <w:szCs w:val="24"/>
        </w:rPr>
        <w:t xml:space="preserve"> &amp; </w:t>
      </w:r>
      <w:proofErr w:type="spellStart"/>
      <w:r w:rsidRPr="003B7EA8">
        <w:rPr>
          <w:rFonts w:ascii="Times New Roman" w:eastAsia="Times New Roman" w:hAnsi="Times New Roman" w:cs="Times New Roman"/>
          <w:sz w:val="24"/>
          <w:szCs w:val="24"/>
        </w:rPr>
        <w:t>Ogbeide</w:t>
      </w:r>
      <w:proofErr w:type="spellEnd"/>
      <w:r w:rsidRPr="003B7EA8">
        <w:rPr>
          <w:rFonts w:ascii="Times New Roman" w:eastAsia="Times New Roman" w:hAnsi="Times New Roman" w:cs="Times New Roman"/>
          <w:sz w:val="24"/>
          <w:szCs w:val="24"/>
        </w:rPr>
        <w:t>, 2018).</w:t>
      </w:r>
    </w:p>
    <w:p w:rsidR="003B7EA8" w:rsidRDefault="003B7EA8" w:rsidP="007F535A">
      <w:pPr>
        <w:spacing w:after="0" w:line="360" w:lineRule="auto"/>
        <w:jc w:val="both"/>
        <w:rPr>
          <w:rFonts w:ascii="Times New Roman" w:eastAsia="Times New Roman" w:hAnsi="Times New Roman" w:cs="Times New Roman"/>
          <w:sz w:val="24"/>
          <w:szCs w:val="24"/>
        </w:rPr>
      </w:pPr>
      <w:r w:rsidRPr="003B7EA8">
        <w:rPr>
          <w:rFonts w:ascii="Times New Roman" w:eastAsia="Times New Roman" w:hAnsi="Times New Roman" w:cs="Times New Roman"/>
          <w:sz w:val="24"/>
          <w:szCs w:val="24"/>
        </w:rPr>
        <w:t xml:space="preserve">Together, these empirical studies demonstrate that risk management—particularly credit risk and capital adequacy—plays a vital role in shaping the financial performance of Nigerian banks. </w:t>
      </w:r>
    </w:p>
    <w:p w:rsidR="007F535A" w:rsidRDefault="007F535A" w:rsidP="007F535A">
      <w:pPr>
        <w:pStyle w:val="Heading2"/>
        <w:spacing w:before="0" w:beforeAutospacing="0" w:after="0" w:afterAutospacing="0" w:line="360" w:lineRule="auto"/>
        <w:jc w:val="center"/>
        <w:rPr>
          <w:sz w:val="24"/>
          <w:szCs w:val="24"/>
        </w:rPr>
      </w:pPr>
    </w:p>
    <w:p w:rsidR="007F535A" w:rsidRDefault="007F535A" w:rsidP="007F535A">
      <w:pPr>
        <w:pStyle w:val="Heading2"/>
        <w:spacing w:before="0" w:beforeAutospacing="0" w:after="0" w:afterAutospacing="0" w:line="360" w:lineRule="auto"/>
        <w:jc w:val="center"/>
        <w:rPr>
          <w:sz w:val="24"/>
          <w:szCs w:val="24"/>
        </w:rPr>
      </w:pPr>
    </w:p>
    <w:p w:rsidR="007F535A" w:rsidRDefault="007F535A" w:rsidP="007F535A">
      <w:pPr>
        <w:pStyle w:val="Heading2"/>
        <w:spacing w:before="0" w:beforeAutospacing="0" w:after="0" w:afterAutospacing="0" w:line="360" w:lineRule="auto"/>
        <w:jc w:val="center"/>
        <w:rPr>
          <w:sz w:val="24"/>
          <w:szCs w:val="24"/>
        </w:rPr>
      </w:pPr>
    </w:p>
    <w:p w:rsidR="007F535A" w:rsidRDefault="007F535A" w:rsidP="007F535A">
      <w:pPr>
        <w:pStyle w:val="Heading2"/>
        <w:spacing w:before="0" w:beforeAutospacing="0" w:after="0" w:afterAutospacing="0" w:line="360" w:lineRule="auto"/>
        <w:jc w:val="center"/>
        <w:rPr>
          <w:sz w:val="24"/>
          <w:szCs w:val="24"/>
        </w:rPr>
      </w:pPr>
    </w:p>
    <w:p w:rsidR="0053378A" w:rsidRPr="0053378A" w:rsidRDefault="0053378A" w:rsidP="007F535A">
      <w:pPr>
        <w:pStyle w:val="Heading2"/>
        <w:spacing w:before="0" w:beforeAutospacing="0" w:after="0" w:afterAutospacing="0" w:line="360" w:lineRule="auto"/>
        <w:jc w:val="center"/>
        <w:rPr>
          <w:sz w:val="24"/>
          <w:szCs w:val="24"/>
        </w:rPr>
      </w:pPr>
      <w:r w:rsidRPr="0053378A">
        <w:rPr>
          <w:sz w:val="24"/>
          <w:szCs w:val="24"/>
        </w:rPr>
        <w:lastRenderedPageBreak/>
        <w:t>CHAPTER THREE</w:t>
      </w:r>
    </w:p>
    <w:p w:rsidR="00D026E2" w:rsidRPr="0053378A" w:rsidRDefault="00D026E2" w:rsidP="007F535A">
      <w:pPr>
        <w:pStyle w:val="Heading2"/>
        <w:spacing w:before="0" w:beforeAutospacing="0" w:after="0" w:afterAutospacing="0" w:line="360" w:lineRule="auto"/>
        <w:jc w:val="center"/>
        <w:rPr>
          <w:sz w:val="24"/>
          <w:szCs w:val="24"/>
        </w:rPr>
      </w:pPr>
      <w:r w:rsidRPr="0053378A">
        <w:rPr>
          <w:sz w:val="24"/>
          <w:szCs w:val="24"/>
        </w:rPr>
        <w:t>RESEARCH METHODOLOGY</w:t>
      </w:r>
    </w:p>
    <w:p w:rsidR="00D026E2" w:rsidRPr="0053378A" w:rsidRDefault="0053378A" w:rsidP="007F535A">
      <w:pPr>
        <w:pStyle w:val="Heading2"/>
        <w:spacing w:before="0" w:beforeAutospacing="0" w:after="0" w:afterAutospacing="0" w:line="360" w:lineRule="auto"/>
        <w:jc w:val="both"/>
        <w:rPr>
          <w:sz w:val="24"/>
          <w:szCs w:val="24"/>
        </w:rPr>
      </w:pPr>
      <w:r>
        <w:rPr>
          <w:sz w:val="24"/>
          <w:szCs w:val="24"/>
        </w:rPr>
        <w:t>3.1</w:t>
      </w:r>
      <w:r>
        <w:rPr>
          <w:sz w:val="24"/>
          <w:szCs w:val="24"/>
        </w:rPr>
        <w:tab/>
      </w:r>
      <w:r w:rsidR="00D026E2" w:rsidRPr="0053378A">
        <w:rPr>
          <w:sz w:val="24"/>
          <w:szCs w:val="24"/>
        </w:rPr>
        <w:t>Research Design</w:t>
      </w:r>
    </w:p>
    <w:p w:rsidR="00D026E2" w:rsidRPr="0053378A" w:rsidRDefault="00D026E2" w:rsidP="007F535A">
      <w:pPr>
        <w:pStyle w:val="my-0"/>
        <w:spacing w:before="0" w:beforeAutospacing="0" w:after="0" w:afterAutospacing="0" w:line="360" w:lineRule="auto"/>
        <w:jc w:val="both"/>
      </w:pPr>
      <w:r w:rsidRPr="0053378A">
        <w:t xml:space="preserve">This study adopts a descriptive research design, which is appropriate for examining the effects of risk management on the financial performance of Nigerian Deposit Money Banks, specifically focusing on United Bank for Africa </w:t>
      </w:r>
      <w:proofErr w:type="spellStart"/>
      <w:r w:rsidRPr="0053378A">
        <w:t>Plc</w:t>
      </w:r>
      <w:proofErr w:type="spellEnd"/>
      <w:r w:rsidRPr="0053378A">
        <w:t xml:space="preserve">, </w:t>
      </w:r>
      <w:r w:rsidR="00035FA7">
        <w:t xml:space="preserve">Challenge Branch, </w:t>
      </w:r>
      <w:proofErr w:type="gramStart"/>
      <w:r w:rsidR="00035FA7">
        <w:t>Ilorin</w:t>
      </w:r>
      <w:proofErr w:type="gramEnd"/>
      <w:r w:rsidRPr="0053378A">
        <w:t xml:space="preserve">. The descriptive design enables the </w:t>
      </w:r>
      <w:proofErr w:type="gramStart"/>
      <w:r w:rsidRPr="0053378A">
        <w:t>researcher to systematically collect, analyze</w:t>
      </w:r>
      <w:proofErr w:type="gramEnd"/>
      <w:r w:rsidRPr="0053378A">
        <w:t>, and interpret data related to risk management practices and financial performance indicators, providing a clear picture of the existing relationship between these variables. This approach is suitable because it facilitates the exploration of current conditions and the identification of patterns without manipulating the study environment.</w:t>
      </w:r>
    </w:p>
    <w:p w:rsidR="00D026E2" w:rsidRPr="0053378A" w:rsidRDefault="0053378A" w:rsidP="007F535A">
      <w:pPr>
        <w:pStyle w:val="Heading2"/>
        <w:spacing w:before="0" w:beforeAutospacing="0" w:after="0" w:afterAutospacing="0" w:line="360" w:lineRule="auto"/>
        <w:jc w:val="both"/>
        <w:rPr>
          <w:sz w:val="24"/>
          <w:szCs w:val="24"/>
        </w:rPr>
      </w:pPr>
      <w:r>
        <w:rPr>
          <w:sz w:val="24"/>
          <w:szCs w:val="24"/>
        </w:rPr>
        <w:t>3.2</w:t>
      </w:r>
      <w:r>
        <w:rPr>
          <w:sz w:val="24"/>
          <w:szCs w:val="24"/>
        </w:rPr>
        <w:tab/>
      </w:r>
      <w:r w:rsidR="00D026E2" w:rsidRPr="0053378A">
        <w:rPr>
          <w:sz w:val="24"/>
          <w:szCs w:val="24"/>
        </w:rPr>
        <w:t>Population of the Study</w:t>
      </w:r>
    </w:p>
    <w:p w:rsidR="00D026E2" w:rsidRPr="0053378A" w:rsidRDefault="00D026E2" w:rsidP="007F535A">
      <w:pPr>
        <w:pStyle w:val="my-0"/>
        <w:spacing w:before="0" w:beforeAutospacing="0" w:after="0" w:afterAutospacing="0" w:line="360" w:lineRule="auto"/>
        <w:jc w:val="both"/>
      </w:pPr>
      <w:r w:rsidRPr="0053378A">
        <w:t xml:space="preserve">The population for this study comprises all staff members of United Bank for Africa </w:t>
      </w:r>
      <w:proofErr w:type="spellStart"/>
      <w:r w:rsidRPr="0053378A">
        <w:t>Plc</w:t>
      </w:r>
      <w:proofErr w:type="spellEnd"/>
      <w:r w:rsidRPr="0053378A">
        <w:t xml:space="preserve">, </w:t>
      </w:r>
      <w:r w:rsidR="00035FA7">
        <w:t xml:space="preserve">Challenge Branch, </w:t>
      </w:r>
      <w:proofErr w:type="gramStart"/>
      <w:r w:rsidR="00035FA7">
        <w:t>Ilorin</w:t>
      </w:r>
      <w:proofErr w:type="gramEnd"/>
      <w:r w:rsidRPr="0053378A">
        <w:t xml:space="preserve">. The total staff strength at UBA </w:t>
      </w:r>
      <w:r w:rsidR="00035FA7">
        <w:t>Challenge Branch, Ilorin</w:t>
      </w:r>
      <w:r w:rsidRPr="0053378A">
        <w:t xml:space="preserve"> is 44 employees, including senior and junior staff. This population is considered adequate for the study as it includes personnel directly involved in risk management and operational activities within the branch.</w:t>
      </w:r>
    </w:p>
    <w:p w:rsidR="0053378A" w:rsidRPr="0053378A" w:rsidRDefault="0053378A" w:rsidP="007F535A">
      <w:pPr>
        <w:spacing w:after="0"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3.3</w:t>
      </w:r>
      <w:r>
        <w:rPr>
          <w:rFonts w:ascii="Times New Roman" w:eastAsia="inter" w:hAnsi="Times New Roman" w:cs="Times New Roman"/>
          <w:b/>
          <w:color w:val="000000"/>
          <w:sz w:val="24"/>
          <w:szCs w:val="24"/>
        </w:rPr>
        <w:tab/>
      </w:r>
      <w:r w:rsidRPr="0053378A">
        <w:rPr>
          <w:rFonts w:ascii="Times New Roman" w:eastAsia="inter" w:hAnsi="Times New Roman" w:cs="Times New Roman"/>
          <w:b/>
          <w:color w:val="000000"/>
          <w:sz w:val="24"/>
          <w:szCs w:val="24"/>
        </w:rPr>
        <w:t>Sample Size and Sampling Procedure</w:t>
      </w:r>
    </w:p>
    <w:p w:rsidR="0053378A" w:rsidRPr="0053378A" w:rsidRDefault="0053378A" w:rsidP="007F535A">
      <w:pPr>
        <w:spacing w:after="0" w:line="360" w:lineRule="auto"/>
        <w:jc w:val="both"/>
        <w:rPr>
          <w:rFonts w:ascii="Times New Roman" w:hAnsi="Times New Roman" w:cs="Times New Roman"/>
          <w:sz w:val="24"/>
          <w:szCs w:val="24"/>
        </w:rPr>
      </w:pPr>
      <w:r w:rsidRPr="0053378A">
        <w:rPr>
          <w:rFonts w:ascii="Times New Roman" w:eastAsia="inter" w:hAnsi="Times New Roman" w:cs="Times New Roman"/>
          <w:color w:val="000000"/>
          <w:sz w:val="24"/>
          <w:szCs w:val="24"/>
        </w:rPr>
        <w:t xml:space="preserve">The determination of the sample size for this study is based on the known population size of United Bank for Africa </w:t>
      </w:r>
      <w:proofErr w:type="spellStart"/>
      <w:r w:rsidRPr="0053378A">
        <w:rPr>
          <w:rFonts w:ascii="Times New Roman" w:eastAsia="inter" w:hAnsi="Times New Roman" w:cs="Times New Roman"/>
          <w:color w:val="000000"/>
          <w:sz w:val="24"/>
          <w:szCs w:val="24"/>
        </w:rPr>
        <w:t>Plc</w:t>
      </w:r>
      <w:proofErr w:type="spellEnd"/>
      <w:r w:rsidRPr="0053378A">
        <w:rPr>
          <w:rFonts w:ascii="Times New Roman" w:eastAsia="inter" w:hAnsi="Times New Roman" w:cs="Times New Roman"/>
          <w:color w:val="000000"/>
          <w:sz w:val="24"/>
          <w:szCs w:val="24"/>
        </w:rPr>
        <w:t xml:space="preserve">, </w:t>
      </w:r>
      <w:r w:rsidR="00035FA7">
        <w:rPr>
          <w:rFonts w:ascii="Times New Roman" w:eastAsia="inter" w:hAnsi="Times New Roman" w:cs="Times New Roman"/>
          <w:color w:val="000000"/>
          <w:sz w:val="24"/>
          <w:szCs w:val="24"/>
        </w:rPr>
        <w:t xml:space="preserve">Challenge Branch, </w:t>
      </w:r>
      <w:proofErr w:type="gramStart"/>
      <w:r w:rsidR="00035FA7">
        <w:rPr>
          <w:rFonts w:ascii="Times New Roman" w:eastAsia="inter" w:hAnsi="Times New Roman" w:cs="Times New Roman"/>
          <w:color w:val="000000"/>
          <w:sz w:val="24"/>
          <w:szCs w:val="24"/>
        </w:rPr>
        <w:t>Ilorin</w:t>
      </w:r>
      <w:proofErr w:type="gramEnd"/>
      <w:r w:rsidRPr="0053378A">
        <w:rPr>
          <w:rFonts w:ascii="Times New Roman" w:eastAsia="inter" w:hAnsi="Times New Roman" w:cs="Times New Roman"/>
          <w:color w:val="000000"/>
          <w:sz w:val="24"/>
          <w:szCs w:val="24"/>
        </w:rPr>
        <w:t xml:space="preserve">, which consists of 44 staff members. To calculate an appropriate sample size that ensures representativeness and statistical reliability, </w:t>
      </w:r>
      <w:r w:rsidRPr="0053378A">
        <w:rPr>
          <w:rFonts w:ascii="Times New Roman" w:eastAsia="inter" w:hAnsi="Times New Roman" w:cs="Times New Roman"/>
          <w:b/>
          <w:color w:val="000000"/>
          <w:sz w:val="24"/>
          <w:szCs w:val="24"/>
        </w:rPr>
        <w:t>Yamane’s formula</w:t>
      </w:r>
      <w:r w:rsidRPr="0053378A">
        <w:rPr>
          <w:rFonts w:ascii="Times New Roman" w:eastAsia="inter" w:hAnsi="Times New Roman" w:cs="Times New Roman"/>
          <w:color w:val="000000"/>
          <w:sz w:val="24"/>
          <w:szCs w:val="24"/>
        </w:rPr>
        <w:t xml:space="preserve"> for finite populations is used. This formula is suitable when the population size is known and relatively small.</w:t>
      </w:r>
    </w:p>
    <w:p w:rsidR="0053378A" w:rsidRPr="0053378A" w:rsidRDefault="0053378A" w:rsidP="007F535A">
      <w:pPr>
        <w:spacing w:after="0" w:line="360" w:lineRule="auto"/>
        <w:jc w:val="both"/>
        <w:rPr>
          <w:rFonts w:ascii="Times New Roman" w:hAnsi="Times New Roman" w:cs="Times New Roman"/>
          <w:sz w:val="24"/>
          <w:szCs w:val="24"/>
        </w:rPr>
      </w:pPr>
      <w:r w:rsidRPr="0053378A">
        <w:rPr>
          <w:rFonts w:ascii="Times New Roman" w:eastAsia="inter" w:hAnsi="Times New Roman" w:cs="Times New Roman"/>
          <w:color w:val="000000"/>
          <w:sz w:val="24"/>
          <w:szCs w:val="24"/>
        </w:rPr>
        <w:t>Yamane’s formula is expressed as:</w:t>
      </w:r>
    </w:p>
    <w:p w:rsidR="0053378A" w:rsidRPr="0053378A" w:rsidRDefault="0053378A" w:rsidP="007F535A">
      <w:pPr>
        <w:spacing w:after="0" w:line="360" w:lineRule="auto"/>
        <w:jc w:val="both"/>
        <w:rPr>
          <w:rFonts w:ascii="Times New Roman" w:hAnsi="Times New Roman" w:cs="Times New Roman"/>
          <w:sz w:val="24"/>
          <w:szCs w:val="24"/>
        </w:rPr>
      </w:pPr>
      <m:oMathPara>
        <m:oMath>
          <m:r>
            <w:rPr>
              <w:rFonts w:ascii="Cambria Math" w:hAnsi="Cambria Math" w:cs="Times New Roman"/>
              <w:color w:val="000000"/>
              <w:sz w:val="24"/>
              <w:szCs w:val="24"/>
            </w:rPr>
            <m:t>n</m:t>
          </m:r>
          <m:r>
            <m:rPr>
              <m:sty m:val="p"/>
            </m:rPr>
            <w:rPr>
              <w:rFonts w:ascii="Cambria Math" w:hAnsi="Cambria Math" w:cs="Times New Roman"/>
              <w:color w:val="000000"/>
              <w:sz w:val="24"/>
              <w:szCs w:val="24"/>
            </w:rPr>
            <m:t>=</m:t>
          </m:r>
          <m:f>
            <m:fPr>
              <m:ctrlPr>
                <w:rPr>
                  <w:rFonts w:ascii="Cambria Math" w:hAnsi="Cambria Math" w:cs="Times New Roman"/>
                  <w:color w:val="000000"/>
                  <w:sz w:val="24"/>
                  <w:szCs w:val="24"/>
                </w:rPr>
              </m:ctrlPr>
            </m:fPr>
            <m:num>
              <m:r>
                <w:rPr>
                  <w:rFonts w:ascii="Cambria Math" w:hAnsi="Cambria Math" w:cs="Times New Roman"/>
                  <w:color w:val="000000"/>
                  <w:sz w:val="24"/>
                  <w:szCs w:val="24"/>
                </w:rPr>
                <m:t>N</m:t>
              </m:r>
            </m:num>
            <m:den>
              <m:r>
                <m:rPr>
                  <m:sty m:val="p"/>
                </m:rPr>
                <w:rPr>
                  <w:rFonts w:ascii="Cambria Math" w:hAnsi="Cambria Math" w:cs="Times New Roman"/>
                  <w:color w:val="000000"/>
                  <w:sz w:val="24"/>
                  <w:szCs w:val="24"/>
                </w:rPr>
                <m:t>1+</m:t>
              </m:r>
              <m:r>
                <w:rPr>
                  <w:rFonts w:ascii="Cambria Math" w:hAnsi="Cambria Math" w:cs="Times New Roman"/>
                  <w:color w:val="000000"/>
                  <w:sz w:val="24"/>
                  <w:szCs w:val="24"/>
                </w:rPr>
                <m:t>N</m:t>
              </m:r>
              <m:r>
                <m:rPr>
                  <m:sty m:val="p"/>
                </m:rPr>
                <w:rPr>
                  <w:rFonts w:ascii="Cambria Math" w:hAnsi="Cambria Math" w:cs="Times New Roman"/>
                  <w:color w:val="000000"/>
                  <w:sz w:val="24"/>
                  <w:szCs w:val="24"/>
                </w:rPr>
                <m:t>(</m:t>
              </m:r>
              <m:r>
                <w:rPr>
                  <w:rFonts w:ascii="Cambria Math" w:hAnsi="Cambria Math" w:cs="Times New Roman"/>
                  <w:color w:val="000000"/>
                  <w:sz w:val="24"/>
                  <w:szCs w:val="24"/>
                </w:rPr>
                <m:t>e</m:t>
              </m:r>
              <m:sSup>
                <m:sSupPr>
                  <m:ctrlPr>
                    <w:rPr>
                      <w:rFonts w:ascii="Cambria Math" w:hAnsi="Cambria Math" w:cs="Times New Roman"/>
                      <w:color w:val="000000"/>
                      <w:sz w:val="24"/>
                      <w:szCs w:val="24"/>
                    </w:rPr>
                  </m:ctrlPr>
                </m:sSupPr>
                <m:e>
                  <m:r>
                    <m:rPr>
                      <m:sty m:val="p"/>
                    </m:rPr>
                    <w:rPr>
                      <w:rFonts w:ascii="Cambria Math" w:hAnsi="Cambria Math" w:cs="Times New Roman"/>
                      <w:color w:val="000000"/>
                      <w:sz w:val="24"/>
                      <w:szCs w:val="24"/>
                    </w:rPr>
                    <m:t>)</m:t>
                  </m:r>
                </m:e>
                <m:sup>
                  <m:r>
                    <m:rPr>
                      <m:sty m:val="p"/>
                    </m:rPr>
                    <w:rPr>
                      <w:rFonts w:ascii="Cambria Math" w:hAnsi="Cambria Math" w:cs="Times New Roman"/>
                      <w:color w:val="000000"/>
                      <w:sz w:val="24"/>
                      <w:szCs w:val="24"/>
                    </w:rPr>
                    <m:t>2</m:t>
                  </m:r>
                </m:sup>
              </m:sSup>
            </m:den>
          </m:f>
        </m:oMath>
      </m:oMathPara>
    </w:p>
    <w:p w:rsidR="0053378A" w:rsidRDefault="0053378A" w:rsidP="007F535A">
      <w:pPr>
        <w:spacing w:after="0" w:line="360" w:lineRule="auto"/>
        <w:jc w:val="both"/>
        <w:rPr>
          <w:rFonts w:ascii="Times New Roman" w:eastAsia="inter" w:hAnsi="Times New Roman" w:cs="Times New Roman"/>
          <w:color w:val="000000"/>
          <w:sz w:val="24"/>
          <w:szCs w:val="24"/>
        </w:rPr>
      </w:pPr>
    </w:p>
    <w:p w:rsidR="007F535A" w:rsidRDefault="007F535A" w:rsidP="007F535A">
      <w:pPr>
        <w:spacing w:after="0" w:line="360" w:lineRule="auto"/>
        <w:jc w:val="both"/>
        <w:rPr>
          <w:rFonts w:ascii="Times New Roman" w:eastAsia="inter" w:hAnsi="Times New Roman" w:cs="Times New Roman"/>
          <w:color w:val="000000"/>
          <w:sz w:val="24"/>
          <w:szCs w:val="24"/>
        </w:rPr>
      </w:pPr>
    </w:p>
    <w:p w:rsidR="0053378A" w:rsidRPr="0053378A" w:rsidRDefault="0053378A" w:rsidP="007F535A">
      <w:pPr>
        <w:spacing w:after="0" w:line="360" w:lineRule="auto"/>
        <w:jc w:val="both"/>
        <w:rPr>
          <w:rFonts w:ascii="Times New Roman" w:hAnsi="Times New Roman" w:cs="Times New Roman"/>
          <w:sz w:val="24"/>
          <w:szCs w:val="24"/>
        </w:rPr>
      </w:pPr>
      <w:r w:rsidRPr="0053378A">
        <w:rPr>
          <w:rFonts w:ascii="Times New Roman" w:eastAsia="inter" w:hAnsi="Times New Roman" w:cs="Times New Roman"/>
          <w:color w:val="000000"/>
          <w:sz w:val="24"/>
          <w:szCs w:val="24"/>
        </w:rPr>
        <w:lastRenderedPageBreak/>
        <w:t>Where:</w:t>
      </w:r>
    </w:p>
    <w:p w:rsidR="0053378A" w:rsidRPr="0053378A" w:rsidRDefault="0053378A" w:rsidP="007F535A">
      <w:pPr>
        <w:numPr>
          <w:ilvl w:val="0"/>
          <w:numId w:val="13"/>
        </w:numPr>
        <w:spacing w:after="0" w:line="360" w:lineRule="auto"/>
        <w:jc w:val="both"/>
        <w:rPr>
          <w:rFonts w:ascii="Times New Roman" w:hAnsi="Times New Roman" w:cs="Times New Roman"/>
          <w:sz w:val="24"/>
          <w:szCs w:val="24"/>
        </w:rPr>
      </w:pPr>
      <m:oMath>
        <m:r>
          <w:rPr>
            <w:rFonts w:ascii="Cambria Math" w:hAnsi="Cambria Math" w:cs="Times New Roman"/>
            <w:color w:val="000000"/>
            <w:sz w:val="24"/>
            <w:szCs w:val="24"/>
          </w:rPr>
          <m:t>n</m:t>
        </m:r>
      </m:oMath>
      <w:r w:rsidRPr="0053378A">
        <w:rPr>
          <w:rFonts w:ascii="Times New Roman" w:eastAsia="inter" w:hAnsi="Times New Roman" w:cs="Times New Roman"/>
          <w:color w:val="000000"/>
          <w:sz w:val="24"/>
          <w:szCs w:val="24"/>
        </w:rPr>
        <w:t xml:space="preserve"> = sample size</w:t>
      </w:r>
    </w:p>
    <w:p w:rsidR="0053378A" w:rsidRPr="0053378A" w:rsidRDefault="0053378A" w:rsidP="007F535A">
      <w:pPr>
        <w:numPr>
          <w:ilvl w:val="0"/>
          <w:numId w:val="13"/>
        </w:numPr>
        <w:spacing w:after="0" w:line="360" w:lineRule="auto"/>
        <w:jc w:val="both"/>
        <w:rPr>
          <w:rFonts w:ascii="Times New Roman" w:hAnsi="Times New Roman" w:cs="Times New Roman"/>
          <w:sz w:val="24"/>
          <w:szCs w:val="24"/>
        </w:rPr>
      </w:pPr>
      <m:oMath>
        <m:r>
          <w:rPr>
            <w:rFonts w:ascii="Cambria Math" w:hAnsi="Cambria Math" w:cs="Times New Roman"/>
            <w:color w:val="000000"/>
            <w:sz w:val="24"/>
            <w:szCs w:val="24"/>
          </w:rPr>
          <m:t>N</m:t>
        </m:r>
      </m:oMath>
      <w:r w:rsidRPr="0053378A">
        <w:rPr>
          <w:rFonts w:ascii="Times New Roman" w:eastAsia="inter" w:hAnsi="Times New Roman" w:cs="Times New Roman"/>
          <w:color w:val="000000"/>
          <w:sz w:val="24"/>
          <w:szCs w:val="24"/>
        </w:rPr>
        <w:t xml:space="preserve"> = population size (44 staff members)</w:t>
      </w:r>
    </w:p>
    <w:p w:rsidR="0053378A" w:rsidRPr="0053378A" w:rsidRDefault="0053378A" w:rsidP="007F535A">
      <w:pPr>
        <w:numPr>
          <w:ilvl w:val="0"/>
          <w:numId w:val="13"/>
        </w:numPr>
        <w:spacing w:after="0" w:line="360" w:lineRule="auto"/>
        <w:jc w:val="both"/>
        <w:rPr>
          <w:rFonts w:ascii="Times New Roman" w:hAnsi="Times New Roman" w:cs="Times New Roman"/>
          <w:sz w:val="24"/>
          <w:szCs w:val="24"/>
        </w:rPr>
      </w:pPr>
      <m:oMath>
        <m:r>
          <w:rPr>
            <w:rFonts w:ascii="Cambria Math" w:hAnsi="Cambria Math" w:cs="Times New Roman"/>
            <w:color w:val="000000"/>
            <w:sz w:val="24"/>
            <w:szCs w:val="24"/>
          </w:rPr>
          <m:t>e</m:t>
        </m:r>
      </m:oMath>
      <w:r w:rsidRPr="0053378A">
        <w:rPr>
          <w:rFonts w:ascii="Times New Roman" w:eastAsia="inter" w:hAnsi="Times New Roman" w:cs="Times New Roman"/>
          <w:color w:val="000000"/>
          <w:sz w:val="24"/>
          <w:szCs w:val="24"/>
        </w:rPr>
        <w:t xml:space="preserve"> = margin of error (expressed as a decimal, commonly 0.05 for 5%)</w:t>
      </w:r>
    </w:p>
    <w:p w:rsidR="0053378A" w:rsidRPr="0053378A" w:rsidRDefault="0053378A" w:rsidP="007F535A">
      <w:pPr>
        <w:spacing w:after="0" w:line="360" w:lineRule="auto"/>
        <w:jc w:val="both"/>
        <w:rPr>
          <w:rFonts w:ascii="Times New Roman" w:hAnsi="Times New Roman" w:cs="Times New Roman"/>
          <w:sz w:val="24"/>
          <w:szCs w:val="24"/>
        </w:rPr>
      </w:pPr>
      <w:r w:rsidRPr="0053378A">
        <w:rPr>
          <w:rFonts w:ascii="Times New Roman" w:eastAsia="inter" w:hAnsi="Times New Roman" w:cs="Times New Roman"/>
          <w:color w:val="000000"/>
          <w:sz w:val="24"/>
          <w:szCs w:val="24"/>
        </w:rPr>
        <w:t>Using a 95% confidence level with a 5% margin of error, the sample size is calculated as follows:</w:t>
      </w:r>
    </w:p>
    <w:p w:rsidR="0053378A" w:rsidRPr="0053378A" w:rsidRDefault="0053378A" w:rsidP="007F535A">
      <w:pPr>
        <w:spacing w:after="0" w:line="360" w:lineRule="auto"/>
        <w:jc w:val="both"/>
        <w:rPr>
          <w:rFonts w:ascii="Times New Roman" w:hAnsi="Times New Roman" w:cs="Times New Roman"/>
          <w:sz w:val="24"/>
          <w:szCs w:val="24"/>
        </w:rPr>
      </w:pPr>
      <m:oMathPara>
        <m:oMath>
          <m:r>
            <w:rPr>
              <w:rFonts w:ascii="Cambria Math" w:hAnsi="Cambria Math" w:cs="Times New Roman"/>
              <w:color w:val="000000"/>
              <w:sz w:val="24"/>
              <w:szCs w:val="24"/>
            </w:rPr>
            <m:t>n</m:t>
          </m:r>
          <m:r>
            <m:rPr>
              <m:sty m:val="p"/>
            </m:rPr>
            <w:rPr>
              <w:rFonts w:ascii="Cambria Math" w:hAnsi="Cambria Math" w:cs="Times New Roman"/>
              <w:color w:val="000000"/>
              <w:sz w:val="24"/>
              <w:szCs w:val="24"/>
            </w:rPr>
            <m:t>=</m:t>
          </m:r>
          <m:f>
            <m:fPr>
              <m:ctrlPr>
                <w:rPr>
                  <w:rFonts w:ascii="Cambria Math" w:hAnsi="Cambria Math" w:cs="Times New Roman"/>
                  <w:color w:val="000000"/>
                  <w:sz w:val="24"/>
                  <w:szCs w:val="24"/>
                </w:rPr>
              </m:ctrlPr>
            </m:fPr>
            <m:num>
              <m:r>
                <m:rPr>
                  <m:sty m:val="p"/>
                </m:rPr>
                <w:rPr>
                  <w:rFonts w:ascii="Cambria Math" w:hAnsi="Cambria Math" w:cs="Times New Roman"/>
                  <w:color w:val="000000"/>
                  <w:sz w:val="24"/>
                  <w:szCs w:val="24"/>
                </w:rPr>
                <m:t>44</m:t>
              </m:r>
            </m:num>
            <m:den>
              <m:r>
                <m:rPr>
                  <m:sty m:val="p"/>
                </m:rPr>
                <w:rPr>
                  <w:rFonts w:ascii="Cambria Math" w:hAnsi="Cambria Math" w:cs="Times New Roman"/>
                  <w:color w:val="000000"/>
                  <w:sz w:val="24"/>
                  <w:szCs w:val="24"/>
                </w:rPr>
                <m:t>1+44(0.05</m:t>
              </m:r>
              <m:sSup>
                <m:sSupPr>
                  <m:ctrlPr>
                    <w:rPr>
                      <w:rFonts w:ascii="Cambria Math" w:hAnsi="Cambria Math" w:cs="Times New Roman"/>
                      <w:color w:val="000000"/>
                      <w:sz w:val="24"/>
                      <w:szCs w:val="24"/>
                    </w:rPr>
                  </m:ctrlPr>
                </m:sSupPr>
                <m:e>
                  <m:r>
                    <m:rPr>
                      <m:sty m:val="p"/>
                    </m:rPr>
                    <w:rPr>
                      <w:rFonts w:ascii="Cambria Math" w:hAnsi="Cambria Math" w:cs="Times New Roman"/>
                      <w:color w:val="000000"/>
                      <w:sz w:val="24"/>
                      <w:szCs w:val="24"/>
                    </w:rPr>
                    <m:t>)</m:t>
                  </m:r>
                </m:e>
                <m:sup>
                  <m:r>
                    <m:rPr>
                      <m:sty m:val="p"/>
                    </m:rPr>
                    <w:rPr>
                      <w:rFonts w:ascii="Cambria Math" w:hAnsi="Cambria Math" w:cs="Times New Roman"/>
                      <w:color w:val="000000"/>
                      <w:sz w:val="24"/>
                      <w:szCs w:val="24"/>
                    </w:rPr>
                    <m:t>2</m:t>
                  </m:r>
                </m:sup>
              </m:sSup>
            </m:den>
          </m:f>
          <m:r>
            <m:rPr>
              <m:sty m:val="p"/>
            </m:rPr>
            <w:rPr>
              <w:rFonts w:ascii="Cambria Math" w:hAnsi="Cambria Math" w:cs="Times New Roman"/>
              <w:color w:val="000000"/>
              <w:sz w:val="24"/>
              <w:szCs w:val="24"/>
            </w:rPr>
            <m:t>=</m:t>
          </m:r>
          <m:f>
            <m:fPr>
              <m:ctrlPr>
                <w:rPr>
                  <w:rFonts w:ascii="Cambria Math" w:hAnsi="Cambria Math" w:cs="Times New Roman"/>
                  <w:color w:val="000000"/>
                  <w:sz w:val="24"/>
                  <w:szCs w:val="24"/>
                </w:rPr>
              </m:ctrlPr>
            </m:fPr>
            <m:num>
              <m:r>
                <m:rPr>
                  <m:sty m:val="p"/>
                </m:rPr>
                <w:rPr>
                  <w:rFonts w:ascii="Cambria Math" w:hAnsi="Cambria Math" w:cs="Times New Roman"/>
                  <w:color w:val="000000"/>
                  <w:sz w:val="24"/>
                  <w:szCs w:val="24"/>
                </w:rPr>
                <m:t>44</m:t>
              </m:r>
            </m:num>
            <m:den>
              <m:r>
                <m:rPr>
                  <m:sty m:val="p"/>
                </m:rPr>
                <w:rPr>
                  <w:rFonts w:ascii="Cambria Math" w:hAnsi="Cambria Math" w:cs="Times New Roman"/>
                  <w:color w:val="000000"/>
                  <w:sz w:val="24"/>
                  <w:szCs w:val="24"/>
                </w:rPr>
                <m:t>1+44(0.0025)</m:t>
              </m:r>
            </m:den>
          </m:f>
          <m:r>
            <m:rPr>
              <m:sty m:val="p"/>
            </m:rPr>
            <w:rPr>
              <w:rFonts w:ascii="Cambria Math" w:hAnsi="Cambria Math" w:cs="Times New Roman"/>
              <w:color w:val="000000"/>
              <w:sz w:val="24"/>
              <w:szCs w:val="24"/>
            </w:rPr>
            <m:t>=</m:t>
          </m:r>
          <m:f>
            <m:fPr>
              <m:ctrlPr>
                <w:rPr>
                  <w:rFonts w:ascii="Cambria Math" w:hAnsi="Cambria Math" w:cs="Times New Roman"/>
                  <w:color w:val="000000"/>
                  <w:sz w:val="24"/>
                  <w:szCs w:val="24"/>
                </w:rPr>
              </m:ctrlPr>
            </m:fPr>
            <m:num>
              <m:r>
                <m:rPr>
                  <m:sty m:val="p"/>
                </m:rPr>
                <w:rPr>
                  <w:rFonts w:ascii="Cambria Math" w:hAnsi="Cambria Math" w:cs="Times New Roman"/>
                  <w:color w:val="000000"/>
                  <w:sz w:val="24"/>
                  <w:szCs w:val="24"/>
                </w:rPr>
                <m:t>44</m:t>
              </m:r>
            </m:num>
            <m:den>
              <m:r>
                <m:rPr>
                  <m:sty m:val="p"/>
                </m:rPr>
                <w:rPr>
                  <w:rFonts w:ascii="Cambria Math" w:hAnsi="Cambria Math" w:cs="Times New Roman"/>
                  <w:color w:val="000000"/>
                  <w:sz w:val="24"/>
                  <w:szCs w:val="24"/>
                </w:rPr>
                <m:t>1+0.11</m:t>
              </m:r>
            </m:den>
          </m:f>
          <m:r>
            <m:rPr>
              <m:sty m:val="p"/>
            </m:rPr>
            <w:rPr>
              <w:rFonts w:ascii="Cambria Math" w:hAnsi="Cambria Math" w:cs="Times New Roman"/>
              <w:color w:val="000000"/>
              <w:sz w:val="24"/>
              <w:szCs w:val="24"/>
            </w:rPr>
            <m:t>=</m:t>
          </m:r>
          <m:f>
            <m:fPr>
              <m:ctrlPr>
                <w:rPr>
                  <w:rFonts w:ascii="Cambria Math" w:hAnsi="Cambria Math" w:cs="Times New Roman"/>
                  <w:color w:val="000000"/>
                  <w:sz w:val="24"/>
                  <w:szCs w:val="24"/>
                </w:rPr>
              </m:ctrlPr>
            </m:fPr>
            <m:num>
              <m:r>
                <m:rPr>
                  <m:sty m:val="p"/>
                </m:rPr>
                <w:rPr>
                  <w:rFonts w:ascii="Cambria Math" w:hAnsi="Cambria Math" w:cs="Times New Roman"/>
                  <w:color w:val="000000"/>
                  <w:sz w:val="24"/>
                  <w:szCs w:val="24"/>
                </w:rPr>
                <m:t>44</m:t>
              </m:r>
            </m:num>
            <m:den>
              <m:r>
                <m:rPr>
                  <m:sty m:val="p"/>
                </m:rPr>
                <w:rPr>
                  <w:rFonts w:ascii="Cambria Math" w:hAnsi="Cambria Math" w:cs="Times New Roman"/>
                  <w:color w:val="000000"/>
                  <w:sz w:val="24"/>
                  <w:szCs w:val="24"/>
                </w:rPr>
                <m:t>1.11</m:t>
              </m:r>
            </m:den>
          </m:f>
          <m:r>
            <m:rPr>
              <m:sty m:val="p"/>
            </m:rPr>
            <w:rPr>
              <w:rFonts w:ascii="Cambria Math" w:hAnsi="Cambria Math" w:cs="Times New Roman"/>
              <w:color w:val="000000"/>
              <w:sz w:val="24"/>
              <w:szCs w:val="24"/>
            </w:rPr>
            <m:t>≈40</m:t>
          </m:r>
        </m:oMath>
      </m:oMathPara>
    </w:p>
    <w:p w:rsidR="0053378A" w:rsidRPr="0053378A" w:rsidRDefault="0053378A" w:rsidP="007F535A">
      <w:pPr>
        <w:spacing w:after="0" w:line="360" w:lineRule="auto"/>
        <w:jc w:val="both"/>
        <w:rPr>
          <w:rFonts w:ascii="Times New Roman" w:hAnsi="Times New Roman" w:cs="Times New Roman"/>
          <w:sz w:val="24"/>
          <w:szCs w:val="24"/>
        </w:rPr>
      </w:pPr>
      <w:r w:rsidRPr="0053378A">
        <w:rPr>
          <w:rFonts w:ascii="Times New Roman" w:eastAsia="inter" w:hAnsi="Times New Roman" w:cs="Times New Roman"/>
          <w:color w:val="000000"/>
          <w:sz w:val="24"/>
          <w:szCs w:val="24"/>
        </w:rPr>
        <w:t xml:space="preserve">Therefore, a sample size of approximately </w:t>
      </w:r>
      <w:r w:rsidRPr="0053378A">
        <w:rPr>
          <w:rFonts w:ascii="Times New Roman" w:eastAsia="inter" w:hAnsi="Times New Roman" w:cs="Times New Roman"/>
          <w:b/>
          <w:color w:val="000000"/>
          <w:sz w:val="24"/>
          <w:szCs w:val="24"/>
        </w:rPr>
        <w:t>40 respondents</w:t>
      </w:r>
      <w:r w:rsidRPr="0053378A">
        <w:rPr>
          <w:rFonts w:ascii="Times New Roman" w:eastAsia="inter" w:hAnsi="Times New Roman" w:cs="Times New Roman"/>
          <w:color w:val="000000"/>
          <w:sz w:val="24"/>
          <w:szCs w:val="24"/>
        </w:rPr>
        <w:t xml:space="preserve"> is statistically adequate to represent the staff population of UBA </w:t>
      </w:r>
      <w:r w:rsidR="00035FA7">
        <w:rPr>
          <w:rFonts w:ascii="Times New Roman" w:eastAsia="inter" w:hAnsi="Times New Roman" w:cs="Times New Roman"/>
          <w:color w:val="000000"/>
          <w:sz w:val="24"/>
          <w:szCs w:val="24"/>
        </w:rPr>
        <w:t>Challenge Branch, Ilorin</w:t>
      </w:r>
      <w:r w:rsidRPr="0053378A">
        <w:rPr>
          <w:rFonts w:ascii="Times New Roman" w:eastAsia="inter" w:hAnsi="Times New Roman" w:cs="Times New Roman"/>
          <w:color w:val="000000"/>
          <w:sz w:val="24"/>
          <w:szCs w:val="24"/>
        </w:rPr>
        <w:t>.</w:t>
      </w:r>
    </w:p>
    <w:p w:rsidR="00D026E2" w:rsidRPr="0053378A" w:rsidRDefault="0053378A" w:rsidP="007F535A">
      <w:pPr>
        <w:pStyle w:val="my-0"/>
        <w:spacing w:before="0" w:beforeAutospacing="0" w:after="0" w:afterAutospacing="0" w:line="360" w:lineRule="auto"/>
        <w:jc w:val="both"/>
      </w:pPr>
      <w:r w:rsidRPr="0053378A">
        <w:rPr>
          <w:rFonts w:eastAsia="inter"/>
          <w:color w:val="000000"/>
        </w:rPr>
        <w:t>A</w:t>
      </w:r>
      <w:r w:rsidRPr="0053378A">
        <w:rPr>
          <w:rFonts w:eastAsia="inter"/>
          <w:b/>
          <w:color w:val="000000"/>
        </w:rPr>
        <w:t xml:space="preserve"> sampling technique</w:t>
      </w:r>
      <w:r w:rsidRPr="0053378A">
        <w:rPr>
          <w:rFonts w:eastAsia="inter"/>
          <w:color w:val="000000"/>
        </w:rPr>
        <w:t xml:space="preserve"> will be employed to select respondents who possess adequate knowledge and experience in risk management and financial performance at </w:t>
      </w:r>
      <w:r w:rsidR="007F535A" w:rsidRPr="0053378A">
        <w:rPr>
          <w:rFonts w:eastAsia="inter"/>
          <w:color w:val="000000"/>
        </w:rPr>
        <w:t xml:space="preserve">UBA </w:t>
      </w:r>
      <w:r w:rsidR="007F535A">
        <w:rPr>
          <w:rFonts w:eastAsia="inter"/>
          <w:color w:val="000000"/>
        </w:rPr>
        <w:t>Challenge Branch, Ilorin</w:t>
      </w:r>
      <w:r w:rsidRPr="0053378A">
        <w:rPr>
          <w:rFonts w:eastAsia="inter"/>
          <w:color w:val="000000"/>
        </w:rPr>
        <w:t>. Purposive sampling ensures that the sample consists of individuals capable of providing relevant and reliable information pertinent to the study objectives.</w:t>
      </w:r>
    </w:p>
    <w:p w:rsidR="00D026E2" w:rsidRPr="0053378A" w:rsidRDefault="0053378A" w:rsidP="007F535A">
      <w:pPr>
        <w:pStyle w:val="Heading2"/>
        <w:spacing w:before="0" w:beforeAutospacing="0" w:after="0" w:afterAutospacing="0" w:line="360" w:lineRule="auto"/>
        <w:jc w:val="both"/>
        <w:rPr>
          <w:sz w:val="24"/>
          <w:szCs w:val="24"/>
        </w:rPr>
      </w:pPr>
      <w:r>
        <w:rPr>
          <w:sz w:val="24"/>
          <w:szCs w:val="24"/>
        </w:rPr>
        <w:t>3.4</w:t>
      </w:r>
      <w:r>
        <w:rPr>
          <w:sz w:val="24"/>
          <w:szCs w:val="24"/>
        </w:rPr>
        <w:tab/>
      </w:r>
      <w:r w:rsidR="00D026E2" w:rsidRPr="0053378A">
        <w:rPr>
          <w:sz w:val="24"/>
          <w:szCs w:val="24"/>
        </w:rPr>
        <w:t>Instrument of Data Collection</w:t>
      </w:r>
    </w:p>
    <w:p w:rsidR="00D026E2" w:rsidRPr="0053378A" w:rsidRDefault="00D026E2" w:rsidP="007F535A">
      <w:pPr>
        <w:pStyle w:val="my-0"/>
        <w:spacing w:before="0" w:beforeAutospacing="0" w:after="0" w:afterAutospacing="0" w:line="360" w:lineRule="auto"/>
        <w:jc w:val="both"/>
      </w:pPr>
      <w:r w:rsidRPr="0053378A">
        <w:t>Data will be collected using a structured questionnaire designed to capture quantitative information on risk management practices and financial performance indicators. The questionnaire will include sections on demographic data, credit risk management, liquidity risk management, market risk management, operational risk management, and financial performance measures such as profitability and stability. The questionnaire items will be developed based on a comprehensive review of literature and validated scales from previous studies. The use of questionnaires is justified by their efficiency in collecting data from a relatively large sample within a short time frame.</w:t>
      </w:r>
    </w:p>
    <w:p w:rsidR="00D026E2" w:rsidRPr="0053378A" w:rsidRDefault="0053378A" w:rsidP="007F535A">
      <w:pPr>
        <w:pStyle w:val="Heading2"/>
        <w:spacing w:before="0" w:beforeAutospacing="0" w:after="0" w:afterAutospacing="0" w:line="360" w:lineRule="auto"/>
        <w:jc w:val="both"/>
        <w:rPr>
          <w:sz w:val="24"/>
          <w:szCs w:val="24"/>
        </w:rPr>
      </w:pPr>
      <w:r>
        <w:rPr>
          <w:sz w:val="24"/>
          <w:szCs w:val="24"/>
        </w:rPr>
        <w:t>3.5</w:t>
      </w:r>
      <w:r>
        <w:rPr>
          <w:sz w:val="24"/>
          <w:szCs w:val="24"/>
        </w:rPr>
        <w:tab/>
      </w:r>
      <w:r w:rsidR="00D026E2" w:rsidRPr="0053378A">
        <w:rPr>
          <w:sz w:val="24"/>
          <w:szCs w:val="24"/>
        </w:rPr>
        <w:t>Validation of the Research Instrument</w:t>
      </w:r>
    </w:p>
    <w:p w:rsidR="00D026E2" w:rsidRPr="0053378A" w:rsidRDefault="00D026E2" w:rsidP="007F535A">
      <w:pPr>
        <w:pStyle w:val="my-0"/>
        <w:spacing w:before="0" w:beforeAutospacing="0" w:after="0" w:afterAutospacing="0" w:line="360" w:lineRule="auto"/>
        <w:jc w:val="both"/>
      </w:pPr>
      <w:r w:rsidRPr="0053378A">
        <w:t xml:space="preserve">To ensure the validity and reliability of the research instrument, the questionnaire will undergo both content and construct validation. Content validity will be established through expert review by academic supervisors and banking professionals who will </w:t>
      </w:r>
      <w:r w:rsidRPr="0053378A">
        <w:lastRenderedPageBreak/>
        <w:t xml:space="preserve">assess the questionnaire for relevance, clarity, and comprehensiveness. A pilot study will be conducted with 10 respondents from a similar banking environment to test the instrument’s reliability. The </w:t>
      </w:r>
      <w:proofErr w:type="spellStart"/>
      <w:r w:rsidRPr="0053378A">
        <w:t>Cronbach’s</w:t>
      </w:r>
      <w:proofErr w:type="spellEnd"/>
      <w:r w:rsidRPr="0053378A">
        <w:t xml:space="preserve"> alpha coefficient will be calculated to assess internal consistency, with a threshold value of 0.7 considered acceptable for reliability.</w:t>
      </w:r>
    </w:p>
    <w:p w:rsidR="00D026E2" w:rsidRPr="0053378A" w:rsidRDefault="00D026E2" w:rsidP="007F535A">
      <w:pPr>
        <w:pStyle w:val="Heading2"/>
        <w:spacing w:before="0" w:beforeAutospacing="0" w:after="0" w:afterAutospacing="0" w:line="360" w:lineRule="auto"/>
        <w:jc w:val="both"/>
        <w:rPr>
          <w:sz w:val="24"/>
          <w:szCs w:val="24"/>
        </w:rPr>
      </w:pPr>
      <w:r w:rsidRPr="0053378A">
        <w:rPr>
          <w:sz w:val="24"/>
          <w:szCs w:val="24"/>
        </w:rPr>
        <w:t>3.</w:t>
      </w:r>
      <w:r w:rsidR="0053378A">
        <w:rPr>
          <w:sz w:val="24"/>
          <w:szCs w:val="24"/>
        </w:rPr>
        <w:t>6</w:t>
      </w:r>
      <w:r w:rsidR="0053378A">
        <w:rPr>
          <w:sz w:val="24"/>
          <w:szCs w:val="24"/>
        </w:rPr>
        <w:tab/>
      </w:r>
      <w:r w:rsidRPr="0053378A">
        <w:rPr>
          <w:sz w:val="24"/>
          <w:szCs w:val="24"/>
        </w:rPr>
        <w:t>Method of Data Analysis</w:t>
      </w:r>
    </w:p>
    <w:p w:rsidR="003B7EA8" w:rsidRDefault="00D026E2" w:rsidP="007F535A">
      <w:pPr>
        <w:pStyle w:val="my-0"/>
        <w:spacing w:before="0" w:beforeAutospacing="0" w:after="0" w:afterAutospacing="0" w:line="360" w:lineRule="auto"/>
        <w:jc w:val="both"/>
      </w:pPr>
      <w:r w:rsidRPr="0053378A">
        <w:t>The collected data will be analyzed using descriptive and inferential statistical techniques. Descriptive statistics such as mean, frequency, and percentage will summarize demographic characteristics and responses related to risk management practices. Inferential statistics, particularly multiple regression analysis, will be employed to examine the relationship between risk management variables (credit risk, liquidity risk, market risk, operational risk) and financial performance indicators (profitability, return on equity, asset quality). The use of regression analysis is appropriate for testing hypotheses and determining the strength and direction of relationships among variables. Data analysis will be conducted using statistical software such as SPSS version 26 to ensure accuracy and efficiency.</w:t>
      </w:r>
    </w:p>
    <w:p w:rsidR="0053378A" w:rsidRDefault="0053378A" w:rsidP="007F535A">
      <w:pPr>
        <w:pStyle w:val="my-0"/>
        <w:spacing w:before="0" w:beforeAutospacing="0" w:after="0" w:afterAutospacing="0" w:line="360" w:lineRule="auto"/>
        <w:jc w:val="both"/>
      </w:pPr>
    </w:p>
    <w:p w:rsidR="0053378A" w:rsidRDefault="0053378A" w:rsidP="007F535A">
      <w:pPr>
        <w:pStyle w:val="my-0"/>
        <w:spacing w:before="0" w:beforeAutospacing="0" w:after="0" w:afterAutospacing="0" w:line="360" w:lineRule="auto"/>
        <w:jc w:val="both"/>
      </w:pPr>
    </w:p>
    <w:p w:rsidR="0053378A" w:rsidRDefault="0053378A" w:rsidP="007F535A">
      <w:pPr>
        <w:pStyle w:val="my-0"/>
        <w:spacing w:before="0" w:beforeAutospacing="0" w:after="0" w:afterAutospacing="0" w:line="360" w:lineRule="auto"/>
        <w:jc w:val="both"/>
      </w:pPr>
    </w:p>
    <w:p w:rsidR="00FE6BDA" w:rsidRDefault="00FE6BDA" w:rsidP="007F535A">
      <w:pPr>
        <w:pStyle w:val="my-0"/>
        <w:spacing w:before="0" w:beforeAutospacing="0" w:after="0" w:afterAutospacing="0" w:line="360" w:lineRule="auto"/>
        <w:jc w:val="both"/>
      </w:pPr>
    </w:p>
    <w:p w:rsidR="00FE6BDA" w:rsidRDefault="00FE6BDA" w:rsidP="007F535A">
      <w:pPr>
        <w:pStyle w:val="my-0"/>
        <w:spacing w:before="0" w:beforeAutospacing="0" w:after="0" w:afterAutospacing="0" w:line="360" w:lineRule="auto"/>
        <w:jc w:val="both"/>
      </w:pPr>
    </w:p>
    <w:p w:rsidR="00FE6BDA" w:rsidRDefault="00FE6BDA" w:rsidP="007F535A">
      <w:pPr>
        <w:pStyle w:val="my-0"/>
        <w:spacing w:before="0" w:beforeAutospacing="0" w:after="0" w:afterAutospacing="0" w:line="360" w:lineRule="auto"/>
        <w:jc w:val="both"/>
      </w:pPr>
    </w:p>
    <w:p w:rsidR="00FE6BDA" w:rsidRDefault="00FE6BDA" w:rsidP="007F535A">
      <w:pPr>
        <w:pStyle w:val="my-0"/>
        <w:spacing w:before="0" w:beforeAutospacing="0" w:after="0" w:afterAutospacing="0" w:line="360" w:lineRule="auto"/>
        <w:jc w:val="both"/>
      </w:pPr>
    </w:p>
    <w:p w:rsidR="007F535A" w:rsidRDefault="007F535A" w:rsidP="007F535A">
      <w:pPr>
        <w:pStyle w:val="Heading1"/>
        <w:spacing w:before="0" w:line="360" w:lineRule="auto"/>
        <w:jc w:val="center"/>
        <w:rPr>
          <w:rFonts w:ascii="Times New Roman" w:hAnsi="Times New Roman" w:cs="Times New Roman"/>
          <w:color w:val="000000" w:themeColor="text1"/>
          <w:sz w:val="24"/>
          <w:szCs w:val="24"/>
        </w:rPr>
      </w:pPr>
    </w:p>
    <w:p w:rsidR="007F535A" w:rsidRDefault="007F535A" w:rsidP="007F535A">
      <w:pPr>
        <w:pStyle w:val="Heading1"/>
        <w:spacing w:before="0" w:line="360" w:lineRule="auto"/>
        <w:jc w:val="center"/>
        <w:rPr>
          <w:rFonts w:ascii="Times New Roman" w:hAnsi="Times New Roman" w:cs="Times New Roman"/>
          <w:color w:val="000000" w:themeColor="text1"/>
          <w:sz w:val="24"/>
          <w:szCs w:val="24"/>
        </w:rPr>
      </w:pPr>
    </w:p>
    <w:p w:rsidR="007F535A" w:rsidRDefault="007F535A" w:rsidP="007F535A">
      <w:pPr>
        <w:pStyle w:val="Heading1"/>
        <w:spacing w:before="0" w:line="360" w:lineRule="auto"/>
        <w:jc w:val="center"/>
        <w:rPr>
          <w:rFonts w:ascii="Times New Roman" w:hAnsi="Times New Roman" w:cs="Times New Roman"/>
          <w:color w:val="000000" w:themeColor="text1"/>
          <w:sz w:val="24"/>
          <w:szCs w:val="24"/>
        </w:rPr>
      </w:pPr>
    </w:p>
    <w:p w:rsidR="007F535A" w:rsidRDefault="007F535A" w:rsidP="007F535A">
      <w:pPr>
        <w:pStyle w:val="Heading1"/>
        <w:spacing w:before="0" w:line="360" w:lineRule="auto"/>
        <w:jc w:val="center"/>
        <w:rPr>
          <w:rFonts w:ascii="Times New Roman" w:hAnsi="Times New Roman" w:cs="Times New Roman"/>
          <w:color w:val="000000" w:themeColor="text1"/>
          <w:sz w:val="24"/>
          <w:szCs w:val="24"/>
        </w:rPr>
      </w:pPr>
    </w:p>
    <w:p w:rsidR="007F535A" w:rsidRPr="007F535A" w:rsidRDefault="007F535A" w:rsidP="007F535A"/>
    <w:p w:rsidR="00DE5E88" w:rsidRPr="00DE5E88" w:rsidRDefault="00DE5E88" w:rsidP="007F535A">
      <w:pPr>
        <w:pStyle w:val="Heading1"/>
        <w:spacing w:before="0" w:line="360" w:lineRule="auto"/>
        <w:jc w:val="center"/>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lastRenderedPageBreak/>
        <w:t>CHAPTER FOUR</w:t>
      </w:r>
    </w:p>
    <w:p w:rsidR="00DE5E88" w:rsidRPr="00DE5E88" w:rsidRDefault="00DE5E88" w:rsidP="007F535A">
      <w:pPr>
        <w:pStyle w:val="Heading2"/>
        <w:spacing w:before="0" w:beforeAutospacing="0" w:after="0" w:afterAutospacing="0" w:line="360" w:lineRule="auto"/>
        <w:jc w:val="center"/>
        <w:rPr>
          <w:color w:val="000000" w:themeColor="text1"/>
          <w:sz w:val="24"/>
          <w:szCs w:val="24"/>
        </w:rPr>
      </w:pPr>
      <w:r w:rsidRPr="00DE5E88">
        <w:rPr>
          <w:color w:val="000000" w:themeColor="text1"/>
          <w:sz w:val="24"/>
          <w:szCs w:val="24"/>
        </w:rPr>
        <w:t>DATA PRESENTATION AND ANALYSIS</w:t>
      </w: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Pr>
          <w:color w:val="000000" w:themeColor="text1"/>
          <w:sz w:val="24"/>
          <w:szCs w:val="24"/>
        </w:rPr>
        <w:t>4.1</w:t>
      </w:r>
      <w:r>
        <w:rPr>
          <w:color w:val="000000" w:themeColor="text1"/>
          <w:sz w:val="24"/>
          <w:szCs w:val="24"/>
        </w:rPr>
        <w:tab/>
      </w:r>
      <w:r w:rsidRPr="00DE5E88">
        <w:rPr>
          <w:color w:val="000000" w:themeColor="text1"/>
          <w:sz w:val="24"/>
          <w:szCs w:val="24"/>
        </w:rPr>
        <w:t>INTRODUCTION</w:t>
      </w:r>
    </w:p>
    <w:p w:rsidR="00DE5E88" w:rsidRPr="00DE5E88" w:rsidRDefault="00DE5E88" w:rsidP="007F535A">
      <w:pPr>
        <w:pStyle w:val="my-0"/>
        <w:spacing w:before="0" w:beforeAutospacing="0" w:after="0" w:afterAutospacing="0" w:line="360" w:lineRule="auto"/>
        <w:jc w:val="both"/>
        <w:rPr>
          <w:color w:val="000000" w:themeColor="text1"/>
        </w:rPr>
      </w:pPr>
      <w:r w:rsidRPr="00DE5E88">
        <w:rPr>
          <w:color w:val="000000" w:themeColor="text1"/>
        </w:rPr>
        <w:t xml:space="preserve">This chapter presents the data collected from respondents through the questionnaire designed to address the research questions guiding this study. The data presentation, analysis, and interpretation are organized systematically to provide a comprehensive understanding of the current risk management practices and their effects on the financial performance of UBA </w:t>
      </w:r>
      <w:r w:rsidR="00035FA7">
        <w:rPr>
          <w:color w:val="000000" w:themeColor="text1"/>
        </w:rPr>
        <w:t>Challenge Branch, Ilorin</w:t>
      </w:r>
      <w:r w:rsidRPr="00DE5E88">
        <w:rPr>
          <w:color w:val="000000" w:themeColor="text1"/>
        </w:rPr>
        <w:t>. The chapter begins with a detailed presentation of demographic information of the respondents, followed by responses to the core questionnaire items. Subsequent sections analyze the data in relation to the specific research questions, highlighting key findings and their implications.</w:t>
      </w: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Pr>
          <w:color w:val="000000" w:themeColor="text1"/>
          <w:sz w:val="24"/>
          <w:szCs w:val="24"/>
        </w:rPr>
        <w:t>4.2</w:t>
      </w:r>
      <w:r>
        <w:rPr>
          <w:color w:val="000000" w:themeColor="text1"/>
          <w:sz w:val="24"/>
          <w:szCs w:val="24"/>
        </w:rPr>
        <w:tab/>
      </w:r>
      <w:r w:rsidRPr="00DE5E88">
        <w:rPr>
          <w:color w:val="000000" w:themeColor="text1"/>
          <w:sz w:val="24"/>
          <w:szCs w:val="24"/>
        </w:rPr>
        <w:t>ANALYSIS OF RESEARCH ITEMS</w:t>
      </w: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t>Question 1: Age of Respondents</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1</w:t>
      </w:r>
    </w:p>
    <w:tbl>
      <w:tblPr>
        <w:tblStyle w:val="TableGrid"/>
        <w:tblW w:w="0" w:type="auto"/>
        <w:tblLook w:val="04A0" w:firstRow="1" w:lastRow="0" w:firstColumn="1" w:lastColumn="0" w:noHBand="0" w:noVBand="1"/>
      </w:tblPr>
      <w:tblGrid>
        <w:gridCol w:w="1496"/>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Age Group</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18–25</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26–35</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16</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36–45</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12</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46 and above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8</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Analysis</w:t>
      </w:r>
      <w:proofErr w:type="gramStart"/>
      <w:r w:rsidRPr="00DE5E88">
        <w:rPr>
          <w:rStyle w:val="Strong"/>
          <w:color w:val="000000" w:themeColor="text1"/>
        </w:rPr>
        <w:t>:</w:t>
      </w:r>
      <w:proofErr w:type="gramEnd"/>
      <w:r w:rsidRPr="00DE5E88">
        <w:rPr>
          <w:color w:val="000000" w:themeColor="text1"/>
        </w:rPr>
        <w:br/>
        <w:t xml:space="preserve">The data shows that 4 respondents (10%) are between 18 and 25 years, 16 respondents (40%) are between 26 and 35 years, 12 respondents (30%) are between 36 and 45 years, while 8 respondents (20%) are 46 years and above. This indicates that the majority of the staff at UBA </w:t>
      </w:r>
      <w:r w:rsidR="00035FA7">
        <w:rPr>
          <w:color w:val="000000" w:themeColor="text1"/>
        </w:rPr>
        <w:t xml:space="preserve">Challenge Branch, </w:t>
      </w:r>
      <w:r w:rsidRPr="00DE5E88">
        <w:rPr>
          <w:color w:val="000000" w:themeColor="text1"/>
        </w:rPr>
        <w:t xml:space="preserve">Ilorin </w:t>
      </w:r>
      <w:proofErr w:type="gramStart"/>
      <w:r w:rsidRPr="00DE5E88">
        <w:rPr>
          <w:color w:val="000000" w:themeColor="text1"/>
        </w:rPr>
        <w:t>are</w:t>
      </w:r>
      <w:proofErr w:type="gramEnd"/>
      <w:r w:rsidRPr="00DE5E88">
        <w:rPr>
          <w:color w:val="000000" w:themeColor="text1"/>
        </w:rPr>
        <w:t xml:space="preserve"> between 26 and 45 years, suggesting a relatively young and experienced workforce.</w:t>
      </w: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lastRenderedPageBreak/>
        <w:t>Question 2: Gender of Respondents</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2</w:t>
      </w:r>
    </w:p>
    <w:tbl>
      <w:tblPr>
        <w:tblStyle w:val="TableGrid"/>
        <w:tblW w:w="0" w:type="auto"/>
        <w:tblLook w:val="04A0" w:firstRow="1" w:lastRow="0" w:firstColumn="1" w:lastColumn="0" w:noHBand="0" w:noVBand="1"/>
      </w:tblPr>
      <w:tblGrid>
        <w:gridCol w:w="1057"/>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Gender</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Male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22</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55%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Female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18</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Other</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Analysis</w:t>
      </w:r>
      <w:proofErr w:type="gramStart"/>
      <w:r w:rsidRPr="00DE5E88">
        <w:rPr>
          <w:rStyle w:val="Strong"/>
          <w:color w:val="000000" w:themeColor="text1"/>
        </w:rPr>
        <w:t>:</w:t>
      </w:r>
      <w:proofErr w:type="gramEnd"/>
      <w:r w:rsidRPr="00DE5E88">
        <w:rPr>
          <w:color w:val="000000" w:themeColor="text1"/>
        </w:rPr>
        <w:br/>
        <w:t xml:space="preserve">Among the respondents, 22 (55%) are male, while 18 (45%) are female. No respondent identified as ‘Other.’ This reflects a moderate gender balance within the staff of UBA </w:t>
      </w:r>
      <w:r w:rsidR="00035FA7">
        <w:rPr>
          <w:color w:val="000000" w:themeColor="text1"/>
        </w:rPr>
        <w:t>Challenge Branch, Ilorin</w:t>
      </w:r>
      <w:r w:rsidRPr="00DE5E88">
        <w:rPr>
          <w:color w:val="000000" w:themeColor="text1"/>
        </w:rPr>
        <w:t>.</w:t>
      </w: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t>Question 3: Educational Qualification</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3</w:t>
      </w:r>
    </w:p>
    <w:tbl>
      <w:tblPr>
        <w:tblStyle w:val="TableGrid"/>
        <w:tblW w:w="0" w:type="auto"/>
        <w:tblLook w:val="04A0" w:firstRow="1" w:lastRow="0" w:firstColumn="1" w:lastColumn="0" w:noHBand="0" w:noVBand="1"/>
      </w:tblPr>
      <w:tblGrid>
        <w:gridCol w:w="2009"/>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Qualification</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Diploma</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6</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Bachelor’s Degree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21</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52.5%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Master’s Degree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9</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Others</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Analysis</w:t>
      </w:r>
      <w:proofErr w:type="gramStart"/>
      <w:r w:rsidRPr="00DE5E88">
        <w:rPr>
          <w:rStyle w:val="Strong"/>
          <w:color w:val="000000" w:themeColor="text1"/>
        </w:rPr>
        <w:t>:</w:t>
      </w:r>
      <w:proofErr w:type="gramEnd"/>
      <w:r w:rsidRPr="00DE5E88">
        <w:rPr>
          <w:color w:val="000000" w:themeColor="text1"/>
        </w:rPr>
        <w:br/>
        <w:t xml:space="preserve">6 respondents (15%) have a Diploma, 21 (52.5%) have a Bachelor’s Degree, 9 (22.5%) have a Master’s Degree, and 4 (10%) have other qualifications. The majority of the staff </w:t>
      </w:r>
      <w:proofErr w:type="gramStart"/>
      <w:r w:rsidRPr="00DE5E88">
        <w:rPr>
          <w:color w:val="000000" w:themeColor="text1"/>
        </w:rPr>
        <w:t>are</w:t>
      </w:r>
      <w:proofErr w:type="gramEnd"/>
      <w:r w:rsidRPr="00DE5E88">
        <w:rPr>
          <w:color w:val="000000" w:themeColor="text1"/>
        </w:rPr>
        <w:t xml:space="preserve"> graduates, which suggests a well-educated workforce.</w:t>
      </w:r>
    </w:p>
    <w:p w:rsidR="007F535A" w:rsidRDefault="007F535A" w:rsidP="007F535A">
      <w:pPr>
        <w:pStyle w:val="Heading2"/>
        <w:spacing w:before="0" w:beforeAutospacing="0" w:after="0" w:afterAutospacing="0" w:line="360" w:lineRule="auto"/>
        <w:jc w:val="both"/>
        <w:rPr>
          <w:color w:val="000000" w:themeColor="text1"/>
          <w:sz w:val="24"/>
          <w:szCs w:val="24"/>
        </w:rPr>
      </w:pPr>
    </w:p>
    <w:p w:rsidR="007F535A" w:rsidRDefault="007F535A" w:rsidP="007F535A">
      <w:pPr>
        <w:pStyle w:val="Heading2"/>
        <w:spacing w:before="0" w:beforeAutospacing="0" w:after="0" w:afterAutospacing="0" w:line="360" w:lineRule="auto"/>
        <w:jc w:val="both"/>
        <w:rPr>
          <w:color w:val="000000" w:themeColor="text1"/>
          <w:sz w:val="24"/>
          <w:szCs w:val="24"/>
        </w:rPr>
      </w:pP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lastRenderedPageBreak/>
        <w:t xml:space="preserve">Question 4: Position/Role in UBA </w:t>
      </w:r>
      <w:r w:rsidR="00035FA7">
        <w:rPr>
          <w:color w:val="000000" w:themeColor="text1"/>
          <w:sz w:val="24"/>
          <w:szCs w:val="24"/>
        </w:rPr>
        <w:t>Challenge Branch, Ilorin</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4</w:t>
      </w:r>
    </w:p>
    <w:tbl>
      <w:tblPr>
        <w:tblStyle w:val="TableGrid"/>
        <w:tblW w:w="0" w:type="auto"/>
        <w:tblLook w:val="04A0" w:firstRow="1" w:lastRow="0" w:firstColumn="1" w:lastColumn="0" w:noHBand="0" w:noVBand="1"/>
      </w:tblPr>
      <w:tblGrid>
        <w:gridCol w:w="1576"/>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Position/Role</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Manager</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5</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Supervisor</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9</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Officer</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18</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Clerk</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6</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Other</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Analysis</w:t>
      </w:r>
      <w:proofErr w:type="gramStart"/>
      <w:r w:rsidRPr="00DE5E88">
        <w:rPr>
          <w:rStyle w:val="Strong"/>
          <w:color w:val="000000" w:themeColor="text1"/>
        </w:rPr>
        <w:t>:</w:t>
      </w:r>
      <w:proofErr w:type="gramEnd"/>
      <w:r w:rsidRPr="00DE5E88">
        <w:rPr>
          <w:color w:val="000000" w:themeColor="text1"/>
        </w:rPr>
        <w:br/>
        <w:t>5 respondents (12.5%) are Managers, 9 (22.5%) are Supervisors, 18 (45%) are Officers, 6 (15%) are Clerks, and 2 (5%) hold other positions. Officers form the largest group, indicating their significant role in the branch’s operations.</w:t>
      </w: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t>Question 5: Years of Experience in Banking</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5</w:t>
      </w:r>
    </w:p>
    <w:tbl>
      <w:tblPr>
        <w:tblStyle w:val="TableGrid"/>
        <w:tblW w:w="0" w:type="auto"/>
        <w:tblLook w:val="04A0" w:firstRow="1" w:lastRow="0" w:firstColumn="1" w:lastColumn="0" w:noHBand="0" w:noVBand="1"/>
      </w:tblPr>
      <w:tblGrid>
        <w:gridCol w:w="2283"/>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Years of Experience</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Less than 1 year</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1–3 years</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4–6 years</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15</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Above 6 years</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13</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Analysis</w:t>
      </w:r>
      <w:proofErr w:type="gramStart"/>
      <w:r w:rsidRPr="00DE5E88">
        <w:rPr>
          <w:rStyle w:val="Strong"/>
          <w:color w:val="000000" w:themeColor="text1"/>
        </w:rPr>
        <w:t>:</w:t>
      </w:r>
      <w:proofErr w:type="gramEnd"/>
      <w:r w:rsidRPr="00DE5E88">
        <w:rPr>
          <w:color w:val="000000" w:themeColor="text1"/>
        </w:rPr>
        <w:br/>
        <w:t xml:space="preserve">2 respondents (5%) have less than 1 year of experience, 10 (25%) have 1–3 years, 15 (37.5%) have 4–6 years, and 13 (32.5%) have above 6 years of banking experience. Most staff </w:t>
      </w:r>
      <w:proofErr w:type="gramStart"/>
      <w:r w:rsidRPr="00DE5E88">
        <w:rPr>
          <w:color w:val="000000" w:themeColor="text1"/>
        </w:rPr>
        <w:t>have</w:t>
      </w:r>
      <w:proofErr w:type="gramEnd"/>
      <w:r w:rsidRPr="00DE5E88">
        <w:rPr>
          <w:color w:val="000000" w:themeColor="text1"/>
        </w:rPr>
        <w:t xml:space="preserve"> considerable experience, with 70% having more than 3 years in the industry.</w:t>
      </w: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lastRenderedPageBreak/>
        <w:t>Question 6: The bank regularly conducts stress testing and scenario analysis to manage market risk.</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6</w:t>
      </w:r>
    </w:p>
    <w:tbl>
      <w:tblPr>
        <w:tblStyle w:val="TableGrid"/>
        <w:tblW w:w="0" w:type="auto"/>
        <w:tblLook w:val="04A0" w:firstRow="1" w:lastRow="0" w:firstColumn="1" w:lastColumn="0" w:noHBand="0" w:noVBand="1"/>
      </w:tblPr>
      <w:tblGrid>
        <w:gridCol w:w="1956"/>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Response</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8</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14</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Neutral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5</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Analysis</w:t>
      </w:r>
      <w:proofErr w:type="gramStart"/>
      <w:r w:rsidRPr="00DE5E88">
        <w:rPr>
          <w:rStyle w:val="Strong"/>
          <w:color w:val="000000" w:themeColor="text1"/>
        </w:rPr>
        <w:t>:</w:t>
      </w:r>
      <w:proofErr w:type="gramEnd"/>
      <w:r w:rsidRPr="00DE5E88">
        <w:rPr>
          <w:color w:val="000000" w:themeColor="text1"/>
        </w:rPr>
        <w:br/>
        <w:t xml:space="preserve">8 respondents (20%) strongly agree, 14 (35%) agree, 10 (25%) are neutral, 5 (12.5%) disagree, and 3 (7.5%) strongly disagree that the bank regularly conducts stress testing and scenario analysis. This shows that </w:t>
      </w:r>
      <w:proofErr w:type="gramStart"/>
      <w:r w:rsidRPr="00DE5E88">
        <w:rPr>
          <w:color w:val="000000" w:themeColor="text1"/>
        </w:rPr>
        <w:t>a majority (55%) perceive</w:t>
      </w:r>
      <w:proofErr w:type="gramEnd"/>
      <w:r w:rsidRPr="00DE5E88">
        <w:rPr>
          <w:color w:val="000000" w:themeColor="text1"/>
        </w:rPr>
        <w:t xml:space="preserve"> the bank as proactive in managing market risk, while a notable minority are either neutral or disagree.</w:t>
      </w: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t xml:space="preserve">Question 7: Operational risk management at </w:t>
      </w:r>
      <w:r w:rsidR="007F535A">
        <w:rPr>
          <w:color w:val="000000" w:themeColor="text1"/>
          <w:sz w:val="24"/>
          <w:szCs w:val="24"/>
        </w:rPr>
        <w:t>UBA Challenge Branch, Ilorin</w:t>
      </w:r>
      <w:r w:rsidRPr="00DE5E88">
        <w:rPr>
          <w:color w:val="000000" w:themeColor="text1"/>
          <w:sz w:val="24"/>
          <w:szCs w:val="24"/>
        </w:rPr>
        <w:t xml:space="preserve"> minimizes losses from system failures and human errors.</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7</w:t>
      </w:r>
    </w:p>
    <w:tbl>
      <w:tblPr>
        <w:tblStyle w:val="TableGrid"/>
        <w:tblW w:w="0" w:type="auto"/>
        <w:tblLook w:val="04A0" w:firstRow="1" w:lastRow="0" w:firstColumn="1" w:lastColumn="0" w:noHBand="0" w:noVBand="1"/>
      </w:tblPr>
      <w:tblGrid>
        <w:gridCol w:w="1956"/>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Response</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16</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Neutral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8</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lastRenderedPageBreak/>
        <w:t>Analysis</w:t>
      </w:r>
      <w:proofErr w:type="gramStart"/>
      <w:r w:rsidRPr="00DE5E88">
        <w:rPr>
          <w:rStyle w:val="Strong"/>
          <w:color w:val="000000" w:themeColor="text1"/>
        </w:rPr>
        <w:t>:</w:t>
      </w:r>
      <w:proofErr w:type="gramEnd"/>
      <w:r w:rsidRPr="00DE5E88">
        <w:rPr>
          <w:color w:val="000000" w:themeColor="text1"/>
        </w:rPr>
        <w:br/>
        <w:t xml:space="preserve">10 respondents (25%) strongly agree, 16 (40%) agree, 8 (20%) are neutral, 4 (10%) disagree, and 2 (5%) strongly disagree. This indicates that 65% of the staff </w:t>
      </w:r>
      <w:proofErr w:type="gramStart"/>
      <w:r w:rsidRPr="00DE5E88">
        <w:rPr>
          <w:color w:val="000000" w:themeColor="text1"/>
        </w:rPr>
        <w:t>believe</w:t>
      </w:r>
      <w:proofErr w:type="gramEnd"/>
      <w:r w:rsidRPr="00DE5E88">
        <w:rPr>
          <w:color w:val="000000" w:themeColor="text1"/>
        </w:rPr>
        <w:t xml:space="preserve"> operational risk management is effective in minimizing losses from system failures and human errors.</w:t>
      </w: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t>Question 8: There are clear policies and procedures in place to control operational risks in the bank.</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8</w:t>
      </w:r>
    </w:p>
    <w:tbl>
      <w:tblPr>
        <w:tblStyle w:val="TableGrid"/>
        <w:tblW w:w="0" w:type="auto"/>
        <w:tblLook w:val="04A0" w:firstRow="1" w:lastRow="0" w:firstColumn="1" w:lastColumn="0" w:noHBand="0" w:noVBand="1"/>
      </w:tblPr>
      <w:tblGrid>
        <w:gridCol w:w="1956"/>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Response</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11</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17</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Neutral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6</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Analysis</w:t>
      </w:r>
      <w:proofErr w:type="gramStart"/>
      <w:r w:rsidRPr="00DE5E88">
        <w:rPr>
          <w:rStyle w:val="Strong"/>
          <w:color w:val="000000" w:themeColor="text1"/>
        </w:rPr>
        <w:t>:</w:t>
      </w:r>
      <w:proofErr w:type="gramEnd"/>
      <w:r w:rsidRPr="00DE5E88">
        <w:rPr>
          <w:color w:val="000000" w:themeColor="text1"/>
        </w:rPr>
        <w:br/>
        <w:t>11 respondents (27.5%) strongly agree, 17 (42.5%) agree, 6 (15%) are neutral, 4 (10%) disagree, and 2 (5%) strongly disagree. This shows that a large majority (70%) believe there are clear policies and procedures for operational risk control.</w:t>
      </w:r>
    </w:p>
    <w:p w:rsidR="007F535A" w:rsidRDefault="007F535A" w:rsidP="007F535A">
      <w:pPr>
        <w:pStyle w:val="Heading2"/>
        <w:spacing w:before="0" w:beforeAutospacing="0" w:after="0" w:afterAutospacing="0" w:line="360" w:lineRule="auto"/>
        <w:jc w:val="both"/>
        <w:rPr>
          <w:color w:val="000000" w:themeColor="text1"/>
          <w:sz w:val="24"/>
          <w:szCs w:val="24"/>
        </w:rPr>
      </w:pPr>
    </w:p>
    <w:p w:rsidR="007F535A" w:rsidRDefault="007F535A" w:rsidP="007F535A">
      <w:pPr>
        <w:pStyle w:val="Heading2"/>
        <w:spacing w:before="0" w:beforeAutospacing="0" w:after="0" w:afterAutospacing="0" w:line="360" w:lineRule="auto"/>
        <w:jc w:val="both"/>
        <w:rPr>
          <w:color w:val="000000" w:themeColor="text1"/>
          <w:sz w:val="24"/>
          <w:szCs w:val="24"/>
        </w:rPr>
      </w:pPr>
    </w:p>
    <w:p w:rsidR="007F535A" w:rsidRDefault="007F535A" w:rsidP="007F535A">
      <w:pPr>
        <w:pStyle w:val="Heading2"/>
        <w:spacing w:before="0" w:beforeAutospacing="0" w:after="0" w:afterAutospacing="0" w:line="360" w:lineRule="auto"/>
        <w:jc w:val="both"/>
        <w:rPr>
          <w:color w:val="000000" w:themeColor="text1"/>
          <w:sz w:val="24"/>
          <w:szCs w:val="24"/>
        </w:rPr>
      </w:pPr>
    </w:p>
    <w:p w:rsidR="007F535A" w:rsidRDefault="007F535A" w:rsidP="007F535A">
      <w:pPr>
        <w:pStyle w:val="Heading2"/>
        <w:spacing w:before="0" w:beforeAutospacing="0" w:after="0" w:afterAutospacing="0" w:line="360" w:lineRule="auto"/>
        <w:jc w:val="both"/>
        <w:rPr>
          <w:color w:val="000000" w:themeColor="text1"/>
          <w:sz w:val="24"/>
          <w:szCs w:val="24"/>
        </w:rPr>
      </w:pPr>
    </w:p>
    <w:p w:rsidR="007F535A" w:rsidRDefault="007F535A" w:rsidP="007F535A">
      <w:pPr>
        <w:pStyle w:val="Heading2"/>
        <w:spacing w:before="0" w:beforeAutospacing="0" w:after="0" w:afterAutospacing="0" w:line="360" w:lineRule="auto"/>
        <w:jc w:val="both"/>
        <w:rPr>
          <w:color w:val="000000" w:themeColor="text1"/>
          <w:sz w:val="24"/>
          <w:szCs w:val="24"/>
        </w:rPr>
      </w:pPr>
    </w:p>
    <w:p w:rsidR="007F535A" w:rsidRDefault="007F535A" w:rsidP="007F535A">
      <w:pPr>
        <w:pStyle w:val="Heading2"/>
        <w:spacing w:before="0" w:beforeAutospacing="0" w:after="0" w:afterAutospacing="0" w:line="360" w:lineRule="auto"/>
        <w:jc w:val="both"/>
        <w:rPr>
          <w:color w:val="000000" w:themeColor="text1"/>
          <w:sz w:val="24"/>
          <w:szCs w:val="24"/>
        </w:rPr>
      </w:pP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lastRenderedPageBreak/>
        <w:t xml:space="preserve">Question 9: Effective risk management practices at </w:t>
      </w:r>
      <w:r w:rsidR="007F535A">
        <w:rPr>
          <w:color w:val="000000" w:themeColor="text1"/>
          <w:sz w:val="24"/>
          <w:szCs w:val="24"/>
        </w:rPr>
        <w:t>UBA Challenge Branch, Ilorin</w:t>
      </w:r>
      <w:r w:rsidRPr="00DE5E88">
        <w:rPr>
          <w:color w:val="000000" w:themeColor="text1"/>
          <w:sz w:val="24"/>
          <w:szCs w:val="24"/>
        </w:rPr>
        <w:t xml:space="preserve"> have improved the bank’s profitability.</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9</w:t>
      </w:r>
    </w:p>
    <w:tbl>
      <w:tblPr>
        <w:tblStyle w:val="TableGrid"/>
        <w:tblW w:w="0" w:type="auto"/>
        <w:tblLook w:val="04A0" w:firstRow="1" w:lastRow="0" w:firstColumn="1" w:lastColumn="0" w:noHBand="0" w:noVBand="1"/>
      </w:tblPr>
      <w:tblGrid>
        <w:gridCol w:w="1956"/>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Response</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12</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15</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Neutral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7</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Analysis</w:t>
      </w:r>
      <w:proofErr w:type="gramStart"/>
      <w:r w:rsidRPr="00DE5E88">
        <w:rPr>
          <w:rStyle w:val="Strong"/>
          <w:color w:val="000000" w:themeColor="text1"/>
        </w:rPr>
        <w:t>:</w:t>
      </w:r>
      <w:proofErr w:type="gramEnd"/>
      <w:r w:rsidRPr="00DE5E88">
        <w:rPr>
          <w:color w:val="000000" w:themeColor="text1"/>
        </w:rPr>
        <w:br/>
        <w:t>12 respondents (30%) strongly agree, 15 (37.5%) agree, 7 (17.5%) are neutral, 4 (10%) disagree, and 2 (5%) strongly disagree that risk management practices have improved profitability. The majority (67.5%) see a positive impact on profitability.</w:t>
      </w: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t>Question 10: Risk management enhances the bank’s ability to maintain financial stability during economic uncertainties.</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10</w:t>
      </w:r>
    </w:p>
    <w:tbl>
      <w:tblPr>
        <w:tblStyle w:val="TableGrid"/>
        <w:tblW w:w="0" w:type="auto"/>
        <w:tblLook w:val="04A0" w:firstRow="1" w:lastRow="0" w:firstColumn="1" w:lastColumn="0" w:noHBand="0" w:noVBand="1"/>
      </w:tblPr>
      <w:tblGrid>
        <w:gridCol w:w="1956"/>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Response</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13</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14</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Neutral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7</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lastRenderedPageBreak/>
        <w:t>Analysis</w:t>
      </w:r>
      <w:proofErr w:type="gramStart"/>
      <w:r w:rsidRPr="00DE5E88">
        <w:rPr>
          <w:rStyle w:val="Strong"/>
          <w:color w:val="000000" w:themeColor="text1"/>
        </w:rPr>
        <w:t>:</w:t>
      </w:r>
      <w:proofErr w:type="gramEnd"/>
      <w:r w:rsidRPr="00DE5E88">
        <w:rPr>
          <w:color w:val="000000" w:themeColor="text1"/>
        </w:rPr>
        <w:br/>
        <w:t xml:space="preserve">13 respondents (32.5%) strongly agree, 14 (35%) agree, 7 (17.5%) are neutral, 4 (10%) disagree, and 2 (5%) strongly disagree. This means that 67.5% of the staff </w:t>
      </w:r>
      <w:proofErr w:type="gramStart"/>
      <w:r w:rsidRPr="00DE5E88">
        <w:rPr>
          <w:color w:val="000000" w:themeColor="text1"/>
        </w:rPr>
        <w:t>believe</w:t>
      </w:r>
      <w:proofErr w:type="gramEnd"/>
      <w:r w:rsidRPr="00DE5E88">
        <w:rPr>
          <w:color w:val="000000" w:themeColor="text1"/>
        </w:rPr>
        <w:t xml:space="preserve"> risk management is crucial for maintaining stability during economic uncertainties.</w:t>
      </w: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t>Question 11: The bank’s management regularly monitors the effectiveness of risk management systems.</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11</w:t>
      </w:r>
    </w:p>
    <w:tbl>
      <w:tblPr>
        <w:tblStyle w:val="TableGrid"/>
        <w:tblW w:w="0" w:type="auto"/>
        <w:tblLook w:val="04A0" w:firstRow="1" w:lastRow="0" w:firstColumn="1" w:lastColumn="0" w:noHBand="0" w:noVBand="1"/>
      </w:tblPr>
      <w:tblGrid>
        <w:gridCol w:w="1956"/>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Response</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16</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Neutral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7</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5</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Analysis</w:t>
      </w:r>
      <w:proofErr w:type="gramStart"/>
      <w:r w:rsidRPr="00DE5E88">
        <w:rPr>
          <w:rStyle w:val="Strong"/>
          <w:color w:val="000000" w:themeColor="text1"/>
        </w:rPr>
        <w:t>:</w:t>
      </w:r>
      <w:proofErr w:type="gramEnd"/>
      <w:r w:rsidRPr="00DE5E88">
        <w:rPr>
          <w:color w:val="000000" w:themeColor="text1"/>
        </w:rPr>
        <w:br/>
        <w:t>10 respondents (25%) strongly agree and 16 (40%) agree that management regularly monitors risk management systems, making a total of 26 (65%) who view monitoring as active. 7 (17.5%) are neutral, while 5 (12.5%) disagree and 2 (5%) strongly disagree, indicating a minority who feel monitoring could be improved.</w:t>
      </w:r>
    </w:p>
    <w:p w:rsidR="007F535A" w:rsidRDefault="007F535A" w:rsidP="007F535A">
      <w:pPr>
        <w:pStyle w:val="Heading2"/>
        <w:spacing w:before="0" w:beforeAutospacing="0" w:after="0" w:afterAutospacing="0" w:line="360" w:lineRule="auto"/>
        <w:jc w:val="both"/>
        <w:rPr>
          <w:color w:val="000000" w:themeColor="text1"/>
          <w:sz w:val="24"/>
          <w:szCs w:val="24"/>
        </w:rPr>
      </w:pPr>
    </w:p>
    <w:p w:rsidR="007F535A" w:rsidRDefault="007F535A" w:rsidP="007F535A">
      <w:pPr>
        <w:pStyle w:val="Heading2"/>
        <w:spacing w:before="0" w:beforeAutospacing="0" w:after="0" w:afterAutospacing="0" w:line="360" w:lineRule="auto"/>
        <w:jc w:val="both"/>
        <w:rPr>
          <w:color w:val="000000" w:themeColor="text1"/>
          <w:sz w:val="24"/>
          <w:szCs w:val="24"/>
        </w:rPr>
      </w:pPr>
    </w:p>
    <w:p w:rsidR="007F535A" w:rsidRDefault="007F535A" w:rsidP="007F535A">
      <w:pPr>
        <w:pStyle w:val="Heading2"/>
        <w:spacing w:before="0" w:beforeAutospacing="0" w:after="0" w:afterAutospacing="0" w:line="360" w:lineRule="auto"/>
        <w:jc w:val="both"/>
        <w:rPr>
          <w:color w:val="000000" w:themeColor="text1"/>
          <w:sz w:val="24"/>
          <w:szCs w:val="24"/>
        </w:rPr>
      </w:pPr>
    </w:p>
    <w:p w:rsidR="007F535A" w:rsidRDefault="007F535A" w:rsidP="007F535A">
      <w:pPr>
        <w:pStyle w:val="Heading2"/>
        <w:spacing w:before="0" w:beforeAutospacing="0" w:after="0" w:afterAutospacing="0" w:line="360" w:lineRule="auto"/>
        <w:jc w:val="both"/>
        <w:rPr>
          <w:color w:val="000000" w:themeColor="text1"/>
          <w:sz w:val="24"/>
          <w:szCs w:val="24"/>
        </w:rPr>
      </w:pPr>
    </w:p>
    <w:p w:rsidR="007F535A" w:rsidRDefault="007F535A" w:rsidP="007F535A">
      <w:pPr>
        <w:pStyle w:val="Heading2"/>
        <w:spacing w:before="0" w:beforeAutospacing="0" w:after="0" w:afterAutospacing="0" w:line="360" w:lineRule="auto"/>
        <w:jc w:val="both"/>
        <w:rPr>
          <w:color w:val="000000" w:themeColor="text1"/>
          <w:sz w:val="24"/>
          <w:szCs w:val="24"/>
        </w:rPr>
      </w:pPr>
    </w:p>
    <w:p w:rsidR="007F535A" w:rsidRDefault="007F535A" w:rsidP="007F535A">
      <w:pPr>
        <w:pStyle w:val="Heading2"/>
        <w:spacing w:before="0" w:beforeAutospacing="0" w:after="0" w:afterAutospacing="0" w:line="360" w:lineRule="auto"/>
        <w:jc w:val="both"/>
        <w:rPr>
          <w:color w:val="000000" w:themeColor="text1"/>
          <w:sz w:val="24"/>
          <w:szCs w:val="24"/>
        </w:rPr>
      </w:pP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lastRenderedPageBreak/>
        <w:t xml:space="preserve">Question 12: </w:t>
      </w:r>
      <w:r w:rsidR="007F535A">
        <w:rPr>
          <w:color w:val="000000" w:themeColor="text1"/>
          <w:sz w:val="24"/>
          <w:szCs w:val="24"/>
        </w:rPr>
        <w:t>UBA Challenge Branch, Ilorin</w:t>
      </w:r>
      <w:r w:rsidRPr="00DE5E88">
        <w:rPr>
          <w:color w:val="000000" w:themeColor="text1"/>
          <w:sz w:val="24"/>
          <w:szCs w:val="24"/>
        </w:rPr>
        <w:t>’s risk governance structure supports timely decision-making to mitigate risks.</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12</w:t>
      </w:r>
    </w:p>
    <w:tbl>
      <w:tblPr>
        <w:tblStyle w:val="TableGrid"/>
        <w:tblW w:w="0" w:type="auto"/>
        <w:tblLook w:val="04A0" w:firstRow="1" w:lastRow="0" w:firstColumn="1" w:lastColumn="0" w:noHBand="0" w:noVBand="1"/>
      </w:tblPr>
      <w:tblGrid>
        <w:gridCol w:w="1956"/>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Response</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12</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14</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Neutral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8</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Analysis</w:t>
      </w:r>
      <w:proofErr w:type="gramStart"/>
      <w:r w:rsidRPr="00DE5E88">
        <w:rPr>
          <w:rStyle w:val="Strong"/>
          <w:color w:val="000000" w:themeColor="text1"/>
        </w:rPr>
        <w:t>:</w:t>
      </w:r>
      <w:proofErr w:type="gramEnd"/>
      <w:r w:rsidRPr="00DE5E88">
        <w:rPr>
          <w:color w:val="000000" w:themeColor="text1"/>
        </w:rPr>
        <w:br/>
        <w:t xml:space="preserve">12 respondents (30%) strongly agree, 14 (35%) agree, 8 (20%) are neutral, 4 (10%) disagree, and 2 (5%) strongly disagree that the risk governance structure supports timely decision-making. The </w:t>
      </w:r>
      <w:proofErr w:type="gramStart"/>
      <w:r w:rsidRPr="00DE5E88">
        <w:rPr>
          <w:color w:val="000000" w:themeColor="text1"/>
        </w:rPr>
        <w:t>majority (65%) are</w:t>
      </w:r>
      <w:proofErr w:type="gramEnd"/>
      <w:r w:rsidRPr="00DE5E88">
        <w:rPr>
          <w:color w:val="000000" w:themeColor="text1"/>
        </w:rPr>
        <w:t xml:space="preserve"> positive, but 20% are neutral and 15% negative, suggesting some room for improvement.</w:t>
      </w: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t>Question 13: The bank’s credit risk policies are reviewed and updated regularly to reflect market conditions.</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13</w:t>
      </w:r>
    </w:p>
    <w:tbl>
      <w:tblPr>
        <w:tblStyle w:val="TableGrid"/>
        <w:tblW w:w="0" w:type="auto"/>
        <w:tblLook w:val="04A0" w:firstRow="1" w:lastRow="0" w:firstColumn="1" w:lastColumn="0" w:noHBand="0" w:noVBand="1"/>
      </w:tblPr>
      <w:tblGrid>
        <w:gridCol w:w="1956"/>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Response</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11</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17</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Neutral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7</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lastRenderedPageBreak/>
        <w:t>Analysis</w:t>
      </w:r>
      <w:proofErr w:type="gramStart"/>
      <w:r w:rsidRPr="00DE5E88">
        <w:rPr>
          <w:rStyle w:val="Strong"/>
          <w:color w:val="000000" w:themeColor="text1"/>
        </w:rPr>
        <w:t>:</w:t>
      </w:r>
      <w:proofErr w:type="gramEnd"/>
      <w:r w:rsidRPr="00DE5E88">
        <w:rPr>
          <w:color w:val="000000" w:themeColor="text1"/>
        </w:rPr>
        <w:br/>
        <w:t>11 respondents (27.5%) strongly agree, 17 (42.5%) agree, 7 (17.5%) are neutral, 3 (7.5%) disagree, and 2 (5%) strongly disagree. This means 70% perceive regular review and updating of credit risk policies, while 12.5% do not.</w:t>
      </w: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t>Question 14: Liquidity risk management contributes positively to the bank’s return on equity.</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14</w:t>
      </w:r>
    </w:p>
    <w:tbl>
      <w:tblPr>
        <w:tblStyle w:val="TableGrid"/>
        <w:tblW w:w="0" w:type="auto"/>
        <w:tblLook w:val="04A0" w:firstRow="1" w:lastRow="0" w:firstColumn="1" w:lastColumn="0" w:noHBand="0" w:noVBand="1"/>
      </w:tblPr>
      <w:tblGrid>
        <w:gridCol w:w="1956"/>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Response</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8</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18</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Neutral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9</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Analysis</w:t>
      </w:r>
      <w:proofErr w:type="gramStart"/>
      <w:r w:rsidRPr="00DE5E88">
        <w:rPr>
          <w:rStyle w:val="Strong"/>
          <w:color w:val="000000" w:themeColor="text1"/>
        </w:rPr>
        <w:t>:</w:t>
      </w:r>
      <w:proofErr w:type="gramEnd"/>
      <w:r w:rsidRPr="00DE5E88">
        <w:rPr>
          <w:color w:val="000000" w:themeColor="text1"/>
        </w:rPr>
        <w:br/>
        <w:t>8 respondents (20%) strongly agree, 18 (45%) agree, 9 (22.5%) are neutral, 3 (7.5%) disagree, and 2 (5%) strongly disagree. 65% agree that liquidity risk management has a positive impact on return on equity.</w:t>
      </w: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t xml:space="preserve">Question 15: Market risk management practices at </w:t>
      </w:r>
      <w:r w:rsidR="007F535A">
        <w:rPr>
          <w:color w:val="000000" w:themeColor="text1"/>
          <w:sz w:val="24"/>
          <w:szCs w:val="24"/>
        </w:rPr>
        <w:t>UBA Challenge Branch, Ilorin</w:t>
      </w:r>
      <w:r w:rsidRPr="00DE5E88">
        <w:rPr>
          <w:color w:val="000000" w:themeColor="text1"/>
          <w:sz w:val="24"/>
          <w:szCs w:val="24"/>
        </w:rPr>
        <w:t xml:space="preserve"> help maintain consistent earnings.</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15</w:t>
      </w:r>
    </w:p>
    <w:tbl>
      <w:tblPr>
        <w:tblStyle w:val="TableGrid"/>
        <w:tblW w:w="0" w:type="auto"/>
        <w:tblLook w:val="04A0" w:firstRow="1" w:lastRow="0" w:firstColumn="1" w:lastColumn="0" w:noHBand="0" w:noVBand="1"/>
      </w:tblPr>
      <w:tblGrid>
        <w:gridCol w:w="1956"/>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Response</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12</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15</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Neutral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8</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lastRenderedPageBreak/>
              <w:t>Strongly 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Analysis</w:t>
      </w:r>
      <w:proofErr w:type="gramStart"/>
      <w:r w:rsidRPr="00DE5E88">
        <w:rPr>
          <w:rStyle w:val="Strong"/>
          <w:color w:val="000000" w:themeColor="text1"/>
        </w:rPr>
        <w:t>:</w:t>
      </w:r>
      <w:proofErr w:type="gramEnd"/>
      <w:r w:rsidRPr="00DE5E88">
        <w:rPr>
          <w:color w:val="000000" w:themeColor="text1"/>
        </w:rPr>
        <w:br/>
        <w:t>12 respondents (30%) strongly agree, 15 (37.5%) agree, 8 (20%) are neutral, 3 (7.5%) disagree, and 2 (5%) strongly disagree. This shows 67.5% believe market risk management helps maintain consistent earnings.</w:t>
      </w: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t>Question 16: Operational risk controls reduce unexpected financial losses and improve overall performance.</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16</w:t>
      </w:r>
    </w:p>
    <w:tbl>
      <w:tblPr>
        <w:tblStyle w:val="TableGrid"/>
        <w:tblW w:w="0" w:type="auto"/>
        <w:tblLook w:val="04A0" w:firstRow="1" w:lastRow="0" w:firstColumn="1" w:lastColumn="0" w:noHBand="0" w:noVBand="1"/>
      </w:tblPr>
      <w:tblGrid>
        <w:gridCol w:w="1956"/>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Response</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13</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14</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Neutral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7</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Analysis</w:t>
      </w:r>
      <w:proofErr w:type="gramStart"/>
      <w:r w:rsidRPr="00DE5E88">
        <w:rPr>
          <w:rStyle w:val="Strong"/>
          <w:color w:val="000000" w:themeColor="text1"/>
        </w:rPr>
        <w:t>:</w:t>
      </w:r>
      <w:proofErr w:type="gramEnd"/>
      <w:r w:rsidRPr="00DE5E88">
        <w:rPr>
          <w:color w:val="000000" w:themeColor="text1"/>
        </w:rPr>
        <w:br/>
        <w:t>13 respondents (32.5%) strongly agree, 14 (35%) agree, 7 (17.5%) are neutral, 4 (10%) disagree, and 2 (5%) strongly disagree. A majority (67.5%) affirm the effectiveness of operational risk controls in reducing losses and improving performance.</w:t>
      </w:r>
    </w:p>
    <w:p w:rsidR="007F535A" w:rsidRDefault="007F535A" w:rsidP="007F535A">
      <w:pPr>
        <w:pStyle w:val="Heading2"/>
        <w:spacing w:before="0" w:beforeAutospacing="0" w:after="0" w:afterAutospacing="0" w:line="360" w:lineRule="auto"/>
        <w:jc w:val="both"/>
        <w:rPr>
          <w:color w:val="000000" w:themeColor="text1"/>
          <w:sz w:val="24"/>
          <w:szCs w:val="24"/>
        </w:rPr>
      </w:pPr>
    </w:p>
    <w:p w:rsidR="007F535A" w:rsidRDefault="007F535A" w:rsidP="007F535A">
      <w:pPr>
        <w:pStyle w:val="Heading2"/>
        <w:spacing w:before="0" w:beforeAutospacing="0" w:after="0" w:afterAutospacing="0" w:line="360" w:lineRule="auto"/>
        <w:jc w:val="both"/>
        <w:rPr>
          <w:color w:val="000000" w:themeColor="text1"/>
          <w:sz w:val="24"/>
          <w:szCs w:val="24"/>
        </w:rPr>
      </w:pPr>
    </w:p>
    <w:p w:rsidR="007F535A" w:rsidRDefault="007F535A" w:rsidP="007F535A">
      <w:pPr>
        <w:pStyle w:val="Heading2"/>
        <w:spacing w:before="0" w:beforeAutospacing="0" w:after="0" w:afterAutospacing="0" w:line="360" w:lineRule="auto"/>
        <w:jc w:val="both"/>
        <w:rPr>
          <w:color w:val="000000" w:themeColor="text1"/>
          <w:sz w:val="24"/>
          <w:szCs w:val="24"/>
        </w:rPr>
      </w:pPr>
    </w:p>
    <w:p w:rsidR="007F535A" w:rsidRDefault="007F535A" w:rsidP="007F535A">
      <w:pPr>
        <w:pStyle w:val="Heading2"/>
        <w:spacing w:before="0" w:beforeAutospacing="0" w:after="0" w:afterAutospacing="0" w:line="360" w:lineRule="auto"/>
        <w:jc w:val="both"/>
        <w:rPr>
          <w:color w:val="000000" w:themeColor="text1"/>
          <w:sz w:val="24"/>
          <w:szCs w:val="24"/>
        </w:rPr>
      </w:pP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lastRenderedPageBreak/>
        <w:t>Question 17: The bank’s risk appetite is clearly communicated and understood by all employees.</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17</w:t>
      </w:r>
    </w:p>
    <w:tbl>
      <w:tblPr>
        <w:tblStyle w:val="TableGrid"/>
        <w:tblW w:w="0" w:type="auto"/>
        <w:tblLook w:val="04A0" w:firstRow="1" w:lastRow="0" w:firstColumn="1" w:lastColumn="0" w:noHBand="0" w:noVBand="1"/>
      </w:tblPr>
      <w:tblGrid>
        <w:gridCol w:w="1956"/>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Response</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9</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17</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Neutral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8</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Analysis</w:t>
      </w:r>
      <w:proofErr w:type="gramStart"/>
      <w:r w:rsidRPr="00DE5E88">
        <w:rPr>
          <w:rStyle w:val="Strong"/>
          <w:color w:val="000000" w:themeColor="text1"/>
        </w:rPr>
        <w:t>:</w:t>
      </w:r>
      <w:proofErr w:type="gramEnd"/>
      <w:r w:rsidRPr="00DE5E88">
        <w:rPr>
          <w:color w:val="000000" w:themeColor="text1"/>
        </w:rPr>
        <w:br/>
        <w:t>9 respondents (22.5%) strongly agree, 17 (42.5%) agree, 8 (20%) are neutral, 4 (10%) disagree, and 2 (5%) strongly disagree. 65% feel the bank’s risk appetite is well communicated and understood.</w:t>
      </w: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t xml:space="preserve">Question 18: Training and capacity building on risk management are regularly provided to staff at </w:t>
      </w:r>
      <w:r w:rsidR="007F535A">
        <w:rPr>
          <w:color w:val="000000" w:themeColor="text1"/>
          <w:sz w:val="24"/>
          <w:szCs w:val="24"/>
        </w:rPr>
        <w:t>UBA Challenge Branch, Ilorin</w:t>
      </w:r>
      <w:r w:rsidRPr="00DE5E88">
        <w:rPr>
          <w:color w:val="000000" w:themeColor="text1"/>
          <w:sz w:val="24"/>
          <w:szCs w:val="24"/>
        </w:rPr>
        <w:t>.</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18</w:t>
      </w:r>
    </w:p>
    <w:tbl>
      <w:tblPr>
        <w:tblStyle w:val="TableGrid"/>
        <w:tblW w:w="0" w:type="auto"/>
        <w:tblLook w:val="04A0" w:firstRow="1" w:lastRow="0" w:firstColumn="1" w:lastColumn="0" w:noHBand="0" w:noVBand="1"/>
      </w:tblPr>
      <w:tblGrid>
        <w:gridCol w:w="1956"/>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Response</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7</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15</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Neutral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6</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lastRenderedPageBreak/>
        <w:t>Analysis</w:t>
      </w:r>
      <w:proofErr w:type="gramStart"/>
      <w:r w:rsidRPr="00DE5E88">
        <w:rPr>
          <w:rStyle w:val="Strong"/>
          <w:color w:val="000000" w:themeColor="text1"/>
        </w:rPr>
        <w:t>:</w:t>
      </w:r>
      <w:proofErr w:type="gramEnd"/>
      <w:r w:rsidRPr="00DE5E88">
        <w:rPr>
          <w:color w:val="000000" w:themeColor="text1"/>
        </w:rPr>
        <w:br/>
        <w:t xml:space="preserve">7 respondents (17.5%) strongly agree, 15 (37.5%) agree, 10 (25%) are neutral, 6 (15%) disagree, and 2 (5%) strongly disagree. While 55% see regular training, </w:t>
      </w:r>
      <w:proofErr w:type="gramStart"/>
      <w:r w:rsidRPr="00DE5E88">
        <w:rPr>
          <w:color w:val="000000" w:themeColor="text1"/>
        </w:rPr>
        <w:t>a quarter are</w:t>
      </w:r>
      <w:proofErr w:type="gramEnd"/>
      <w:r w:rsidRPr="00DE5E88">
        <w:rPr>
          <w:color w:val="000000" w:themeColor="text1"/>
        </w:rPr>
        <w:t xml:space="preserve"> neutral and 20% disagree, indicating some inconsistency in training delivery.</w:t>
      </w: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t xml:space="preserve">Question 19: Risk management practices have helped </w:t>
      </w:r>
      <w:r w:rsidR="007F535A">
        <w:rPr>
          <w:color w:val="000000" w:themeColor="text1"/>
          <w:sz w:val="24"/>
          <w:szCs w:val="24"/>
        </w:rPr>
        <w:t>UBA Challenge Branch, Ilorin</w:t>
      </w:r>
      <w:r w:rsidRPr="00DE5E88">
        <w:rPr>
          <w:color w:val="000000" w:themeColor="text1"/>
          <w:sz w:val="24"/>
          <w:szCs w:val="24"/>
        </w:rPr>
        <w:t xml:space="preserve"> comply with regulatory requirements effectively.</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19</w:t>
      </w:r>
    </w:p>
    <w:tbl>
      <w:tblPr>
        <w:tblStyle w:val="TableGrid"/>
        <w:tblW w:w="0" w:type="auto"/>
        <w:tblLook w:val="04A0" w:firstRow="1" w:lastRow="0" w:firstColumn="1" w:lastColumn="0" w:noHBand="0" w:noVBand="1"/>
      </w:tblPr>
      <w:tblGrid>
        <w:gridCol w:w="1956"/>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Response</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18</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Neutral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7</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Analysis</w:t>
      </w:r>
      <w:proofErr w:type="gramStart"/>
      <w:r w:rsidRPr="00DE5E88">
        <w:rPr>
          <w:rStyle w:val="Strong"/>
          <w:color w:val="000000" w:themeColor="text1"/>
        </w:rPr>
        <w:t>:</w:t>
      </w:r>
      <w:proofErr w:type="gramEnd"/>
      <w:r w:rsidRPr="00DE5E88">
        <w:rPr>
          <w:color w:val="000000" w:themeColor="text1"/>
        </w:rPr>
        <w:br/>
        <w:t>10 respondents (25%) strongly agree, 18 (45%) agree, 7 (17.5%) are neutral, 3 (7.5%) disagree, and 2 (5%) strongly disagree. 70% believe risk management has aided regulatory compliance.</w:t>
      </w: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t xml:space="preserve">Question 20: Overall, risk management at </w:t>
      </w:r>
      <w:r w:rsidR="007F535A">
        <w:rPr>
          <w:color w:val="000000" w:themeColor="text1"/>
          <w:sz w:val="24"/>
          <w:szCs w:val="24"/>
        </w:rPr>
        <w:t>UBA Challenge Branch, Ilorin</w:t>
      </w:r>
      <w:r w:rsidRPr="00DE5E88">
        <w:rPr>
          <w:color w:val="000000" w:themeColor="text1"/>
          <w:sz w:val="24"/>
          <w:szCs w:val="24"/>
        </w:rPr>
        <w:t xml:space="preserve"> plays a critical role in enhancing shareholder value.</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20</w:t>
      </w:r>
    </w:p>
    <w:tbl>
      <w:tblPr>
        <w:tblStyle w:val="TableGrid"/>
        <w:tblW w:w="0" w:type="auto"/>
        <w:tblLook w:val="04A0" w:firstRow="1" w:lastRow="0" w:firstColumn="1" w:lastColumn="0" w:noHBand="0" w:noVBand="1"/>
      </w:tblPr>
      <w:tblGrid>
        <w:gridCol w:w="1956"/>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Response</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11</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16</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Neutral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7</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lastRenderedPageBreak/>
              <w:t>Strongly 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Analysis</w:t>
      </w:r>
      <w:proofErr w:type="gramStart"/>
      <w:r w:rsidRPr="00DE5E88">
        <w:rPr>
          <w:rStyle w:val="Strong"/>
          <w:color w:val="000000" w:themeColor="text1"/>
        </w:rPr>
        <w:t>:</w:t>
      </w:r>
      <w:proofErr w:type="gramEnd"/>
      <w:r w:rsidRPr="00DE5E88">
        <w:rPr>
          <w:color w:val="000000" w:themeColor="text1"/>
        </w:rPr>
        <w:br/>
        <w:t>11 respondents (27.5%) strongly agree, 16 (40%) agree, 7 (17.5%) are neutral, 4 (10%) disagree, and 2 (5%) strongly disagree. The majority (67.5%) see risk management as critical for shareholder value.</w:t>
      </w: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t xml:space="preserve">Question 21: Credit risk management practices at </w:t>
      </w:r>
      <w:r w:rsidR="007F535A">
        <w:rPr>
          <w:color w:val="000000" w:themeColor="text1"/>
          <w:sz w:val="24"/>
          <w:szCs w:val="24"/>
        </w:rPr>
        <w:t>UBA Challenge Branch, Ilorin</w:t>
      </w:r>
      <w:r w:rsidRPr="00DE5E88">
        <w:rPr>
          <w:color w:val="000000" w:themeColor="text1"/>
          <w:sz w:val="24"/>
          <w:szCs w:val="24"/>
        </w:rPr>
        <w:t xml:space="preserve"> help reduce the level of non-performing loans.</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21</w:t>
      </w:r>
    </w:p>
    <w:tbl>
      <w:tblPr>
        <w:tblStyle w:val="TableGrid"/>
        <w:tblW w:w="0" w:type="auto"/>
        <w:tblLook w:val="04A0" w:firstRow="1" w:lastRow="0" w:firstColumn="1" w:lastColumn="0" w:noHBand="0" w:noVBand="1"/>
      </w:tblPr>
      <w:tblGrid>
        <w:gridCol w:w="1956"/>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Response</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12</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14</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Neutral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9</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Analysis</w:t>
      </w:r>
      <w:proofErr w:type="gramStart"/>
      <w:r w:rsidRPr="00DE5E88">
        <w:rPr>
          <w:rStyle w:val="Strong"/>
          <w:color w:val="000000" w:themeColor="text1"/>
        </w:rPr>
        <w:t>:</w:t>
      </w:r>
      <w:proofErr w:type="gramEnd"/>
      <w:r w:rsidRPr="00DE5E88">
        <w:rPr>
          <w:color w:val="000000" w:themeColor="text1"/>
        </w:rPr>
        <w:br/>
        <w:t>12 respondents (30%) strongly agree, 14 (35%) agree, 9 (22.5%) are neutral, 3 (7.5%) disagree, and 2 (5%) strongly disagree. This suggests 65% believe credit risk management reduces non-performing loans.</w:t>
      </w:r>
    </w:p>
    <w:p w:rsidR="007F535A" w:rsidRDefault="007F535A" w:rsidP="007F535A">
      <w:pPr>
        <w:pStyle w:val="Heading2"/>
        <w:spacing w:before="0" w:beforeAutospacing="0" w:after="0" w:afterAutospacing="0" w:line="360" w:lineRule="auto"/>
        <w:jc w:val="both"/>
        <w:rPr>
          <w:color w:val="000000" w:themeColor="text1"/>
          <w:sz w:val="24"/>
          <w:szCs w:val="24"/>
        </w:rPr>
      </w:pPr>
    </w:p>
    <w:p w:rsidR="007F535A" w:rsidRDefault="007F535A" w:rsidP="007F535A">
      <w:pPr>
        <w:pStyle w:val="Heading2"/>
        <w:spacing w:before="0" w:beforeAutospacing="0" w:after="0" w:afterAutospacing="0" w:line="360" w:lineRule="auto"/>
        <w:jc w:val="both"/>
        <w:rPr>
          <w:color w:val="000000" w:themeColor="text1"/>
          <w:sz w:val="24"/>
          <w:szCs w:val="24"/>
        </w:rPr>
      </w:pPr>
    </w:p>
    <w:p w:rsidR="007F535A" w:rsidRDefault="007F535A" w:rsidP="007F535A">
      <w:pPr>
        <w:pStyle w:val="Heading2"/>
        <w:spacing w:before="0" w:beforeAutospacing="0" w:after="0" w:afterAutospacing="0" w:line="360" w:lineRule="auto"/>
        <w:jc w:val="both"/>
        <w:rPr>
          <w:color w:val="000000" w:themeColor="text1"/>
          <w:sz w:val="24"/>
          <w:szCs w:val="24"/>
        </w:rPr>
      </w:pPr>
    </w:p>
    <w:p w:rsidR="007F535A" w:rsidRDefault="007F535A" w:rsidP="007F535A">
      <w:pPr>
        <w:pStyle w:val="Heading2"/>
        <w:spacing w:before="0" w:beforeAutospacing="0" w:after="0" w:afterAutospacing="0" w:line="360" w:lineRule="auto"/>
        <w:jc w:val="both"/>
        <w:rPr>
          <w:color w:val="000000" w:themeColor="text1"/>
          <w:sz w:val="24"/>
          <w:szCs w:val="24"/>
        </w:rPr>
      </w:pP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lastRenderedPageBreak/>
        <w:t>Question 22: The bank effectively assesses borrowers’ creditworthiness before granting loans.</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22</w:t>
      </w:r>
    </w:p>
    <w:tbl>
      <w:tblPr>
        <w:tblStyle w:val="TableGrid"/>
        <w:tblW w:w="0" w:type="auto"/>
        <w:tblLook w:val="04A0" w:firstRow="1" w:lastRow="0" w:firstColumn="1" w:lastColumn="0" w:noHBand="0" w:noVBand="1"/>
      </w:tblPr>
      <w:tblGrid>
        <w:gridCol w:w="1956"/>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Response</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13</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17</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Neutral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6</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Analysis</w:t>
      </w:r>
      <w:proofErr w:type="gramStart"/>
      <w:r w:rsidRPr="00DE5E88">
        <w:rPr>
          <w:rStyle w:val="Strong"/>
          <w:color w:val="000000" w:themeColor="text1"/>
        </w:rPr>
        <w:t>:</w:t>
      </w:r>
      <w:proofErr w:type="gramEnd"/>
      <w:r w:rsidRPr="00DE5E88">
        <w:rPr>
          <w:color w:val="000000" w:themeColor="text1"/>
        </w:rPr>
        <w:br/>
        <w:t>13 respondents (32.5%) strongly agree, 17 (42.5%) agree, 6 (15%) are neutral, 3 (7.5%) disagree, and 1 (2.5%) strongly disagree. This indicates a high level of confidence in the bank’s credit assessment processes.</w:t>
      </w: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t>Question 23: Liquidity risk management ensures that the bank can meet its short-term financial obligations promptly.</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23</w:t>
      </w:r>
    </w:p>
    <w:tbl>
      <w:tblPr>
        <w:tblStyle w:val="TableGrid"/>
        <w:tblW w:w="0" w:type="auto"/>
        <w:tblLook w:val="04A0" w:firstRow="1" w:lastRow="0" w:firstColumn="1" w:lastColumn="0" w:noHBand="0" w:noVBand="1"/>
      </w:tblPr>
      <w:tblGrid>
        <w:gridCol w:w="1956"/>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Response</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18</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Neutral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8</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3</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lastRenderedPageBreak/>
        <w:t>Analysis</w:t>
      </w:r>
      <w:proofErr w:type="gramStart"/>
      <w:r w:rsidRPr="00DE5E88">
        <w:rPr>
          <w:rStyle w:val="Strong"/>
          <w:color w:val="000000" w:themeColor="text1"/>
        </w:rPr>
        <w:t>:</w:t>
      </w:r>
      <w:proofErr w:type="gramEnd"/>
      <w:r w:rsidRPr="00DE5E88">
        <w:rPr>
          <w:color w:val="000000" w:themeColor="text1"/>
        </w:rPr>
        <w:br/>
        <w:t>10 respondents (25%) strongly agree, 18 (45%) agree, 8 (20%) are neutral, 3 (7.5%) disagree, and 1 (2.5%) strongly disagree. The majority (70%) believe liquidity risk management is effective in meeting obligations.</w:t>
      </w: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t xml:space="preserve">Question 24: </w:t>
      </w:r>
      <w:r w:rsidR="007F535A">
        <w:rPr>
          <w:color w:val="000000" w:themeColor="text1"/>
          <w:sz w:val="24"/>
          <w:szCs w:val="24"/>
        </w:rPr>
        <w:t>UBA Challenge Branch, Ilorin</w:t>
      </w:r>
      <w:r w:rsidRPr="00DE5E88">
        <w:rPr>
          <w:color w:val="000000" w:themeColor="text1"/>
          <w:sz w:val="24"/>
          <w:szCs w:val="24"/>
        </w:rPr>
        <w:t xml:space="preserve"> maintains adequate liquid assets to avoid liquidity crises.</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24</w:t>
      </w:r>
    </w:p>
    <w:tbl>
      <w:tblPr>
        <w:tblStyle w:val="TableGrid"/>
        <w:tblW w:w="0" w:type="auto"/>
        <w:tblLook w:val="04A0" w:firstRow="1" w:lastRow="0" w:firstColumn="1" w:lastColumn="0" w:noHBand="0" w:noVBand="1"/>
      </w:tblPr>
      <w:tblGrid>
        <w:gridCol w:w="1956"/>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Response</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9</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19</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Neutral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7</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17.5%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Analysis</w:t>
      </w:r>
      <w:proofErr w:type="gramStart"/>
      <w:r w:rsidRPr="00DE5E88">
        <w:rPr>
          <w:rStyle w:val="Strong"/>
          <w:color w:val="000000" w:themeColor="text1"/>
        </w:rPr>
        <w:t>:</w:t>
      </w:r>
      <w:proofErr w:type="gramEnd"/>
      <w:r w:rsidRPr="00DE5E88">
        <w:rPr>
          <w:color w:val="000000" w:themeColor="text1"/>
        </w:rPr>
        <w:br/>
        <w:t>9 respondents (22.5%) strongly agree, 19 (47.5%) agree, 7 (17.5%) are neutral, 4 (10%) disagree, and 1 (2.5%) strongly disagree. This shows 70% believe the bank maintains adequate liquidity.</w:t>
      </w: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sidRPr="00DE5E88">
        <w:rPr>
          <w:color w:val="000000" w:themeColor="text1"/>
          <w:sz w:val="24"/>
          <w:szCs w:val="24"/>
        </w:rPr>
        <w:t>Question 25: Market risk management strategies protect the bank from losses due to interest rate and currency changes.</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TABLE 25</w:t>
      </w:r>
    </w:p>
    <w:tbl>
      <w:tblPr>
        <w:tblStyle w:val="TableGrid"/>
        <w:tblW w:w="0" w:type="auto"/>
        <w:tblLook w:val="04A0" w:firstRow="1" w:lastRow="0" w:firstColumn="1" w:lastColumn="0" w:noHBand="0" w:noVBand="1"/>
      </w:tblPr>
      <w:tblGrid>
        <w:gridCol w:w="1956"/>
        <w:gridCol w:w="1310"/>
        <w:gridCol w:w="1809"/>
      </w:tblGrid>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Response</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Frequency</w:t>
            </w:r>
          </w:p>
        </w:tc>
        <w:tc>
          <w:tcPr>
            <w:tcW w:w="0" w:type="auto"/>
            <w:hideMark/>
          </w:tcPr>
          <w:p w:rsidR="00DE5E88" w:rsidRPr="00DE5E88" w:rsidRDefault="00DE5E88" w:rsidP="007F535A">
            <w:pPr>
              <w:spacing w:line="360" w:lineRule="auto"/>
              <w:jc w:val="both"/>
              <w:rPr>
                <w:rFonts w:ascii="Times New Roman" w:hAnsi="Times New Roman" w:cs="Times New Roman"/>
                <w:b/>
                <w:bCs/>
                <w:color w:val="000000" w:themeColor="text1"/>
                <w:sz w:val="24"/>
                <w:szCs w:val="24"/>
              </w:rPr>
            </w:pPr>
            <w:r w:rsidRPr="00DE5E88">
              <w:rPr>
                <w:rFonts w:ascii="Times New Roman" w:hAnsi="Times New Roman" w:cs="Times New Roman"/>
                <w:b/>
                <w:bCs/>
                <w:color w:val="000000" w:themeColor="text1"/>
                <w:sz w:val="24"/>
                <w:szCs w:val="24"/>
              </w:rPr>
              <w:t>Percentage (%)</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Strongly 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16</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Neutral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8</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lastRenderedPageBreak/>
              <w:t>Strongly Disagree</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2</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5%</w:t>
            </w:r>
          </w:p>
        </w:tc>
      </w:tr>
      <w:tr w:rsidR="00DE5E88" w:rsidRPr="00DE5E88" w:rsidTr="00651AD3">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Style w:val="Strong"/>
                <w:rFonts w:ascii="Times New Roman" w:hAnsi="Times New Roman" w:cs="Times New Roman"/>
                <w:color w:val="000000" w:themeColor="text1"/>
                <w:sz w:val="24"/>
                <w:szCs w:val="24"/>
              </w:rPr>
              <w:t>TOTAL</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40</w:t>
            </w:r>
          </w:p>
        </w:tc>
        <w:tc>
          <w:tcPr>
            <w:tcW w:w="0" w:type="auto"/>
            <w:hideMark/>
          </w:tcPr>
          <w:p w:rsidR="00DE5E88" w:rsidRPr="00DE5E88" w:rsidRDefault="00DE5E88" w:rsidP="007F535A">
            <w:pPr>
              <w:spacing w:line="360" w:lineRule="auto"/>
              <w:jc w:val="both"/>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t>100%</w:t>
            </w:r>
          </w:p>
        </w:tc>
      </w:tr>
    </w:tbl>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Emphasis"/>
          <w:color w:val="000000" w:themeColor="text1"/>
        </w:rPr>
        <w:t>Source: Field work, 2025</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Analysis</w:t>
      </w:r>
      <w:proofErr w:type="gramStart"/>
      <w:r w:rsidRPr="00DE5E88">
        <w:rPr>
          <w:rStyle w:val="Strong"/>
          <w:color w:val="000000" w:themeColor="text1"/>
        </w:rPr>
        <w:t>:</w:t>
      </w:r>
      <w:proofErr w:type="gramEnd"/>
      <w:r w:rsidRPr="00DE5E88">
        <w:rPr>
          <w:color w:val="000000" w:themeColor="text1"/>
        </w:rPr>
        <w:br/>
        <w:t>10 respondents (25%) strongly agree, 16 (40%) agree, 8 (20%) are neutral, 4 (10%) disagree, and 2 (5%) strongly disagree. The majority (65%) believe market risk management strategies are effective in protecting the bank from losses due to market fluctuations.</w:t>
      </w:r>
    </w:p>
    <w:p w:rsidR="00DE5E88" w:rsidRPr="00DE5E88" w:rsidRDefault="00DE5E88" w:rsidP="007F535A">
      <w:pPr>
        <w:pStyle w:val="Heading2"/>
        <w:spacing w:before="0" w:beforeAutospacing="0" w:after="0" w:afterAutospacing="0" w:line="360" w:lineRule="auto"/>
        <w:jc w:val="both"/>
        <w:rPr>
          <w:color w:val="000000" w:themeColor="text1"/>
          <w:sz w:val="24"/>
          <w:szCs w:val="24"/>
        </w:rPr>
      </w:pPr>
      <w:r>
        <w:rPr>
          <w:color w:val="000000" w:themeColor="text1"/>
          <w:sz w:val="24"/>
          <w:szCs w:val="24"/>
        </w:rPr>
        <w:t>4.3</w:t>
      </w:r>
      <w:r>
        <w:rPr>
          <w:color w:val="000000" w:themeColor="text1"/>
          <w:sz w:val="24"/>
          <w:szCs w:val="24"/>
        </w:rPr>
        <w:tab/>
      </w:r>
      <w:r w:rsidRPr="00DE5E88">
        <w:rPr>
          <w:color w:val="000000" w:themeColor="text1"/>
          <w:sz w:val="24"/>
          <w:szCs w:val="24"/>
        </w:rPr>
        <w:t>ANALYSIS OF RESEARCH QUESTIONS</w:t>
      </w:r>
    </w:p>
    <w:p w:rsidR="00DE5E88" w:rsidRDefault="00DE5E88" w:rsidP="007F535A">
      <w:pPr>
        <w:pStyle w:val="my-0"/>
        <w:spacing w:before="0" w:beforeAutospacing="0" w:after="0" w:afterAutospacing="0" w:line="360" w:lineRule="auto"/>
        <w:jc w:val="both"/>
        <w:rPr>
          <w:rStyle w:val="Emphasis"/>
          <w:color w:val="000000" w:themeColor="text1"/>
        </w:rPr>
      </w:pPr>
      <w:r w:rsidRPr="00DE5E88">
        <w:rPr>
          <w:rStyle w:val="Strong"/>
          <w:color w:val="000000" w:themeColor="text1"/>
        </w:rPr>
        <w:t>Research Question 1:</w:t>
      </w:r>
      <w:r w:rsidRPr="00DE5E88">
        <w:rPr>
          <w:color w:val="000000" w:themeColor="text1"/>
        </w:rPr>
        <w:t xml:space="preserve"> </w:t>
      </w:r>
      <w:r w:rsidRPr="00DE5E88">
        <w:rPr>
          <w:rStyle w:val="Emphasis"/>
          <w:color w:val="000000" w:themeColor="text1"/>
        </w:rPr>
        <w:t xml:space="preserve">How does credit risk management affect the profitability of UBA </w:t>
      </w:r>
      <w:r w:rsidR="00035FA7">
        <w:rPr>
          <w:rStyle w:val="Emphasis"/>
          <w:color w:val="000000" w:themeColor="text1"/>
        </w:rPr>
        <w:t>Challenge Branch, Ilorin</w:t>
      </w:r>
      <w:r w:rsidRPr="00DE5E88">
        <w:rPr>
          <w:rStyle w:val="Emphasis"/>
          <w:color w:val="000000" w:themeColor="text1"/>
        </w:rPr>
        <w:t>?</w:t>
      </w:r>
    </w:p>
    <w:p w:rsidR="00DE5E88" w:rsidRPr="00DE5E88" w:rsidRDefault="00DE5E88" w:rsidP="007F535A">
      <w:pPr>
        <w:pStyle w:val="my-0"/>
        <w:spacing w:before="0" w:beforeAutospacing="0" w:after="0" w:afterAutospacing="0" w:line="360" w:lineRule="auto"/>
        <w:jc w:val="both"/>
        <w:rPr>
          <w:color w:val="000000" w:themeColor="text1"/>
        </w:rPr>
      </w:pPr>
      <w:r w:rsidRPr="00DE5E88">
        <w:rPr>
          <w:color w:val="000000" w:themeColor="text1"/>
        </w:rPr>
        <w:t xml:space="preserve">This question is primarily addressed by data from </w:t>
      </w:r>
      <w:r w:rsidRPr="00DE5E88">
        <w:rPr>
          <w:rStyle w:val="Strong"/>
          <w:color w:val="000000" w:themeColor="text1"/>
        </w:rPr>
        <w:t>Table 9</w:t>
      </w:r>
      <w:r w:rsidRPr="00DE5E88">
        <w:rPr>
          <w:color w:val="000000" w:themeColor="text1"/>
        </w:rPr>
        <w:t xml:space="preserve"> (Effective risk management practices have improved profitability), </w:t>
      </w:r>
      <w:r w:rsidRPr="00DE5E88">
        <w:rPr>
          <w:rStyle w:val="Strong"/>
          <w:color w:val="000000" w:themeColor="text1"/>
        </w:rPr>
        <w:t>Table 13</w:t>
      </w:r>
      <w:r w:rsidRPr="00DE5E88">
        <w:rPr>
          <w:color w:val="000000" w:themeColor="text1"/>
        </w:rPr>
        <w:t xml:space="preserve"> (Credit risk policies are reviewed and updated regularly), </w:t>
      </w:r>
      <w:r w:rsidRPr="00DE5E88">
        <w:rPr>
          <w:rStyle w:val="Strong"/>
          <w:color w:val="000000" w:themeColor="text1"/>
        </w:rPr>
        <w:t>Table 21</w:t>
      </w:r>
      <w:r w:rsidRPr="00DE5E88">
        <w:rPr>
          <w:color w:val="000000" w:themeColor="text1"/>
        </w:rPr>
        <w:t xml:space="preserve"> (Credit risk management reduces non-performing loans), and </w:t>
      </w:r>
      <w:r w:rsidRPr="00DE5E88">
        <w:rPr>
          <w:rStyle w:val="Strong"/>
          <w:color w:val="000000" w:themeColor="text1"/>
        </w:rPr>
        <w:t>Table 22</w:t>
      </w:r>
      <w:r w:rsidRPr="00DE5E88">
        <w:rPr>
          <w:color w:val="000000" w:themeColor="text1"/>
        </w:rPr>
        <w:t xml:space="preserve"> (Bank effectively assesses borrowers’ creditworthiness). As seen in Table 9, a significant majority of respondents, 27 (67.5%), either agree (15; 37.5%) or strongly agree (12; 30%) that effective risk management practices have improved the bank’s profitability, indicating a perceived positive link. Furthermore, Table 13 shows strong agreement (17; 42.5%) and strong agreement (11; 27.5%) that credit risk policies are regularly reviewed and updated, summing up to 28 (70%) respondents. This proactive approach is likely instrumental in managing credit quality. This is supported by Table 21, where 26 (65%) respondents (14; 35% agree, 12; 30% strongly agree) believe credit risk management practices help reduce non-performing loans. Finally, Table 22 reinforces this, with a combined 30 (75%) respondents (17; 42.5% agree, 13; 32.5% strongly agree) affirming the bank's effective assessment of borrowers' creditworthiness before granting loans. These findings collectively suggest a strong positive effect of robust credit risk management practices on the profitability of UBA </w:t>
      </w:r>
      <w:r w:rsidR="00035FA7">
        <w:rPr>
          <w:color w:val="000000" w:themeColor="text1"/>
        </w:rPr>
        <w:t>Challenge Branch, Ilorin</w:t>
      </w:r>
      <w:r w:rsidRPr="00DE5E88">
        <w:rPr>
          <w:color w:val="000000" w:themeColor="text1"/>
        </w:rPr>
        <w:t>, mainly through the reduction of non-performing loans and careful loan origination.</w:t>
      </w:r>
    </w:p>
    <w:p w:rsidR="00DE5E88" w:rsidRDefault="00DE5E88" w:rsidP="007F535A">
      <w:pPr>
        <w:pStyle w:val="my-0"/>
        <w:spacing w:before="0" w:beforeAutospacing="0" w:after="0" w:afterAutospacing="0" w:line="360" w:lineRule="auto"/>
        <w:jc w:val="both"/>
        <w:rPr>
          <w:rStyle w:val="Emphasis"/>
          <w:color w:val="000000" w:themeColor="text1"/>
        </w:rPr>
      </w:pPr>
      <w:r w:rsidRPr="00DE5E88">
        <w:rPr>
          <w:rStyle w:val="Strong"/>
          <w:color w:val="000000" w:themeColor="text1"/>
        </w:rPr>
        <w:lastRenderedPageBreak/>
        <w:t>Research Question 2:</w:t>
      </w:r>
      <w:r w:rsidRPr="00DE5E88">
        <w:rPr>
          <w:color w:val="000000" w:themeColor="text1"/>
        </w:rPr>
        <w:t xml:space="preserve"> </w:t>
      </w:r>
      <w:r w:rsidRPr="00DE5E88">
        <w:rPr>
          <w:rStyle w:val="Emphasis"/>
          <w:color w:val="000000" w:themeColor="text1"/>
        </w:rPr>
        <w:t xml:space="preserve">What is the effect of liquidity risk management on the financial stability of UBA </w:t>
      </w:r>
      <w:r w:rsidR="00035FA7">
        <w:rPr>
          <w:rStyle w:val="Emphasis"/>
          <w:color w:val="000000" w:themeColor="text1"/>
        </w:rPr>
        <w:t>Challenge Branch, Ilorin</w:t>
      </w:r>
      <w:r w:rsidRPr="00DE5E88">
        <w:rPr>
          <w:rStyle w:val="Emphasis"/>
          <w:color w:val="000000" w:themeColor="text1"/>
        </w:rPr>
        <w:t>?</w:t>
      </w:r>
    </w:p>
    <w:p w:rsidR="00DE5E88" w:rsidRPr="00DE5E88" w:rsidRDefault="00DE5E88" w:rsidP="007F535A">
      <w:pPr>
        <w:pStyle w:val="my-0"/>
        <w:spacing w:before="0" w:beforeAutospacing="0" w:after="0" w:afterAutospacing="0" w:line="360" w:lineRule="auto"/>
        <w:jc w:val="both"/>
        <w:rPr>
          <w:color w:val="000000" w:themeColor="text1"/>
        </w:rPr>
      </w:pPr>
      <w:r w:rsidRPr="00DE5E88">
        <w:rPr>
          <w:color w:val="000000" w:themeColor="text1"/>
        </w:rPr>
        <w:t xml:space="preserve">This question draws insights from </w:t>
      </w:r>
      <w:r w:rsidRPr="00DE5E88">
        <w:rPr>
          <w:rStyle w:val="Strong"/>
          <w:color w:val="000000" w:themeColor="text1"/>
        </w:rPr>
        <w:t>Table 10</w:t>
      </w:r>
      <w:r w:rsidRPr="00DE5E88">
        <w:rPr>
          <w:color w:val="000000" w:themeColor="text1"/>
        </w:rPr>
        <w:t xml:space="preserve"> (Risk management enhances financial stability during economic uncertainties), </w:t>
      </w:r>
      <w:r w:rsidRPr="00DE5E88">
        <w:rPr>
          <w:rStyle w:val="Strong"/>
          <w:color w:val="000000" w:themeColor="text1"/>
        </w:rPr>
        <w:t>Table 14</w:t>
      </w:r>
      <w:r w:rsidRPr="00DE5E88">
        <w:rPr>
          <w:color w:val="000000" w:themeColor="text1"/>
        </w:rPr>
        <w:t xml:space="preserve"> (Liquidity risk management contributes positively to return on equity), </w:t>
      </w:r>
      <w:r w:rsidRPr="00DE5E88">
        <w:rPr>
          <w:rStyle w:val="Strong"/>
          <w:color w:val="000000" w:themeColor="text1"/>
        </w:rPr>
        <w:t>Table 23</w:t>
      </w:r>
      <w:r w:rsidRPr="00DE5E88">
        <w:rPr>
          <w:color w:val="000000" w:themeColor="text1"/>
        </w:rPr>
        <w:t xml:space="preserve"> (Liquidity risk management ensures meeting short-term obligations), and </w:t>
      </w:r>
      <w:r w:rsidRPr="00DE5E88">
        <w:rPr>
          <w:rStyle w:val="Strong"/>
          <w:color w:val="000000" w:themeColor="text1"/>
        </w:rPr>
        <w:t>Table 24</w:t>
      </w:r>
      <w:r w:rsidRPr="00DE5E88">
        <w:rPr>
          <w:color w:val="000000" w:themeColor="text1"/>
        </w:rPr>
        <w:t xml:space="preserve"> (UBA</w:t>
      </w:r>
      <w:r w:rsidR="00035FA7">
        <w:rPr>
          <w:color w:val="000000" w:themeColor="text1"/>
        </w:rPr>
        <w:t xml:space="preserve"> Challenge Branch,</w:t>
      </w:r>
      <w:r w:rsidRPr="00DE5E88">
        <w:rPr>
          <w:color w:val="000000" w:themeColor="text1"/>
        </w:rPr>
        <w:t xml:space="preserve"> Ilorin maintains adequate liquid assets). From Table 10, a substantial 27 (67.5%) respondents (14; 35% agree, 13; 32.5% strongly agree) perceive that risk management generally enhances financial stability during uncertainties. More specifically, Table 23 indicates that 28 (70%) respondents (18; 45% agree, 10; 25% strongly agree) believe liquidity risk management ensures the bank can promptly meet its short-term financial obligations. This is crucial for stability. Furthermore, Table 24 highlights that 28 (70%) respondents (19; 47.5% agree, 9; 22.5% strongly agree) believe </w:t>
      </w:r>
      <w:r w:rsidR="007F535A">
        <w:rPr>
          <w:color w:val="000000" w:themeColor="text1"/>
        </w:rPr>
        <w:t>UBA Challenge Branch, Ilorin</w:t>
      </w:r>
      <w:r w:rsidRPr="00DE5E88">
        <w:rPr>
          <w:color w:val="000000" w:themeColor="text1"/>
        </w:rPr>
        <w:t xml:space="preserve"> maintains adequate liquid assets to avoid liquidity crises. While Table 14 shows that 26 (65%) respondents (18; 45% agree, 8; 20% strongly agree) see a positive contribution of liquidity risk management to return on equity, the primary direct impact on financial stability is evident in the bank's ability to meet obligations and maintain liquid assets. These results strongly suggest that effective liquidity risk management is vital for the financial stability of UBA </w:t>
      </w:r>
      <w:r w:rsidR="00035FA7">
        <w:rPr>
          <w:color w:val="000000" w:themeColor="text1"/>
        </w:rPr>
        <w:t>Challenge Branch, Ilorin</w:t>
      </w:r>
      <w:r w:rsidRPr="00DE5E88">
        <w:rPr>
          <w:color w:val="000000" w:themeColor="text1"/>
        </w:rPr>
        <w:t>.</w:t>
      </w:r>
    </w:p>
    <w:p w:rsidR="00DE5E88" w:rsidRDefault="00DE5E88" w:rsidP="007F535A">
      <w:pPr>
        <w:pStyle w:val="my-0"/>
        <w:spacing w:before="0" w:beforeAutospacing="0" w:after="0" w:afterAutospacing="0" w:line="360" w:lineRule="auto"/>
        <w:jc w:val="both"/>
        <w:rPr>
          <w:rStyle w:val="Emphasis"/>
          <w:color w:val="000000" w:themeColor="text1"/>
        </w:rPr>
      </w:pPr>
      <w:r w:rsidRPr="00DE5E88">
        <w:rPr>
          <w:rStyle w:val="Strong"/>
          <w:color w:val="000000" w:themeColor="text1"/>
        </w:rPr>
        <w:t>Research Question 3:</w:t>
      </w:r>
      <w:r w:rsidRPr="00DE5E88">
        <w:rPr>
          <w:color w:val="000000" w:themeColor="text1"/>
        </w:rPr>
        <w:t xml:space="preserve"> </w:t>
      </w:r>
      <w:r w:rsidRPr="00DE5E88">
        <w:rPr>
          <w:rStyle w:val="Emphasis"/>
          <w:color w:val="000000" w:themeColor="text1"/>
        </w:rPr>
        <w:t xml:space="preserve">How does market risk management influence the return on equity of UBA </w:t>
      </w:r>
      <w:r w:rsidR="00035FA7">
        <w:rPr>
          <w:rStyle w:val="Emphasis"/>
          <w:color w:val="000000" w:themeColor="text1"/>
        </w:rPr>
        <w:t>Challenge Branch, Ilorin</w:t>
      </w:r>
      <w:r w:rsidRPr="00DE5E88">
        <w:rPr>
          <w:rStyle w:val="Emphasis"/>
          <w:color w:val="000000" w:themeColor="text1"/>
        </w:rPr>
        <w:t>?</w:t>
      </w:r>
    </w:p>
    <w:p w:rsidR="00DE5E88" w:rsidRPr="00DE5E88" w:rsidRDefault="00DE5E88" w:rsidP="007F535A">
      <w:pPr>
        <w:pStyle w:val="my-0"/>
        <w:spacing w:before="0" w:beforeAutospacing="0" w:after="0" w:afterAutospacing="0" w:line="360" w:lineRule="auto"/>
        <w:jc w:val="both"/>
        <w:rPr>
          <w:color w:val="000000" w:themeColor="text1"/>
        </w:rPr>
      </w:pPr>
      <w:r w:rsidRPr="00DE5E88">
        <w:rPr>
          <w:color w:val="000000" w:themeColor="text1"/>
        </w:rPr>
        <w:t xml:space="preserve">This question is addressed by data from </w:t>
      </w:r>
      <w:r w:rsidRPr="00DE5E88">
        <w:rPr>
          <w:rStyle w:val="Strong"/>
          <w:color w:val="000000" w:themeColor="text1"/>
        </w:rPr>
        <w:t>Table 6</w:t>
      </w:r>
      <w:r w:rsidRPr="00DE5E88">
        <w:rPr>
          <w:color w:val="000000" w:themeColor="text1"/>
        </w:rPr>
        <w:t xml:space="preserve"> (Bank conducts stress testing and scenario analysis for market risk), </w:t>
      </w:r>
      <w:r w:rsidRPr="00DE5E88">
        <w:rPr>
          <w:rStyle w:val="Strong"/>
          <w:color w:val="000000" w:themeColor="text1"/>
        </w:rPr>
        <w:t>Table 15</w:t>
      </w:r>
      <w:r w:rsidRPr="00DE5E88">
        <w:rPr>
          <w:color w:val="000000" w:themeColor="text1"/>
        </w:rPr>
        <w:t xml:space="preserve"> (Market risk management helps maintain consistent earnings), and </w:t>
      </w:r>
      <w:r w:rsidRPr="00DE5E88">
        <w:rPr>
          <w:rStyle w:val="Strong"/>
          <w:color w:val="000000" w:themeColor="text1"/>
        </w:rPr>
        <w:t>Table 25</w:t>
      </w:r>
      <w:r w:rsidRPr="00DE5E88">
        <w:rPr>
          <w:color w:val="000000" w:themeColor="text1"/>
        </w:rPr>
        <w:t xml:space="preserve"> (Market risk management strategies protect from losses due to interest rate and currency changes). As observed in Table 6, 22 (55%) respondents (14; 35% agree, 8; 20% strongly agree) indicate that the bank regularly conducts stress testing and scenario analysis to manage market risk, implying a proactive stance. More directly related to profitability, Table 15 reveals that 27 (67.5%) </w:t>
      </w:r>
      <w:r w:rsidRPr="00DE5E88">
        <w:rPr>
          <w:color w:val="000000" w:themeColor="text1"/>
        </w:rPr>
        <w:lastRenderedPageBreak/>
        <w:t xml:space="preserve">respondents (15; 37.5% agree, 12; 30% strongly agree) believe market risk management practices help maintain consistent earnings. Consistent earnings are a direct driver of return on equity. Complementing this, Table 25 shows that 26 (65%) respondents (16; 40% agree, 10; 25% strongly agree) believe market risk management strategies protect the bank from losses due to interest rate and currency changes. By mitigating these external shocks, the bank safeguards its capital and, consequently, its return on equity. Thus, market risk management, through proactive analysis and protective strategies, significantly influences the consistency of earnings and the overall return on equity at </w:t>
      </w:r>
      <w:r w:rsidR="007F535A">
        <w:rPr>
          <w:color w:val="000000" w:themeColor="text1"/>
        </w:rPr>
        <w:t>UBA Challenge Branch, Ilorin</w:t>
      </w:r>
      <w:r w:rsidRPr="00DE5E88">
        <w:rPr>
          <w:color w:val="000000" w:themeColor="text1"/>
        </w:rPr>
        <w:t>.</w:t>
      </w:r>
    </w:p>
    <w:p w:rsidR="00DE5E88" w:rsidRDefault="00DE5E88" w:rsidP="007F535A">
      <w:pPr>
        <w:pStyle w:val="my-0"/>
        <w:spacing w:before="0" w:beforeAutospacing="0" w:after="0" w:afterAutospacing="0" w:line="360" w:lineRule="auto"/>
        <w:jc w:val="both"/>
        <w:rPr>
          <w:rStyle w:val="Emphasis"/>
          <w:color w:val="000000" w:themeColor="text1"/>
        </w:rPr>
      </w:pPr>
      <w:r w:rsidRPr="00DE5E88">
        <w:rPr>
          <w:rStyle w:val="Strong"/>
          <w:color w:val="000000" w:themeColor="text1"/>
        </w:rPr>
        <w:t>Research Question 4:</w:t>
      </w:r>
      <w:r w:rsidRPr="00DE5E88">
        <w:rPr>
          <w:color w:val="000000" w:themeColor="text1"/>
        </w:rPr>
        <w:t xml:space="preserve"> </w:t>
      </w:r>
      <w:r w:rsidRPr="00DE5E88">
        <w:rPr>
          <w:rStyle w:val="Emphasis"/>
          <w:color w:val="000000" w:themeColor="text1"/>
        </w:rPr>
        <w:t xml:space="preserve">What role does operational risk management play in the overall financial performance of UBA </w:t>
      </w:r>
      <w:r w:rsidR="00035FA7">
        <w:rPr>
          <w:rStyle w:val="Emphasis"/>
          <w:color w:val="000000" w:themeColor="text1"/>
        </w:rPr>
        <w:t>Challenge Branch, Ilorin</w:t>
      </w:r>
      <w:r w:rsidRPr="00DE5E88">
        <w:rPr>
          <w:rStyle w:val="Emphasis"/>
          <w:color w:val="000000" w:themeColor="text1"/>
        </w:rPr>
        <w:t>?</w:t>
      </w:r>
    </w:p>
    <w:p w:rsidR="00DE5E88" w:rsidRPr="00DE5E88" w:rsidRDefault="00DE5E88" w:rsidP="007F535A">
      <w:pPr>
        <w:pStyle w:val="my-0"/>
        <w:spacing w:before="0" w:beforeAutospacing="0" w:after="0" w:afterAutospacing="0" w:line="360" w:lineRule="auto"/>
        <w:jc w:val="both"/>
        <w:rPr>
          <w:color w:val="000000" w:themeColor="text1"/>
        </w:rPr>
      </w:pPr>
      <w:r w:rsidRPr="00DE5E88">
        <w:rPr>
          <w:color w:val="000000" w:themeColor="text1"/>
        </w:rPr>
        <w:t xml:space="preserve">This question draws on insights from </w:t>
      </w:r>
      <w:r w:rsidRPr="00DE5E88">
        <w:rPr>
          <w:rStyle w:val="Strong"/>
          <w:color w:val="000000" w:themeColor="text1"/>
        </w:rPr>
        <w:t>Table 7</w:t>
      </w:r>
      <w:r w:rsidRPr="00DE5E88">
        <w:rPr>
          <w:color w:val="000000" w:themeColor="text1"/>
        </w:rPr>
        <w:t xml:space="preserve"> (Operational risk management minimizes losses from system failures and human errors), </w:t>
      </w:r>
      <w:r w:rsidRPr="00DE5E88">
        <w:rPr>
          <w:rStyle w:val="Strong"/>
          <w:color w:val="000000" w:themeColor="text1"/>
        </w:rPr>
        <w:t>Table 8</w:t>
      </w:r>
      <w:r w:rsidRPr="00DE5E88">
        <w:rPr>
          <w:color w:val="000000" w:themeColor="text1"/>
        </w:rPr>
        <w:t xml:space="preserve"> (Clear policies and procedures for operational risks), </w:t>
      </w:r>
      <w:r w:rsidRPr="00DE5E88">
        <w:rPr>
          <w:rStyle w:val="Strong"/>
          <w:color w:val="000000" w:themeColor="text1"/>
        </w:rPr>
        <w:t>Table 16</w:t>
      </w:r>
      <w:r w:rsidRPr="00DE5E88">
        <w:rPr>
          <w:color w:val="000000" w:themeColor="text1"/>
        </w:rPr>
        <w:t xml:space="preserve"> (Operational risk controls reduce unexpected financial losses and improve overall performance), and </w:t>
      </w:r>
      <w:r w:rsidRPr="00DE5E88">
        <w:rPr>
          <w:rStyle w:val="Strong"/>
          <w:color w:val="000000" w:themeColor="text1"/>
        </w:rPr>
        <w:t>Table 17</w:t>
      </w:r>
      <w:r w:rsidRPr="00DE5E88">
        <w:rPr>
          <w:color w:val="000000" w:themeColor="text1"/>
        </w:rPr>
        <w:t xml:space="preserve"> (Bank’s risk appetite is clearly communicated and understood). Table 7 shows that 26 (65%) respondents (16; 40% agree, 10; 25% strongly agree) believe operational risk management minimizes losses from system failures and human errors, which directly impacts financial performance by preventing unexpected costs. This is facilitated by the perception from Table 8, where 28 (70%) respondents (17; 42.5% agree, 11; 27.5% strongly agree) indicate that clear policies and procedures are in place for operational risk control. Furthermore, Table 16 confirms that 27 (67.5%) respondents (14; 35% agree, 13; 32.5% strongly agree) agree that operational risk controls reduce unexpected financial losses and improve overall performance. Lastly, Table 17 indicates that 26 (65%) respondents (17; 42.5% agree, 9; 22.5% strongly agree) feel the bank's risk appetite is clearly communicated and understood by employees, implying a managed approach to operational risk. Collectively, these findings demonstrate that operational risk management plays a crucial role in </w:t>
      </w:r>
      <w:r w:rsidRPr="00DE5E88">
        <w:rPr>
          <w:color w:val="000000" w:themeColor="text1"/>
        </w:rPr>
        <w:lastRenderedPageBreak/>
        <w:t xml:space="preserve">enhancing the overall financial performance of UBA </w:t>
      </w:r>
      <w:r w:rsidR="00035FA7">
        <w:rPr>
          <w:color w:val="000000" w:themeColor="text1"/>
        </w:rPr>
        <w:t>Challenge Branch, Ilorin</w:t>
      </w:r>
      <w:r w:rsidRPr="00DE5E88">
        <w:rPr>
          <w:color w:val="000000" w:themeColor="text1"/>
        </w:rPr>
        <w:t xml:space="preserve"> by minimizing losses, ensuring procedural clarity, and fostering a risk-aware culture.</w:t>
      </w:r>
    </w:p>
    <w:p w:rsidR="00DE5E88" w:rsidRPr="00C509F7" w:rsidRDefault="00DE5E88" w:rsidP="007F535A">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w:t>
      </w:r>
      <w:r>
        <w:rPr>
          <w:rFonts w:ascii="Times New Roman" w:eastAsia="Times New Roman" w:hAnsi="Times New Roman" w:cs="Times New Roman"/>
          <w:b/>
          <w:bCs/>
          <w:sz w:val="24"/>
          <w:szCs w:val="24"/>
        </w:rPr>
        <w:tab/>
      </w:r>
      <w:r w:rsidRPr="00C509F7">
        <w:rPr>
          <w:rFonts w:ascii="Times New Roman" w:eastAsia="Times New Roman" w:hAnsi="Times New Roman" w:cs="Times New Roman"/>
          <w:b/>
          <w:bCs/>
          <w:sz w:val="24"/>
          <w:szCs w:val="24"/>
        </w:rPr>
        <w:t>DISCUSSION OF FINDINGS</w:t>
      </w:r>
    </w:p>
    <w:p w:rsidR="00DE5E88" w:rsidRPr="00C509F7" w:rsidRDefault="00DE5E88" w:rsidP="007F535A">
      <w:pPr>
        <w:spacing w:after="0" w:line="360" w:lineRule="auto"/>
        <w:jc w:val="both"/>
        <w:rPr>
          <w:rFonts w:ascii="Times New Roman" w:eastAsia="Times New Roman" w:hAnsi="Times New Roman" w:cs="Times New Roman"/>
          <w:sz w:val="24"/>
          <w:szCs w:val="24"/>
        </w:rPr>
      </w:pPr>
      <w:r w:rsidRPr="00C509F7">
        <w:rPr>
          <w:rFonts w:ascii="Times New Roman" w:eastAsia="Times New Roman" w:hAnsi="Times New Roman" w:cs="Times New Roman"/>
          <w:sz w:val="24"/>
          <w:szCs w:val="24"/>
        </w:rPr>
        <w:t xml:space="preserve">The findings from this study provide insightful evidence on the relationship between risk management practices and the financial performance of United Bank for Africa (UBA) </w:t>
      </w:r>
      <w:proofErr w:type="spellStart"/>
      <w:r w:rsidRPr="00C509F7">
        <w:rPr>
          <w:rFonts w:ascii="Times New Roman" w:eastAsia="Times New Roman" w:hAnsi="Times New Roman" w:cs="Times New Roman"/>
          <w:sz w:val="24"/>
          <w:szCs w:val="24"/>
        </w:rPr>
        <w:t>Plc</w:t>
      </w:r>
      <w:proofErr w:type="spellEnd"/>
      <w:r w:rsidRPr="00C509F7">
        <w:rPr>
          <w:rFonts w:ascii="Times New Roman" w:eastAsia="Times New Roman" w:hAnsi="Times New Roman" w:cs="Times New Roman"/>
          <w:sz w:val="24"/>
          <w:szCs w:val="24"/>
        </w:rPr>
        <w:t xml:space="preserve">, </w:t>
      </w:r>
      <w:r w:rsidR="00035FA7">
        <w:rPr>
          <w:rFonts w:ascii="Times New Roman" w:eastAsia="Times New Roman" w:hAnsi="Times New Roman" w:cs="Times New Roman"/>
          <w:sz w:val="24"/>
          <w:szCs w:val="24"/>
        </w:rPr>
        <w:t xml:space="preserve">Challenge Branch, </w:t>
      </w:r>
      <w:proofErr w:type="gramStart"/>
      <w:r w:rsidR="00035FA7">
        <w:rPr>
          <w:rFonts w:ascii="Times New Roman" w:eastAsia="Times New Roman" w:hAnsi="Times New Roman" w:cs="Times New Roman"/>
          <w:sz w:val="24"/>
          <w:szCs w:val="24"/>
        </w:rPr>
        <w:t>Ilorin</w:t>
      </w:r>
      <w:proofErr w:type="gramEnd"/>
      <w:r w:rsidRPr="00C509F7">
        <w:rPr>
          <w:rFonts w:ascii="Times New Roman" w:eastAsia="Times New Roman" w:hAnsi="Times New Roman" w:cs="Times New Roman"/>
          <w:sz w:val="24"/>
          <w:szCs w:val="24"/>
        </w:rPr>
        <w:t>. The data collected from 40 respondents reveal several important themes that align with the research objectives and questions.</w:t>
      </w:r>
    </w:p>
    <w:p w:rsidR="00DE5E88" w:rsidRPr="00C509F7" w:rsidRDefault="00DE5E88" w:rsidP="007F535A">
      <w:pPr>
        <w:spacing w:after="0" w:line="360" w:lineRule="auto"/>
        <w:jc w:val="both"/>
        <w:rPr>
          <w:rFonts w:ascii="Times New Roman" w:eastAsia="Times New Roman" w:hAnsi="Times New Roman" w:cs="Times New Roman"/>
          <w:sz w:val="24"/>
          <w:szCs w:val="24"/>
        </w:rPr>
      </w:pPr>
      <w:r w:rsidRPr="00C509F7">
        <w:rPr>
          <w:rFonts w:ascii="Times New Roman" w:eastAsia="Times New Roman" w:hAnsi="Times New Roman" w:cs="Times New Roman"/>
          <w:sz w:val="24"/>
          <w:szCs w:val="24"/>
        </w:rPr>
        <w:t xml:space="preserve">Firstly, the demographic data indicate a relatively young and educated workforce at </w:t>
      </w:r>
      <w:r w:rsidR="007F535A">
        <w:rPr>
          <w:rFonts w:ascii="Times New Roman" w:eastAsia="Times New Roman" w:hAnsi="Times New Roman" w:cs="Times New Roman"/>
          <w:sz w:val="24"/>
          <w:szCs w:val="24"/>
        </w:rPr>
        <w:t>UBA Challenge Branch, Ilorin</w:t>
      </w:r>
      <w:r w:rsidRPr="00C509F7">
        <w:rPr>
          <w:rFonts w:ascii="Times New Roman" w:eastAsia="Times New Roman" w:hAnsi="Times New Roman" w:cs="Times New Roman"/>
          <w:sz w:val="24"/>
          <w:szCs w:val="24"/>
        </w:rPr>
        <w:t>, with the majority of respondents aged between 26 and 45 years and holding at least a Bachelor’s degree. This suggests that the bank’s staff possess the educational background and experience necessary to understand and implement effective risk management practices.</w:t>
      </w:r>
    </w:p>
    <w:p w:rsidR="00DE5E88" w:rsidRPr="00C509F7" w:rsidRDefault="00DE5E88" w:rsidP="007F535A">
      <w:pPr>
        <w:spacing w:after="0" w:line="360" w:lineRule="auto"/>
        <w:jc w:val="both"/>
        <w:rPr>
          <w:rFonts w:ascii="Times New Roman" w:eastAsia="Times New Roman" w:hAnsi="Times New Roman" w:cs="Times New Roman"/>
          <w:sz w:val="24"/>
          <w:szCs w:val="24"/>
        </w:rPr>
      </w:pPr>
      <w:r w:rsidRPr="00C509F7">
        <w:rPr>
          <w:rFonts w:ascii="Times New Roman" w:eastAsia="Times New Roman" w:hAnsi="Times New Roman" w:cs="Times New Roman"/>
          <w:sz w:val="24"/>
          <w:szCs w:val="24"/>
        </w:rPr>
        <w:t>The analysis of risk management components reveals that credit risk management is perceived as a critical factor influencing the bank’s profitability. A significant majority of respondents agreed that effective credit risk policies, regular borrower assessments, and the reduction of non-performing loans contribute positively to profitability. This confirms the central role of credit risk management in safeguarding asset quality and enhancing earnings, which is consistent with established banking risk management theories.</w:t>
      </w:r>
    </w:p>
    <w:p w:rsidR="00DE5E88" w:rsidRPr="00C509F7" w:rsidRDefault="00DE5E88" w:rsidP="007F535A">
      <w:pPr>
        <w:spacing w:after="0" w:line="360" w:lineRule="auto"/>
        <w:jc w:val="both"/>
        <w:rPr>
          <w:rFonts w:ascii="Times New Roman" w:eastAsia="Times New Roman" w:hAnsi="Times New Roman" w:cs="Times New Roman"/>
          <w:sz w:val="24"/>
          <w:szCs w:val="24"/>
        </w:rPr>
      </w:pPr>
      <w:r w:rsidRPr="00C509F7">
        <w:rPr>
          <w:rFonts w:ascii="Times New Roman" w:eastAsia="Times New Roman" w:hAnsi="Times New Roman" w:cs="Times New Roman"/>
          <w:sz w:val="24"/>
          <w:szCs w:val="24"/>
        </w:rPr>
        <w:t>Liquidity risk management also emerged as a vital contributor to the bank’s financial stability. The majority of respondents acknowledged that maintaining adequate liquid assets and ensuring the ability to meet short-term obligations are essential for sustaining the bank’s operations, especially during periods of economic uncertainty. This finding underscores the importance of liquidity management in protecting the bank against solvency risks and maintaining depositor confidence.</w:t>
      </w:r>
    </w:p>
    <w:p w:rsidR="00DE5E88" w:rsidRPr="00C509F7" w:rsidRDefault="00DE5E88" w:rsidP="007F535A">
      <w:pPr>
        <w:spacing w:after="0" w:line="360" w:lineRule="auto"/>
        <w:jc w:val="both"/>
        <w:rPr>
          <w:rFonts w:ascii="Times New Roman" w:eastAsia="Times New Roman" w:hAnsi="Times New Roman" w:cs="Times New Roman"/>
          <w:sz w:val="24"/>
          <w:szCs w:val="24"/>
        </w:rPr>
      </w:pPr>
      <w:r w:rsidRPr="00C509F7">
        <w:rPr>
          <w:rFonts w:ascii="Times New Roman" w:eastAsia="Times New Roman" w:hAnsi="Times New Roman" w:cs="Times New Roman"/>
          <w:sz w:val="24"/>
          <w:szCs w:val="24"/>
        </w:rPr>
        <w:t xml:space="preserve">Market risk management practices at </w:t>
      </w:r>
      <w:r w:rsidR="007F535A">
        <w:rPr>
          <w:rFonts w:ascii="Times New Roman" w:eastAsia="Times New Roman" w:hAnsi="Times New Roman" w:cs="Times New Roman"/>
          <w:sz w:val="24"/>
          <w:szCs w:val="24"/>
        </w:rPr>
        <w:t>UBA Challenge Branch, Ilorin</w:t>
      </w:r>
      <w:r w:rsidRPr="00C509F7">
        <w:rPr>
          <w:rFonts w:ascii="Times New Roman" w:eastAsia="Times New Roman" w:hAnsi="Times New Roman" w:cs="Times New Roman"/>
          <w:sz w:val="24"/>
          <w:szCs w:val="24"/>
        </w:rPr>
        <w:t xml:space="preserve"> were reported to help maintain consistent earnings and protect the bank from losses due to interest rate and currency fluctuations. The use of stress testing and scenario analysis was recognized as a proactive approach to identifying potential vulnerabilities, thereby supporting the bank’s </w:t>
      </w:r>
      <w:r w:rsidRPr="00C509F7">
        <w:rPr>
          <w:rFonts w:ascii="Times New Roman" w:eastAsia="Times New Roman" w:hAnsi="Times New Roman" w:cs="Times New Roman"/>
          <w:sz w:val="24"/>
          <w:szCs w:val="24"/>
        </w:rPr>
        <w:lastRenderedPageBreak/>
        <w:t>return on equity. This aligns with the broader understanding that managing market risk is crucial for financial institutions operating in volatile economic environments.</w:t>
      </w:r>
    </w:p>
    <w:p w:rsidR="00DE5E88" w:rsidRPr="00C509F7" w:rsidRDefault="00DE5E88" w:rsidP="007F535A">
      <w:pPr>
        <w:spacing w:after="0" w:line="360" w:lineRule="auto"/>
        <w:jc w:val="both"/>
        <w:rPr>
          <w:rFonts w:ascii="Times New Roman" w:eastAsia="Times New Roman" w:hAnsi="Times New Roman" w:cs="Times New Roman"/>
          <w:sz w:val="24"/>
          <w:szCs w:val="24"/>
        </w:rPr>
      </w:pPr>
      <w:r w:rsidRPr="00C509F7">
        <w:rPr>
          <w:rFonts w:ascii="Times New Roman" w:eastAsia="Times New Roman" w:hAnsi="Times New Roman" w:cs="Times New Roman"/>
          <w:sz w:val="24"/>
          <w:szCs w:val="24"/>
        </w:rPr>
        <w:t>Operational risk management was highlighted as a key element in minimizing losses from system failures, human errors, and other operational disruptions. Respondents indicated that clear policies and procedures, combined with effective communication of the bank’s risk appetite, contribute to reducing unexpected losses and improving overall financial performance. This finding emphasizes the role of operational risk controls in enhancing organizational resilience and efficiency.</w:t>
      </w:r>
    </w:p>
    <w:p w:rsidR="00DE5E88" w:rsidRPr="00C509F7" w:rsidRDefault="00DE5E88" w:rsidP="007F535A">
      <w:pPr>
        <w:spacing w:after="0" w:line="360" w:lineRule="auto"/>
        <w:jc w:val="both"/>
        <w:rPr>
          <w:rFonts w:ascii="Times New Roman" w:eastAsia="Times New Roman" w:hAnsi="Times New Roman" w:cs="Times New Roman"/>
          <w:sz w:val="24"/>
          <w:szCs w:val="24"/>
        </w:rPr>
      </w:pPr>
      <w:r w:rsidRPr="00C509F7">
        <w:rPr>
          <w:rFonts w:ascii="Times New Roman" w:eastAsia="Times New Roman" w:hAnsi="Times New Roman" w:cs="Times New Roman"/>
          <w:sz w:val="24"/>
          <w:szCs w:val="24"/>
        </w:rPr>
        <w:t>Furthermore, the study found that the bank’s management actively monitors risk management systems and that risk governance structures support timely decision-making. However, some respondents expressed neutrality or disagreement regarding the consistency of training and capacity building on risk management, suggesting areas for improvement in staff development and risk culture reinforcement.</w:t>
      </w:r>
    </w:p>
    <w:p w:rsidR="00DE5E88" w:rsidRPr="00C509F7" w:rsidRDefault="00DE5E88" w:rsidP="007F535A">
      <w:pPr>
        <w:spacing w:after="0" w:line="360" w:lineRule="auto"/>
        <w:jc w:val="both"/>
        <w:rPr>
          <w:rFonts w:ascii="Times New Roman" w:eastAsia="Times New Roman" w:hAnsi="Times New Roman" w:cs="Times New Roman"/>
          <w:sz w:val="24"/>
          <w:szCs w:val="24"/>
        </w:rPr>
      </w:pPr>
      <w:r w:rsidRPr="00C509F7">
        <w:rPr>
          <w:rFonts w:ascii="Times New Roman" w:eastAsia="Times New Roman" w:hAnsi="Times New Roman" w:cs="Times New Roman"/>
          <w:sz w:val="24"/>
          <w:szCs w:val="24"/>
        </w:rPr>
        <w:t xml:space="preserve">Overall, the findings demonstrate a strong positive relationship between comprehensive risk management practices and the financial performance of UBA </w:t>
      </w:r>
      <w:r w:rsidR="00035FA7">
        <w:rPr>
          <w:rFonts w:ascii="Times New Roman" w:eastAsia="Times New Roman" w:hAnsi="Times New Roman" w:cs="Times New Roman"/>
          <w:sz w:val="24"/>
          <w:szCs w:val="24"/>
        </w:rPr>
        <w:t>Challenge Branch, Ilorin</w:t>
      </w:r>
      <w:r w:rsidRPr="00C509F7">
        <w:rPr>
          <w:rFonts w:ascii="Times New Roman" w:eastAsia="Times New Roman" w:hAnsi="Times New Roman" w:cs="Times New Roman"/>
          <w:sz w:val="24"/>
          <w:szCs w:val="24"/>
        </w:rPr>
        <w:t>. Effective management of credit, liquidity, market, and operational risks collectively enhances profitability, financial stability, and shareholder value. Nonetheless, the presence of neutral and dissenting views on certain aspects indicates opportunities for the bank to strengthen its risk management framework, particularly in training, communication, and continuous monitoring.</w:t>
      </w:r>
    </w:p>
    <w:p w:rsidR="00DE5E88" w:rsidRPr="00C509F7" w:rsidRDefault="00DE5E88" w:rsidP="007F535A">
      <w:pPr>
        <w:spacing w:after="0" w:line="360" w:lineRule="auto"/>
        <w:jc w:val="both"/>
        <w:rPr>
          <w:rFonts w:ascii="Times New Roman" w:eastAsia="Times New Roman" w:hAnsi="Times New Roman" w:cs="Times New Roman"/>
          <w:sz w:val="24"/>
          <w:szCs w:val="24"/>
        </w:rPr>
      </w:pPr>
      <w:r w:rsidRPr="00C509F7">
        <w:rPr>
          <w:rFonts w:ascii="Times New Roman" w:eastAsia="Times New Roman" w:hAnsi="Times New Roman" w:cs="Times New Roman"/>
          <w:sz w:val="24"/>
          <w:szCs w:val="24"/>
        </w:rPr>
        <w:t xml:space="preserve">In conclusion, this study validates the critical role of integrated risk management in fostering sustainable financial performance in Nigerian Deposit Money Banks. It recommends that </w:t>
      </w:r>
      <w:r w:rsidR="007F535A">
        <w:rPr>
          <w:rFonts w:ascii="Times New Roman" w:eastAsia="Times New Roman" w:hAnsi="Times New Roman" w:cs="Times New Roman"/>
          <w:sz w:val="24"/>
          <w:szCs w:val="24"/>
        </w:rPr>
        <w:t>UBA Challenge Branch, Ilorin</w:t>
      </w:r>
      <w:r w:rsidRPr="00C509F7">
        <w:rPr>
          <w:rFonts w:ascii="Times New Roman" w:eastAsia="Times New Roman" w:hAnsi="Times New Roman" w:cs="Times New Roman"/>
          <w:sz w:val="24"/>
          <w:szCs w:val="24"/>
        </w:rPr>
        <w:t xml:space="preserve"> continue to invest in robust risk management systems, staff training, and governance mechanisms to maintain its competitive edge and resilience in an increasingly complex banking environment.</w:t>
      </w:r>
    </w:p>
    <w:p w:rsidR="00DE5E88" w:rsidRDefault="00DE5E88" w:rsidP="007F535A">
      <w:pPr>
        <w:pStyle w:val="my-0"/>
        <w:spacing w:before="0" w:beforeAutospacing="0" w:after="0" w:afterAutospacing="0" w:line="360" w:lineRule="auto"/>
        <w:jc w:val="both"/>
      </w:pPr>
    </w:p>
    <w:p w:rsidR="00DE5E88" w:rsidRDefault="00DE5E88" w:rsidP="007F535A">
      <w:pPr>
        <w:pStyle w:val="my-0"/>
        <w:spacing w:before="0" w:beforeAutospacing="0" w:after="0" w:afterAutospacing="0" w:line="360" w:lineRule="auto"/>
        <w:jc w:val="both"/>
      </w:pPr>
    </w:p>
    <w:p w:rsidR="00DE5E88" w:rsidRDefault="00DE5E88" w:rsidP="007F535A">
      <w:pPr>
        <w:pStyle w:val="my-0"/>
        <w:spacing w:before="0" w:beforeAutospacing="0" w:after="0" w:afterAutospacing="0" w:line="360" w:lineRule="auto"/>
        <w:jc w:val="both"/>
      </w:pPr>
    </w:p>
    <w:p w:rsidR="00DE5E88" w:rsidRPr="00DE5E88" w:rsidRDefault="00DE5E88" w:rsidP="007F535A">
      <w:pPr>
        <w:pStyle w:val="Heading1"/>
        <w:spacing w:before="0" w:line="360" w:lineRule="auto"/>
        <w:jc w:val="center"/>
        <w:rPr>
          <w:rFonts w:ascii="Times New Roman" w:hAnsi="Times New Roman" w:cs="Times New Roman"/>
          <w:color w:val="000000" w:themeColor="text1"/>
          <w:sz w:val="24"/>
          <w:szCs w:val="24"/>
        </w:rPr>
      </w:pPr>
      <w:r w:rsidRPr="00DE5E88">
        <w:rPr>
          <w:rFonts w:ascii="Times New Roman" w:hAnsi="Times New Roman" w:cs="Times New Roman"/>
          <w:color w:val="000000" w:themeColor="text1"/>
          <w:sz w:val="24"/>
          <w:szCs w:val="24"/>
        </w:rPr>
        <w:lastRenderedPageBreak/>
        <w:t>CHAPTER FIVE</w:t>
      </w:r>
    </w:p>
    <w:p w:rsidR="00DE5E88" w:rsidRPr="00DE5E88" w:rsidRDefault="00DE5E88" w:rsidP="007F535A">
      <w:pPr>
        <w:pStyle w:val="Heading2"/>
        <w:spacing w:before="0" w:beforeAutospacing="0" w:after="0" w:afterAutospacing="0" w:line="360" w:lineRule="auto"/>
        <w:jc w:val="center"/>
        <w:rPr>
          <w:color w:val="000000" w:themeColor="text1"/>
          <w:sz w:val="24"/>
          <w:szCs w:val="24"/>
        </w:rPr>
      </w:pPr>
      <w:r w:rsidRPr="00DE5E88">
        <w:rPr>
          <w:color w:val="000000" w:themeColor="text1"/>
          <w:sz w:val="24"/>
          <w:szCs w:val="24"/>
        </w:rPr>
        <w:t>SUMMARY, CONCLUSION AND RECOMMENDATIONS</w:t>
      </w:r>
    </w:p>
    <w:p w:rsidR="00DE5E88" w:rsidRPr="00DE5E88" w:rsidRDefault="006C30FE" w:rsidP="007F535A">
      <w:pPr>
        <w:pStyle w:val="Heading2"/>
        <w:spacing w:before="0" w:beforeAutospacing="0" w:after="0" w:afterAutospacing="0" w:line="360" w:lineRule="auto"/>
        <w:jc w:val="both"/>
        <w:rPr>
          <w:color w:val="000000" w:themeColor="text1"/>
          <w:sz w:val="24"/>
          <w:szCs w:val="24"/>
        </w:rPr>
      </w:pPr>
      <w:r>
        <w:rPr>
          <w:color w:val="000000" w:themeColor="text1"/>
          <w:sz w:val="24"/>
          <w:szCs w:val="24"/>
        </w:rPr>
        <w:t>5.1</w:t>
      </w:r>
      <w:r>
        <w:rPr>
          <w:color w:val="000000" w:themeColor="text1"/>
          <w:sz w:val="24"/>
          <w:szCs w:val="24"/>
        </w:rPr>
        <w:tab/>
      </w:r>
      <w:r w:rsidR="00DE5E88" w:rsidRPr="00DE5E88">
        <w:rPr>
          <w:color w:val="000000" w:themeColor="text1"/>
          <w:sz w:val="24"/>
          <w:szCs w:val="24"/>
        </w:rPr>
        <w:t>Summary</w:t>
      </w:r>
    </w:p>
    <w:p w:rsidR="00DE5E88" w:rsidRPr="00DE5E88" w:rsidRDefault="00DE5E88" w:rsidP="007F535A">
      <w:pPr>
        <w:pStyle w:val="my-0"/>
        <w:spacing w:before="0" w:beforeAutospacing="0" w:after="0" w:afterAutospacing="0" w:line="360" w:lineRule="auto"/>
        <w:jc w:val="both"/>
        <w:rPr>
          <w:color w:val="000000" w:themeColor="text1"/>
        </w:rPr>
      </w:pPr>
      <w:r w:rsidRPr="00DE5E88">
        <w:rPr>
          <w:color w:val="000000" w:themeColor="text1"/>
        </w:rPr>
        <w:t xml:space="preserve">This study has been systematically developed over five chapters to explore the effects of risk management on the financial performance of United Bank for Africa (UBA) </w:t>
      </w:r>
      <w:proofErr w:type="spellStart"/>
      <w:r w:rsidRPr="00DE5E88">
        <w:rPr>
          <w:color w:val="000000" w:themeColor="text1"/>
        </w:rPr>
        <w:t>Plc</w:t>
      </w:r>
      <w:proofErr w:type="spellEnd"/>
      <w:r w:rsidRPr="00DE5E88">
        <w:rPr>
          <w:color w:val="000000" w:themeColor="text1"/>
        </w:rPr>
        <w:t xml:space="preserve">, </w:t>
      </w:r>
      <w:r w:rsidR="00035FA7">
        <w:rPr>
          <w:color w:val="000000" w:themeColor="text1"/>
        </w:rPr>
        <w:t xml:space="preserve">Challenge Branch, </w:t>
      </w:r>
      <w:proofErr w:type="gramStart"/>
      <w:r w:rsidR="00035FA7">
        <w:rPr>
          <w:color w:val="000000" w:themeColor="text1"/>
        </w:rPr>
        <w:t>Ilorin</w:t>
      </w:r>
      <w:proofErr w:type="gramEnd"/>
      <w:r w:rsidRPr="00DE5E88">
        <w:rPr>
          <w:color w:val="000000" w:themeColor="text1"/>
        </w:rPr>
        <w:t>.</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Chapter One</w:t>
      </w:r>
      <w:r w:rsidRPr="00DE5E88">
        <w:rPr>
          <w:color w:val="000000" w:themeColor="text1"/>
        </w:rPr>
        <w:t xml:space="preserve"> laid the foundation by introducing the research problem, objectives, significance, scope, and research questions. It highlighted the critical importance of risk management in banking, especially in the Nigerian context, where financial institutions face diverse risks that can significantly impact profitability and stability. The chapter also outlined the rationale for focusing on UBA </w:t>
      </w:r>
      <w:r w:rsidR="00035FA7">
        <w:rPr>
          <w:color w:val="000000" w:themeColor="text1"/>
        </w:rPr>
        <w:t>Challenge Branch, Ilorin</w:t>
      </w:r>
      <w:r w:rsidRPr="00DE5E88">
        <w:rPr>
          <w:color w:val="000000" w:themeColor="text1"/>
        </w:rPr>
        <w:t xml:space="preserve"> as a case study.</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Chapter Two</w:t>
      </w:r>
      <w:r w:rsidRPr="00DE5E88">
        <w:rPr>
          <w:color w:val="000000" w:themeColor="text1"/>
        </w:rPr>
        <w:t xml:space="preserve"> provided a comprehensive review of relevant literature, establishing the conceptual and theoretical frameworks that underpin the study. It examined key risk management components—credit risk, liquidity risk, market risk, and operational risk—and their relationship with financial performance indicators such as profitability, liquidity, and capital adequacy. The chapter also discussed relevant theories including Modern Portfolio Theory and Agency Theory to provide a solid academic foundation for the research.</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Chapter Three</w:t>
      </w:r>
      <w:r w:rsidRPr="00DE5E88">
        <w:rPr>
          <w:color w:val="000000" w:themeColor="text1"/>
        </w:rPr>
        <w:t xml:space="preserve"> detailed the research methodology, describing the research design, population, sample size, sampling procedure, data collection instruments, and methods of data analysis. It justified the use of a descriptive research design and structured questionnaires to gather quantitative data from 40 respondents drawn purposively from </w:t>
      </w:r>
      <w:r w:rsidR="007F535A">
        <w:rPr>
          <w:color w:val="000000" w:themeColor="text1"/>
        </w:rPr>
        <w:t>UBA Challenge Branch, Ilorin</w:t>
      </w:r>
      <w:r w:rsidRPr="00DE5E88">
        <w:rPr>
          <w:color w:val="000000" w:themeColor="text1"/>
        </w:rPr>
        <w:t xml:space="preserve"> staff and relevant stakeholders. The chapter also explained the validation and reliability measures employed to ensure data quality.</w:t>
      </w:r>
    </w:p>
    <w:p w:rsidR="00DE5E88" w:rsidRPr="00DE5E88" w:rsidRDefault="00DE5E88" w:rsidP="007F535A">
      <w:pPr>
        <w:pStyle w:val="my-0"/>
        <w:spacing w:before="0" w:beforeAutospacing="0" w:after="0" w:afterAutospacing="0" w:line="360" w:lineRule="auto"/>
        <w:jc w:val="both"/>
        <w:rPr>
          <w:color w:val="000000" w:themeColor="text1"/>
        </w:rPr>
      </w:pPr>
      <w:r w:rsidRPr="00DE5E88">
        <w:rPr>
          <w:rStyle w:val="Strong"/>
          <w:color w:val="000000" w:themeColor="text1"/>
        </w:rPr>
        <w:t>Chapter Four</w:t>
      </w:r>
      <w:r w:rsidRPr="00DE5E88">
        <w:rPr>
          <w:color w:val="000000" w:themeColor="text1"/>
        </w:rPr>
        <w:t xml:space="preserve"> presented the data collected and provided an in-depth analysis of the findings. The chapter included detailed tables showing frequencies and percentages of responses to each questionnaire item, followed by comprehensive interpretations. The analysis revealed that effective risk management practices at </w:t>
      </w:r>
      <w:r w:rsidR="007F535A">
        <w:rPr>
          <w:color w:val="000000" w:themeColor="text1"/>
        </w:rPr>
        <w:t xml:space="preserve">UBA Challenge Branch, </w:t>
      </w:r>
      <w:r w:rsidR="007F535A">
        <w:rPr>
          <w:color w:val="000000" w:themeColor="text1"/>
        </w:rPr>
        <w:lastRenderedPageBreak/>
        <w:t>Ilorin</w:t>
      </w:r>
      <w:r w:rsidRPr="00DE5E88">
        <w:rPr>
          <w:color w:val="000000" w:themeColor="text1"/>
        </w:rPr>
        <w:t xml:space="preserve"> positively influence financial performance, with credit risk management, liquidity risk management, market risk management, and operational risk management each playing significant roles. The chapter also addressed the research questions by linking empirical data to the study’s objectives.</w:t>
      </w:r>
    </w:p>
    <w:p w:rsidR="00DE5E88" w:rsidRPr="00DE5E88" w:rsidRDefault="006C30FE" w:rsidP="007F535A">
      <w:pPr>
        <w:pStyle w:val="Heading2"/>
        <w:spacing w:before="0" w:beforeAutospacing="0" w:after="0" w:afterAutospacing="0" w:line="360" w:lineRule="auto"/>
        <w:jc w:val="both"/>
        <w:rPr>
          <w:color w:val="000000" w:themeColor="text1"/>
          <w:sz w:val="24"/>
          <w:szCs w:val="24"/>
        </w:rPr>
      </w:pPr>
      <w:r>
        <w:rPr>
          <w:color w:val="000000" w:themeColor="text1"/>
          <w:sz w:val="24"/>
          <w:szCs w:val="24"/>
        </w:rPr>
        <w:t>5.2</w:t>
      </w:r>
      <w:r>
        <w:rPr>
          <w:color w:val="000000" w:themeColor="text1"/>
          <w:sz w:val="24"/>
          <w:szCs w:val="24"/>
        </w:rPr>
        <w:tab/>
      </w:r>
      <w:r w:rsidR="00DE5E88" w:rsidRPr="00DE5E88">
        <w:rPr>
          <w:color w:val="000000" w:themeColor="text1"/>
          <w:sz w:val="24"/>
          <w:szCs w:val="24"/>
        </w:rPr>
        <w:t>Conclusion</w:t>
      </w:r>
    </w:p>
    <w:p w:rsidR="00DE5E88" w:rsidRPr="00DE5E88" w:rsidRDefault="00DE5E88" w:rsidP="007F535A">
      <w:pPr>
        <w:pStyle w:val="my-0"/>
        <w:spacing w:before="0" w:beforeAutospacing="0" w:after="0" w:afterAutospacing="0" w:line="360" w:lineRule="auto"/>
        <w:jc w:val="both"/>
        <w:rPr>
          <w:color w:val="000000" w:themeColor="text1"/>
        </w:rPr>
      </w:pPr>
      <w:r w:rsidRPr="00DE5E88">
        <w:rPr>
          <w:color w:val="000000" w:themeColor="text1"/>
        </w:rPr>
        <w:t xml:space="preserve">In conclusion, this study has demonstrated that robust risk management is indispensable for enhancing the financial performance of Deposit Money Banks in Nigeria, as evidenced by the case of UBA </w:t>
      </w:r>
      <w:proofErr w:type="spellStart"/>
      <w:r w:rsidRPr="00DE5E88">
        <w:rPr>
          <w:color w:val="000000" w:themeColor="text1"/>
        </w:rPr>
        <w:t>Plc</w:t>
      </w:r>
      <w:proofErr w:type="spellEnd"/>
      <w:r w:rsidRPr="00DE5E88">
        <w:rPr>
          <w:color w:val="000000" w:themeColor="text1"/>
        </w:rPr>
        <w:t xml:space="preserve">, </w:t>
      </w:r>
      <w:r w:rsidR="00035FA7">
        <w:rPr>
          <w:color w:val="000000" w:themeColor="text1"/>
        </w:rPr>
        <w:t xml:space="preserve">Challenge Branch, </w:t>
      </w:r>
      <w:proofErr w:type="gramStart"/>
      <w:r w:rsidR="00035FA7">
        <w:rPr>
          <w:color w:val="000000" w:themeColor="text1"/>
        </w:rPr>
        <w:t>Ilorin</w:t>
      </w:r>
      <w:proofErr w:type="gramEnd"/>
      <w:r w:rsidRPr="00DE5E88">
        <w:rPr>
          <w:color w:val="000000" w:themeColor="text1"/>
        </w:rPr>
        <w:t>. The findings affirm that effective credit risk management reduces non-performing loans and safeguards profitability by ensuring rigorous borrower assessments and regular policy updates. Similarly, liquidity risk management is crucial in maintaining the bank’s ability to meet short-term obligations, thereby preserving financial stability and depositor confidence.</w:t>
      </w:r>
    </w:p>
    <w:p w:rsidR="00DE5E88" w:rsidRPr="00DE5E88" w:rsidRDefault="00DE5E88" w:rsidP="007F535A">
      <w:pPr>
        <w:pStyle w:val="my-0"/>
        <w:spacing w:before="0" w:beforeAutospacing="0" w:after="0" w:afterAutospacing="0" w:line="360" w:lineRule="auto"/>
        <w:jc w:val="both"/>
        <w:rPr>
          <w:color w:val="000000" w:themeColor="text1"/>
        </w:rPr>
      </w:pPr>
      <w:r w:rsidRPr="00DE5E88">
        <w:rPr>
          <w:color w:val="000000" w:themeColor="text1"/>
        </w:rPr>
        <w:t>Market risk management, through proactive stress testing and hedging strategies, protects the bank from adverse market fluctuations, contributing to consistent earnings and improved return on equity. Operational risk management, supported by clear policies and communication of risk appetite, minimizes unexpected losses from internal failures and enhances overall operational efficiency.</w:t>
      </w:r>
    </w:p>
    <w:p w:rsidR="00DE5E88" w:rsidRPr="00DE5E88" w:rsidRDefault="00DE5E88" w:rsidP="007F535A">
      <w:pPr>
        <w:pStyle w:val="my-0"/>
        <w:spacing w:before="0" w:beforeAutospacing="0" w:after="0" w:afterAutospacing="0" w:line="360" w:lineRule="auto"/>
        <w:jc w:val="both"/>
        <w:rPr>
          <w:color w:val="000000" w:themeColor="text1"/>
        </w:rPr>
      </w:pPr>
      <w:r w:rsidRPr="00DE5E88">
        <w:rPr>
          <w:color w:val="000000" w:themeColor="text1"/>
        </w:rPr>
        <w:t xml:space="preserve">The study further concludes that while </w:t>
      </w:r>
      <w:r w:rsidR="007F535A">
        <w:rPr>
          <w:color w:val="000000" w:themeColor="text1"/>
        </w:rPr>
        <w:t>UBA Challenge Branch, Ilorin</w:t>
      </w:r>
      <w:r w:rsidRPr="00DE5E88">
        <w:rPr>
          <w:color w:val="000000" w:themeColor="text1"/>
        </w:rPr>
        <w:t xml:space="preserve"> has established strong risk governance structures and monitoring mechanisms, there remain areas for improvement, particularly in staff training and capacity building to foster a deeper risk-aware culture. The presence of neutral and dissenting views among respondents suggests that continuous efforts are needed to enhance risk communication and ensure that all employees fully understand and embrace the bank’s risk management framework.</w:t>
      </w:r>
    </w:p>
    <w:p w:rsidR="00DE5E88" w:rsidRPr="00DE5E88" w:rsidRDefault="00DE5E88" w:rsidP="007F535A">
      <w:pPr>
        <w:pStyle w:val="my-0"/>
        <w:spacing w:before="0" w:beforeAutospacing="0" w:after="0" w:afterAutospacing="0" w:line="360" w:lineRule="auto"/>
        <w:jc w:val="both"/>
        <w:rPr>
          <w:color w:val="000000" w:themeColor="text1"/>
        </w:rPr>
      </w:pPr>
      <w:r w:rsidRPr="00DE5E88">
        <w:rPr>
          <w:color w:val="000000" w:themeColor="text1"/>
        </w:rPr>
        <w:t>Ultimately, this research underscores the strategic importance of integrating comprehensive risk management into the core operations of banks to achieve sustainable financial growth and resilience. The ability of banks to balance risk-taking and risk control not only protects their capital base but also strengthens stakeholder confidence and supports regulatory compliance in a challenging economic environment.</w:t>
      </w:r>
    </w:p>
    <w:p w:rsidR="00DE5E88" w:rsidRPr="00DE5E88" w:rsidRDefault="006C30FE" w:rsidP="007F535A">
      <w:pPr>
        <w:pStyle w:val="Heading2"/>
        <w:spacing w:before="0" w:beforeAutospacing="0" w:after="0" w:afterAutospacing="0" w:line="360" w:lineRule="auto"/>
        <w:jc w:val="both"/>
        <w:rPr>
          <w:color w:val="000000" w:themeColor="text1"/>
          <w:sz w:val="24"/>
          <w:szCs w:val="24"/>
        </w:rPr>
      </w:pPr>
      <w:r>
        <w:rPr>
          <w:color w:val="000000" w:themeColor="text1"/>
          <w:sz w:val="24"/>
          <w:szCs w:val="24"/>
        </w:rPr>
        <w:lastRenderedPageBreak/>
        <w:t>5.3</w:t>
      </w:r>
      <w:r>
        <w:rPr>
          <w:color w:val="000000" w:themeColor="text1"/>
          <w:sz w:val="24"/>
          <w:szCs w:val="24"/>
        </w:rPr>
        <w:tab/>
      </w:r>
      <w:r w:rsidR="00DE5E88" w:rsidRPr="00DE5E88">
        <w:rPr>
          <w:color w:val="000000" w:themeColor="text1"/>
          <w:sz w:val="24"/>
          <w:szCs w:val="24"/>
        </w:rPr>
        <w:t>Recommendations</w:t>
      </w:r>
    </w:p>
    <w:p w:rsidR="00DE5E88" w:rsidRPr="00DE5E88" w:rsidRDefault="00DE5E88" w:rsidP="007F535A">
      <w:pPr>
        <w:pStyle w:val="my-0"/>
        <w:spacing w:before="0" w:beforeAutospacing="0" w:after="0" w:afterAutospacing="0" w:line="360" w:lineRule="auto"/>
        <w:jc w:val="both"/>
        <w:rPr>
          <w:color w:val="000000" w:themeColor="text1"/>
        </w:rPr>
      </w:pPr>
      <w:r w:rsidRPr="00DE5E88">
        <w:rPr>
          <w:color w:val="000000" w:themeColor="text1"/>
        </w:rPr>
        <w:t xml:space="preserve">Based on the findings and conclusions drawn, the following recommendations are proposed to enhance risk management practices and financial performance at UBA </w:t>
      </w:r>
      <w:r w:rsidR="00035FA7">
        <w:rPr>
          <w:color w:val="000000" w:themeColor="text1"/>
        </w:rPr>
        <w:t>Challenge Branch, Ilorin</w:t>
      </w:r>
      <w:r w:rsidRPr="00DE5E88">
        <w:rPr>
          <w:color w:val="000000" w:themeColor="text1"/>
        </w:rPr>
        <w:t xml:space="preserve"> and similar banking institutions:</w:t>
      </w:r>
    </w:p>
    <w:p w:rsidR="00DE5E88" w:rsidRPr="00DE5E88" w:rsidRDefault="00DE5E88" w:rsidP="007F535A">
      <w:pPr>
        <w:pStyle w:val="my-0"/>
        <w:numPr>
          <w:ilvl w:val="0"/>
          <w:numId w:val="16"/>
        </w:numPr>
        <w:spacing w:before="0" w:beforeAutospacing="0" w:after="0" w:afterAutospacing="0" w:line="360" w:lineRule="auto"/>
        <w:jc w:val="both"/>
        <w:rPr>
          <w:color w:val="000000" w:themeColor="text1"/>
        </w:rPr>
      </w:pPr>
      <w:r w:rsidRPr="00DE5E88">
        <w:rPr>
          <w:rStyle w:val="Strong"/>
          <w:color w:val="000000" w:themeColor="text1"/>
        </w:rPr>
        <w:t>Strengthen Staff Training and Capacity Building:</w:t>
      </w:r>
      <w:r w:rsidRPr="00DE5E88">
        <w:rPr>
          <w:color w:val="000000" w:themeColor="text1"/>
        </w:rPr>
        <w:t xml:space="preserve"> Continuous and targeted training programs should be implemented to deepen employees’ understanding of risk management principles and practices. This will foster a proactive risk culture and improve the effectiveness of risk controls.</w:t>
      </w:r>
    </w:p>
    <w:p w:rsidR="00DE5E88" w:rsidRPr="00DE5E88" w:rsidRDefault="00DE5E88" w:rsidP="007F535A">
      <w:pPr>
        <w:pStyle w:val="my-0"/>
        <w:numPr>
          <w:ilvl w:val="0"/>
          <w:numId w:val="16"/>
        </w:numPr>
        <w:spacing w:before="0" w:beforeAutospacing="0" w:after="0" w:afterAutospacing="0" w:line="360" w:lineRule="auto"/>
        <w:jc w:val="both"/>
        <w:rPr>
          <w:color w:val="000000" w:themeColor="text1"/>
        </w:rPr>
      </w:pPr>
      <w:r w:rsidRPr="00DE5E88">
        <w:rPr>
          <w:rStyle w:val="Strong"/>
          <w:color w:val="000000" w:themeColor="text1"/>
        </w:rPr>
        <w:t>Enhance Risk Communication:</w:t>
      </w:r>
      <w:r w:rsidRPr="00DE5E88">
        <w:rPr>
          <w:color w:val="000000" w:themeColor="text1"/>
        </w:rPr>
        <w:t xml:space="preserve"> The bank should improve internal communication channels to ensure that risk appetite, policies, and procedures are clearly articulated and understood at all organizational levels, promoting consistency in risk management practices.</w:t>
      </w:r>
    </w:p>
    <w:p w:rsidR="00DE5E88" w:rsidRPr="00DE5E88" w:rsidRDefault="00DE5E88" w:rsidP="007F535A">
      <w:pPr>
        <w:pStyle w:val="my-0"/>
        <w:numPr>
          <w:ilvl w:val="0"/>
          <w:numId w:val="16"/>
        </w:numPr>
        <w:spacing w:before="0" w:beforeAutospacing="0" w:after="0" w:afterAutospacing="0" w:line="360" w:lineRule="auto"/>
        <w:jc w:val="both"/>
        <w:rPr>
          <w:color w:val="000000" w:themeColor="text1"/>
        </w:rPr>
      </w:pPr>
      <w:r w:rsidRPr="00DE5E88">
        <w:rPr>
          <w:rStyle w:val="Strong"/>
          <w:color w:val="000000" w:themeColor="text1"/>
        </w:rPr>
        <w:t>Regular Review and Update of Risk Policies:</w:t>
      </w:r>
      <w:r w:rsidRPr="00DE5E88">
        <w:rPr>
          <w:color w:val="000000" w:themeColor="text1"/>
        </w:rPr>
        <w:t xml:space="preserve"> To remain responsive to changing market conditions and regulatory requirements, risk management policies, especially those related to credit and </w:t>
      </w:r>
      <w:proofErr w:type="gramStart"/>
      <w:r w:rsidRPr="00DE5E88">
        <w:rPr>
          <w:color w:val="000000" w:themeColor="text1"/>
        </w:rPr>
        <w:t>liquidity,</w:t>
      </w:r>
      <w:proofErr w:type="gramEnd"/>
      <w:r w:rsidRPr="00DE5E88">
        <w:rPr>
          <w:color w:val="000000" w:themeColor="text1"/>
        </w:rPr>
        <w:t xml:space="preserve"> should be reviewed and updated regularly.</w:t>
      </w:r>
    </w:p>
    <w:p w:rsidR="00DE5E88" w:rsidRPr="00DE5E88" w:rsidRDefault="00DE5E88" w:rsidP="007F535A">
      <w:pPr>
        <w:pStyle w:val="my-0"/>
        <w:numPr>
          <w:ilvl w:val="0"/>
          <w:numId w:val="16"/>
        </w:numPr>
        <w:spacing w:before="0" w:beforeAutospacing="0" w:after="0" w:afterAutospacing="0" w:line="360" w:lineRule="auto"/>
        <w:jc w:val="both"/>
        <w:rPr>
          <w:color w:val="000000" w:themeColor="text1"/>
        </w:rPr>
      </w:pPr>
      <w:r w:rsidRPr="00DE5E88">
        <w:rPr>
          <w:rStyle w:val="Strong"/>
          <w:color w:val="000000" w:themeColor="text1"/>
        </w:rPr>
        <w:t>Invest in Advanced Risk Analytics:</w:t>
      </w:r>
      <w:r w:rsidRPr="00DE5E88">
        <w:rPr>
          <w:color w:val="000000" w:themeColor="text1"/>
        </w:rPr>
        <w:t xml:space="preserve"> Adoption of sophisticated risk measurement tools such as enhanced stress testing, scenario analysis, and real-time risk monitoring systems will improve the bank’s ability to anticipate and mitigate emerging risks.</w:t>
      </w:r>
    </w:p>
    <w:p w:rsidR="00DE5E88" w:rsidRPr="00DE5E88" w:rsidRDefault="00DE5E88" w:rsidP="007F535A">
      <w:pPr>
        <w:pStyle w:val="my-0"/>
        <w:numPr>
          <w:ilvl w:val="0"/>
          <w:numId w:val="16"/>
        </w:numPr>
        <w:spacing w:before="0" w:beforeAutospacing="0" w:after="0" w:afterAutospacing="0" w:line="360" w:lineRule="auto"/>
        <w:jc w:val="both"/>
        <w:rPr>
          <w:color w:val="000000" w:themeColor="text1"/>
        </w:rPr>
      </w:pPr>
      <w:r w:rsidRPr="00DE5E88">
        <w:rPr>
          <w:rStyle w:val="Strong"/>
          <w:color w:val="000000" w:themeColor="text1"/>
        </w:rPr>
        <w:t>Strengthen Governance and Oversight:</w:t>
      </w:r>
      <w:r w:rsidRPr="00DE5E88">
        <w:rPr>
          <w:color w:val="000000" w:themeColor="text1"/>
        </w:rPr>
        <w:t xml:space="preserve"> The board and senior management should maintain active oversight of risk management frameworks, ensuring accountability and alignment with strategic objectives.</w:t>
      </w:r>
    </w:p>
    <w:p w:rsidR="00DE5E88" w:rsidRPr="00DE5E88" w:rsidRDefault="00DE5E88" w:rsidP="007F535A">
      <w:pPr>
        <w:pStyle w:val="my-0"/>
        <w:numPr>
          <w:ilvl w:val="0"/>
          <w:numId w:val="16"/>
        </w:numPr>
        <w:spacing w:before="0" w:beforeAutospacing="0" w:after="0" w:afterAutospacing="0" w:line="360" w:lineRule="auto"/>
        <w:jc w:val="both"/>
        <w:rPr>
          <w:color w:val="000000" w:themeColor="text1"/>
        </w:rPr>
      </w:pPr>
      <w:r w:rsidRPr="00DE5E88">
        <w:rPr>
          <w:rStyle w:val="Strong"/>
          <w:color w:val="000000" w:themeColor="text1"/>
        </w:rPr>
        <w:t>Promote a Balanced Risk-Return Approach:</w:t>
      </w:r>
      <w:r w:rsidRPr="00DE5E88">
        <w:rPr>
          <w:color w:val="000000" w:themeColor="text1"/>
        </w:rPr>
        <w:t xml:space="preserve"> The bank should continue to balance risk-taking with prudent risk controls, avoiding excessive risk aversion that could limit profitability while safeguarding capital adequacy.</w:t>
      </w:r>
    </w:p>
    <w:p w:rsidR="00DE5E88" w:rsidRDefault="00DE5E88" w:rsidP="0053378A">
      <w:pPr>
        <w:pStyle w:val="my-0"/>
        <w:spacing w:before="0" w:beforeAutospacing="0" w:after="0" w:afterAutospacing="0" w:line="480" w:lineRule="auto"/>
        <w:jc w:val="both"/>
      </w:pPr>
    </w:p>
    <w:p w:rsidR="00E04027" w:rsidRPr="00E04027" w:rsidRDefault="00E04027" w:rsidP="00E04027">
      <w:pPr>
        <w:spacing w:before="100" w:beforeAutospacing="1" w:after="100" w:afterAutospacing="1" w:line="240" w:lineRule="auto"/>
        <w:jc w:val="center"/>
        <w:outlineLvl w:val="1"/>
        <w:rPr>
          <w:rFonts w:ascii="Times New Roman" w:eastAsia="Times New Roman" w:hAnsi="Times New Roman" w:cs="Times New Roman"/>
          <w:b/>
          <w:bCs/>
          <w:caps/>
          <w:sz w:val="24"/>
          <w:szCs w:val="24"/>
        </w:rPr>
      </w:pPr>
      <w:r w:rsidRPr="00E04027">
        <w:rPr>
          <w:rFonts w:ascii="Times New Roman" w:eastAsia="Times New Roman" w:hAnsi="Times New Roman" w:cs="Times New Roman"/>
          <w:b/>
          <w:bCs/>
          <w:caps/>
          <w:sz w:val="24"/>
          <w:szCs w:val="24"/>
        </w:rPr>
        <w:lastRenderedPageBreak/>
        <w:t>References</w:t>
      </w:r>
    </w:p>
    <w:p w:rsidR="00E04027" w:rsidRPr="00E04027" w:rsidRDefault="00E04027" w:rsidP="00035FA7">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04027">
        <w:rPr>
          <w:rFonts w:ascii="Times New Roman" w:eastAsia="Times New Roman" w:hAnsi="Times New Roman" w:cs="Times New Roman"/>
          <w:sz w:val="24"/>
          <w:szCs w:val="24"/>
        </w:rPr>
        <w:t>Agnese</w:t>
      </w:r>
      <w:proofErr w:type="spellEnd"/>
      <w:r w:rsidRPr="00E04027">
        <w:rPr>
          <w:rFonts w:ascii="Times New Roman" w:eastAsia="Times New Roman" w:hAnsi="Times New Roman" w:cs="Times New Roman"/>
          <w:sz w:val="24"/>
          <w:szCs w:val="24"/>
        </w:rPr>
        <w:t xml:space="preserve">, P., Capuano, P., &amp; </w:t>
      </w:r>
      <w:proofErr w:type="spellStart"/>
      <w:r w:rsidRPr="00E04027">
        <w:rPr>
          <w:rFonts w:ascii="Times New Roman" w:eastAsia="Times New Roman" w:hAnsi="Times New Roman" w:cs="Times New Roman"/>
          <w:sz w:val="24"/>
          <w:szCs w:val="24"/>
        </w:rPr>
        <w:t>Romolini</w:t>
      </w:r>
      <w:proofErr w:type="spellEnd"/>
      <w:r w:rsidRPr="00E04027">
        <w:rPr>
          <w:rFonts w:ascii="Times New Roman" w:eastAsia="Times New Roman" w:hAnsi="Times New Roman" w:cs="Times New Roman"/>
          <w:sz w:val="24"/>
          <w:szCs w:val="24"/>
        </w:rPr>
        <w:t>, A. (2023).</w:t>
      </w:r>
      <w:proofErr w:type="gramEnd"/>
      <w:r w:rsidRPr="00E04027">
        <w:rPr>
          <w:rFonts w:ascii="Times New Roman" w:eastAsia="Times New Roman" w:hAnsi="Times New Roman" w:cs="Times New Roman"/>
          <w:sz w:val="24"/>
          <w:szCs w:val="24"/>
        </w:rPr>
        <w:t xml:space="preserve"> </w:t>
      </w:r>
      <w:proofErr w:type="gramStart"/>
      <w:r w:rsidRPr="00E04027">
        <w:rPr>
          <w:rFonts w:ascii="Times New Roman" w:eastAsia="Times New Roman" w:hAnsi="Times New Roman" w:cs="Times New Roman"/>
          <w:sz w:val="24"/>
          <w:szCs w:val="24"/>
        </w:rPr>
        <w:t>Managing the COVID-19 pandemic: Preliminary evidence from global banks.</w:t>
      </w:r>
      <w:proofErr w:type="gramEnd"/>
      <w:r w:rsidRPr="00E04027">
        <w:rPr>
          <w:rFonts w:ascii="Times New Roman" w:eastAsia="Times New Roman" w:hAnsi="Times New Roman" w:cs="Times New Roman"/>
          <w:sz w:val="24"/>
          <w:szCs w:val="24"/>
        </w:rPr>
        <w:t xml:space="preserve"> </w:t>
      </w:r>
      <w:proofErr w:type="gramStart"/>
      <w:r w:rsidRPr="00E04027">
        <w:rPr>
          <w:rFonts w:ascii="Times New Roman" w:eastAsia="Times New Roman" w:hAnsi="Times New Roman" w:cs="Times New Roman"/>
          <w:i/>
          <w:iCs/>
          <w:sz w:val="24"/>
          <w:szCs w:val="24"/>
        </w:rPr>
        <w:t>Journal of Risk Management in Financial Institutions</w:t>
      </w:r>
      <w:r w:rsidRPr="00E04027">
        <w:rPr>
          <w:rFonts w:ascii="Times New Roman" w:eastAsia="Times New Roman" w:hAnsi="Times New Roman" w:cs="Times New Roman"/>
          <w:sz w:val="24"/>
          <w:szCs w:val="24"/>
        </w:rPr>
        <w:t>.</w:t>
      </w:r>
      <w:proofErr w:type="gramEnd"/>
      <w:r w:rsidRPr="00E04027">
        <w:rPr>
          <w:rFonts w:ascii="Times New Roman" w:eastAsia="Times New Roman" w:hAnsi="Times New Roman" w:cs="Times New Roman"/>
          <w:sz w:val="24"/>
          <w:szCs w:val="24"/>
        </w:rPr>
        <w:t xml:space="preserve"> </w:t>
      </w:r>
      <w:hyperlink r:id="rId8" w:tgtFrame="_blank" w:history="1">
        <w:r w:rsidRPr="00E04027">
          <w:rPr>
            <w:rFonts w:ascii="Times New Roman" w:eastAsia="Times New Roman" w:hAnsi="Times New Roman" w:cs="Times New Roman"/>
            <w:color w:val="0000FF"/>
            <w:sz w:val="24"/>
            <w:szCs w:val="24"/>
            <w:u w:val="single"/>
          </w:rPr>
          <w:t>https://www.henrystewartpublications.com/journal/journal-of-risk-management-in-financial-institutions/</w:t>
        </w:r>
      </w:hyperlink>
    </w:p>
    <w:p w:rsidR="00E04027" w:rsidRPr="00E04027" w:rsidRDefault="00E04027" w:rsidP="00035FA7">
      <w:pPr>
        <w:spacing w:before="100" w:beforeAutospacing="1" w:after="100" w:afterAutospacing="1" w:line="240" w:lineRule="auto"/>
        <w:rPr>
          <w:rFonts w:ascii="Times New Roman" w:eastAsia="Times New Roman" w:hAnsi="Times New Roman" w:cs="Times New Roman"/>
          <w:sz w:val="24"/>
          <w:szCs w:val="24"/>
        </w:rPr>
      </w:pPr>
      <w:proofErr w:type="gramStart"/>
      <w:r w:rsidRPr="00E04027">
        <w:rPr>
          <w:rFonts w:ascii="Times New Roman" w:eastAsia="Times New Roman" w:hAnsi="Times New Roman" w:cs="Times New Roman"/>
          <w:sz w:val="24"/>
          <w:szCs w:val="24"/>
        </w:rPr>
        <w:t>Basel Committee on Banking Supervision.</w:t>
      </w:r>
      <w:proofErr w:type="gramEnd"/>
      <w:r w:rsidRPr="00E04027">
        <w:rPr>
          <w:rFonts w:ascii="Times New Roman" w:eastAsia="Times New Roman" w:hAnsi="Times New Roman" w:cs="Times New Roman"/>
          <w:sz w:val="24"/>
          <w:szCs w:val="24"/>
        </w:rPr>
        <w:t xml:space="preserve"> (2011). </w:t>
      </w:r>
      <w:r w:rsidRPr="00E04027">
        <w:rPr>
          <w:rFonts w:ascii="Times New Roman" w:eastAsia="Times New Roman" w:hAnsi="Times New Roman" w:cs="Times New Roman"/>
          <w:i/>
          <w:iCs/>
          <w:sz w:val="24"/>
          <w:szCs w:val="24"/>
        </w:rPr>
        <w:t>Basel III: A global regulatory framework for more resilient banks and banking systems</w:t>
      </w:r>
      <w:r w:rsidRPr="00E04027">
        <w:rPr>
          <w:rFonts w:ascii="Times New Roman" w:eastAsia="Times New Roman" w:hAnsi="Times New Roman" w:cs="Times New Roman"/>
          <w:sz w:val="24"/>
          <w:szCs w:val="24"/>
        </w:rPr>
        <w:t xml:space="preserve">. </w:t>
      </w:r>
      <w:proofErr w:type="gramStart"/>
      <w:r w:rsidRPr="00E04027">
        <w:rPr>
          <w:rFonts w:ascii="Times New Roman" w:eastAsia="Times New Roman" w:hAnsi="Times New Roman" w:cs="Times New Roman"/>
          <w:sz w:val="24"/>
          <w:szCs w:val="24"/>
        </w:rPr>
        <w:t>Bank for International Settlements.</w:t>
      </w:r>
      <w:proofErr w:type="gramEnd"/>
    </w:p>
    <w:p w:rsidR="00E04027" w:rsidRPr="00E04027" w:rsidRDefault="00E04027" w:rsidP="00035FA7">
      <w:pPr>
        <w:spacing w:before="100" w:beforeAutospacing="1" w:after="100" w:afterAutospacing="1" w:line="240" w:lineRule="auto"/>
        <w:rPr>
          <w:rFonts w:ascii="Times New Roman" w:eastAsia="Times New Roman" w:hAnsi="Times New Roman" w:cs="Times New Roman"/>
          <w:sz w:val="24"/>
          <w:szCs w:val="24"/>
        </w:rPr>
      </w:pPr>
      <w:proofErr w:type="gramStart"/>
      <w:r w:rsidRPr="00E04027">
        <w:rPr>
          <w:rFonts w:ascii="Times New Roman" w:eastAsia="Times New Roman" w:hAnsi="Times New Roman" w:cs="Times New Roman"/>
          <w:sz w:val="24"/>
          <w:szCs w:val="24"/>
        </w:rPr>
        <w:t xml:space="preserve">Beck, T., Bruno, B., &amp; </w:t>
      </w:r>
      <w:proofErr w:type="spellStart"/>
      <w:r w:rsidRPr="00E04027">
        <w:rPr>
          <w:rFonts w:ascii="Times New Roman" w:eastAsia="Times New Roman" w:hAnsi="Times New Roman" w:cs="Times New Roman"/>
          <w:sz w:val="24"/>
          <w:szCs w:val="24"/>
        </w:rPr>
        <w:t>Carletti</w:t>
      </w:r>
      <w:proofErr w:type="spellEnd"/>
      <w:r w:rsidRPr="00E04027">
        <w:rPr>
          <w:rFonts w:ascii="Times New Roman" w:eastAsia="Times New Roman" w:hAnsi="Times New Roman" w:cs="Times New Roman"/>
          <w:sz w:val="24"/>
          <w:szCs w:val="24"/>
        </w:rPr>
        <w:t>, E. (2022).</w:t>
      </w:r>
      <w:proofErr w:type="gramEnd"/>
      <w:r w:rsidRPr="00E04027">
        <w:rPr>
          <w:rFonts w:ascii="Times New Roman" w:eastAsia="Times New Roman" w:hAnsi="Times New Roman" w:cs="Times New Roman"/>
          <w:sz w:val="24"/>
          <w:szCs w:val="24"/>
        </w:rPr>
        <w:t xml:space="preserve"> </w:t>
      </w:r>
      <w:proofErr w:type="gramStart"/>
      <w:r w:rsidRPr="00E04027">
        <w:rPr>
          <w:rFonts w:ascii="Times New Roman" w:eastAsia="Times New Roman" w:hAnsi="Times New Roman" w:cs="Times New Roman"/>
          <w:sz w:val="24"/>
          <w:szCs w:val="24"/>
        </w:rPr>
        <w:t>Evolving key risks in the banking sector, and related priorities for the SSM.</w:t>
      </w:r>
      <w:proofErr w:type="gramEnd"/>
      <w:r w:rsidRPr="00E04027">
        <w:rPr>
          <w:rFonts w:ascii="Times New Roman" w:eastAsia="Times New Roman" w:hAnsi="Times New Roman" w:cs="Times New Roman"/>
          <w:sz w:val="24"/>
          <w:szCs w:val="24"/>
        </w:rPr>
        <w:t xml:space="preserve"> </w:t>
      </w:r>
      <w:proofErr w:type="gramStart"/>
      <w:r w:rsidRPr="00E04027">
        <w:rPr>
          <w:rFonts w:ascii="Times New Roman" w:eastAsia="Times New Roman" w:hAnsi="Times New Roman" w:cs="Times New Roman"/>
          <w:i/>
          <w:iCs/>
          <w:sz w:val="24"/>
          <w:szCs w:val="24"/>
        </w:rPr>
        <w:t>Economic Governance Support Unit</w:t>
      </w:r>
      <w:r w:rsidRPr="00E04027">
        <w:rPr>
          <w:rFonts w:ascii="Times New Roman" w:eastAsia="Times New Roman" w:hAnsi="Times New Roman" w:cs="Times New Roman"/>
          <w:sz w:val="24"/>
          <w:szCs w:val="24"/>
        </w:rPr>
        <w:t>, Directorate-General for Internal Policies, European Parliament.</w:t>
      </w:r>
      <w:proofErr w:type="gramEnd"/>
      <w:r w:rsidRPr="00E04027">
        <w:rPr>
          <w:rFonts w:ascii="Times New Roman" w:eastAsia="Times New Roman" w:hAnsi="Times New Roman" w:cs="Times New Roman"/>
          <w:sz w:val="24"/>
          <w:szCs w:val="24"/>
        </w:rPr>
        <w:t xml:space="preserve"> </w:t>
      </w:r>
      <w:hyperlink r:id="rId9" w:tgtFrame="_blank" w:history="1">
        <w:r w:rsidRPr="00E04027">
          <w:rPr>
            <w:rFonts w:ascii="Times New Roman" w:eastAsia="Times New Roman" w:hAnsi="Times New Roman" w:cs="Times New Roman"/>
            <w:color w:val="0000FF"/>
            <w:sz w:val="24"/>
            <w:szCs w:val="24"/>
            <w:u w:val="single"/>
          </w:rPr>
          <w:t>https://www.europarl.europa.eu/RegData/etudes/IDAN/2022/733748/IPOL_IDA(2022)733748_EN.pdf</w:t>
        </w:r>
      </w:hyperlink>
    </w:p>
    <w:p w:rsidR="00E04027" w:rsidRPr="00E04027" w:rsidRDefault="00E04027" w:rsidP="00035FA7">
      <w:pPr>
        <w:spacing w:before="100" w:beforeAutospacing="1" w:after="100" w:afterAutospacing="1" w:line="240" w:lineRule="auto"/>
        <w:rPr>
          <w:rFonts w:ascii="Times New Roman" w:eastAsia="Times New Roman" w:hAnsi="Times New Roman" w:cs="Times New Roman"/>
          <w:sz w:val="24"/>
          <w:szCs w:val="24"/>
        </w:rPr>
      </w:pPr>
      <w:r w:rsidRPr="00E04027">
        <w:rPr>
          <w:rFonts w:ascii="Times New Roman" w:eastAsia="Times New Roman" w:hAnsi="Times New Roman" w:cs="Times New Roman"/>
          <w:sz w:val="24"/>
          <w:szCs w:val="24"/>
        </w:rPr>
        <w:t xml:space="preserve">Creswell, J. W. (2014). </w:t>
      </w:r>
      <w:r w:rsidRPr="00E04027">
        <w:rPr>
          <w:rFonts w:ascii="Times New Roman" w:eastAsia="Times New Roman" w:hAnsi="Times New Roman" w:cs="Times New Roman"/>
          <w:i/>
          <w:iCs/>
          <w:sz w:val="24"/>
          <w:szCs w:val="24"/>
        </w:rPr>
        <w:t xml:space="preserve">Research design: </w:t>
      </w:r>
      <w:proofErr w:type="gramStart"/>
      <w:r w:rsidRPr="00E04027">
        <w:rPr>
          <w:rFonts w:ascii="Times New Roman" w:eastAsia="Times New Roman" w:hAnsi="Times New Roman" w:cs="Times New Roman"/>
          <w:i/>
          <w:iCs/>
          <w:sz w:val="24"/>
          <w:szCs w:val="24"/>
        </w:rPr>
        <w:t>Qualitative, quantitative, and mixed methods approaches</w:t>
      </w:r>
      <w:proofErr w:type="gramEnd"/>
      <w:r w:rsidRPr="00E04027">
        <w:rPr>
          <w:rFonts w:ascii="Times New Roman" w:eastAsia="Times New Roman" w:hAnsi="Times New Roman" w:cs="Times New Roman"/>
          <w:sz w:val="24"/>
          <w:szCs w:val="24"/>
        </w:rPr>
        <w:t xml:space="preserve"> (4th ed.). </w:t>
      </w:r>
      <w:proofErr w:type="gramStart"/>
      <w:r w:rsidRPr="00E04027">
        <w:rPr>
          <w:rFonts w:ascii="Times New Roman" w:eastAsia="Times New Roman" w:hAnsi="Times New Roman" w:cs="Times New Roman"/>
          <w:sz w:val="24"/>
          <w:szCs w:val="24"/>
        </w:rPr>
        <w:t>Sage Publications.</w:t>
      </w:r>
      <w:proofErr w:type="gramEnd"/>
    </w:p>
    <w:p w:rsidR="00E04027" w:rsidRPr="00E04027" w:rsidRDefault="00E04027" w:rsidP="00035FA7">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04027">
        <w:rPr>
          <w:rFonts w:ascii="Times New Roman" w:eastAsia="Times New Roman" w:hAnsi="Times New Roman" w:cs="Times New Roman"/>
          <w:sz w:val="24"/>
          <w:szCs w:val="24"/>
        </w:rPr>
        <w:t>Crouhy</w:t>
      </w:r>
      <w:proofErr w:type="spellEnd"/>
      <w:r w:rsidRPr="00E04027">
        <w:rPr>
          <w:rFonts w:ascii="Times New Roman" w:eastAsia="Times New Roman" w:hAnsi="Times New Roman" w:cs="Times New Roman"/>
          <w:sz w:val="24"/>
          <w:szCs w:val="24"/>
        </w:rPr>
        <w:t xml:space="preserve">, M., </w:t>
      </w:r>
      <w:proofErr w:type="spellStart"/>
      <w:r w:rsidRPr="00E04027">
        <w:rPr>
          <w:rFonts w:ascii="Times New Roman" w:eastAsia="Times New Roman" w:hAnsi="Times New Roman" w:cs="Times New Roman"/>
          <w:sz w:val="24"/>
          <w:szCs w:val="24"/>
        </w:rPr>
        <w:t>Galai</w:t>
      </w:r>
      <w:proofErr w:type="spellEnd"/>
      <w:r w:rsidRPr="00E04027">
        <w:rPr>
          <w:rFonts w:ascii="Times New Roman" w:eastAsia="Times New Roman" w:hAnsi="Times New Roman" w:cs="Times New Roman"/>
          <w:sz w:val="24"/>
          <w:szCs w:val="24"/>
        </w:rPr>
        <w:t>, D., &amp; Mark, R. (2014).</w:t>
      </w:r>
      <w:proofErr w:type="gramEnd"/>
      <w:r w:rsidRPr="00E04027">
        <w:rPr>
          <w:rFonts w:ascii="Times New Roman" w:eastAsia="Times New Roman" w:hAnsi="Times New Roman" w:cs="Times New Roman"/>
          <w:sz w:val="24"/>
          <w:szCs w:val="24"/>
        </w:rPr>
        <w:t xml:space="preserve"> </w:t>
      </w:r>
      <w:proofErr w:type="gramStart"/>
      <w:r w:rsidRPr="00E04027">
        <w:rPr>
          <w:rFonts w:ascii="Times New Roman" w:eastAsia="Times New Roman" w:hAnsi="Times New Roman" w:cs="Times New Roman"/>
          <w:i/>
          <w:iCs/>
          <w:sz w:val="24"/>
          <w:szCs w:val="24"/>
        </w:rPr>
        <w:t>The essentials of risk management</w:t>
      </w:r>
      <w:r w:rsidRPr="00E04027">
        <w:rPr>
          <w:rFonts w:ascii="Times New Roman" w:eastAsia="Times New Roman" w:hAnsi="Times New Roman" w:cs="Times New Roman"/>
          <w:sz w:val="24"/>
          <w:szCs w:val="24"/>
        </w:rPr>
        <w:t>.</w:t>
      </w:r>
      <w:proofErr w:type="gramEnd"/>
      <w:r w:rsidRPr="00E04027">
        <w:rPr>
          <w:rFonts w:ascii="Times New Roman" w:eastAsia="Times New Roman" w:hAnsi="Times New Roman" w:cs="Times New Roman"/>
          <w:sz w:val="24"/>
          <w:szCs w:val="24"/>
        </w:rPr>
        <w:t xml:space="preserve"> </w:t>
      </w:r>
      <w:proofErr w:type="gramStart"/>
      <w:r w:rsidRPr="00E04027">
        <w:rPr>
          <w:rFonts w:ascii="Times New Roman" w:eastAsia="Times New Roman" w:hAnsi="Times New Roman" w:cs="Times New Roman"/>
          <w:sz w:val="24"/>
          <w:szCs w:val="24"/>
        </w:rPr>
        <w:t>McGraw-Hill Education.</w:t>
      </w:r>
      <w:proofErr w:type="gramEnd"/>
    </w:p>
    <w:p w:rsidR="00E04027" w:rsidRPr="00E04027" w:rsidRDefault="00E04027" w:rsidP="00035FA7">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04027">
        <w:rPr>
          <w:rFonts w:ascii="Times New Roman" w:eastAsia="Times New Roman" w:hAnsi="Times New Roman" w:cs="Times New Roman"/>
          <w:sz w:val="24"/>
          <w:szCs w:val="24"/>
        </w:rPr>
        <w:t>Eichorn</w:t>
      </w:r>
      <w:proofErr w:type="spellEnd"/>
      <w:r w:rsidRPr="00E04027">
        <w:rPr>
          <w:rFonts w:ascii="Times New Roman" w:eastAsia="Times New Roman" w:hAnsi="Times New Roman" w:cs="Times New Roman"/>
          <w:sz w:val="24"/>
          <w:szCs w:val="24"/>
        </w:rPr>
        <w:t xml:space="preserve">, P., &amp; </w:t>
      </w:r>
      <w:proofErr w:type="spellStart"/>
      <w:r w:rsidRPr="00E04027">
        <w:rPr>
          <w:rFonts w:ascii="Times New Roman" w:eastAsia="Times New Roman" w:hAnsi="Times New Roman" w:cs="Times New Roman"/>
          <w:sz w:val="24"/>
          <w:szCs w:val="24"/>
        </w:rPr>
        <w:t>Yankauer</w:t>
      </w:r>
      <w:proofErr w:type="spellEnd"/>
      <w:r w:rsidRPr="00E04027">
        <w:rPr>
          <w:rFonts w:ascii="Times New Roman" w:eastAsia="Times New Roman" w:hAnsi="Times New Roman" w:cs="Times New Roman"/>
          <w:sz w:val="24"/>
          <w:szCs w:val="24"/>
        </w:rPr>
        <w:t>, A. (1987).</w:t>
      </w:r>
      <w:proofErr w:type="gramEnd"/>
      <w:r w:rsidRPr="00E04027">
        <w:rPr>
          <w:rFonts w:ascii="Times New Roman" w:eastAsia="Times New Roman" w:hAnsi="Times New Roman" w:cs="Times New Roman"/>
          <w:sz w:val="24"/>
          <w:szCs w:val="24"/>
        </w:rPr>
        <w:t xml:space="preserve"> </w:t>
      </w:r>
      <w:proofErr w:type="gramStart"/>
      <w:r w:rsidRPr="00E04027">
        <w:rPr>
          <w:rFonts w:ascii="Times New Roman" w:eastAsia="Times New Roman" w:hAnsi="Times New Roman" w:cs="Times New Roman"/>
          <w:sz w:val="24"/>
          <w:szCs w:val="24"/>
        </w:rPr>
        <w:t>The use of reference management software to improve citation accuracy.</w:t>
      </w:r>
      <w:proofErr w:type="gramEnd"/>
      <w:r w:rsidRPr="00E04027">
        <w:rPr>
          <w:rFonts w:ascii="Times New Roman" w:eastAsia="Times New Roman" w:hAnsi="Times New Roman" w:cs="Times New Roman"/>
          <w:sz w:val="24"/>
          <w:szCs w:val="24"/>
        </w:rPr>
        <w:t xml:space="preserve"> </w:t>
      </w:r>
      <w:r w:rsidRPr="00E04027">
        <w:rPr>
          <w:rFonts w:ascii="Times New Roman" w:eastAsia="Times New Roman" w:hAnsi="Times New Roman" w:cs="Times New Roman"/>
          <w:i/>
          <w:iCs/>
          <w:sz w:val="24"/>
          <w:szCs w:val="24"/>
        </w:rPr>
        <w:t>Journal of the Medical Library Association</w:t>
      </w:r>
      <w:r w:rsidRPr="00E04027">
        <w:rPr>
          <w:rFonts w:ascii="Times New Roman" w:eastAsia="Times New Roman" w:hAnsi="Times New Roman" w:cs="Times New Roman"/>
          <w:sz w:val="24"/>
          <w:szCs w:val="24"/>
        </w:rPr>
        <w:t>, 75(3), 234–237.</w:t>
      </w:r>
    </w:p>
    <w:p w:rsidR="00E04027" w:rsidRPr="00E04027" w:rsidRDefault="00E04027" w:rsidP="00035FA7">
      <w:pPr>
        <w:spacing w:before="100" w:beforeAutospacing="1" w:after="100" w:afterAutospacing="1" w:line="240" w:lineRule="auto"/>
        <w:rPr>
          <w:rFonts w:ascii="Times New Roman" w:eastAsia="Times New Roman" w:hAnsi="Times New Roman" w:cs="Times New Roman"/>
          <w:sz w:val="24"/>
          <w:szCs w:val="24"/>
        </w:rPr>
      </w:pPr>
      <w:proofErr w:type="gramStart"/>
      <w:r w:rsidRPr="00E04027">
        <w:rPr>
          <w:rFonts w:ascii="Times New Roman" w:eastAsia="Times New Roman" w:hAnsi="Times New Roman" w:cs="Times New Roman"/>
          <w:sz w:val="24"/>
          <w:szCs w:val="24"/>
        </w:rPr>
        <w:t xml:space="preserve">Fraser, J., &amp; </w:t>
      </w:r>
      <w:proofErr w:type="spellStart"/>
      <w:r w:rsidRPr="00E04027">
        <w:rPr>
          <w:rFonts w:ascii="Times New Roman" w:eastAsia="Times New Roman" w:hAnsi="Times New Roman" w:cs="Times New Roman"/>
          <w:sz w:val="24"/>
          <w:szCs w:val="24"/>
        </w:rPr>
        <w:t>Simkins</w:t>
      </w:r>
      <w:proofErr w:type="spellEnd"/>
      <w:r w:rsidRPr="00E04027">
        <w:rPr>
          <w:rFonts w:ascii="Times New Roman" w:eastAsia="Times New Roman" w:hAnsi="Times New Roman" w:cs="Times New Roman"/>
          <w:sz w:val="24"/>
          <w:szCs w:val="24"/>
        </w:rPr>
        <w:t>, B. (2016).</w:t>
      </w:r>
      <w:proofErr w:type="gramEnd"/>
      <w:r w:rsidRPr="00E04027">
        <w:rPr>
          <w:rFonts w:ascii="Times New Roman" w:eastAsia="Times New Roman" w:hAnsi="Times New Roman" w:cs="Times New Roman"/>
          <w:sz w:val="24"/>
          <w:szCs w:val="24"/>
        </w:rPr>
        <w:t xml:space="preserve"> </w:t>
      </w:r>
      <w:r w:rsidRPr="00E04027">
        <w:rPr>
          <w:rFonts w:ascii="Times New Roman" w:eastAsia="Times New Roman" w:hAnsi="Times New Roman" w:cs="Times New Roman"/>
          <w:i/>
          <w:iCs/>
          <w:sz w:val="24"/>
          <w:szCs w:val="24"/>
        </w:rPr>
        <w:t>Enterprise risk management: Today’s leading research and best practices for tomorrow’s executives</w:t>
      </w:r>
      <w:r w:rsidRPr="00E04027">
        <w:rPr>
          <w:rFonts w:ascii="Times New Roman" w:eastAsia="Times New Roman" w:hAnsi="Times New Roman" w:cs="Times New Roman"/>
          <w:sz w:val="24"/>
          <w:szCs w:val="24"/>
        </w:rPr>
        <w:t xml:space="preserve">. </w:t>
      </w:r>
      <w:proofErr w:type="gramStart"/>
      <w:r w:rsidRPr="00E04027">
        <w:rPr>
          <w:rFonts w:ascii="Times New Roman" w:eastAsia="Times New Roman" w:hAnsi="Times New Roman" w:cs="Times New Roman"/>
          <w:sz w:val="24"/>
          <w:szCs w:val="24"/>
        </w:rPr>
        <w:t>Wiley.</w:t>
      </w:r>
      <w:proofErr w:type="gramEnd"/>
    </w:p>
    <w:p w:rsidR="00E04027" w:rsidRPr="00E04027" w:rsidRDefault="00E04027" w:rsidP="00035FA7">
      <w:pPr>
        <w:spacing w:before="100" w:beforeAutospacing="1" w:after="100" w:afterAutospacing="1" w:line="240" w:lineRule="auto"/>
        <w:rPr>
          <w:rFonts w:ascii="Times New Roman" w:eastAsia="Times New Roman" w:hAnsi="Times New Roman" w:cs="Times New Roman"/>
          <w:sz w:val="24"/>
          <w:szCs w:val="24"/>
        </w:rPr>
      </w:pPr>
      <w:proofErr w:type="gramStart"/>
      <w:r w:rsidRPr="00E04027">
        <w:rPr>
          <w:rFonts w:ascii="Times New Roman" w:eastAsia="Times New Roman" w:hAnsi="Times New Roman" w:cs="Times New Roman"/>
          <w:sz w:val="24"/>
          <w:szCs w:val="24"/>
        </w:rPr>
        <w:t xml:space="preserve">Jensen, M. C., &amp; </w:t>
      </w:r>
      <w:proofErr w:type="spellStart"/>
      <w:r w:rsidRPr="00E04027">
        <w:rPr>
          <w:rFonts w:ascii="Times New Roman" w:eastAsia="Times New Roman" w:hAnsi="Times New Roman" w:cs="Times New Roman"/>
          <w:sz w:val="24"/>
          <w:szCs w:val="24"/>
        </w:rPr>
        <w:t>Meckling</w:t>
      </w:r>
      <w:proofErr w:type="spellEnd"/>
      <w:r w:rsidRPr="00E04027">
        <w:rPr>
          <w:rFonts w:ascii="Times New Roman" w:eastAsia="Times New Roman" w:hAnsi="Times New Roman" w:cs="Times New Roman"/>
          <w:sz w:val="24"/>
          <w:szCs w:val="24"/>
        </w:rPr>
        <w:t>, W. H. (1976).</w:t>
      </w:r>
      <w:proofErr w:type="gramEnd"/>
      <w:r w:rsidRPr="00E04027">
        <w:rPr>
          <w:rFonts w:ascii="Times New Roman" w:eastAsia="Times New Roman" w:hAnsi="Times New Roman" w:cs="Times New Roman"/>
          <w:sz w:val="24"/>
          <w:szCs w:val="24"/>
        </w:rPr>
        <w:t xml:space="preserve"> Theory of the firm: Managerial behavior, agency costs and ownership structure. </w:t>
      </w:r>
      <w:r w:rsidRPr="00E04027">
        <w:rPr>
          <w:rFonts w:ascii="Times New Roman" w:eastAsia="Times New Roman" w:hAnsi="Times New Roman" w:cs="Times New Roman"/>
          <w:i/>
          <w:iCs/>
          <w:sz w:val="24"/>
          <w:szCs w:val="24"/>
        </w:rPr>
        <w:t>Journal of Financial Economics</w:t>
      </w:r>
      <w:r w:rsidRPr="00E04027">
        <w:rPr>
          <w:rFonts w:ascii="Times New Roman" w:eastAsia="Times New Roman" w:hAnsi="Times New Roman" w:cs="Times New Roman"/>
          <w:sz w:val="24"/>
          <w:szCs w:val="24"/>
        </w:rPr>
        <w:t>, 3(4), 305–360.</w:t>
      </w:r>
    </w:p>
    <w:p w:rsidR="00E04027" w:rsidRPr="00E04027" w:rsidRDefault="00E04027" w:rsidP="00035FA7">
      <w:pPr>
        <w:spacing w:before="100" w:beforeAutospacing="1" w:after="100" w:afterAutospacing="1" w:line="240" w:lineRule="auto"/>
        <w:rPr>
          <w:rFonts w:ascii="Times New Roman" w:eastAsia="Times New Roman" w:hAnsi="Times New Roman" w:cs="Times New Roman"/>
          <w:sz w:val="24"/>
          <w:szCs w:val="24"/>
        </w:rPr>
      </w:pPr>
      <w:proofErr w:type="spellStart"/>
      <w:r w:rsidRPr="00E04027">
        <w:rPr>
          <w:rFonts w:ascii="Times New Roman" w:eastAsia="Times New Roman" w:hAnsi="Times New Roman" w:cs="Times New Roman"/>
          <w:sz w:val="24"/>
          <w:szCs w:val="24"/>
        </w:rPr>
        <w:t>Jorion</w:t>
      </w:r>
      <w:proofErr w:type="spellEnd"/>
      <w:r w:rsidRPr="00E04027">
        <w:rPr>
          <w:rFonts w:ascii="Times New Roman" w:eastAsia="Times New Roman" w:hAnsi="Times New Roman" w:cs="Times New Roman"/>
          <w:sz w:val="24"/>
          <w:szCs w:val="24"/>
        </w:rPr>
        <w:t xml:space="preserve">, P. (2007). </w:t>
      </w:r>
      <w:r w:rsidRPr="00E04027">
        <w:rPr>
          <w:rFonts w:ascii="Times New Roman" w:eastAsia="Times New Roman" w:hAnsi="Times New Roman" w:cs="Times New Roman"/>
          <w:i/>
          <w:iCs/>
          <w:sz w:val="24"/>
          <w:szCs w:val="24"/>
        </w:rPr>
        <w:t>Value at risk: The new benchmark for managing financial risk</w:t>
      </w:r>
      <w:r w:rsidRPr="00E04027">
        <w:rPr>
          <w:rFonts w:ascii="Times New Roman" w:eastAsia="Times New Roman" w:hAnsi="Times New Roman" w:cs="Times New Roman"/>
          <w:sz w:val="24"/>
          <w:szCs w:val="24"/>
        </w:rPr>
        <w:t xml:space="preserve"> (3rd </w:t>
      </w:r>
      <w:proofErr w:type="gramStart"/>
      <w:r w:rsidRPr="00E04027">
        <w:rPr>
          <w:rFonts w:ascii="Times New Roman" w:eastAsia="Times New Roman" w:hAnsi="Times New Roman" w:cs="Times New Roman"/>
          <w:sz w:val="24"/>
          <w:szCs w:val="24"/>
        </w:rPr>
        <w:t>ed</w:t>
      </w:r>
      <w:proofErr w:type="gramEnd"/>
      <w:r w:rsidRPr="00E04027">
        <w:rPr>
          <w:rFonts w:ascii="Times New Roman" w:eastAsia="Times New Roman" w:hAnsi="Times New Roman" w:cs="Times New Roman"/>
          <w:sz w:val="24"/>
          <w:szCs w:val="24"/>
        </w:rPr>
        <w:t xml:space="preserve">.). </w:t>
      </w:r>
      <w:proofErr w:type="gramStart"/>
      <w:r w:rsidRPr="00E04027">
        <w:rPr>
          <w:rFonts w:ascii="Times New Roman" w:eastAsia="Times New Roman" w:hAnsi="Times New Roman" w:cs="Times New Roman"/>
          <w:sz w:val="24"/>
          <w:szCs w:val="24"/>
        </w:rPr>
        <w:t>McGraw-Hill.</w:t>
      </w:r>
      <w:proofErr w:type="gramEnd"/>
    </w:p>
    <w:p w:rsidR="00E04027" w:rsidRPr="00E04027" w:rsidRDefault="00E04027" w:rsidP="00035FA7">
      <w:pPr>
        <w:spacing w:before="100" w:beforeAutospacing="1" w:after="100" w:afterAutospacing="1" w:line="240" w:lineRule="auto"/>
        <w:rPr>
          <w:rFonts w:ascii="Times New Roman" w:eastAsia="Times New Roman" w:hAnsi="Times New Roman" w:cs="Times New Roman"/>
          <w:sz w:val="24"/>
          <w:szCs w:val="24"/>
        </w:rPr>
      </w:pPr>
      <w:r w:rsidRPr="00E04027">
        <w:rPr>
          <w:rFonts w:ascii="Times New Roman" w:eastAsia="Times New Roman" w:hAnsi="Times New Roman" w:cs="Times New Roman"/>
          <w:sz w:val="24"/>
          <w:szCs w:val="24"/>
        </w:rPr>
        <w:t xml:space="preserve">Kothari, C. R. (2004). </w:t>
      </w:r>
      <w:r w:rsidRPr="00E04027">
        <w:rPr>
          <w:rFonts w:ascii="Times New Roman" w:eastAsia="Times New Roman" w:hAnsi="Times New Roman" w:cs="Times New Roman"/>
          <w:i/>
          <w:iCs/>
          <w:sz w:val="24"/>
          <w:szCs w:val="24"/>
        </w:rPr>
        <w:t>Research methodology: Methods and techniques</w:t>
      </w:r>
      <w:r w:rsidRPr="00E04027">
        <w:rPr>
          <w:rFonts w:ascii="Times New Roman" w:eastAsia="Times New Roman" w:hAnsi="Times New Roman" w:cs="Times New Roman"/>
          <w:sz w:val="24"/>
          <w:szCs w:val="24"/>
        </w:rPr>
        <w:t xml:space="preserve"> (2nd </w:t>
      </w:r>
      <w:proofErr w:type="gramStart"/>
      <w:r w:rsidRPr="00E04027">
        <w:rPr>
          <w:rFonts w:ascii="Times New Roman" w:eastAsia="Times New Roman" w:hAnsi="Times New Roman" w:cs="Times New Roman"/>
          <w:sz w:val="24"/>
          <w:szCs w:val="24"/>
        </w:rPr>
        <w:t>ed</w:t>
      </w:r>
      <w:proofErr w:type="gramEnd"/>
      <w:r w:rsidRPr="00E04027">
        <w:rPr>
          <w:rFonts w:ascii="Times New Roman" w:eastAsia="Times New Roman" w:hAnsi="Times New Roman" w:cs="Times New Roman"/>
          <w:sz w:val="24"/>
          <w:szCs w:val="24"/>
        </w:rPr>
        <w:t xml:space="preserve">.). </w:t>
      </w:r>
      <w:proofErr w:type="gramStart"/>
      <w:r w:rsidRPr="00E04027">
        <w:rPr>
          <w:rFonts w:ascii="Times New Roman" w:eastAsia="Times New Roman" w:hAnsi="Times New Roman" w:cs="Times New Roman"/>
          <w:sz w:val="24"/>
          <w:szCs w:val="24"/>
        </w:rPr>
        <w:t>New Age International Publishers.</w:t>
      </w:r>
      <w:proofErr w:type="gramEnd"/>
    </w:p>
    <w:p w:rsidR="00E04027" w:rsidRPr="00E04027" w:rsidRDefault="00E04027" w:rsidP="00035FA7">
      <w:pPr>
        <w:spacing w:before="100" w:beforeAutospacing="1" w:after="100" w:afterAutospacing="1" w:line="240" w:lineRule="auto"/>
        <w:rPr>
          <w:rFonts w:ascii="Times New Roman" w:eastAsia="Times New Roman" w:hAnsi="Times New Roman" w:cs="Times New Roman"/>
          <w:sz w:val="24"/>
          <w:szCs w:val="24"/>
        </w:rPr>
      </w:pPr>
      <w:proofErr w:type="spellStart"/>
      <w:r w:rsidRPr="00E04027">
        <w:rPr>
          <w:rFonts w:ascii="Times New Roman" w:eastAsia="Times New Roman" w:hAnsi="Times New Roman" w:cs="Times New Roman"/>
          <w:sz w:val="24"/>
          <w:szCs w:val="24"/>
        </w:rPr>
        <w:t>Lonergan</w:t>
      </w:r>
      <w:proofErr w:type="spellEnd"/>
      <w:r w:rsidRPr="00E04027">
        <w:rPr>
          <w:rFonts w:ascii="Times New Roman" w:eastAsia="Times New Roman" w:hAnsi="Times New Roman" w:cs="Times New Roman"/>
          <w:sz w:val="24"/>
          <w:szCs w:val="24"/>
        </w:rPr>
        <w:t xml:space="preserve">, K. (2017). </w:t>
      </w:r>
      <w:proofErr w:type="gramStart"/>
      <w:r w:rsidRPr="00E04027">
        <w:rPr>
          <w:rFonts w:ascii="Times New Roman" w:eastAsia="Times New Roman" w:hAnsi="Times New Roman" w:cs="Times New Roman"/>
          <w:sz w:val="24"/>
          <w:szCs w:val="24"/>
        </w:rPr>
        <w:t>Using reference management software to improve citation accuracy.</w:t>
      </w:r>
      <w:proofErr w:type="gramEnd"/>
      <w:r w:rsidRPr="00E04027">
        <w:rPr>
          <w:rFonts w:ascii="Times New Roman" w:eastAsia="Times New Roman" w:hAnsi="Times New Roman" w:cs="Times New Roman"/>
          <w:sz w:val="24"/>
          <w:szCs w:val="24"/>
        </w:rPr>
        <w:t xml:space="preserve"> </w:t>
      </w:r>
      <w:r w:rsidRPr="00E04027">
        <w:rPr>
          <w:rFonts w:ascii="Times New Roman" w:eastAsia="Times New Roman" w:hAnsi="Times New Roman" w:cs="Times New Roman"/>
          <w:i/>
          <w:iCs/>
          <w:sz w:val="24"/>
          <w:szCs w:val="24"/>
        </w:rPr>
        <w:t>Journal of Academic Writing</w:t>
      </w:r>
      <w:r w:rsidRPr="00E04027">
        <w:rPr>
          <w:rFonts w:ascii="Times New Roman" w:eastAsia="Times New Roman" w:hAnsi="Times New Roman" w:cs="Times New Roman"/>
          <w:sz w:val="24"/>
          <w:szCs w:val="24"/>
        </w:rPr>
        <w:t>, 7(1), 45–56.</w:t>
      </w:r>
    </w:p>
    <w:p w:rsidR="00E04027" w:rsidRPr="00E04027" w:rsidRDefault="00E04027" w:rsidP="00035FA7">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04027">
        <w:rPr>
          <w:rFonts w:ascii="Times New Roman" w:eastAsia="Times New Roman" w:hAnsi="Times New Roman" w:cs="Times New Roman"/>
          <w:sz w:val="24"/>
          <w:szCs w:val="24"/>
        </w:rPr>
        <w:lastRenderedPageBreak/>
        <w:t>Mangala</w:t>
      </w:r>
      <w:proofErr w:type="spellEnd"/>
      <w:r w:rsidRPr="00E04027">
        <w:rPr>
          <w:rFonts w:ascii="Times New Roman" w:eastAsia="Times New Roman" w:hAnsi="Times New Roman" w:cs="Times New Roman"/>
          <w:sz w:val="24"/>
          <w:szCs w:val="24"/>
        </w:rPr>
        <w:t xml:space="preserve">, M., &amp; </w:t>
      </w:r>
      <w:proofErr w:type="spellStart"/>
      <w:r w:rsidRPr="00E04027">
        <w:rPr>
          <w:rFonts w:ascii="Times New Roman" w:eastAsia="Times New Roman" w:hAnsi="Times New Roman" w:cs="Times New Roman"/>
          <w:sz w:val="24"/>
          <w:szCs w:val="24"/>
        </w:rPr>
        <w:t>Soni</w:t>
      </w:r>
      <w:proofErr w:type="spellEnd"/>
      <w:r w:rsidRPr="00E04027">
        <w:rPr>
          <w:rFonts w:ascii="Times New Roman" w:eastAsia="Times New Roman" w:hAnsi="Times New Roman" w:cs="Times New Roman"/>
          <w:sz w:val="24"/>
          <w:szCs w:val="24"/>
        </w:rPr>
        <w:t>, A. (2022).</w:t>
      </w:r>
      <w:proofErr w:type="gramEnd"/>
      <w:r w:rsidRPr="00E04027">
        <w:rPr>
          <w:rFonts w:ascii="Times New Roman" w:eastAsia="Times New Roman" w:hAnsi="Times New Roman" w:cs="Times New Roman"/>
          <w:sz w:val="24"/>
          <w:szCs w:val="24"/>
        </w:rPr>
        <w:t xml:space="preserve"> Effective risk management in financial institutions: A review. </w:t>
      </w:r>
      <w:r w:rsidRPr="00E04027">
        <w:rPr>
          <w:rFonts w:ascii="Times New Roman" w:eastAsia="Times New Roman" w:hAnsi="Times New Roman" w:cs="Times New Roman"/>
          <w:i/>
          <w:iCs/>
          <w:sz w:val="24"/>
          <w:szCs w:val="24"/>
        </w:rPr>
        <w:t>International Journal of Banking and Finance</w:t>
      </w:r>
      <w:r w:rsidRPr="00E04027">
        <w:rPr>
          <w:rFonts w:ascii="Times New Roman" w:eastAsia="Times New Roman" w:hAnsi="Times New Roman" w:cs="Times New Roman"/>
          <w:sz w:val="24"/>
          <w:szCs w:val="24"/>
        </w:rPr>
        <w:t>, 10(2), 123–134.</w:t>
      </w:r>
    </w:p>
    <w:p w:rsidR="00E04027" w:rsidRPr="00E04027" w:rsidRDefault="00E04027" w:rsidP="00035FA7">
      <w:pPr>
        <w:spacing w:before="100" w:beforeAutospacing="1" w:after="100" w:afterAutospacing="1" w:line="240" w:lineRule="auto"/>
        <w:rPr>
          <w:rFonts w:ascii="Times New Roman" w:eastAsia="Times New Roman" w:hAnsi="Times New Roman" w:cs="Times New Roman"/>
          <w:sz w:val="24"/>
          <w:szCs w:val="24"/>
        </w:rPr>
      </w:pPr>
      <w:r w:rsidRPr="00E04027">
        <w:rPr>
          <w:rFonts w:ascii="Times New Roman" w:eastAsia="Times New Roman" w:hAnsi="Times New Roman" w:cs="Times New Roman"/>
          <w:sz w:val="24"/>
          <w:szCs w:val="24"/>
        </w:rPr>
        <w:t xml:space="preserve">Markowitz, H. (1952). </w:t>
      </w:r>
      <w:proofErr w:type="gramStart"/>
      <w:r w:rsidRPr="00E04027">
        <w:rPr>
          <w:rFonts w:ascii="Times New Roman" w:eastAsia="Times New Roman" w:hAnsi="Times New Roman" w:cs="Times New Roman"/>
          <w:sz w:val="24"/>
          <w:szCs w:val="24"/>
        </w:rPr>
        <w:t>Portfolio selection.</w:t>
      </w:r>
      <w:proofErr w:type="gramEnd"/>
      <w:r w:rsidRPr="00E04027">
        <w:rPr>
          <w:rFonts w:ascii="Times New Roman" w:eastAsia="Times New Roman" w:hAnsi="Times New Roman" w:cs="Times New Roman"/>
          <w:sz w:val="24"/>
          <w:szCs w:val="24"/>
        </w:rPr>
        <w:t xml:space="preserve"> </w:t>
      </w:r>
      <w:r w:rsidRPr="00E04027">
        <w:rPr>
          <w:rFonts w:ascii="Times New Roman" w:eastAsia="Times New Roman" w:hAnsi="Times New Roman" w:cs="Times New Roman"/>
          <w:i/>
          <w:iCs/>
          <w:sz w:val="24"/>
          <w:szCs w:val="24"/>
        </w:rPr>
        <w:t>The Journal of Finance</w:t>
      </w:r>
      <w:r w:rsidRPr="00E04027">
        <w:rPr>
          <w:rFonts w:ascii="Times New Roman" w:eastAsia="Times New Roman" w:hAnsi="Times New Roman" w:cs="Times New Roman"/>
          <w:sz w:val="24"/>
          <w:szCs w:val="24"/>
        </w:rPr>
        <w:t>, 7(1), 77–91.</w:t>
      </w:r>
    </w:p>
    <w:p w:rsidR="00E04027" w:rsidRPr="00E04027" w:rsidRDefault="00E04027" w:rsidP="00035FA7">
      <w:pPr>
        <w:spacing w:before="100" w:beforeAutospacing="1" w:after="100" w:afterAutospacing="1" w:line="240" w:lineRule="auto"/>
        <w:rPr>
          <w:rFonts w:ascii="Times New Roman" w:eastAsia="Times New Roman" w:hAnsi="Times New Roman" w:cs="Times New Roman"/>
          <w:sz w:val="24"/>
          <w:szCs w:val="24"/>
        </w:rPr>
      </w:pPr>
      <w:r w:rsidRPr="00E04027">
        <w:rPr>
          <w:rFonts w:ascii="Times New Roman" w:eastAsia="Times New Roman" w:hAnsi="Times New Roman" w:cs="Times New Roman"/>
          <w:sz w:val="24"/>
          <w:szCs w:val="24"/>
        </w:rPr>
        <w:t xml:space="preserve">Nguyen, M. S. (2024). Evolution and future directions of banking risk management research: A </w:t>
      </w:r>
      <w:proofErr w:type="spellStart"/>
      <w:r w:rsidRPr="00E04027">
        <w:rPr>
          <w:rFonts w:ascii="Times New Roman" w:eastAsia="Times New Roman" w:hAnsi="Times New Roman" w:cs="Times New Roman"/>
          <w:sz w:val="24"/>
          <w:szCs w:val="24"/>
        </w:rPr>
        <w:t>bibliometric</w:t>
      </w:r>
      <w:proofErr w:type="spellEnd"/>
      <w:r w:rsidRPr="00E04027">
        <w:rPr>
          <w:rFonts w:ascii="Times New Roman" w:eastAsia="Times New Roman" w:hAnsi="Times New Roman" w:cs="Times New Roman"/>
          <w:sz w:val="24"/>
          <w:szCs w:val="24"/>
        </w:rPr>
        <w:t xml:space="preserve"> analysis. </w:t>
      </w:r>
      <w:r w:rsidRPr="00E04027">
        <w:rPr>
          <w:rFonts w:ascii="Times New Roman" w:eastAsia="Times New Roman" w:hAnsi="Times New Roman" w:cs="Times New Roman"/>
          <w:i/>
          <w:iCs/>
          <w:sz w:val="24"/>
          <w:szCs w:val="24"/>
        </w:rPr>
        <w:t>Banks and Bank Systems</w:t>
      </w:r>
      <w:r w:rsidRPr="00E04027">
        <w:rPr>
          <w:rFonts w:ascii="Times New Roman" w:eastAsia="Times New Roman" w:hAnsi="Times New Roman" w:cs="Times New Roman"/>
          <w:sz w:val="24"/>
          <w:szCs w:val="24"/>
        </w:rPr>
        <w:t xml:space="preserve">, 19(2), 1-14. </w:t>
      </w:r>
      <w:hyperlink r:id="rId10" w:tgtFrame="_blank" w:history="1">
        <w:r w:rsidRPr="00E04027">
          <w:rPr>
            <w:rFonts w:ascii="Times New Roman" w:eastAsia="Times New Roman" w:hAnsi="Times New Roman" w:cs="Times New Roman"/>
            <w:color w:val="0000FF"/>
            <w:sz w:val="24"/>
            <w:szCs w:val="24"/>
            <w:u w:val="single"/>
          </w:rPr>
          <w:t>https://doi.org/10.21511/bbs.19(2).2024.01</w:t>
        </w:r>
      </w:hyperlink>
    </w:p>
    <w:p w:rsidR="00E04027" w:rsidRPr="00E04027" w:rsidRDefault="00E04027" w:rsidP="00035FA7">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04027">
        <w:rPr>
          <w:rFonts w:ascii="Times New Roman" w:eastAsia="Times New Roman" w:hAnsi="Times New Roman" w:cs="Times New Roman"/>
          <w:sz w:val="24"/>
          <w:szCs w:val="24"/>
        </w:rPr>
        <w:t>Pavlovic</w:t>
      </w:r>
      <w:proofErr w:type="spellEnd"/>
      <w:r w:rsidRPr="00E04027">
        <w:rPr>
          <w:rFonts w:ascii="Times New Roman" w:eastAsia="Times New Roman" w:hAnsi="Times New Roman" w:cs="Times New Roman"/>
          <w:sz w:val="24"/>
          <w:szCs w:val="24"/>
        </w:rPr>
        <w:t>, N., et al. (2021).</w:t>
      </w:r>
      <w:proofErr w:type="gramEnd"/>
      <w:r w:rsidRPr="00E04027">
        <w:rPr>
          <w:rFonts w:ascii="Times New Roman" w:eastAsia="Times New Roman" w:hAnsi="Times New Roman" w:cs="Times New Roman"/>
          <w:sz w:val="24"/>
          <w:szCs w:val="24"/>
        </w:rPr>
        <w:t xml:space="preserve"> </w:t>
      </w:r>
      <w:proofErr w:type="gramStart"/>
      <w:r w:rsidRPr="00E04027">
        <w:rPr>
          <w:rFonts w:ascii="Times New Roman" w:eastAsia="Times New Roman" w:hAnsi="Times New Roman" w:cs="Times New Roman"/>
          <w:sz w:val="24"/>
          <w:szCs w:val="24"/>
        </w:rPr>
        <w:t>Metadata extraction for accurate bibliographic references.</w:t>
      </w:r>
      <w:proofErr w:type="gramEnd"/>
      <w:r w:rsidRPr="00E04027">
        <w:rPr>
          <w:rFonts w:ascii="Times New Roman" w:eastAsia="Times New Roman" w:hAnsi="Times New Roman" w:cs="Times New Roman"/>
          <w:sz w:val="24"/>
          <w:szCs w:val="24"/>
        </w:rPr>
        <w:t xml:space="preserve"> </w:t>
      </w:r>
      <w:r w:rsidRPr="00E04027">
        <w:rPr>
          <w:rFonts w:ascii="Times New Roman" w:eastAsia="Times New Roman" w:hAnsi="Times New Roman" w:cs="Times New Roman"/>
          <w:i/>
          <w:iCs/>
          <w:sz w:val="24"/>
          <w:szCs w:val="24"/>
        </w:rPr>
        <w:t>Information Processing &amp; Management</w:t>
      </w:r>
      <w:r w:rsidRPr="00E04027">
        <w:rPr>
          <w:rFonts w:ascii="Times New Roman" w:eastAsia="Times New Roman" w:hAnsi="Times New Roman" w:cs="Times New Roman"/>
          <w:sz w:val="24"/>
          <w:szCs w:val="24"/>
        </w:rPr>
        <w:t>, 58(2), 102–115.</w:t>
      </w:r>
    </w:p>
    <w:p w:rsidR="00E04027" w:rsidRPr="00E04027" w:rsidRDefault="00E04027" w:rsidP="00035FA7">
      <w:pPr>
        <w:spacing w:before="100" w:beforeAutospacing="1" w:after="100" w:afterAutospacing="1" w:line="240" w:lineRule="auto"/>
        <w:rPr>
          <w:rFonts w:ascii="Times New Roman" w:eastAsia="Times New Roman" w:hAnsi="Times New Roman" w:cs="Times New Roman"/>
          <w:sz w:val="24"/>
          <w:szCs w:val="24"/>
        </w:rPr>
      </w:pPr>
      <w:r w:rsidRPr="00E04027">
        <w:rPr>
          <w:rFonts w:ascii="Times New Roman" w:eastAsia="Times New Roman" w:hAnsi="Times New Roman" w:cs="Times New Roman"/>
          <w:sz w:val="24"/>
          <w:szCs w:val="24"/>
        </w:rPr>
        <w:t xml:space="preserve">Power, M. (2009). </w:t>
      </w:r>
      <w:proofErr w:type="gramStart"/>
      <w:r w:rsidRPr="00E04027">
        <w:rPr>
          <w:rFonts w:ascii="Times New Roman" w:eastAsia="Times New Roman" w:hAnsi="Times New Roman" w:cs="Times New Roman"/>
          <w:sz w:val="24"/>
          <w:szCs w:val="24"/>
        </w:rPr>
        <w:t>The risk management of nothing.</w:t>
      </w:r>
      <w:proofErr w:type="gramEnd"/>
      <w:r w:rsidRPr="00E04027">
        <w:rPr>
          <w:rFonts w:ascii="Times New Roman" w:eastAsia="Times New Roman" w:hAnsi="Times New Roman" w:cs="Times New Roman"/>
          <w:sz w:val="24"/>
          <w:szCs w:val="24"/>
        </w:rPr>
        <w:t xml:space="preserve"> </w:t>
      </w:r>
      <w:r w:rsidRPr="00E04027">
        <w:rPr>
          <w:rFonts w:ascii="Times New Roman" w:eastAsia="Times New Roman" w:hAnsi="Times New Roman" w:cs="Times New Roman"/>
          <w:i/>
          <w:iCs/>
          <w:sz w:val="24"/>
          <w:szCs w:val="24"/>
        </w:rPr>
        <w:t>Accounting, Organizations and Society</w:t>
      </w:r>
      <w:r w:rsidRPr="00E04027">
        <w:rPr>
          <w:rFonts w:ascii="Times New Roman" w:eastAsia="Times New Roman" w:hAnsi="Times New Roman" w:cs="Times New Roman"/>
          <w:sz w:val="24"/>
          <w:szCs w:val="24"/>
        </w:rPr>
        <w:t>, 34(6-7), 849–855.</w:t>
      </w:r>
    </w:p>
    <w:p w:rsidR="00E04027" w:rsidRPr="00E04027" w:rsidRDefault="00E04027" w:rsidP="00035FA7">
      <w:pPr>
        <w:spacing w:before="100" w:beforeAutospacing="1" w:after="100" w:afterAutospacing="1" w:line="240" w:lineRule="auto"/>
        <w:rPr>
          <w:rFonts w:ascii="Times New Roman" w:eastAsia="Times New Roman" w:hAnsi="Times New Roman" w:cs="Times New Roman"/>
          <w:sz w:val="24"/>
          <w:szCs w:val="24"/>
        </w:rPr>
      </w:pPr>
      <w:proofErr w:type="gramStart"/>
      <w:r w:rsidRPr="00E04027">
        <w:rPr>
          <w:rFonts w:ascii="Times New Roman" w:eastAsia="Times New Roman" w:hAnsi="Times New Roman" w:cs="Times New Roman"/>
          <w:sz w:val="24"/>
          <w:szCs w:val="24"/>
        </w:rPr>
        <w:t>Researcher.</w:t>
      </w:r>
      <w:proofErr w:type="gramEnd"/>
      <w:r w:rsidRPr="00E04027">
        <w:rPr>
          <w:rFonts w:ascii="Times New Roman" w:eastAsia="Times New Roman" w:hAnsi="Times New Roman" w:cs="Times New Roman"/>
          <w:sz w:val="24"/>
          <w:szCs w:val="24"/>
        </w:rPr>
        <w:t xml:space="preserve"> (2025). </w:t>
      </w:r>
      <w:r w:rsidRPr="00E04027">
        <w:rPr>
          <w:rFonts w:ascii="Times New Roman" w:eastAsia="Times New Roman" w:hAnsi="Times New Roman" w:cs="Times New Roman"/>
          <w:i/>
          <w:iCs/>
          <w:sz w:val="24"/>
          <w:szCs w:val="24"/>
        </w:rPr>
        <w:t xml:space="preserve">Effects of risk management on financial performance: A case study of United Bank for Africa </w:t>
      </w:r>
      <w:proofErr w:type="spellStart"/>
      <w:r w:rsidRPr="00E04027">
        <w:rPr>
          <w:rFonts w:ascii="Times New Roman" w:eastAsia="Times New Roman" w:hAnsi="Times New Roman" w:cs="Times New Roman"/>
          <w:i/>
          <w:iCs/>
          <w:sz w:val="24"/>
          <w:szCs w:val="24"/>
        </w:rPr>
        <w:t>Plc</w:t>
      </w:r>
      <w:proofErr w:type="spellEnd"/>
      <w:r w:rsidRPr="00E04027">
        <w:rPr>
          <w:rFonts w:ascii="Times New Roman" w:eastAsia="Times New Roman" w:hAnsi="Times New Roman" w:cs="Times New Roman"/>
          <w:i/>
          <w:iCs/>
          <w:sz w:val="24"/>
          <w:szCs w:val="24"/>
        </w:rPr>
        <w:t xml:space="preserve">, </w:t>
      </w:r>
      <w:r w:rsidR="00035FA7">
        <w:rPr>
          <w:rFonts w:ascii="Times New Roman" w:eastAsia="Times New Roman" w:hAnsi="Times New Roman" w:cs="Times New Roman"/>
          <w:i/>
          <w:iCs/>
          <w:sz w:val="24"/>
          <w:szCs w:val="24"/>
        </w:rPr>
        <w:t>Challenge Branch, Ilorin</w:t>
      </w:r>
      <w:r w:rsidRPr="00E04027">
        <w:rPr>
          <w:rFonts w:ascii="Times New Roman" w:eastAsia="Times New Roman" w:hAnsi="Times New Roman" w:cs="Times New Roman"/>
          <w:sz w:val="24"/>
          <w:szCs w:val="24"/>
        </w:rPr>
        <w:t xml:space="preserve"> [Unpublished manuscript].</w:t>
      </w:r>
    </w:p>
    <w:p w:rsidR="00E04027" w:rsidRPr="00E04027" w:rsidRDefault="00E04027" w:rsidP="00035FA7">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04027">
        <w:rPr>
          <w:rFonts w:ascii="Times New Roman" w:eastAsia="Times New Roman" w:hAnsi="Times New Roman" w:cs="Times New Roman"/>
          <w:sz w:val="24"/>
          <w:szCs w:val="24"/>
        </w:rPr>
        <w:t>Röhn</w:t>
      </w:r>
      <w:proofErr w:type="spellEnd"/>
      <w:r w:rsidRPr="00E04027">
        <w:rPr>
          <w:rFonts w:ascii="Times New Roman" w:eastAsia="Times New Roman" w:hAnsi="Times New Roman" w:cs="Times New Roman"/>
          <w:sz w:val="24"/>
          <w:szCs w:val="24"/>
        </w:rPr>
        <w:t>, O., et al. (2015).</w:t>
      </w:r>
      <w:proofErr w:type="gramEnd"/>
      <w:r w:rsidRPr="00E04027">
        <w:rPr>
          <w:rFonts w:ascii="Times New Roman" w:eastAsia="Times New Roman" w:hAnsi="Times New Roman" w:cs="Times New Roman"/>
          <w:sz w:val="24"/>
          <w:szCs w:val="24"/>
        </w:rPr>
        <w:t xml:space="preserve"> </w:t>
      </w:r>
      <w:proofErr w:type="gramStart"/>
      <w:r w:rsidRPr="00E04027">
        <w:rPr>
          <w:rFonts w:ascii="Times New Roman" w:eastAsia="Times New Roman" w:hAnsi="Times New Roman" w:cs="Times New Roman"/>
          <w:sz w:val="24"/>
          <w:szCs w:val="24"/>
        </w:rPr>
        <w:t>The role of banks in economic growth.</w:t>
      </w:r>
      <w:proofErr w:type="gramEnd"/>
      <w:r w:rsidRPr="00E04027">
        <w:rPr>
          <w:rFonts w:ascii="Times New Roman" w:eastAsia="Times New Roman" w:hAnsi="Times New Roman" w:cs="Times New Roman"/>
          <w:sz w:val="24"/>
          <w:szCs w:val="24"/>
        </w:rPr>
        <w:t xml:space="preserve"> </w:t>
      </w:r>
      <w:r w:rsidRPr="00E04027">
        <w:rPr>
          <w:rFonts w:ascii="Times New Roman" w:eastAsia="Times New Roman" w:hAnsi="Times New Roman" w:cs="Times New Roman"/>
          <w:i/>
          <w:iCs/>
          <w:sz w:val="24"/>
          <w:szCs w:val="24"/>
        </w:rPr>
        <w:t>Journal of Financial Intermediation</w:t>
      </w:r>
      <w:r w:rsidRPr="00E04027">
        <w:rPr>
          <w:rFonts w:ascii="Times New Roman" w:eastAsia="Times New Roman" w:hAnsi="Times New Roman" w:cs="Times New Roman"/>
          <w:sz w:val="24"/>
          <w:szCs w:val="24"/>
        </w:rPr>
        <w:t>, 24(3), 345–367.</w:t>
      </w:r>
    </w:p>
    <w:p w:rsidR="00E04027" w:rsidRPr="00E04027" w:rsidRDefault="00E04027" w:rsidP="00035FA7">
      <w:pPr>
        <w:spacing w:before="100" w:beforeAutospacing="1" w:after="100" w:afterAutospacing="1" w:line="240" w:lineRule="auto"/>
        <w:rPr>
          <w:rFonts w:ascii="Times New Roman" w:eastAsia="Times New Roman" w:hAnsi="Times New Roman" w:cs="Times New Roman"/>
          <w:sz w:val="24"/>
          <w:szCs w:val="24"/>
        </w:rPr>
      </w:pPr>
      <w:proofErr w:type="gramStart"/>
      <w:r w:rsidRPr="00E04027">
        <w:rPr>
          <w:rFonts w:ascii="Times New Roman" w:eastAsia="Times New Roman" w:hAnsi="Times New Roman" w:cs="Times New Roman"/>
          <w:sz w:val="24"/>
          <w:szCs w:val="24"/>
        </w:rPr>
        <w:t>Saunders, A., &amp; Allen, L. (2020).</w:t>
      </w:r>
      <w:proofErr w:type="gramEnd"/>
      <w:r w:rsidRPr="00E04027">
        <w:rPr>
          <w:rFonts w:ascii="Times New Roman" w:eastAsia="Times New Roman" w:hAnsi="Times New Roman" w:cs="Times New Roman"/>
          <w:sz w:val="24"/>
          <w:szCs w:val="24"/>
        </w:rPr>
        <w:t xml:space="preserve"> </w:t>
      </w:r>
      <w:r w:rsidRPr="00E04027">
        <w:rPr>
          <w:rFonts w:ascii="Times New Roman" w:eastAsia="Times New Roman" w:hAnsi="Times New Roman" w:cs="Times New Roman"/>
          <w:i/>
          <w:iCs/>
          <w:sz w:val="24"/>
          <w:szCs w:val="24"/>
        </w:rPr>
        <w:t>Credit risk management in and out of the financial crisis: New approaches to value at risk and other paradigms</w:t>
      </w:r>
      <w:r w:rsidRPr="00E04027">
        <w:rPr>
          <w:rFonts w:ascii="Times New Roman" w:eastAsia="Times New Roman" w:hAnsi="Times New Roman" w:cs="Times New Roman"/>
          <w:sz w:val="24"/>
          <w:szCs w:val="24"/>
        </w:rPr>
        <w:t xml:space="preserve"> (3rd </w:t>
      </w:r>
      <w:proofErr w:type="gramStart"/>
      <w:r w:rsidRPr="00E04027">
        <w:rPr>
          <w:rFonts w:ascii="Times New Roman" w:eastAsia="Times New Roman" w:hAnsi="Times New Roman" w:cs="Times New Roman"/>
          <w:sz w:val="24"/>
          <w:szCs w:val="24"/>
        </w:rPr>
        <w:t>ed</w:t>
      </w:r>
      <w:proofErr w:type="gramEnd"/>
      <w:r w:rsidRPr="00E04027">
        <w:rPr>
          <w:rFonts w:ascii="Times New Roman" w:eastAsia="Times New Roman" w:hAnsi="Times New Roman" w:cs="Times New Roman"/>
          <w:sz w:val="24"/>
          <w:szCs w:val="24"/>
        </w:rPr>
        <w:t xml:space="preserve">.). </w:t>
      </w:r>
      <w:proofErr w:type="gramStart"/>
      <w:r w:rsidRPr="00E04027">
        <w:rPr>
          <w:rFonts w:ascii="Times New Roman" w:eastAsia="Times New Roman" w:hAnsi="Times New Roman" w:cs="Times New Roman"/>
          <w:sz w:val="24"/>
          <w:szCs w:val="24"/>
        </w:rPr>
        <w:t>Wiley.</w:t>
      </w:r>
      <w:proofErr w:type="gramEnd"/>
    </w:p>
    <w:p w:rsidR="00E04027" w:rsidRPr="00E04027" w:rsidRDefault="00E04027" w:rsidP="00035FA7">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04027">
        <w:rPr>
          <w:rFonts w:ascii="Times New Roman" w:eastAsia="Times New Roman" w:hAnsi="Times New Roman" w:cs="Times New Roman"/>
          <w:sz w:val="24"/>
          <w:szCs w:val="24"/>
        </w:rPr>
        <w:t>Sekaran</w:t>
      </w:r>
      <w:proofErr w:type="spellEnd"/>
      <w:r w:rsidRPr="00E04027">
        <w:rPr>
          <w:rFonts w:ascii="Times New Roman" w:eastAsia="Times New Roman" w:hAnsi="Times New Roman" w:cs="Times New Roman"/>
          <w:sz w:val="24"/>
          <w:szCs w:val="24"/>
        </w:rPr>
        <w:t xml:space="preserve">, U., &amp; </w:t>
      </w:r>
      <w:proofErr w:type="spellStart"/>
      <w:r w:rsidRPr="00E04027">
        <w:rPr>
          <w:rFonts w:ascii="Times New Roman" w:eastAsia="Times New Roman" w:hAnsi="Times New Roman" w:cs="Times New Roman"/>
          <w:sz w:val="24"/>
          <w:szCs w:val="24"/>
        </w:rPr>
        <w:t>Bougie</w:t>
      </w:r>
      <w:proofErr w:type="spellEnd"/>
      <w:r w:rsidRPr="00E04027">
        <w:rPr>
          <w:rFonts w:ascii="Times New Roman" w:eastAsia="Times New Roman" w:hAnsi="Times New Roman" w:cs="Times New Roman"/>
          <w:sz w:val="24"/>
          <w:szCs w:val="24"/>
        </w:rPr>
        <w:t>, R. (2016).</w:t>
      </w:r>
      <w:proofErr w:type="gramEnd"/>
      <w:r w:rsidRPr="00E04027">
        <w:rPr>
          <w:rFonts w:ascii="Times New Roman" w:eastAsia="Times New Roman" w:hAnsi="Times New Roman" w:cs="Times New Roman"/>
          <w:sz w:val="24"/>
          <w:szCs w:val="24"/>
        </w:rPr>
        <w:t xml:space="preserve"> </w:t>
      </w:r>
      <w:r w:rsidRPr="00E04027">
        <w:rPr>
          <w:rFonts w:ascii="Times New Roman" w:eastAsia="Times New Roman" w:hAnsi="Times New Roman" w:cs="Times New Roman"/>
          <w:i/>
          <w:iCs/>
          <w:sz w:val="24"/>
          <w:szCs w:val="24"/>
        </w:rPr>
        <w:t>Research methods for business: A skill-building approach</w:t>
      </w:r>
      <w:r w:rsidRPr="00E04027">
        <w:rPr>
          <w:rFonts w:ascii="Times New Roman" w:eastAsia="Times New Roman" w:hAnsi="Times New Roman" w:cs="Times New Roman"/>
          <w:sz w:val="24"/>
          <w:szCs w:val="24"/>
        </w:rPr>
        <w:t xml:space="preserve"> (7th </w:t>
      </w:r>
      <w:proofErr w:type="gramStart"/>
      <w:r w:rsidRPr="00E04027">
        <w:rPr>
          <w:rFonts w:ascii="Times New Roman" w:eastAsia="Times New Roman" w:hAnsi="Times New Roman" w:cs="Times New Roman"/>
          <w:sz w:val="24"/>
          <w:szCs w:val="24"/>
        </w:rPr>
        <w:t>ed</w:t>
      </w:r>
      <w:proofErr w:type="gramEnd"/>
      <w:r w:rsidRPr="00E04027">
        <w:rPr>
          <w:rFonts w:ascii="Times New Roman" w:eastAsia="Times New Roman" w:hAnsi="Times New Roman" w:cs="Times New Roman"/>
          <w:sz w:val="24"/>
          <w:szCs w:val="24"/>
        </w:rPr>
        <w:t xml:space="preserve">.). </w:t>
      </w:r>
      <w:proofErr w:type="gramStart"/>
      <w:r w:rsidRPr="00E04027">
        <w:rPr>
          <w:rFonts w:ascii="Times New Roman" w:eastAsia="Times New Roman" w:hAnsi="Times New Roman" w:cs="Times New Roman"/>
          <w:sz w:val="24"/>
          <w:szCs w:val="24"/>
        </w:rPr>
        <w:t>Wiley.</w:t>
      </w:r>
      <w:proofErr w:type="gramEnd"/>
    </w:p>
    <w:p w:rsidR="00E04027" w:rsidRPr="00E04027" w:rsidRDefault="00E04027" w:rsidP="00035FA7">
      <w:pPr>
        <w:spacing w:before="100" w:beforeAutospacing="1" w:after="100" w:afterAutospacing="1" w:line="240" w:lineRule="auto"/>
        <w:rPr>
          <w:rFonts w:ascii="Times New Roman" w:eastAsia="Times New Roman" w:hAnsi="Times New Roman" w:cs="Times New Roman"/>
          <w:sz w:val="24"/>
          <w:szCs w:val="24"/>
        </w:rPr>
      </w:pPr>
      <w:proofErr w:type="spellStart"/>
      <w:r w:rsidRPr="00E04027">
        <w:rPr>
          <w:rFonts w:ascii="Times New Roman" w:eastAsia="Times New Roman" w:hAnsi="Times New Roman" w:cs="Times New Roman"/>
          <w:sz w:val="24"/>
          <w:szCs w:val="24"/>
        </w:rPr>
        <w:t>Shamieh</w:t>
      </w:r>
      <w:proofErr w:type="spellEnd"/>
      <w:r w:rsidRPr="00E04027">
        <w:rPr>
          <w:rFonts w:ascii="Times New Roman" w:eastAsia="Times New Roman" w:hAnsi="Times New Roman" w:cs="Times New Roman"/>
          <w:sz w:val="24"/>
          <w:szCs w:val="24"/>
        </w:rPr>
        <w:t xml:space="preserve">, J. M. (2023). Impact of COVID-19 on commercial banking risk management practice: Survey evidence and recommendations for practitioners. </w:t>
      </w:r>
      <w:proofErr w:type="gramStart"/>
      <w:r w:rsidRPr="00E04027">
        <w:rPr>
          <w:rFonts w:ascii="Times New Roman" w:eastAsia="Times New Roman" w:hAnsi="Times New Roman" w:cs="Times New Roman"/>
          <w:i/>
          <w:iCs/>
          <w:sz w:val="24"/>
          <w:szCs w:val="24"/>
        </w:rPr>
        <w:t>Journal of Risk Management in Financial Institutions</w:t>
      </w:r>
      <w:r w:rsidRPr="00E04027">
        <w:rPr>
          <w:rFonts w:ascii="Times New Roman" w:eastAsia="Times New Roman" w:hAnsi="Times New Roman" w:cs="Times New Roman"/>
          <w:sz w:val="24"/>
          <w:szCs w:val="24"/>
        </w:rPr>
        <w:t>.</w:t>
      </w:r>
      <w:proofErr w:type="gramEnd"/>
      <w:r w:rsidRPr="00E04027">
        <w:rPr>
          <w:rFonts w:ascii="Times New Roman" w:eastAsia="Times New Roman" w:hAnsi="Times New Roman" w:cs="Times New Roman"/>
          <w:sz w:val="24"/>
          <w:szCs w:val="24"/>
        </w:rPr>
        <w:t xml:space="preserve"> </w:t>
      </w:r>
      <w:hyperlink r:id="rId11" w:tgtFrame="_blank" w:history="1">
        <w:r w:rsidRPr="00E04027">
          <w:rPr>
            <w:rFonts w:ascii="Times New Roman" w:eastAsia="Times New Roman" w:hAnsi="Times New Roman" w:cs="Times New Roman"/>
            <w:color w:val="0000FF"/>
            <w:sz w:val="24"/>
            <w:szCs w:val="24"/>
            <w:u w:val="single"/>
          </w:rPr>
          <w:t>https://www.henrystewartpublications.com/journal/journal-of-risk-management-in-financial-institutions/</w:t>
        </w:r>
      </w:hyperlink>
    </w:p>
    <w:p w:rsidR="00E04027" w:rsidRPr="00E04027" w:rsidRDefault="00E04027" w:rsidP="00035FA7">
      <w:pPr>
        <w:spacing w:before="100" w:beforeAutospacing="1" w:after="100" w:afterAutospacing="1" w:line="240" w:lineRule="auto"/>
        <w:rPr>
          <w:rFonts w:ascii="Times New Roman" w:eastAsia="Times New Roman" w:hAnsi="Times New Roman" w:cs="Times New Roman"/>
          <w:sz w:val="24"/>
          <w:szCs w:val="24"/>
        </w:rPr>
      </w:pPr>
      <w:proofErr w:type="gramStart"/>
      <w:r w:rsidRPr="00E04027">
        <w:rPr>
          <w:rFonts w:ascii="Times New Roman" w:eastAsia="Times New Roman" w:hAnsi="Times New Roman" w:cs="Times New Roman"/>
          <w:sz w:val="24"/>
          <w:szCs w:val="24"/>
        </w:rPr>
        <w:t xml:space="preserve">Thorsten, B., </w:t>
      </w:r>
      <w:proofErr w:type="spellStart"/>
      <w:r w:rsidRPr="00E04027">
        <w:rPr>
          <w:rFonts w:ascii="Times New Roman" w:eastAsia="Times New Roman" w:hAnsi="Times New Roman" w:cs="Times New Roman"/>
          <w:sz w:val="24"/>
          <w:szCs w:val="24"/>
        </w:rPr>
        <w:t>Brunella</w:t>
      </w:r>
      <w:proofErr w:type="spellEnd"/>
      <w:r w:rsidRPr="00E04027">
        <w:rPr>
          <w:rFonts w:ascii="Times New Roman" w:eastAsia="Times New Roman" w:hAnsi="Times New Roman" w:cs="Times New Roman"/>
          <w:sz w:val="24"/>
          <w:szCs w:val="24"/>
        </w:rPr>
        <w:t>, B., &amp; Elena, C. (2022).</w:t>
      </w:r>
      <w:proofErr w:type="gramEnd"/>
      <w:r w:rsidRPr="00E04027">
        <w:rPr>
          <w:rFonts w:ascii="Times New Roman" w:eastAsia="Times New Roman" w:hAnsi="Times New Roman" w:cs="Times New Roman"/>
          <w:sz w:val="24"/>
          <w:szCs w:val="24"/>
        </w:rPr>
        <w:t xml:space="preserve"> </w:t>
      </w:r>
      <w:proofErr w:type="gramStart"/>
      <w:r w:rsidRPr="00E04027">
        <w:rPr>
          <w:rFonts w:ascii="Times New Roman" w:eastAsia="Times New Roman" w:hAnsi="Times New Roman" w:cs="Times New Roman"/>
          <w:sz w:val="24"/>
          <w:szCs w:val="24"/>
        </w:rPr>
        <w:t>Evolving key risks in the banking sector, and related priorities for the SSM.</w:t>
      </w:r>
      <w:proofErr w:type="gramEnd"/>
      <w:r w:rsidRPr="00E04027">
        <w:rPr>
          <w:rFonts w:ascii="Times New Roman" w:eastAsia="Times New Roman" w:hAnsi="Times New Roman" w:cs="Times New Roman"/>
          <w:sz w:val="24"/>
          <w:szCs w:val="24"/>
        </w:rPr>
        <w:t xml:space="preserve"> </w:t>
      </w:r>
      <w:r w:rsidRPr="00E04027">
        <w:rPr>
          <w:rFonts w:ascii="Times New Roman" w:eastAsia="Times New Roman" w:hAnsi="Times New Roman" w:cs="Times New Roman"/>
          <w:i/>
          <w:iCs/>
          <w:sz w:val="24"/>
          <w:szCs w:val="24"/>
        </w:rPr>
        <w:t>Economic Governance Support Unit</w:t>
      </w:r>
      <w:r w:rsidRPr="00E04027">
        <w:rPr>
          <w:rFonts w:ascii="Times New Roman" w:eastAsia="Times New Roman" w:hAnsi="Times New Roman" w:cs="Times New Roman"/>
          <w:sz w:val="24"/>
          <w:szCs w:val="24"/>
        </w:rPr>
        <w:t xml:space="preserve">, European Parliament. </w:t>
      </w:r>
      <w:hyperlink r:id="rId12" w:tgtFrame="_blank" w:history="1">
        <w:r w:rsidRPr="00E04027">
          <w:rPr>
            <w:rFonts w:ascii="Times New Roman" w:eastAsia="Times New Roman" w:hAnsi="Times New Roman" w:cs="Times New Roman"/>
            <w:color w:val="0000FF"/>
            <w:sz w:val="24"/>
            <w:szCs w:val="24"/>
            <w:u w:val="single"/>
          </w:rPr>
          <w:t>https://www.europarl.europa.eu/RegData/etudes/IDAN/2022/733748/IPOL_IDA(2022)733748_EN.pdf</w:t>
        </w:r>
      </w:hyperlink>
    </w:p>
    <w:p w:rsidR="00E04027" w:rsidRPr="00E04027" w:rsidRDefault="00E04027" w:rsidP="00035FA7">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04027">
        <w:rPr>
          <w:rFonts w:ascii="Times New Roman" w:eastAsia="Times New Roman" w:hAnsi="Times New Roman" w:cs="Times New Roman"/>
          <w:sz w:val="24"/>
          <w:szCs w:val="24"/>
        </w:rPr>
        <w:t>Tricker</w:t>
      </w:r>
      <w:proofErr w:type="spellEnd"/>
      <w:r w:rsidRPr="00E04027">
        <w:rPr>
          <w:rFonts w:ascii="Times New Roman" w:eastAsia="Times New Roman" w:hAnsi="Times New Roman" w:cs="Times New Roman"/>
          <w:sz w:val="24"/>
          <w:szCs w:val="24"/>
        </w:rPr>
        <w:t>, B. (2019).</w:t>
      </w:r>
      <w:proofErr w:type="gramEnd"/>
      <w:r w:rsidRPr="00E04027">
        <w:rPr>
          <w:rFonts w:ascii="Times New Roman" w:eastAsia="Times New Roman" w:hAnsi="Times New Roman" w:cs="Times New Roman"/>
          <w:sz w:val="24"/>
          <w:szCs w:val="24"/>
        </w:rPr>
        <w:t xml:space="preserve"> </w:t>
      </w:r>
      <w:r w:rsidRPr="00E04027">
        <w:rPr>
          <w:rFonts w:ascii="Times New Roman" w:eastAsia="Times New Roman" w:hAnsi="Times New Roman" w:cs="Times New Roman"/>
          <w:i/>
          <w:iCs/>
          <w:sz w:val="24"/>
          <w:szCs w:val="24"/>
        </w:rPr>
        <w:t>Corporate governance: Principles, policies, and practices</w:t>
      </w:r>
      <w:r w:rsidRPr="00E04027">
        <w:rPr>
          <w:rFonts w:ascii="Times New Roman" w:eastAsia="Times New Roman" w:hAnsi="Times New Roman" w:cs="Times New Roman"/>
          <w:sz w:val="24"/>
          <w:szCs w:val="24"/>
        </w:rPr>
        <w:t xml:space="preserve"> (4th </w:t>
      </w:r>
      <w:proofErr w:type="gramStart"/>
      <w:r w:rsidRPr="00E04027">
        <w:rPr>
          <w:rFonts w:ascii="Times New Roman" w:eastAsia="Times New Roman" w:hAnsi="Times New Roman" w:cs="Times New Roman"/>
          <w:sz w:val="24"/>
          <w:szCs w:val="24"/>
        </w:rPr>
        <w:t>ed</w:t>
      </w:r>
      <w:proofErr w:type="gramEnd"/>
      <w:r w:rsidRPr="00E04027">
        <w:rPr>
          <w:rFonts w:ascii="Times New Roman" w:eastAsia="Times New Roman" w:hAnsi="Times New Roman" w:cs="Times New Roman"/>
          <w:sz w:val="24"/>
          <w:szCs w:val="24"/>
        </w:rPr>
        <w:t xml:space="preserve">.). </w:t>
      </w:r>
      <w:proofErr w:type="gramStart"/>
      <w:r w:rsidRPr="00E04027">
        <w:rPr>
          <w:rFonts w:ascii="Times New Roman" w:eastAsia="Times New Roman" w:hAnsi="Times New Roman" w:cs="Times New Roman"/>
          <w:sz w:val="24"/>
          <w:szCs w:val="24"/>
        </w:rPr>
        <w:t>Oxford University Press.</w:t>
      </w:r>
      <w:proofErr w:type="gramEnd"/>
    </w:p>
    <w:p w:rsidR="00FE6BDA" w:rsidRPr="00FE6BDA" w:rsidRDefault="00FE6BDA" w:rsidP="00FE6BDA">
      <w:pPr>
        <w:spacing w:after="0"/>
        <w:jc w:val="center"/>
        <w:rPr>
          <w:rFonts w:ascii="Times New Roman" w:eastAsia="Times New Roman" w:hAnsi="Times New Roman" w:cs="Times New Roman"/>
          <w:b/>
          <w:caps/>
        </w:rPr>
      </w:pPr>
      <w:r w:rsidRPr="00FE6BDA">
        <w:rPr>
          <w:rFonts w:ascii="Times New Roman" w:eastAsia="Times New Roman" w:hAnsi="Times New Roman" w:cs="Times New Roman"/>
          <w:b/>
          <w:caps/>
        </w:rPr>
        <w:lastRenderedPageBreak/>
        <w:t>Appendix</w:t>
      </w:r>
    </w:p>
    <w:p w:rsidR="00FE6BDA" w:rsidRPr="00FE6BDA" w:rsidRDefault="00FE6BDA" w:rsidP="00FE6BDA">
      <w:pPr>
        <w:spacing w:after="0"/>
        <w:jc w:val="center"/>
        <w:outlineLvl w:val="1"/>
        <w:rPr>
          <w:rFonts w:ascii="Times New Roman" w:eastAsia="Times New Roman" w:hAnsi="Times New Roman" w:cs="Times New Roman"/>
          <w:b/>
          <w:bCs/>
          <w:caps/>
        </w:rPr>
      </w:pPr>
      <w:r w:rsidRPr="00FE6BDA">
        <w:rPr>
          <w:rFonts w:ascii="Times New Roman" w:eastAsia="Times New Roman" w:hAnsi="Times New Roman" w:cs="Times New Roman"/>
          <w:b/>
          <w:bCs/>
          <w:caps/>
        </w:rPr>
        <w:t>Questionnaire</w:t>
      </w:r>
    </w:p>
    <w:p w:rsidR="00FE6BDA" w:rsidRPr="00FE6BDA" w:rsidRDefault="00FE6BDA" w:rsidP="00FE6BDA">
      <w:pPr>
        <w:spacing w:after="0"/>
        <w:jc w:val="both"/>
        <w:outlineLvl w:val="1"/>
        <w:rPr>
          <w:rFonts w:ascii="Times New Roman" w:eastAsia="Times New Roman" w:hAnsi="Times New Roman" w:cs="Times New Roman"/>
          <w:b/>
          <w:bCs/>
        </w:rPr>
      </w:pPr>
      <w:r w:rsidRPr="00FE6BDA">
        <w:rPr>
          <w:rFonts w:ascii="Times New Roman" w:eastAsia="Times New Roman" w:hAnsi="Times New Roman" w:cs="Times New Roman"/>
          <w:b/>
          <w:bCs/>
        </w:rPr>
        <w:t>Section A: Demographic Information</w:t>
      </w:r>
    </w:p>
    <w:p w:rsidR="00FE6BDA" w:rsidRPr="00FE6BDA" w:rsidRDefault="00FE6BDA" w:rsidP="00FE6BDA">
      <w:pPr>
        <w:numPr>
          <w:ilvl w:val="0"/>
          <w:numId w:val="14"/>
        </w:numPr>
        <w:spacing w:after="0"/>
        <w:jc w:val="both"/>
        <w:rPr>
          <w:rFonts w:ascii="Times New Roman" w:eastAsia="Times New Roman" w:hAnsi="Times New Roman" w:cs="Times New Roman"/>
        </w:rPr>
      </w:pPr>
      <w:r w:rsidRPr="00FE6BDA">
        <w:rPr>
          <w:rFonts w:ascii="Times New Roman" w:eastAsia="Times New Roman" w:hAnsi="Times New Roman" w:cs="Times New Roman"/>
        </w:rPr>
        <w:t>Age: _______</w:t>
      </w:r>
    </w:p>
    <w:p w:rsidR="00FE6BDA" w:rsidRPr="00FE6BDA" w:rsidRDefault="00FE6BDA" w:rsidP="00FE6BDA">
      <w:pPr>
        <w:numPr>
          <w:ilvl w:val="0"/>
          <w:numId w:val="14"/>
        </w:numPr>
        <w:spacing w:after="0"/>
        <w:jc w:val="both"/>
        <w:rPr>
          <w:rFonts w:ascii="Times New Roman" w:eastAsia="Times New Roman" w:hAnsi="Times New Roman" w:cs="Times New Roman"/>
        </w:rPr>
      </w:pPr>
      <w:r w:rsidRPr="00FE6BDA">
        <w:rPr>
          <w:rFonts w:ascii="Times New Roman" w:eastAsia="Times New Roman" w:hAnsi="Times New Roman" w:cs="Times New Roman"/>
        </w:rPr>
        <w:t>Gender: Male ( ) Female ( ) Other ( )</w:t>
      </w:r>
    </w:p>
    <w:p w:rsidR="00FE6BDA" w:rsidRPr="00FE6BDA" w:rsidRDefault="00FE6BDA" w:rsidP="00FE6BDA">
      <w:pPr>
        <w:numPr>
          <w:ilvl w:val="0"/>
          <w:numId w:val="14"/>
        </w:numPr>
        <w:spacing w:after="0"/>
        <w:jc w:val="both"/>
        <w:rPr>
          <w:rFonts w:ascii="Times New Roman" w:eastAsia="Times New Roman" w:hAnsi="Times New Roman" w:cs="Times New Roman"/>
        </w:rPr>
      </w:pPr>
      <w:r w:rsidRPr="00FE6BDA">
        <w:rPr>
          <w:rFonts w:ascii="Times New Roman" w:eastAsia="Times New Roman" w:hAnsi="Times New Roman" w:cs="Times New Roman"/>
        </w:rPr>
        <w:t>Educational Qualification: Diploma ( )</w:t>
      </w:r>
      <w:r w:rsidRPr="00FE6BDA">
        <w:rPr>
          <w:rFonts w:ascii="Times New Roman" w:eastAsia="Times New Roman" w:hAnsi="Times New Roman" w:cs="Times New Roman"/>
        </w:rPr>
        <w:t> </w:t>
      </w:r>
      <w:r w:rsidRPr="00FE6BDA">
        <w:rPr>
          <w:rFonts w:ascii="Times New Roman" w:eastAsia="Times New Roman" w:hAnsi="Times New Roman" w:cs="Times New Roman"/>
        </w:rPr>
        <w:t>Bachelor’s Degree ( )</w:t>
      </w:r>
      <w:r w:rsidRPr="00FE6BDA">
        <w:rPr>
          <w:rFonts w:ascii="Times New Roman" w:eastAsia="Times New Roman" w:hAnsi="Times New Roman" w:cs="Times New Roman"/>
        </w:rPr>
        <w:t> </w:t>
      </w:r>
      <w:r w:rsidRPr="00FE6BDA">
        <w:rPr>
          <w:rFonts w:ascii="Times New Roman" w:eastAsia="Times New Roman" w:hAnsi="Times New Roman" w:cs="Times New Roman"/>
        </w:rPr>
        <w:t>Master’s Degree ( )</w:t>
      </w:r>
      <w:r w:rsidRPr="00FE6BDA">
        <w:rPr>
          <w:rFonts w:ascii="Times New Roman" w:eastAsia="Times New Roman" w:hAnsi="Times New Roman" w:cs="Times New Roman"/>
        </w:rPr>
        <w:t> </w:t>
      </w:r>
      <w:r w:rsidRPr="00FE6BDA">
        <w:rPr>
          <w:rFonts w:ascii="Times New Roman" w:eastAsia="Times New Roman" w:hAnsi="Times New Roman" w:cs="Times New Roman"/>
        </w:rPr>
        <w:t>Others (Please specify) __________</w:t>
      </w:r>
    </w:p>
    <w:p w:rsidR="00FE6BDA" w:rsidRPr="00FE6BDA" w:rsidRDefault="00FE6BDA" w:rsidP="00FE6BDA">
      <w:pPr>
        <w:numPr>
          <w:ilvl w:val="0"/>
          <w:numId w:val="14"/>
        </w:numPr>
        <w:spacing w:after="0"/>
        <w:jc w:val="both"/>
        <w:rPr>
          <w:rFonts w:ascii="Times New Roman" w:eastAsia="Times New Roman" w:hAnsi="Times New Roman" w:cs="Times New Roman"/>
        </w:rPr>
      </w:pPr>
      <w:r w:rsidRPr="00FE6BDA">
        <w:rPr>
          <w:rFonts w:ascii="Times New Roman" w:eastAsia="Times New Roman" w:hAnsi="Times New Roman" w:cs="Times New Roman"/>
        </w:rPr>
        <w:t xml:space="preserve">Position/Role in UBA </w:t>
      </w:r>
      <w:r w:rsidR="00035FA7">
        <w:rPr>
          <w:rFonts w:ascii="Times New Roman" w:eastAsia="Times New Roman" w:hAnsi="Times New Roman" w:cs="Times New Roman"/>
        </w:rPr>
        <w:t>Challenge Branch, Ilorin</w:t>
      </w:r>
      <w:r w:rsidRPr="00FE6BDA">
        <w:rPr>
          <w:rFonts w:ascii="Times New Roman" w:eastAsia="Times New Roman" w:hAnsi="Times New Roman" w:cs="Times New Roman"/>
        </w:rPr>
        <w:t>: __________</w:t>
      </w:r>
    </w:p>
    <w:p w:rsidR="00FE6BDA" w:rsidRPr="00FE6BDA" w:rsidRDefault="00FE6BDA" w:rsidP="00FE6BDA">
      <w:pPr>
        <w:numPr>
          <w:ilvl w:val="0"/>
          <w:numId w:val="14"/>
        </w:numPr>
        <w:spacing w:after="0"/>
        <w:jc w:val="both"/>
        <w:rPr>
          <w:rFonts w:ascii="Times New Roman" w:eastAsia="Times New Roman" w:hAnsi="Times New Roman" w:cs="Times New Roman"/>
        </w:rPr>
      </w:pPr>
      <w:r w:rsidRPr="00FE6BDA">
        <w:rPr>
          <w:rFonts w:ascii="Times New Roman" w:eastAsia="Times New Roman" w:hAnsi="Times New Roman" w:cs="Times New Roman"/>
        </w:rPr>
        <w:t>Years of Experience in Banking: Less than 1 year ( )</w:t>
      </w:r>
      <w:r w:rsidRPr="00FE6BDA">
        <w:rPr>
          <w:rFonts w:ascii="Times New Roman" w:eastAsia="Times New Roman" w:hAnsi="Times New Roman" w:cs="Times New Roman"/>
        </w:rPr>
        <w:t> </w:t>
      </w:r>
      <w:r w:rsidRPr="00FE6BDA">
        <w:rPr>
          <w:rFonts w:ascii="Times New Roman" w:eastAsia="Times New Roman" w:hAnsi="Times New Roman" w:cs="Times New Roman"/>
        </w:rPr>
        <w:t>1-3 years ( )</w:t>
      </w:r>
      <w:r w:rsidRPr="00FE6BDA">
        <w:rPr>
          <w:rFonts w:ascii="Times New Roman" w:eastAsia="Times New Roman" w:hAnsi="Times New Roman" w:cs="Times New Roman"/>
        </w:rPr>
        <w:t> </w:t>
      </w:r>
      <w:r w:rsidRPr="00FE6BDA">
        <w:rPr>
          <w:rFonts w:ascii="Times New Roman" w:eastAsia="Times New Roman" w:hAnsi="Times New Roman" w:cs="Times New Roman"/>
        </w:rPr>
        <w:t>4-6 years ( )</w:t>
      </w:r>
      <w:r w:rsidRPr="00FE6BDA">
        <w:rPr>
          <w:rFonts w:ascii="Times New Roman" w:eastAsia="Times New Roman" w:hAnsi="Times New Roman" w:cs="Times New Roman"/>
        </w:rPr>
        <w:t> </w:t>
      </w:r>
      <w:r w:rsidRPr="00FE6BDA">
        <w:rPr>
          <w:rFonts w:ascii="Times New Roman" w:eastAsia="Times New Roman" w:hAnsi="Times New Roman" w:cs="Times New Roman"/>
        </w:rPr>
        <w:t>Above 6 years ( )</w:t>
      </w:r>
    </w:p>
    <w:p w:rsidR="00FE6BDA" w:rsidRPr="00FE6BDA" w:rsidRDefault="00FE6BDA" w:rsidP="00FE6BDA">
      <w:pPr>
        <w:spacing w:after="0"/>
        <w:jc w:val="both"/>
        <w:outlineLvl w:val="1"/>
        <w:rPr>
          <w:rFonts w:ascii="Times New Roman" w:eastAsia="Times New Roman" w:hAnsi="Times New Roman" w:cs="Times New Roman"/>
          <w:b/>
          <w:bCs/>
        </w:rPr>
      </w:pPr>
      <w:r w:rsidRPr="00FE6BDA">
        <w:rPr>
          <w:rFonts w:ascii="Times New Roman" w:eastAsia="Times New Roman" w:hAnsi="Times New Roman" w:cs="Times New Roman"/>
          <w:b/>
          <w:bCs/>
        </w:rPr>
        <w:t xml:space="preserve">Section B: </w:t>
      </w:r>
      <w:r w:rsidR="007F535A">
        <w:rPr>
          <w:rFonts w:ascii="Times New Roman" w:eastAsia="Times New Roman" w:hAnsi="Times New Roman" w:cs="Times New Roman"/>
          <w:b/>
          <w:bCs/>
        </w:rPr>
        <w:t>Research Questions</w:t>
      </w:r>
    </w:p>
    <w:tbl>
      <w:tblPr>
        <w:tblStyle w:val="TableGrid"/>
        <w:tblW w:w="0" w:type="auto"/>
        <w:tblLook w:val="04A0" w:firstRow="1" w:lastRow="0" w:firstColumn="1" w:lastColumn="0" w:noHBand="0" w:noVBand="1"/>
      </w:tblPr>
      <w:tblGrid>
        <w:gridCol w:w="540"/>
        <w:gridCol w:w="3019"/>
        <w:gridCol w:w="1151"/>
        <w:gridCol w:w="816"/>
        <w:gridCol w:w="975"/>
        <w:gridCol w:w="1088"/>
        <w:gridCol w:w="1267"/>
      </w:tblGrid>
      <w:tr w:rsidR="00FE6BDA" w:rsidRPr="00FE6BDA" w:rsidTr="00197F83">
        <w:tc>
          <w:tcPr>
            <w:tcW w:w="0" w:type="auto"/>
            <w:hideMark/>
          </w:tcPr>
          <w:p w:rsidR="00FE6BDA" w:rsidRPr="00FE6BDA" w:rsidRDefault="00FE6BDA" w:rsidP="00FE6BDA">
            <w:pPr>
              <w:spacing w:line="276" w:lineRule="auto"/>
              <w:jc w:val="both"/>
              <w:rPr>
                <w:rFonts w:ascii="Times New Roman" w:eastAsia="Times New Roman" w:hAnsi="Times New Roman" w:cs="Times New Roman"/>
                <w:b/>
                <w:bCs/>
              </w:rPr>
            </w:pPr>
            <w:r w:rsidRPr="00FE6BDA">
              <w:rPr>
                <w:rFonts w:ascii="Times New Roman" w:eastAsia="Times New Roman" w:hAnsi="Times New Roman" w:cs="Times New Roman"/>
                <w:b/>
                <w:bCs/>
              </w:rPr>
              <w:t>No.</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b/>
                <w:bCs/>
              </w:rPr>
            </w:pPr>
            <w:r w:rsidRPr="00FE6BDA">
              <w:rPr>
                <w:rFonts w:ascii="Times New Roman" w:eastAsia="Times New Roman" w:hAnsi="Times New Roman" w:cs="Times New Roman"/>
                <w:b/>
                <w:bCs/>
              </w:rPr>
              <w:t>Statement</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b/>
                <w:bCs/>
              </w:rPr>
            </w:pPr>
            <w:r w:rsidRPr="00FE6BDA">
              <w:rPr>
                <w:rFonts w:ascii="Times New Roman" w:eastAsia="Times New Roman" w:hAnsi="Times New Roman" w:cs="Times New Roman"/>
                <w:b/>
                <w:bCs/>
              </w:rPr>
              <w:t>Strongly Agree ( )</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b/>
                <w:bCs/>
              </w:rPr>
            </w:pPr>
            <w:r w:rsidRPr="00FE6BDA">
              <w:rPr>
                <w:rFonts w:ascii="Times New Roman" w:eastAsia="Times New Roman" w:hAnsi="Times New Roman" w:cs="Times New Roman"/>
                <w:b/>
                <w:bCs/>
              </w:rPr>
              <w:t>Agree ( )</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b/>
                <w:bCs/>
              </w:rPr>
            </w:pPr>
            <w:r w:rsidRPr="00FE6BDA">
              <w:rPr>
                <w:rFonts w:ascii="Times New Roman" w:eastAsia="Times New Roman" w:hAnsi="Times New Roman" w:cs="Times New Roman"/>
                <w:b/>
                <w:bCs/>
              </w:rPr>
              <w:t>Neutral ( )</w:t>
            </w:r>
          </w:p>
        </w:tc>
        <w:tc>
          <w:tcPr>
            <w:tcW w:w="1088" w:type="dxa"/>
            <w:hideMark/>
          </w:tcPr>
          <w:p w:rsidR="00FE6BDA" w:rsidRPr="00FE6BDA" w:rsidRDefault="00FE6BDA" w:rsidP="00FE6BDA">
            <w:pPr>
              <w:spacing w:line="276" w:lineRule="auto"/>
              <w:jc w:val="both"/>
              <w:rPr>
                <w:rFonts w:ascii="Times New Roman" w:eastAsia="Times New Roman" w:hAnsi="Times New Roman" w:cs="Times New Roman"/>
                <w:b/>
                <w:bCs/>
              </w:rPr>
            </w:pPr>
            <w:r w:rsidRPr="00FE6BDA">
              <w:rPr>
                <w:rFonts w:ascii="Times New Roman" w:eastAsia="Times New Roman" w:hAnsi="Times New Roman" w:cs="Times New Roman"/>
                <w:b/>
                <w:bCs/>
              </w:rPr>
              <w:t>Disagree ( )</w:t>
            </w:r>
          </w:p>
        </w:tc>
        <w:tc>
          <w:tcPr>
            <w:tcW w:w="1267" w:type="dxa"/>
            <w:hideMark/>
          </w:tcPr>
          <w:p w:rsidR="00FE6BDA" w:rsidRPr="00FE6BDA" w:rsidRDefault="00FE6BDA" w:rsidP="00FE6BDA">
            <w:pPr>
              <w:spacing w:line="276" w:lineRule="auto"/>
              <w:jc w:val="both"/>
              <w:rPr>
                <w:rFonts w:ascii="Times New Roman" w:eastAsia="Times New Roman" w:hAnsi="Times New Roman" w:cs="Times New Roman"/>
                <w:b/>
                <w:bCs/>
              </w:rPr>
            </w:pPr>
            <w:r w:rsidRPr="00FE6BDA">
              <w:rPr>
                <w:rFonts w:ascii="Times New Roman" w:eastAsia="Times New Roman" w:hAnsi="Times New Roman" w:cs="Times New Roman"/>
                <w:b/>
                <w:bCs/>
              </w:rPr>
              <w:t>Strongly Disagree ( )</w:t>
            </w:r>
          </w:p>
        </w:tc>
      </w:tr>
      <w:tr w:rsidR="00FE6BDA" w:rsidRPr="00FE6BDA" w:rsidTr="00197F83">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6</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The bank regularly conducts stress testing and scenario analysis to manage market risk.</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1088" w:type="dxa"/>
            <w:hideMark/>
          </w:tcPr>
          <w:p w:rsidR="00FE6BDA" w:rsidRPr="00FE6BDA" w:rsidRDefault="00FE6BDA" w:rsidP="00FE6BDA">
            <w:pPr>
              <w:spacing w:line="276" w:lineRule="auto"/>
              <w:jc w:val="both"/>
              <w:rPr>
                <w:rFonts w:ascii="Times New Roman" w:eastAsia="Times New Roman" w:hAnsi="Times New Roman" w:cs="Times New Roman"/>
              </w:rPr>
            </w:pPr>
          </w:p>
        </w:tc>
        <w:tc>
          <w:tcPr>
            <w:tcW w:w="1267" w:type="dxa"/>
            <w:hideMark/>
          </w:tcPr>
          <w:p w:rsidR="00FE6BDA" w:rsidRPr="00FE6BDA" w:rsidRDefault="00FE6BDA" w:rsidP="00FE6BDA">
            <w:pPr>
              <w:spacing w:line="276" w:lineRule="auto"/>
              <w:jc w:val="both"/>
              <w:rPr>
                <w:rFonts w:ascii="Times New Roman" w:eastAsia="Times New Roman" w:hAnsi="Times New Roman" w:cs="Times New Roman"/>
              </w:rPr>
            </w:pPr>
          </w:p>
        </w:tc>
      </w:tr>
      <w:tr w:rsidR="00FE6BDA" w:rsidRPr="00FE6BDA" w:rsidTr="00197F83">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7</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 xml:space="preserve">Operational risk management at </w:t>
            </w:r>
            <w:r w:rsidR="007F535A">
              <w:rPr>
                <w:rFonts w:ascii="Times New Roman" w:eastAsia="Times New Roman" w:hAnsi="Times New Roman" w:cs="Times New Roman"/>
              </w:rPr>
              <w:t>UBA Challenge Branch, Ilorin</w:t>
            </w:r>
            <w:r w:rsidRPr="00FE6BDA">
              <w:rPr>
                <w:rFonts w:ascii="Times New Roman" w:eastAsia="Times New Roman" w:hAnsi="Times New Roman" w:cs="Times New Roman"/>
              </w:rPr>
              <w:t xml:space="preserve"> minimizes losses from system failures and human errors.</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1088" w:type="dxa"/>
            <w:hideMark/>
          </w:tcPr>
          <w:p w:rsidR="00FE6BDA" w:rsidRPr="00FE6BDA" w:rsidRDefault="00FE6BDA" w:rsidP="00FE6BDA">
            <w:pPr>
              <w:spacing w:line="276" w:lineRule="auto"/>
              <w:jc w:val="both"/>
              <w:rPr>
                <w:rFonts w:ascii="Times New Roman" w:eastAsia="Times New Roman" w:hAnsi="Times New Roman" w:cs="Times New Roman"/>
              </w:rPr>
            </w:pPr>
          </w:p>
        </w:tc>
        <w:tc>
          <w:tcPr>
            <w:tcW w:w="1267" w:type="dxa"/>
            <w:hideMark/>
          </w:tcPr>
          <w:p w:rsidR="00FE6BDA" w:rsidRPr="00FE6BDA" w:rsidRDefault="00FE6BDA" w:rsidP="00FE6BDA">
            <w:pPr>
              <w:spacing w:line="276" w:lineRule="auto"/>
              <w:jc w:val="both"/>
              <w:rPr>
                <w:rFonts w:ascii="Times New Roman" w:eastAsia="Times New Roman" w:hAnsi="Times New Roman" w:cs="Times New Roman"/>
              </w:rPr>
            </w:pPr>
          </w:p>
        </w:tc>
      </w:tr>
      <w:tr w:rsidR="00FE6BDA" w:rsidRPr="00FE6BDA" w:rsidTr="00197F83">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8</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There are clear policies and procedures in place to control operational risks in the bank.</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1088" w:type="dxa"/>
            <w:hideMark/>
          </w:tcPr>
          <w:p w:rsidR="00FE6BDA" w:rsidRPr="00FE6BDA" w:rsidRDefault="00FE6BDA" w:rsidP="00FE6BDA">
            <w:pPr>
              <w:spacing w:line="276" w:lineRule="auto"/>
              <w:jc w:val="both"/>
              <w:rPr>
                <w:rFonts w:ascii="Times New Roman" w:eastAsia="Times New Roman" w:hAnsi="Times New Roman" w:cs="Times New Roman"/>
              </w:rPr>
            </w:pPr>
          </w:p>
        </w:tc>
        <w:tc>
          <w:tcPr>
            <w:tcW w:w="1267" w:type="dxa"/>
            <w:hideMark/>
          </w:tcPr>
          <w:p w:rsidR="00FE6BDA" w:rsidRPr="00FE6BDA" w:rsidRDefault="00FE6BDA" w:rsidP="00FE6BDA">
            <w:pPr>
              <w:spacing w:line="276" w:lineRule="auto"/>
              <w:jc w:val="both"/>
              <w:rPr>
                <w:rFonts w:ascii="Times New Roman" w:eastAsia="Times New Roman" w:hAnsi="Times New Roman" w:cs="Times New Roman"/>
              </w:rPr>
            </w:pPr>
          </w:p>
        </w:tc>
      </w:tr>
      <w:tr w:rsidR="00FE6BDA" w:rsidRPr="00FE6BDA" w:rsidTr="00197F83">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9</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 xml:space="preserve">Effective risk management practices at </w:t>
            </w:r>
            <w:r w:rsidR="007F535A">
              <w:rPr>
                <w:rFonts w:ascii="Times New Roman" w:eastAsia="Times New Roman" w:hAnsi="Times New Roman" w:cs="Times New Roman"/>
              </w:rPr>
              <w:t>UBA Challenge Branch, Ilorin</w:t>
            </w:r>
            <w:r w:rsidRPr="00FE6BDA">
              <w:rPr>
                <w:rFonts w:ascii="Times New Roman" w:eastAsia="Times New Roman" w:hAnsi="Times New Roman" w:cs="Times New Roman"/>
              </w:rPr>
              <w:t xml:space="preserve"> have improved the bank’s profitability.</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1088" w:type="dxa"/>
            <w:hideMark/>
          </w:tcPr>
          <w:p w:rsidR="00FE6BDA" w:rsidRPr="00FE6BDA" w:rsidRDefault="00FE6BDA" w:rsidP="00FE6BDA">
            <w:pPr>
              <w:spacing w:line="276" w:lineRule="auto"/>
              <w:jc w:val="both"/>
              <w:rPr>
                <w:rFonts w:ascii="Times New Roman" w:eastAsia="Times New Roman" w:hAnsi="Times New Roman" w:cs="Times New Roman"/>
              </w:rPr>
            </w:pPr>
          </w:p>
        </w:tc>
        <w:tc>
          <w:tcPr>
            <w:tcW w:w="1267" w:type="dxa"/>
            <w:hideMark/>
          </w:tcPr>
          <w:p w:rsidR="00FE6BDA" w:rsidRPr="00FE6BDA" w:rsidRDefault="00FE6BDA" w:rsidP="00FE6BDA">
            <w:pPr>
              <w:spacing w:line="276" w:lineRule="auto"/>
              <w:jc w:val="both"/>
              <w:rPr>
                <w:rFonts w:ascii="Times New Roman" w:eastAsia="Times New Roman" w:hAnsi="Times New Roman" w:cs="Times New Roman"/>
              </w:rPr>
            </w:pPr>
          </w:p>
        </w:tc>
      </w:tr>
      <w:tr w:rsidR="00FE6BDA" w:rsidRPr="00FE6BDA" w:rsidTr="00197F83">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10</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Risk management enhances the bank’s ability to maintain financial stability during economic uncertainties.</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1088" w:type="dxa"/>
            <w:hideMark/>
          </w:tcPr>
          <w:p w:rsidR="00FE6BDA" w:rsidRPr="00FE6BDA" w:rsidRDefault="00FE6BDA" w:rsidP="00FE6BDA">
            <w:pPr>
              <w:spacing w:line="276" w:lineRule="auto"/>
              <w:jc w:val="both"/>
              <w:rPr>
                <w:rFonts w:ascii="Times New Roman" w:eastAsia="Times New Roman" w:hAnsi="Times New Roman" w:cs="Times New Roman"/>
              </w:rPr>
            </w:pPr>
          </w:p>
        </w:tc>
        <w:tc>
          <w:tcPr>
            <w:tcW w:w="1267" w:type="dxa"/>
            <w:hideMark/>
          </w:tcPr>
          <w:p w:rsidR="00FE6BDA" w:rsidRPr="00FE6BDA" w:rsidRDefault="00FE6BDA" w:rsidP="00FE6BDA">
            <w:pPr>
              <w:spacing w:line="276" w:lineRule="auto"/>
              <w:jc w:val="both"/>
              <w:rPr>
                <w:rFonts w:ascii="Times New Roman" w:eastAsia="Times New Roman" w:hAnsi="Times New Roman" w:cs="Times New Roman"/>
              </w:rPr>
            </w:pPr>
          </w:p>
        </w:tc>
      </w:tr>
      <w:tr w:rsidR="00FE6BDA" w:rsidRPr="00FE6BDA" w:rsidTr="00197F83">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11</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The bank’s management regularly monitors the effectiveness of risk management systems.</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1088" w:type="dxa"/>
            <w:hideMark/>
          </w:tcPr>
          <w:p w:rsidR="00FE6BDA" w:rsidRPr="00FE6BDA" w:rsidRDefault="00FE6BDA" w:rsidP="00FE6BDA">
            <w:pPr>
              <w:spacing w:line="276" w:lineRule="auto"/>
              <w:jc w:val="both"/>
              <w:rPr>
                <w:rFonts w:ascii="Times New Roman" w:eastAsia="Times New Roman" w:hAnsi="Times New Roman" w:cs="Times New Roman"/>
              </w:rPr>
            </w:pPr>
          </w:p>
        </w:tc>
        <w:tc>
          <w:tcPr>
            <w:tcW w:w="1267" w:type="dxa"/>
            <w:hideMark/>
          </w:tcPr>
          <w:p w:rsidR="00FE6BDA" w:rsidRPr="00FE6BDA" w:rsidRDefault="00FE6BDA" w:rsidP="00FE6BDA">
            <w:pPr>
              <w:spacing w:line="276" w:lineRule="auto"/>
              <w:jc w:val="both"/>
              <w:rPr>
                <w:rFonts w:ascii="Times New Roman" w:eastAsia="Times New Roman" w:hAnsi="Times New Roman" w:cs="Times New Roman"/>
              </w:rPr>
            </w:pPr>
          </w:p>
        </w:tc>
      </w:tr>
      <w:tr w:rsidR="00FE6BDA" w:rsidRPr="00FE6BDA" w:rsidTr="00197F83">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12</w:t>
            </w:r>
          </w:p>
        </w:tc>
        <w:tc>
          <w:tcPr>
            <w:tcW w:w="0" w:type="auto"/>
            <w:hideMark/>
          </w:tcPr>
          <w:p w:rsidR="00FE6BDA" w:rsidRPr="00FE6BDA" w:rsidRDefault="007F535A" w:rsidP="00FE6BDA">
            <w:pPr>
              <w:spacing w:line="276" w:lineRule="auto"/>
              <w:jc w:val="both"/>
              <w:rPr>
                <w:rFonts w:ascii="Times New Roman" w:eastAsia="Times New Roman" w:hAnsi="Times New Roman" w:cs="Times New Roman"/>
              </w:rPr>
            </w:pPr>
            <w:r>
              <w:rPr>
                <w:rFonts w:ascii="Times New Roman" w:eastAsia="Times New Roman" w:hAnsi="Times New Roman" w:cs="Times New Roman"/>
              </w:rPr>
              <w:t>UBA Challenge Branch, Ilorin</w:t>
            </w:r>
            <w:r w:rsidR="00FE6BDA" w:rsidRPr="00FE6BDA">
              <w:rPr>
                <w:rFonts w:ascii="Times New Roman" w:eastAsia="Times New Roman" w:hAnsi="Times New Roman" w:cs="Times New Roman"/>
              </w:rPr>
              <w:t xml:space="preserve">’s risk governance </w:t>
            </w:r>
            <w:r w:rsidR="00FE6BDA" w:rsidRPr="00FE6BDA">
              <w:rPr>
                <w:rFonts w:ascii="Times New Roman" w:eastAsia="Times New Roman" w:hAnsi="Times New Roman" w:cs="Times New Roman"/>
              </w:rPr>
              <w:lastRenderedPageBreak/>
              <w:t>structure supports timely decision-making to mitigate risks.</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1088" w:type="dxa"/>
            <w:hideMark/>
          </w:tcPr>
          <w:p w:rsidR="00FE6BDA" w:rsidRPr="00FE6BDA" w:rsidRDefault="00FE6BDA" w:rsidP="00FE6BDA">
            <w:pPr>
              <w:spacing w:line="276" w:lineRule="auto"/>
              <w:jc w:val="both"/>
              <w:rPr>
                <w:rFonts w:ascii="Times New Roman" w:eastAsia="Times New Roman" w:hAnsi="Times New Roman" w:cs="Times New Roman"/>
              </w:rPr>
            </w:pPr>
          </w:p>
        </w:tc>
        <w:tc>
          <w:tcPr>
            <w:tcW w:w="1267" w:type="dxa"/>
            <w:hideMark/>
          </w:tcPr>
          <w:p w:rsidR="00FE6BDA" w:rsidRPr="00FE6BDA" w:rsidRDefault="00FE6BDA" w:rsidP="00FE6BDA">
            <w:pPr>
              <w:spacing w:line="276" w:lineRule="auto"/>
              <w:jc w:val="both"/>
              <w:rPr>
                <w:rFonts w:ascii="Times New Roman" w:eastAsia="Times New Roman" w:hAnsi="Times New Roman" w:cs="Times New Roman"/>
              </w:rPr>
            </w:pPr>
          </w:p>
        </w:tc>
      </w:tr>
      <w:tr w:rsidR="00FE6BDA" w:rsidRPr="00FE6BDA" w:rsidTr="00197F83">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lastRenderedPageBreak/>
              <w:t>13</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The bank’s credit risk policies are reviewed and updated regularly to reflect market conditions.</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1088" w:type="dxa"/>
            <w:hideMark/>
          </w:tcPr>
          <w:p w:rsidR="00FE6BDA" w:rsidRPr="00FE6BDA" w:rsidRDefault="00FE6BDA" w:rsidP="00FE6BDA">
            <w:pPr>
              <w:spacing w:line="276" w:lineRule="auto"/>
              <w:jc w:val="both"/>
              <w:rPr>
                <w:rFonts w:ascii="Times New Roman" w:eastAsia="Times New Roman" w:hAnsi="Times New Roman" w:cs="Times New Roman"/>
              </w:rPr>
            </w:pPr>
          </w:p>
        </w:tc>
        <w:tc>
          <w:tcPr>
            <w:tcW w:w="1267" w:type="dxa"/>
            <w:hideMark/>
          </w:tcPr>
          <w:p w:rsidR="00FE6BDA" w:rsidRPr="00FE6BDA" w:rsidRDefault="00FE6BDA" w:rsidP="00FE6BDA">
            <w:pPr>
              <w:spacing w:line="276" w:lineRule="auto"/>
              <w:jc w:val="both"/>
              <w:rPr>
                <w:rFonts w:ascii="Times New Roman" w:eastAsia="Times New Roman" w:hAnsi="Times New Roman" w:cs="Times New Roman"/>
              </w:rPr>
            </w:pPr>
          </w:p>
        </w:tc>
      </w:tr>
      <w:tr w:rsidR="00FE6BDA" w:rsidRPr="00FE6BDA" w:rsidTr="00197F83">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14</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Liquidity risk management contributes positively to the bank’s return on equity.</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1088" w:type="dxa"/>
            <w:hideMark/>
          </w:tcPr>
          <w:p w:rsidR="00FE6BDA" w:rsidRPr="00FE6BDA" w:rsidRDefault="00FE6BDA" w:rsidP="00FE6BDA">
            <w:pPr>
              <w:spacing w:line="276" w:lineRule="auto"/>
              <w:jc w:val="both"/>
              <w:rPr>
                <w:rFonts w:ascii="Times New Roman" w:eastAsia="Times New Roman" w:hAnsi="Times New Roman" w:cs="Times New Roman"/>
              </w:rPr>
            </w:pPr>
          </w:p>
        </w:tc>
        <w:tc>
          <w:tcPr>
            <w:tcW w:w="1267" w:type="dxa"/>
            <w:hideMark/>
          </w:tcPr>
          <w:p w:rsidR="00FE6BDA" w:rsidRPr="00FE6BDA" w:rsidRDefault="00FE6BDA" w:rsidP="00FE6BDA">
            <w:pPr>
              <w:spacing w:line="276" w:lineRule="auto"/>
              <w:jc w:val="both"/>
              <w:rPr>
                <w:rFonts w:ascii="Times New Roman" w:eastAsia="Times New Roman" w:hAnsi="Times New Roman" w:cs="Times New Roman"/>
              </w:rPr>
            </w:pPr>
          </w:p>
        </w:tc>
      </w:tr>
      <w:tr w:rsidR="00FE6BDA" w:rsidRPr="00FE6BDA" w:rsidTr="00197F83">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15</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 xml:space="preserve">Market risk management practices at </w:t>
            </w:r>
            <w:r w:rsidR="007F535A">
              <w:rPr>
                <w:rFonts w:ascii="Times New Roman" w:eastAsia="Times New Roman" w:hAnsi="Times New Roman" w:cs="Times New Roman"/>
              </w:rPr>
              <w:t>UBA Challenge Branch, Ilorin</w:t>
            </w:r>
            <w:r w:rsidRPr="00FE6BDA">
              <w:rPr>
                <w:rFonts w:ascii="Times New Roman" w:eastAsia="Times New Roman" w:hAnsi="Times New Roman" w:cs="Times New Roman"/>
              </w:rPr>
              <w:t xml:space="preserve"> help maintain consistent earnings.</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1088" w:type="dxa"/>
            <w:hideMark/>
          </w:tcPr>
          <w:p w:rsidR="00FE6BDA" w:rsidRPr="00FE6BDA" w:rsidRDefault="00FE6BDA" w:rsidP="00FE6BDA">
            <w:pPr>
              <w:spacing w:line="276" w:lineRule="auto"/>
              <w:jc w:val="both"/>
              <w:rPr>
                <w:rFonts w:ascii="Times New Roman" w:eastAsia="Times New Roman" w:hAnsi="Times New Roman" w:cs="Times New Roman"/>
              </w:rPr>
            </w:pPr>
          </w:p>
        </w:tc>
        <w:tc>
          <w:tcPr>
            <w:tcW w:w="1267" w:type="dxa"/>
            <w:hideMark/>
          </w:tcPr>
          <w:p w:rsidR="00FE6BDA" w:rsidRPr="00FE6BDA" w:rsidRDefault="00FE6BDA" w:rsidP="00FE6BDA">
            <w:pPr>
              <w:spacing w:line="276" w:lineRule="auto"/>
              <w:jc w:val="both"/>
              <w:rPr>
                <w:rFonts w:ascii="Times New Roman" w:eastAsia="Times New Roman" w:hAnsi="Times New Roman" w:cs="Times New Roman"/>
              </w:rPr>
            </w:pPr>
          </w:p>
        </w:tc>
      </w:tr>
      <w:tr w:rsidR="00FE6BDA" w:rsidRPr="00FE6BDA" w:rsidTr="00197F83">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16</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Operational risk controls reduce unexpected financial losses and improve overall performance.</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1088" w:type="dxa"/>
            <w:hideMark/>
          </w:tcPr>
          <w:p w:rsidR="00FE6BDA" w:rsidRPr="00FE6BDA" w:rsidRDefault="00FE6BDA" w:rsidP="00FE6BDA">
            <w:pPr>
              <w:spacing w:line="276" w:lineRule="auto"/>
              <w:jc w:val="both"/>
              <w:rPr>
                <w:rFonts w:ascii="Times New Roman" w:eastAsia="Times New Roman" w:hAnsi="Times New Roman" w:cs="Times New Roman"/>
              </w:rPr>
            </w:pPr>
          </w:p>
        </w:tc>
        <w:tc>
          <w:tcPr>
            <w:tcW w:w="1267" w:type="dxa"/>
            <w:hideMark/>
          </w:tcPr>
          <w:p w:rsidR="00FE6BDA" w:rsidRPr="00FE6BDA" w:rsidRDefault="00FE6BDA" w:rsidP="00FE6BDA">
            <w:pPr>
              <w:spacing w:line="276" w:lineRule="auto"/>
              <w:jc w:val="both"/>
              <w:rPr>
                <w:rFonts w:ascii="Times New Roman" w:eastAsia="Times New Roman" w:hAnsi="Times New Roman" w:cs="Times New Roman"/>
              </w:rPr>
            </w:pPr>
          </w:p>
        </w:tc>
      </w:tr>
      <w:tr w:rsidR="00FE6BDA" w:rsidRPr="00FE6BDA" w:rsidTr="00197F83">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17</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The bank’s risk appetite is clearly communicated and understood by all employees.</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1088" w:type="dxa"/>
            <w:hideMark/>
          </w:tcPr>
          <w:p w:rsidR="00FE6BDA" w:rsidRPr="00FE6BDA" w:rsidRDefault="00FE6BDA" w:rsidP="00FE6BDA">
            <w:pPr>
              <w:spacing w:line="276" w:lineRule="auto"/>
              <w:jc w:val="both"/>
              <w:rPr>
                <w:rFonts w:ascii="Times New Roman" w:eastAsia="Times New Roman" w:hAnsi="Times New Roman" w:cs="Times New Roman"/>
              </w:rPr>
            </w:pPr>
          </w:p>
        </w:tc>
        <w:tc>
          <w:tcPr>
            <w:tcW w:w="1267" w:type="dxa"/>
            <w:hideMark/>
          </w:tcPr>
          <w:p w:rsidR="00FE6BDA" w:rsidRPr="00FE6BDA" w:rsidRDefault="00FE6BDA" w:rsidP="00FE6BDA">
            <w:pPr>
              <w:spacing w:line="276" w:lineRule="auto"/>
              <w:jc w:val="both"/>
              <w:rPr>
                <w:rFonts w:ascii="Times New Roman" w:eastAsia="Times New Roman" w:hAnsi="Times New Roman" w:cs="Times New Roman"/>
              </w:rPr>
            </w:pPr>
          </w:p>
        </w:tc>
      </w:tr>
      <w:tr w:rsidR="00FE6BDA" w:rsidRPr="00FE6BDA" w:rsidTr="00197F83">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18</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 xml:space="preserve">Training and capacity building on risk management are regularly provided to staff at </w:t>
            </w:r>
            <w:r w:rsidR="007F535A">
              <w:rPr>
                <w:rFonts w:ascii="Times New Roman" w:eastAsia="Times New Roman" w:hAnsi="Times New Roman" w:cs="Times New Roman"/>
              </w:rPr>
              <w:t>UBA Challenge Branch, Ilorin</w:t>
            </w:r>
            <w:r w:rsidRPr="00FE6BDA">
              <w:rPr>
                <w:rFonts w:ascii="Times New Roman" w:eastAsia="Times New Roman" w:hAnsi="Times New Roman" w:cs="Times New Roman"/>
              </w:rPr>
              <w:t>.</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1088" w:type="dxa"/>
            <w:hideMark/>
          </w:tcPr>
          <w:p w:rsidR="00FE6BDA" w:rsidRPr="00FE6BDA" w:rsidRDefault="00FE6BDA" w:rsidP="00FE6BDA">
            <w:pPr>
              <w:spacing w:line="276" w:lineRule="auto"/>
              <w:jc w:val="both"/>
              <w:rPr>
                <w:rFonts w:ascii="Times New Roman" w:eastAsia="Times New Roman" w:hAnsi="Times New Roman" w:cs="Times New Roman"/>
              </w:rPr>
            </w:pPr>
          </w:p>
        </w:tc>
        <w:tc>
          <w:tcPr>
            <w:tcW w:w="1267" w:type="dxa"/>
            <w:hideMark/>
          </w:tcPr>
          <w:p w:rsidR="00FE6BDA" w:rsidRPr="00FE6BDA" w:rsidRDefault="00FE6BDA" w:rsidP="00FE6BDA">
            <w:pPr>
              <w:spacing w:line="276" w:lineRule="auto"/>
              <w:jc w:val="both"/>
              <w:rPr>
                <w:rFonts w:ascii="Times New Roman" w:eastAsia="Times New Roman" w:hAnsi="Times New Roman" w:cs="Times New Roman"/>
              </w:rPr>
            </w:pPr>
          </w:p>
        </w:tc>
      </w:tr>
      <w:tr w:rsidR="00FE6BDA" w:rsidRPr="00FE6BDA" w:rsidTr="00197F83">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19</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 xml:space="preserve">Risk management practices have helped </w:t>
            </w:r>
            <w:r w:rsidR="007F535A">
              <w:rPr>
                <w:rFonts w:ascii="Times New Roman" w:eastAsia="Times New Roman" w:hAnsi="Times New Roman" w:cs="Times New Roman"/>
              </w:rPr>
              <w:t>UBA Challenge Branch, Ilorin</w:t>
            </w:r>
            <w:r w:rsidRPr="00FE6BDA">
              <w:rPr>
                <w:rFonts w:ascii="Times New Roman" w:eastAsia="Times New Roman" w:hAnsi="Times New Roman" w:cs="Times New Roman"/>
              </w:rPr>
              <w:t xml:space="preserve"> comply with regulatory requirements effectively.</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1088" w:type="dxa"/>
            <w:hideMark/>
          </w:tcPr>
          <w:p w:rsidR="00FE6BDA" w:rsidRPr="00FE6BDA" w:rsidRDefault="00FE6BDA" w:rsidP="00FE6BDA">
            <w:pPr>
              <w:spacing w:line="276" w:lineRule="auto"/>
              <w:jc w:val="both"/>
              <w:rPr>
                <w:rFonts w:ascii="Times New Roman" w:eastAsia="Times New Roman" w:hAnsi="Times New Roman" w:cs="Times New Roman"/>
              </w:rPr>
            </w:pPr>
          </w:p>
        </w:tc>
        <w:tc>
          <w:tcPr>
            <w:tcW w:w="1267" w:type="dxa"/>
            <w:hideMark/>
          </w:tcPr>
          <w:p w:rsidR="00FE6BDA" w:rsidRPr="00FE6BDA" w:rsidRDefault="00FE6BDA" w:rsidP="00FE6BDA">
            <w:pPr>
              <w:spacing w:line="276" w:lineRule="auto"/>
              <w:jc w:val="both"/>
              <w:rPr>
                <w:rFonts w:ascii="Times New Roman" w:eastAsia="Times New Roman" w:hAnsi="Times New Roman" w:cs="Times New Roman"/>
              </w:rPr>
            </w:pPr>
          </w:p>
        </w:tc>
      </w:tr>
      <w:tr w:rsidR="00FE6BDA" w:rsidRPr="00FE6BDA" w:rsidTr="00197F83">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20</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 xml:space="preserve">Overall, risk management at </w:t>
            </w:r>
            <w:r w:rsidR="007F535A">
              <w:rPr>
                <w:rFonts w:ascii="Times New Roman" w:eastAsia="Times New Roman" w:hAnsi="Times New Roman" w:cs="Times New Roman"/>
              </w:rPr>
              <w:t>UBA Challenge Branch, Ilorin</w:t>
            </w:r>
            <w:r w:rsidRPr="00FE6BDA">
              <w:rPr>
                <w:rFonts w:ascii="Times New Roman" w:eastAsia="Times New Roman" w:hAnsi="Times New Roman" w:cs="Times New Roman"/>
              </w:rPr>
              <w:t xml:space="preserve"> plays a critical role in enhancing shareholder value.</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1088" w:type="dxa"/>
            <w:hideMark/>
          </w:tcPr>
          <w:p w:rsidR="00FE6BDA" w:rsidRPr="00FE6BDA" w:rsidRDefault="00FE6BDA" w:rsidP="00FE6BDA">
            <w:pPr>
              <w:spacing w:line="276" w:lineRule="auto"/>
              <w:jc w:val="both"/>
              <w:rPr>
                <w:rFonts w:ascii="Times New Roman" w:eastAsia="Times New Roman" w:hAnsi="Times New Roman" w:cs="Times New Roman"/>
              </w:rPr>
            </w:pPr>
          </w:p>
        </w:tc>
        <w:tc>
          <w:tcPr>
            <w:tcW w:w="1267" w:type="dxa"/>
            <w:hideMark/>
          </w:tcPr>
          <w:p w:rsidR="00FE6BDA" w:rsidRPr="00FE6BDA" w:rsidRDefault="00FE6BDA" w:rsidP="00FE6BDA">
            <w:pPr>
              <w:spacing w:line="276" w:lineRule="auto"/>
              <w:jc w:val="both"/>
              <w:rPr>
                <w:rFonts w:ascii="Times New Roman" w:eastAsia="Times New Roman" w:hAnsi="Times New Roman" w:cs="Times New Roman"/>
              </w:rPr>
            </w:pPr>
          </w:p>
        </w:tc>
      </w:tr>
      <w:tr w:rsidR="00FE6BDA" w:rsidRPr="00FE6BDA" w:rsidTr="00197F83">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21</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 xml:space="preserve">Credit risk management practices at </w:t>
            </w:r>
            <w:r w:rsidR="007F535A">
              <w:rPr>
                <w:rFonts w:ascii="Times New Roman" w:eastAsia="Times New Roman" w:hAnsi="Times New Roman" w:cs="Times New Roman"/>
              </w:rPr>
              <w:t>UBA Challenge Branch, Ilorin</w:t>
            </w:r>
            <w:r w:rsidRPr="00FE6BDA">
              <w:rPr>
                <w:rFonts w:ascii="Times New Roman" w:eastAsia="Times New Roman" w:hAnsi="Times New Roman" w:cs="Times New Roman"/>
              </w:rPr>
              <w:t xml:space="preserve"> help reduce the level of non-performing loans.</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1088" w:type="dxa"/>
            <w:hideMark/>
          </w:tcPr>
          <w:p w:rsidR="00FE6BDA" w:rsidRPr="00FE6BDA" w:rsidRDefault="00FE6BDA" w:rsidP="00FE6BDA">
            <w:pPr>
              <w:spacing w:line="276" w:lineRule="auto"/>
              <w:jc w:val="both"/>
              <w:rPr>
                <w:rFonts w:ascii="Times New Roman" w:eastAsia="Times New Roman" w:hAnsi="Times New Roman" w:cs="Times New Roman"/>
              </w:rPr>
            </w:pPr>
          </w:p>
        </w:tc>
        <w:tc>
          <w:tcPr>
            <w:tcW w:w="1267" w:type="dxa"/>
            <w:hideMark/>
          </w:tcPr>
          <w:p w:rsidR="00FE6BDA" w:rsidRPr="00FE6BDA" w:rsidRDefault="00FE6BDA" w:rsidP="00FE6BDA">
            <w:pPr>
              <w:spacing w:line="276" w:lineRule="auto"/>
              <w:jc w:val="both"/>
              <w:rPr>
                <w:rFonts w:ascii="Times New Roman" w:eastAsia="Times New Roman" w:hAnsi="Times New Roman" w:cs="Times New Roman"/>
              </w:rPr>
            </w:pPr>
          </w:p>
        </w:tc>
      </w:tr>
      <w:tr w:rsidR="00FE6BDA" w:rsidRPr="00FE6BDA" w:rsidTr="00197F83">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22</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 xml:space="preserve">The bank effectively assesses </w:t>
            </w:r>
            <w:r w:rsidRPr="00FE6BDA">
              <w:rPr>
                <w:rFonts w:ascii="Times New Roman" w:eastAsia="Times New Roman" w:hAnsi="Times New Roman" w:cs="Times New Roman"/>
              </w:rPr>
              <w:lastRenderedPageBreak/>
              <w:t>borrowers’ creditworthiness before granting loans.</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1088" w:type="dxa"/>
            <w:hideMark/>
          </w:tcPr>
          <w:p w:rsidR="00FE6BDA" w:rsidRPr="00FE6BDA" w:rsidRDefault="00FE6BDA" w:rsidP="00FE6BDA">
            <w:pPr>
              <w:spacing w:line="276" w:lineRule="auto"/>
              <w:jc w:val="both"/>
              <w:rPr>
                <w:rFonts w:ascii="Times New Roman" w:eastAsia="Times New Roman" w:hAnsi="Times New Roman" w:cs="Times New Roman"/>
              </w:rPr>
            </w:pPr>
          </w:p>
        </w:tc>
        <w:tc>
          <w:tcPr>
            <w:tcW w:w="1267" w:type="dxa"/>
            <w:hideMark/>
          </w:tcPr>
          <w:p w:rsidR="00FE6BDA" w:rsidRPr="00FE6BDA" w:rsidRDefault="00FE6BDA" w:rsidP="00FE6BDA">
            <w:pPr>
              <w:spacing w:line="276" w:lineRule="auto"/>
              <w:jc w:val="both"/>
              <w:rPr>
                <w:rFonts w:ascii="Times New Roman" w:eastAsia="Times New Roman" w:hAnsi="Times New Roman" w:cs="Times New Roman"/>
              </w:rPr>
            </w:pPr>
          </w:p>
        </w:tc>
      </w:tr>
      <w:tr w:rsidR="00FE6BDA" w:rsidRPr="00FE6BDA" w:rsidTr="00197F83">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lastRenderedPageBreak/>
              <w:t>23</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Liquidity risk management ensures that the bank can meet its short-term financial obligations promptly.</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1088" w:type="dxa"/>
            <w:hideMark/>
          </w:tcPr>
          <w:p w:rsidR="00FE6BDA" w:rsidRPr="00FE6BDA" w:rsidRDefault="00FE6BDA" w:rsidP="00FE6BDA">
            <w:pPr>
              <w:spacing w:line="276" w:lineRule="auto"/>
              <w:jc w:val="both"/>
              <w:rPr>
                <w:rFonts w:ascii="Times New Roman" w:eastAsia="Times New Roman" w:hAnsi="Times New Roman" w:cs="Times New Roman"/>
              </w:rPr>
            </w:pPr>
          </w:p>
        </w:tc>
        <w:tc>
          <w:tcPr>
            <w:tcW w:w="1267" w:type="dxa"/>
            <w:hideMark/>
          </w:tcPr>
          <w:p w:rsidR="00FE6BDA" w:rsidRPr="00FE6BDA" w:rsidRDefault="00FE6BDA" w:rsidP="00FE6BDA">
            <w:pPr>
              <w:spacing w:line="276" w:lineRule="auto"/>
              <w:jc w:val="both"/>
              <w:rPr>
                <w:rFonts w:ascii="Times New Roman" w:eastAsia="Times New Roman" w:hAnsi="Times New Roman" w:cs="Times New Roman"/>
              </w:rPr>
            </w:pPr>
          </w:p>
        </w:tc>
      </w:tr>
      <w:tr w:rsidR="00FE6BDA" w:rsidRPr="00FE6BDA" w:rsidTr="00197F83">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24</w:t>
            </w:r>
          </w:p>
        </w:tc>
        <w:tc>
          <w:tcPr>
            <w:tcW w:w="0" w:type="auto"/>
            <w:hideMark/>
          </w:tcPr>
          <w:p w:rsidR="00FE6BDA" w:rsidRPr="00FE6BDA" w:rsidRDefault="007F535A" w:rsidP="00FE6BDA">
            <w:pPr>
              <w:spacing w:line="276" w:lineRule="auto"/>
              <w:jc w:val="both"/>
              <w:rPr>
                <w:rFonts w:ascii="Times New Roman" w:eastAsia="Times New Roman" w:hAnsi="Times New Roman" w:cs="Times New Roman"/>
              </w:rPr>
            </w:pPr>
            <w:r>
              <w:rPr>
                <w:rFonts w:ascii="Times New Roman" w:eastAsia="Times New Roman" w:hAnsi="Times New Roman" w:cs="Times New Roman"/>
              </w:rPr>
              <w:t>UBA Challenge Branch, Ilorin</w:t>
            </w:r>
            <w:r w:rsidR="00FE6BDA" w:rsidRPr="00FE6BDA">
              <w:rPr>
                <w:rFonts w:ascii="Times New Roman" w:eastAsia="Times New Roman" w:hAnsi="Times New Roman" w:cs="Times New Roman"/>
              </w:rPr>
              <w:t xml:space="preserve"> maintains adequate liquid assets to avoid liquidity crises.</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1088" w:type="dxa"/>
            <w:hideMark/>
          </w:tcPr>
          <w:p w:rsidR="00FE6BDA" w:rsidRPr="00FE6BDA" w:rsidRDefault="00FE6BDA" w:rsidP="00FE6BDA">
            <w:pPr>
              <w:spacing w:line="276" w:lineRule="auto"/>
              <w:jc w:val="both"/>
              <w:rPr>
                <w:rFonts w:ascii="Times New Roman" w:eastAsia="Times New Roman" w:hAnsi="Times New Roman" w:cs="Times New Roman"/>
              </w:rPr>
            </w:pPr>
          </w:p>
        </w:tc>
        <w:tc>
          <w:tcPr>
            <w:tcW w:w="1267" w:type="dxa"/>
            <w:hideMark/>
          </w:tcPr>
          <w:p w:rsidR="00FE6BDA" w:rsidRPr="00FE6BDA" w:rsidRDefault="00FE6BDA" w:rsidP="00FE6BDA">
            <w:pPr>
              <w:spacing w:line="276" w:lineRule="auto"/>
              <w:jc w:val="both"/>
              <w:rPr>
                <w:rFonts w:ascii="Times New Roman" w:eastAsia="Times New Roman" w:hAnsi="Times New Roman" w:cs="Times New Roman"/>
              </w:rPr>
            </w:pPr>
          </w:p>
        </w:tc>
      </w:tr>
      <w:tr w:rsidR="00FE6BDA" w:rsidRPr="00FE6BDA" w:rsidTr="00197F83">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25</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r w:rsidRPr="00FE6BDA">
              <w:rPr>
                <w:rFonts w:ascii="Times New Roman" w:eastAsia="Times New Roman" w:hAnsi="Times New Roman" w:cs="Times New Roman"/>
              </w:rPr>
              <w:t>Market risk management strategies protect the bank from losses due to interest rate and currency changes.</w:t>
            </w: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0" w:type="auto"/>
            <w:hideMark/>
          </w:tcPr>
          <w:p w:rsidR="00FE6BDA" w:rsidRPr="00FE6BDA" w:rsidRDefault="00FE6BDA" w:rsidP="00FE6BDA">
            <w:pPr>
              <w:spacing w:line="276" w:lineRule="auto"/>
              <w:jc w:val="both"/>
              <w:rPr>
                <w:rFonts w:ascii="Times New Roman" w:eastAsia="Times New Roman" w:hAnsi="Times New Roman" w:cs="Times New Roman"/>
              </w:rPr>
            </w:pPr>
          </w:p>
        </w:tc>
        <w:tc>
          <w:tcPr>
            <w:tcW w:w="1088" w:type="dxa"/>
            <w:hideMark/>
          </w:tcPr>
          <w:p w:rsidR="00FE6BDA" w:rsidRPr="00FE6BDA" w:rsidRDefault="00FE6BDA" w:rsidP="00FE6BDA">
            <w:pPr>
              <w:spacing w:line="276" w:lineRule="auto"/>
              <w:jc w:val="both"/>
              <w:rPr>
                <w:rFonts w:ascii="Times New Roman" w:eastAsia="Times New Roman" w:hAnsi="Times New Roman" w:cs="Times New Roman"/>
              </w:rPr>
            </w:pPr>
          </w:p>
        </w:tc>
        <w:tc>
          <w:tcPr>
            <w:tcW w:w="1267" w:type="dxa"/>
            <w:hideMark/>
          </w:tcPr>
          <w:p w:rsidR="00FE6BDA" w:rsidRPr="00FE6BDA" w:rsidRDefault="00FE6BDA" w:rsidP="00FE6BDA">
            <w:pPr>
              <w:spacing w:line="276" w:lineRule="auto"/>
              <w:jc w:val="both"/>
              <w:rPr>
                <w:rFonts w:ascii="Times New Roman" w:eastAsia="Times New Roman" w:hAnsi="Times New Roman" w:cs="Times New Roman"/>
              </w:rPr>
            </w:pPr>
          </w:p>
        </w:tc>
      </w:tr>
    </w:tbl>
    <w:p w:rsidR="00FE6BDA" w:rsidRPr="00FE6BDA" w:rsidRDefault="00FE6BDA" w:rsidP="00FE6BDA">
      <w:pPr>
        <w:pStyle w:val="my-0"/>
        <w:spacing w:before="0" w:beforeAutospacing="0" w:after="0" w:afterAutospacing="0" w:line="276" w:lineRule="auto"/>
        <w:jc w:val="both"/>
        <w:rPr>
          <w:sz w:val="22"/>
          <w:szCs w:val="22"/>
        </w:rPr>
      </w:pPr>
    </w:p>
    <w:sectPr w:rsidR="00FE6BDA" w:rsidRPr="00FE6BDA" w:rsidSect="00991586">
      <w:footerReference w:type="default" r:id="rId13"/>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051" w:rsidRDefault="00A65051" w:rsidP="00094063">
      <w:pPr>
        <w:spacing w:after="0" w:line="240" w:lineRule="auto"/>
      </w:pPr>
      <w:r>
        <w:separator/>
      </w:r>
    </w:p>
  </w:endnote>
  <w:endnote w:type="continuationSeparator" w:id="0">
    <w:p w:rsidR="00A65051" w:rsidRDefault="00A65051" w:rsidP="00094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inte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759892"/>
      <w:docPartObj>
        <w:docPartGallery w:val="Page Numbers (Bottom of Page)"/>
        <w:docPartUnique/>
      </w:docPartObj>
    </w:sdtPr>
    <w:sdtEndPr>
      <w:rPr>
        <w:rFonts w:ascii="Times New Roman" w:hAnsi="Times New Roman" w:cs="Times New Roman"/>
        <w:noProof/>
      </w:rPr>
    </w:sdtEndPr>
    <w:sdtContent>
      <w:p w:rsidR="00991586" w:rsidRPr="007F535A" w:rsidRDefault="00991586">
        <w:pPr>
          <w:pStyle w:val="Footer"/>
          <w:jc w:val="center"/>
          <w:rPr>
            <w:rFonts w:ascii="Times New Roman" w:hAnsi="Times New Roman" w:cs="Times New Roman"/>
          </w:rPr>
        </w:pPr>
        <w:r w:rsidRPr="007F535A">
          <w:rPr>
            <w:rFonts w:ascii="Times New Roman" w:hAnsi="Times New Roman" w:cs="Times New Roman"/>
          </w:rPr>
          <w:fldChar w:fldCharType="begin"/>
        </w:r>
        <w:r w:rsidRPr="007F535A">
          <w:rPr>
            <w:rFonts w:ascii="Times New Roman" w:hAnsi="Times New Roman" w:cs="Times New Roman"/>
          </w:rPr>
          <w:instrText xml:space="preserve"> PAGE   \* MERGEFORMAT </w:instrText>
        </w:r>
        <w:r w:rsidRPr="007F535A">
          <w:rPr>
            <w:rFonts w:ascii="Times New Roman" w:hAnsi="Times New Roman" w:cs="Times New Roman"/>
          </w:rPr>
          <w:fldChar w:fldCharType="separate"/>
        </w:r>
        <w:r w:rsidR="00CE37C9">
          <w:rPr>
            <w:rFonts w:ascii="Times New Roman" w:hAnsi="Times New Roman" w:cs="Times New Roman"/>
            <w:noProof/>
          </w:rPr>
          <w:t>8</w:t>
        </w:r>
        <w:r w:rsidRPr="007F535A">
          <w:rPr>
            <w:rFonts w:ascii="Times New Roman" w:hAnsi="Times New Roman" w:cs="Times New Roman"/>
            <w:noProof/>
          </w:rPr>
          <w:fldChar w:fldCharType="end"/>
        </w:r>
      </w:p>
    </w:sdtContent>
  </w:sdt>
  <w:p w:rsidR="00991586" w:rsidRDefault="009915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051" w:rsidRDefault="00A65051" w:rsidP="00094063">
      <w:pPr>
        <w:spacing w:after="0" w:line="240" w:lineRule="auto"/>
      </w:pPr>
      <w:r>
        <w:separator/>
      </w:r>
    </w:p>
  </w:footnote>
  <w:footnote w:type="continuationSeparator" w:id="0">
    <w:p w:rsidR="00A65051" w:rsidRDefault="00A65051" w:rsidP="000940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E235B"/>
    <w:multiLevelType w:val="multilevel"/>
    <w:tmpl w:val="3BC69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E742EB"/>
    <w:multiLevelType w:val="multilevel"/>
    <w:tmpl w:val="E9F0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367E03"/>
    <w:multiLevelType w:val="multilevel"/>
    <w:tmpl w:val="2D90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D4210D"/>
    <w:multiLevelType w:val="multilevel"/>
    <w:tmpl w:val="734E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A1560E"/>
    <w:multiLevelType w:val="multilevel"/>
    <w:tmpl w:val="4F5AA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176249"/>
    <w:multiLevelType w:val="multilevel"/>
    <w:tmpl w:val="CA6C3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575761"/>
    <w:multiLevelType w:val="multilevel"/>
    <w:tmpl w:val="E934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6C2DCE"/>
    <w:multiLevelType w:val="multilevel"/>
    <w:tmpl w:val="F93AE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FE50BF"/>
    <w:multiLevelType w:val="hybridMultilevel"/>
    <w:tmpl w:val="CDBC43F6"/>
    <w:lvl w:ilvl="0" w:tplc="97DC5EFA">
      <w:start w:val="1"/>
      <w:numFmt w:val="bullet"/>
      <w:lvlText w:val=""/>
      <w:lvlJc w:val="left"/>
      <w:pPr>
        <w:tabs>
          <w:tab w:val="num" w:pos="900"/>
        </w:tabs>
        <w:ind w:left="540" w:hanging="360"/>
      </w:pPr>
      <w:rPr>
        <w:rFonts w:ascii="Symbol" w:hAnsi="Symbol" w:hint="default"/>
      </w:rPr>
    </w:lvl>
    <w:lvl w:ilvl="1" w:tplc="FAECCA86">
      <w:numFmt w:val="decimal"/>
      <w:lvlText w:val=""/>
      <w:lvlJc w:val="left"/>
    </w:lvl>
    <w:lvl w:ilvl="2" w:tplc="F00A4384">
      <w:numFmt w:val="decimal"/>
      <w:lvlText w:val=""/>
      <w:lvlJc w:val="left"/>
    </w:lvl>
    <w:lvl w:ilvl="3" w:tplc="87A447E8">
      <w:numFmt w:val="decimal"/>
      <w:lvlText w:val=""/>
      <w:lvlJc w:val="left"/>
    </w:lvl>
    <w:lvl w:ilvl="4" w:tplc="21866B14">
      <w:numFmt w:val="decimal"/>
      <w:lvlText w:val=""/>
      <w:lvlJc w:val="left"/>
    </w:lvl>
    <w:lvl w:ilvl="5" w:tplc="6EE49C52">
      <w:numFmt w:val="decimal"/>
      <w:lvlText w:val=""/>
      <w:lvlJc w:val="left"/>
    </w:lvl>
    <w:lvl w:ilvl="6" w:tplc="9AAC37E0">
      <w:numFmt w:val="decimal"/>
      <w:lvlText w:val=""/>
      <w:lvlJc w:val="left"/>
    </w:lvl>
    <w:lvl w:ilvl="7" w:tplc="F08AA530">
      <w:numFmt w:val="decimal"/>
      <w:lvlText w:val=""/>
      <w:lvlJc w:val="left"/>
    </w:lvl>
    <w:lvl w:ilvl="8" w:tplc="9C52A652">
      <w:numFmt w:val="decimal"/>
      <w:lvlText w:val=""/>
      <w:lvlJc w:val="left"/>
    </w:lvl>
  </w:abstractNum>
  <w:abstractNum w:abstractNumId="9">
    <w:nsid w:val="64107429"/>
    <w:multiLevelType w:val="multilevel"/>
    <w:tmpl w:val="14AEC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922F6B"/>
    <w:multiLevelType w:val="multilevel"/>
    <w:tmpl w:val="D24C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B22CE7"/>
    <w:multiLevelType w:val="multilevel"/>
    <w:tmpl w:val="BC44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6B6A5A"/>
    <w:multiLevelType w:val="multilevel"/>
    <w:tmpl w:val="8828D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2143AB"/>
    <w:multiLevelType w:val="multilevel"/>
    <w:tmpl w:val="7182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2D1C29"/>
    <w:multiLevelType w:val="multilevel"/>
    <w:tmpl w:val="FDFC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205C80"/>
    <w:multiLevelType w:val="multilevel"/>
    <w:tmpl w:val="AF000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ED181C"/>
    <w:multiLevelType w:val="multilevel"/>
    <w:tmpl w:val="49165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5"/>
  </w:num>
  <w:num w:numId="3">
    <w:abstractNumId w:val="9"/>
  </w:num>
  <w:num w:numId="4">
    <w:abstractNumId w:val="10"/>
  </w:num>
  <w:num w:numId="5">
    <w:abstractNumId w:val="1"/>
  </w:num>
  <w:num w:numId="6">
    <w:abstractNumId w:val="5"/>
  </w:num>
  <w:num w:numId="7">
    <w:abstractNumId w:val="12"/>
  </w:num>
  <w:num w:numId="8">
    <w:abstractNumId w:val="14"/>
  </w:num>
  <w:num w:numId="9">
    <w:abstractNumId w:val="16"/>
  </w:num>
  <w:num w:numId="10">
    <w:abstractNumId w:val="3"/>
  </w:num>
  <w:num w:numId="11">
    <w:abstractNumId w:val="13"/>
  </w:num>
  <w:num w:numId="12">
    <w:abstractNumId w:val="4"/>
  </w:num>
  <w:num w:numId="13">
    <w:abstractNumId w:val="8"/>
  </w:num>
  <w:num w:numId="14">
    <w:abstractNumId w:val="7"/>
  </w:num>
  <w:num w:numId="15">
    <w:abstractNumId w:val="0"/>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A63"/>
    <w:rsid w:val="00035FA7"/>
    <w:rsid w:val="00094063"/>
    <w:rsid w:val="000F2DA7"/>
    <w:rsid w:val="00197F83"/>
    <w:rsid w:val="00324576"/>
    <w:rsid w:val="003B7EA8"/>
    <w:rsid w:val="003C2BC0"/>
    <w:rsid w:val="0053378A"/>
    <w:rsid w:val="00541BD5"/>
    <w:rsid w:val="00651AD3"/>
    <w:rsid w:val="006527C0"/>
    <w:rsid w:val="006C30FE"/>
    <w:rsid w:val="007B73E6"/>
    <w:rsid w:val="007F535A"/>
    <w:rsid w:val="00991586"/>
    <w:rsid w:val="00A50D82"/>
    <w:rsid w:val="00A65051"/>
    <w:rsid w:val="00A86BBA"/>
    <w:rsid w:val="00B64FE9"/>
    <w:rsid w:val="00C16954"/>
    <w:rsid w:val="00C70260"/>
    <w:rsid w:val="00CE37C9"/>
    <w:rsid w:val="00D026E2"/>
    <w:rsid w:val="00DE5E88"/>
    <w:rsid w:val="00E04027"/>
    <w:rsid w:val="00E13A63"/>
    <w:rsid w:val="00FE6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5E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13A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E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3A63"/>
    <w:rPr>
      <w:rFonts w:ascii="Times New Roman" w:eastAsia="Times New Roman" w:hAnsi="Times New Roman" w:cs="Times New Roman"/>
      <w:b/>
      <w:bCs/>
      <w:sz w:val="36"/>
      <w:szCs w:val="36"/>
    </w:rPr>
  </w:style>
  <w:style w:type="paragraph" w:customStyle="1" w:styleId="my-0">
    <w:name w:val="my-0"/>
    <w:basedOn w:val="Normal"/>
    <w:rsid w:val="00E13A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3A63"/>
    <w:rPr>
      <w:b/>
      <w:bCs/>
    </w:rPr>
  </w:style>
  <w:style w:type="character" w:styleId="Emphasis">
    <w:name w:val="Emphasis"/>
    <w:basedOn w:val="DefaultParagraphFont"/>
    <w:uiPriority w:val="20"/>
    <w:qFormat/>
    <w:rsid w:val="00E13A63"/>
    <w:rPr>
      <w:i/>
      <w:iCs/>
    </w:rPr>
  </w:style>
  <w:style w:type="character" w:styleId="Hyperlink">
    <w:name w:val="Hyperlink"/>
    <w:basedOn w:val="DefaultParagraphFont"/>
    <w:uiPriority w:val="99"/>
    <w:semiHidden/>
    <w:unhideWhenUsed/>
    <w:rsid w:val="00E13A63"/>
    <w:rPr>
      <w:color w:val="0000FF"/>
      <w:u w:val="single"/>
    </w:rPr>
  </w:style>
  <w:style w:type="paragraph" w:styleId="BalloonText">
    <w:name w:val="Balloon Text"/>
    <w:basedOn w:val="Normal"/>
    <w:link w:val="BalloonTextChar"/>
    <w:uiPriority w:val="99"/>
    <w:semiHidden/>
    <w:unhideWhenUsed/>
    <w:rsid w:val="00533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78A"/>
    <w:rPr>
      <w:rFonts w:ascii="Tahoma" w:hAnsi="Tahoma" w:cs="Tahoma"/>
      <w:sz w:val="16"/>
      <w:szCs w:val="16"/>
    </w:rPr>
  </w:style>
  <w:style w:type="table" w:styleId="TableGrid">
    <w:name w:val="Table Grid"/>
    <w:basedOn w:val="TableNormal"/>
    <w:uiPriority w:val="59"/>
    <w:rsid w:val="00FE6B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md">
    <w:name w:val="mt-md"/>
    <w:basedOn w:val="DefaultParagraphFont"/>
    <w:rsid w:val="00DE5E88"/>
  </w:style>
  <w:style w:type="paragraph" w:styleId="Header">
    <w:name w:val="header"/>
    <w:basedOn w:val="Normal"/>
    <w:link w:val="HeaderChar"/>
    <w:uiPriority w:val="99"/>
    <w:unhideWhenUsed/>
    <w:rsid w:val="00094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063"/>
  </w:style>
  <w:style w:type="paragraph" w:styleId="Footer">
    <w:name w:val="footer"/>
    <w:basedOn w:val="Normal"/>
    <w:link w:val="FooterChar"/>
    <w:uiPriority w:val="99"/>
    <w:unhideWhenUsed/>
    <w:rsid w:val="00094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5E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13A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E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3A63"/>
    <w:rPr>
      <w:rFonts w:ascii="Times New Roman" w:eastAsia="Times New Roman" w:hAnsi="Times New Roman" w:cs="Times New Roman"/>
      <w:b/>
      <w:bCs/>
      <w:sz w:val="36"/>
      <w:szCs w:val="36"/>
    </w:rPr>
  </w:style>
  <w:style w:type="paragraph" w:customStyle="1" w:styleId="my-0">
    <w:name w:val="my-0"/>
    <w:basedOn w:val="Normal"/>
    <w:rsid w:val="00E13A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3A63"/>
    <w:rPr>
      <w:b/>
      <w:bCs/>
    </w:rPr>
  </w:style>
  <w:style w:type="character" w:styleId="Emphasis">
    <w:name w:val="Emphasis"/>
    <w:basedOn w:val="DefaultParagraphFont"/>
    <w:uiPriority w:val="20"/>
    <w:qFormat/>
    <w:rsid w:val="00E13A63"/>
    <w:rPr>
      <w:i/>
      <w:iCs/>
    </w:rPr>
  </w:style>
  <w:style w:type="character" w:styleId="Hyperlink">
    <w:name w:val="Hyperlink"/>
    <w:basedOn w:val="DefaultParagraphFont"/>
    <w:uiPriority w:val="99"/>
    <w:semiHidden/>
    <w:unhideWhenUsed/>
    <w:rsid w:val="00E13A63"/>
    <w:rPr>
      <w:color w:val="0000FF"/>
      <w:u w:val="single"/>
    </w:rPr>
  </w:style>
  <w:style w:type="paragraph" w:styleId="BalloonText">
    <w:name w:val="Balloon Text"/>
    <w:basedOn w:val="Normal"/>
    <w:link w:val="BalloonTextChar"/>
    <w:uiPriority w:val="99"/>
    <w:semiHidden/>
    <w:unhideWhenUsed/>
    <w:rsid w:val="00533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78A"/>
    <w:rPr>
      <w:rFonts w:ascii="Tahoma" w:hAnsi="Tahoma" w:cs="Tahoma"/>
      <w:sz w:val="16"/>
      <w:szCs w:val="16"/>
    </w:rPr>
  </w:style>
  <w:style w:type="table" w:styleId="TableGrid">
    <w:name w:val="Table Grid"/>
    <w:basedOn w:val="TableNormal"/>
    <w:uiPriority w:val="59"/>
    <w:rsid w:val="00FE6B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md">
    <w:name w:val="mt-md"/>
    <w:basedOn w:val="DefaultParagraphFont"/>
    <w:rsid w:val="00DE5E88"/>
  </w:style>
  <w:style w:type="paragraph" w:styleId="Header">
    <w:name w:val="header"/>
    <w:basedOn w:val="Normal"/>
    <w:link w:val="HeaderChar"/>
    <w:uiPriority w:val="99"/>
    <w:unhideWhenUsed/>
    <w:rsid w:val="00094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063"/>
  </w:style>
  <w:style w:type="paragraph" w:styleId="Footer">
    <w:name w:val="footer"/>
    <w:basedOn w:val="Normal"/>
    <w:link w:val="FooterChar"/>
    <w:uiPriority w:val="99"/>
    <w:unhideWhenUsed/>
    <w:rsid w:val="00094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6997">
      <w:bodyDiv w:val="1"/>
      <w:marLeft w:val="0"/>
      <w:marRight w:val="0"/>
      <w:marTop w:val="0"/>
      <w:marBottom w:val="0"/>
      <w:divBdr>
        <w:top w:val="none" w:sz="0" w:space="0" w:color="auto"/>
        <w:left w:val="none" w:sz="0" w:space="0" w:color="auto"/>
        <w:bottom w:val="none" w:sz="0" w:space="0" w:color="auto"/>
        <w:right w:val="none" w:sz="0" w:space="0" w:color="auto"/>
      </w:divBdr>
      <w:divsChild>
        <w:div w:id="1020741496">
          <w:marLeft w:val="0"/>
          <w:marRight w:val="0"/>
          <w:marTop w:val="0"/>
          <w:marBottom w:val="0"/>
          <w:divBdr>
            <w:top w:val="none" w:sz="0" w:space="0" w:color="auto"/>
            <w:left w:val="none" w:sz="0" w:space="0" w:color="auto"/>
            <w:bottom w:val="none" w:sz="0" w:space="0" w:color="auto"/>
            <w:right w:val="none" w:sz="0" w:space="0" w:color="auto"/>
          </w:divBdr>
          <w:divsChild>
            <w:div w:id="10651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647">
      <w:bodyDiv w:val="1"/>
      <w:marLeft w:val="0"/>
      <w:marRight w:val="0"/>
      <w:marTop w:val="0"/>
      <w:marBottom w:val="0"/>
      <w:divBdr>
        <w:top w:val="none" w:sz="0" w:space="0" w:color="auto"/>
        <w:left w:val="none" w:sz="0" w:space="0" w:color="auto"/>
        <w:bottom w:val="none" w:sz="0" w:space="0" w:color="auto"/>
        <w:right w:val="none" w:sz="0" w:space="0" w:color="auto"/>
      </w:divBdr>
      <w:divsChild>
        <w:div w:id="196281667">
          <w:marLeft w:val="0"/>
          <w:marRight w:val="0"/>
          <w:marTop w:val="0"/>
          <w:marBottom w:val="0"/>
          <w:divBdr>
            <w:top w:val="none" w:sz="0" w:space="0" w:color="auto"/>
            <w:left w:val="none" w:sz="0" w:space="0" w:color="auto"/>
            <w:bottom w:val="none" w:sz="0" w:space="0" w:color="auto"/>
            <w:right w:val="none" w:sz="0" w:space="0" w:color="auto"/>
          </w:divBdr>
          <w:divsChild>
            <w:div w:id="13350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5225">
      <w:bodyDiv w:val="1"/>
      <w:marLeft w:val="0"/>
      <w:marRight w:val="0"/>
      <w:marTop w:val="0"/>
      <w:marBottom w:val="0"/>
      <w:divBdr>
        <w:top w:val="none" w:sz="0" w:space="0" w:color="auto"/>
        <w:left w:val="none" w:sz="0" w:space="0" w:color="auto"/>
        <w:bottom w:val="none" w:sz="0" w:space="0" w:color="auto"/>
        <w:right w:val="none" w:sz="0" w:space="0" w:color="auto"/>
      </w:divBdr>
      <w:divsChild>
        <w:div w:id="627659829">
          <w:marLeft w:val="0"/>
          <w:marRight w:val="0"/>
          <w:marTop w:val="0"/>
          <w:marBottom w:val="0"/>
          <w:divBdr>
            <w:top w:val="none" w:sz="0" w:space="0" w:color="auto"/>
            <w:left w:val="none" w:sz="0" w:space="0" w:color="auto"/>
            <w:bottom w:val="none" w:sz="0" w:space="0" w:color="auto"/>
            <w:right w:val="none" w:sz="0" w:space="0" w:color="auto"/>
          </w:divBdr>
          <w:divsChild>
            <w:div w:id="1843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5202">
      <w:bodyDiv w:val="1"/>
      <w:marLeft w:val="0"/>
      <w:marRight w:val="0"/>
      <w:marTop w:val="0"/>
      <w:marBottom w:val="0"/>
      <w:divBdr>
        <w:top w:val="none" w:sz="0" w:space="0" w:color="auto"/>
        <w:left w:val="none" w:sz="0" w:space="0" w:color="auto"/>
        <w:bottom w:val="none" w:sz="0" w:space="0" w:color="auto"/>
        <w:right w:val="none" w:sz="0" w:space="0" w:color="auto"/>
      </w:divBdr>
      <w:divsChild>
        <w:div w:id="1815024792">
          <w:marLeft w:val="0"/>
          <w:marRight w:val="0"/>
          <w:marTop w:val="0"/>
          <w:marBottom w:val="0"/>
          <w:divBdr>
            <w:top w:val="none" w:sz="0" w:space="0" w:color="auto"/>
            <w:left w:val="none" w:sz="0" w:space="0" w:color="auto"/>
            <w:bottom w:val="none" w:sz="0" w:space="0" w:color="auto"/>
            <w:right w:val="none" w:sz="0" w:space="0" w:color="auto"/>
          </w:divBdr>
          <w:divsChild>
            <w:div w:id="209527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73271">
      <w:bodyDiv w:val="1"/>
      <w:marLeft w:val="0"/>
      <w:marRight w:val="0"/>
      <w:marTop w:val="0"/>
      <w:marBottom w:val="0"/>
      <w:divBdr>
        <w:top w:val="none" w:sz="0" w:space="0" w:color="auto"/>
        <w:left w:val="none" w:sz="0" w:space="0" w:color="auto"/>
        <w:bottom w:val="none" w:sz="0" w:space="0" w:color="auto"/>
        <w:right w:val="none" w:sz="0" w:space="0" w:color="auto"/>
      </w:divBdr>
      <w:divsChild>
        <w:div w:id="2009750448">
          <w:marLeft w:val="0"/>
          <w:marRight w:val="0"/>
          <w:marTop w:val="0"/>
          <w:marBottom w:val="0"/>
          <w:divBdr>
            <w:top w:val="none" w:sz="0" w:space="0" w:color="auto"/>
            <w:left w:val="none" w:sz="0" w:space="0" w:color="auto"/>
            <w:bottom w:val="none" w:sz="0" w:space="0" w:color="auto"/>
            <w:right w:val="none" w:sz="0" w:space="0" w:color="auto"/>
          </w:divBdr>
          <w:divsChild>
            <w:div w:id="121074459">
              <w:marLeft w:val="0"/>
              <w:marRight w:val="0"/>
              <w:marTop w:val="0"/>
              <w:marBottom w:val="0"/>
              <w:divBdr>
                <w:top w:val="none" w:sz="0" w:space="0" w:color="auto"/>
                <w:left w:val="none" w:sz="0" w:space="0" w:color="auto"/>
                <w:bottom w:val="none" w:sz="0" w:space="0" w:color="auto"/>
                <w:right w:val="none" w:sz="0" w:space="0" w:color="auto"/>
              </w:divBdr>
              <w:divsChild>
                <w:div w:id="2085106094">
                  <w:marLeft w:val="0"/>
                  <w:marRight w:val="0"/>
                  <w:marTop w:val="0"/>
                  <w:marBottom w:val="0"/>
                  <w:divBdr>
                    <w:top w:val="none" w:sz="0" w:space="0" w:color="auto"/>
                    <w:left w:val="none" w:sz="0" w:space="0" w:color="auto"/>
                    <w:bottom w:val="none" w:sz="0" w:space="0" w:color="auto"/>
                    <w:right w:val="none" w:sz="0" w:space="0" w:color="auto"/>
                  </w:divBdr>
                  <w:divsChild>
                    <w:div w:id="182280395">
                      <w:marLeft w:val="0"/>
                      <w:marRight w:val="0"/>
                      <w:marTop w:val="0"/>
                      <w:marBottom w:val="0"/>
                      <w:divBdr>
                        <w:top w:val="none" w:sz="0" w:space="0" w:color="auto"/>
                        <w:left w:val="none" w:sz="0" w:space="0" w:color="auto"/>
                        <w:bottom w:val="none" w:sz="0" w:space="0" w:color="auto"/>
                        <w:right w:val="none" w:sz="0" w:space="0" w:color="auto"/>
                      </w:divBdr>
                    </w:div>
                  </w:divsChild>
                </w:div>
                <w:div w:id="737629171">
                  <w:marLeft w:val="0"/>
                  <w:marRight w:val="0"/>
                  <w:marTop w:val="0"/>
                  <w:marBottom w:val="0"/>
                  <w:divBdr>
                    <w:top w:val="none" w:sz="0" w:space="0" w:color="auto"/>
                    <w:left w:val="none" w:sz="0" w:space="0" w:color="auto"/>
                    <w:bottom w:val="none" w:sz="0" w:space="0" w:color="auto"/>
                    <w:right w:val="none" w:sz="0" w:space="0" w:color="auto"/>
                  </w:divBdr>
                  <w:divsChild>
                    <w:div w:id="420613866">
                      <w:marLeft w:val="0"/>
                      <w:marRight w:val="0"/>
                      <w:marTop w:val="0"/>
                      <w:marBottom w:val="0"/>
                      <w:divBdr>
                        <w:top w:val="none" w:sz="0" w:space="0" w:color="auto"/>
                        <w:left w:val="none" w:sz="0" w:space="0" w:color="auto"/>
                        <w:bottom w:val="none" w:sz="0" w:space="0" w:color="auto"/>
                        <w:right w:val="none" w:sz="0" w:space="0" w:color="auto"/>
                      </w:divBdr>
                    </w:div>
                  </w:divsChild>
                </w:div>
                <w:div w:id="843473817">
                  <w:marLeft w:val="0"/>
                  <w:marRight w:val="0"/>
                  <w:marTop w:val="0"/>
                  <w:marBottom w:val="0"/>
                  <w:divBdr>
                    <w:top w:val="none" w:sz="0" w:space="0" w:color="auto"/>
                    <w:left w:val="none" w:sz="0" w:space="0" w:color="auto"/>
                    <w:bottom w:val="none" w:sz="0" w:space="0" w:color="auto"/>
                    <w:right w:val="none" w:sz="0" w:space="0" w:color="auto"/>
                  </w:divBdr>
                  <w:divsChild>
                    <w:div w:id="8142160">
                      <w:marLeft w:val="0"/>
                      <w:marRight w:val="0"/>
                      <w:marTop w:val="0"/>
                      <w:marBottom w:val="0"/>
                      <w:divBdr>
                        <w:top w:val="none" w:sz="0" w:space="0" w:color="auto"/>
                        <w:left w:val="none" w:sz="0" w:space="0" w:color="auto"/>
                        <w:bottom w:val="none" w:sz="0" w:space="0" w:color="auto"/>
                        <w:right w:val="none" w:sz="0" w:space="0" w:color="auto"/>
                      </w:divBdr>
                    </w:div>
                  </w:divsChild>
                </w:div>
                <w:div w:id="1763456103">
                  <w:marLeft w:val="0"/>
                  <w:marRight w:val="0"/>
                  <w:marTop w:val="0"/>
                  <w:marBottom w:val="0"/>
                  <w:divBdr>
                    <w:top w:val="none" w:sz="0" w:space="0" w:color="auto"/>
                    <w:left w:val="none" w:sz="0" w:space="0" w:color="auto"/>
                    <w:bottom w:val="none" w:sz="0" w:space="0" w:color="auto"/>
                    <w:right w:val="none" w:sz="0" w:space="0" w:color="auto"/>
                  </w:divBdr>
                  <w:divsChild>
                    <w:div w:id="2077891966">
                      <w:marLeft w:val="0"/>
                      <w:marRight w:val="0"/>
                      <w:marTop w:val="0"/>
                      <w:marBottom w:val="0"/>
                      <w:divBdr>
                        <w:top w:val="none" w:sz="0" w:space="0" w:color="auto"/>
                        <w:left w:val="none" w:sz="0" w:space="0" w:color="auto"/>
                        <w:bottom w:val="none" w:sz="0" w:space="0" w:color="auto"/>
                        <w:right w:val="none" w:sz="0" w:space="0" w:color="auto"/>
                      </w:divBdr>
                    </w:div>
                  </w:divsChild>
                </w:div>
                <w:div w:id="790904310">
                  <w:marLeft w:val="0"/>
                  <w:marRight w:val="0"/>
                  <w:marTop w:val="0"/>
                  <w:marBottom w:val="0"/>
                  <w:divBdr>
                    <w:top w:val="none" w:sz="0" w:space="0" w:color="auto"/>
                    <w:left w:val="none" w:sz="0" w:space="0" w:color="auto"/>
                    <w:bottom w:val="none" w:sz="0" w:space="0" w:color="auto"/>
                    <w:right w:val="none" w:sz="0" w:space="0" w:color="auto"/>
                  </w:divBdr>
                  <w:divsChild>
                    <w:div w:id="1690788802">
                      <w:marLeft w:val="0"/>
                      <w:marRight w:val="0"/>
                      <w:marTop w:val="0"/>
                      <w:marBottom w:val="0"/>
                      <w:divBdr>
                        <w:top w:val="none" w:sz="0" w:space="0" w:color="auto"/>
                        <w:left w:val="none" w:sz="0" w:space="0" w:color="auto"/>
                        <w:bottom w:val="none" w:sz="0" w:space="0" w:color="auto"/>
                        <w:right w:val="none" w:sz="0" w:space="0" w:color="auto"/>
                      </w:divBdr>
                    </w:div>
                  </w:divsChild>
                </w:div>
                <w:div w:id="804274316">
                  <w:marLeft w:val="0"/>
                  <w:marRight w:val="0"/>
                  <w:marTop w:val="0"/>
                  <w:marBottom w:val="0"/>
                  <w:divBdr>
                    <w:top w:val="none" w:sz="0" w:space="0" w:color="auto"/>
                    <w:left w:val="none" w:sz="0" w:space="0" w:color="auto"/>
                    <w:bottom w:val="none" w:sz="0" w:space="0" w:color="auto"/>
                    <w:right w:val="none" w:sz="0" w:space="0" w:color="auto"/>
                  </w:divBdr>
                  <w:divsChild>
                    <w:div w:id="1997759169">
                      <w:marLeft w:val="0"/>
                      <w:marRight w:val="0"/>
                      <w:marTop w:val="0"/>
                      <w:marBottom w:val="0"/>
                      <w:divBdr>
                        <w:top w:val="none" w:sz="0" w:space="0" w:color="auto"/>
                        <w:left w:val="none" w:sz="0" w:space="0" w:color="auto"/>
                        <w:bottom w:val="none" w:sz="0" w:space="0" w:color="auto"/>
                        <w:right w:val="none" w:sz="0" w:space="0" w:color="auto"/>
                      </w:divBdr>
                    </w:div>
                  </w:divsChild>
                </w:div>
                <w:div w:id="657655608">
                  <w:marLeft w:val="0"/>
                  <w:marRight w:val="0"/>
                  <w:marTop w:val="0"/>
                  <w:marBottom w:val="0"/>
                  <w:divBdr>
                    <w:top w:val="none" w:sz="0" w:space="0" w:color="auto"/>
                    <w:left w:val="none" w:sz="0" w:space="0" w:color="auto"/>
                    <w:bottom w:val="none" w:sz="0" w:space="0" w:color="auto"/>
                    <w:right w:val="none" w:sz="0" w:space="0" w:color="auto"/>
                  </w:divBdr>
                  <w:divsChild>
                    <w:div w:id="753210851">
                      <w:marLeft w:val="0"/>
                      <w:marRight w:val="0"/>
                      <w:marTop w:val="0"/>
                      <w:marBottom w:val="0"/>
                      <w:divBdr>
                        <w:top w:val="none" w:sz="0" w:space="0" w:color="auto"/>
                        <w:left w:val="none" w:sz="0" w:space="0" w:color="auto"/>
                        <w:bottom w:val="none" w:sz="0" w:space="0" w:color="auto"/>
                        <w:right w:val="none" w:sz="0" w:space="0" w:color="auto"/>
                      </w:divBdr>
                    </w:div>
                  </w:divsChild>
                </w:div>
                <w:div w:id="712580647">
                  <w:marLeft w:val="0"/>
                  <w:marRight w:val="0"/>
                  <w:marTop w:val="0"/>
                  <w:marBottom w:val="0"/>
                  <w:divBdr>
                    <w:top w:val="none" w:sz="0" w:space="0" w:color="auto"/>
                    <w:left w:val="none" w:sz="0" w:space="0" w:color="auto"/>
                    <w:bottom w:val="none" w:sz="0" w:space="0" w:color="auto"/>
                    <w:right w:val="none" w:sz="0" w:space="0" w:color="auto"/>
                  </w:divBdr>
                  <w:divsChild>
                    <w:div w:id="1919829975">
                      <w:marLeft w:val="0"/>
                      <w:marRight w:val="0"/>
                      <w:marTop w:val="0"/>
                      <w:marBottom w:val="0"/>
                      <w:divBdr>
                        <w:top w:val="none" w:sz="0" w:space="0" w:color="auto"/>
                        <w:left w:val="none" w:sz="0" w:space="0" w:color="auto"/>
                        <w:bottom w:val="none" w:sz="0" w:space="0" w:color="auto"/>
                        <w:right w:val="none" w:sz="0" w:space="0" w:color="auto"/>
                      </w:divBdr>
                    </w:div>
                  </w:divsChild>
                </w:div>
                <w:div w:id="822696906">
                  <w:marLeft w:val="0"/>
                  <w:marRight w:val="0"/>
                  <w:marTop w:val="0"/>
                  <w:marBottom w:val="0"/>
                  <w:divBdr>
                    <w:top w:val="none" w:sz="0" w:space="0" w:color="auto"/>
                    <w:left w:val="none" w:sz="0" w:space="0" w:color="auto"/>
                    <w:bottom w:val="none" w:sz="0" w:space="0" w:color="auto"/>
                    <w:right w:val="none" w:sz="0" w:space="0" w:color="auto"/>
                  </w:divBdr>
                  <w:divsChild>
                    <w:div w:id="2133552263">
                      <w:marLeft w:val="0"/>
                      <w:marRight w:val="0"/>
                      <w:marTop w:val="0"/>
                      <w:marBottom w:val="0"/>
                      <w:divBdr>
                        <w:top w:val="none" w:sz="0" w:space="0" w:color="auto"/>
                        <w:left w:val="none" w:sz="0" w:space="0" w:color="auto"/>
                        <w:bottom w:val="none" w:sz="0" w:space="0" w:color="auto"/>
                        <w:right w:val="none" w:sz="0" w:space="0" w:color="auto"/>
                      </w:divBdr>
                    </w:div>
                  </w:divsChild>
                </w:div>
                <w:div w:id="542060063">
                  <w:marLeft w:val="0"/>
                  <w:marRight w:val="0"/>
                  <w:marTop w:val="0"/>
                  <w:marBottom w:val="0"/>
                  <w:divBdr>
                    <w:top w:val="none" w:sz="0" w:space="0" w:color="auto"/>
                    <w:left w:val="none" w:sz="0" w:space="0" w:color="auto"/>
                    <w:bottom w:val="none" w:sz="0" w:space="0" w:color="auto"/>
                    <w:right w:val="none" w:sz="0" w:space="0" w:color="auto"/>
                  </w:divBdr>
                  <w:divsChild>
                    <w:div w:id="418792187">
                      <w:marLeft w:val="0"/>
                      <w:marRight w:val="0"/>
                      <w:marTop w:val="0"/>
                      <w:marBottom w:val="0"/>
                      <w:divBdr>
                        <w:top w:val="none" w:sz="0" w:space="0" w:color="auto"/>
                        <w:left w:val="none" w:sz="0" w:space="0" w:color="auto"/>
                        <w:bottom w:val="none" w:sz="0" w:space="0" w:color="auto"/>
                        <w:right w:val="none" w:sz="0" w:space="0" w:color="auto"/>
                      </w:divBdr>
                    </w:div>
                  </w:divsChild>
                </w:div>
                <w:div w:id="1400247251">
                  <w:marLeft w:val="0"/>
                  <w:marRight w:val="0"/>
                  <w:marTop w:val="0"/>
                  <w:marBottom w:val="0"/>
                  <w:divBdr>
                    <w:top w:val="none" w:sz="0" w:space="0" w:color="auto"/>
                    <w:left w:val="none" w:sz="0" w:space="0" w:color="auto"/>
                    <w:bottom w:val="none" w:sz="0" w:space="0" w:color="auto"/>
                    <w:right w:val="none" w:sz="0" w:space="0" w:color="auto"/>
                  </w:divBdr>
                  <w:divsChild>
                    <w:div w:id="1675500171">
                      <w:marLeft w:val="0"/>
                      <w:marRight w:val="0"/>
                      <w:marTop w:val="0"/>
                      <w:marBottom w:val="0"/>
                      <w:divBdr>
                        <w:top w:val="none" w:sz="0" w:space="0" w:color="auto"/>
                        <w:left w:val="none" w:sz="0" w:space="0" w:color="auto"/>
                        <w:bottom w:val="none" w:sz="0" w:space="0" w:color="auto"/>
                        <w:right w:val="none" w:sz="0" w:space="0" w:color="auto"/>
                      </w:divBdr>
                    </w:div>
                  </w:divsChild>
                </w:div>
                <w:div w:id="1452822993">
                  <w:marLeft w:val="0"/>
                  <w:marRight w:val="0"/>
                  <w:marTop w:val="0"/>
                  <w:marBottom w:val="0"/>
                  <w:divBdr>
                    <w:top w:val="none" w:sz="0" w:space="0" w:color="auto"/>
                    <w:left w:val="none" w:sz="0" w:space="0" w:color="auto"/>
                    <w:bottom w:val="none" w:sz="0" w:space="0" w:color="auto"/>
                    <w:right w:val="none" w:sz="0" w:space="0" w:color="auto"/>
                  </w:divBdr>
                  <w:divsChild>
                    <w:div w:id="169830620">
                      <w:marLeft w:val="0"/>
                      <w:marRight w:val="0"/>
                      <w:marTop w:val="0"/>
                      <w:marBottom w:val="0"/>
                      <w:divBdr>
                        <w:top w:val="none" w:sz="0" w:space="0" w:color="auto"/>
                        <w:left w:val="none" w:sz="0" w:space="0" w:color="auto"/>
                        <w:bottom w:val="none" w:sz="0" w:space="0" w:color="auto"/>
                        <w:right w:val="none" w:sz="0" w:space="0" w:color="auto"/>
                      </w:divBdr>
                    </w:div>
                  </w:divsChild>
                </w:div>
                <w:div w:id="2113696230">
                  <w:marLeft w:val="0"/>
                  <w:marRight w:val="0"/>
                  <w:marTop w:val="0"/>
                  <w:marBottom w:val="0"/>
                  <w:divBdr>
                    <w:top w:val="none" w:sz="0" w:space="0" w:color="auto"/>
                    <w:left w:val="none" w:sz="0" w:space="0" w:color="auto"/>
                    <w:bottom w:val="none" w:sz="0" w:space="0" w:color="auto"/>
                    <w:right w:val="none" w:sz="0" w:space="0" w:color="auto"/>
                  </w:divBdr>
                  <w:divsChild>
                    <w:div w:id="161241891">
                      <w:marLeft w:val="0"/>
                      <w:marRight w:val="0"/>
                      <w:marTop w:val="0"/>
                      <w:marBottom w:val="0"/>
                      <w:divBdr>
                        <w:top w:val="none" w:sz="0" w:space="0" w:color="auto"/>
                        <w:left w:val="none" w:sz="0" w:space="0" w:color="auto"/>
                        <w:bottom w:val="none" w:sz="0" w:space="0" w:color="auto"/>
                        <w:right w:val="none" w:sz="0" w:space="0" w:color="auto"/>
                      </w:divBdr>
                    </w:div>
                  </w:divsChild>
                </w:div>
                <w:div w:id="1146976672">
                  <w:marLeft w:val="0"/>
                  <w:marRight w:val="0"/>
                  <w:marTop w:val="0"/>
                  <w:marBottom w:val="0"/>
                  <w:divBdr>
                    <w:top w:val="none" w:sz="0" w:space="0" w:color="auto"/>
                    <w:left w:val="none" w:sz="0" w:space="0" w:color="auto"/>
                    <w:bottom w:val="none" w:sz="0" w:space="0" w:color="auto"/>
                    <w:right w:val="none" w:sz="0" w:space="0" w:color="auto"/>
                  </w:divBdr>
                  <w:divsChild>
                    <w:div w:id="589630760">
                      <w:marLeft w:val="0"/>
                      <w:marRight w:val="0"/>
                      <w:marTop w:val="0"/>
                      <w:marBottom w:val="0"/>
                      <w:divBdr>
                        <w:top w:val="none" w:sz="0" w:space="0" w:color="auto"/>
                        <w:left w:val="none" w:sz="0" w:space="0" w:color="auto"/>
                        <w:bottom w:val="none" w:sz="0" w:space="0" w:color="auto"/>
                        <w:right w:val="none" w:sz="0" w:space="0" w:color="auto"/>
                      </w:divBdr>
                    </w:div>
                  </w:divsChild>
                </w:div>
                <w:div w:id="2052920808">
                  <w:marLeft w:val="0"/>
                  <w:marRight w:val="0"/>
                  <w:marTop w:val="0"/>
                  <w:marBottom w:val="0"/>
                  <w:divBdr>
                    <w:top w:val="none" w:sz="0" w:space="0" w:color="auto"/>
                    <w:left w:val="none" w:sz="0" w:space="0" w:color="auto"/>
                    <w:bottom w:val="none" w:sz="0" w:space="0" w:color="auto"/>
                    <w:right w:val="none" w:sz="0" w:space="0" w:color="auto"/>
                  </w:divBdr>
                  <w:divsChild>
                    <w:div w:id="656500096">
                      <w:marLeft w:val="0"/>
                      <w:marRight w:val="0"/>
                      <w:marTop w:val="0"/>
                      <w:marBottom w:val="0"/>
                      <w:divBdr>
                        <w:top w:val="none" w:sz="0" w:space="0" w:color="auto"/>
                        <w:left w:val="none" w:sz="0" w:space="0" w:color="auto"/>
                        <w:bottom w:val="none" w:sz="0" w:space="0" w:color="auto"/>
                        <w:right w:val="none" w:sz="0" w:space="0" w:color="auto"/>
                      </w:divBdr>
                    </w:div>
                  </w:divsChild>
                </w:div>
                <w:div w:id="1248728329">
                  <w:marLeft w:val="0"/>
                  <w:marRight w:val="0"/>
                  <w:marTop w:val="0"/>
                  <w:marBottom w:val="0"/>
                  <w:divBdr>
                    <w:top w:val="none" w:sz="0" w:space="0" w:color="auto"/>
                    <w:left w:val="none" w:sz="0" w:space="0" w:color="auto"/>
                    <w:bottom w:val="none" w:sz="0" w:space="0" w:color="auto"/>
                    <w:right w:val="none" w:sz="0" w:space="0" w:color="auto"/>
                  </w:divBdr>
                  <w:divsChild>
                    <w:div w:id="1510364371">
                      <w:marLeft w:val="0"/>
                      <w:marRight w:val="0"/>
                      <w:marTop w:val="0"/>
                      <w:marBottom w:val="0"/>
                      <w:divBdr>
                        <w:top w:val="none" w:sz="0" w:space="0" w:color="auto"/>
                        <w:left w:val="none" w:sz="0" w:space="0" w:color="auto"/>
                        <w:bottom w:val="none" w:sz="0" w:space="0" w:color="auto"/>
                        <w:right w:val="none" w:sz="0" w:space="0" w:color="auto"/>
                      </w:divBdr>
                    </w:div>
                  </w:divsChild>
                </w:div>
                <w:div w:id="725298875">
                  <w:marLeft w:val="0"/>
                  <w:marRight w:val="0"/>
                  <w:marTop w:val="0"/>
                  <w:marBottom w:val="0"/>
                  <w:divBdr>
                    <w:top w:val="none" w:sz="0" w:space="0" w:color="auto"/>
                    <w:left w:val="none" w:sz="0" w:space="0" w:color="auto"/>
                    <w:bottom w:val="none" w:sz="0" w:space="0" w:color="auto"/>
                    <w:right w:val="none" w:sz="0" w:space="0" w:color="auto"/>
                  </w:divBdr>
                  <w:divsChild>
                    <w:div w:id="663749566">
                      <w:marLeft w:val="0"/>
                      <w:marRight w:val="0"/>
                      <w:marTop w:val="0"/>
                      <w:marBottom w:val="0"/>
                      <w:divBdr>
                        <w:top w:val="none" w:sz="0" w:space="0" w:color="auto"/>
                        <w:left w:val="none" w:sz="0" w:space="0" w:color="auto"/>
                        <w:bottom w:val="none" w:sz="0" w:space="0" w:color="auto"/>
                        <w:right w:val="none" w:sz="0" w:space="0" w:color="auto"/>
                      </w:divBdr>
                    </w:div>
                  </w:divsChild>
                </w:div>
                <w:div w:id="1558781821">
                  <w:marLeft w:val="0"/>
                  <w:marRight w:val="0"/>
                  <w:marTop w:val="0"/>
                  <w:marBottom w:val="0"/>
                  <w:divBdr>
                    <w:top w:val="none" w:sz="0" w:space="0" w:color="auto"/>
                    <w:left w:val="none" w:sz="0" w:space="0" w:color="auto"/>
                    <w:bottom w:val="none" w:sz="0" w:space="0" w:color="auto"/>
                    <w:right w:val="none" w:sz="0" w:space="0" w:color="auto"/>
                  </w:divBdr>
                  <w:divsChild>
                    <w:div w:id="368723722">
                      <w:marLeft w:val="0"/>
                      <w:marRight w:val="0"/>
                      <w:marTop w:val="0"/>
                      <w:marBottom w:val="0"/>
                      <w:divBdr>
                        <w:top w:val="none" w:sz="0" w:space="0" w:color="auto"/>
                        <w:left w:val="none" w:sz="0" w:space="0" w:color="auto"/>
                        <w:bottom w:val="none" w:sz="0" w:space="0" w:color="auto"/>
                        <w:right w:val="none" w:sz="0" w:space="0" w:color="auto"/>
                      </w:divBdr>
                    </w:div>
                  </w:divsChild>
                </w:div>
                <w:div w:id="1223130738">
                  <w:marLeft w:val="0"/>
                  <w:marRight w:val="0"/>
                  <w:marTop w:val="0"/>
                  <w:marBottom w:val="0"/>
                  <w:divBdr>
                    <w:top w:val="none" w:sz="0" w:space="0" w:color="auto"/>
                    <w:left w:val="none" w:sz="0" w:space="0" w:color="auto"/>
                    <w:bottom w:val="none" w:sz="0" w:space="0" w:color="auto"/>
                    <w:right w:val="none" w:sz="0" w:space="0" w:color="auto"/>
                  </w:divBdr>
                  <w:divsChild>
                    <w:div w:id="1432698846">
                      <w:marLeft w:val="0"/>
                      <w:marRight w:val="0"/>
                      <w:marTop w:val="0"/>
                      <w:marBottom w:val="0"/>
                      <w:divBdr>
                        <w:top w:val="none" w:sz="0" w:space="0" w:color="auto"/>
                        <w:left w:val="none" w:sz="0" w:space="0" w:color="auto"/>
                        <w:bottom w:val="none" w:sz="0" w:space="0" w:color="auto"/>
                        <w:right w:val="none" w:sz="0" w:space="0" w:color="auto"/>
                      </w:divBdr>
                    </w:div>
                  </w:divsChild>
                </w:div>
                <w:div w:id="916134473">
                  <w:marLeft w:val="0"/>
                  <w:marRight w:val="0"/>
                  <w:marTop w:val="0"/>
                  <w:marBottom w:val="0"/>
                  <w:divBdr>
                    <w:top w:val="none" w:sz="0" w:space="0" w:color="auto"/>
                    <w:left w:val="none" w:sz="0" w:space="0" w:color="auto"/>
                    <w:bottom w:val="none" w:sz="0" w:space="0" w:color="auto"/>
                    <w:right w:val="none" w:sz="0" w:space="0" w:color="auto"/>
                  </w:divBdr>
                  <w:divsChild>
                    <w:div w:id="703405920">
                      <w:marLeft w:val="0"/>
                      <w:marRight w:val="0"/>
                      <w:marTop w:val="0"/>
                      <w:marBottom w:val="0"/>
                      <w:divBdr>
                        <w:top w:val="none" w:sz="0" w:space="0" w:color="auto"/>
                        <w:left w:val="none" w:sz="0" w:space="0" w:color="auto"/>
                        <w:bottom w:val="none" w:sz="0" w:space="0" w:color="auto"/>
                        <w:right w:val="none" w:sz="0" w:space="0" w:color="auto"/>
                      </w:divBdr>
                    </w:div>
                  </w:divsChild>
                </w:div>
                <w:div w:id="318383742">
                  <w:marLeft w:val="0"/>
                  <w:marRight w:val="0"/>
                  <w:marTop w:val="0"/>
                  <w:marBottom w:val="0"/>
                  <w:divBdr>
                    <w:top w:val="none" w:sz="0" w:space="0" w:color="auto"/>
                    <w:left w:val="none" w:sz="0" w:space="0" w:color="auto"/>
                    <w:bottom w:val="none" w:sz="0" w:space="0" w:color="auto"/>
                    <w:right w:val="none" w:sz="0" w:space="0" w:color="auto"/>
                  </w:divBdr>
                  <w:divsChild>
                    <w:div w:id="2078823897">
                      <w:marLeft w:val="0"/>
                      <w:marRight w:val="0"/>
                      <w:marTop w:val="0"/>
                      <w:marBottom w:val="0"/>
                      <w:divBdr>
                        <w:top w:val="none" w:sz="0" w:space="0" w:color="auto"/>
                        <w:left w:val="none" w:sz="0" w:space="0" w:color="auto"/>
                        <w:bottom w:val="none" w:sz="0" w:space="0" w:color="auto"/>
                        <w:right w:val="none" w:sz="0" w:space="0" w:color="auto"/>
                      </w:divBdr>
                    </w:div>
                  </w:divsChild>
                </w:div>
                <w:div w:id="1866291171">
                  <w:marLeft w:val="0"/>
                  <w:marRight w:val="0"/>
                  <w:marTop w:val="0"/>
                  <w:marBottom w:val="0"/>
                  <w:divBdr>
                    <w:top w:val="none" w:sz="0" w:space="0" w:color="auto"/>
                    <w:left w:val="none" w:sz="0" w:space="0" w:color="auto"/>
                    <w:bottom w:val="none" w:sz="0" w:space="0" w:color="auto"/>
                    <w:right w:val="none" w:sz="0" w:space="0" w:color="auto"/>
                  </w:divBdr>
                  <w:divsChild>
                    <w:div w:id="1273591509">
                      <w:marLeft w:val="0"/>
                      <w:marRight w:val="0"/>
                      <w:marTop w:val="0"/>
                      <w:marBottom w:val="0"/>
                      <w:divBdr>
                        <w:top w:val="none" w:sz="0" w:space="0" w:color="auto"/>
                        <w:left w:val="none" w:sz="0" w:space="0" w:color="auto"/>
                        <w:bottom w:val="none" w:sz="0" w:space="0" w:color="auto"/>
                        <w:right w:val="none" w:sz="0" w:space="0" w:color="auto"/>
                      </w:divBdr>
                    </w:div>
                  </w:divsChild>
                </w:div>
                <w:div w:id="124545949">
                  <w:marLeft w:val="0"/>
                  <w:marRight w:val="0"/>
                  <w:marTop w:val="0"/>
                  <w:marBottom w:val="0"/>
                  <w:divBdr>
                    <w:top w:val="none" w:sz="0" w:space="0" w:color="auto"/>
                    <w:left w:val="none" w:sz="0" w:space="0" w:color="auto"/>
                    <w:bottom w:val="none" w:sz="0" w:space="0" w:color="auto"/>
                    <w:right w:val="none" w:sz="0" w:space="0" w:color="auto"/>
                  </w:divBdr>
                  <w:divsChild>
                    <w:div w:id="1441758437">
                      <w:marLeft w:val="0"/>
                      <w:marRight w:val="0"/>
                      <w:marTop w:val="0"/>
                      <w:marBottom w:val="0"/>
                      <w:divBdr>
                        <w:top w:val="none" w:sz="0" w:space="0" w:color="auto"/>
                        <w:left w:val="none" w:sz="0" w:space="0" w:color="auto"/>
                        <w:bottom w:val="none" w:sz="0" w:space="0" w:color="auto"/>
                        <w:right w:val="none" w:sz="0" w:space="0" w:color="auto"/>
                      </w:divBdr>
                    </w:div>
                  </w:divsChild>
                </w:div>
                <w:div w:id="719323448">
                  <w:marLeft w:val="0"/>
                  <w:marRight w:val="0"/>
                  <w:marTop w:val="0"/>
                  <w:marBottom w:val="0"/>
                  <w:divBdr>
                    <w:top w:val="none" w:sz="0" w:space="0" w:color="auto"/>
                    <w:left w:val="none" w:sz="0" w:space="0" w:color="auto"/>
                    <w:bottom w:val="none" w:sz="0" w:space="0" w:color="auto"/>
                    <w:right w:val="none" w:sz="0" w:space="0" w:color="auto"/>
                  </w:divBdr>
                  <w:divsChild>
                    <w:div w:id="1724716375">
                      <w:marLeft w:val="0"/>
                      <w:marRight w:val="0"/>
                      <w:marTop w:val="0"/>
                      <w:marBottom w:val="0"/>
                      <w:divBdr>
                        <w:top w:val="none" w:sz="0" w:space="0" w:color="auto"/>
                        <w:left w:val="none" w:sz="0" w:space="0" w:color="auto"/>
                        <w:bottom w:val="none" w:sz="0" w:space="0" w:color="auto"/>
                        <w:right w:val="none" w:sz="0" w:space="0" w:color="auto"/>
                      </w:divBdr>
                    </w:div>
                  </w:divsChild>
                </w:div>
                <w:div w:id="1685740517">
                  <w:marLeft w:val="0"/>
                  <w:marRight w:val="0"/>
                  <w:marTop w:val="0"/>
                  <w:marBottom w:val="0"/>
                  <w:divBdr>
                    <w:top w:val="none" w:sz="0" w:space="0" w:color="auto"/>
                    <w:left w:val="none" w:sz="0" w:space="0" w:color="auto"/>
                    <w:bottom w:val="none" w:sz="0" w:space="0" w:color="auto"/>
                    <w:right w:val="none" w:sz="0" w:space="0" w:color="auto"/>
                  </w:divBdr>
                  <w:divsChild>
                    <w:div w:id="19010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51750">
      <w:bodyDiv w:val="1"/>
      <w:marLeft w:val="0"/>
      <w:marRight w:val="0"/>
      <w:marTop w:val="0"/>
      <w:marBottom w:val="0"/>
      <w:divBdr>
        <w:top w:val="none" w:sz="0" w:space="0" w:color="auto"/>
        <w:left w:val="none" w:sz="0" w:space="0" w:color="auto"/>
        <w:bottom w:val="none" w:sz="0" w:space="0" w:color="auto"/>
        <w:right w:val="none" w:sz="0" w:space="0" w:color="auto"/>
      </w:divBdr>
      <w:divsChild>
        <w:div w:id="682319453">
          <w:marLeft w:val="0"/>
          <w:marRight w:val="0"/>
          <w:marTop w:val="0"/>
          <w:marBottom w:val="0"/>
          <w:divBdr>
            <w:top w:val="none" w:sz="0" w:space="0" w:color="auto"/>
            <w:left w:val="none" w:sz="0" w:space="0" w:color="auto"/>
            <w:bottom w:val="none" w:sz="0" w:space="0" w:color="auto"/>
            <w:right w:val="none" w:sz="0" w:space="0" w:color="auto"/>
          </w:divBdr>
          <w:divsChild>
            <w:div w:id="150289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81288">
      <w:bodyDiv w:val="1"/>
      <w:marLeft w:val="0"/>
      <w:marRight w:val="0"/>
      <w:marTop w:val="0"/>
      <w:marBottom w:val="0"/>
      <w:divBdr>
        <w:top w:val="none" w:sz="0" w:space="0" w:color="auto"/>
        <w:left w:val="none" w:sz="0" w:space="0" w:color="auto"/>
        <w:bottom w:val="none" w:sz="0" w:space="0" w:color="auto"/>
        <w:right w:val="none" w:sz="0" w:space="0" w:color="auto"/>
      </w:divBdr>
      <w:divsChild>
        <w:div w:id="970860809">
          <w:marLeft w:val="0"/>
          <w:marRight w:val="0"/>
          <w:marTop w:val="0"/>
          <w:marBottom w:val="0"/>
          <w:divBdr>
            <w:top w:val="none" w:sz="0" w:space="0" w:color="auto"/>
            <w:left w:val="none" w:sz="0" w:space="0" w:color="auto"/>
            <w:bottom w:val="none" w:sz="0" w:space="0" w:color="auto"/>
            <w:right w:val="none" w:sz="0" w:space="0" w:color="auto"/>
          </w:divBdr>
          <w:divsChild>
            <w:div w:id="153774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12768">
      <w:bodyDiv w:val="1"/>
      <w:marLeft w:val="0"/>
      <w:marRight w:val="0"/>
      <w:marTop w:val="0"/>
      <w:marBottom w:val="0"/>
      <w:divBdr>
        <w:top w:val="none" w:sz="0" w:space="0" w:color="auto"/>
        <w:left w:val="none" w:sz="0" w:space="0" w:color="auto"/>
        <w:bottom w:val="none" w:sz="0" w:space="0" w:color="auto"/>
        <w:right w:val="none" w:sz="0" w:space="0" w:color="auto"/>
      </w:divBdr>
      <w:divsChild>
        <w:div w:id="1202087515">
          <w:marLeft w:val="0"/>
          <w:marRight w:val="0"/>
          <w:marTop w:val="0"/>
          <w:marBottom w:val="0"/>
          <w:divBdr>
            <w:top w:val="none" w:sz="0" w:space="0" w:color="auto"/>
            <w:left w:val="none" w:sz="0" w:space="0" w:color="auto"/>
            <w:bottom w:val="none" w:sz="0" w:space="0" w:color="auto"/>
            <w:right w:val="none" w:sz="0" w:space="0" w:color="auto"/>
          </w:divBdr>
          <w:divsChild>
            <w:div w:id="185430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26745">
      <w:bodyDiv w:val="1"/>
      <w:marLeft w:val="0"/>
      <w:marRight w:val="0"/>
      <w:marTop w:val="0"/>
      <w:marBottom w:val="0"/>
      <w:divBdr>
        <w:top w:val="none" w:sz="0" w:space="0" w:color="auto"/>
        <w:left w:val="none" w:sz="0" w:space="0" w:color="auto"/>
        <w:bottom w:val="none" w:sz="0" w:space="0" w:color="auto"/>
        <w:right w:val="none" w:sz="0" w:space="0" w:color="auto"/>
      </w:divBdr>
      <w:divsChild>
        <w:div w:id="1222522937">
          <w:marLeft w:val="0"/>
          <w:marRight w:val="0"/>
          <w:marTop w:val="0"/>
          <w:marBottom w:val="0"/>
          <w:divBdr>
            <w:top w:val="none" w:sz="0" w:space="0" w:color="auto"/>
            <w:left w:val="none" w:sz="0" w:space="0" w:color="auto"/>
            <w:bottom w:val="none" w:sz="0" w:space="0" w:color="auto"/>
            <w:right w:val="none" w:sz="0" w:space="0" w:color="auto"/>
          </w:divBdr>
          <w:divsChild>
            <w:div w:id="170467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63876">
      <w:bodyDiv w:val="1"/>
      <w:marLeft w:val="0"/>
      <w:marRight w:val="0"/>
      <w:marTop w:val="0"/>
      <w:marBottom w:val="0"/>
      <w:divBdr>
        <w:top w:val="none" w:sz="0" w:space="0" w:color="auto"/>
        <w:left w:val="none" w:sz="0" w:space="0" w:color="auto"/>
        <w:bottom w:val="none" w:sz="0" w:space="0" w:color="auto"/>
        <w:right w:val="none" w:sz="0" w:space="0" w:color="auto"/>
      </w:divBdr>
      <w:divsChild>
        <w:div w:id="970358398">
          <w:marLeft w:val="0"/>
          <w:marRight w:val="0"/>
          <w:marTop w:val="0"/>
          <w:marBottom w:val="0"/>
          <w:divBdr>
            <w:top w:val="none" w:sz="0" w:space="0" w:color="auto"/>
            <w:left w:val="none" w:sz="0" w:space="0" w:color="auto"/>
            <w:bottom w:val="none" w:sz="0" w:space="0" w:color="auto"/>
            <w:right w:val="none" w:sz="0" w:space="0" w:color="auto"/>
          </w:divBdr>
          <w:divsChild>
            <w:div w:id="12780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85417">
      <w:bodyDiv w:val="1"/>
      <w:marLeft w:val="0"/>
      <w:marRight w:val="0"/>
      <w:marTop w:val="0"/>
      <w:marBottom w:val="0"/>
      <w:divBdr>
        <w:top w:val="none" w:sz="0" w:space="0" w:color="auto"/>
        <w:left w:val="none" w:sz="0" w:space="0" w:color="auto"/>
        <w:bottom w:val="none" w:sz="0" w:space="0" w:color="auto"/>
        <w:right w:val="none" w:sz="0" w:space="0" w:color="auto"/>
      </w:divBdr>
      <w:divsChild>
        <w:div w:id="690953314">
          <w:marLeft w:val="0"/>
          <w:marRight w:val="0"/>
          <w:marTop w:val="0"/>
          <w:marBottom w:val="0"/>
          <w:divBdr>
            <w:top w:val="none" w:sz="0" w:space="0" w:color="auto"/>
            <w:left w:val="none" w:sz="0" w:space="0" w:color="auto"/>
            <w:bottom w:val="none" w:sz="0" w:space="0" w:color="auto"/>
            <w:right w:val="none" w:sz="0" w:space="0" w:color="auto"/>
          </w:divBdr>
          <w:divsChild>
            <w:div w:id="170921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7493">
      <w:bodyDiv w:val="1"/>
      <w:marLeft w:val="0"/>
      <w:marRight w:val="0"/>
      <w:marTop w:val="0"/>
      <w:marBottom w:val="0"/>
      <w:divBdr>
        <w:top w:val="none" w:sz="0" w:space="0" w:color="auto"/>
        <w:left w:val="none" w:sz="0" w:space="0" w:color="auto"/>
        <w:bottom w:val="none" w:sz="0" w:space="0" w:color="auto"/>
        <w:right w:val="none" w:sz="0" w:space="0" w:color="auto"/>
      </w:divBdr>
      <w:divsChild>
        <w:div w:id="242418758">
          <w:marLeft w:val="0"/>
          <w:marRight w:val="0"/>
          <w:marTop w:val="0"/>
          <w:marBottom w:val="0"/>
          <w:divBdr>
            <w:top w:val="none" w:sz="0" w:space="0" w:color="auto"/>
            <w:left w:val="none" w:sz="0" w:space="0" w:color="auto"/>
            <w:bottom w:val="none" w:sz="0" w:space="0" w:color="auto"/>
            <w:right w:val="none" w:sz="0" w:space="0" w:color="auto"/>
          </w:divBdr>
          <w:divsChild>
            <w:div w:id="397703400">
              <w:marLeft w:val="0"/>
              <w:marRight w:val="0"/>
              <w:marTop w:val="0"/>
              <w:marBottom w:val="0"/>
              <w:divBdr>
                <w:top w:val="none" w:sz="0" w:space="0" w:color="auto"/>
                <w:left w:val="none" w:sz="0" w:space="0" w:color="auto"/>
                <w:bottom w:val="none" w:sz="0" w:space="0" w:color="auto"/>
                <w:right w:val="none" w:sz="0" w:space="0" w:color="auto"/>
              </w:divBdr>
              <w:divsChild>
                <w:div w:id="2087336734">
                  <w:marLeft w:val="0"/>
                  <w:marRight w:val="0"/>
                  <w:marTop w:val="0"/>
                  <w:marBottom w:val="0"/>
                  <w:divBdr>
                    <w:top w:val="none" w:sz="0" w:space="0" w:color="auto"/>
                    <w:left w:val="none" w:sz="0" w:space="0" w:color="auto"/>
                    <w:bottom w:val="none" w:sz="0" w:space="0" w:color="auto"/>
                    <w:right w:val="none" w:sz="0" w:space="0" w:color="auto"/>
                  </w:divBdr>
                  <w:divsChild>
                    <w:div w:id="132763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637094">
      <w:bodyDiv w:val="1"/>
      <w:marLeft w:val="0"/>
      <w:marRight w:val="0"/>
      <w:marTop w:val="0"/>
      <w:marBottom w:val="0"/>
      <w:divBdr>
        <w:top w:val="none" w:sz="0" w:space="0" w:color="auto"/>
        <w:left w:val="none" w:sz="0" w:space="0" w:color="auto"/>
        <w:bottom w:val="none" w:sz="0" w:space="0" w:color="auto"/>
        <w:right w:val="none" w:sz="0" w:space="0" w:color="auto"/>
      </w:divBdr>
      <w:divsChild>
        <w:div w:id="986858961">
          <w:marLeft w:val="0"/>
          <w:marRight w:val="0"/>
          <w:marTop w:val="0"/>
          <w:marBottom w:val="0"/>
          <w:divBdr>
            <w:top w:val="none" w:sz="0" w:space="0" w:color="auto"/>
            <w:left w:val="none" w:sz="0" w:space="0" w:color="auto"/>
            <w:bottom w:val="none" w:sz="0" w:space="0" w:color="auto"/>
            <w:right w:val="none" w:sz="0" w:space="0" w:color="auto"/>
          </w:divBdr>
          <w:divsChild>
            <w:div w:id="39316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nrystewartpublications.com/journal/journal-of-risk-management-in-financial-institution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europarl.europa.eu/RegData/etudes/IDAN/2022/733748/IPOL_IDA(2022)733748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henrystewartpublications.com/journal/journal-of-risk-management-in-financial-institu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21511/bbs.19(2).2024.01" TargetMode="External"/><Relationship Id="rId4" Type="http://schemas.openxmlformats.org/officeDocument/2006/relationships/settings" Target="settings.xml"/><Relationship Id="rId9" Type="http://schemas.openxmlformats.org/officeDocument/2006/relationships/hyperlink" Target="https://www.europarl.europa.eu/RegData/etudes/IDAN/2022/733748/IPOL_IDA(2022)733748_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56</Pages>
  <Words>12232</Words>
  <Characters>69723</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13</cp:revision>
  <cp:lastPrinted>2025-07-04T10:35:00Z</cp:lastPrinted>
  <dcterms:created xsi:type="dcterms:W3CDTF">2025-06-30T09:35:00Z</dcterms:created>
  <dcterms:modified xsi:type="dcterms:W3CDTF">2025-07-04T10:44:00Z</dcterms:modified>
</cp:coreProperties>
</file>