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EFC426B" w14:textId="7BBB0AD7" w:rsidR="00741285" w:rsidRPr="00477545" w:rsidRDefault="00B10F43" w:rsidP="00477545">
      <w:pPr>
        <w:spacing w:line="240" w:lineRule="auto"/>
        <w:ind w:firstLine="720"/>
        <w:jc w:val="center"/>
        <w:rPr>
          <w:rFonts w:ascii="Cambria" w:hAnsi="Cambria" w:cs="Times New Roman"/>
          <w:b/>
          <w:bCs/>
          <w:sz w:val="28"/>
          <w:szCs w:val="24"/>
        </w:rPr>
      </w:pPr>
      <w:r>
        <w:rPr>
          <w:rFonts w:ascii="Cambria" w:hAnsi="Cambria" w:cs="Times New Roman"/>
          <w:b/>
          <w:bCs/>
          <w:sz w:val="28"/>
          <w:szCs w:val="24"/>
        </w:rPr>
        <w:t xml:space="preserve">MAHMUD MARIAM </w:t>
      </w:r>
      <w:proofErr w:type="spellStart"/>
      <w:r>
        <w:rPr>
          <w:rFonts w:ascii="Cambria" w:hAnsi="Cambria" w:cs="Times New Roman"/>
          <w:b/>
          <w:bCs/>
          <w:sz w:val="28"/>
          <w:szCs w:val="24"/>
        </w:rPr>
        <w:t>OMOBOLANLE</w:t>
      </w:r>
      <w:proofErr w:type="spellEnd"/>
      <w:r>
        <w:rPr>
          <w:rFonts w:ascii="Cambria" w:hAnsi="Cambria" w:cs="Times New Roman"/>
          <w:b/>
          <w:bCs/>
          <w:sz w:val="28"/>
          <w:szCs w:val="24"/>
        </w:rPr>
        <w:t xml:space="preserve"> </w:t>
      </w:r>
      <w:r>
        <w:rPr>
          <w:rFonts w:ascii="Cambria" w:hAnsi="Cambria" w:cs="Times New Roman"/>
          <w:b/>
          <w:bCs/>
          <w:sz w:val="28"/>
          <w:szCs w:val="24"/>
        </w:rPr>
        <w:tab/>
      </w:r>
      <w:proofErr w:type="spellStart"/>
      <w:r w:rsidR="00261A93" w:rsidRPr="00477545">
        <w:rPr>
          <w:rFonts w:ascii="Cambria" w:hAnsi="Cambria" w:cs="Times New Roman"/>
          <w:b/>
          <w:bCs/>
          <w:sz w:val="28"/>
          <w:szCs w:val="24"/>
        </w:rPr>
        <w:t>HND</w:t>
      </w:r>
      <w:proofErr w:type="spellEnd"/>
      <w:r w:rsidR="00261A93" w:rsidRPr="00477545">
        <w:rPr>
          <w:rFonts w:ascii="Cambria" w:hAnsi="Cambria" w:cs="Times New Roman"/>
          <w:b/>
          <w:bCs/>
          <w:sz w:val="28"/>
          <w:szCs w:val="24"/>
        </w:rPr>
        <w:t>/23/</w:t>
      </w:r>
      <w:proofErr w:type="spellStart"/>
      <w:r w:rsidR="00261A93" w:rsidRPr="00477545">
        <w:rPr>
          <w:rFonts w:ascii="Cambria" w:hAnsi="Cambria" w:cs="Times New Roman"/>
          <w:b/>
          <w:bCs/>
          <w:sz w:val="28"/>
          <w:szCs w:val="24"/>
        </w:rPr>
        <w:t>SLT</w:t>
      </w:r>
      <w:proofErr w:type="spellEnd"/>
      <w:r w:rsidR="00261A93" w:rsidRPr="00477545">
        <w:rPr>
          <w:rFonts w:ascii="Cambria" w:hAnsi="Cambria" w:cs="Times New Roman"/>
          <w:b/>
          <w:bCs/>
          <w:sz w:val="28"/>
          <w:szCs w:val="24"/>
        </w:rPr>
        <w:t>/FT/</w:t>
      </w:r>
      <w:r>
        <w:rPr>
          <w:rFonts w:ascii="Cambria" w:hAnsi="Cambria" w:cs="Times New Roman"/>
          <w:b/>
          <w:bCs/>
          <w:sz w:val="28"/>
          <w:szCs w:val="24"/>
        </w:rPr>
        <w:t>0850</w:t>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p>
    <w:p w14:paraId="35BC7A72" w14:textId="77777777" w:rsidR="00261A93" w:rsidRDefault="00261A93" w:rsidP="006B1446">
      <w:pPr>
        <w:spacing w:line="240" w:lineRule="auto"/>
        <w:jc w:val="center"/>
        <w:rPr>
          <w:rFonts w:ascii="Cambria" w:hAnsi="Cambria" w:cs="Times New Roman"/>
          <w:b/>
          <w:bCs/>
          <w:sz w:val="32"/>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61412F65" w14:textId="77777777" w:rsidR="00B10F43" w:rsidRDefault="00B10F43">
      <w:pPr>
        <w:rPr>
          <w:rFonts w:ascii="Times New Roman" w:hAnsi="Times New Roman" w:cs="Times New Roman"/>
          <w:b/>
          <w:bCs/>
          <w:sz w:val="24"/>
          <w:szCs w:val="24"/>
        </w:rPr>
      </w:pPr>
      <w:r>
        <w:rPr>
          <w:rFonts w:ascii="Times New Roman" w:hAnsi="Times New Roman" w:cs="Times New Roman"/>
          <w:b/>
          <w:bCs/>
          <w:sz w:val="24"/>
          <w:szCs w:val="24"/>
        </w:rPr>
        <w:br w:type="page"/>
      </w:r>
    </w:p>
    <w:p w14:paraId="15E89DAE" w14:textId="519BCE2B"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r w:rsidR="006B1446" w:rsidRPr="006B1446">
        <w:rPr>
          <w:rFonts w:ascii="Times New Roman" w:hAnsi="Times New Roman" w:cs="Times New Roman"/>
          <w:sz w:val="24"/>
          <w:szCs w:val="24"/>
        </w:rPr>
        <w:t>Kwara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446FE7A2" w14:textId="7203163A"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7B789079" w14:textId="162A4BB2"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3633846A" w14:textId="05C9ED27" w:rsidR="007752DE" w:rsidRDefault="00951707" w:rsidP="007C1988">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w:t>
      </w:r>
      <w:r w:rsidR="008B1E06">
        <w:rPr>
          <w:rFonts w:ascii="Times New Roman" w:hAnsi="Times New Roman" w:cs="Times New Roman"/>
          <w:sz w:val="24"/>
          <w:szCs w:val="24"/>
        </w:rPr>
        <w:t xml:space="preserve"> </w:t>
      </w:r>
      <w:r w:rsidR="00E70D04">
        <w:rPr>
          <w:rFonts w:ascii="Times New Roman" w:hAnsi="Times New Roman" w:cs="Times New Roman"/>
          <w:sz w:val="24"/>
          <w:szCs w:val="24"/>
        </w:rPr>
        <w:t>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us from the beginning till the end of our program</w:t>
      </w:r>
      <w:r w:rsidR="007752DE">
        <w:rPr>
          <w:rFonts w:ascii="Times New Roman" w:hAnsi="Times New Roman" w:cs="Times New Roman"/>
          <w:sz w:val="24"/>
          <w:szCs w:val="24"/>
        </w:rPr>
        <w:t>.</w:t>
      </w:r>
    </w:p>
    <w:p w14:paraId="05DA9B00" w14:textId="77777777"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Pr>
          <w:rFonts w:ascii="Times New Roman" w:hAnsi="Times New Roman" w:cs="Times New Roman"/>
          <w:sz w:val="24"/>
          <w:szCs w:val="24"/>
        </w:rPr>
        <w:t>Mrs. Amira E.O, for her advice through</w:t>
      </w:r>
      <w:r w:rsidR="00FA1250">
        <w:rPr>
          <w:rFonts w:ascii="Times New Roman" w:hAnsi="Times New Roman" w:cs="Times New Roman"/>
          <w:sz w:val="24"/>
          <w:szCs w:val="24"/>
        </w:rPr>
        <w:t xml:space="preserve"> </w:t>
      </w:r>
      <w:r w:rsidR="009D238C">
        <w:rPr>
          <w:rFonts w:ascii="Times New Roman" w:hAnsi="Times New Roman" w:cs="Times New Roman"/>
          <w:sz w:val="24"/>
          <w:szCs w:val="24"/>
        </w:rPr>
        <w:t xml:space="preserve">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14:paraId="150C5D29" w14:textId="7D9EA5C0"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 xml:space="preserve">s </w:t>
      </w:r>
      <w:r w:rsidR="00B10F43">
        <w:rPr>
          <w:rFonts w:ascii="Times New Roman" w:hAnsi="Times New Roman" w:cs="Times New Roman"/>
          <w:sz w:val="24"/>
          <w:szCs w:val="24"/>
        </w:rPr>
        <w:t xml:space="preserve">Mr. and Mrs. Mahmud </w:t>
      </w:r>
      <w:r w:rsidR="004307CB">
        <w:rPr>
          <w:rFonts w:ascii="Times New Roman" w:hAnsi="Times New Roman" w:cs="Times New Roman"/>
          <w:sz w:val="24"/>
          <w:szCs w:val="24"/>
        </w:rPr>
        <w:t>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14:paraId="78375449" w14:textId="75D5B440"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r w:rsidR="000154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The growing global interest in natural products for pharmaceutical, nutraceutical, and cosmetic applications has underscored the need to explore the phytochemical and biological properties of medicinal plants. One such plant of significant pharmacological and ethnomedicinal imp</w:t>
      </w:r>
      <w:bookmarkStart w:id="0" w:name="_GoBack"/>
      <w:bookmarkEnd w:id="0"/>
      <w:r w:rsidRPr="005B22D5">
        <w:rPr>
          <w:rFonts w:ascii="Times New Roman" w:eastAsia="Times New Roman" w:hAnsi="Times New Roman" w:cs="Times New Roman"/>
          <w:sz w:val="24"/>
          <w:szCs w:val="24"/>
        </w:rPr>
        <w:t xml:space="preserve">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Fabaceae,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Adeyemo,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(Shabbir,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w:t>
      </w:r>
      <w:proofErr w:type="spellStart"/>
      <w:r w:rsidRPr="00CF695B">
        <w:rPr>
          <w:rFonts w:ascii="Times New Roman" w:eastAsia="Times New Roman" w:hAnsi="Times New Roman" w:cs="Times New Roman"/>
          <w:sz w:val="24"/>
          <w:szCs w:val="24"/>
        </w:rPr>
        <w:t>BHT</w:t>
      </w:r>
      <w:proofErr w:type="spellEnd"/>
      <w:r w:rsidRPr="00CF695B">
        <w:rPr>
          <w:rFonts w:ascii="Times New Roman" w:eastAsia="Times New Roman" w:hAnsi="Times New Roman" w:cs="Times New Roman"/>
          <w:sz w:val="24"/>
          <w:szCs w:val="24"/>
        </w:rPr>
        <w:t xml:space="preserve">)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BHA</w:t>
      </w:r>
      <w:proofErr w:type="spellEnd"/>
      <w:r w:rsidRPr="00CF695B">
        <w:rPr>
          <w:rFonts w:ascii="Times New Roman" w:eastAsia="Times New Roman" w:hAnsi="Times New Roman" w:cs="Times New Roman"/>
          <w:sz w:val="24"/>
          <w:szCs w:val="24"/>
        </w:rPr>
        <w:t>)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Fabaceae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w:t>
      </w:r>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Adeyemo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w:t>
      </w:r>
      <w:proofErr w:type="spellStart"/>
      <w:r w:rsidR="00563F5A">
        <w:rPr>
          <w:rFonts w:ascii="Times New Roman" w:eastAsia="Times New Roman" w:hAnsi="Times New Roman" w:cs="Times New Roman"/>
          <w:sz w:val="24"/>
          <w:szCs w:val="24"/>
        </w:rPr>
        <w:t>FCR</w:t>
      </w:r>
      <w:proofErr w:type="spellEnd"/>
      <w:r w:rsidR="00563F5A">
        <w:rPr>
          <w:rFonts w:ascii="Times New Roman" w:eastAsia="Times New Roman" w:hAnsi="Times New Roman" w:cs="Times New Roman"/>
          <w:sz w:val="24"/>
          <w:szCs w:val="24"/>
        </w:rPr>
        <w:t>)</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ethanolic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Terminalia arjuna, Acacia </w:t>
      </w:r>
      <w:proofErr w:type="spellStart"/>
      <w:r>
        <w:rPr>
          <w:rStyle w:val="Emphasis"/>
        </w:rPr>
        <w:t>nilotica</w:t>
      </w:r>
      <w:proofErr w:type="spellEnd"/>
      <w:r>
        <w:rPr>
          <w:rStyle w:val="Emphasis"/>
        </w:rPr>
        <w:t>, and Eugenia jambolana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2EB2E" w14:textId="77777777" w:rsidR="008D7CD8" w:rsidRDefault="008D7CD8" w:rsidP="00477545">
      <w:pPr>
        <w:spacing w:after="0" w:line="240" w:lineRule="auto"/>
      </w:pPr>
      <w:r>
        <w:separator/>
      </w:r>
    </w:p>
  </w:endnote>
  <w:endnote w:type="continuationSeparator" w:id="0">
    <w:p w14:paraId="3985E183" w14:textId="77777777" w:rsidR="008D7CD8" w:rsidRDefault="008D7CD8"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8D7CD8">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4E3BB" w14:textId="77777777" w:rsidR="008D7CD8" w:rsidRDefault="008D7CD8" w:rsidP="00477545">
      <w:pPr>
        <w:spacing w:after="0" w:line="240" w:lineRule="auto"/>
      </w:pPr>
      <w:r>
        <w:separator/>
      </w:r>
    </w:p>
  </w:footnote>
  <w:footnote w:type="continuationSeparator" w:id="0">
    <w:p w14:paraId="0E51DBAD" w14:textId="77777777" w:rsidR="008D7CD8" w:rsidRDefault="008D7CD8"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D7CD8"/>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0F43"/>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8246</Words>
  <Characters>47005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TAIYETECH-PC</cp:lastModifiedBy>
  <cp:revision>2</cp:revision>
  <cp:lastPrinted>2025-07-16T14:09:00Z</cp:lastPrinted>
  <dcterms:created xsi:type="dcterms:W3CDTF">2025-07-21T11:31:00Z</dcterms:created>
  <dcterms:modified xsi:type="dcterms:W3CDTF">2025-07-21T11:31:00Z</dcterms:modified>
</cp:coreProperties>
</file>