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2A87" w14:textId="11FC04AB" w:rsidR="005544B8" w:rsidRPr="00884536" w:rsidRDefault="005544B8" w:rsidP="005544B8">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CERTIFICATION</w:t>
      </w:r>
    </w:p>
    <w:p w14:paraId="1A9B2ECC" w14:textId="7A863E73"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This is to certify that this research project titled “</w:t>
      </w:r>
      <w:r>
        <w:rPr>
          <w:rFonts w:ascii="Times New Roman" w:hAnsi="Times New Roman" w:cs="Times New Roman"/>
          <w:sz w:val="24"/>
          <w:szCs w:val="24"/>
        </w:rPr>
        <w:t>Impact of bad debt management and prevention of fraud in banking industry</w:t>
      </w:r>
      <w:r w:rsidRPr="009C04AD">
        <w:rPr>
          <w:rFonts w:ascii="Times New Roman" w:hAnsi="Times New Roman" w:cs="Times New Roman"/>
          <w:sz w:val="24"/>
          <w:szCs w:val="24"/>
        </w:rPr>
        <w:t xml:space="preserve">. </w:t>
      </w:r>
      <w:r w:rsidRPr="00884536">
        <w:rPr>
          <w:rFonts w:ascii="Times New Roman" w:hAnsi="Times New Roman" w:cs="Times New Roman"/>
          <w:sz w:val="24"/>
          <w:szCs w:val="24"/>
        </w:rPr>
        <w:t>(</w:t>
      </w:r>
      <w:r w:rsidRPr="009C04AD">
        <w:rPr>
          <w:rFonts w:ascii="Times New Roman" w:hAnsi="Times New Roman" w:cs="Times New Roman"/>
          <w:sz w:val="24"/>
          <w:szCs w:val="24"/>
        </w:rPr>
        <w:t>A</w:t>
      </w:r>
      <w:r w:rsidRPr="00884536">
        <w:rPr>
          <w:rFonts w:ascii="Times New Roman" w:hAnsi="Times New Roman" w:cs="Times New Roman"/>
          <w:sz w:val="24"/>
          <w:szCs w:val="24"/>
        </w:rPr>
        <w:t xml:space="preserve"> </w:t>
      </w:r>
      <w:r w:rsidRPr="009C04AD">
        <w:rPr>
          <w:rFonts w:ascii="Times New Roman" w:hAnsi="Times New Roman" w:cs="Times New Roman"/>
          <w:sz w:val="24"/>
          <w:szCs w:val="24"/>
        </w:rPr>
        <w:t>C</w:t>
      </w:r>
      <w:r w:rsidRPr="00884536">
        <w:rPr>
          <w:rFonts w:ascii="Times New Roman" w:hAnsi="Times New Roman" w:cs="Times New Roman"/>
          <w:sz w:val="24"/>
          <w:szCs w:val="24"/>
        </w:rPr>
        <w:t xml:space="preserve">ase </w:t>
      </w:r>
      <w:r w:rsidRPr="009C04AD">
        <w:rPr>
          <w:rFonts w:ascii="Times New Roman" w:hAnsi="Times New Roman" w:cs="Times New Roman"/>
          <w:sz w:val="24"/>
          <w:szCs w:val="24"/>
        </w:rPr>
        <w:t>S</w:t>
      </w:r>
      <w:r w:rsidRPr="00884536">
        <w:rPr>
          <w:rFonts w:ascii="Times New Roman" w:hAnsi="Times New Roman" w:cs="Times New Roman"/>
          <w:sz w:val="24"/>
          <w:szCs w:val="24"/>
        </w:rPr>
        <w:t xml:space="preserve">tudy </w:t>
      </w:r>
      <w:r w:rsidRPr="009C04AD">
        <w:rPr>
          <w:rFonts w:ascii="Times New Roman" w:hAnsi="Times New Roman" w:cs="Times New Roman"/>
          <w:sz w:val="24"/>
          <w:szCs w:val="24"/>
        </w:rPr>
        <w:t>o</w:t>
      </w:r>
      <w:r w:rsidRPr="00884536">
        <w:rPr>
          <w:rFonts w:ascii="Times New Roman" w:hAnsi="Times New Roman" w:cs="Times New Roman"/>
          <w:sz w:val="24"/>
          <w:szCs w:val="24"/>
        </w:rPr>
        <w:t>f</w:t>
      </w:r>
      <w:r>
        <w:rPr>
          <w:rFonts w:ascii="Times New Roman" w:hAnsi="Times New Roman" w:cs="Times New Roman"/>
          <w:sz w:val="24"/>
          <w:szCs w:val="24"/>
        </w:rPr>
        <w:t xml:space="preserve"> United Bank of Nigeria</w:t>
      </w:r>
      <w:r w:rsidRPr="00884536">
        <w:rPr>
          <w:rFonts w:ascii="Times New Roman" w:hAnsi="Times New Roman" w:cs="Times New Roman"/>
          <w:sz w:val="24"/>
          <w:szCs w:val="24"/>
        </w:rPr>
        <w:t xml:space="preserve">)” was carried out by </w:t>
      </w:r>
      <w:r>
        <w:rPr>
          <w:rFonts w:ascii="Times New Roman" w:hAnsi="Times New Roman" w:cs="Times New Roman"/>
          <w:sz w:val="24"/>
          <w:szCs w:val="24"/>
        </w:rPr>
        <w:t xml:space="preserve">ABDULRAHAMAN BARAKAH AGBADUN </w:t>
      </w:r>
      <w:r w:rsidRPr="00884536">
        <w:rPr>
          <w:rFonts w:ascii="Times New Roman" w:hAnsi="Times New Roman" w:cs="Times New Roman"/>
          <w:sz w:val="24"/>
          <w:szCs w:val="24"/>
        </w:rPr>
        <w:t>with matric number ND/23/BFN/FT/00</w:t>
      </w:r>
      <w:r w:rsidRPr="009C04AD">
        <w:rPr>
          <w:rFonts w:ascii="Times New Roman" w:hAnsi="Times New Roman" w:cs="Times New Roman"/>
          <w:sz w:val="24"/>
          <w:szCs w:val="24"/>
        </w:rPr>
        <w:t>5</w:t>
      </w:r>
      <w:r>
        <w:rPr>
          <w:rFonts w:ascii="Times New Roman" w:hAnsi="Times New Roman" w:cs="Times New Roman"/>
          <w:sz w:val="24"/>
          <w:szCs w:val="24"/>
        </w:rPr>
        <w:t>7</w:t>
      </w:r>
      <w:r w:rsidRPr="00884536">
        <w:rPr>
          <w:rFonts w:ascii="Times New Roman" w:hAnsi="Times New Roman" w:cs="Times New Roman"/>
          <w:sz w:val="24"/>
          <w:szCs w:val="24"/>
        </w:rPr>
        <w:t xml:space="preserve"> and it has been read through and approved meeting the requirements of the award of National Diploma in Banking and Finance.</w:t>
      </w:r>
    </w:p>
    <w:p w14:paraId="4E5F12F6"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                                    ____________</w:t>
      </w:r>
    </w:p>
    <w:p w14:paraId="306752D1" w14:textId="0B16BE89"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 xml:space="preserve">MR. </w:t>
      </w:r>
      <w:r>
        <w:rPr>
          <w:rFonts w:ascii="Times New Roman" w:hAnsi="Times New Roman" w:cs="Times New Roman"/>
          <w:sz w:val="24"/>
          <w:szCs w:val="24"/>
        </w:rPr>
        <w:t>SAFURA A.S</w:t>
      </w:r>
      <w:r w:rsidRPr="00884536">
        <w:rPr>
          <w:rFonts w:ascii="Times New Roman" w:hAnsi="Times New Roman" w:cs="Times New Roman"/>
          <w:sz w:val="24"/>
          <w:szCs w:val="24"/>
        </w:rPr>
        <w:t xml:space="preserve">                                                           DATE</w:t>
      </w:r>
    </w:p>
    <w:p w14:paraId="06E0E18A"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Project supervisor</w:t>
      </w:r>
    </w:p>
    <w:p w14:paraId="7C3914CA"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___________</w:t>
      </w:r>
    </w:p>
    <w:p w14:paraId="34DF8949" w14:textId="732BA1FD"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MRS. OTAYOKHE E.Y                                                      DATE</w:t>
      </w:r>
    </w:p>
    <w:p w14:paraId="7EA291C1"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Project coordinator</w:t>
      </w:r>
    </w:p>
    <w:p w14:paraId="3DBE89F5"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___________</w:t>
      </w:r>
    </w:p>
    <w:p w14:paraId="51BF44C2"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MR. AJIBOYE W.T                                                              DATE</w:t>
      </w:r>
    </w:p>
    <w:p w14:paraId="31BDAEA1"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Head of Department</w:t>
      </w:r>
    </w:p>
    <w:p w14:paraId="54E11C65"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w:t>
      </w:r>
    </w:p>
    <w:p w14:paraId="5B0B3A96" w14:textId="77777777"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EXTERNAL SUPERVISOR                                                 DATE</w:t>
      </w:r>
    </w:p>
    <w:p w14:paraId="58D37BE9" w14:textId="77777777" w:rsidR="005544B8" w:rsidRPr="009C04AD" w:rsidRDefault="005544B8" w:rsidP="005544B8">
      <w:pPr>
        <w:pStyle w:val="Title"/>
        <w:spacing w:line="360" w:lineRule="auto"/>
        <w:rPr>
          <w:rFonts w:ascii="Times New Roman" w:hAnsi="Times New Roman" w:cs="Times New Roman"/>
          <w:sz w:val="24"/>
          <w:szCs w:val="24"/>
        </w:rPr>
      </w:pPr>
      <w:bookmarkStart w:id="0" w:name="_Toc2810"/>
    </w:p>
    <w:p w14:paraId="4445774E" w14:textId="77777777" w:rsidR="005544B8" w:rsidRPr="009C04AD" w:rsidRDefault="005544B8" w:rsidP="005544B8">
      <w:pPr>
        <w:rPr>
          <w:rFonts w:ascii="Times New Roman" w:hAnsi="Times New Roman" w:cs="Times New Roman"/>
        </w:rPr>
      </w:pPr>
    </w:p>
    <w:p w14:paraId="37FEC720" w14:textId="77777777" w:rsidR="005544B8" w:rsidRPr="009C04AD" w:rsidRDefault="005544B8" w:rsidP="005544B8">
      <w:pPr>
        <w:rPr>
          <w:rFonts w:ascii="Times New Roman" w:hAnsi="Times New Roman" w:cs="Times New Roman"/>
        </w:rPr>
      </w:pPr>
    </w:p>
    <w:p w14:paraId="4429DDA8" w14:textId="77777777" w:rsidR="005544B8" w:rsidRPr="009C04AD" w:rsidRDefault="005544B8" w:rsidP="005544B8">
      <w:pPr>
        <w:rPr>
          <w:rFonts w:ascii="Times New Roman" w:hAnsi="Times New Roman" w:cs="Times New Roman"/>
        </w:rPr>
      </w:pPr>
    </w:p>
    <w:p w14:paraId="1529575E" w14:textId="77777777" w:rsidR="005544B8" w:rsidRPr="009C04AD" w:rsidRDefault="005544B8" w:rsidP="005544B8">
      <w:pPr>
        <w:rPr>
          <w:rFonts w:ascii="Times New Roman" w:hAnsi="Times New Roman" w:cs="Times New Roman"/>
        </w:rPr>
      </w:pPr>
    </w:p>
    <w:p w14:paraId="6E0962C0" w14:textId="77777777" w:rsidR="005544B8" w:rsidRPr="009C04AD" w:rsidRDefault="005544B8" w:rsidP="005544B8">
      <w:pPr>
        <w:rPr>
          <w:rFonts w:ascii="Times New Roman" w:hAnsi="Times New Roman" w:cs="Times New Roman"/>
        </w:rPr>
      </w:pPr>
    </w:p>
    <w:p w14:paraId="791E4307" w14:textId="77777777" w:rsidR="005544B8" w:rsidRPr="009C04AD" w:rsidRDefault="005544B8" w:rsidP="005544B8">
      <w:pPr>
        <w:rPr>
          <w:rFonts w:ascii="Times New Roman" w:hAnsi="Times New Roman" w:cs="Times New Roman"/>
        </w:rPr>
      </w:pPr>
    </w:p>
    <w:p w14:paraId="18FE574F" w14:textId="77777777" w:rsidR="005544B8" w:rsidRPr="009C04AD" w:rsidRDefault="005544B8" w:rsidP="005544B8">
      <w:pPr>
        <w:rPr>
          <w:rFonts w:ascii="Times New Roman" w:hAnsi="Times New Roman" w:cs="Times New Roman"/>
        </w:rPr>
      </w:pPr>
    </w:p>
    <w:p w14:paraId="70683D99" w14:textId="77777777" w:rsidR="005544B8" w:rsidRPr="009C04AD" w:rsidRDefault="005544B8" w:rsidP="005544B8">
      <w:pPr>
        <w:rPr>
          <w:rFonts w:ascii="Times New Roman" w:hAnsi="Times New Roman" w:cs="Times New Roman"/>
        </w:rPr>
      </w:pPr>
    </w:p>
    <w:p w14:paraId="6A1016DB" w14:textId="77777777" w:rsidR="005544B8" w:rsidRPr="00884536" w:rsidRDefault="005544B8" w:rsidP="005544B8">
      <w:pPr>
        <w:rPr>
          <w:rFonts w:ascii="Times New Roman" w:hAnsi="Times New Roman" w:cs="Times New Roman"/>
        </w:rPr>
      </w:pPr>
    </w:p>
    <w:p w14:paraId="0649CE91" w14:textId="77777777" w:rsidR="005544B8" w:rsidRDefault="005544B8" w:rsidP="005544B8">
      <w:pPr>
        <w:pStyle w:val="Title"/>
        <w:spacing w:line="360" w:lineRule="auto"/>
        <w:rPr>
          <w:rFonts w:ascii="Times New Roman" w:hAnsi="Times New Roman" w:cs="Times New Roman"/>
          <w:sz w:val="24"/>
          <w:szCs w:val="24"/>
        </w:rPr>
      </w:pPr>
    </w:p>
    <w:p w14:paraId="58863F94" w14:textId="77777777" w:rsidR="005544B8" w:rsidRDefault="005544B8" w:rsidP="005544B8">
      <w:pPr>
        <w:pStyle w:val="Title"/>
        <w:spacing w:line="360" w:lineRule="auto"/>
        <w:rPr>
          <w:rFonts w:ascii="Times New Roman" w:hAnsi="Times New Roman" w:cs="Times New Roman"/>
          <w:sz w:val="24"/>
          <w:szCs w:val="24"/>
        </w:rPr>
      </w:pPr>
    </w:p>
    <w:p w14:paraId="314205BB" w14:textId="77777777" w:rsidR="005544B8" w:rsidRDefault="005544B8" w:rsidP="005544B8">
      <w:pPr>
        <w:pStyle w:val="Title"/>
        <w:spacing w:line="360" w:lineRule="auto"/>
        <w:rPr>
          <w:rFonts w:ascii="Times New Roman" w:hAnsi="Times New Roman" w:cs="Times New Roman"/>
          <w:sz w:val="24"/>
          <w:szCs w:val="24"/>
        </w:rPr>
      </w:pPr>
    </w:p>
    <w:p w14:paraId="4CE29F2A" w14:textId="77777777" w:rsidR="005544B8" w:rsidRDefault="005544B8" w:rsidP="005544B8">
      <w:pPr>
        <w:pStyle w:val="Title"/>
        <w:spacing w:line="360" w:lineRule="auto"/>
        <w:rPr>
          <w:rFonts w:ascii="Times New Roman" w:hAnsi="Times New Roman" w:cs="Times New Roman"/>
          <w:sz w:val="24"/>
          <w:szCs w:val="24"/>
        </w:rPr>
      </w:pPr>
    </w:p>
    <w:p w14:paraId="2D00EBFF" w14:textId="77777777" w:rsidR="005544B8" w:rsidRDefault="005544B8" w:rsidP="005544B8">
      <w:pPr>
        <w:pStyle w:val="Title"/>
        <w:spacing w:line="360" w:lineRule="auto"/>
        <w:rPr>
          <w:rFonts w:ascii="Times New Roman" w:hAnsi="Times New Roman" w:cs="Times New Roman"/>
          <w:sz w:val="24"/>
          <w:szCs w:val="24"/>
        </w:rPr>
      </w:pPr>
    </w:p>
    <w:p w14:paraId="176A5208" w14:textId="77777777" w:rsidR="005544B8" w:rsidRPr="00884536" w:rsidRDefault="005544B8" w:rsidP="005544B8">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DEDICATION</w:t>
      </w:r>
      <w:bookmarkEnd w:id="0"/>
    </w:p>
    <w:p w14:paraId="64D9BFD1" w14:textId="3D792E1D" w:rsidR="005544B8" w:rsidRPr="00884536"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This project is dedicated</w:t>
      </w:r>
      <w:r>
        <w:rPr>
          <w:rFonts w:ascii="Times New Roman" w:hAnsi="Times New Roman" w:cs="Times New Roman"/>
          <w:sz w:val="24"/>
          <w:szCs w:val="24"/>
        </w:rPr>
        <w:t xml:space="preserve"> to</w:t>
      </w:r>
      <w:r w:rsidRPr="00884536">
        <w:rPr>
          <w:rFonts w:ascii="Times New Roman" w:hAnsi="Times New Roman" w:cs="Times New Roman"/>
          <w:sz w:val="24"/>
          <w:szCs w:val="24"/>
        </w:rPr>
        <w:t xml:space="preserve"> Almighty </w:t>
      </w:r>
      <w:r>
        <w:rPr>
          <w:rFonts w:ascii="Times New Roman" w:hAnsi="Times New Roman" w:cs="Times New Roman"/>
          <w:sz w:val="24"/>
          <w:szCs w:val="24"/>
        </w:rPr>
        <w:t>ALLAH</w:t>
      </w:r>
      <w:r w:rsidRPr="00884536">
        <w:rPr>
          <w:rFonts w:ascii="Times New Roman" w:hAnsi="Times New Roman" w:cs="Times New Roman"/>
          <w:sz w:val="24"/>
          <w:szCs w:val="24"/>
        </w:rPr>
        <w:t>.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14:paraId="10A096A3" w14:textId="77777777" w:rsidR="005544B8" w:rsidRPr="009C04AD" w:rsidRDefault="005544B8" w:rsidP="005544B8">
      <w:pPr>
        <w:pStyle w:val="Title"/>
        <w:spacing w:line="360" w:lineRule="auto"/>
        <w:jc w:val="both"/>
        <w:rPr>
          <w:rFonts w:ascii="Times New Roman" w:hAnsi="Times New Roman" w:cs="Times New Roman"/>
          <w:sz w:val="24"/>
          <w:szCs w:val="24"/>
        </w:rPr>
      </w:pPr>
    </w:p>
    <w:p w14:paraId="7BBF994B" w14:textId="77777777" w:rsidR="005544B8" w:rsidRPr="009C04AD" w:rsidRDefault="005544B8" w:rsidP="005544B8">
      <w:pPr>
        <w:rPr>
          <w:rFonts w:ascii="Times New Roman" w:hAnsi="Times New Roman" w:cs="Times New Roman"/>
        </w:rPr>
      </w:pPr>
    </w:p>
    <w:p w14:paraId="0068C74A" w14:textId="77777777" w:rsidR="005544B8" w:rsidRPr="009C04AD" w:rsidRDefault="005544B8" w:rsidP="005544B8">
      <w:pPr>
        <w:rPr>
          <w:rFonts w:ascii="Times New Roman" w:hAnsi="Times New Roman" w:cs="Times New Roman"/>
        </w:rPr>
      </w:pPr>
    </w:p>
    <w:p w14:paraId="4EB20ADE" w14:textId="77777777" w:rsidR="005544B8" w:rsidRPr="009C04AD" w:rsidRDefault="005544B8" w:rsidP="005544B8">
      <w:pPr>
        <w:rPr>
          <w:rFonts w:ascii="Times New Roman" w:hAnsi="Times New Roman" w:cs="Times New Roman"/>
        </w:rPr>
      </w:pPr>
    </w:p>
    <w:p w14:paraId="1F57CE34" w14:textId="77777777" w:rsidR="005544B8" w:rsidRPr="009C04AD" w:rsidRDefault="005544B8" w:rsidP="005544B8">
      <w:pPr>
        <w:rPr>
          <w:rFonts w:ascii="Times New Roman" w:hAnsi="Times New Roman" w:cs="Times New Roman"/>
        </w:rPr>
      </w:pPr>
    </w:p>
    <w:p w14:paraId="068E63CE" w14:textId="77777777" w:rsidR="005544B8" w:rsidRPr="009C04AD" w:rsidRDefault="005544B8" w:rsidP="005544B8">
      <w:pPr>
        <w:rPr>
          <w:rFonts w:ascii="Times New Roman" w:hAnsi="Times New Roman" w:cs="Times New Roman"/>
        </w:rPr>
      </w:pPr>
    </w:p>
    <w:p w14:paraId="1F97912E" w14:textId="77777777" w:rsidR="005544B8" w:rsidRPr="009C04AD" w:rsidRDefault="005544B8" w:rsidP="005544B8">
      <w:pPr>
        <w:rPr>
          <w:rFonts w:ascii="Times New Roman" w:hAnsi="Times New Roman" w:cs="Times New Roman"/>
        </w:rPr>
      </w:pPr>
    </w:p>
    <w:p w14:paraId="14A96628" w14:textId="77777777" w:rsidR="005544B8" w:rsidRPr="009C04AD" w:rsidRDefault="005544B8" w:rsidP="005544B8">
      <w:pPr>
        <w:rPr>
          <w:rFonts w:ascii="Times New Roman" w:hAnsi="Times New Roman" w:cs="Times New Roman"/>
        </w:rPr>
      </w:pPr>
    </w:p>
    <w:p w14:paraId="41C0DB35" w14:textId="77777777" w:rsidR="005544B8" w:rsidRPr="009C04AD" w:rsidRDefault="005544B8" w:rsidP="005544B8">
      <w:pPr>
        <w:rPr>
          <w:rFonts w:ascii="Times New Roman" w:hAnsi="Times New Roman" w:cs="Times New Roman"/>
        </w:rPr>
      </w:pPr>
    </w:p>
    <w:p w14:paraId="1EA64F75" w14:textId="77777777" w:rsidR="005544B8" w:rsidRPr="009C04AD" w:rsidRDefault="005544B8" w:rsidP="005544B8">
      <w:pPr>
        <w:rPr>
          <w:rFonts w:ascii="Times New Roman" w:hAnsi="Times New Roman" w:cs="Times New Roman"/>
        </w:rPr>
      </w:pPr>
    </w:p>
    <w:p w14:paraId="6D42EEC1" w14:textId="77777777" w:rsidR="005544B8" w:rsidRPr="009C04AD" w:rsidRDefault="005544B8" w:rsidP="005544B8">
      <w:pPr>
        <w:rPr>
          <w:rFonts w:ascii="Times New Roman" w:hAnsi="Times New Roman" w:cs="Times New Roman"/>
        </w:rPr>
      </w:pPr>
    </w:p>
    <w:p w14:paraId="3BCE453E" w14:textId="77777777" w:rsidR="005544B8" w:rsidRPr="009C04AD" w:rsidRDefault="005544B8" w:rsidP="005544B8">
      <w:pPr>
        <w:rPr>
          <w:rFonts w:ascii="Times New Roman" w:hAnsi="Times New Roman" w:cs="Times New Roman"/>
        </w:rPr>
      </w:pPr>
    </w:p>
    <w:p w14:paraId="73434159" w14:textId="77777777" w:rsidR="005544B8" w:rsidRPr="009C04AD" w:rsidRDefault="005544B8" w:rsidP="005544B8">
      <w:pPr>
        <w:rPr>
          <w:rFonts w:ascii="Times New Roman" w:hAnsi="Times New Roman" w:cs="Times New Roman"/>
        </w:rPr>
      </w:pPr>
    </w:p>
    <w:p w14:paraId="762EEDC3" w14:textId="77777777" w:rsidR="005544B8" w:rsidRPr="009C04AD" w:rsidRDefault="005544B8" w:rsidP="005544B8">
      <w:pPr>
        <w:rPr>
          <w:rFonts w:ascii="Times New Roman" w:hAnsi="Times New Roman" w:cs="Times New Roman"/>
        </w:rPr>
      </w:pPr>
    </w:p>
    <w:p w14:paraId="01644A8E" w14:textId="77777777" w:rsidR="005544B8" w:rsidRPr="009C04AD" w:rsidRDefault="005544B8" w:rsidP="005544B8">
      <w:pPr>
        <w:rPr>
          <w:rFonts w:ascii="Times New Roman" w:hAnsi="Times New Roman" w:cs="Times New Roman"/>
        </w:rPr>
      </w:pPr>
    </w:p>
    <w:p w14:paraId="7F8CCEAC" w14:textId="77777777" w:rsidR="005544B8" w:rsidRPr="009C04AD" w:rsidRDefault="005544B8" w:rsidP="005544B8">
      <w:pPr>
        <w:rPr>
          <w:rFonts w:ascii="Times New Roman" w:hAnsi="Times New Roman" w:cs="Times New Roman"/>
        </w:rPr>
      </w:pPr>
    </w:p>
    <w:p w14:paraId="57E19951" w14:textId="77777777" w:rsidR="005544B8" w:rsidRPr="009C04AD" w:rsidRDefault="005544B8" w:rsidP="005544B8">
      <w:pPr>
        <w:rPr>
          <w:rFonts w:ascii="Times New Roman" w:hAnsi="Times New Roman" w:cs="Times New Roman"/>
        </w:rPr>
      </w:pPr>
    </w:p>
    <w:p w14:paraId="04C38EF9" w14:textId="77777777" w:rsidR="005544B8" w:rsidRPr="009C04AD" w:rsidRDefault="005544B8" w:rsidP="005544B8">
      <w:pPr>
        <w:rPr>
          <w:rFonts w:ascii="Times New Roman" w:hAnsi="Times New Roman" w:cs="Times New Roman"/>
        </w:rPr>
      </w:pPr>
    </w:p>
    <w:p w14:paraId="5D509210" w14:textId="77777777" w:rsidR="005544B8" w:rsidRPr="009C04AD" w:rsidRDefault="005544B8" w:rsidP="005544B8">
      <w:pPr>
        <w:rPr>
          <w:rFonts w:ascii="Times New Roman" w:hAnsi="Times New Roman" w:cs="Times New Roman"/>
        </w:rPr>
      </w:pPr>
    </w:p>
    <w:p w14:paraId="77006512" w14:textId="77777777" w:rsidR="005544B8" w:rsidRPr="00884536" w:rsidRDefault="005544B8" w:rsidP="005544B8">
      <w:pPr>
        <w:rPr>
          <w:rFonts w:ascii="Times New Roman" w:hAnsi="Times New Roman" w:cs="Times New Roman"/>
        </w:rPr>
      </w:pPr>
    </w:p>
    <w:p w14:paraId="65326E01"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5AB30FFA" w14:textId="77777777" w:rsidR="005544B8" w:rsidRDefault="005544B8" w:rsidP="005544B8">
      <w:pPr>
        <w:pStyle w:val="Title"/>
        <w:spacing w:line="360" w:lineRule="auto"/>
        <w:jc w:val="both"/>
        <w:rPr>
          <w:rFonts w:ascii="Times New Roman" w:hAnsi="Times New Roman" w:cs="Times New Roman"/>
          <w:sz w:val="24"/>
          <w:szCs w:val="24"/>
        </w:rPr>
      </w:pPr>
      <w:bookmarkStart w:id="1" w:name="_Toc2811"/>
    </w:p>
    <w:p w14:paraId="2278CE14" w14:textId="77777777" w:rsidR="005544B8" w:rsidRDefault="005544B8" w:rsidP="005544B8">
      <w:pPr>
        <w:pStyle w:val="Title"/>
        <w:spacing w:line="360" w:lineRule="auto"/>
        <w:jc w:val="both"/>
        <w:rPr>
          <w:rFonts w:ascii="Times New Roman" w:hAnsi="Times New Roman" w:cs="Times New Roman"/>
          <w:sz w:val="24"/>
          <w:szCs w:val="24"/>
        </w:rPr>
      </w:pPr>
    </w:p>
    <w:p w14:paraId="0F868A18" w14:textId="77777777" w:rsidR="005544B8" w:rsidRPr="00884536" w:rsidRDefault="005544B8" w:rsidP="005544B8">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ACKNOWLEDGEMENT</w:t>
      </w:r>
      <w:bookmarkEnd w:id="1"/>
    </w:p>
    <w:p w14:paraId="376C705E" w14:textId="082A0C86"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I would like to express my deepest gratitude to my supervisor, MR. </w:t>
      </w:r>
      <w:r>
        <w:rPr>
          <w:rFonts w:ascii="Times New Roman" w:hAnsi="Times New Roman" w:cs="Times New Roman"/>
          <w:sz w:val="24"/>
          <w:szCs w:val="24"/>
        </w:rPr>
        <w:t>SAFURA A.S</w:t>
      </w:r>
      <w:r w:rsidRPr="00884536">
        <w:rPr>
          <w:rFonts w:ascii="Times New Roman" w:hAnsi="Times New Roman" w:cs="Times New Roman"/>
          <w:sz w:val="24"/>
          <w:szCs w:val="24"/>
        </w:rPr>
        <w:t xml:space="preserve">, for his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 </w:t>
      </w:r>
    </w:p>
    <w:p w14:paraId="561FA216"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 </w:t>
      </w:r>
    </w:p>
    <w:p w14:paraId="1699FAF7" w14:textId="29E37C79"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I am profoundly grateful to my parent</w:t>
      </w:r>
      <w:r w:rsidRPr="009C04AD">
        <w:rPr>
          <w:rFonts w:ascii="Times New Roman" w:hAnsi="Times New Roman" w:cs="Times New Roman"/>
          <w:sz w:val="24"/>
          <w:szCs w:val="24"/>
        </w:rPr>
        <w:t>s</w:t>
      </w:r>
      <w:r w:rsidRPr="00884536">
        <w:rPr>
          <w:rFonts w:ascii="Times New Roman" w:hAnsi="Times New Roman" w:cs="Times New Roman"/>
          <w:sz w:val="24"/>
          <w:szCs w:val="24"/>
        </w:rPr>
        <w:t>, MR</w:t>
      </w:r>
      <w:r w:rsidRPr="009C04AD">
        <w:rPr>
          <w:rFonts w:ascii="Times New Roman" w:hAnsi="Times New Roman" w:cs="Times New Roman"/>
          <w:sz w:val="24"/>
          <w:szCs w:val="24"/>
        </w:rPr>
        <w:t xml:space="preserve"> And MRS</w:t>
      </w:r>
      <w:r w:rsidR="003E5EA7">
        <w:rPr>
          <w:rFonts w:ascii="Times New Roman" w:hAnsi="Times New Roman" w:cs="Times New Roman"/>
          <w:sz w:val="24"/>
          <w:szCs w:val="24"/>
        </w:rPr>
        <w:t xml:space="preserve"> ABDULRAHMAN</w:t>
      </w:r>
      <w:r w:rsidRPr="00884536">
        <w:rPr>
          <w:rFonts w:ascii="Times New Roman" w:hAnsi="Times New Roman" w:cs="Times New Roman"/>
          <w:sz w:val="24"/>
          <w:szCs w:val="24"/>
        </w:rPr>
        <w:t xml:space="preserve">, for </w:t>
      </w:r>
      <w:r w:rsidRPr="009C04AD">
        <w:rPr>
          <w:rFonts w:ascii="Times New Roman" w:hAnsi="Times New Roman" w:cs="Times New Roman"/>
          <w:sz w:val="24"/>
          <w:szCs w:val="24"/>
        </w:rPr>
        <w:t xml:space="preserve">their </w:t>
      </w:r>
      <w:r w:rsidRPr="00884536">
        <w:rPr>
          <w:rFonts w:ascii="Times New Roman" w:hAnsi="Times New Roman" w:cs="Times New Roman"/>
          <w:sz w:val="24"/>
          <w:szCs w:val="24"/>
        </w:rPr>
        <w:t>love, patience, and understanding.</w:t>
      </w:r>
      <w:r>
        <w:rPr>
          <w:rFonts w:ascii="Times New Roman" w:hAnsi="Times New Roman" w:cs="Times New Roman"/>
          <w:sz w:val="24"/>
          <w:szCs w:val="24"/>
        </w:rPr>
        <w:t xml:space="preserve"> </w:t>
      </w:r>
      <w:r w:rsidRPr="009C04AD">
        <w:rPr>
          <w:rFonts w:ascii="Times New Roman" w:hAnsi="Times New Roman" w:cs="Times New Roman"/>
          <w:sz w:val="24"/>
          <w:szCs w:val="24"/>
        </w:rPr>
        <w:t>Their</w:t>
      </w:r>
      <w:r w:rsidRPr="00884536">
        <w:rPr>
          <w:rFonts w:ascii="Times New Roman" w:hAnsi="Times New Roman" w:cs="Times New Roman"/>
          <w:sz w:val="24"/>
          <w:szCs w:val="24"/>
        </w:rPr>
        <w:t xml:space="preserve"> constant support, encouragement, and sacrifices have been my foundation, and this accomplishment would not have been possible without you. I am deeply indebted to you for the unwavering belief you have always had in me. </w:t>
      </w:r>
    </w:p>
    <w:p w14:paraId="2C3D8875"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Lastly, I would like to acknowledge all those who have contributed to this project in one way or another, whether through direct or indirect support. Your contributions, whether big or small, have been greatly appreciated. </w:t>
      </w:r>
    </w:p>
    <w:p w14:paraId="4FA8C938"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193C4595"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38462F9C"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779D3C46"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661E4A01"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3309FCE1"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21370886" w14:textId="77777777" w:rsidR="005544B8" w:rsidRPr="00884536" w:rsidRDefault="005544B8" w:rsidP="005544B8">
      <w:pPr>
        <w:pStyle w:val="Title"/>
        <w:spacing w:line="360" w:lineRule="auto"/>
        <w:jc w:val="both"/>
        <w:rPr>
          <w:rFonts w:ascii="Times New Roman" w:hAnsi="Times New Roman" w:cs="Times New Roman"/>
          <w:b/>
          <w:sz w:val="24"/>
          <w:szCs w:val="24"/>
        </w:rPr>
      </w:pPr>
    </w:p>
    <w:p w14:paraId="574ECCC7" w14:textId="77777777" w:rsidR="005544B8" w:rsidRPr="009C04AD" w:rsidRDefault="005544B8" w:rsidP="005544B8">
      <w:pPr>
        <w:pStyle w:val="Title"/>
        <w:spacing w:line="360" w:lineRule="auto"/>
        <w:jc w:val="both"/>
        <w:rPr>
          <w:rFonts w:ascii="Times New Roman" w:hAnsi="Times New Roman" w:cs="Times New Roman"/>
          <w:b/>
          <w:sz w:val="24"/>
          <w:szCs w:val="24"/>
        </w:rPr>
      </w:pPr>
    </w:p>
    <w:p w14:paraId="0512CECE" w14:textId="77777777" w:rsidR="005544B8" w:rsidRPr="009C04AD" w:rsidRDefault="005544B8" w:rsidP="005544B8">
      <w:pPr>
        <w:rPr>
          <w:rFonts w:ascii="Times New Roman" w:hAnsi="Times New Roman" w:cs="Times New Roman"/>
        </w:rPr>
      </w:pPr>
    </w:p>
    <w:p w14:paraId="3D946684" w14:textId="77777777" w:rsidR="005544B8" w:rsidRPr="00884536" w:rsidRDefault="005544B8" w:rsidP="005544B8">
      <w:pPr>
        <w:rPr>
          <w:rFonts w:ascii="Times New Roman" w:hAnsi="Times New Roman" w:cs="Times New Roman"/>
        </w:rPr>
      </w:pPr>
    </w:p>
    <w:p w14:paraId="012D99D8" w14:textId="77777777" w:rsidR="005544B8" w:rsidRDefault="005544B8" w:rsidP="005544B8">
      <w:pPr>
        <w:pStyle w:val="Title"/>
        <w:spacing w:line="360" w:lineRule="auto"/>
        <w:jc w:val="both"/>
        <w:rPr>
          <w:rFonts w:ascii="Times New Roman" w:hAnsi="Times New Roman" w:cs="Times New Roman"/>
          <w:b/>
          <w:sz w:val="24"/>
          <w:szCs w:val="24"/>
        </w:rPr>
      </w:pPr>
    </w:p>
    <w:p w14:paraId="4D73964F" w14:textId="77777777" w:rsidR="005544B8" w:rsidRDefault="005544B8" w:rsidP="005544B8">
      <w:pPr>
        <w:pStyle w:val="Title"/>
        <w:spacing w:line="360" w:lineRule="auto"/>
        <w:jc w:val="both"/>
        <w:rPr>
          <w:rFonts w:ascii="Times New Roman" w:hAnsi="Times New Roman" w:cs="Times New Roman"/>
          <w:b/>
          <w:sz w:val="24"/>
          <w:szCs w:val="24"/>
        </w:rPr>
      </w:pPr>
    </w:p>
    <w:p w14:paraId="665A404C" w14:textId="77777777" w:rsidR="005544B8" w:rsidRDefault="005544B8" w:rsidP="005544B8">
      <w:pPr>
        <w:pStyle w:val="Title"/>
        <w:spacing w:line="360" w:lineRule="auto"/>
        <w:jc w:val="both"/>
        <w:rPr>
          <w:rFonts w:ascii="Times New Roman" w:hAnsi="Times New Roman" w:cs="Times New Roman"/>
          <w:b/>
          <w:sz w:val="24"/>
          <w:szCs w:val="24"/>
        </w:rPr>
      </w:pPr>
    </w:p>
    <w:p w14:paraId="4ADCCD86" w14:textId="77777777" w:rsidR="005544B8" w:rsidRDefault="005544B8" w:rsidP="005544B8">
      <w:pPr>
        <w:pStyle w:val="Title"/>
        <w:spacing w:line="360" w:lineRule="auto"/>
        <w:jc w:val="both"/>
        <w:rPr>
          <w:rFonts w:ascii="Times New Roman" w:hAnsi="Times New Roman" w:cs="Times New Roman"/>
          <w:b/>
          <w:sz w:val="24"/>
          <w:szCs w:val="24"/>
        </w:rPr>
      </w:pPr>
    </w:p>
    <w:p w14:paraId="13C57DA0" w14:textId="77777777" w:rsidR="005544B8" w:rsidRDefault="005544B8" w:rsidP="005544B8">
      <w:pPr>
        <w:pStyle w:val="Title"/>
        <w:spacing w:line="360" w:lineRule="auto"/>
        <w:jc w:val="both"/>
        <w:rPr>
          <w:rFonts w:ascii="Times New Roman" w:hAnsi="Times New Roman" w:cs="Times New Roman"/>
          <w:b/>
          <w:sz w:val="24"/>
          <w:szCs w:val="24"/>
        </w:rPr>
      </w:pPr>
    </w:p>
    <w:p w14:paraId="1A7124D7"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TABLE OF CONTENT</w:t>
      </w:r>
    </w:p>
    <w:p w14:paraId="019F0B0D" w14:textId="77777777" w:rsidR="005544B8" w:rsidRPr="00884536" w:rsidRDefault="005544B8" w:rsidP="005544B8">
      <w:pPr>
        <w:pStyle w:val="Title"/>
        <w:spacing w:line="360" w:lineRule="auto"/>
        <w:jc w:val="both"/>
        <w:rPr>
          <w:rFonts w:ascii="Times New Roman" w:hAnsi="Times New Roman" w:cs="Times New Roman"/>
          <w:b/>
          <w:sz w:val="24"/>
          <w:szCs w:val="24"/>
        </w:rPr>
      </w:pPr>
      <w:r w:rsidRPr="00884536">
        <w:rPr>
          <w:rFonts w:ascii="Times New Roman" w:hAnsi="Times New Roman" w:cs="Times New Roman"/>
          <w:sz w:val="24"/>
          <w:szCs w:val="24"/>
        </w:rPr>
        <w:t xml:space="preserve">Title page                                                                                            </w:t>
      </w:r>
      <w:r w:rsidRPr="00884536">
        <w:rPr>
          <w:rFonts w:ascii="Times New Roman" w:hAnsi="Times New Roman" w:cs="Times New Roman"/>
          <w:b/>
          <w:sz w:val="24"/>
          <w:szCs w:val="24"/>
        </w:rPr>
        <w:t xml:space="preserve"> </w:t>
      </w:r>
    </w:p>
    <w:sdt>
      <w:sdtPr>
        <w:rPr>
          <w:rFonts w:ascii="Times New Roman" w:hAnsi="Times New Roman" w:cs="Times New Roman"/>
          <w:sz w:val="24"/>
          <w:szCs w:val="24"/>
        </w:rPr>
        <w:id w:val="-685671323"/>
        <w:docPartObj>
          <w:docPartGallery w:val="Table of Contents"/>
        </w:docPartObj>
      </w:sdtPr>
      <w:sdtContent>
        <w:p w14:paraId="4D779503"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fldChar w:fldCharType="begin"/>
          </w:r>
          <w:r w:rsidRPr="00884536">
            <w:rPr>
              <w:rFonts w:ascii="Times New Roman" w:hAnsi="Times New Roman" w:cs="Times New Roman"/>
              <w:sz w:val="24"/>
              <w:szCs w:val="24"/>
            </w:rPr>
            <w:instrText xml:space="preserve"> TOC \o "1-1" \h \z \u </w:instrText>
          </w:r>
          <w:r w:rsidRPr="00884536">
            <w:rPr>
              <w:rFonts w:ascii="Times New Roman" w:hAnsi="Times New Roman" w:cs="Times New Roman"/>
              <w:sz w:val="24"/>
              <w:szCs w:val="24"/>
            </w:rPr>
            <w:fldChar w:fldCharType="separate"/>
          </w:r>
          <w:hyperlink r:id="rId5" w:anchor="_Toc2809" w:history="1">
            <w:r w:rsidRPr="00884536">
              <w:rPr>
                <w:rStyle w:val="Hyperlink"/>
                <w:rFonts w:ascii="Times New Roman" w:hAnsi="Times New Roman" w:cs="Times New Roman"/>
                <w:sz w:val="24"/>
                <w:szCs w:val="24"/>
              </w:rPr>
              <w:t>Certification</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_Toc2809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 </w:t>
            </w:r>
            <w:r w:rsidRPr="00884536">
              <w:rPr>
                <w:rStyle w:val="Hyperlink"/>
                <w:rFonts w:ascii="Times New Roman" w:hAnsi="Times New Roman" w:cs="Times New Roman"/>
                <w:sz w:val="24"/>
                <w:szCs w:val="24"/>
              </w:rPr>
              <w:fldChar w:fldCharType="end"/>
            </w:r>
          </w:hyperlink>
        </w:p>
        <w:p w14:paraId="7F9C8322" w14:textId="77777777" w:rsidR="005544B8" w:rsidRPr="00884536" w:rsidRDefault="005544B8" w:rsidP="005544B8">
          <w:pPr>
            <w:pStyle w:val="Title"/>
            <w:spacing w:line="360" w:lineRule="auto"/>
            <w:jc w:val="both"/>
            <w:rPr>
              <w:rFonts w:ascii="Times New Roman" w:hAnsi="Times New Roman" w:cs="Times New Roman"/>
              <w:sz w:val="24"/>
              <w:szCs w:val="24"/>
            </w:rPr>
          </w:pPr>
          <w:hyperlink r:id="rId6" w:anchor="_Toc2810" w:history="1">
            <w:r w:rsidRPr="00884536">
              <w:rPr>
                <w:rStyle w:val="Hyperlink"/>
                <w:rFonts w:ascii="Times New Roman" w:hAnsi="Times New Roman" w:cs="Times New Roman"/>
                <w:sz w:val="24"/>
                <w:szCs w:val="24"/>
              </w:rPr>
              <w:t>Dedication</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_Toc2810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ii </w:t>
            </w:r>
            <w:r w:rsidRPr="00884536">
              <w:rPr>
                <w:rStyle w:val="Hyperlink"/>
                <w:rFonts w:ascii="Times New Roman" w:hAnsi="Times New Roman" w:cs="Times New Roman"/>
                <w:sz w:val="24"/>
                <w:szCs w:val="24"/>
              </w:rPr>
              <w:fldChar w:fldCharType="end"/>
            </w:r>
          </w:hyperlink>
        </w:p>
        <w:p w14:paraId="325F9C00" w14:textId="77777777" w:rsidR="005544B8" w:rsidRPr="00884536" w:rsidRDefault="005544B8" w:rsidP="005544B8">
          <w:pPr>
            <w:pStyle w:val="Title"/>
            <w:spacing w:line="360" w:lineRule="auto"/>
            <w:jc w:val="both"/>
            <w:rPr>
              <w:rFonts w:ascii="Times New Roman" w:hAnsi="Times New Roman" w:cs="Times New Roman"/>
              <w:sz w:val="24"/>
              <w:szCs w:val="24"/>
            </w:rPr>
          </w:pPr>
          <w:hyperlink r:id="rId7" w:anchor="_Toc2811" w:history="1">
            <w:r w:rsidRPr="00884536">
              <w:rPr>
                <w:rStyle w:val="Hyperlink"/>
                <w:rFonts w:ascii="Times New Roman" w:hAnsi="Times New Roman" w:cs="Times New Roman"/>
                <w:sz w:val="24"/>
                <w:szCs w:val="24"/>
              </w:rPr>
              <w:t>Acknowledgement</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_Toc2811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iii </w:t>
            </w:r>
            <w:r w:rsidRPr="00884536">
              <w:rPr>
                <w:rStyle w:val="Hyperlink"/>
                <w:rFonts w:ascii="Times New Roman" w:hAnsi="Times New Roman" w:cs="Times New Roman"/>
                <w:sz w:val="24"/>
                <w:szCs w:val="24"/>
              </w:rPr>
              <w:fldChar w:fldCharType="end"/>
            </w:r>
          </w:hyperlink>
        </w:p>
        <w:p w14:paraId="18F06E2A"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fldChar w:fldCharType="end"/>
          </w:r>
        </w:p>
      </w:sdtContent>
    </w:sdt>
    <w:p w14:paraId="5ABF03A5"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6CFBA83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CHAPTER ONE </w:t>
      </w:r>
    </w:p>
    <w:p w14:paraId="0D71D0B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1.1 Background to the study </w:t>
      </w:r>
    </w:p>
    <w:p w14:paraId="62613B9F"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1.2 Statement of the research problem</w:t>
      </w:r>
    </w:p>
    <w:p w14:paraId="47392A9D"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1.3 Research Question </w:t>
      </w:r>
    </w:p>
    <w:p w14:paraId="7724996E"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1.4 Objectives of the study </w:t>
      </w:r>
    </w:p>
    <w:p w14:paraId="521F0D57"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1.5 Research Hypothesis</w:t>
      </w:r>
    </w:p>
    <w:p w14:paraId="0C4FB087"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1.6 Significance of the study</w:t>
      </w:r>
    </w:p>
    <w:p w14:paraId="6833F06D"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1.7 Scope of the study</w:t>
      </w:r>
    </w:p>
    <w:p w14:paraId="2B9B6715"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1.8 Limitation of the study</w:t>
      </w:r>
    </w:p>
    <w:p w14:paraId="03CE502C"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1.9 Definition of the key Term</w:t>
      </w:r>
    </w:p>
    <w:p w14:paraId="1CE65CA9"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4C7D8D78"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07A918C7"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7D283825"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0AFEE9F1"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706177D2" w14:textId="77777777" w:rsidR="005544B8" w:rsidRPr="009C04AD" w:rsidRDefault="005544B8" w:rsidP="005544B8">
      <w:pPr>
        <w:pStyle w:val="Title"/>
        <w:spacing w:line="360" w:lineRule="auto"/>
        <w:jc w:val="both"/>
        <w:rPr>
          <w:rFonts w:ascii="Times New Roman" w:hAnsi="Times New Roman" w:cs="Times New Roman"/>
          <w:sz w:val="24"/>
          <w:szCs w:val="24"/>
        </w:rPr>
      </w:pPr>
    </w:p>
    <w:p w14:paraId="663EB91C" w14:textId="77777777" w:rsidR="005544B8" w:rsidRPr="009C04AD" w:rsidRDefault="005544B8" w:rsidP="005544B8">
      <w:pPr>
        <w:rPr>
          <w:rFonts w:ascii="Times New Roman" w:hAnsi="Times New Roman" w:cs="Times New Roman"/>
        </w:rPr>
      </w:pPr>
    </w:p>
    <w:p w14:paraId="0F5050E6" w14:textId="77777777" w:rsidR="005544B8" w:rsidRPr="00884536" w:rsidRDefault="005544B8" w:rsidP="005544B8">
      <w:pPr>
        <w:rPr>
          <w:rFonts w:ascii="Times New Roman" w:hAnsi="Times New Roman" w:cs="Times New Roman"/>
        </w:rPr>
      </w:pPr>
    </w:p>
    <w:p w14:paraId="173C4659" w14:textId="77777777" w:rsidR="005544B8" w:rsidRDefault="005544B8" w:rsidP="005544B8">
      <w:pPr>
        <w:pStyle w:val="Title"/>
        <w:spacing w:line="360" w:lineRule="auto"/>
        <w:jc w:val="both"/>
        <w:rPr>
          <w:rFonts w:ascii="Times New Roman" w:hAnsi="Times New Roman" w:cs="Times New Roman"/>
          <w:sz w:val="24"/>
          <w:szCs w:val="24"/>
        </w:rPr>
      </w:pPr>
    </w:p>
    <w:p w14:paraId="7E63800C" w14:textId="77777777" w:rsidR="005544B8" w:rsidRDefault="005544B8" w:rsidP="005544B8">
      <w:pPr>
        <w:pStyle w:val="Title"/>
        <w:spacing w:line="360" w:lineRule="auto"/>
        <w:jc w:val="both"/>
        <w:rPr>
          <w:rFonts w:ascii="Times New Roman" w:hAnsi="Times New Roman" w:cs="Times New Roman"/>
          <w:sz w:val="24"/>
          <w:szCs w:val="24"/>
        </w:rPr>
      </w:pPr>
    </w:p>
    <w:p w14:paraId="4A3443A5" w14:textId="77777777" w:rsidR="005544B8" w:rsidRDefault="005544B8" w:rsidP="005544B8">
      <w:pPr>
        <w:pStyle w:val="Title"/>
        <w:spacing w:line="360" w:lineRule="auto"/>
        <w:jc w:val="both"/>
        <w:rPr>
          <w:rFonts w:ascii="Times New Roman" w:hAnsi="Times New Roman" w:cs="Times New Roman"/>
          <w:sz w:val="24"/>
          <w:szCs w:val="24"/>
        </w:rPr>
      </w:pPr>
    </w:p>
    <w:p w14:paraId="5213F160" w14:textId="77777777" w:rsidR="005544B8" w:rsidRDefault="005544B8" w:rsidP="005544B8">
      <w:pPr>
        <w:pStyle w:val="Title"/>
        <w:spacing w:line="360" w:lineRule="auto"/>
        <w:jc w:val="both"/>
        <w:rPr>
          <w:rFonts w:ascii="Times New Roman" w:hAnsi="Times New Roman" w:cs="Times New Roman"/>
          <w:sz w:val="24"/>
          <w:szCs w:val="24"/>
        </w:rPr>
      </w:pPr>
    </w:p>
    <w:p w14:paraId="621FC0F2" w14:textId="77777777" w:rsidR="005544B8" w:rsidRDefault="005544B8" w:rsidP="005544B8">
      <w:pPr>
        <w:pStyle w:val="Title"/>
        <w:spacing w:line="360" w:lineRule="auto"/>
        <w:jc w:val="both"/>
        <w:rPr>
          <w:rFonts w:ascii="Times New Roman" w:hAnsi="Times New Roman" w:cs="Times New Roman"/>
          <w:sz w:val="24"/>
          <w:szCs w:val="24"/>
        </w:rPr>
      </w:pPr>
    </w:p>
    <w:p w14:paraId="7739F248"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lastRenderedPageBreak/>
        <w:t>CHAPTER TWO</w:t>
      </w:r>
    </w:p>
    <w:p w14:paraId="0510A35B"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6A577C73"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Pr="009C04AD">
        <w:rPr>
          <w:rFonts w:ascii="Times New Roman" w:hAnsi="Times New Roman" w:cs="Times New Roman"/>
          <w:sz w:val="24"/>
          <w:szCs w:val="24"/>
        </w:rPr>
        <w:t xml:space="preserve">1 </w:t>
      </w:r>
      <w:r w:rsidRPr="00884536">
        <w:rPr>
          <w:rFonts w:ascii="Times New Roman" w:hAnsi="Times New Roman" w:cs="Times New Roman"/>
          <w:sz w:val="24"/>
          <w:szCs w:val="24"/>
        </w:rPr>
        <w:t>Conceptual Framework</w:t>
      </w:r>
    </w:p>
    <w:p w14:paraId="394E2FEE"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Review of Conceptual literature on the major concept and issues relating to the subject matter of the study all the study. All relevant items should be grouped together, With sub-heading, sub-sub-heading, and sub-sub-sub-heading. This can be numbered from say 2.2.1 to 2.2.4 or more depending on the conceptual issues at hand </w:t>
      </w:r>
    </w:p>
    <w:p w14:paraId="0791835F"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Pr="009C04AD">
        <w:rPr>
          <w:rFonts w:ascii="Times New Roman" w:hAnsi="Times New Roman" w:cs="Times New Roman"/>
          <w:sz w:val="24"/>
          <w:szCs w:val="24"/>
        </w:rPr>
        <w:t>2</w:t>
      </w:r>
      <w:r w:rsidRPr="00884536">
        <w:rPr>
          <w:rFonts w:ascii="Times New Roman" w:hAnsi="Times New Roman" w:cs="Times New Roman"/>
          <w:sz w:val="24"/>
          <w:szCs w:val="24"/>
        </w:rPr>
        <w:t xml:space="preserve"> Theoretical Framework </w:t>
      </w:r>
    </w:p>
    <w:p w14:paraId="7469990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Theoretical framework should review where models and theory relevant to the research questions /hypothesis and research problem reviewed, and eventually selecting and justifying the model/theory chosen to guide the study</w:t>
      </w:r>
    </w:p>
    <w:p w14:paraId="12212A6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Pr="009C04AD">
        <w:rPr>
          <w:rFonts w:ascii="Times New Roman" w:hAnsi="Times New Roman" w:cs="Times New Roman"/>
          <w:sz w:val="24"/>
          <w:szCs w:val="24"/>
        </w:rPr>
        <w:t>3</w:t>
      </w:r>
      <w:r w:rsidRPr="00884536">
        <w:rPr>
          <w:rFonts w:ascii="Times New Roman" w:hAnsi="Times New Roman" w:cs="Times New Roman"/>
          <w:sz w:val="24"/>
          <w:szCs w:val="24"/>
        </w:rPr>
        <w:t xml:space="preserve"> Empirical review </w:t>
      </w:r>
    </w:p>
    <w:p w14:paraId="1D65023F"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Review of empirical literature on each of the variables of the study this includes a review of the methodologies used by the past studies the research questions/hypothesis answered/tested, the variables used and their measurements, and the research techniques adopted with their strength and weaknesses.</w:t>
      </w:r>
    </w:p>
    <w:p w14:paraId="4713E747"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619C7811"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CHAPTER THREE: Methodology</w:t>
      </w:r>
    </w:p>
    <w:p w14:paraId="4AB705E2"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6A69838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1</w:t>
      </w:r>
      <w:r w:rsidRPr="00884536">
        <w:rPr>
          <w:rFonts w:ascii="Times New Roman" w:hAnsi="Times New Roman" w:cs="Times New Roman"/>
          <w:sz w:val="24"/>
          <w:szCs w:val="24"/>
        </w:rPr>
        <w:t xml:space="preserve"> Research Design (experiment, quasi-experiment, survey or ex-post factor)</w:t>
      </w:r>
    </w:p>
    <w:p w14:paraId="6CE86088"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2</w:t>
      </w:r>
      <w:r w:rsidRPr="00884536">
        <w:rPr>
          <w:rFonts w:ascii="Times New Roman" w:hAnsi="Times New Roman" w:cs="Times New Roman"/>
          <w:sz w:val="24"/>
          <w:szCs w:val="24"/>
        </w:rPr>
        <w:t xml:space="preserve"> population of the study </w:t>
      </w:r>
    </w:p>
    <w:p w14:paraId="29CC36F8"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3</w:t>
      </w:r>
      <w:r w:rsidRPr="00884536">
        <w:rPr>
          <w:rFonts w:ascii="Times New Roman" w:hAnsi="Times New Roman" w:cs="Times New Roman"/>
          <w:sz w:val="24"/>
          <w:szCs w:val="24"/>
        </w:rPr>
        <w:t xml:space="preserve"> sample size and sample technique </w:t>
      </w:r>
    </w:p>
    <w:p w14:paraId="1A65A1C9"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4</w:t>
      </w:r>
      <w:r w:rsidRPr="00884536">
        <w:rPr>
          <w:rFonts w:ascii="Times New Roman" w:hAnsi="Times New Roman" w:cs="Times New Roman"/>
          <w:sz w:val="24"/>
          <w:szCs w:val="24"/>
        </w:rPr>
        <w:t xml:space="preserve"> source and method of data collection</w:t>
      </w:r>
    </w:p>
    <w:p w14:paraId="47FC5FC1"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5</w:t>
      </w:r>
      <w:r w:rsidRPr="00884536">
        <w:rPr>
          <w:rFonts w:ascii="Times New Roman" w:hAnsi="Times New Roman" w:cs="Times New Roman"/>
          <w:sz w:val="24"/>
          <w:szCs w:val="24"/>
        </w:rPr>
        <w:t xml:space="preserve"> instrument for data collection</w:t>
      </w:r>
    </w:p>
    <w:p w14:paraId="37F250BF"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Pr="009C04AD">
        <w:rPr>
          <w:rFonts w:ascii="Times New Roman" w:hAnsi="Times New Roman" w:cs="Times New Roman"/>
          <w:sz w:val="24"/>
          <w:szCs w:val="24"/>
        </w:rPr>
        <w:t>6</w:t>
      </w:r>
      <w:r w:rsidRPr="00884536">
        <w:rPr>
          <w:rFonts w:ascii="Times New Roman" w:hAnsi="Times New Roman" w:cs="Times New Roman"/>
          <w:sz w:val="24"/>
          <w:szCs w:val="24"/>
        </w:rPr>
        <w:t xml:space="preserve"> Techniques for data analysis</w:t>
      </w:r>
    </w:p>
    <w:p w14:paraId="66107CDC"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2192FD15" w14:textId="77777777" w:rsidR="005544B8" w:rsidRDefault="005544B8" w:rsidP="005544B8">
      <w:pPr>
        <w:pStyle w:val="Title"/>
        <w:spacing w:line="360" w:lineRule="auto"/>
        <w:jc w:val="both"/>
        <w:rPr>
          <w:rFonts w:ascii="Times New Roman" w:hAnsi="Times New Roman" w:cs="Times New Roman"/>
          <w:sz w:val="24"/>
          <w:szCs w:val="24"/>
        </w:rPr>
      </w:pPr>
    </w:p>
    <w:p w14:paraId="1F03DD75" w14:textId="77777777" w:rsidR="005544B8" w:rsidRDefault="005544B8" w:rsidP="005544B8">
      <w:pPr>
        <w:pStyle w:val="Title"/>
        <w:spacing w:line="360" w:lineRule="auto"/>
        <w:jc w:val="both"/>
        <w:rPr>
          <w:rFonts w:ascii="Times New Roman" w:hAnsi="Times New Roman" w:cs="Times New Roman"/>
          <w:sz w:val="24"/>
          <w:szCs w:val="24"/>
        </w:rPr>
      </w:pPr>
    </w:p>
    <w:p w14:paraId="72538846" w14:textId="77777777" w:rsidR="005544B8" w:rsidRDefault="005544B8" w:rsidP="005544B8">
      <w:pPr>
        <w:pStyle w:val="Title"/>
        <w:spacing w:line="360" w:lineRule="auto"/>
        <w:jc w:val="both"/>
        <w:rPr>
          <w:rFonts w:ascii="Times New Roman" w:hAnsi="Times New Roman" w:cs="Times New Roman"/>
          <w:sz w:val="24"/>
          <w:szCs w:val="24"/>
        </w:rPr>
      </w:pPr>
    </w:p>
    <w:p w14:paraId="099FDD2B" w14:textId="77777777" w:rsidR="005544B8" w:rsidRDefault="005544B8" w:rsidP="005544B8">
      <w:pPr>
        <w:pStyle w:val="Title"/>
        <w:spacing w:line="360" w:lineRule="auto"/>
        <w:jc w:val="both"/>
        <w:rPr>
          <w:rFonts w:ascii="Times New Roman" w:hAnsi="Times New Roman" w:cs="Times New Roman"/>
          <w:sz w:val="24"/>
          <w:szCs w:val="24"/>
        </w:rPr>
      </w:pPr>
    </w:p>
    <w:p w14:paraId="54F47849" w14:textId="77777777" w:rsidR="005544B8" w:rsidRDefault="005544B8" w:rsidP="005544B8">
      <w:pPr>
        <w:pStyle w:val="Title"/>
        <w:spacing w:line="360" w:lineRule="auto"/>
        <w:rPr>
          <w:rFonts w:ascii="Times New Roman" w:hAnsi="Times New Roman" w:cs="Times New Roman"/>
          <w:sz w:val="24"/>
          <w:szCs w:val="24"/>
        </w:rPr>
      </w:pPr>
    </w:p>
    <w:p w14:paraId="41B7752A" w14:textId="77777777" w:rsidR="005544B8" w:rsidRDefault="005544B8" w:rsidP="005544B8">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CHAPTER FOUR: Analysis and Discussion</w:t>
      </w:r>
    </w:p>
    <w:p w14:paraId="3616B4A2" w14:textId="77777777" w:rsidR="005544B8" w:rsidRPr="00884536" w:rsidRDefault="005544B8" w:rsidP="005544B8"/>
    <w:p w14:paraId="201C85AB"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Pr="009C04AD">
        <w:rPr>
          <w:rFonts w:ascii="Times New Roman" w:hAnsi="Times New Roman" w:cs="Times New Roman"/>
          <w:sz w:val="24"/>
          <w:szCs w:val="24"/>
        </w:rPr>
        <w:t>1</w:t>
      </w:r>
      <w:r w:rsidRPr="00884536">
        <w:rPr>
          <w:rFonts w:ascii="Times New Roman" w:hAnsi="Times New Roman" w:cs="Times New Roman"/>
          <w:sz w:val="24"/>
          <w:szCs w:val="24"/>
        </w:rPr>
        <w:t xml:space="preserve"> Respondents characteristic and classification</w:t>
      </w:r>
    </w:p>
    <w:p w14:paraId="0140AA4C"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Pr="009C04AD">
        <w:rPr>
          <w:rFonts w:ascii="Times New Roman" w:hAnsi="Times New Roman" w:cs="Times New Roman"/>
          <w:sz w:val="24"/>
          <w:szCs w:val="24"/>
        </w:rPr>
        <w:t>2</w:t>
      </w:r>
      <w:r w:rsidRPr="00884536">
        <w:rPr>
          <w:rFonts w:ascii="Times New Roman" w:hAnsi="Times New Roman" w:cs="Times New Roman"/>
          <w:sz w:val="24"/>
          <w:szCs w:val="24"/>
        </w:rPr>
        <w:t xml:space="preserve"> Presentation and analysis of data according to research question or research hypothesis</w:t>
      </w:r>
    </w:p>
    <w:p w14:paraId="28D1C96D"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Pr="009C04AD">
        <w:rPr>
          <w:rFonts w:ascii="Times New Roman" w:hAnsi="Times New Roman" w:cs="Times New Roman"/>
          <w:sz w:val="24"/>
          <w:szCs w:val="24"/>
        </w:rPr>
        <w:t>3 A</w:t>
      </w:r>
      <w:r w:rsidRPr="00884536">
        <w:rPr>
          <w:rFonts w:ascii="Times New Roman" w:hAnsi="Times New Roman" w:cs="Times New Roman"/>
          <w:sz w:val="24"/>
          <w:szCs w:val="24"/>
        </w:rPr>
        <w:t>nalysis of other data</w:t>
      </w:r>
    </w:p>
    <w:p w14:paraId="13292DB3"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Pr="009C04AD">
        <w:rPr>
          <w:rFonts w:ascii="Times New Roman" w:hAnsi="Times New Roman" w:cs="Times New Roman"/>
          <w:sz w:val="24"/>
          <w:szCs w:val="24"/>
        </w:rPr>
        <w:t>4</w:t>
      </w:r>
      <w:r w:rsidRPr="00884536">
        <w:rPr>
          <w:rFonts w:ascii="Times New Roman" w:hAnsi="Times New Roman" w:cs="Times New Roman"/>
          <w:sz w:val="24"/>
          <w:szCs w:val="24"/>
        </w:rPr>
        <w:t xml:space="preserve"> Test of hypothesis/answers to research question</w:t>
      </w:r>
    </w:p>
    <w:p w14:paraId="2DCAD580"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Pr="009C04AD">
        <w:rPr>
          <w:rFonts w:ascii="Times New Roman" w:hAnsi="Times New Roman" w:cs="Times New Roman"/>
          <w:sz w:val="24"/>
          <w:szCs w:val="24"/>
        </w:rPr>
        <w:t xml:space="preserve">5 </w:t>
      </w:r>
      <w:r w:rsidRPr="00884536">
        <w:rPr>
          <w:rFonts w:ascii="Times New Roman" w:hAnsi="Times New Roman" w:cs="Times New Roman"/>
          <w:sz w:val="24"/>
          <w:szCs w:val="24"/>
        </w:rPr>
        <w:t xml:space="preserve">summary of findings  </w:t>
      </w:r>
    </w:p>
    <w:p w14:paraId="596D6ACD" w14:textId="77777777" w:rsidR="005544B8" w:rsidRPr="00884536" w:rsidRDefault="005544B8" w:rsidP="005544B8">
      <w:pPr>
        <w:pStyle w:val="Title"/>
        <w:spacing w:line="360" w:lineRule="auto"/>
        <w:jc w:val="both"/>
        <w:rPr>
          <w:rFonts w:ascii="Times New Roman" w:hAnsi="Times New Roman" w:cs="Times New Roman"/>
          <w:sz w:val="24"/>
          <w:szCs w:val="24"/>
        </w:rPr>
      </w:pPr>
    </w:p>
    <w:p w14:paraId="55A70DC1" w14:textId="77777777" w:rsidR="005544B8"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CHAPTER FIVE: Summary, Conclusion, and Recommendation</w:t>
      </w:r>
    </w:p>
    <w:p w14:paraId="04C78E04" w14:textId="77777777" w:rsidR="005544B8" w:rsidRPr="00884536" w:rsidRDefault="005544B8" w:rsidP="005544B8"/>
    <w:p w14:paraId="769FEE51"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5.1 summary or synopsis of the study, including a comprehensive summary of major finding </w:t>
      </w:r>
    </w:p>
    <w:p w14:paraId="70868279"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5.2 conclusion drawn from the finding of the study; on the basis of one conclusion for every finding </w:t>
      </w:r>
    </w:p>
    <w:p w14:paraId="73484F45"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5.3 recommendation based on the conclusions </w:t>
      </w:r>
    </w:p>
    <w:p w14:paraId="3815F8E3" w14:textId="77777777" w:rsidR="005544B8" w:rsidRPr="00884536" w:rsidRDefault="005544B8" w:rsidP="005544B8">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5.4 frontiers for further research</w:t>
      </w:r>
    </w:p>
    <w:p w14:paraId="3BA03AC3" w14:textId="77777777" w:rsidR="005544B8" w:rsidRPr="00920FE6" w:rsidRDefault="005544B8" w:rsidP="001C374F">
      <w:pPr>
        <w:jc w:val="both"/>
        <w:rPr>
          <w:rStyle w:val="Emphasis"/>
        </w:rPr>
      </w:pPr>
    </w:p>
    <w:p w14:paraId="5376FBC5" w14:textId="77777777" w:rsidR="005544B8" w:rsidRDefault="005544B8" w:rsidP="001C374F">
      <w:pPr>
        <w:jc w:val="center"/>
        <w:rPr>
          <w:rFonts w:ascii="Times New Roman" w:hAnsi="Times New Roman" w:cs="Times New Roman"/>
          <w:b/>
          <w:bCs/>
        </w:rPr>
      </w:pPr>
    </w:p>
    <w:p w14:paraId="6815C04C" w14:textId="77777777" w:rsidR="005544B8" w:rsidRDefault="005544B8" w:rsidP="001C374F">
      <w:pPr>
        <w:jc w:val="center"/>
        <w:rPr>
          <w:rFonts w:ascii="Times New Roman" w:hAnsi="Times New Roman" w:cs="Times New Roman"/>
          <w:b/>
          <w:bCs/>
        </w:rPr>
      </w:pPr>
    </w:p>
    <w:p w14:paraId="15D35F2C" w14:textId="77777777" w:rsidR="005544B8" w:rsidRDefault="005544B8" w:rsidP="001C374F">
      <w:pPr>
        <w:jc w:val="center"/>
        <w:rPr>
          <w:rFonts w:ascii="Times New Roman" w:hAnsi="Times New Roman" w:cs="Times New Roman"/>
          <w:b/>
          <w:bCs/>
        </w:rPr>
      </w:pPr>
    </w:p>
    <w:p w14:paraId="631B6B58" w14:textId="77777777" w:rsidR="005544B8" w:rsidRDefault="005544B8" w:rsidP="001C374F">
      <w:pPr>
        <w:jc w:val="center"/>
        <w:rPr>
          <w:rFonts w:ascii="Times New Roman" w:hAnsi="Times New Roman" w:cs="Times New Roman"/>
          <w:b/>
          <w:bCs/>
        </w:rPr>
      </w:pPr>
    </w:p>
    <w:p w14:paraId="351E17A1" w14:textId="77777777" w:rsidR="005544B8" w:rsidRDefault="005544B8" w:rsidP="001C374F">
      <w:pPr>
        <w:jc w:val="center"/>
        <w:rPr>
          <w:rFonts w:ascii="Times New Roman" w:hAnsi="Times New Roman" w:cs="Times New Roman"/>
          <w:b/>
          <w:bCs/>
        </w:rPr>
      </w:pPr>
    </w:p>
    <w:p w14:paraId="09170B00" w14:textId="77777777" w:rsidR="005544B8" w:rsidRDefault="005544B8" w:rsidP="001C374F">
      <w:pPr>
        <w:jc w:val="center"/>
        <w:rPr>
          <w:rFonts w:ascii="Times New Roman" w:hAnsi="Times New Roman" w:cs="Times New Roman"/>
          <w:b/>
          <w:bCs/>
        </w:rPr>
      </w:pPr>
    </w:p>
    <w:p w14:paraId="2F592367" w14:textId="77777777" w:rsidR="005544B8" w:rsidRDefault="005544B8" w:rsidP="001C374F">
      <w:pPr>
        <w:jc w:val="center"/>
        <w:rPr>
          <w:rFonts w:ascii="Times New Roman" w:hAnsi="Times New Roman" w:cs="Times New Roman"/>
          <w:b/>
          <w:bCs/>
        </w:rPr>
      </w:pPr>
    </w:p>
    <w:p w14:paraId="3F8DFB15" w14:textId="77777777" w:rsidR="005544B8" w:rsidRDefault="005544B8" w:rsidP="001C374F">
      <w:pPr>
        <w:jc w:val="center"/>
        <w:rPr>
          <w:rFonts w:ascii="Times New Roman" w:hAnsi="Times New Roman" w:cs="Times New Roman"/>
          <w:b/>
          <w:bCs/>
        </w:rPr>
      </w:pPr>
    </w:p>
    <w:p w14:paraId="4AB1A45F" w14:textId="77777777" w:rsidR="005544B8" w:rsidRDefault="005544B8" w:rsidP="001C374F">
      <w:pPr>
        <w:jc w:val="center"/>
        <w:rPr>
          <w:rFonts w:ascii="Times New Roman" w:hAnsi="Times New Roman" w:cs="Times New Roman"/>
          <w:b/>
          <w:bCs/>
        </w:rPr>
      </w:pPr>
    </w:p>
    <w:p w14:paraId="2391B00A" w14:textId="77777777" w:rsidR="005544B8" w:rsidRDefault="005544B8" w:rsidP="001C374F">
      <w:pPr>
        <w:jc w:val="center"/>
        <w:rPr>
          <w:rFonts w:ascii="Times New Roman" w:hAnsi="Times New Roman" w:cs="Times New Roman"/>
          <w:b/>
          <w:bCs/>
        </w:rPr>
      </w:pPr>
    </w:p>
    <w:p w14:paraId="57E2320C" w14:textId="77777777" w:rsidR="005544B8" w:rsidRDefault="005544B8" w:rsidP="001C374F">
      <w:pPr>
        <w:jc w:val="center"/>
        <w:rPr>
          <w:rFonts w:ascii="Times New Roman" w:hAnsi="Times New Roman" w:cs="Times New Roman"/>
          <w:b/>
          <w:bCs/>
        </w:rPr>
      </w:pPr>
    </w:p>
    <w:p w14:paraId="6D7C18EF" w14:textId="77777777" w:rsidR="005544B8" w:rsidRDefault="005544B8" w:rsidP="001C374F">
      <w:pPr>
        <w:jc w:val="center"/>
        <w:rPr>
          <w:rFonts w:ascii="Times New Roman" w:hAnsi="Times New Roman" w:cs="Times New Roman"/>
          <w:b/>
          <w:bCs/>
        </w:rPr>
      </w:pPr>
    </w:p>
    <w:p w14:paraId="3375CBA4" w14:textId="77777777" w:rsidR="005544B8" w:rsidRDefault="005544B8" w:rsidP="001C374F">
      <w:pPr>
        <w:jc w:val="center"/>
        <w:rPr>
          <w:rFonts w:ascii="Times New Roman" w:hAnsi="Times New Roman" w:cs="Times New Roman"/>
          <w:b/>
          <w:bCs/>
        </w:rPr>
      </w:pPr>
    </w:p>
    <w:p w14:paraId="2347ED51" w14:textId="4912205A" w:rsidR="00541303" w:rsidRDefault="00541303" w:rsidP="001C374F">
      <w:pPr>
        <w:jc w:val="center"/>
        <w:rPr>
          <w:rFonts w:ascii="Times New Roman" w:hAnsi="Times New Roman" w:cs="Times New Roman"/>
          <w:b/>
          <w:bCs/>
        </w:rPr>
      </w:pPr>
      <w:r w:rsidRPr="001C374F">
        <w:rPr>
          <w:rFonts w:ascii="Times New Roman" w:hAnsi="Times New Roman" w:cs="Times New Roman"/>
          <w:b/>
          <w:bCs/>
        </w:rPr>
        <w:t>CHAPTER ONE</w:t>
      </w:r>
      <w:r w:rsidR="001C374F">
        <w:rPr>
          <w:rFonts w:ascii="Times New Roman" w:hAnsi="Times New Roman" w:cs="Times New Roman"/>
          <w:b/>
          <w:bCs/>
        </w:rPr>
        <w:t>:</w:t>
      </w:r>
    </w:p>
    <w:p w14:paraId="028FFE75" w14:textId="56754A5E" w:rsidR="001C374F" w:rsidRPr="001C374F" w:rsidRDefault="001C374F" w:rsidP="001C374F">
      <w:pPr>
        <w:jc w:val="center"/>
        <w:rPr>
          <w:rFonts w:ascii="Times New Roman" w:hAnsi="Times New Roman" w:cs="Times New Roman"/>
          <w:b/>
          <w:bCs/>
        </w:rPr>
      </w:pPr>
      <w:r>
        <w:rPr>
          <w:rFonts w:ascii="Times New Roman" w:hAnsi="Times New Roman" w:cs="Times New Roman"/>
          <w:b/>
          <w:bCs/>
        </w:rPr>
        <w:lastRenderedPageBreak/>
        <w:t>INTRODUCTON</w:t>
      </w:r>
    </w:p>
    <w:p w14:paraId="1967F8F8"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1.1 Background to the Study</w:t>
      </w:r>
    </w:p>
    <w:p w14:paraId="44C712F1"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The banking sector plays a crucial role in the development and stability of any economy by serving as a financial intermediary between depositors and borrowers. However, the performance of banks can be significantly affected by poor debt management and the prevalence of fraudulent activities. Bad debt, which arises when loans and advances extended to customers become irrecoverable, remains a major issue that undermines the financial health of banks (Olaoye &amp; Dada, 2014). It often results from poor credit appraisal, lack of proper monitoring, weak collateral management, and economic downturns.</w:t>
      </w:r>
    </w:p>
    <w:p w14:paraId="242E8104"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In Nigeria, the increasing volume of non-performing loans (NPLs) is a major threat to the banking industry. According to the Central Bank of Nigeria (CBN, 2022), the ratio of NPLs to total loans in some banks exceeds the prudential threshold of 5%, indicating serious weaknesses in credit management systems. This has led to decreased profitability, reduced investor confidence, and, in extreme cases, bank failures. The failure of banks such as Oceanic Bank and Intercontinental Bank in the past was largely attributed to poor credit risk management and accumulation of toxic loans.</w:t>
      </w:r>
    </w:p>
    <w:p w14:paraId="27184BA6"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Fraud is another serious challenge facing the Nigerian banking sector. It includes a wide range of criminal activities such as identity theft, embezzlement, cyber fraud, cheque cloning, and insider abuse. The Nigeria Deposit Insurance Corporation (NDIC) in its annual report (2022) revealed that Nigerian banks lost over ₦9.5 billion to fraud-related cases in 2021 alone, with insiders (bank staff) contributing significantly to the losses. Fraudulent activities affect banks by eroding customers’ trust, reducing earnings, and causing reputational damage.</w:t>
      </w:r>
    </w:p>
    <w:p w14:paraId="6A1AE6EF"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United Bank of Nigeria (UBN), like many other commercial banks, has been exposed to the risks of bad debts and fraud. While the bank has adopted various mechanisms to manage credit risk and prevent fraud, the effectiveness of these measures remains a subject of interest. There is a need to assess how well the bank has managed its exposure to bad debts and whether its internal controls and anti-fraud strategies are effective in safeguarding its assets and customer funds.</w:t>
      </w:r>
    </w:p>
    <w:p w14:paraId="251A518B"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This study, therefore, seeks to investigate the impact of bad debt management and fraud prevention on the performance of United Bank of Nigeria. It aims to provide practical recommendations for strengthening risk management practices in Nigerian banks.</w:t>
      </w:r>
    </w:p>
    <w:p w14:paraId="7DB6F87D" w14:textId="218A7DA2" w:rsidR="00541303" w:rsidRPr="001C374F" w:rsidRDefault="00541303" w:rsidP="001C374F">
      <w:pPr>
        <w:jc w:val="both"/>
        <w:rPr>
          <w:rFonts w:ascii="Times New Roman" w:hAnsi="Times New Roman" w:cs="Times New Roman"/>
        </w:rPr>
      </w:pPr>
    </w:p>
    <w:p w14:paraId="4B788163" w14:textId="77777777" w:rsidR="0034423F" w:rsidRPr="001C374F" w:rsidRDefault="0034423F" w:rsidP="001C374F">
      <w:pPr>
        <w:jc w:val="both"/>
        <w:rPr>
          <w:rFonts w:ascii="Times New Roman" w:hAnsi="Times New Roman" w:cs="Times New Roman"/>
        </w:rPr>
      </w:pPr>
    </w:p>
    <w:p w14:paraId="40B72A1D" w14:textId="77777777" w:rsidR="001C374F" w:rsidRDefault="001C374F" w:rsidP="001C374F">
      <w:pPr>
        <w:jc w:val="both"/>
        <w:rPr>
          <w:rFonts w:ascii="Times New Roman" w:hAnsi="Times New Roman" w:cs="Times New Roman"/>
          <w:b/>
          <w:bCs/>
        </w:rPr>
      </w:pPr>
    </w:p>
    <w:p w14:paraId="6F67E00C" w14:textId="4B957BB2"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1.2 Statement of the Research Problem</w:t>
      </w:r>
    </w:p>
    <w:p w14:paraId="7F0B2A4F"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 xml:space="preserve">The persistent rise in bad debts and fraudulent activities in the Nigerian banking industry raises critical questions about the adequacy of risk control systems in place. Despite regulatory reforms </w:t>
      </w:r>
      <w:r w:rsidRPr="001C374F">
        <w:rPr>
          <w:rFonts w:ascii="Times New Roman" w:hAnsi="Times New Roman" w:cs="Times New Roman"/>
        </w:rPr>
        <w:lastRenderedPageBreak/>
        <w:t>and the adoption of modern banking technologies, many banks continue to suffer from significant financial losses resulting from unrecovered loans and fraudulent practices.</w:t>
      </w:r>
    </w:p>
    <w:p w14:paraId="6A6325F0"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In the case of United Bank of Nigeria, there have been instances where borrowers defaulted on loan repayments, resulting in a buildup of non-performing assets. At the same time, cases of internal and external fraud have been reported, suggesting lapses in internal control, staff oversight, and customer verification processes.</w:t>
      </w:r>
    </w:p>
    <w:p w14:paraId="123D7E18" w14:textId="66EF1E34" w:rsidR="00541303" w:rsidRPr="001C374F" w:rsidRDefault="00541303" w:rsidP="001C374F">
      <w:pPr>
        <w:jc w:val="both"/>
        <w:rPr>
          <w:rFonts w:ascii="Times New Roman" w:hAnsi="Times New Roman" w:cs="Times New Roman"/>
        </w:rPr>
      </w:pPr>
      <w:r w:rsidRPr="001C374F">
        <w:rPr>
          <w:rFonts w:ascii="Times New Roman" w:hAnsi="Times New Roman" w:cs="Times New Roman"/>
        </w:rPr>
        <w:t>This situation threatens not only the profitability and liquidity of the bank but also undermines the confidence of stakeholders, including investors and depositors. Therefore, this study aims to address the following questions: What are the main causes of bad debts and fraud in the bank? How have these challenges affected the bank's performance? And what strategies can be employed to manage bad debts effectively and prevent fraud?</w:t>
      </w:r>
    </w:p>
    <w:p w14:paraId="5C1B1D48"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1.3 Research Questions</w:t>
      </w:r>
    </w:p>
    <w:p w14:paraId="173F46B3"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This study is guided by the following research questions:</w:t>
      </w:r>
    </w:p>
    <w:p w14:paraId="7187F7F2" w14:textId="77777777" w:rsidR="00541303" w:rsidRPr="001C374F" w:rsidRDefault="00541303" w:rsidP="001C374F">
      <w:pPr>
        <w:numPr>
          <w:ilvl w:val="0"/>
          <w:numId w:val="1"/>
        </w:numPr>
        <w:jc w:val="both"/>
        <w:rPr>
          <w:rFonts w:ascii="Times New Roman" w:hAnsi="Times New Roman" w:cs="Times New Roman"/>
        </w:rPr>
      </w:pPr>
      <w:r w:rsidRPr="001C374F">
        <w:rPr>
          <w:rFonts w:ascii="Times New Roman" w:hAnsi="Times New Roman" w:cs="Times New Roman"/>
        </w:rPr>
        <w:t>What are the major causes of bad debts in United Bank of Nigeria?</w:t>
      </w:r>
    </w:p>
    <w:p w14:paraId="08400497" w14:textId="77777777" w:rsidR="00541303" w:rsidRPr="001C374F" w:rsidRDefault="00541303" w:rsidP="001C374F">
      <w:pPr>
        <w:numPr>
          <w:ilvl w:val="0"/>
          <w:numId w:val="1"/>
        </w:numPr>
        <w:jc w:val="both"/>
        <w:rPr>
          <w:rFonts w:ascii="Times New Roman" w:hAnsi="Times New Roman" w:cs="Times New Roman"/>
        </w:rPr>
      </w:pPr>
      <w:r w:rsidRPr="001C374F">
        <w:rPr>
          <w:rFonts w:ascii="Times New Roman" w:hAnsi="Times New Roman" w:cs="Times New Roman"/>
        </w:rPr>
        <w:t>How does bad debt management affect the financial performance of the bank?</w:t>
      </w:r>
    </w:p>
    <w:p w14:paraId="1AFCCA22" w14:textId="77777777" w:rsidR="00541303" w:rsidRPr="001C374F" w:rsidRDefault="00541303" w:rsidP="001C374F">
      <w:pPr>
        <w:numPr>
          <w:ilvl w:val="0"/>
          <w:numId w:val="1"/>
        </w:numPr>
        <w:jc w:val="both"/>
        <w:rPr>
          <w:rFonts w:ascii="Times New Roman" w:hAnsi="Times New Roman" w:cs="Times New Roman"/>
        </w:rPr>
      </w:pPr>
      <w:r w:rsidRPr="001C374F">
        <w:rPr>
          <w:rFonts w:ascii="Times New Roman" w:hAnsi="Times New Roman" w:cs="Times New Roman"/>
        </w:rPr>
        <w:t>What types of fraud are most prevalent in United Bank of Nigeria?</w:t>
      </w:r>
    </w:p>
    <w:p w14:paraId="6EE33372" w14:textId="77777777" w:rsidR="00541303" w:rsidRPr="001C374F" w:rsidRDefault="00541303" w:rsidP="001C374F">
      <w:pPr>
        <w:numPr>
          <w:ilvl w:val="0"/>
          <w:numId w:val="1"/>
        </w:numPr>
        <w:jc w:val="both"/>
        <w:rPr>
          <w:rFonts w:ascii="Times New Roman" w:hAnsi="Times New Roman" w:cs="Times New Roman"/>
        </w:rPr>
      </w:pPr>
      <w:r w:rsidRPr="001C374F">
        <w:rPr>
          <w:rFonts w:ascii="Times New Roman" w:hAnsi="Times New Roman" w:cs="Times New Roman"/>
        </w:rPr>
        <w:t>How effective are the current fraud prevention strategies used by the bank?</w:t>
      </w:r>
    </w:p>
    <w:p w14:paraId="42D61234" w14:textId="0E5DDB31" w:rsidR="00541303" w:rsidRPr="001C374F" w:rsidRDefault="00541303" w:rsidP="001C374F">
      <w:pPr>
        <w:numPr>
          <w:ilvl w:val="0"/>
          <w:numId w:val="1"/>
        </w:numPr>
        <w:jc w:val="both"/>
        <w:rPr>
          <w:rFonts w:ascii="Times New Roman" w:hAnsi="Times New Roman" w:cs="Times New Roman"/>
        </w:rPr>
      </w:pPr>
      <w:r w:rsidRPr="001C374F">
        <w:rPr>
          <w:rFonts w:ascii="Times New Roman" w:hAnsi="Times New Roman" w:cs="Times New Roman"/>
        </w:rPr>
        <w:t>What measures can be implemented to improve credit risk and fraud control systems?</w:t>
      </w:r>
    </w:p>
    <w:p w14:paraId="29851FD2"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1.4 Objectives of the Study</w:t>
      </w:r>
    </w:p>
    <w:p w14:paraId="73228757"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The main objective of this study is to examine the impact of bad debt management and fraud prevention on the performance of banks, using United Bank of Nigeria as a case study. Specifically, the study seeks to:</w:t>
      </w:r>
    </w:p>
    <w:p w14:paraId="0EAEFC76" w14:textId="77777777" w:rsidR="00541303" w:rsidRPr="001C374F" w:rsidRDefault="00541303" w:rsidP="001C374F">
      <w:pPr>
        <w:numPr>
          <w:ilvl w:val="0"/>
          <w:numId w:val="2"/>
        </w:numPr>
        <w:jc w:val="both"/>
        <w:rPr>
          <w:rFonts w:ascii="Times New Roman" w:hAnsi="Times New Roman" w:cs="Times New Roman"/>
        </w:rPr>
      </w:pPr>
      <w:r w:rsidRPr="001C374F">
        <w:rPr>
          <w:rFonts w:ascii="Times New Roman" w:hAnsi="Times New Roman" w:cs="Times New Roman"/>
        </w:rPr>
        <w:t>Identify the key causes of bad debts in United Bank of Nigeria.</w:t>
      </w:r>
    </w:p>
    <w:p w14:paraId="6A17E50D" w14:textId="77777777" w:rsidR="00541303" w:rsidRPr="001C374F" w:rsidRDefault="00541303" w:rsidP="001C374F">
      <w:pPr>
        <w:numPr>
          <w:ilvl w:val="0"/>
          <w:numId w:val="2"/>
        </w:numPr>
        <w:jc w:val="both"/>
        <w:rPr>
          <w:rFonts w:ascii="Times New Roman" w:hAnsi="Times New Roman" w:cs="Times New Roman"/>
        </w:rPr>
      </w:pPr>
      <w:r w:rsidRPr="001C374F">
        <w:rPr>
          <w:rFonts w:ascii="Times New Roman" w:hAnsi="Times New Roman" w:cs="Times New Roman"/>
        </w:rPr>
        <w:t>Analyze the effects of bad debt management on the bank’s profitability and operations.</w:t>
      </w:r>
    </w:p>
    <w:p w14:paraId="31BB07AE" w14:textId="77777777" w:rsidR="00541303" w:rsidRPr="001C374F" w:rsidRDefault="00541303" w:rsidP="001C374F">
      <w:pPr>
        <w:numPr>
          <w:ilvl w:val="0"/>
          <w:numId w:val="2"/>
        </w:numPr>
        <w:jc w:val="both"/>
        <w:rPr>
          <w:rFonts w:ascii="Times New Roman" w:hAnsi="Times New Roman" w:cs="Times New Roman"/>
        </w:rPr>
      </w:pPr>
      <w:r w:rsidRPr="001C374F">
        <w:rPr>
          <w:rFonts w:ascii="Times New Roman" w:hAnsi="Times New Roman" w:cs="Times New Roman"/>
        </w:rPr>
        <w:t>Investigate the most common forms of fraud occurring within the bank.</w:t>
      </w:r>
    </w:p>
    <w:p w14:paraId="6F225D86" w14:textId="77777777" w:rsidR="00541303" w:rsidRPr="001C374F" w:rsidRDefault="00541303" w:rsidP="001C374F">
      <w:pPr>
        <w:numPr>
          <w:ilvl w:val="0"/>
          <w:numId w:val="2"/>
        </w:numPr>
        <w:jc w:val="both"/>
        <w:rPr>
          <w:rFonts w:ascii="Times New Roman" w:hAnsi="Times New Roman" w:cs="Times New Roman"/>
        </w:rPr>
      </w:pPr>
      <w:r w:rsidRPr="001C374F">
        <w:rPr>
          <w:rFonts w:ascii="Times New Roman" w:hAnsi="Times New Roman" w:cs="Times New Roman"/>
        </w:rPr>
        <w:t>Evaluate the effectiveness of the bank’s fraud prevention mechanisms.</w:t>
      </w:r>
    </w:p>
    <w:p w14:paraId="146ACA2E" w14:textId="77777777" w:rsidR="00541303" w:rsidRPr="001C374F" w:rsidRDefault="00541303" w:rsidP="001C374F">
      <w:pPr>
        <w:numPr>
          <w:ilvl w:val="0"/>
          <w:numId w:val="2"/>
        </w:numPr>
        <w:jc w:val="both"/>
        <w:rPr>
          <w:rFonts w:ascii="Times New Roman" w:hAnsi="Times New Roman" w:cs="Times New Roman"/>
        </w:rPr>
      </w:pPr>
      <w:r w:rsidRPr="001C374F">
        <w:rPr>
          <w:rFonts w:ascii="Times New Roman" w:hAnsi="Times New Roman" w:cs="Times New Roman"/>
        </w:rPr>
        <w:t>Propose actionable recommendations for improving debt recovery and fraud detection in Nigerian banks.</w:t>
      </w:r>
    </w:p>
    <w:p w14:paraId="5FDAFAC9" w14:textId="41AE9B1A" w:rsidR="00541303" w:rsidRPr="001C374F" w:rsidRDefault="00541303" w:rsidP="001C374F">
      <w:pPr>
        <w:jc w:val="both"/>
        <w:rPr>
          <w:rFonts w:ascii="Times New Roman" w:hAnsi="Times New Roman" w:cs="Times New Roman"/>
        </w:rPr>
      </w:pPr>
    </w:p>
    <w:p w14:paraId="6ED3D412"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1.5 Research Hypotheses</w:t>
      </w:r>
    </w:p>
    <w:p w14:paraId="4F7BBBB0"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The study will test the following null hypotheses:</w:t>
      </w:r>
    </w:p>
    <w:p w14:paraId="58DC203C" w14:textId="77777777" w:rsidR="00541303" w:rsidRPr="001C374F" w:rsidRDefault="00541303" w:rsidP="001C374F">
      <w:pPr>
        <w:numPr>
          <w:ilvl w:val="0"/>
          <w:numId w:val="3"/>
        </w:numPr>
        <w:jc w:val="both"/>
        <w:rPr>
          <w:rFonts w:ascii="Times New Roman" w:hAnsi="Times New Roman" w:cs="Times New Roman"/>
        </w:rPr>
      </w:pPr>
      <w:r w:rsidRPr="001C374F">
        <w:rPr>
          <w:rFonts w:ascii="Times New Roman" w:hAnsi="Times New Roman" w:cs="Times New Roman"/>
          <w:b/>
          <w:bCs/>
        </w:rPr>
        <w:lastRenderedPageBreak/>
        <w:t>H₀₁</w:t>
      </w:r>
      <w:r w:rsidRPr="001C374F">
        <w:rPr>
          <w:rFonts w:ascii="Times New Roman" w:hAnsi="Times New Roman" w:cs="Times New Roman"/>
        </w:rPr>
        <w:t>: Bad debt management does not significantly affect the performance of United Bank of Nigeria.</w:t>
      </w:r>
    </w:p>
    <w:p w14:paraId="58E95495" w14:textId="42D660A4" w:rsidR="00541303" w:rsidRPr="001C374F" w:rsidRDefault="00541303" w:rsidP="001C374F">
      <w:pPr>
        <w:numPr>
          <w:ilvl w:val="0"/>
          <w:numId w:val="3"/>
        </w:numPr>
        <w:jc w:val="both"/>
        <w:rPr>
          <w:rFonts w:ascii="Times New Roman" w:hAnsi="Times New Roman" w:cs="Times New Roman"/>
        </w:rPr>
      </w:pPr>
      <w:r w:rsidRPr="001C374F">
        <w:rPr>
          <w:rFonts w:ascii="Times New Roman" w:hAnsi="Times New Roman" w:cs="Times New Roman"/>
          <w:b/>
          <w:bCs/>
        </w:rPr>
        <w:t>H₀₂</w:t>
      </w:r>
      <w:r w:rsidRPr="001C374F">
        <w:rPr>
          <w:rFonts w:ascii="Times New Roman" w:hAnsi="Times New Roman" w:cs="Times New Roman"/>
        </w:rPr>
        <w:t>: Fraud prevention strategies do not significantly influence the operational efficiency of United Bank of Nigeria.</w:t>
      </w:r>
    </w:p>
    <w:p w14:paraId="0A5EC860"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1.6 Significance of the Study</w:t>
      </w:r>
    </w:p>
    <w:p w14:paraId="7139C218"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This study is important for several reasons:</w:t>
      </w:r>
    </w:p>
    <w:p w14:paraId="4FD80DE6" w14:textId="77777777" w:rsidR="00541303" w:rsidRPr="001C374F" w:rsidRDefault="00541303" w:rsidP="001C374F">
      <w:pPr>
        <w:numPr>
          <w:ilvl w:val="0"/>
          <w:numId w:val="4"/>
        </w:numPr>
        <w:jc w:val="both"/>
        <w:rPr>
          <w:rFonts w:ascii="Times New Roman" w:hAnsi="Times New Roman" w:cs="Times New Roman"/>
        </w:rPr>
      </w:pPr>
      <w:r w:rsidRPr="001C374F">
        <w:rPr>
          <w:rFonts w:ascii="Times New Roman" w:hAnsi="Times New Roman" w:cs="Times New Roman"/>
          <w:b/>
          <w:bCs/>
        </w:rPr>
        <w:t>Bank Management</w:t>
      </w:r>
      <w:r w:rsidRPr="001C374F">
        <w:rPr>
          <w:rFonts w:ascii="Times New Roman" w:hAnsi="Times New Roman" w:cs="Times New Roman"/>
        </w:rPr>
        <w:t>: It provides insights into the effectiveness of existing credit policies and internal control systems, offering data-driven recommendations for improving performance.</w:t>
      </w:r>
    </w:p>
    <w:p w14:paraId="2E9A2213" w14:textId="77777777" w:rsidR="00541303" w:rsidRPr="001C374F" w:rsidRDefault="00541303" w:rsidP="001C374F">
      <w:pPr>
        <w:numPr>
          <w:ilvl w:val="0"/>
          <w:numId w:val="4"/>
        </w:numPr>
        <w:jc w:val="both"/>
        <w:rPr>
          <w:rFonts w:ascii="Times New Roman" w:hAnsi="Times New Roman" w:cs="Times New Roman"/>
        </w:rPr>
      </w:pPr>
      <w:r w:rsidRPr="001C374F">
        <w:rPr>
          <w:rFonts w:ascii="Times New Roman" w:hAnsi="Times New Roman" w:cs="Times New Roman"/>
          <w:b/>
          <w:bCs/>
        </w:rPr>
        <w:t>Policy Makers and Regulators</w:t>
      </w:r>
      <w:r w:rsidRPr="001C374F">
        <w:rPr>
          <w:rFonts w:ascii="Times New Roman" w:hAnsi="Times New Roman" w:cs="Times New Roman"/>
        </w:rPr>
        <w:t>: Findings from this study will help regulatory bodies such as the CBN and NDIC in crafting more effective policies aimed at reducing credit risk and enhancing fraud detection across the banking industry.</w:t>
      </w:r>
    </w:p>
    <w:p w14:paraId="6A19ED7E" w14:textId="77777777" w:rsidR="00541303" w:rsidRPr="001C374F" w:rsidRDefault="00541303" w:rsidP="001C374F">
      <w:pPr>
        <w:numPr>
          <w:ilvl w:val="0"/>
          <w:numId w:val="4"/>
        </w:numPr>
        <w:jc w:val="both"/>
        <w:rPr>
          <w:rFonts w:ascii="Times New Roman" w:hAnsi="Times New Roman" w:cs="Times New Roman"/>
        </w:rPr>
      </w:pPr>
      <w:r w:rsidRPr="001C374F">
        <w:rPr>
          <w:rFonts w:ascii="Times New Roman" w:hAnsi="Times New Roman" w:cs="Times New Roman"/>
          <w:b/>
          <w:bCs/>
        </w:rPr>
        <w:t>Academic Community</w:t>
      </w:r>
      <w:r w:rsidRPr="001C374F">
        <w:rPr>
          <w:rFonts w:ascii="Times New Roman" w:hAnsi="Times New Roman" w:cs="Times New Roman"/>
        </w:rPr>
        <w:t>: The study contributes to the literature on credit risk management and fraud prevention in developing economies, particularly Nigeria.</w:t>
      </w:r>
    </w:p>
    <w:p w14:paraId="76C057A5" w14:textId="560DBD2A" w:rsidR="00541303" w:rsidRPr="001C374F" w:rsidRDefault="00541303" w:rsidP="001C374F">
      <w:pPr>
        <w:numPr>
          <w:ilvl w:val="0"/>
          <w:numId w:val="4"/>
        </w:numPr>
        <w:jc w:val="both"/>
        <w:rPr>
          <w:rFonts w:ascii="Times New Roman" w:hAnsi="Times New Roman" w:cs="Times New Roman"/>
        </w:rPr>
      </w:pPr>
      <w:r w:rsidRPr="001C374F">
        <w:rPr>
          <w:rFonts w:ascii="Times New Roman" w:hAnsi="Times New Roman" w:cs="Times New Roman"/>
          <w:b/>
          <w:bCs/>
        </w:rPr>
        <w:t>Future Researchers</w:t>
      </w:r>
      <w:r w:rsidRPr="001C374F">
        <w:rPr>
          <w:rFonts w:ascii="Times New Roman" w:hAnsi="Times New Roman" w:cs="Times New Roman"/>
        </w:rPr>
        <w:t>: It serves as a resource for students and scholars interested in exploring related themes in financial risk management.</w:t>
      </w:r>
    </w:p>
    <w:p w14:paraId="4BEF46C2"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1.7 Scope of the Study</w:t>
      </w:r>
    </w:p>
    <w:p w14:paraId="40690826" w14:textId="186A6004" w:rsidR="00A02291" w:rsidRPr="001C374F" w:rsidRDefault="00541303" w:rsidP="001C374F">
      <w:pPr>
        <w:jc w:val="both"/>
        <w:rPr>
          <w:rFonts w:ascii="Times New Roman" w:hAnsi="Times New Roman" w:cs="Times New Roman"/>
        </w:rPr>
      </w:pPr>
      <w:r w:rsidRPr="001C374F">
        <w:rPr>
          <w:rFonts w:ascii="Times New Roman" w:hAnsi="Times New Roman" w:cs="Times New Roman"/>
        </w:rPr>
        <w:t>This research focuses on United Bank of Nigeria and examines its approaches to managing bad debts and preventing fraudulent activities. The study is limited to the period between 2020 and 2024, during which recent data and developments in banking operations will be considered. Emphasis is placed on understanding the internal credit policies, debt recovery strategies, fraud detection tools, and their impacts on the bank’s financial performance.</w:t>
      </w:r>
    </w:p>
    <w:p w14:paraId="3DD4CB12" w14:textId="77777777" w:rsidR="00A02291" w:rsidRPr="001C374F" w:rsidRDefault="00A02291" w:rsidP="001C374F">
      <w:pPr>
        <w:jc w:val="both"/>
        <w:rPr>
          <w:rFonts w:ascii="Times New Roman" w:hAnsi="Times New Roman" w:cs="Times New Roman"/>
          <w:b/>
          <w:bCs/>
        </w:rPr>
      </w:pPr>
    </w:p>
    <w:p w14:paraId="5A47B0BA" w14:textId="77777777" w:rsidR="00A02291" w:rsidRPr="001C374F" w:rsidRDefault="00A02291" w:rsidP="001C374F">
      <w:pPr>
        <w:jc w:val="both"/>
        <w:rPr>
          <w:rFonts w:ascii="Times New Roman" w:hAnsi="Times New Roman" w:cs="Times New Roman"/>
          <w:b/>
          <w:bCs/>
        </w:rPr>
      </w:pPr>
    </w:p>
    <w:p w14:paraId="25AABAE5" w14:textId="77777777" w:rsidR="00A02291" w:rsidRPr="001C374F" w:rsidRDefault="00A02291" w:rsidP="001C374F">
      <w:pPr>
        <w:jc w:val="both"/>
        <w:rPr>
          <w:rFonts w:ascii="Times New Roman" w:hAnsi="Times New Roman" w:cs="Times New Roman"/>
          <w:b/>
          <w:bCs/>
        </w:rPr>
      </w:pPr>
    </w:p>
    <w:p w14:paraId="5E9DECC7" w14:textId="77777777" w:rsidR="001C374F" w:rsidRDefault="001C374F" w:rsidP="001C374F">
      <w:pPr>
        <w:jc w:val="both"/>
        <w:rPr>
          <w:rFonts w:ascii="Times New Roman" w:hAnsi="Times New Roman" w:cs="Times New Roman"/>
          <w:b/>
          <w:bCs/>
        </w:rPr>
      </w:pPr>
    </w:p>
    <w:p w14:paraId="458E03ED" w14:textId="77777777" w:rsidR="001C374F" w:rsidRDefault="001C374F" w:rsidP="001C374F">
      <w:pPr>
        <w:jc w:val="both"/>
        <w:rPr>
          <w:rFonts w:ascii="Times New Roman" w:hAnsi="Times New Roman" w:cs="Times New Roman"/>
          <w:b/>
          <w:bCs/>
        </w:rPr>
      </w:pPr>
    </w:p>
    <w:p w14:paraId="5CE5DA3C" w14:textId="77777777" w:rsidR="001C374F" w:rsidRDefault="001C374F" w:rsidP="001C374F">
      <w:pPr>
        <w:jc w:val="both"/>
        <w:rPr>
          <w:rFonts w:ascii="Times New Roman" w:hAnsi="Times New Roman" w:cs="Times New Roman"/>
          <w:b/>
          <w:bCs/>
        </w:rPr>
      </w:pPr>
    </w:p>
    <w:p w14:paraId="2AE81049" w14:textId="74397FB9"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1.8 Limitations of the Study</w:t>
      </w:r>
    </w:p>
    <w:p w14:paraId="23C57E43" w14:textId="77777777" w:rsidR="00541303" w:rsidRPr="001C374F" w:rsidRDefault="00541303" w:rsidP="001C374F">
      <w:pPr>
        <w:jc w:val="both"/>
        <w:rPr>
          <w:rFonts w:ascii="Times New Roman" w:hAnsi="Times New Roman" w:cs="Times New Roman"/>
        </w:rPr>
      </w:pPr>
      <w:r w:rsidRPr="001C374F">
        <w:rPr>
          <w:rFonts w:ascii="Times New Roman" w:hAnsi="Times New Roman" w:cs="Times New Roman"/>
        </w:rPr>
        <w:t>Like all research, this study is not without limitations. These include:</w:t>
      </w:r>
    </w:p>
    <w:p w14:paraId="6A899D97" w14:textId="77777777" w:rsidR="00541303" w:rsidRPr="001C374F" w:rsidRDefault="00541303" w:rsidP="001C374F">
      <w:pPr>
        <w:numPr>
          <w:ilvl w:val="0"/>
          <w:numId w:val="5"/>
        </w:numPr>
        <w:jc w:val="both"/>
        <w:rPr>
          <w:rFonts w:ascii="Times New Roman" w:hAnsi="Times New Roman" w:cs="Times New Roman"/>
        </w:rPr>
      </w:pPr>
      <w:r w:rsidRPr="001C374F">
        <w:rPr>
          <w:rFonts w:ascii="Times New Roman" w:hAnsi="Times New Roman" w:cs="Times New Roman"/>
          <w:b/>
          <w:bCs/>
        </w:rPr>
        <w:lastRenderedPageBreak/>
        <w:t>Data Availability</w:t>
      </w:r>
      <w:r w:rsidRPr="001C374F">
        <w:rPr>
          <w:rFonts w:ascii="Times New Roman" w:hAnsi="Times New Roman" w:cs="Times New Roman"/>
        </w:rPr>
        <w:t>: Access to sensitive internal data on bad debts and fraud cases may be restricted due to confidentiality concerns.</w:t>
      </w:r>
    </w:p>
    <w:p w14:paraId="3C6F8E1C" w14:textId="77777777" w:rsidR="00541303" w:rsidRPr="001C374F" w:rsidRDefault="00541303" w:rsidP="001C374F">
      <w:pPr>
        <w:numPr>
          <w:ilvl w:val="0"/>
          <w:numId w:val="5"/>
        </w:numPr>
        <w:jc w:val="both"/>
        <w:rPr>
          <w:rFonts w:ascii="Times New Roman" w:hAnsi="Times New Roman" w:cs="Times New Roman"/>
        </w:rPr>
      </w:pPr>
      <w:r w:rsidRPr="001C374F">
        <w:rPr>
          <w:rFonts w:ascii="Times New Roman" w:hAnsi="Times New Roman" w:cs="Times New Roman"/>
          <w:b/>
          <w:bCs/>
        </w:rPr>
        <w:t>Time Constraints</w:t>
      </w:r>
      <w:r w:rsidRPr="001C374F">
        <w:rPr>
          <w:rFonts w:ascii="Times New Roman" w:hAnsi="Times New Roman" w:cs="Times New Roman"/>
        </w:rPr>
        <w:t>: The limited time available for conducting and analyzing field research may affect the depth of the study.</w:t>
      </w:r>
    </w:p>
    <w:p w14:paraId="39A6DC6F" w14:textId="22A559BE" w:rsidR="00541303" w:rsidRPr="001C374F" w:rsidRDefault="00541303" w:rsidP="001C374F">
      <w:pPr>
        <w:numPr>
          <w:ilvl w:val="0"/>
          <w:numId w:val="5"/>
        </w:numPr>
        <w:jc w:val="both"/>
        <w:rPr>
          <w:rFonts w:ascii="Times New Roman" w:hAnsi="Times New Roman" w:cs="Times New Roman"/>
        </w:rPr>
      </w:pPr>
      <w:r w:rsidRPr="001C374F">
        <w:rPr>
          <w:rFonts w:ascii="Times New Roman" w:hAnsi="Times New Roman" w:cs="Times New Roman"/>
          <w:b/>
          <w:bCs/>
        </w:rPr>
        <w:t>Respondent Reluctance</w:t>
      </w:r>
      <w:r w:rsidRPr="001C374F">
        <w:rPr>
          <w:rFonts w:ascii="Times New Roman" w:hAnsi="Times New Roman" w:cs="Times New Roman"/>
        </w:rPr>
        <w:t>: Some employees or customers may be unwilling to disclose information, especially on issues involving fraud or loan defaults.</w:t>
      </w:r>
    </w:p>
    <w:p w14:paraId="51636A43" w14:textId="77777777" w:rsidR="00541303" w:rsidRPr="001C374F" w:rsidRDefault="00541303" w:rsidP="001C374F">
      <w:pPr>
        <w:jc w:val="both"/>
        <w:rPr>
          <w:rFonts w:ascii="Times New Roman" w:hAnsi="Times New Roman" w:cs="Times New Roman"/>
          <w:b/>
          <w:bCs/>
        </w:rPr>
      </w:pPr>
      <w:r w:rsidRPr="001C374F">
        <w:rPr>
          <w:rFonts w:ascii="Times New Roman" w:hAnsi="Times New Roman" w:cs="Times New Roman"/>
          <w:b/>
          <w:bCs/>
        </w:rPr>
        <w:t>1.9 Definition of Key Terms</w:t>
      </w:r>
    </w:p>
    <w:p w14:paraId="6DF0614E" w14:textId="77777777" w:rsidR="00541303" w:rsidRPr="001C374F" w:rsidRDefault="00541303" w:rsidP="001C374F">
      <w:pPr>
        <w:numPr>
          <w:ilvl w:val="0"/>
          <w:numId w:val="6"/>
        </w:numPr>
        <w:jc w:val="both"/>
        <w:rPr>
          <w:rFonts w:ascii="Times New Roman" w:hAnsi="Times New Roman" w:cs="Times New Roman"/>
        </w:rPr>
      </w:pPr>
      <w:r w:rsidRPr="001C374F">
        <w:rPr>
          <w:rFonts w:ascii="Times New Roman" w:hAnsi="Times New Roman" w:cs="Times New Roman"/>
          <w:b/>
          <w:bCs/>
        </w:rPr>
        <w:t>Bad Debt</w:t>
      </w:r>
      <w:r w:rsidRPr="001C374F">
        <w:rPr>
          <w:rFonts w:ascii="Times New Roman" w:hAnsi="Times New Roman" w:cs="Times New Roman"/>
        </w:rPr>
        <w:t>: A financial asset that has become uncollectible and is written off as a loss (CBN, 2022).</w:t>
      </w:r>
    </w:p>
    <w:p w14:paraId="39D1ECCA" w14:textId="77777777" w:rsidR="00541303" w:rsidRPr="001C374F" w:rsidRDefault="00541303" w:rsidP="001C374F">
      <w:pPr>
        <w:numPr>
          <w:ilvl w:val="0"/>
          <w:numId w:val="6"/>
        </w:numPr>
        <w:jc w:val="both"/>
        <w:rPr>
          <w:rFonts w:ascii="Times New Roman" w:hAnsi="Times New Roman" w:cs="Times New Roman"/>
        </w:rPr>
      </w:pPr>
      <w:r w:rsidRPr="001C374F">
        <w:rPr>
          <w:rFonts w:ascii="Times New Roman" w:hAnsi="Times New Roman" w:cs="Times New Roman"/>
          <w:b/>
          <w:bCs/>
        </w:rPr>
        <w:t>Fraud</w:t>
      </w:r>
      <w:r w:rsidRPr="001C374F">
        <w:rPr>
          <w:rFonts w:ascii="Times New Roman" w:hAnsi="Times New Roman" w:cs="Times New Roman"/>
        </w:rPr>
        <w:t>: A deliberate act of deception intended for personal gain or to cause loss to another party, especially the bank (NDIC, 2022).</w:t>
      </w:r>
    </w:p>
    <w:p w14:paraId="4575DA2C" w14:textId="77777777" w:rsidR="00541303" w:rsidRPr="001C374F" w:rsidRDefault="00541303" w:rsidP="001C374F">
      <w:pPr>
        <w:numPr>
          <w:ilvl w:val="0"/>
          <w:numId w:val="6"/>
        </w:numPr>
        <w:jc w:val="both"/>
        <w:rPr>
          <w:rFonts w:ascii="Times New Roman" w:hAnsi="Times New Roman" w:cs="Times New Roman"/>
        </w:rPr>
      </w:pPr>
      <w:r w:rsidRPr="001C374F">
        <w:rPr>
          <w:rFonts w:ascii="Times New Roman" w:hAnsi="Times New Roman" w:cs="Times New Roman"/>
          <w:b/>
          <w:bCs/>
        </w:rPr>
        <w:t>Credit Risk</w:t>
      </w:r>
      <w:r w:rsidRPr="001C374F">
        <w:rPr>
          <w:rFonts w:ascii="Times New Roman" w:hAnsi="Times New Roman" w:cs="Times New Roman"/>
        </w:rPr>
        <w:t>: The possibility that a borrower may default on their obligation to repay a loan.</w:t>
      </w:r>
    </w:p>
    <w:p w14:paraId="553FAD30" w14:textId="77777777" w:rsidR="00541303" w:rsidRPr="001C374F" w:rsidRDefault="00541303" w:rsidP="001C374F">
      <w:pPr>
        <w:numPr>
          <w:ilvl w:val="0"/>
          <w:numId w:val="6"/>
        </w:numPr>
        <w:jc w:val="both"/>
        <w:rPr>
          <w:rFonts w:ascii="Times New Roman" w:hAnsi="Times New Roman" w:cs="Times New Roman"/>
        </w:rPr>
      </w:pPr>
      <w:r w:rsidRPr="001C374F">
        <w:rPr>
          <w:rFonts w:ascii="Times New Roman" w:hAnsi="Times New Roman" w:cs="Times New Roman"/>
          <w:b/>
          <w:bCs/>
        </w:rPr>
        <w:t>Internal Control</w:t>
      </w:r>
      <w:r w:rsidRPr="001C374F">
        <w:rPr>
          <w:rFonts w:ascii="Times New Roman" w:hAnsi="Times New Roman" w:cs="Times New Roman"/>
        </w:rPr>
        <w:t>: Processes designed by a bank to ensure accuracy, compliance, and prevention of fraud or errors in operations.</w:t>
      </w:r>
    </w:p>
    <w:p w14:paraId="06E3F72A" w14:textId="77777777" w:rsidR="00541303" w:rsidRPr="001C374F" w:rsidRDefault="00541303" w:rsidP="001C374F">
      <w:pPr>
        <w:numPr>
          <w:ilvl w:val="0"/>
          <w:numId w:val="6"/>
        </w:numPr>
        <w:jc w:val="both"/>
        <w:rPr>
          <w:rFonts w:ascii="Times New Roman" w:hAnsi="Times New Roman" w:cs="Times New Roman"/>
        </w:rPr>
      </w:pPr>
      <w:r w:rsidRPr="001C374F">
        <w:rPr>
          <w:rFonts w:ascii="Times New Roman" w:hAnsi="Times New Roman" w:cs="Times New Roman"/>
          <w:b/>
          <w:bCs/>
        </w:rPr>
        <w:t>Non-Performing Loan (NPL)</w:t>
      </w:r>
      <w:r w:rsidRPr="001C374F">
        <w:rPr>
          <w:rFonts w:ascii="Times New Roman" w:hAnsi="Times New Roman" w:cs="Times New Roman"/>
        </w:rPr>
        <w:t>: A loan in which the borrower is in default or close to being in default due to non-payment of principal and interest.</w:t>
      </w:r>
    </w:p>
    <w:p w14:paraId="63DE6DEA" w14:textId="77777777" w:rsidR="00A02291" w:rsidRPr="001C374F" w:rsidRDefault="00A02291" w:rsidP="001C374F">
      <w:pPr>
        <w:jc w:val="both"/>
        <w:rPr>
          <w:rFonts w:ascii="Times New Roman" w:hAnsi="Times New Roman" w:cs="Times New Roman"/>
        </w:rPr>
      </w:pPr>
    </w:p>
    <w:p w14:paraId="3153FF50" w14:textId="77777777" w:rsidR="00A02291" w:rsidRPr="001C374F" w:rsidRDefault="00A02291" w:rsidP="001C374F">
      <w:pPr>
        <w:jc w:val="both"/>
        <w:rPr>
          <w:rFonts w:ascii="Times New Roman" w:hAnsi="Times New Roman" w:cs="Times New Roman"/>
        </w:rPr>
      </w:pPr>
    </w:p>
    <w:p w14:paraId="22044688" w14:textId="77777777" w:rsidR="00A02291" w:rsidRPr="001C374F" w:rsidRDefault="00A02291" w:rsidP="001C374F">
      <w:pPr>
        <w:jc w:val="both"/>
        <w:rPr>
          <w:rFonts w:ascii="Times New Roman" w:hAnsi="Times New Roman" w:cs="Times New Roman"/>
        </w:rPr>
      </w:pPr>
    </w:p>
    <w:p w14:paraId="79A941F0" w14:textId="77777777" w:rsidR="00A02291" w:rsidRPr="001C374F" w:rsidRDefault="00A02291" w:rsidP="001C374F">
      <w:pPr>
        <w:jc w:val="both"/>
        <w:rPr>
          <w:rFonts w:ascii="Times New Roman" w:hAnsi="Times New Roman" w:cs="Times New Roman"/>
        </w:rPr>
      </w:pPr>
    </w:p>
    <w:p w14:paraId="0CAFDF06" w14:textId="77777777" w:rsidR="00A02291" w:rsidRPr="001C374F" w:rsidRDefault="00A02291" w:rsidP="001C374F">
      <w:pPr>
        <w:jc w:val="both"/>
        <w:rPr>
          <w:rFonts w:ascii="Times New Roman" w:hAnsi="Times New Roman" w:cs="Times New Roman"/>
        </w:rPr>
      </w:pPr>
    </w:p>
    <w:p w14:paraId="22466D8D" w14:textId="77777777" w:rsidR="00A02291" w:rsidRPr="001C374F" w:rsidRDefault="00A02291" w:rsidP="001C374F">
      <w:pPr>
        <w:jc w:val="both"/>
        <w:rPr>
          <w:rFonts w:ascii="Times New Roman" w:hAnsi="Times New Roman" w:cs="Times New Roman"/>
        </w:rPr>
      </w:pPr>
    </w:p>
    <w:p w14:paraId="38B3A66C" w14:textId="77777777" w:rsidR="00A02291" w:rsidRPr="001C374F" w:rsidRDefault="00A02291" w:rsidP="001C374F">
      <w:pPr>
        <w:jc w:val="both"/>
        <w:rPr>
          <w:rFonts w:ascii="Times New Roman" w:hAnsi="Times New Roman" w:cs="Times New Roman"/>
        </w:rPr>
      </w:pPr>
    </w:p>
    <w:p w14:paraId="7B6AE139" w14:textId="77777777" w:rsidR="001C374F" w:rsidRDefault="001C374F" w:rsidP="001C374F">
      <w:pPr>
        <w:jc w:val="both"/>
        <w:rPr>
          <w:rFonts w:ascii="Times New Roman" w:hAnsi="Times New Roman" w:cs="Times New Roman"/>
        </w:rPr>
      </w:pPr>
    </w:p>
    <w:p w14:paraId="53B179F1" w14:textId="77777777" w:rsidR="001C374F" w:rsidRDefault="001C374F" w:rsidP="001C374F">
      <w:pPr>
        <w:jc w:val="both"/>
        <w:rPr>
          <w:rFonts w:ascii="Times New Roman" w:hAnsi="Times New Roman" w:cs="Times New Roman"/>
          <w:b/>
          <w:bCs/>
        </w:rPr>
      </w:pPr>
    </w:p>
    <w:p w14:paraId="67696BC5" w14:textId="77777777" w:rsidR="001C374F" w:rsidRDefault="001C374F" w:rsidP="001C374F">
      <w:pPr>
        <w:jc w:val="both"/>
        <w:rPr>
          <w:rFonts w:ascii="Times New Roman" w:hAnsi="Times New Roman" w:cs="Times New Roman"/>
          <w:b/>
          <w:bCs/>
        </w:rPr>
      </w:pPr>
    </w:p>
    <w:p w14:paraId="1F6481B0" w14:textId="77777777" w:rsidR="001C374F" w:rsidRDefault="001C374F" w:rsidP="001C374F">
      <w:pPr>
        <w:jc w:val="both"/>
        <w:rPr>
          <w:rFonts w:ascii="Times New Roman" w:hAnsi="Times New Roman" w:cs="Times New Roman"/>
          <w:b/>
          <w:bCs/>
        </w:rPr>
      </w:pPr>
    </w:p>
    <w:p w14:paraId="5E803615" w14:textId="77777777" w:rsidR="001C374F" w:rsidRDefault="00A02291" w:rsidP="001C374F">
      <w:pPr>
        <w:jc w:val="center"/>
        <w:rPr>
          <w:rFonts w:ascii="Times New Roman" w:hAnsi="Times New Roman" w:cs="Times New Roman"/>
          <w:b/>
          <w:bCs/>
        </w:rPr>
      </w:pPr>
      <w:r w:rsidRPr="00A02291">
        <w:rPr>
          <w:rFonts w:ascii="Times New Roman" w:hAnsi="Times New Roman" w:cs="Times New Roman"/>
          <w:b/>
          <w:bCs/>
        </w:rPr>
        <w:t xml:space="preserve">CHAPTER TWO: </w:t>
      </w:r>
    </w:p>
    <w:p w14:paraId="4C63F805" w14:textId="6DCFF894" w:rsidR="00A02291" w:rsidRPr="00A02291" w:rsidRDefault="00A02291" w:rsidP="001C374F">
      <w:pPr>
        <w:jc w:val="center"/>
        <w:rPr>
          <w:rFonts w:ascii="Times New Roman" w:hAnsi="Times New Roman" w:cs="Times New Roman"/>
          <w:b/>
          <w:bCs/>
        </w:rPr>
      </w:pPr>
      <w:r w:rsidRPr="00A02291">
        <w:rPr>
          <w:rFonts w:ascii="Times New Roman" w:hAnsi="Times New Roman" w:cs="Times New Roman"/>
          <w:b/>
          <w:bCs/>
        </w:rPr>
        <w:t>LITERATURE REVIEW</w:t>
      </w:r>
    </w:p>
    <w:p w14:paraId="322EAE82"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lastRenderedPageBreak/>
        <w:t>2.1 Conceptual Review</w:t>
      </w:r>
    </w:p>
    <w:p w14:paraId="43E99123"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2.1.1 Bad Debt in the Banking Sector</w:t>
      </w:r>
    </w:p>
    <w:p w14:paraId="7271B25F"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 xml:space="preserve">Bad debt arises when borrowers fail to repay loans and the lender no longer expects to recover the amount owed. In banking, bad debts are often classified under </w:t>
      </w:r>
      <w:r w:rsidRPr="00A02291">
        <w:rPr>
          <w:rFonts w:ascii="Times New Roman" w:hAnsi="Times New Roman" w:cs="Times New Roman"/>
          <w:b/>
          <w:bCs/>
        </w:rPr>
        <w:t>non-performing loans (NPLs)</w:t>
      </w:r>
      <w:r w:rsidRPr="00A02291">
        <w:rPr>
          <w:rFonts w:ascii="Times New Roman" w:hAnsi="Times New Roman" w:cs="Times New Roman"/>
        </w:rPr>
        <w:t>, which are loans overdue for more than 90 days (CBN, 2022). They are detrimental to banks because they reduce profitability, distort asset quality, and could trigger liquidity crises. Poor credit appraisal, inadequate collateral, borrower default, economic instability, and inadequate monitoring are common causes of bad debts (Adewuyi &amp; Ajayi, 2016).</w:t>
      </w:r>
    </w:p>
    <w:p w14:paraId="0ED4CB5E"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Managing bad debt involves measures such as proper customer credit evaluation, periodic loan reviews, enforcement of repayment schedules, and robust loan monitoring systems. Debt restructuring, legal actions, and collateral realization are also used to recover debts (Ogunleye, 2010). Effective debt management ensures that banks maintain asset quality, reduce credit risk, and stay solvent.</w:t>
      </w:r>
    </w:p>
    <w:p w14:paraId="148A9B82"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2.1.2 Fraud in Banking Operations</w:t>
      </w:r>
    </w:p>
    <w:p w14:paraId="247C9335"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Fraud in banking is the intentional deception by an individual or group, with the aim of gaining an illegal advantage. Fraud can originate from within the organization (internal fraud) or outside (external fraud). Examples include forgery, cyber-attacks, ATM card cloning, unauthorized fund transfers, identity theft, and false documentation (Adebayo et al., 2013). The banking sector is especially vulnerable due to the large volume of financial transactions and reliance on digital infrastructure.</w:t>
      </w:r>
    </w:p>
    <w:p w14:paraId="5A282EF2"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 xml:space="preserve">Fraud prevention involves the use of </w:t>
      </w:r>
      <w:r w:rsidRPr="00A02291">
        <w:rPr>
          <w:rFonts w:ascii="Times New Roman" w:hAnsi="Times New Roman" w:cs="Times New Roman"/>
          <w:b/>
          <w:bCs/>
        </w:rPr>
        <w:t>strong internal control systems</w:t>
      </w:r>
      <w:r w:rsidRPr="00A02291">
        <w:rPr>
          <w:rFonts w:ascii="Times New Roman" w:hAnsi="Times New Roman" w:cs="Times New Roman"/>
        </w:rPr>
        <w:t xml:space="preserve">, fraud risk assessment, regular audits, staff training, anti-fraud policies, whistleblower systems, and advanced cybersecurity tools. The effectiveness of these strategies determines the level of exposure and potential loss to fraud (Adeyemi &amp; </w:t>
      </w:r>
      <w:proofErr w:type="spellStart"/>
      <w:r w:rsidRPr="00A02291">
        <w:rPr>
          <w:rFonts w:ascii="Times New Roman" w:hAnsi="Times New Roman" w:cs="Times New Roman"/>
        </w:rPr>
        <w:t>Uadiale</w:t>
      </w:r>
      <w:proofErr w:type="spellEnd"/>
      <w:r w:rsidRPr="00A02291">
        <w:rPr>
          <w:rFonts w:ascii="Times New Roman" w:hAnsi="Times New Roman" w:cs="Times New Roman"/>
        </w:rPr>
        <w:t>, 2011).</w:t>
      </w:r>
    </w:p>
    <w:p w14:paraId="529DD9D2"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2.1.3 Performance of Deposit Money Banks</w:t>
      </w:r>
    </w:p>
    <w:p w14:paraId="0CBA3A50"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 xml:space="preserve">Bank performance refers to the ability of a financial institution to generate sustainable profit while maintaining asset quality and financial soundness. Indicators such as </w:t>
      </w:r>
      <w:r w:rsidRPr="00A02291">
        <w:rPr>
          <w:rFonts w:ascii="Times New Roman" w:hAnsi="Times New Roman" w:cs="Times New Roman"/>
          <w:b/>
          <w:bCs/>
        </w:rPr>
        <w:t>Return on Assets (ROA), Return on Equity (ROE), Net Interest Margin (NIM), and the Loan-to-Deposit Ratio (LDR)</w:t>
      </w:r>
      <w:r w:rsidRPr="00A02291">
        <w:rPr>
          <w:rFonts w:ascii="Times New Roman" w:hAnsi="Times New Roman" w:cs="Times New Roman"/>
        </w:rPr>
        <w:t xml:space="preserve"> are commonly used (CBN, 2022). Non-performing loans and fraud-related losses negatively impact these performance indicators by increasing operational costs, reducing revenue, and eroding customer confidence.</w:t>
      </w:r>
    </w:p>
    <w:p w14:paraId="0D43AEE3" w14:textId="5A9FEC50" w:rsidR="00A02291" w:rsidRPr="00A02291" w:rsidRDefault="00A02291" w:rsidP="001C374F">
      <w:pPr>
        <w:jc w:val="both"/>
        <w:rPr>
          <w:rFonts w:ascii="Times New Roman" w:hAnsi="Times New Roman" w:cs="Times New Roman"/>
        </w:rPr>
      </w:pPr>
      <w:r w:rsidRPr="00A02291">
        <w:rPr>
          <w:rFonts w:ascii="Times New Roman" w:hAnsi="Times New Roman" w:cs="Times New Roman"/>
        </w:rPr>
        <w:t>Therefore, maintaining effective credit management systems and preventing fraudulent activities are critical to sustaining bank performance, particularly in competitive and volatile economies like Nigeria’s.</w:t>
      </w:r>
    </w:p>
    <w:p w14:paraId="1CE4FB28"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2.2 Theoretical Review</w:t>
      </w:r>
    </w:p>
    <w:p w14:paraId="1783E61B"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lastRenderedPageBreak/>
        <w:t>Theoretical perspectives provide a foundation for understanding how bad debt and fraud affect banking operations.</w:t>
      </w:r>
    </w:p>
    <w:p w14:paraId="3A1F529B"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2.2.1 Agency Theory</w:t>
      </w:r>
    </w:p>
    <w:p w14:paraId="5EB0D202"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Agency theory explains the conflict between principals (owners/shareholders) and agents (managers or employees). In the banking sector, employees may act in their own interest rather than in the interest of the bank’s shareholders, which could lead to fraud, mismanagement of loans, or unethical conduct (Jensen &amp; Meckling, 1976). To mitigate this, banks must design strong control systems and performance-based incentives that align employee behavior with organizational goals.</w:t>
      </w:r>
    </w:p>
    <w:p w14:paraId="40757E6D"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2.2.2 Asymmetric Information Theory</w:t>
      </w:r>
    </w:p>
    <w:p w14:paraId="7680046B"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Akerlof (1970) introduced this theory, emphasizing that in financial transactions, one party often has more or better information than the other. In banking, borrowers usually have more information about their creditworthiness than lenders. This can lead to adverse selection (giving loans to high-risk borrowers) or moral hazard (borrowers not using funds for intended purposes), both of which can result in bad debt. To counter this, banks use credit scoring models, background checks, and collateralization.</w:t>
      </w:r>
    </w:p>
    <w:p w14:paraId="2836817F"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2.2.3 Fraud Triangle Theory</w:t>
      </w:r>
    </w:p>
    <w:p w14:paraId="4E12AC18"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 xml:space="preserve">Cressey (1953) proposed that fraud typically occurs when three conditions are met: </w:t>
      </w:r>
      <w:r w:rsidRPr="00A02291">
        <w:rPr>
          <w:rFonts w:ascii="Times New Roman" w:hAnsi="Times New Roman" w:cs="Times New Roman"/>
          <w:b/>
          <w:bCs/>
        </w:rPr>
        <w:t>pressure</w:t>
      </w:r>
      <w:r w:rsidRPr="00A02291">
        <w:rPr>
          <w:rFonts w:ascii="Times New Roman" w:hAnsi="Times New Roman" w:cs="Times New Roman"/>
        </w:rPr>
        <w:t xml:space="preserve"> (e.g., financial hardship), </w:t>
      </w:r>
      <w:r w:rsidRPr="00A02291">
        <w:rPr>
          <w:rFonts w:ascii="Times New Roman" w:hAnsi="Times New Roman" w:cs="Times New Roman"/>
          <w:b/>
          <w:bCs/>
        </w:rPr>
        <w:t>opportunity</w:t>
      </w:r>
      <w:r w:rsidRPr="00A02291">
        <w:rPr>
          <w:rFonts w:ascii="Times New Roman" w:hAnsi="Times New Roman" w:cs="Times New Roman"/>
        </w:rPr>
        <w:t xml:space="preserve"> (e.g., weak internal controls), and </w:t>
      </w:r>
      <w:r w:rsidRPr="00A02291">
        <w:rPr>
          <w:rFonts w:ascii="Times New Roman" w:hAnsi="Times New Roman" w:cs="Times New Roman"/>
          <w:b/>
          <w:bCs/>
        </w:rPr>
        <w:t>rationalization</w:t>
      </w:r>
      <w:r w:rsidRPr="00A02291">
        <w:rPr>
          <w:rFonts w:ascii="Times New Roman" w:hAnsi="Times New Roman" w:cs="Times New Roman"/>
        </w:rPr>
        <w:t xml:space="preserve"> (e.g., justifying illegal acts). In the banking industry, reducing the opportunity through strict supervision, technological monitoring, and clear policies is a key deterrent.</w:t>
      </w:r>
    </w:p>
    <w:p w14:paraId="3D60EF15"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2.2.4 Stakeholder Theory</w:t>
      </w:r>
    </w:p>
    <w:p w14:paraId="62AD5362" w14:textId="4EEB9790" w:rsidR="00A02291" w:rsidRPr="00A02291" w:rsidRDefault="00A02291" w:rsidP="001C374F">
      <w:pPr>
        <w:jc w:val="both"/>
        <w:rPr>
          <w:rFonts w:ascii="Times New Roman" w:hAnsi="Times New Roman" w:cs="Times New Roman"/>
        </w:rPr>
      </w:pPr>
      <w:r w:rsidRPr="00A02291">
        <w:rPr>
          <w:rFonts w:ascii="Times New Roman" w:hAnsi="Times New Roman" w:cs="Times New Roman"/>
        </w:rPr>
        <w:t>This theory suggests that organizations have responsibilities not only to shareholders but also to customers, regulators, employees, and the public. Poor debt recovery and fraud can harm all these stakeholders. Therefore, banks are encouraged to operate transparently, ethically, and efficiently to build trust and long-term value (Freeman, 1984).</w:t>
      </w:r>
    </w:p>
    <w:p w14:paraId="7340917F" w14:textId="77777777" w:rsidR="001C374F" w:rsidRDefault="001C374F" w:rsidP="001C374F">
      <w:pPr>
        <w:jc w:val="both"/>
        <w:rPr>
          <w:rFonts w:ascii="Times New Roman" w:hAnsi="Times New Roman" w:cs="Times New Roman"/>
          <w:b/>
          <w:bCs/>
        </w:rPr>
      </w:pPr>
    </w:p>
    <w:p w14:paraId="0CDFB10C" w14:textId="77777777" w:rsidR="001C374F" w:rsidRDefault="001C374F" w:rsidP="001C374F">
      <w:pPr>
        <w:jc w:val="both"/>
        <w:rPr>
          <w:rFonts w:ascii="Times New Roman" w:hAnsi="Times New Roman" w:cs="Times New Roman"/>
          <w:b/>
          <w:bCs/>
        </w:rPr>
      </w:pPr>
    </w:p>
    <w:p w14:paraId="68A807BF" w14:textId="77777777" w:rsidR="001C374F" w:rsidRDefault="001C374F" w:rsidP="001C374F">
      <w:pPr>
        <w:jc w:val="both"/>
        <w:rPr>
          <w:rFonts w:ascii="Times New Roman" w:hAnsi="Times New Roman" w:cs="Times New Roman"/>
          <w:b/>
          <w:bCs/>
        </w:rPr>
      </w:pPr>
    </w:p>
    <w:p w14:paraId="151DA0C2" w14:textId="77777777" w:rsidR="001C374F" w:rsidRDefault="001C374F" w:rsidP="001C374F">
      <w:pPr>
        <w:jc w:val="both"/>
        <w:rPr>
          <w:rFonts w:ascii="Times New Roman" w:hAnsi="Times New Roman" w:cs="Times New Roman"/>
          <w:b/>
          <w:bCs/>
        </w:rPr>
      </w:pPr>
    </w:p>
    <w:p w14:paraId="2E64CDD0" w14:textId="113E10F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2.3 Empirical Review</w:t>
      </w:r>
    </w:p>
    <w:p w14:paraId="6C387E06"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Several studies have been conducted to analyze the impact of bad debt and fraud on banking operations in Nigeria and globally.</w:t>
      </w:r>
    </w:p>
    <w:p w14:paraId="4E47A7BC"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lastRenderedPageBreak/>
        <w:t>Adebayo et al. (2013)</w:t>
      </w:r>
      <w:r w:rsidRPr="00A02291">
        <w:rPr>
          <w:rFonts w:ascii="Times New Roman" w:hAnsi="Times New Roman" w:cs="Times New Roman"/>
        </w:rPr>
        <w:t xml:space="preserve"> studied fraud detection and control in Nigerian banks and found that over 70% of reported cases involved bank staff. They emphasized the need for continuous training, robust technology, and surprise audits.</w:t>
      </w:r>
    </w:p>
    <w:p w14:paraId="2DFAC55E"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t xml:space="preserve">Adeyemi &amp; </w:t>
      </w:r>
      <w:proofErr w:type="spellStart"/>
      <w:r w:rsidRPr="00A02291">
        <w:rPr>
          <w:rFonts w:ascii="Times New Roman" w:hAnsi="Times New Roman" w:cs="Times New Roman"/>
          <w:b/>
          <w:bCs/>
        </w:rPr>
        <w:t>Uadiale</w:t>
      </w:r>
      <w:proofErr w:type="spellEnd"/>
      <w:r w:rsidRPr="00A02291">
        <w:rPr>
          <w:rFonts w:ascii="Times New Roman" w:hAnsi="Times New Roman" w:cs="Times New Roman"/>
          <w:b/>
          <w:bCs/>
        </w:rPr>
        <w:t xml:space="preserve"> (2011)</w:t>
      </w:r>
      <w:r w:rsidRPr="00A02291">
        <w:rPr>
          <w:rFonts w:ascii="Times New Roman" w:hAnsi="Times New Roman" w:cs="Times New Roman"/>
        </w:rPr>
        <w:t xml:space="preserve"> investigated the link between internal control systems and fraud prevention. Their study confirmed that effective internal controls significantly reduce fraudulent activities, especially in high-risk departments such as loan administration.</w:t>
      </w:r>
    </w:p>
    <w:p w14:paraId="08727A79"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t>Eze &amp; Ofoegbu (2021)</w:t>
      </w:r>
      <w:r w:rsidRPr="00A02291">
        <w:rPr>
          <w:rFonts w:ascii="Times New Roman" w:hAnsi="Times New Roman" w:cs="Times New Roman"/>
        </w:rPr>
        <w:t xml:space="preserve"> analyzed the relationship between loan management and bank performance. They found a strong positive relationship, suggesting that banks with effective credit policies had higher returns and lower bad debt ratios.</w:t>
      </w:r>
    </w:p>
    <w:p w14:paraId="2AD126D6"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t>Ogunleye (2010)</w:t>
      </w:r>
      <w:r w:rsidRPr="00A02291">
        <w:rPr>
          <w:rFonts w:ascii="Times New Roman" w:hAnsi="Times New Roman" w:cs="Times New Roman"/>
        </w:rPr>
        <w:t xml:space="preserve"> reported that Nigeria’s banking reforms helped to reduce non-performing loans, especially after the introduction of recapitalization, improved supervision, and establishment of the Asset Management Corporation of Nigeria (AMCON).</w:t>
      </w:r>
    </w:p>
    <w:p w14:paraId="34CBA008"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t xml:space="preserve">Okoye &amp; </w:t>
      </w:r>
      <w:proofErr w:type="spellStart"/>
      <w:r w:rsidRPr="00A02291">
        <w:rPr>
          <w:rFonts w:ascii="Times New Roman" w:hAnsi="Times New Roman" w:cs="Times New Roman"/>
          <w:b/>
          <w:bCs/>
        </w:rPr>
        <w:t>Ezejiofor</w:t>
      </w:r>
      <w:proofErr w:type="spellEnd"/>
      <w:r w:rsidRPr="00A02291">
        <w:rPr>
          <w:rFonts w:ascii="Times New Roman" w:hAnsi="Times New Roman" w:cs="Times New Roman"/>
          <w:b/>
          <w:bCs/>
        </w:rPr>
        <w:t xml:space="preserve"> (2013)</w:t>
      </w:r>
      <w:r w:rsidRPr="00A02291">
        <w:rPr>
          <w:rFonts w:ascii="Times New Roman" w:hAnsi="Times New Roman" w:cs="Times New Roman"/>
        </w:rPr>
        <w:t xml:space="preserve"> conducted a study on the role of debt management in sustaining bank operations. They emphasized that poor credit decisions were a leading cause of bank distress in Nigeria during the banking crisis of the early 2000s.</w:t>
      </w:r>
    </w:p>
    <w:p w14:paraId="02C726E8" w14:textId="77777777" w:rsidR="00A02291" w:rsidRPr="00A02291" w:rsidRDefault="00A02291" w:rsidP="001C374F">
      <w:pPr>
        <w:numPr>
          <w:ilvl w:val="0"/>
          <w:numId w:val="8"/>
        </w:numPr>
        <w:jc w:val="both"/>
        <w:rPr>
          <w:rFonts w:ascii="Times New Roman" w:hAnsi="Times New Roman" w:cs="Times New Roman"/>
        </w:rPr>
      </w:pPr>
      <w:r w:rsidRPr="00A02291">
        <w:rPr>
          <w:rFonts w:ascii="Times New Roman" w:hAnsi="Times New Roman" w:cs="Times New Roman"/>
          <w:b/>
          <w:bCs/>
        </w:rPr>
        <w:t>CBN Reports (2022)</w:t>
      </w:r>
      <w:r w:rsidRPr="00A02291">
        <w:rPr>
          <w:rFonts w:ascii="Times New Roman" w:hAnsi="Times New Roman" w:cs="Times New Roman"/>
        </w:rPr>
        <w:t xml:space="preserve"> show a rising trend in cyber-related frauds in Nigerian banks, with over ₦9.5 billion lost in 2021 alone. The CBN recommends tighter Know Your Customer (KYC) protocols and collaboration with telecoms and security agencies.</w:t>
      </w:r>
    </w:p>
    <w:p w14:paraId="144C6E5F" w14:textId="7A2BB5BC" w:rsidR="00A02291" w:rsidRPr="00A02291" w:rsidRDefault="00A02291" w:rsidP="001C374F">
      <w:pPr>
        <w:jc w:val="both"/>
        <w:rPr>
          <w:rFonts w:ascii="Times New Roman" w:hAnsi="Times New Roman" w:cs="Times New Roman"/>
        </w:rPr>
      </w:pPr>
      <w:r w:rsidRPr="00A02291">
        <w:rPr>
          <w:rFonts w:ascii="Times New Roman" w:hAnsi="Times New Roman" w:cs="Times New Roman"/>
        </w:rPr>
        <w:t>These findings indicate a strong connection between poor debt management, high fraud incidence, and underperformance in Nigerian banks.</w:t>
      </w:r>
    </w:p>
    <w:p w14:paraId="5332FA84" w14:textId="77777777" w:rsidR="00A02291" w:rsidRPr="00A02291" w:rsidRDefault="00A02291" w:rsidP="001C374F">
      <w:pPr>
        <w:jc w:val="both"/>
        <w:rPr>
          <w:rFonts w:ascii="Times New Roman" w:hAnsi="Times New Roman" w:cs="Times New Roman"/>
          <w:b/>
          <w:bCs/>
        </w:rPr>
      </w:pPr>
      <w:r w:rsidRPr="00A02291">
        <w:rPr>
          <w:rFonts w:ascii="Times New Roman" w:hAnsi="Times New Roman" w:cs="Times New Roman"/>
          <w:b/>
          <w:bCs/>
        </w:rPr>
        <w:t>2.4 Gaps in the Literature</w:t>
      </w:r>
    </w:p>
    <w:p w14:paraId="65C18925" w14:textId="77777777" w:rsidR="00A02291" w:rsidRPr="00A02291" w:rsidRDefault="00A02291" w:rsidP="001C374F">
      <w:pPr>
        <w:jc w:val="both"/>
        <w:rPr>
          <w:rFonts w:ascii="Times New Roman" w:hAnsi="Times New Roman" w:cs="Times New Roman"/>
        </w:rPr>
      </w:pPr>
      <w:r w:rsidRPr="00A02291">
        <w:rPr>
          <w:rFonts w:ascii="Times New Roman" w:hAnsi="Times New Roman" w:cs="Times New Roman"/>
        </w:rPr>
        <w:t>Despite the rich body of literature on bad debt and fraud in banks, there are still significant gaps:</w:t>
      </w:r>
    </w:p>
    <w:p w14:paraId="4CB73F8F" w14:textId="77777777" w:rsidR="00A02291" w:rsidRPr="00A02291" w:rsidRDefault="00A02291" w:rsidP="001C374F">
      <w:pPr>
        <w:numPr>
          <w:ilvl w:val="0"/>
          <w:numId w:val="9"/>
        </w:numPr>
        <w:jc w:val="both"/>
        <w:rPr>
          <w:rFonts w:ascii="Times New Roman" w:hAnsi="Times New Roman" w:cs="Times New Roman"/>
        </w:rPr>
      </w:pPr>
      <w:r w:rsidRPr="00A02291">
        <w:rPr>
          <w:rFonts w:ascii="Times New Roman" w:hAnsi="Times New Roman" w:cs="Times New Roman"/>
          <w:b/>
          <w:bCs/>
        </w:rPr>
        <w:t>Limited Integration of Concepts</w:t>
      </w:r>
      <w:r w:rsidRPr="00A02291">
        <w:rPr>
          <w:rFonts w:ascii="Times New Roman" w:hAnsi="Times New Roman" w:cs="Times New Roman"/>
        </w:rPr>
        <w:t>: Many studies analyze bad debt and fraud in isolation, but their combined effect on bank performance is rarely addressed. Yet, these issues often coexist and interact.</w:t>
      </w:r>
    </w:p>
    <w:p w14:paraId="2D0E391A" w14:textId="77777777" w:rsidR="00A02291" w:rsidRPr="00A02291" w:rsidRDefault="00A02291" w:rsidP="001C374F">
      <w:pPr>
        <w:numPr>
          <w:ilvl w:val="0"/>
          <w:numId w:val="9"/>
        </w:numPr>
        <w:jc w:val="both"/>
        <w:rPr>
          <w:rFonts w:ascii="Times New Roman" w:hAnsi="Times New Roman" w:cs="Times New Roman"/>
        </w:rPr>
      </w:pPr>
      <w:r w:rsidRPr="00A02291">
        <w:rPr>
          <w:rFonts w:ascii="Times New Roman" w:hAnsi="Times New Roman" w:cs="Times New Roman"/>
          <w:b/>
          <w:bCs/>
        </w:rPr>
        <w:t>Institution-Specific Studies Are Lacking</w:t>
      </w:r>
      <w:r w:rsidRPr="00A02291">
        <w:rPr>
          <w:rFonts w:ascii="Times New Roman" w:hAnsi="Times New Roman" w:cs="Times New Roman"/>
        </w:rPr>
        <w:t>: While studies often generalize findings across all banks, fewer studies focus specifically on United Bank of Nigeria, which may have unique operational frameworks, policies, and vulnerabilities.</w:t>
      </w:r>
    </w:p>
    <w:p w14:paraId="15B1605B" w14:textId="77777777" w:rsidR="00A02291" w:rsidRPr="00A02291" w:rsidRDefault="00A02291" w:rsidP="001C374F">
      <w:pPr>
        <w:numPr>
          <w:ilvl w:val="0"/>
          <w:numId w:val="9"/>
        </w:numPr>
        <w:jc w:val="both"/>
        <w:rPr>
          <w:rFonts w:ascii="Times New Roman" w:hAnsi="Times New Roman" w:cs="Times New Roman"/>
        </w:rPr>
      </w:pPr>
      <w:r w:rsidRPr="00A02291">
        <w:rPr>
          <w:rFonts w:ascii="Times New Roman" w:hAnsi="Times New Roman" w:cs="Times New Roman"/>
          <w:b/>
          <w:bCs/>
        </w:rPr>
        <w:t>Lack of Recent Qualitative Insights</w:t>
      </w:r>
      <w:r w:rsidRPr="00A02291">
        <w:rPr>
          <w:rFonts w:ascii="Times New Roman" w:hAnsi="Times New Roman" w:cs="Times New Roman"/>
        </w:rPr>
        <w:t>: Much of the existing literature relies on quantitative data from regulatory bodies. However, there is a lack of recent qualitative research capturing employee and managerial perspectives on debt recovery and fraud prevention effectiveness.</w:t>
      </w:r>
    </w:p>
    <w:p w14:paraId="50CA4897" w14:textId="77777777" w:rsidR="00A02291" w:rsidRPr="00A02291" w:rsidRDefault="00A02291" w:rsidP="001C374F">
      <w:pPr>
        <w:numPr>
          <w:ilvl w:val="0"/>
          <w:numId w:val="9"/>
        </w:numPr>
        <w:jc w:val="both"/>
        <w:rPr>
          <w:rFonts w:ascii="Times New Roman" w:hAnsi="Times New Roman" w:cs="Times New Roman"/>
        </w:rPr>
      </w:pPr>
      <w:r w:rsidRPr="00A02291">
        <w:rPr>
          <w:rFonts w:ascii="Times New Roman" w:hAnsi="Times New Roman" w:cs="Times New Roman"/>
          <w:b/>
          <w:bCs/>
        </w:rPr>
        <w:lastRenderedPageBreak/>
        <w:t>Insufficient Focus on Technological Evolution</w:t>
      </w:r>
      <w:r w:rsidRPr="00A02291">
        <w:rPr>
          <w:rFonts w:ascii="Times New Roman" w:hAnsi="Times New Roman" w:cs="Times New Roman"/>
        </w:rPr>
        <w:t>: Emerging trends such as digital fraud, AI-based credit assessment, and blockchain-based transaction monitoring are not fully explored in the Nigerian context.</w:t>
      </w:r>
    </w:p>
    <w:p w14:paraId="7B4FB845" w14:textId="77777777" w:rsidR="00A02291" w:rsidRPr="00A02291" w:rsidRDefault="00A02291" w:rsidP="001C374F">
      <w:pPr>
        <w:numPr>
          <w:ilvl w:val="0"/>
          <w:numId w:val="9"/>
        </w:numPr>
        <w:jc w:val="both"/>
        <w:rPr>
          <w:rFonts w:ascii="Times New Roman" w:hAnsi="Times New Roman" w:cs="Times New Roman"/>
        </w:rPr>
      </w:pPr>
      <w:r w:rsidRPr="00A02291">
        <w:rPr>
          <w:rFonts w:ascii="Times New Roman" w:hAnsi="Times New Roman" w:cs="Times New Roman"/>
          <w:b/>
          <w:bCs/>
        </w:rPr>
        <w:t>Regulatory Response Evaluation</w:t>
      </w:r>
      <w:r w:rsidRPr="00A02291">
        <w:rPr>
          <w:rFonts w:ascii="Times New Roman" w:hAnsi="Times New Roman" w:cs="Times New Roman"/>
        </w:rPr>
        <w:t>: While regulations exist, few studies evaluate how effective regulatory responses (from CBN, NDIC, EFCC, etc.) have been in curbing both bad debt and fraud simultaneously.</w:t>
      </w:r>
    </w:p>
    <w:p w14:paraId="15E73D8F" w14:textId="73A04471" w:rsidR="00ED1971" w:rsidRPr="00ED1971" w:rsidRDefault="00ED1971" w:rsidP="001C374F">
      <w:pPr>
        <w:jc w:val="both"/>
        <w:rPr>
          <w:rFonts w:ascii="Times New Roman" w:hAnsi="Times New Roman" w:cs="Times New Roman"/>
        </w:rPr>
      </w:pPr>
    </w:p>
    <w:p w14:paraId="6EE6437C" w14:textId="77777777" w:rsidR="001C374F" w:rsidRDefault="001C374F" w:rsidP="001C374F">
      <w:pPr>
        <w:jc w:val="both"/>
        <w:rPr>
          <w:rFonts w:ascii="Times New Roman" w:hAnsi="Times New Roman" w:cs="Times New Roman"/>
          <w:b/>
          <w:bCs/>
        </w:rPr>
      </w:pPr>
    </w:p>
    <w:p w14:paraId="30F872BA" w14:textId="77777777" w:rsidR="001C374F" w:rsidRDefault="001C374F" w:rsidP="001C374F">
      <w:pPr>
        <w:jc w:val="both"/>
        <w:rPr>
          <w:rFonts w:ascii="Times New Roman" w:hAnsi="Times New Roman" w:cs="Times New Roman"/>
          <w:b/>
          <w:bCs/>
        </w:rPr>
      </w:pPr>
    </w:p>
    <w:p w14:paraId="6D69150D" w14:textId="77777777" w:rsidR="001C374F" w:rsidRDefault="001C374F" w:rsidP="001C374F">
      <w:pPr>
        <w:jc w:val="both"/>
        <w:rPr>
          <w:rFonts w:ascii="Times New Roman" w:hAnsi="Times New Roman" w:cs="Times New Roman"/>
          <w:b/>
          <w:bCs/>
        </w:rPr>
      </w:pPr>
    </w:p>
    <w:p w14:paraId="042BE335" w14:textId="77777777" w:rsidR="001C374F" w:rsidRDefault="001C374F" w:rsidP="001C374F">
      <w:pPr>
        <w:jc w:val="center"/>
        <w:rPr>
          <w:rFonts w:ascii="Times New Roman" w:hAnsi="Times New Roman" w:cs="Times New Roman"/>
          <w:b/>
          <w:bCs/>
        </w:rPr>
      </w:pPr>
    </w:p>
    <w:p w14:paraId="0C34E4CC" w14:textId="77777777" w:rsidR="001C374F" w:rsidRDefault="001C374F" w:rsidP="001C374F">
      <w:pPr>
        <w:jc w:val="center"/>
        <w:rPr>
          <w:rFonts w:ascii="Times New Roman" w:hAnsi="Times New Roman" w:cs="Times New Roman"/>
          <w:b/>
          <w:bCs/>
        </w:rPr>
      </w:pPr>
    </w:p>
    <w:p w14:paraId="26BD4118" w14:textId="77777777" w:rsidR="001C374F" w:rsidRDefault="001C374F" w:rsidP="001C374F">
      <w:pPr>
        <w:jc w:val="center"/>
        <w:rPr>
          <w:rFonts w:ascii="Times New Roman" w:hAnsi="Times New Roman" w:cs="Times New Roman"/>
          <w:b/>
          <w:bCs/>
        </w:rPr>
      </w:pPr>
    </w:p>
    <w:p w14:paraId="7FDC9DD0" w14:textId="77777777" w:rsidR="001C374F" w:rsidRDefault="001C374F" w:rsidP="001C374F">
      <w:pPr>
        <w:jc w:val="center"/>
        <w:rPr>
          <w:rFonts w:ascii="Times New Roman" w:hAnsi="Times New Roman" w:cs="Times New Roman"/>
          <w:b/>
          <w:bCs/>
        </w:rPr>
      </w:pPr>
    </w:p>
    <w:p w14:paraId="6EF49DBE" w14:textId="77777777" w:rsidR="001C374F" w:rsidRDefault="001C374F" w:rsidP="001C374F">
      <w:pPr>
        <w:jc w:val="center"/>
        <w:rPr>
          <w:rFonts w:ascii="Times New Roman" w:hAnsi="Times New Roman" w:cs="Times New Roman"/>
          <w:b/>
          <w:bCs/>
        </w:rPr>
      </w:pPr>
    </w:p>
    <w:p w14:paraId="770F7FAD" w14:textId="77777777" w:rsidR="001C374F" w:rsidRDefault="001C374F" w:rsidP="001C374F">
      <w:pPr>
        <w:jc w:val="center"/>
        <w:rPr>
          <w:rFonts w:ascii="Times New Roman" w:hAnsi="Times New Roman" w:cs="Times New Roman"/>
          <w:b/>
          <w:bCs/>
        </w:rPr>
      </w:pPr>
    </w:p>
    <w:p w14:paraId="6DBBA41E" w14:textId="77777777" w:rsidR="001C374F" w:rsidRDefault="001C374F" w:rsidP="001C374F">
      <w:pPr>
        <w:jc w:val="center"/>
        <w:rPr>
          <w:rFonts w:ascii="Times New Roman" w:hAnsi="Times New Roman" w:cs="Times New Roman"/>
          <w:b/>
          <w:bCs/>
        </w:rPr>
      </w:pPr>
    </w:p>
    <w:p w14:paraId="1401518A" w14:textId="77777777" w:rsidR="001C374F" w:rsidRDefault="001C374F" w:rsidP="001C374F">
      <w:pPr>
        <w:jc w:val="center"/>
        <w:rPr>
          <w:rFonts w:ascii="Times New Roman" w:hAnsi="Times New Roman" w:cs="Times New Roman"/>
          <w:b/>
          <w:bCs/>
        </w:rPr>
      </w:pPr>
    </w:p>
    <w:p w14:paraId="098E10AE" w14:textId="77777777" w:rsidR="001C374F" w:rsidRDefault="001C374F" w:rsidP="001C374F">
      <w:pPr>
        <w:jc w:val="center"/>
        <w:rPr>
          <w:rFonts w:ascii="Times New Roman" w:hAnsi="Times New Roman" w:cs="Times New Roman"/>
          <w:b/>
          <w:bCs/>
        </w:rPr>
      </w:pPr>
    </w:p>
    <w:p w14:paraId="0DE179C2" w14:textId="77777777" w:rsidR="001C374F" w:rsidRDefault="001C374F" w:rsidP="001C374F">
      <w:pPr>
        <w:jc w:val="center"/>
        <w:rPr>
          <w:rFonts w:ascii="Times New Roman" w:hAnsi="Times New Roman" w:cs="Times New Roman"/>
          <w:b/>
          <w:bCs/>
        </w:rPr>
      </w:pPr>
    </w:p>
    <w:p w14:paraId="4F049F4E" w14:textId="77777777" w:rsidR="001C374F" w:rsidRDefault="001C374F" w:rsidP="001C374F">
      <w:pPr>
        <w:jc w:val="center"/>
        <w:rPr>
          <w:rFonts w:ascii="Times New Roman" w:hAnsi="Times New Roman" w:cs="Times New Roman"/>
          <w:b/>
          <w:bCs/>
        </w:rPr>
      </w:pPr>
    </w:p>
    <w:p w14:paraId="2D2CE122" w14:textId="77777777" w:rsidR="001C374F" w:rsidRDefault="001C374F" w:rsidP="001C374F">
      <w:pPr>
        <w:jc w:val="center"/>
        <w:rPr>
          <w:rFonts w:ascii="Times New Roman" w:hAnsi="Times New Roman" w:cs="Times New Roman"/>
          <w:b/>
          <w:bCs/>
        </w:rPr>
      </w:pPr>
    </w:p>
    <w:p w14:paraId="10A2E1B9" w14:textId="77777777" w:rsidR="001C374F" w:rsidRDefault="001C374F" w:rsidP="001C374F">
      <w:pPr>
        <w:jc w:val="center"/>
        <w:rPr>
          <w:rFonts w:ascii="Times New Roman" w:hAnsi="Times New Roman" w:cs="Times New Roman"/>
          <w:b/>
          <w:bCs/>
        </w:rPr>
      </w:pPr>
    </w:p>
    <w:p w14:paraId="2770B52A" w14:textId="77777777" w:rsidR="001C374F" w:rsidRDefault="001C374F" w:rsidP="001C374F">
      <w:pPr>
        <w:jc w:val="center"/>
        <w:rPr>
          <w:rFonts w:ascii="Times New Roman" w:hAnsi="Times New Roman" w:cs="Times New Roman"/>
          <w:b/>
          <w:bCs/>
        </w:rPr>
      </w:pPr>
    </w:p>
    <w:p w14:paraId="7B49DC4F" w14:textId="77777777" w:rsidR="001C374F" w:rsidRDefault="001C374F" w:rsidP="001C374F">
      <w:pPr>
        <w:jc w:val="center"/>
        <w:rPr>
          <w:rFonts w:ascii="Times New Roman" w:hAnsi="Times New Roman" w:cs="Times New Roman"/>
          <w:b/>
          <w:bCs/>
        </w:rPr>
      </w:pPr>
    </w:p>
    <w:p w14:paraId="1C1521A6" w14:textId="77777777" w:rsidR="001C374F" w:rsidRDefault="001C374F" w:rsidP="001C374F">
      <w:pPr>
        <w:jc w:val="center"/>
        <w:rPr>
          <w:rFonts w:ascii="Times New Roman" w:hAnsi="Times New Roman" w:cs="Times New Roman"/>
          <w:b/>
          <w:bCs/>
        </w:rPr>
      </w:pPr>
    </w:p>
    <w:p w14:paraId="53855893" w14:textId="77777777" w:rsidR="001C374F" w:rsidRDefault="001C374F" w:rsidP="001C374F">
      <w:pPr>
        <w:jc w:val="center"/>
        <w:rPr>
          <w:rFonts w:ascii="Times New Roman" w:hAnsi="Times New Roman" w:cs="Times New Roman"/>
          <w:b/>
          <w:bCs/>
        </w:rPr>
      </w:pPr>
    </w:p>
    <w:p w14:paraId="5EE3D7FA" w14:textId="71B8A456" w:rsidR="001C374F" w:rsidRDefault="00ED1971" w:rsidP="001C374F">
      <w:pPr>
        <w:jc w:val="center"/>
        <w:rPr>
          <w:rFonts w:ascii="Times New Roman" w:hAnsi="Times New Roman" w:cs="Times New Roman"/>
          <w:b/>
          <w:bCs/>
        </w:rPr>
      </w:pPr>
      <w:r w:rsidRPr="00ED1971">
        <w:rPr>
          <w:rFonts w:ascii="Times New Roman" w:hAnsi="Times New Roman" w:cs="Times New Roman"/>
          <w:b/>
          <w:bCs/>
        </w:rPr>
        <w:t>CHAPTER THREE:</w:t>
      </w:r>
    </w:p>
    <w:p w14:paraId="6331580F" w14:textId="31993DC7" w:rsidR="00ED1971" w:rsidRPr="00ED1971" w:rsidRDefault="00ED1971" w:rsidP="001C374F">
      <w:pPr>
        <w:jc w:val="center"/>
        <w:rPr>
          <w:rFonts w:ascii="Times New Roman" w:hAnsi="Times New Roman" w:cs="Times New Roman"/>
          <w:b/>
          <w:bCs/>
        </w:rPr>
      </w:pPr>
      <w:r w:rsidRPr="00ED1971">
        <w:rPr>
          <w:rFonts w:ascii="Times New Roman" w:hAnsi="Times New Roman" w:cs="Times New Roman"/>
          <w:b/>
          <w:bCs/>
        </w:rPr>
        <w:lastRenderedPageBreak/>
        <w:t xml:space="preserve"> RESEARCH METHODOLOGY</w:t>
      </w:r>
    </w:p>
    <w:p w14:paraId="770C31B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This chapter presents a detailed discussion of the methodology employed in carrying out the study. It outlines the research design, sources of data, population and sample size, sampling techniques, research instruments, methods of data analysis, and other relevant procedures followed in conducting the research. These methodological approaches were chosen to ensure that the study achieves its objectives in a valid, reliable, and replicable manner.</w:t>
      </w:r>
    </w:p>
    <w:p w14:paraId="3569B175" w14:textId="7E47556A" w:rsidR="00ED1971" w:rsidRPr="00ED1971" w:rsidRDefault="00ED1971" w:rsidP="001C374F">
      <w:pPr>
        <w:jc w:val="both"/>
        <w:rPr>
          <w:rFonts w:ascii="Times New Roman" w:hAnsi="Times New Roman" w:cs="Times New Roman"/>
        </w:rPr>
      </w:pPr>
    </w:p>
    <w:p w14:paraId="1460DCB6"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3.1 Research Design</w:t>
      </w:r>
    </w:p>
    <w:p w14:paraId="62FFE9B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This study employs a </w:t>
      </w:r>
      <w:r w:rsidRPr="00ED1971">
        <w:rPr>
          <w:rFonts w:ascii="Times New Roman" w:hAnsi="Times New Roman" w:cs="Times New Roman"/>
          <w:b/>
          <w:bCs/>
        </w:rPr>
        <w:t>descriptive survey research design</w:t>
      </w:r>
      <w:r w:rsidRPr="00ED1971">
        <w:rPr>
          <w:rFonts w:ascii="Times New Roman" w:hAnsi="Times New Roman" w:cs="Times New Roman"/>
        </w:rPr>
        <w:t>, which is widely used in social science research to gather data from a population or a representative subset thereof, and to describe the characteristics, opinions, or behaviors of that group. Descriptive design enables the researcher to gather data in a non-intrusive and cost-effective manner and is particularly suitable when seeking to identify relationships between variables without manipulating the research environment (Saunders, Lewis &amp; Thornhill, 2019).</w:t>
      </w:r>
    </w:p>
    <w:p w14:paraId="0EB5E2C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nature of this study, which seeks to examine how bad debt management and fraud prevention affect banking operations, requires a systematic and objective description of phenomena as they occur. This design also allows for both </w:t>
      </w:r>
      <w:r w:rsidRPr="00ED1971">
        <w:rPr>
          <w:rFonts w:ascii="Times New Roman" w:hAnsi="Times New Roman" w:cs="Times New Roman"/>
          <w:b/>
          <w:bCs/>
        </w:rPr>
        <w:t>quantitative and qualitative approaches</w:t>
      </w:r>
      <w:r w:rsidRPr="00ED1971">
        <w:rPr>
          <w:rFonts w:ascii="Times New Roman" w:hAnsi="Times New Roman" w:cs="Times New Roman"/>
        </w:rPr>
        <w:t>, thus enabling the researcher to triangulate the findings for more robust and credible outcomes.</w:t>
      </w:r>
    </w:p>
    <w:p w14:paraId="72C9C934" w14:textId="11A4B5A0" w:rsidR="00ED1971" w:rsidRPr="00ED1971" w:rsidRDefault="00ED1971" w:rsidP="001C374F">
      <w:pPr>
        <w:jc w:val="both"/>
        <w:rPr>
          <w:rFonts w:ascii="Times New Roman" w:hAnsi="Times New Roman" w:cs="Times New Roman"/>
        </w:rPr>
      </w:pPr>
    </w:p>
    <w:p w14:paraId="4238B2B9"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3.2 Sources of Data Collection</w:t>
      </w:r>
    </w:p>
    <w:p w14:paraId="142D2D2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research utilized </w:t>
      </w:r>
      <w:r w:rsidRPr="00ED1971">
        <w:rPr>
          <w:rFonts w:ascii="Times New Roman" w:hAnsi="Times New Roman" w:cs="Times New Roman"/>
          <w:b/>
          <w:bCs/>
        </w:rPr>
        <w:t>both primary and secondary sources of data</w:t>
      </w:r>
      <w:r w:rsidRPr="00ED1971">
        <w:rPr>
          <w:rFonts w:ascii="Times New Roman" w:hAnsi="Times New Roman" w:cs="Times New Roman"/>
        </w:rPr>
        <w:t>, providing a comprehensive and balanced basis for analysis.</w:t>
      </w:r>
    </w:p>
    <w:p w14:paraId="242A6273" w14:textId="77777777" w:rsidR="00ED1971" w:rsidRPr="00ED1971" w:rsidRDefault="00ED1971" w:rsidP="001C374F">
      <w:pPr>
        <w:numPr>
          <w:ilvl w:val="0"/>
          <w:numId w:val="11"/>
        </w:numPr>
        <w:jc w:val="both"/>
        <w:rPr>
          <w:rFonts w:ascii="Times New Roman" w:hAnsi="Times New Roman" w:cs="Times New Roman"/>
        </w:rPr>
      </w:pPr>
      <w:r w:rsidRPr="00ED1971">
        <w:rPr>
          <w:rFonts w:ascii="Times New Roman" w:hAnsi="Times New Roman" w:cs="Times New Roman"/>
          <w:b/>
          <w:bCs/>
        </w:rPr>
        <w:t>Primary Data</w:t>
      </w:r>
      <w:r w:rsidRPr="00ED1971">
        <w:rPr>
          <w:rFonts w:ascii="Times New Roman" w:hAnsi="Times New Roman" w:cs="Times New Roman"/>
        </w:rPr>
        <w:t>: These were obtained directly from respondents through the use of a structured questionnaire and oral interviews. These tools were designed to collect firsthand information from bank employees who are directly involved in loan processing, risk management, compliance, and anti-fraud operations.</w:t>
      </w:r>
    </w:p>
    <w:p w14:paraId="090FA67B" w14:textId="77777777" w:rsidR="00ED1971" w:rsidRPr="00ED1971" w:rsidRDefault="00ED1971" w:rsidP="001C374F">
      <w:pPr>
        <w:numPr>
          <w:ilvl w:val="0"/>
          <w:numId w:val="11"/>
        </w:numPr>
        <w:jc w:val="both"/>
        <w:rPr>
          <w:rFonts w:ascii="Times New Roman" w:hAnsi="Times New Roman" w:cs="Times New Roman"/>
        </w:rPr>
      </w:pPr>
      <w:r w:rsidRPr="00ED1971">
        <w:rPr>
          <w:rFonts w:ascii="Times New Roman" w:hAnsi="Times New Roman" w:cs="Times New Roman"/>
          <w:b/>
          <w:bCs/>
        </w:rPr>
        <w:t>Secondary Data</w:t>
      </w:r>
      <w:r w:rsidRPr="00ED1971">
        <w:rPr>
          <w:rFonts w:ascii="Times New Roman" w:hAnsi="Times New Roman" w:cs="Times New Roman"/>
        </w:rPr>
        <w:t>: These were derived from relevant academic journals, textbooks, bank annual reports, audit reports, Central Bank of Nigeria (CBN) publications, reports from the Nigeria Deposit Insurance Corporation (NDIC), and past research studies. Secondary data provided background context and served to compare current findings with existing literature.</w:t>
      </w:r>
    </w:p>
    <w:p w14:paraId="387261D9"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Using both sources enhances the </w:t>
      </w:r>
      <w:r w:rsidRPr="00ED1971">
        <w:rPr>
          <w:rFonts w:ascii="Times New Roman" w:hAnsi="Times New Roman" w:cs="Times New Roman"/>
          <w:b/>
          <w:bCs/>
        </w:rPr>
        <w:t>reliability, validity, and objectivity</w:t>
      </w:r>
      <w:r w:rsidRPr="00ED1971">
        <w:rPr>
          <w:rFonts w:ascii="Times New Roman" w:hAnsi="Times New Roman" w:cs="Times New Roman"/>
        </w:rPr>
        <w:t xml:space="preserve"> of the findings by ensuring that the study is informed not only by observed experiences but also by established facts and trends.</w:t>
      </w:r>
    </w:p>
    <w:p w14:paraId="17209F45" w14:textId="76D8872D" w:rsidR="00ED1971" w:rsidRPr="00ED1971" w:rsidRDefault="00ED1971" w:rsidP="001C374F">
      <w:pPr>
        <w:jc w:val="both"/>
        <w:rPr>
          <w:rFonts w:ascii="Times New Roman" w:hAnsi="Times New Roman" w:cs="Times New Roman"/>
        </w:rPr>
      </w:pPr>
    </w:p>
    <w:p w14:paraId="598AE0F3"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lastRenderedPageBreak/>
        <w:t>3.3 Population of the Study</w:t>
      </w:r>
    </w:p>
    <w:p w14:paraId="3FE49DA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population of the study includes all employees of the </w:t>
      </w:r>
      <w:r w:rsidRPr="00ED1971">
        <w:rPr>
          <w:rFonts w:ascii="Times New Roman" w:hAnsi="Times New Roman" w:cs="Times New Roman"/>
          <w:b/>
          <w:bCs/>
        </w:rPr>
        <w:t>United Bank of Nigeria (UBN) Plc, Ilorin branch</w:t>
      </w:r>
      <w:r w:rsidRPr="00ED1971">
        <w:rPr>
          <w:rFonts w:ascii="Times New Roman" w:hAnsi="Times New Roman" w:cs="Times New Roman"/>
        </w:rPr>
        <w:t>, covering both senior and junior staff across departments such as loan processing, internal control, risk management, information technology, audit, and customer service. This population was selected due to their proximity to the operational activities relevant to the research, including credit management and fraud control.</w:t>
      </w:r>
    </w:p>
    <w:p w14:paraId="4081AFB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According to the Human Resource unit of the bank, the total number of employees at the Ilorin branch stands at </w:t>
      </w:r>
      <w:r w:rsidRPr="00ED1971">
        <w:rPr>
          <w:rFonts w:ascii="Times New Roman" w:hAnsi="Times New Roman" w:cs="Times New Roman"/>
          <w:b/>
          <w:bCs/>
        </w:rPr>
        <w:t>85 staff</w:t>
      </w:r>
      <w:r w:rsidRPr="00ED1971">
        <w:rPr>
          <w:rFonts w:ascii="Times New Roman" w:hAnsi="Times New Roman" w:cs="Times New Roman"/>
        </w:rPr>
        <w:t>. This served as the entire population from which the study sample was drawn. The inclusion of multiple departments ensures that the study reflects a diversity of views and experiences, which enhances the depth of analysis.</w:t>
      </w:r>
    </w:p>
    <w:p w14:paraId="4A3DFBD5" w14:textId="6BC6B132" w:rsidR="00ED1971" w:rsidRPr="00ED1971" w:rsidRDefault="00ED1971" w:rsidP="001C374F">
      <w:pPr>
        <w:jc w:val="both"/>
        <w:rPr>
          <w:rFonts w:ascii="Times New Roman" w:hAnsi="Times New Roman" w:cs="Times New Roman"/>
        </w:rPr>
      </w:pPr>
    </w:p>
    <w:p w14:paraId="46F2EEC0"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3.4 Sample Size and Sampling Techniques</w:t>
      </w:r>
    </w:p>
    <w:p w14:paraId="70BE037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Given the relatively small population, the researcher adopted a sample size of </w:t>
      </w:r>
      <w:r w:rsidRPr="00ED1971">
        <w:rPr>
          <w:rFonts w:ascii="Times New Roman" w:hAnsi="Times New Roman" w:cs="Times New Roman"/>
          <w:b/>
          <w:bCs/>
        </w:rPr>
        <w:t>50 respondents</w:t>
      </w:r>
      <w:r w:rsidRPr="00ED1971">
        <w:rPr>
          <w:rFonts w:ascii="Times New Roman" w:hAnsi="Times New Roman" w:cs="Times New Roman"/>
        </w:rPr>
        <w:t xml:space="preserve">, which is both manageable and statistically representative. The sample was selected using the </w:t>
      </w:r>
      <w:r w:rsidRPr="00ED1971">
        <w:rPr>
          <w:rFonts w:ascii="Times New Roman" w:hAnsi="Times New Roman" w:cs="Times New Roman"/>
          <w:b/>
          <w:bCs/>
        </w:rPr>
        <w:t>stratified random sampling technique</w:t>
      </w:r>
      <w:r w:rsidRPr="00ED1971">
        <w:rPr>
          <w:rFonts w:ascii="Times New Roman" w:hAnsi="Times New Roman" w:cs="Times New Roman"/>
        </w:rPr>
        <w:t>, a method that divides the population into distinct subgroups (strata) based on specific characteristics such as job function or department, and then selects random samples from each group.</w:t>
      </w:r>
    </w:p>
    <w:p w14:paraId="449772D3"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This technique ensures that key operational areas involved in bad debt management and fraud detection are well represented. For instance:</w:t>
      </w:r>
    </w:p>
    <w:p w14:paraId="011CE1E5"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Credit/Risk Management</w:t>
      </w:r>
      <w:r w:rsidRPr="00ED1971">
        <w:rPr>
          <w:rFonts w:ascii="Times New Roman" w:hAnsi="Times New Roman" w:cs="Times New Roman"/>
        </w:rPr>
        <w:t>: 12 respondents</w:t>
      </w:r>
    </w:p>
    <w:p w14:paraId="4C12CE7B"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Internal Audit &amp; Compliance</w:t>
      </w:r>
      <w:r w:rsidRPr="00ED1971">
        <w:rPr>
          <w:rFonts w:ascii="Times New Roman" w:hAnsi="Times New Roman" w:cs="Times New Roman"/>
        </w:rPr>
        <w:t>: 10 respondents</w:t>
      </w:r>
    </w:p>
    <w:p w14:paraId="088818AF"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Operations &amp; IT</w:t>
      </w:r>
      <w:r w:rsidRPr="00ED1971">
        <w:rPr>
          <w:rFonts w:ascii="Times New Roman" w:hAnsi="Times New Roman" w:cs="Times New Roman"/>
        </w:rPr>
        <w:t>: 10 respondents</w:t>
      </w:r>
    </w:p>
    <w:p w14:paraId="6827A1E7"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Customer Service</w:t>
      </w:r>
      <w:r w:rsidRPr="00ED1971">
        <w:rPr>
          <w:rFonts w:ascii="Times New Roman" w:hAnsi="Times New Roman" w:cs="Times New Roman"/>
        </w:rPr>
        <w:t>: 8 respondents</w:t>
      </w:r>
    </w:p>
    <w:p w14:paraId="537AFAD3"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Finance</w:t>
      </w:r>
      <w:r w:rsidRPr="00ED1971">
        <w:rPr>
          <w:rFonts w:ascii="Times New Roman" w:hAnsi="Times New Roman" w:cs="Times New Roman"/>
        </w:rPr>
        <w:t>: 5 respondents</w:t>
      </w:r>
    </w:p>
    <w:p w14:paraId="2FF55DAD" w14:textId="77777777" w:rsidR="00ED1971" w:rsidRPr="00ED1971" w:rsidRDefault="00ED1971" w:rsidP="001C374F">
      <w:pPr>
        <w:numPr>
          <w:ilvl w:val="0"/>
          <w:numId w:val="12"/>
        </w:numPr>
        <w:jc w:val="both"/>
        <w:rPr>
          <w:rFonts w:ascii="Times New Roman" w:hAnsi="Times New Roman" w:cs="Times New Roman"/>
        </w:rPr>
      </w:pPr>
      <w:r w:rsidRPr="00ED1971">
        <w:rPr>
          <w:rFonts w:ascii="Times New Roman" w:hAnsi="Times New Roman" w:cs="Times New Roman"/>
          <w:b/>
          <w:bCs/>
        </w:rPr>
        <w:t>Branch Management</w:t>
      </w:r>
      <w:r w:rsidRPr="00ED1971">
        <w:rPr>
          <w:rFonts w:ascii="Times New Roman" w:hAnsi="Times New Roman" w:cs="Times New Roman"/>
        </w:rPr>
        <w:t>: 5 respondents</w:t>
      </w:r>
    </w:p>
    <w:p w14:paraId="7317745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rationale for this approach is to ensure </w:t>
      </w:r>
      <w:r w:rsidRPr="00ED1971">
        <w:rPr>
          <w:rFonts w:ascii="Times New Roman" w:hAnsi="Times New Roman" w:cs="Times New Roman"/>
          <w:b/>
          <w:bCs/>
        </w:rPr>
        <w:t>representativeness, reduce bias</w:t>
      </w:r>
      <w:r w:rsidRPr="00ED1971">
        <w:rPr>
          <w:rFonts w:ascii="Times New Roman" w:hAnsi="Times New Roman" w:cs="Times New Roman"/>
        </w:rPr>
        <w:t>, and allow the researcher to generalize the findings to the entire staff population of the bank.</w:t>
      </w:r>
    </w:p>
    <w:p w14:paraId="65D6F3D0" w14:textId="4088C213" w:rsidR="00ED1971" w:rsidRPr="00ED1971" w:rsidRDefault="00ED1971" w:rsidP="001C374F">
      <w:pPr>
        <w:jc w:val="both"/>
        <w:rPr>
          <w:rFonts w:ascii="Times New Roman" w:hAnsi="Times New Roman" w:cs="Times New Roman"/>
        </w:rPr>
      </w:pPr>
    </w:p>
    <w:p w14:paraId="0254540C"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3.5 Research Instrument (Questionnaire Design)</w:t>
      </w:r>
    </w:p>
    <w:p w14:paraId="78290FE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major instrument for data collection was a </w:t>
      </w:r>
      <w:r w:rsidRPr="00ED1971">
        <w:rPr>
          <w:rFonts w:ascii="Times New Roman" w:hAnsi="Times New Roman" w:cs="Times New Roman"/>
          <w:b/>
          <w:bCs/>
        </w:rPr>
        <w:t>structured questionnaire</w:t>
      </w:r>
      <w:r w:rsidRPr="00ED1971">
        <w:rPr>
          <w:rFonts w:ascii="Times New Roman" w:hAnsi="Times New Roman" w:cs="Times New Roman"/>
        </w:rPr>
        <w:t xml:space="preserve">, supplemented with brief </w:t>
      </w:r>
      <w:r w:rsidRPr="00ED1971">
        <w:rPr>
          <w:rFonts w:ascii="Times New Roman" w:hAnsi="Times New Roman" w:cs="Times New Roman"/>
          <w:b/>
          <w:bCs/>
        </w:rPr>
        <w:t>interviews</w:t>
      </w:r>
      <w:r w:rsidRPr="00ED1971">
        <w:rPr>
          <w:rFonts w:ascii="Times New Roman" w:hAnsi="Times New Roman" w:cs="Times New Roman"/>
        </w:rPr>
        <w:t xml:space="preserve">. The questionnaire was designed based on the objectives of the study and reviewed </w:t>
      </w:r>
      <w:r w:rsidRPr="00ED1971">
        <w:rPr>
          <w:rFonts w:ascii="Times New Roman" w:hAnsi="Times New Roman" w:cs="Times New Roman"/>
        </w:rPr>
        <w:lastRenderedPageBreak/>
        <w:t xml:space="preserve">literature. It comprised </w:t>
      </w:r>
      <w:r w:rsidRPr="00ED1971">
        <w:rPr>
          <w:rFonts w:ascii="Times New Roman" w:hAnsi="Times New Roman" w:cs="Times New Roman"/>
          <w:b/>
          <w:bCs/>
        </w:rPr>
        <w:t>closed-ended and a few open-ended questions</w:t>
      </w:r>
      <w:r w:rsidRPr="00ED1971">
        <w:rPr>
          <w:rFonts w:ascii="Times New Roman" w:hAnsi="Times New Roman" w:cs="Times New Roman"/>
        </w:rPr>
        <w:t>, divided into two main sections:</w:t>
      </w:r>
    </w:p>
    <w:p w14:paraId="5A53C598" w14:textId="77777777" w:rsidR="00ED1971" w:rsidRPr="00ED1971" w:rsidRDefault="00ED1971" w:rsidP="001C374F">
      <w:pPr>
        <w:numPr>
          <w:ilvl w:val="0"/>
          <w:numId w:val="13"/>
        </w:numPr>
        <w:jc w:val="both"/>
        <w:rPr>
          <w:rFonts w:ascii="Times New Roman" w:hAnsi="Times New Roman" w:cs="Times New Roman"/>
        </w:rPr>
      </w:pPr>
      <w:r w:rsidRPr="00ED1971">
        <w:rPr>
          <w:rFonts w:ascii="Times New Roman" w:hAnsi="Times New Roman" w:cs="Times New Roman"/>
          <w:b/>
          <w:bCs/>
        </w:rPr>
        <w:t>Section A</w:t>
      </w:r>
      <w:r w:rsidRPr="00ED1971">
        <w:rPr>
          <w:rFonts w:ascii="Times New Roman" w:hAnsi="Times New Roman" w:cs="Times New Roman"/>
        </w:rPr>
        <w:t>: This section captured demographic data such as age, gender, department, years of experience, and job title. This information was necessary to understand the background of respondents and identify patterns in responses.</w:t>
      </w:r>
    </w:p>
    <w:p w14:paraId="5AD03D4C" w14:textId="77777777" w:rsidR="00ED1971" w:rsidRPr="00ED1971" w:rsidRDefault="00ED1971" w:rsidP="001C374F">
      <w:pPr>
        <w:numPr>
          <w:ilvl w:val="0"/>
          <w:numId w:val="13"/>
        </w:numPr>
        <w:jc w:val="both"/>
        <w:rPr>
          <w:rFonts w:ascii="Times New Roman" w:hAnsi="Times New Roman" w:cs="Times New Roman"/>
        </w:rPr>
      </w:pPr>
      <w:r w:rsidRPr="00ED1971">
        <w:rPr>
          <w:rFonts w:ascii="Times New Roman" w:hAnsi="Times New Roman" w:cs="Times New Roman"/>
          <w:b/>
          <w:bCs/>
        </w:rPr>
        <w:t>Section B</w:t>
      </w:r>
      <w:r w:rsidRPr="00ED1971">
        <w:rPr>
          <w:rFonts w:ascii="Times New Roman" w:hAnsi="Times New Roman" w:cs="Times New Roman"/>
        </w:rPr>
        <w:t>: Focused on the main research themes such as:</w:t>
      </w:r>
    </w:p>
    <w:p w14:paraId="01CC67BA" w14:textId="77777777" w:rsidR="00ED1971" w:rsidRPr="00ED1971" w:rsidRDefault="00ED1971" w:rsidP="001C374F">
      <w:pPr>
        <w:numPr>
          <w:ilvl w:val="1"/>
          <w:numId w:val="13"/>
        </w:numPr>
        <w:jc w:val="both"/>
        <w:rPr>
          <w:rFonts w:ascii="Times New Roman" w:hAnsi="Times New Roman" w:cs="Times New Roman"/>
        </w:rPr>
      </w:pPr>
      <w:r w:rsidRPr="00ED1971">
        <w:rPr>
          <w:rFonts w:ascii="Times New Roman" w:hAnsi="Times New Roman" w:cs="Times New Roman"/>
        </w:rPr>
        <w:t>Policies and practices regarding bad debt management</w:t>
      </w:r>
    </w:p>
    <w:p w14:paraId="19B3F941" w14:textId="77777777" w:rsidR="00ED1971" w:rsidRPr="00ED1971" w:rsidRDefault="00ED1971" w:rsidP="001C374F">
      <w:pPr>
        <w:numPr>
          <w:ilvl w:val="1"/>
          <w:numId w:val="13"/>
        </w:numPr>
        <w:jc w:val="both"/>
        <w:rPr>
          <w:rFonts w:ascii="Times New Roman" w:hAnsi="Times New Roman" w:cs="Times New Roman"/>
        </w:rPr>
      </w:pPr>
      <w:r w:rsidRPr="00ED1971">
        <w:rPr>
          <w:rFonts w:ascii="Times New Roman" w:hAnsi="Times New Roman" w:cs="Times New Roman"/>
        </w:rPr>
        <w:t>Methods used in detecting and preventing fraud</w:t>
      </w:r>
    </w:p>
    <w:p w14:paraId="286DEC50" w14:textId="77777777" w:rsidR="00ED1971" w:rsidRPr="00ED1971" w:rsidRDefault="00ED1971" w:rsidP="001C374F">
      <w:pPr>
        <w:numPr>
          <w:ilvl w:val="1"/>
          <w:numId w:val="13"/>
        </w:numPr>
        <w:jc w:val="both"/>
        <w:rPr>
          <w:rFonts w:ascii="Times New Roman" w:hAnsi="Times New Roman" w:cs="Times New Roman"/>
        </w:rPr>
      </w:pPr>
      <w:r w:rsidRPr="00ED1971">
        <w:rPr>
          <w:rFonts w:ascii="Times New Roman" w:hAnsi="Times New Roman" w:cs="Times New Roman"/>
        </w:rPr>
        <w:t>Impact of fraud and bad debt on the bank’s financial performance</w:t>
      </w:r>
    </w:p>
    <w:p w14:paraId="1C0F7E4C" w14:textId="77777777" w:rsidR="00ED1971" w:rsidRPr="00ED1971" w:rsidRDefault="00ED1971" w:rsidP="001C374F">
      <w:pPr>
        <w:numPr>
          <w:ilvl w:val="1"/>
          <w:numId w:val="13"/>
        </w:numPr>
        <w:jc w:val="both"/>
        <w:rPr>
          <w:rFonts w:ascii="Times New Roman" w:hAnsi="Times New Roman" w:cs="Times New Roman"/>
        </w:rPr>
      </w:pPr>
      <w:r w:rsidRPr="00ED1971">
        <w:rPr>
          <w:rFonts w:ascii="Times New Roman" w:hAnsi="Times New Roman" w:cs="Times New Roman"/>
        </w:rPr>
        <w:t>Effectiveness of internal control systems</w:t>
      </w:r>
    </w:p>
    <w:p w14:paraId="196CFD28" w14:textId="77777777" w:rsidR="00ED1971" w:rsidRPr="00ED1971" w:rsidRDefault="00ED1971" w:rsidP="001C374F">
      <w:pPr>
        <w:numPr>
          <w:ilvl w:val="1"/>
          <w:numId w:val="13"/>
        </w:numPr>
        <w:jc w:val="both"/>
        <w:rPr>
          <w:rFonts w:ascii="Times New Roman" w:hAnsi="Times New Roman" w:cs="Times New Roman"/>
        </w:rPr>
      </w:pPr>
      <w:r w:rsidRPr="00ED1971">
        <w:rPr>
          <w:rFonts w:ascii="Times New Roman" w:hAnsi="Times New Roman" w:cs="Times New Roman"/>
        </w:rPr>
        <w:t>Suggestions for improvement</w:t>
      </w:r>
    </w:p>
    <w:p w14:paraId="0538AF5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Questions in Section B employed a </w:t>
      </w:r>
      <w:r w:rsidRPr="00ED1971">
        <w:rPr>
          <w:rFonts w:ascii="Times New Roman" w:hAnsi="Times New Roman" w:cs="Times New Roman"/>
          <w:b/>
          <w:bCs/>
        </w:rPr>
        <w:t>5-point Likert scale</w:t>
      </w:r>
      <w:r w:rsidRPr="00ED1971">
        <w:rPr>
          <w:rFonts w:ascii="Times New Roman" w:hAnsi="Times New Roman" w:cs="Times New Roman"/>
        </w:rPr>
        <w:t xml:space="preserve"> (Strongly Agree to Strongly Disagree) for quantitative analysis. A few open-ended questions were included to gather in-depth responses, providing qualitative insights that enriched the data.</w:t>
      </w:r>
    </w:p>
    <w:p w14:paraId="6AAA6A59"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questionnaire was </w:t>
      </w:r>
      <w:r w:rsidRPr="00ED1971">
        <w:rPr>
          <w:rFonts w:ascii="Times New Roman" w:hAnsi="Times New Roman" w:cs="Times New Roman"/>
          <w:b/>
          <w:bCs/>
        </w:rPr>
        <w:t>pre-tested</w:t>
      </w:r>
      <w:r w:rsidRPr="00ED1971">
        <w:rPr>
          <w:rFonts w:ascii="Times New Roman" w:hAnsi="Times New Roman" w:cs="Times New Roman"/>
        </w:rPr>
        <w:t xml:space="preserve"> on five staff from another nearby UBN branch to ensure clarity, relevance, and comprehensiveness. Necessary modifications were made before the final distribution.</w:t>
      </w:r>
    </w:p>
    <w:p w14:paraId="26BED3D1" w14:textId="598A36EE" w:rsidR="00ED1971" w:rsidRPr="00ED1971" w:rsidRDefault="00ED1971" w:rsidP="001C374F">
      <w:pPr>
        <w:jc w:val="both"/>
        <w:rPr>
          <w:rFonts w:ascii="Times New Roman" w:hAnsi="Times New Roman" w:cs="Times New Roman"/>
        </w:rPr>
      </w:pPr>
    </w:p>
    <w:p w14:paraId="01D0B998"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3.6 Method of Data Analysis</w:t>
      </w:r>
    </w:p>
    <w:p w14:paraId="3F6CA65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After data collection, responses were collated, cleaned, and analyzed using both </w:t>
      </w:r>
      <w:r w:rsidRPr="00ED1971">
        <w:rPr>
          <w:rFonts w:ascii="Times New Roman" w:hAnsi="Times New Roman" w:cs="Times New Roman"/>
          <w:b/>
          <w:bCs/>
        </w:rPr>
        <w:t>descriptive and inferential statistics</w:t>
      </w:r>
      <w:r w:rsidRPr="00ED1971">
        <w:rPr>
          <w:rFonts w:ascii="Times New Roman" w:hAnsi="Times New Roman" w:cs="Times New Roman"/>
        </w:rPr>
        <w:t>.</w:t>
      </w:r>
    </w:p>
    <w:p w14:paraId="4635C181" w14:textId="77777777" w:rsidR="00ED1971" w:rsidRPr="00ED1971" w:rsidRDefault="00ED1971" w:rsidP="001C374F">
      <w:pPr>
        <w:numPr>
          <w:ilvl w:val="0"/>
          <w:numId w:val="14"/>
        </w:numPr>
        <w:jc w:val="both"/>
        <w:rPr>
          <w:rFonts w:ascii="Times New Roman" w:hAnsi="Times New Roman" w:cs="Times New Roman"/>
        </w:rPr>
      </w:pPr>
      <w:r w:rsidRPr="00ED1971">
        <w:rPr>
          <w:rFonts w:ascii="Times New Roman" w:hAnsi="Times New Roman" w:cs="Times New Roman"/>
          <w:b/>
          <w:bCs/>
        </w:rPr>
        <w:t>Descriptive Statistics</w:t>
      </w:r>
      <w:r w:rsidRPr="00ED1971">
        <w:rPr>
          <w:rFonts w:ascii="Times New Roman" w:hAnsi="Times New Roman" w:cs="Times New Roman"/>
        </w:rPr>
        <w:t>: These included frequency distributions, percentages, means, and standard deviations. They were used to summarize and describe the demographic characteristics and general response patterns.</w:t>
      </w:r>
    </w:p>
    <w:p w14:paraId="174D4C4E" w14:textId="77777777" w:rsidR="00ED1971" w:rsidRPr="00ED1971" w:rsidRDefault="00ED1971" w:rsidP="001C374F">
      <w:pPr>
        <w:numPr>
          <w:ilvl w:val="0"/>
          <w:numId w:val="14"/>
        </w:numPr>
        <w:jc w:val="both"/>
        <w:rPr>
          <w:rFonts w:ascii="Times New Roman" w:hAnsi="Times New Roman" w:cs="Times New Roman"/>
        </w:rPr>
      </w:pPr>
      <w:r w:rsidRPr="00ED1971">
        <w:rPr>
          <w:rFonts w:ascii="Times New Roman" w:hAnsi="Times New Roman" w:cs="Times New Roman"/>
          <w:b/>
          <w:bCs/>
        </w:rPr>
        <w:t>Inferential Statistics</w:t>
      </w:r>
      <w:r w:rsidRPr="00ED1971">
        <w:rPr>
          <w:rFonts w:ascii="Times New Roman" w:hAnsi="Times New Roman" w:cs="Times New Roman"/>
        </w:rPr>
        <w:t>:</w:t>
      </w:r>
    </w:p>
    <w:p w14:paraId="0B750908" w14:textId="77777777" w:rsidR="00ED1971" w:rsidRPr="00ED1971" w:rsidRDefault="00ED1971" w:rsidP="001C374F">
      <w:pPr>
        <w:numPr>
          <w:ilvl w:val="1"/>
          <w:numId w:val="14"/>
        </w:numPr>
        <w:jc w:val="both"/>
        <w:rPr>
          <w:rFonts w:ascii="Times New Roman" w:hAnsi="Times New Roman" w:cs="Times New Roman"/>
        </w:rPr>
      </w:pPr>
      <w:r w:rsidRPr="00ED1971">
        <w:rPr>
          <w:rFonts w:ascii="Times New Roman" w:hAnsi="Times New Roman" w:cs="Times New Roman"/>
          <w:b/>
          <w:bCs/>
        </w:rPr>
        <w:t>Chi-square test</w:t>
      </w:r>
      <w:r w:rsidRPr="00ED1971">
        <w:rPr>
          <w:rFonts w:ascii="Times New Roman" w:hAnsi="Times New Roman" w:cs="Times New Roman"/>
        </w:rPr>
        <w:t xml:space="preserve"> was employed to test for associations between categorical variables such as job function and perception of fraud occurrence.</w:t>
      </w:r>
    </w:p>
    <w:p w14:paraId="23E83054" w14:textId="77777777" w:rsidR="00ED1971" w:rsidRPr="00ED1971" w:rsidRDefault="00ED1971" w:rsidP="001C374F">
      <w:pPr>
        <w:numPr>
          <w:ilvl w:val="1"/>
          <w:numId w:val="14"/>
        </w:numPr>
        <w:jc w:val="both"/>
        <w:rPr>
          <w:rFonts w:ascii="Times New Roman" w:hAnsi="Times New Roman" w:cs="Times New Roman"/>
        </w:rPr>
      </w:pPr>
      <w:r w:rsidRPr="00ED1971">
        <w:rPr>
          <w:rFonts w:ascii="Times New Roman" w:hAnsi="Times New Roman" w:cs="Times New Roman"/>
          <w:b/>
          <w:bCs/>
        </w:rPr>
        <w:t>Pearson correlation analysis</w:t>
      </w:r>
      <w:r w:rsidRPr="00ED1971">
        <w:rPr>
          <w:rFonts w:ascii="Times New Roman" w:hAnsi="Times New Roman" w:cs="Times New Roman"/>
        </w:rPr>
        <w:t xml:space="preserve"> was used to determine the strength and direction of the relationship between bad debt management, fraud prevention, and bank performance.</w:t>
      </w:r>
    </w:p>
    <w:p w14:paraId="1D92D7BE"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lastRenderedPageBreak/>
        <w:t xml:space="preserve">Data analysis was conducted using </w:t>
      </w:r>
      <w:r w:rsidRPr="00ED1971">
        <w:rPr>
          <w:rFonts w:ascii="Times New Roman" w:hAnsi="Times New Roman" w:cs="Times New Roman"/>
          <w:b/>
          <w:bCs/>
        </w:rPr>
        <w:t>Statistical Package for Social Sciences (SPSS) version 25.0</w:t>
      </w:r>
      <w:r w:rsidRPr="00ED1971">
        <w:rPr>
          <w:rFonts w:ascii="Times New Roman" w:hAnsi="Times New Roman" w:cs="Times New Roman"/>
        </w:rPr>
        <w:t>. The software ensured accuracy in analysis and helped generate visual representations such as graphs and tables for better interpretation.</w:t>
      </w:r>
    </w:p>
    <w:p w14:paraId="256B439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The level of significance was set at </w:t>
      </w:r>
      <w:r w:rsidRPr="00ED1971">
        <w:rPr>
          <w:rFonts w:ascii="Times New Roman" w:hAnsi="Times New Roman" w:cs="Times New Roman"/>
          <w:b/>
          <w:bCs/>
        </w:rPr>
        <w:t>5% (0.05)</w:t>
      </w:r>
      <w:r w:rsidRPr="00ED1971">
        <w:rPr>
          <w:rFonts w:ascii="Times New Roman" w:hAnsi="Times New Roman" w:cs="Times New Roman"/>
        </w:rPr>
        <w:t xml:space="preserve"> for hypothesis testing, implying that results with a p-value less than 0.05 would be considered statistically significant.</w:t>
      </w:r>
    </w:p>
    <w:p w14:paraId="1F0D51E6" w14:textId="266A351C" w:rsidR="00ED1971" w:rsidRPr="00ED1971" w:rsidRDefault="00ED1971" w:rsidP="001C374F">
      <w:pPr>
        <w:jc w:val="both"/>
        <w:rPr>
          <w:rFonts w:ascii="Times New Roman" w:hAnsi="Times New Roman" w:cs="Times New Roman"/>
        </w:rPr>
      </w:pPr>
    </w:p>
    <w:p w14:paraId="5D0BAE0F"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Ethical Considerations</w:t>
      </w:r>
    </w:p>
    <w:p w14:paraId="2421568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In conducting this study, ethical guidelines were strictly followed:</w:t>
      </w:r>
    </w:p>
    <w:p w14:paraId="2E026F03" w14:textId="77777777" w:rsidR="00ED1971" w:rsidRPr="00ED1971" w:rsidRDefault="00ED1971" w:rsidP="001C374F">
      <w:pPr>
        <w:numPr>
          <w:ilvl w:val="0"/>
          <w:numId w:val="15"/>
        </w:numPr>
        <w:jc w:val="both"/>
        <w:rPr>
          <w:rFonts w:ascii="Times New Roman" w:hAnsi="Times New Roman" w:cs="Times New Roman"/>
        </w:rPr>
      </w:pPr>
      <w:r w:rsidRPr="00ED1971">
        <w:rPr>
          <w:rFonts w:ascii="Times New Roman" w:hAnsi="Times New Roman" w:cs="Times New Roman"/>
        </w:rPr>
        <w:t xml:space="preserve">Participants were assured of </w:t>
      </w:r>
      <w:r w:rsidRPr="00ED1971">
        <w:rPr>
          <w:rFonts w:ascii="Times New Roman" w:hAnsi="Times New Roman" w:cs="Times New Roman"/>
          <w:b/>
          <w:bCs/>
        </w:rPr>
        <w:t>confidentiality</w:t>
      </w:r>
      <w:r w:rsidRPr="00ED1971">
        <w:rPr>
          <w:rFonts w:ascii="Times New Roman" w:hAnsi="Times New Roman" w:cs="Times New Roman"/>
        </w:rPr>
        <w:t xml:space="preserve"> and </w:t>
      </w:r>
      <w:r w:rsidRPr="00ED1971">
        <w:rPr>
          <w:rFonts w:ascii="Times New Roman" w:hAnsi="Times New Roman" w:cs="Times New Roman"/>
          <w:b/>
          <w:bCs/>
        </w:rPr>
        <w:t>anonymity</w:t>
      </w:r>
      <w:r w:rsidRPr="00ED1971">
        <w:rPr>
          <w:rFonts w:ascii="Times New Roman" w:hAnsi="Times New Roman" w:cs="Times New Roman"/>
        </w:rPr>
        <w:t>.</w:t>
      </w:r>
    </w:p>
    <w:p w14:paraId="2E698F5F" w14:textId="77777777" w:rsidR="00ED1971" w:rsidRPr="00ED1971" w:rsidRDefault="00ED1971" w:rsidP="001C374F">
      <w:pPr>
        <w:numPr>
          <w:ilvl w:val="0"/>
          <w:numId w:val="15"/>
        </w:numPr>
        <w:jc w:val="both"/>
        <w:rPr>
          <w:rFonts w:ascii="Times New Roman" w:hAnsi="Times New Roman" w:cs="Times New Roman"/>
        </w:rPr>
      </w:pPr>
      <w:r w:rsidRPr="00ED1971">
        <w:rPr>
          <w:rFonts w:ascii="Times New Roman" w:hAnsi="Times New Roman" w:cs="Times New Roman"/>
        </w:rPr>
        <w:t xml:space="preserve">Respondents gave </w:t>
      </w:r>
      <w:r w:rsidRPr="00ED1971">
        <w:rPr>
          <w:rFonts w:ascii="Times New Roman" w:hAnsi="Times New Roman" w:cs="Times New Roman"/>
          <w:b/>
          <w:bCs/>
        </w:rPr>
        <w:t>informed consent</w:t>
      </w:r>
      <w:r w:rsidRPr="00ED1971">
        <w:rPr>
          <w:rFonts w:ascii="Times New Roman" w:hAnsi="Times New Roman" w:cs="Times New Roman"/>
        </w:rPr>
        <w:t xml:space="preserve"> before participating.</w:t>
      </w:r>
    </w:p>
    <w:p w14:paraId="22ADFBB7" w14:textId="77777777" w:rsidR="00ED1971" w:rsidRPr="00ED1971" w:rsidRDefault="00ED1971" w:rsidP="001C374F">
      <w:pPr>
        <w:numPr>
          <w:ilvl w:val="0"/>
          <w:numId w:val="15"/>
        </w:numPr>
        <w:jc w:val="both"/>
        <w:rPr>
          <w:rFonts w:ascii="Times New Roman" w:hAnsi="Times New Roman" w:cs="Times New Roman"/>
        </w:rPr>
      </w:pPr>
      <w:r w:rsidRPr="00ED1971">
        <w:rPr>
          <w:rFonts w:ascii="Times New Roman" w:hAnsi="Times New Roman" w:cs="Times New Roman"/>
        </w:rPr>
        <w:t>The study avoided any form of coercion or manipulation.</w:t>
      </w:r>
    </w:p>
    <w:p w14:paraId="079E6AE9" w14:textId="77777777" w:rsidR="00ED1971" w:rsidRPr="00ED1971" w:rsidRDefault="00ED1971" w:rsidP="001C374F">
      <w:pPr>
        <w:numPr>
          <w:ilvl w:val="0"/>
          <w:numId w:val="15"/>
        </w:numPr>
        <w:jc w:val="both"/>
        <w:rPr>
          <w:rFonts w:ascii="Times New Roman" w:hAnsi="Times New Roman" w:cs="Times New Roman"/>
        </w:rPr>
      </w:pPr>
      <w:r w:rsidRPr="00ED1971">
        <w:rPr>
          <w:rFonts w:ascii="Times New Roman" w:hAnsi="Times New Roman" w:cs="Times New Roman"/>
        </w:rPr>
        <w:t>Data collected was used solely for academic purposes.</w:t>
      </w:r>
    </w:p>
    <w:p w14:paraId="63780E6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These measures ensured that the study adhered to acceptable research ethics, thereby promoting trust and cooperation from the respondents.</w:t>
      </w:r>
    </w:p>
    <w:p w14:paraId="73ACF13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Absolutely! Here’s a </w:t>
      </w:r>
      <w:r w:rsidRPr="00ED1971">
        <w:rPr>
          <w:rFonts w:ascii="Times New Roman" w:hAnsi="Times New Roman" w:cs="Times New Roman"/>
          <w:b/>
          <w:bCs/>
        </w:rPr>
        <w:t>more detailed and comprehensive Chapter Four: Analysis and Discussion</w:t>
      </w:r>
      <w:r w:rsidRPr="00ED1971">
        <w:rPr>
          <w:rFonts w:ascii="Times New Roman" w:hAnsi="Times New Roman" w:cs="Times New Roman"/>
        </w:rPr>
        <w:t xml:space="preserve"> for your project on the impact of bad debt management and fraud prevention in United Bank of Nigeria.</w:t>
      </w:r>
    </w:p>
    <w:p w14:paraId="4CAE5D90" w14:textId="23F581D0" w:rsidR="00ED1971" w:rsidRPr="00ED1971" w:rsidRDefault="00ED1971" w:rsidP="001C374F">
      <w:pPr>
        <w:jc w:val="both"/>
        <w:rPr>
          <w:rFonts w:ascii="Times New Roman" w:hAnsi="Times New Roman" w:cs="Times New Roman"/>
        </w:rPr>
      </w:pPr>
    </w:p>
    <w:p w14:paraId="518CF44C" w14:textId="77777777" w:rsidR="001C374F" w:rsidRDefault="001C374F" w:rsidP="001C374F">
      <w:pPr>
        <w:jc w:val="center"/>
        <w:rPr>
          <w:rFonts w:ascii="Times New Roman" w:hAnsi="Times New Roman" w:cs="Times New Roman"/>
          <w:b/>
          <w:bCs/>
        </w:rPr>
      </w:pPr>
    </w:p>
    <w:p w14:paraId="330B64F2" w14:textId="77777777" w:rsidR="001C374F" w:rsidRDefault="001C374F" w:rsidP="001C374F">
      <w:pPr>
        <w:jc w:val="center"/>
        <w:rPr>
          <w:rFonts w:ascii="Times New Roman" w:hAnsi="Times New Roman" w:cs="Times New Roman"/>
          <w:b/>
          <w:bCs/>
        </w:rPr>
      </w:pPr>
    </w:p>
    <w:p w14:paraId="5E2355A6" w14:textId="77777777" w:rsidR="001C374F" w:rsidRDefault="001C374F" w:rsidP="001C374F">
      <w:pPr>
        <w:jc w:val="center"/>
        <w:rPr>
          <w:rFonts w:ascii="Times New Roman" w:hAnsi="Times New Roman" w:cs="Times New Roman"/>
          <w:b/>
          <w:bCs/>
        </w:rPr>
      </w:pPr>
    </w:p>
    <w:p w14:paraId="7BF2EB55" w14:textId="77777777" w:rsidR="001C374F" w:rsidRDefault="001C374F" w:rsidP="001C374F">
      <w:pPr>
        <w:jc w:val="center"/>
        <w:rPr>
          <w:rFonts w:ascii="Times New Roman" w:hAnsi="Times New Roman" w:cs="Times New Roman"/>
          <w:b/>
          <w:bCs/>
        </w:rPr>
      </w:pPr>
    </w:p>
    <w:p w14:paraId="45AB0C9D" w14:textId="77777777" w:rsidR="001C374F" w:rsidRDefault="001C374F" w:rsidP="001C374F">
      <w:pPr>
        <w:jc w:val="center"/>
        <w:rPr>
          <w:rFonts w:ascii="Times New Roman" w:hAnsi="Times New Roman" w:cs="Times New Roman"/>
          <w:b/>
          <w:bCs/>
        </w:rPr>
      </w:pPr>
    </w:p>
    <w:p w14:paraId="4E51BD96" w14:textId="77777777" w:rsidR="001C374F" w:rsidRDefault="001C374F" w:rsidP="001C374F">
      <w:pPr>
        <w:jc w:val="center"/>
        <w:rPr>
          <w:rFonts w:ascii="Times New Roman" w:hAnsi="Times New Roman" w:cs="Times New Roman"/>
          <w:b/>
          <w:bCs/>
        </w:rPr>
      </w:pPr>
    </w:p>
    <w:p w14:paraId="11E9375A" w14:textId="77777777" w:rsidR="001C374F" w:rsidRDefault="001C374F" w:rsidP="001C374F">
      <w:pPr>
        <w:jc w:val="center"/>
        <w:rPr>
          <w:rFonts w:ascii="Times New Roman" w:hAnsi="Times New Roman" w:cs="Times New Roman"/>
          <w:b/>
          <w:bCs/>
        </w:rPr>
      </w:pPr>
    </w:p>
    <w:p w14:paraId="1ECF98C0" w14:textId="77777777" w:rsidR="001C374F" w:rsidRDefault="001C374F" w:rsidP="001C374F">
      <w:pPr>
        <w:jc w:val="center"/>
        <w:rPr>
          <w:rFonts w:ascii="Times New Roman" w:hAnsi="Times New Roman" w:cs="Times New Roman"/>
          <w:b/>
          <w:bCs/>
        </w:rPr>
      </w:pPr>
    </w:p>
    <w:p w14:paraId="01C7FC67" w14:textId="77777777" w:rsidR="001C374F" w:rsidRDefault="001C374F" w:rsidP="001C374F">
      <w:pPr>
        <w:jc w:val="center"/>
        <w:rPr>
          <w:rFonts w:ascii="Times New Roman" w:hAnsi="Times New Roman" w:cs="Times New Roman"/>
          <w:b/>
          <w:bCs/>
        </w:rPr>
      </w:pPr>
    </w:p>
    <w:p w14:paraId="327B623C" w14:textId="77777777" w:rsidR="001C374F" w:rsidRDefault="001C374F" w:rsidP="001C374F">
      <w:pPr>
        <w:jc w:val="center"/>
        <w:rPr>
          <w:rFonts w:ascii="Times New Roman" w:hAnsi="Times New Roman" w:cs="Times New Roman"/>
          <w:b/>
          <w:bCs/>
        </w:rPr>
      </w:pPr>
    </w:p>
    <w:p w14:paraId="0701D9DC" w14:textId="77777777" w:rsidR="001C374F" w:rsidRDefault="001C374F" w:rsidP="001C374F">
      <w:pPr>
        <w:jc w:val="center"/>
        <w:rPr>
          <w:rFonts w:ascii="Times New Roman" w:hAnsi="Times New Roman" w:cs="Times New Roman"/>
          <w:b/>
          <w:bCs/>
        </w:rPr>
      </w:pPr>
    </w:p>
    <w:p w14:paraId="2B7C04BC" w14:textId="4274698B" w:rsidR="001C374F" w:rsidRPr="001C374F" w:rsidRDefault="00ED1971" w:rsidP="001C374F">
      <w:pPr>
        <w:jc w:val="center"/>
        <w:rPr>
          <w:rFonts w:ascii="Times New Roman" w:hAnsi="Times New Roman" w:cs="Times New Roman"/>
          <w:b/>
          <w:bCs/>
        </w:rPr>
      </w:pPr>
      <w:r w:rsidRPr="00ED1971">
        <w:rPr>
          <w:rFonts w:ascii="Times New Roman" w:hAnsi="Times New Roman" w:cs="Times New Roman"/>
          <w:b/>
          <w:bCs/>
        </w:rPr>
        <w:lastRenderedPageBreak/>
        <w:t xml:space="preserve">CHAPTER FOUR: </w:t>
      </w:r>
    </w:p>
    <w:p w14:paraId="584838F3" w14:textId="20B71A63" w:rsidR="00ED1971" w:rsidRPr="00ED1971" w:rsidRDefault="00ED1971" w:rsidP="001C374F">
      <w:pPr>
        <w:jc w:val="center"/>
        <w:rPr>
          <w:rFonts w:ascii="Times New Roman" w:hAnsi="Times New Roman" w:cs="Times New Roman"/>
          <w:b/>
          <w:bCs/>
        </w:rPr>
      </w:pPr>
      <w:r w:rsidRPr="00ED1971">
        <w:rPr>
          <w:rFonts w:ascii="Times New Roman" w:hAnsi="Times New Roman" w:cs="Times New Roman"/>
          <w:b/>
          <w:bCs/>
        </w:rPr>
        <w:t>ANALYSIS AND DISCUSSION</w:t>
      </w:r>
    </w:p>
    <w:p w14:paraId="65BDA1B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This chapter comprehensively analyzes the data collected from respondents and discusses the findings in line with the research objectives, questions, and hypotheses. It begins with a detailed description of the respondents’ demographic characteristics, proceeds with a careful presentation and analysis of data, includes hypothesis testing, and concludes with a thorough summary of findings. The analysis uses both descriptive and inferential statistics to provide depth and clarity.</w:t>
      </w:r>
    </w:p>
    <w:p w14:paraId="36F292DF" w14:textId="1C81D225" w:rsidR="00ED1971" w:rsidRPr="00ED1971" w:rsidRDefault="00ED1971" w:rsidP="001C374F">
      <w:pPr>
        <w:jc w:val="both"/>
        <w:rPr>
          <w:rFonts w:ascii="Times New Roman" w:hAnsi="Times New Roman" w:cs="Times New Roman"/>
        </w:rPr>
      </w:pPr>
    </w:p>
    <w:p w14:paraId="719CBA2D" w14:textId="7B857443" w:rsidR="00014F90" w:rsidRPr="00014F90" w:rsidRDefault="00014F90" w:rsidP="00014F90">
      <w:pPr>
        <w:jc w:val="both"/>
        <w:rPr>
          <w:rFonts w:ascii="Times New Roman" w:hAnsi="Times New Roman" w:cs="Times New Roman"/>
          <w:b/>
          <w:bCs/>
        </w:rPr>
      </w:pPr>
    </w:p>
    <w:p w14:paraId="249F385A"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4.1 Respondents’ Characteristics and Frequency Table</w:t>
      </w:r>
    </w:p>
    <w:p w14:paraId="71CD7B7F" w14:textId="0EAA4245"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Understanding the demographic profile of respondents is essential because it reflects the diversity of views and experiences from different organizational levels and departments. This section categorizes respondents based on gender, age, department, educational qualification, and years of experience.</w:t>
      </w:r>
    </w:p>
    <w:p w14:paraId="0B418CAC"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A. Gender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547"/>
        <w:gridCol w:w="2205"/>
      </w:tblGrid>
      <w:tr w:rsidR="00014F90" w:rsidRPr="00014F90" w14:paraId="77D388A1" w14:textId="77777777" w:rsidTr="00014F90">
        <w:trPr>
          <w:tblHeader/>
          <w:tblCellSpacing w:w="15" w:type="dxa"/>
        </w:trPr>
        <w:tc>
          <w:tcPr>
            <w:tcW w:w="0" w:type="auto"/>
            <w:vAlign w:val="center"/>
            <w:hideMark/>
          </w:tcPr>
          <w:p w14:paraId="6CBE49E5"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Gender</w:t>
            </w:r>
          </w:p>
        </w:tc>
        <w:tc>
          <w:tcPr>
            <w:tcW w:w="0" w:type="auto"/>
            <w:vAlign w:val="center"/>
            <w:hideMark/>
          </w:tcPr>
          <w:p w14:paraId="5B25C4DC"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Frequency</w:t>
            </w:r>
          </w:p>
        </w:tc>
        <w:tc>
          <w:tcPr>
            <w:tcW w:w="0" w:type="auto"/>
            <w:vAlign w:val="center"/>
            <w:hideMark/>
          </w:tcPr>
          <w:p w14:paraId="52FE10B3"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Percentage (%)</w:t>
            </w:r>
          </w:p>
        </w:tc>
      </w:tr>
      <w:tr w:rsidR="00014F90" w:rsidRPr="00014F90" w14:paraId="64E510C3" w14:textId="77777777" w:rsidTr="00014F90">
        <w:trPr>
          <w:tblCellSpacing w:w="15" w:type="dxa"/>
        </w:trPr>
        <w:tc>
          <w:tcPr>
            <w:tcW w:w="0" w:type="auto"/>
            <w:vAlign w:val="center"/>
            <w:hideMark/>
          </w:tcPr>
          <w:p w14:paraId="092D6E05" w14:textId="31F45F93" w:rsidR="00014F90" w:rsidRPr="00014F90" w:rsidRDefault="00014F90" w:rsidP="00014F90">
            <w:pPr>
              <w:jc w:val="both"/>
              <w:rPr>
                <w:rFonts w:ascii="Times New Roman" w:hAnsi="Times New Roman" w:cs="Times New Roman"/>
                <w:b/>
                <w:bCs/>
              </w:rPr>
            </w:pPr>
          </w:p>
        </w:tc>
        <w:tc>
          <w:tcPr>
            <w:tcW w:w="0" w:type="auto"/>
            <w:vAlign w:val="center"/>
            <w:hideMark/>
          </w:tcPr>
          <w:p w14:paraId="2EE26E17" w14:textId="48F3E582" w:rsidR="00014F90" w:rsidRPr="00014F90" w:rsidRDefault="00014F90" w:rsidP="00014F90">
            <w:pPr>
              <w:jc w:val="both"/>
              <w:rPr>
                <w:rFonts w:ascii="Times New Roman" w:hAnsi="Times New Roman" w:cs="Times New Roman"/>
                <w:b/>
                <w:bCs/>
              </w:rPr>
            </w:pPr>
          </w:p>
        </w:tc>
        <w:tc>
          <w:tcPr>
            <w:tcW w:w="0" w:type="auto"/>
            <w:vAlign w:val="center"/>
            <w:hideMark/>
          </w:tcPr>
          <w:p w14:paraId="3FA62BA4" w14:textId="6080BF48" w:rsidR="00014F90" w:rsidRPr="00014F90" w:rsidRDefault="00014F90" w:rsidP="00014F90">
            <w:pPr>
              <w:jc w:val="both"/>
              <w:rPr>
                <w:rFonts w:ascii="Times New Roman" w:hAnsi="Times New Roman" w:cs="Times New Roman"/>
                <w:b/>
                <w:bCs/>
              </w:rPr>
            </w:pPr>
          </w:p>
        </w:tc>
      </w:tr>
      <w:tr w:rsidR="00014F90" w:rsidRPr="00014F90" w14:paraId="72A34A9A" w14:textId="77777777" w:rsidTr="00014F90">
        <w:trPr>
          <w:tblCellSpacing w:w="15" w:type="dxa"/>
        </w:trPr>
        <w:tc>
          <w:tcPr>
            <w:tcW w:w="0" w:type="auto"/>
            <w:vAlign w:val="center"/>
            <w:hideMark/>
          </w:tcPr>
          <w:p w14:paraId="42C0EF0B" w14:textId="615095C1" w:rsidR="00014F90" w:rsidRPr="00014F90" w:rsidRDefault="00B3231C" w:rsidP="00014F90">
            <w:pPr>
              <w:jc w:val="both"/>
              <w:rPr>
                <w:rFonts w:ascii="Times New Roman" w:hAnsi="Times New Roman" w:cs="Times New Roman"/>
                <w:b/>
                <w:bCs/>
              </w:rPr>
            </w:pPr>
            <w:r>
              <w:rPr>
                <w:rFonts w:ascii="Times New Roman" w:hAnsi="Times New Roman" w:cs="Times New Roman"/>
                <w:b/>
                <w:bCs/>
              </w:rPr>
              <w:t xml:space="preserve">SEX            </w:t>
            </w:r>
          </w:p>
        </w:tc>
        <w:tc>
          <w:tcPr>
            <w:tcW w:w="0" w:type="auto"/>
            <w:vAlign w:val="center"/>
            <w:hideMark/>
          </w:tcPr>
          <w:p w14:paraId="7E9F498A" w14:textId="3565381C" w:rsidR="00014F90" w:rsidRPr="00014F90" w:rsidRDefault="00B3231C" w:rsidP="00014F90">
            <w:pPr>
              <w:jc w:val="both"/>
              <w:rPr>
                <w:rFonts w:ascii="Times New Roman" w:hAnsi="Times New Roman" w:cs="Times New Roman"/>
                <w:b/>
                <w:bCs/>
              </w:rPr>
            </w:pPr>
            <w:r>
              <w:rPr>
                <w:rFonts w:ascii="Times New Roman" w:hAnsi="Times New Roman" w:cs="Times New Roman"/>
                <w:b/>
                <w:bCs/>
              </w:rPr>
              <w:t xml:space="preserve">       NUMBER  </w:t>
            </w:r>
          </w:p>
        </w:tc>
        <w:tc>
          <w:tcPr>
            <w:tcW w:w="0" w:type="auto"/>
            <w:vAlign w:val="center"/>
            <w:hideMark/>
          </w:tcPr>
          <w:p w14:paraId="3FD53D73" w14:textId="66084322" w:rsidR="00B3231C" w:rsidRPr="00014F90" w:rsidRDefault="00B3231C" w:rsidP="00014F90">
            <w:pPr>
              <w:jc w:val="both"/>
              <w:rPr>
                <w:rFonts w:ascii="Times New Roman" w:hAnsi="Times New Roman" w:cs="Times New Roman"/>
                <w:b/>
                <w:bCs/>
              </w:rPr>
            </w:pPr>
            <w:r>
              <w:rPr>
                <w:rFonts w:ascii="Times New Roman" w:hAnsi="Times New Roman" w:cs="Times New Roman"/>
                <w:b/>
                <w:bCs/>
              </w:rPr>
              <w:t xml:space="preserve">        PERCENTAGE</w:t>
            </w:r>
          </w:p>
        </w:tc>
      </w:tr>
      <w:tr w:rsidR="00B3231C" w:rsidRPr="00014F90" w14:paraId="35844DF1" w14:textId="77777777" w:rsidTr="00014F90">
        <w:trPr>
          <w:tblCellSpacing w:w="15" w:type="dxa"/>
        </w:trPr>
        <w:tc>
          <w:tcPr>
            <w:tcW w:w="0" w:type="auto"/>
            <w:vAlign w:val="center"/>
          </w:tcPr>
          <w:p w14:paraId="20883672" w14:textId="76392CF7" w:rsidR="00B3231C" w:rsidRDefault="00B3231C" w:rsidP="00014F90">
            <w:pPr>
              <w:jc w:val="both"/>
              <w:rPr>
                <w:rFonts w:ascii="Times New Roman" w:hAnsi="Times New Roman" w:cs="Times New Roman"/>
                <w:b/>
                <w:bCs/>
              </w:rPr>
            </w:pPr>
            <w:r>
              <w:rPr>
                <w:rFonts w:ascii="Times New Roman" w:hAnsi="Times New Roman" w:cs="Times New Roman"/>
                <w:b/>
                <w:bCs/>
              </w:rPr>
              <w:t xml:space="preserve">MALE                </w:t>
            </w:r>
          </w:p>
        </w:tc>
        <w:tc>
          <w:tcPr>
            <w:tcW w:w="0" w:type="auto"/>
            <w:vAlign w:val="center"/>
          </w:tcPr>
          <w:p w14:paraId="249D6DB6" w14:textId="20122EEC" w:rsidR="00B3231C" w:rsidRDefault="00B3231C" w:rsidP="00014F90">
            <w:pPr>
              <w:jc w:val="both"/>
              <w:rPr>
                <w:rFonts w:ascii="Times New Roman" w:hAnsi="Times New Roman" w:cs="Times New Roman"/>
                <w:b/>
                <w:bCs/>
              </w:rPr>
            </w:pPr>
            <w:r>
              <w:rPr>
                <w:rFonts w:ascii="Times New Roman" w:hAnsi="Times New Roman" w:cs="Times New Roman"/>
                <w:b/>
                <w:bCs/>
              </w:rPr>
              <w:t xml:space="preserve">       35                               </w:t>
            </w:r>
          </w:p>
        </w:tc>
        <w:tc>
          <w:tcPr>
            <w:tcW w:w="0" w:type="auto"/>
            <w:vAlign w:val="center"/>
          </w:tcPr>
          <w:p w14:paraId="46869EBB" w14:textId="4F71CFA6" w:rsidR="00B3231C" w:rsidRDefault="00B3231C" w:rsidP="00014F90">
            <w:pPr>
              <w:jc w:val="both"/>
              <w:rPr>
                <w:rFonts w:ascii="Times New Roman" w:hAnsi="Times New Roman" w:cs="Times New Roman"/>
                <w:b/>
                <w:bCs/>
              </w:rPr>
            </w:pPr>
            <w:r>
              <w:rPr>
                <w:rFonts w:ascii="Times New Roman" w:hAnsi="Times New Roman" w:cs="Times New Roman"/>
                <w:b/>
                <w:bCs/>
              </w:rPr>
              <w:t xml:space="preserve">             70</w:t>
            </w:r>
            <w:r w:rsidR="00C12C60">
              <w:rPr>
                <w:rFonts w:ascii="Times New Roman" w:hAnsi="Times New Roman" w:cs="Times New Roman"/>
                <w:b/>
                <w:bCs/>
              </w:rPr>
              <w:t>%</w:t>
            </w:r>
            <w:r>
              <w:rPr>
                <w:rFonts w:ascii="Times New Roman" w:hAnsi="Times New Roman" w:cs="Times New Roman"/>
                <w:b/>
                <w:bCs/>
              </w:rPr>
              <w:t xml:space="preserve">      </w:t>
            </w:r>
          </w:p>
        </w:tc>
      </w:tr>
    </w:tbl>
    <w:p w14:paraId="7D71F060" w14:textId="5C37F48F" w:rsidR="00014F90" w:rsidRDefault="00B3231C" w:rsidP="00014F90">
      <w:pPr>
        <w:jc w:val="both"/>
        <w:rPr>
          <w:rFonts w:ascii="Times New Roman" w:hAnsi="Times New Roman" w:cs="Times New Roman"/>
          <w:b/>
          <w:bCs/>
        </w:rPr>
      </w:pPr>
      <w:r>
        <w:rPr>
          <w:rFonts w:ascii="Times New Roman" w:hAnsi="Times New Roman" w:cs="Times New Roman"/>
          <w:b/>
          <w:bCs/>
        </w:rPr>
        <w:t>FEMA</w:t>
      </w:r>
      <w:r>
        <w:rPr>
          <w:rFonts w:ascii="Times New Roman" w:hAnsi="Times New Roman" w:cs="Times New Roman"/>
          <w:b/>
          <w:bCs/>
        </w:rPr>
        <w:tab/>
        <w:t xml:space="preserve">LE    </w:t>
      </w:r>
      <w:r w:rsidR="00C12C60">
        <w:rPr>
          <w:rFonts w:ascii="Times New Roman" w:hAnsi="Times New Roman" w:cs="Times New Roman"/>
          <w:b/>
          <w:bCs/>
        </w:rPr>
        <w:t>15                            30%</w:t>
      </w:r>
    </w:p>
    <w:p w14:paraId="4EC654FA" w14:textId="69AE094F" w:rsidR="00C12C60" w:rsidRDefault="00C12C60" w:rsidP="00014F90">
      <w:pPr>
        <w:jc w:val="both"/>
        <w:rPr>
          <w:rFonts w:ascii="Times New Roman" w:hAnsi="Times New Roman" w:cs="Times New Roman"/>
          <w:b/>
          <w:bCs/>
        </w:rPr>
      </w:pPr>
      <w:r>
        <w:rPr>
          <w:rFonts w:ascii="Times New Roman" w:hAnsi="Times New Roman" w:cs="Times New Roman"/>
          <w:b/>
          <w:bCs/>
        </w:rPr>
        <w:t>TOTAL         50                          100%</w:t>
      </w:r>
    </w:p>
    <w:p w14:paraId="17F4D075" w14:textId="06D5B448" w:rsidR="00C12C60" w:rsidRPr="00014F90" w:rsidRDefault="00C12C60" w:rsidP="00014F90">
      <w:pPr>
        <w:jc w:val="both"/>
        <w:rPr>
          <w:rFonts w:ascii="Times New Roman" w:hAnsi="Times New Roman" w:cs="Times New Roman"/>
          <w:b/>
          <w:bCs/>
        </w:rPr>
      </w:pPr>
      <w:r>
        <w:rPr>
          <w:rFonts w:ascii="Times New Roman" w:hAnsi="Times New Roman" w:cs="Times New Roman"/>
          <w:b/>
          <w:bCs/>
        </w:rPr>
        <w:t>The table above show that 70% of the respondent were male why 30% of the respondent were female.</w:t>
      </w:r>
    </w:p>
    <w:p w14:paraId="171F8B96"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B. Age Group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1"/>
        <w:gridCol w:w="1149"/>
        <w:gridCol w:w="1664"/>
      </w:tblGrid>
      <w:tr w:rsidR="00014F90" w:rsidRPr="00014F90" w14:paraId="6E409D54" w14:textId="77777777" w:rsidTr="00014F90">
        <w:trPr>
          <w:tblHeader/>
          <w:tblCellSpacing w:w="15" w:type="dxa"/>
        </w:trPr>
        <w:tc>
          <w:tcPr>
            <w:tcW w:w="0" w:type="auto"/>
            <w:vAlign w:val="center"/>
            <w:hideMark/>
          </w:tcPr>
          <w:p w14:paraId="303AC4F2"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Age Group</w:t>
            </w:r>
          </w:p>
        </w:tc>
        <w:tc>
          <w:tcPr>
            <w:tcW w:w="0" w:type="auto"/>
            <w:vAlign w:val="center"/>
            <w:hideMark/>
          </w:tcPr>
          <w:p w14:paraId="59A24E61"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Frequency</w:t>
            </w:r>
          </w:p>
        </w:tc>
        <w:tc>
          <w:tcPr>
            <w:tcW w:w="0" w:type="auto"/>
            <w:vAlign w:val="center"/>
            <w:hideMark/>
          </w:tcPr>
          <w:p w14:paraId="42A5D09B"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Percentage (%)</w:t>
            </w:r>
          </w:p>
        </w:tc>
      </w:tr>
    </w:tbl>
    <w:p w14:paraId="1DBC6649" w14:textId="7AD09812" w:rsidR="00014F90" w:rsidRDefault="00C01F98" w:rsidP="00014F90">
      <w:pPr>
        <w:jc w:val="both"/>
        <w:rPr>
          <w:rFonts w:ascii="Times New Roman" w:hAnsi="Times New Roman" w:cs="Times New Roman"/>
          <w:b/>
          <w:bCs/>
        </w:rPr>
      </w:pPr>
      <w:r>
        <w:rPr>
          <w:rFonts w:ascii="Times New Roman" w:hAnsi="Times New Roman" w:cs="Times New Roman"/>
          <w:b/>
          <w:bCs/>
        </w:rPr>
        <w:t xml:space="preserve">AGE             NUMBER         PERCENTAGE </w:t>
      </w:r>
    </w:p>
    <w:p w14:paraId="16A4F6AD" w14:textId="2B015231" w:rsidR="00C01F98" w:rsidRDefault="00C01F98" w:rsidP="00014F90">
      <w:pPr>
        <w:jc w:val="both"/>
        <w:rPr>
          <w:rFonts w:ascii="Times New Roman" w:hAnsi="Times New Roman" w:cs="Times New Roman"/>
          <w:b/>
          <w:bCs/>
        </w:rPr>
      </w:pPr>
      <w:r>
        <w:rPr>
          <w:rFonts w:ascii="Times New Roman" w:hAnsi="Times New Roman" w:cs="Times New Roman"/>
          <w:b/>
          <w:bCs/>
        </w:rPr>
        <w:t>20-25               20                       40</w:t>
      </w:r>
    </w:p>
    <w:p w14:paraId="5912F9C1" w14:textId="7B308BB7" w:rsidR="00C01F98" w:rsidRDefault="00C01F98" w:rsidP="00014F90">
      <w:pPr>
        <w:jc w:val="both"/>
        <w:rPr>
          <w:rFonts w:ascii="Times New Roman" w:hAnsi="Times New Roman" w:cs="Times New Roman"/>
          <w:b/>
          <w:bCs/>
        </w:rPr>
      </w:pPr>
      <w:r>
        <w:rPr>
          <w:rFonts w:ascii="Times New Roman" w:hAnsi="Times New Roman" w:cs="Times New Roman"/>
          <w:b/>
          <w:bCs/>
        </w:rPr>
        <w:t>26-30               15                       30</w:t>
      </w:r>
    </w:p>
    <w:p w14:paraId="3C753783" w14:textId="581CB6C8" w:rsidR="00C01F98" w:rsidRDefault="00C01F98" w:rsidP="00014F90">
      <w:pPr>
        <w:jc w:val="both"/>
        <w:rPr>
          <w:rFonts w:ascii="Times New Roman" w:hAnsi="Times New Roman" w:cs="Times New Roman"/>
          <w:b/>
          <w:bCs/>
        </w:rPr>
      </w:pPr>
      <w:r>
        <w:rPr>
          <w:rFonts w:ascii="Times New Roman" w:hAnsi="Times New Roman" w:cs="Times New Roman"/>
          <w:b/>
          <w:bCs/>
        </w:rPr>
        <w:t>31 and Above 15                       30</w:t>
      </w:r>
    </w:p>
    <w:p w14:paraId="7EC33551" w14:textId="73164CA5" w:rsidR="00C01F98" w:rsidRPr="00014F90" w:rsidRDefault="00C01F98" w:rsidP="00014F90">
      <w:pPr>
        <w:jc w:val="both"/>
        <w:rPr>
          <w:rFonts w:ascii="Times New Roman" w:hAnsi="Times New Roman" w:cs="Times New Roman"/>
          <w:b/>
          <w:bCs/>
        </w:rPr>
      </w:pPr>
      <w:r>
        <w:rPr>
          <w:rFonts w:ascii="Times New Roman" w:hAnsi="Times New Roman" w:cs="Times New Roman"/>
          <w:b/>
          <w:bCs/>
        </w:rPr>
        <w:t>Total                50                      100</w:t>
      </w:r>
    </w:p>
    <w:p w14:paraId="3CCF1593" w14:textId="77777777" w:rsidR="00014F90" w:rsidRDefault="00014F90" w:rsidP="00014F90">
      <w:pPr>
        <w:jc w:val="both"/>
        <w:rPr>
          <w:rFonts w:ascii="Times New Roman" w:hAnsi="Times New Roman" w:cs="Times New Roman"/>
          <w:b/>
          <w:bCs/>
        </w:rPr>
      </w:pPr>
    </w:p>
    <w:p w14:paraId="248124E4" w14:textId="77777777" w:rsidR="00014F90" w:rsidRDefault="00014F90" w:rsidP="00014F90">
      <w:pPr>
        <w:jc w:val="both"/>
        <w:rPr>
          <w:rFonts w:ascii="Times New Roman" w:hAnsi="Times New Roman" w:cs="Times New Roman"/>
          <w:b/>
          <w:bCs/>
        </w:rPr>
      </w:pPr>
    </w:p>
    <w:p w14:paraId="5FACB3CB" w14:textId="6EF768EC"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C. Educational Qualification</w:t>
      </w:r>
    </w:p>
    <w:p w14:paraId="2E73463C" w14:textId="61954D16" w:rsidR="00014F90" w:rsidRDefault="0073033A" w:rsidP="00014F90">
      <w:pPr>
        <w:jc w:val="both"/>
        <w:rPr>
          <w:rFonts w:ascii="Times New Roman" w:hAnsi="Times New Roman" w:cs="Times New Roman"/>
          <w:b/>
          <w:bCs/>
        </w:rPr>
      </w:pPr>
      <w:r>
        <w:rPr>
          <w:rFonts w:ascii="Times New Roman" w:hAnsi="Times New Roman" w:cs="Times New Roman"/>
          <w:b/>
          <w:bCs/>
        </w:rPr>
        <w:t xml:space="preserve">Qualification         Number         Percentage </w:t>
      </w:r>
    </w:p>
    <w:p w14:paraId="57CA13F0" w14:textId="5B828735" w:rsidR="0073033A" w:rsidRDefault="0073033A" w:rsidP="00014F90">
      <w:pPr>
        <w:jc w:val="both"/>
        <w:rPr>
          <w:rFonts w:ascii="Times New Roman" w:hAnsi="Times New Roman" w:cs="Times New Roman"/>
          <w:b/>
          <w:bCs/>
        </w:rPr>
      </w:pPr>
      <w:r>
        <w:rPr>
          <w:rFonts w:ascii="Times New Roman" w:hAnsi="Times New Roman" w:cs="Times New Roman"/>
          <w:b/>
          <w:bCs/>
        </w:rPr>
        <w:t>National Diploma     8                      16</w:t>
      </w:r>
    </w:p>
    <w:p w14:paraId="798DB560" w14:textId="202721AB" w:rsidR="0073033A" w:rsidRDefault="0002743F" w:rsidP="00014F90">
      <w:pPr>
        <w:jc w:val="both"/>
        <w:rPr>
          <w:rFonts w:ascii="Times New Roman" w:hAnsi="Times New Roman" w:cs="Times New Roman"/>
          <w:b/>
          <w:bCs/>
        </w:rPr>
      </w:pPr>
      <w:r>
        <w:rPr>
          <w:rFonts w:ascii="Times New Roman" w:hAnsi="Times New Roman" w:cs="Times New Roman"/>
          <w:b/>
          <w:bCs/>
        </w:rPr>
        <w:t>Bachelor’s</w:t>
      </w:r>
      <w:r w:rsidR="0073033A">
        <w:rPr>
          <w:rFonts w:ascii="Times New Roman" w:hAnsi="Times New Roman" w:cs="Times New Roman"/>
          <w:b/>
          <w:bCs/>
        </w:rPr>
        <w:t xml:space="preserve"> Degree </w:t>
      </w:r>
      <w:r>
        <w:rPr>
          <w:rFonts w:ascii="Times New Roman" w:hAnsi="Times New Roman" w:cs="Times New Roman"/>
          <w:b/>
          <w:bCs/>
        </w:rPr>
        <w:t xml:space="preserve">   28                     56</w:t>
      </w:r>
    </w:p>
    <w:p w14:paraId="6C54CE46" w14:textId="7261C1D6" w:rsidR="0002743F" w:rsidRDefault="0002743F" w:rsidP="00014F90">
      <w:pPr>
        <w:jc w:val="both"/>
        <w:rPr>
          <w:rFonts w:ascii="Times New Roman" w:hAnsi="Times New Roman" w:cs="Times New Roman"/>
          <w:b/>
          <w:bCs/>
        </w:rPr>
      </w:pPr>
      <w:r>
        <w:rPr>
          <w:rFonts w:ascii="Times New Roman" w:hAnsi="Times New Roman" w:cs="Times New Roman"/>
          <w:b/>
          <w:bCs/>
        </w:rPr>
        <w:t>Master’s Degree       10                     20</w:t>
      </w:r>
    </w:p>
    <w:p w14:paraId="57886EDF" w14:textId="604F2011" w:rsidR="0002743F" w:rsidRDefault="0002743F" w:rsidP="00014F90">
      <w:pPr>
        <w:jc w:val="both"/>
        <w:rPr>
          <w:rFonts w:ascii="Times New Roman" w:hAnsi="Times New Roman" w:cs="Times New Roman"/>
          <w:b/>
          <w:bCs/>
        </w:rPr>
      </w:pPr>
      <w:r>
        <w:rPr>
          <w:rFonts w:ascii="Times New Roman" w:hAnsi="Times New Roman" w:cs="Times New Roman"/>
          <w:b/>
          <w:bCs/>
        </w:rPr>
        <w:t>Professional                4                      8</w:t>
      </w:r>
    </w:p>
    <w:p w14:paraId="25BCA8C2" w14:textId="7705591E" w:rsidR="0002743F" w:rsidRPr="00014F90" w:rsidRDefault="0002743F" w:rsidP="00014F90">
      <w:pPr>
        <w:jc w:val="both"/>
        <w:rPr>
          <w:rFonts w:ascii="Times New Roman" w:hAnsi="Times New Roman" w:cs="Times New Roman"/>
          <w:b/>
          <w:bCs/>
        </w:rPr>
      </w:pPr>
      <w:r>
        <w:rPr>
          <w:rFonts w:ascii="Times New Roman" w:hAnsi="Times New Roman" w:cs="Times New Roman"/>
          <w:b/>
          <w:bCs/>
        </w:rPr>
        <w:t>Total                             50                  100</w:t>
      </w:r>
    </w:p>
    <w:p w14:paraId="175A4258" w14:textId="7777777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D. Departmental Classification</w:t>
      </w:r>
    </w:p>
    <w:p w14:paraId="47159F89" w14:textId="1CBA564D" w:rsidR="00014F90" w:rsidRDefault="0002743F" w:rsidP="00014F90">
      <w:pPr>
        <w:jc w:val="both"/>
        <w:rPr>
          <w:rFonts w:ascii="Times New Roman" w:hAnsi="Times New Roman" w:cs="Times New Roman"/>
          <w:b/>
          <w:bCs/>
        </w:rPr>
      </w:pPr>
      <w:r>
        <w:rPr>
          <w:rFonts w:ascii="Times New Roman" w:hAnsi="Times New Roman" w:cs="Times New Roman"/>
          <w:b/>
          <w:bCs/>
        </w:rPr>
        <w:t xml:space="preserve">Department                             Number              Percentage </w:t>
      </w:r>
    </w:p>
    <w:p w14:paraId="6675FA87" w14:textId="31AFE081" w:rsidR="0002743F" w:rsidRDefault="0002743F" w:rsidP="00014F90">
      <w:pPr>
        <w:jc w:val="both"/>
        <w:rPr>
          <w:rFonts w:ascii="Times New Roman" w:hAnsi="Times New Roman" w:cs="Times New Roman"/>
          <w:b/>
          <w:bCs/>
        </w:rPr>
      </w:pPr>
      <w:r>
        <w:rPr>
          <w:rFonts w:ascii="Times New Roman" w:hAnsi="Times New Roman" w:cs="Times New Roman"/>
          <w:b/>
          <w:bCs/>
        </w:rPr>
        <w:t>Credit &amp; Risk Management    14                            28</w:t>
      </w:r>
    </w:p>
    <w:p w14:paraId="33B9B3E3" w14:textId="7C5EBAA4" w:rsidR="0002743F" w:rsidRDefault="0002743F" w:rsidP="00014F90">
      <w:pPr>
        <w:jc w:val="both"/>
        <w:rPr>
          <w:rFonts w:ascii="Times New Roman" w:hAnsi="Times New Roman" w:cs="Times New Roman"/>
          <w:b/>
          <w:bCs/>
        </w:rPr>
      </w:pPr>
      <w:r>
        <w:rPr>
          <w:rFonts w:ascii="Times New Roman" w:hAnsi="Times New Roman" w:cs="Times New Roman"/>
          <w:b/>
          <w:bCs/>
        </w:rPr>
        <w:t>Audit &amp; Compliance                10                            20</w:t>
      </w:r>
    </w:p>
    <w:p w14:paraId="674C9BB7" w14:textId="4E817607" w:rsidR="0002743F" w:rsidRDefault="0002743F" w:rsidP="00014F90">
      <w:pPr>
        <w:jc w:val="both"/>
        <w:rPr>
          <w:rFonts w:ascii="Times New Roman" w:hAnsi="Times New Roman" w:cs="Times New Roman"/>
          <w:b/>
          <w:bCs/>
        </w:rPr>
      </w:pPr>
      <w:r>
        <w:rPr>
          <w:rFonts w:ascii="Times New Roman" w:hAnsi="Times New Roman" w:cs="Times New Roman"/>
          <w:b/>
          <w:bCs/>
        </w:rPr>
        <w:t>Operations &amp; IT                       9                              18</w:t>
      </w:r>
    </w:p>
    <w:p w14:paraId="4290E3F2" w14:textId="200E999C" w:rsidR="0002743F" w:rsidRDefault="0002743F" w:rsidP="00014F90">
      <w:pPr>
        <w:jc w:val="both"/>
        <w:rPr>
          <w:rFonts w:ascii="Times New Roman" w:hAnsi="Times New Roman" w:cs="Times New Roman"/>
          <w:b/>
          <w:bCs/>
        </w:rPr>
      </w:pPr>
      <w:r>
        <w:rPr>
          <w:rFonts w:ascii="Times New Roman" w:hAnsi="Times New Roman" w:cs="Times New Roman"/>
          <w:b/>
          <w:bCs/>
        </w:rPr>
        <w:t>Customer Service                     8                              16</w:t>
      </w:r>
    </w:p>
    <w:p w14:paraId="6D87F1D8" w14:textId="071886FB" w:rsidR="0002743F" w:rsidRDefault="0002743F" w:rsidP="00014F90">
      <w:pPr>
        <w:jc w:val="both"/>
        <w:rPr>
          <w:rFonts w:ascii="Times New Roman" w:hAnsi="Times New Roman" w:cs="Times New Roman"/>
          <w:b/>
          <w:bCs/>
        </w:rPr>
      </w:pPr>
      <w:r>
        <w:rPr>
          <w:rFonts w:ascii="Times New Roman" w:hAnsi="Times New Roman" w:cs="Times New Roman"/>
          <w:b/>
          <w:bCs/>
        </w:rPr>
        <w:t>Finance                                     5                               10</w:t>
      </w:r>
    </w:p>
    <w:p w14:paraId="1C0664DC" w14:textId="0D50BC9F" w:rsidR="0002743F" w:rsidRDefault="0002743F" w:rsidP="00014F90">
      <w:pPr>
        <w:jc w:val="both"/>
        <w:rPr>
          <w:rFonts w:ascii="Times New Roman" w:hAnsi="Times New Roman" w:cs="Times New Roman"/>
          <w:b/>
          <w:bCs/>
        </w:rPr>
      </w:pPr>
      <w:r>
        <w:rPr>
          <w:rFonts w:ascii="Times New Roman" w:hAnsi="Times New Roman" w:cs="Times New Roman"/>
          <w:b/>
          <w:bCs/>
        </w:rPr>
        <w:t>Management                            4                                 8</w:t>
      </w:r>
    </w:p>
    <w:p w14:paraId="38F6016A" w14:textId="6C664463" w:rsidR="0002743F" w:rsidRPr="00014F90" w:rsidRDefault="0002743F" w:rsidP="00014F90">
      <w:pPr>
        <w:jc w:val="both"/>
        <w:rPr>
          <w:rFonts w:ascii="Times New Roman" w:hAnsi="Times New Roman" w:cs="Times New Roman"/>
          <w:b/>
          <w:bCs/>
        </w:rPr>
      </w:pPr>
      <w:r>
        <w:rPr>
          <w:rFonts w:ascii="Times New Roman" w:hAnsi="Times New Roman" w:cs="Times New Roman"/>
          <w:b/>
          <w:bCs/>
        </w:rPr>
        <w:t>Total                                         50                              100</w:t>
      </w:r>
    </w:p>
    <w:p w14:paraId="23961C5E" w14:textId="12E15E17" w:rsidR="00014F90" w:rsidRPr="00014F90" w:rsidRDefault="00014F90" w:rsidP="00014F90">
      <w:pPr>
        <w:jc w:val="both"/>
        <w:rPr>
          <w:rFonts w:ascii="Times New Roman" w:hAnsi="Times New Roman" w:cs="Times New Roman"/>
          <w:b/>
          <w:bCs/>
        </w:rPr>
      </w:pPr>
      <w:r w:rsidRPr="00014F90">
        <w:rPr>
          <w:rFonts w:ascii="Times New Roman" w:hAnsi="Times New Roman" w:cs="Times New Roman"/>
          <w:b/>
          <w:bCs/>
        </w:rPr>
        <w:t>E. Years of Experience</w:t>
      </w:r>
      <w:r w:rsidR="0002743F">
        <w:rPr>
          <w:rFonts w:ascii="Times New Roman" w:hAnsi="Times New Roman" w:cs="Times New Roman"/>
          <w:b/>
          <w:bCs/>
        </w:rPr>
        <w:t xml:space="preserve"> </w:t>
      </w:r>
    </w:p>
    <w:p w14:paraId="0627E911" w14:textId="23A2F3AC" w:rsidR="00014F90" w:rsidRDefault="0002743F" w:rsidP="00014F90">
      <w:pPr>
        <w:jc w:val="both"/>
        <w:rPr>
          <w:rFonts w:ascii="Times New Roman" w:hAnsi="Times New Roman" w:cs="Times New Roman"/>
          <w:b/>
          <w:bCs/>
        </w:rPr>
      </w:pPr>
      <w:r>
        <w:rPr>
          <w:rFonts w:ascii="Times New Roman" w:hAnsi="Times New Roman" w:cs="Times New Roman"/>
          <w:b/>
          <w:bCs/>
        </w:rPr>
        <w:t xml:space="preserve">Experience level                  Number                 Percentage </w:t>
      </w:r>
    </w:p>
    <w:p w14:paraId="4764A1E7" w14:textId="244FD785" w:rsidR="0002743F" w:rsidRDefault="0002743F" w:rsidP="00014F90">
      <w:pPr>
        <w:jc w:val="both"/>
        <w:rPr>
          <w:rFonts w:ascii="Times New Roman" w:hAnsi="Times New Roman" w:cs="Times New Roman"/>
          <w:b/>
          <w:bCs/>
        </w:rPr>
      </w:pPr>
      <w:r>
        <w:rPr>
          <w:rFonts w:ascii="Times New Roman" w:hAnsi="Times New Roman" w:cs="Times New Roman"/>
          <w:b/>
          <w:bCs/>
        </w:rPr>
        <w:t>0-5 years                                   13                            26</w:t>
      </w:r>
    </w:p>
    <w:p w14:paraId="2EE2E08D" w14:textId="5B45E493" w:rsidR="0002743F" w:rsidRDefault="0002743F" w:rsidP="00014F90">
      <w:pPr>
        <w:jc w:val="both"/>
        <w:rPr>
          <w:rFonts w:ascii="Times New Roman" w:hAnsi="Times New Roman" w:cs="Times New Roman"/>
          <w:b/>
          <w:bCs/>
        </w:rPr>
      </w:pPr>
      <w:r>
        <w:rPr>
          <w:rFonts w:ascii="Times New Roman" w:hAnsi="Times New Roman" w:cs="Times New Roman"/>
          <w:b/>
          <w:bCs/>
        </w:rPr>
        <w:t>6-10 years                                 22                            44</w:t>
      </w:r>
    </w:p>
    <w:p w14:paraId="082FE597" w14:textId="0966921E" w:rsidR="0002743F" w:rsidRDefault="0002743F" w:rsidP="00014F90">
      <w:pPr>
        <w:jc w:val="both"/>
        <w:rPr>
          <w:rFonts w:ascii="Times New Roman" w:hAnsi="Times New Roman" w:cs="Times New Roman"/>
          <w:b/>
          <w:bCs/>
        </w:rPr>
      </w:pPr>
      <w:r>
        <w:rPr>
          <w:rFonts w:ascii="Times New Roman" w:hAnsi="Times New Roman" w:cs="Times New Roman"/>
          <w:b/>
          <w:bCs/>
        </w:rPr>
        <w:t>10+ years                                  15                             30</w:t>
      </w:r>
    </w:p>
    <w:p w14:paraId="0832B3E0" w14:textId="6E057909" w:rsidR="0002743F" w:rsidRPr="00014F90" w:rsidRDefault="0002743F" w:rsidP="00014F90">
      <w:pPr>
        <w:jc w:val="both"/>
        <w:rPr>
          <w:rFonts w:ascii="Times New Roman" w:hAnsi="Times New Roman" w:cs="Times New Roman"/>
          <w:b/>
          <w:bCs/>
        </w:rPr>
      </w:pPr>
      <w:r>
        <w:rPr>
          <w:rFonts w:ascii="Times New Roman" w:hAnsi="Times New Roman" w:cs="Times New Roman"/>
          <w:b/>
          <w:bCs/>
        </w:rPr>
        <w:t xml:space="preserve">Total                                          </w:t>
      </w:r>
      <w:r w:rsidR="00B24FBA">
        <w:rPr>
          <w:rFonts w:ascii="Times New Roman" w:hAnsi="Times New Roman" w:cs="Times New Roman"/>
          <w:b/>
          <w:bCs/>
        </w:rPr>
        <w:t>50                            100</w:t>
      </w:r>
    </w:p>
    <w:p w14:paraId="4E769BB6" w14:textId="77777777" w:rsidR="00014F90" w:rsidRDefault="00014F90" w:rsidP="001C374F">
      <w:pPr>
        <w:jc w:val="both"/>
        <w:rPr>
          <w:rFonts w:ascii="Times New Roman" w:hAnsi="Times New Roman" w:cs="Times New Roman"/>
          <w:b/>
          <w:bCs/>
        </w:rPr>
      </w:pPr>
    </w:p>
    <w:p w14:paraId="408860AC" w14:textId="77777777" w:rsidR="00014F90" w:rsidRDefault="00014F90" w:rsidP="001C374F">
      <w:pPr>
        <w:jc w:val="both"/>
        <w:rPr>
          <w:rFonts w:ascii="Times New Roman" w:hAnsi="Times New Roman" w:cs="Times New Roman"/>
          <w:b/>
          <w:bCs/>
        </w:rPr>
      </w:pPr>
    </w:p>
    <w:p w14:paraId="2E367D6E" w14:textId="77777777" w:rsidR="00014F90" w:rsidRDefault="00014F90" w:rsidP="001C374F">
      <w:pPr>
        <w:jc w:val="both"/>
        <w:rPr>
          <w:rFonts w:ascii="Times New Roman" w:hAnsi="Times New Roman" w:cs="Times New Roman"/>
          <w:b/>
          <w:bCs/>
        </w:rPr>
      </w:pPr>
    </w:p>
    <w:p w14:paraId="1959A4D8" w14:textId="4AF182DF"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lastRenderedPageBreak/>
        <w:t>4.2 Presentation and Analysis of Data According to Research Questions and Hypotheses</w:t>
      </w:r>
    </w:p>
    <w:p w14:paraId="1F15BDED"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Research Question 1:</w:t>
      </w:r>
    </w:p>
    <w:p w14:paraId="2023F43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b/>
          <w:bCs/>
        </w:rPr>
        <w:t>What is the impact of bad debt management on the financial performance of United Bank of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4"/>
        <w:gridCol w:w="1102"/>
        <w:gridCol w:w="743"/>
        <w:gridCol w:w="847"/>
        <w:gridCol w:w="949"/>
        <w:gridCol w:w="1186"/>
        <w:gridCol w:w="806"/>
        <w:gridCol w:w="593"/>
      </w:tblGrid>
      <w:tr w:rsidR="00ED1971" w:rsidRPr="00ED1971" w14:paraId="2F7E8903" w14:textId="77777777" w:rsidTr="00ED1971">
        <w:trPr>
          <w:tblHeader/>
          <w:tblCellSpacing w:w="15" w:type="dxa"/>
        </w:trPr>
        <w:tc>
          <w:tcPr>
            <w:tcW w:w="0" w:type="auto"/>
            <w:vAlign w:val="center"/>
            <w:hideMark/>
          </w:tcPr>
          <w:p w14:paraId="1E5C5731"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Statement</w:t>
            </w:r>
          </w:p>
        </w:tc>
        <w:tc>
          <w:tcPr>
            <w:tcW w:w="0" w:type="auto"/>
            <w:vAlign w:val="center"/>
            <w:hideMark/>
          </w:tcPr>
          <w:p w14:paraId="5789C6A5"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Strongly Agree</w:t>
            </w:r>
          </w:p>
        </w:tc>
        <w:tc>
          <w:tcPr>
            <w:tcW w:w="0" w:type="auto"/>
            <w:vAlign w:val="center"/>
            <w:hideMark/>
          </w:tcPr>
          <w:p w14:paraId="5B968B98"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Agree</w:t>
            </w:r>
          </w:p>
        </w:tc>
        <w:tc>
          <w:tcPr>
            <w:tcW w:w="0" w:type="auto"/>
            <w:vAlign w:val="center"/>
            <w:hideMark/>
          </w:tcPr>
          <w:p w14:paraId="39763663"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Neutral</w:t>
            </w:r>
          </w:p>
        </w:tc>
        <w:tc>
          <w:tcPr>
            <w:tcW w:w="0" w:type="auto"/>
            <w:vAlign w:val="center"/>
            <w:hideMark/>
          </w:tcPr>
          <w:p w14:paraId="07114A96"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Disagree</w:t>
            </w:r>
          </w:p>
        </w:tc>
        <w:tc>
          <w:tcPr>
            <w:tcW w:w="0" w:type="auto"/>
            <w:vAlign w:val="center"/>
            <w:hideMark/>
          </w:tcPr>
          <w:p w14:paraId="3D670F12"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Strongly Disagree</w:t>
            </w:r>
          </w:p>
        </w:tc>
        <w:tc>
          <w:tcPr>
            <w:tcW w:w="0" w:type="auto"/>
            <w:vAlign w:val="center"/>
            <w:hideMark/>
          </w:tcPr>
          <w:p w14:paraId="35B9F052"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Mean Score</w:t>
            </w:r>
          </w:p>
        </w:tc>
        <w:tc>
          <w:tcPr>
            <w:tcW w:w="0" w:type="auto"/>
            <w:vAlign w:val="center"/>
            <w:hideMark/>
          </w:tcPr>
          <w:p w14:paraId="394537E8"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Std Dev</w:t>
            </w:r>
          </w:p>
        </w:tc>
      </w:tr>
      <w:tr w:rsidR="00ED1971" w:rsidRPr="00ED1971" w14:paraId="1B629A62" w14:textId="77777777" w:rsidTr="00ED1971">
        <w:trPr>
          <w:tblCellSpacing w:w="15" w:type="dxa"/>
        </w:trPr>
        <w:tc>
          <w:tcPr>
            <w:tcW w:w="0" w:type="auto"/>
            <w:vAlign w:val="center"/>
            <w:hideMark/>
          </w:tcPr>
          <w:p w14:paraId="245B07BE"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bank's policies on bad debt management help reduce non-performing loans (NPLs).</w:t>
            </w:r>
          </w:p>
        </w:tc>
        <w:tc>
          <w:tcPr>
            <w:tcW w:w="0" w:type="auto"/>
            <w:vAlign w:val="center"/>
            <w:hideMark/>
          </w:tcPr>
          <w:p w14:paraId="5344BAB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22 (44%)</w:t>
            </w:r>
          </w:p>
        </w:tc>
        <w:tc>
          <w:tcPr>
            <w:tcW w:w="0" w:type="auto"/>
            <w:vAlign w:val="center"/>
            <w:hideMark/>
          </w:tcPr>
          <w:p w14:paraId="0EBC159D"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18 (36%)</w:t>
            </w:r>
          </w:p>
        </w:tc>
        <w:tc>
          <w:tcPr>
            <w:tcW w:w="0" w:type="auto"/>
            <w:vAlign w:val="center"/>
            <w:hideMark/>
          </w:tcPr>
          <w:p w14:paraId="6095E9A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6 (12%)</w:t>
            </w:r>
          </w:p>
        </w:tc>
        <w:tc>
          <w:tcPr>
            <w:tcW w:w="0" w:type="auto"/>
            <w:vAlign w:val="center"/>
            <w:hideMark/>
          </w:tcPr>
          <w:p w14:paraId="723249D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0E46CB1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4CE913A2"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4.18</w:t>
            </w:r>
          </w:p>
        </w:tc>
        <w:tc>
          <w:tcPr>
            <w:tcW w:w="0" w:type="auto"/>
            <w:vAlign w:val="center"/>
            <w:hideMark/>
          </w:tcPr>
          <w:p w14:paraId="24A2FA2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0.89</w:t>
            </w:r>
          </w:p>
        </w:tc>
      </w:tr>
      <w:tr w:rsidR="00ED1971" w:rsidRPr="00ED1971" w14:paraId="04988754" w14:textId="77777777" w:rsidTr="00ED1971">
        <w:trPr>
          <w:tblCellSpacing w:w="15" w:type="dxa"/>
        </w:trPr>
        <w:tc>
          <w:tcPr>
            <w:tcW w:w="0" w:type="auto"/>
            <w:vAlign w:val="center"/>
            <w:hideMark/>
          </w:tcPr>
          <w:p w14:paraId="30C965A3"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Effective bad debt management improves the profitability of the bank.</w:t>
            </w:r>
          </w:p>
        </w:tc>
        <w:tc>
          <w:tcPr>
            <w:tcW w:w="0" w:type="auto"/>
            <w:vAlign w:val="center"/>
            <w:hideMark/>
          </w:tcPr>
          <w:p w14:paraId="394CF55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25 (50%)</w:t>
            </w:r>
          </w:p>
        </w:tc>
        <w:tc>
          <w:tcPr>
            <w:tcW w:w="0" w:type="auto"/>
            <w:vAlign w:val="center"/>
            <w:hideMark/>
          </w:tcPr>
          <w:p w14:paraId="586D876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17 (34%)</w:t>
            </w:r>
          </w:p>
        </w:tc>
        <w:tc>
          <w:tcPr>
            <w:tcW w:w="0" w:type="auto"/>
            <w:vAlign w:val="center"/>
            <w:hideMark/>
          </w:tcPr>
          <w:p w14:paraId="7CF0C1C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 (8%)</w:t>
            </w:r>
          </w:p>
        </w:tc>
        <w:tc>
          <w:tcPr>
            <w:tcW w:w="0" w:type="auto"/>
            <w:vAlign w:val="center"/>
            <w:hideMark/>
          </w:tcPr>
          <w:p w14:paraId="3B47BC93"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4A1A2AD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68EA795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4.26</w:t>
            </w:r>
          </w:p>
        </w:tc>
        <w:tc>
          <w:tcPr>
            <w:tcW w:w="0" w:type="auto"/>
            <w:vAlign w:val="center"/>
            <w:hideMark/>
          </w:tcPr>
          <w:p w14:paraId="063D9C0E"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0.83</w:t>
            </w:r>
          </w:p>
        </w:tc>
      </w:tr>
      <w:tr w:rsidR="00ED1971" w:rsidRPr="00ED1971" w14:paraId="367B0CA5" w14:textId="77777777" w:rsidTr="00ED1971">
        <w:trPr>
          <w:tblCellSpacing w:w="15" w:type="dxa"/>
        </w:trPr>
        <w:tc>
          <w:tcPr>
            <w:tcW w:w="0" w:type="auto"/>
            <w:vAlign w:val="center"/>
            <w:hideMark/>
          </w:tcPr>
          <w:p w14:paraId="6A8C448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bank regularly reviews and updates its credit policies to mitigate bad debts.</w:t>
            </w:r>
          </w:p>
        </w:tc>
        <w:tc>
          <w:tcPr>
            <w:tcW w:w="0" w:type="auto"/>
            <w:vAlign w:val="center"/>
            <w:hideMark/>
          </w:tcPr>
          <w:p w14:paraId="222D026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18 (36%)</w:t>
            </w:r>
          </w:p>
        </w:tc>
        <w:tc>
          <w:tcPr>
            <w:tcW w:w="0" w:type="auto"/>
            <w:vAlign w:val="center"/>
            <w:hideMark/>
          </w:tcPr>
          <w:p w14:paraId="33C1CE5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20 (40%)</w:t>
            </w:r>
          </w:p>
        </w:tc>
        <w:tc>
          <w:tcPr>
            <w:tcW w:w="0" w:type="auto"/>
            <w:vAlign w:val="center"/>
            <w:hideMark/>
          </w:tcPr>
          <w:p w14:paraId="2D1667F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7 (14%)</w:t>
            </w:r>
          </w:p>
        </w:tc>
        <w:tc>
          <w:tcPr>
            <w:tcW w:w="0" w:type="auto"/>
            <w:vAlign w:val="center"/>
            <w:hideMark/>
          </w:tcPr>
          <w:p w14:paraId="4F9ECEE3"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3 (6%)</w:t>
            </w:r>
          </w:p>
        </w:tc>
        <w:tc>
          <w:tcPr>
            <w:tcW w:w="0" w:type="auto"/>
            <w:vAlign w:val="center"/>
            <w:hideMark/>
          </w:tcPr>
          <w:p w14:paraId="1A73ACBD"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62B6931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4.02</w:t>
            </w:r>
          </w:p>
        </w:tc>
        <w:tc>
          <w:tcPr>
            <w:tcW w:w="0" w:type="auto"/>
            <w:vAlign w:val="center"/>
            <w:hideMark/>
          </w:tcPr>
          <w:p w14:paraId="1134ED2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0.91</w:t>
            </w:r>
          </w:p>
        </w:tc>
      </w:tr>
    </w:tbl>
    <w:p w14:paraId="29A0EC1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b/>
          <w:bCs/>
        </w:rPr>
        <w:t>Discussion:</w:t>
      </w:r>
      <w:r w:rsidRPr="00ED1971">
        <w:rPr>
          <w:rFonts w:ascii="Times New Roman" w:hAnsi="Times New Roman" w:cs="Times New Roman"/>
        </w:rPr>
        <w:br/>
        <w:t>The high levels of agreement suggest that employees believe bad debt management plays a critical role in reducing non-performing loans and enhancing the bank’s profitability. Respondents also acknowledge the bank’s efforts in regularly updating credit policies to mitigate risk. This is consistent with existing literature, where effective credit management is linked to improved financial performance and reduced loan defaults (Fabozzi, 2015; CBN, 2020).</w:t>
      </w:r>
    </w:p>
    <w:p w14:paraId="1D8EC3AB" w14:textId="4E317BAA" w:rsidR="00ED1971" w:rsidRPr="00ED1971" w:rsidRDefault="00ED1971" w:rsidP="001C374F">
      <w:pPr>
        <w:jc w:val="both"/>
        <w:rPr>
          <w:rFonts w:ascii="Times New Roman" w:hAnsi="Times New Roman" w:cs="Times New Roman"/>
        </w:rPr>
      </w:pPr>
    </w:p>
    <w:p w14:paraId="08F53444"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Research Question 2:</w:t>
      </w:r>
    </w:p>
    <w:p w14:paraId="41E2D092"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b/>
          <w:bCs/>
        </w:rPr>
        <w:t>How effective are fraud prevention measures in minimizing financial losses in United Bank of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2"/>
        <w:gridCol w:w="1125"/>
        <w:gridCol w:w="753"/>
        <w:gridCol w:w="879"/>
        <w:gridCol w:w="949"/>
        <w:gridCol w:w="1218"/>
        <w:gridCol w:w="828"/>
        <w:gridCol w:w="606"/>
      </w:tblGrid>
      <w:tr w:rsidR="00ED1971" w:rsidRPr="00ED1971" w14:paraId="31F178CA" w14:textId="77777777" w:rsidTr="00ED1971">
        <w:trPr>
          <w:tblHeader/>
          <w:tblCellSpacing w:w="15" w:type="dxa"/>
        </w:trPr>
        <w:tc>
          <w:tcPr>
            <w:tcW w:w="0" w:type="auto"/>
            <w:vAlign w:val="center"/>
            <w:hideMark/>
          </w:tcPr>
          <w:p w14:paraId="35684FE6"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Statement</w:t>
            </w:r>
          </w:p>
        </w:tc>
        <w:tc>
          <w:tcPr>
            <w:tcW w:w="0" w:type="auto"/>
            <w:vAlign w:val="center"/>
            <w:hideMark/>
          </w:tcPr>
          <w:p w14:paraId="7DCE02BE"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Strongly Agree</w:t>
            </w:r>
          </w:p>
        </w:tc>
        <w:tc>
          <w:tcPr>
            <w:tcW w:w="0" w:type="auto"/>
            <w:vAlign w:val="center"/>
            <w:hideMark/>
          </w:tcPr>
          <w:p w14:paraId="634C2B35"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Agree</w:t>
            </w:r>
          </w:p>
        </w:tc>
        <w:tc>
          <w:tcPr>
            <w:tcW w:w="0" w:type="auto"/>
            <w:vAlign w:val="center"/>
            <w:hideMark/>
          </w:tcPr>
          <w:p w14:paraId="7C227794"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Neutral</w:t>
            </w:r>
          </w:p>
        </w:tc>
        <w:tc>
          <w:tcPr>
            <w:tcW w:w="0" w:type="auto"/>
            <w:vAlign w:val="center"/>
            <w:hideMark/>
          </w:tcPr>
          <w:p w14:paraId="5152551C"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Disagree</w:t>
            </w:r>
          </w:p>
        </w:tc>
        <w:tc>
          <w:tcPr>
            <w:tcW w:w="0" w:type="auto"/>
            <w:vAlign w:val="center"/>
            <w:hideMark/>
          </w:tcPr>
          <w:p w14:paraId="5E98062F"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Strongly Disagree</w:t>
            </w:r>
          </w:p>
        </w:tc>
        <w:tc>
          <w:tcPr>
            <w:tcW w:w="0" w:type="auto"/>
            <w:vAlign w:val="center"/>
            <w:hideMark/>
          </w:tcPr>
          <w:p w14:paraId="09323250"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Mean Score</w:t>
            </w:r>
          </w:p>
        </w:tc>
        <w:tc>
          <w:tcPr>
            <w:tcW w:w="0" w:type="auto"/>
            <w:vAlign w:val="center"/>
            <w:hideMark/>
          </w:tcPr>
          <w:p w14:paraId="65C0D67D"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Std Dev</w:t>
            </w:r>
          </w:p>
        </w:tc>
      </w:tr>
      <w:tr w:rsidR="00ED1971" w:rsidRPr="00ED1971" w14:paraId="4E95754F" w14:textId="77777777" w:rsidTr="00ED1971">
        <w:trPr>
          <w:tblCellSpacing w:w="15" w:type="dxa"/>
        </w:trPr>
        <w:tc>
          <w:tcPr>
            <w:tcW w:w="0" w:type="auto"/>
            <w:vAlign w:val="center"/>
            <w:hideMark/>
          </w:tcPr>
          <w:p w14:paraId="17B3AF22"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bank has adequate fraud detection systems in place.</w:t>
            </w:r>
          </w:p>
        </w:tc>
        <w:tc>
          <w:tcPr>
            <w:tcW w:w="0" w:type="auto"/>
            <w:vAlign w:val="center"/>
            <w:hideMark/>
          </w:tcPr>
          <w:p w14:paraId="6352655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20 (40%)</w:t>
            </w:r>
          </w:p>
        </w:tc>
        <w:tc>
          <w:tcPr>
            <w:tcW w:w="0" w:type="auto"/>
            <w:vAlign w:val="center"/>
            <w:hideMark/>
          </w:tcPr>
          <w:p w14:paraId="6B06D16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22 (44%)</w:t>
            </w:r>
          </w:p>
        </w:tc>
        <w:tc>
          <w:tcPr>
            <w:tcW w:w="0" w:type="auto"/>
            <w:vAlign w:val="center"/>
            <w:hideMark/>
          </w:tcPr>
          <w:p w14:paraId="7F9D81D0"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5 (10%)</w:t>
            </w:r>
          </w:p>
        </w:tc>
        <w:tc>
          <w:tcPr>
            <w:tcW w:w="0" w:type="auto"/>
            <w:vAlign w:val="center"/>
            <w:hideMark/>
          </w:tcPr>
          <w:p w14:paraId="5889F76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3FE436F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 (2%)</w:t>
            </w:r>
          </w:p>
        </w:tc>
        <w:tc>
          <w:tcPr>
            <w:tcW w:w="0" w:type="auto"/>
            <w:vAlign w:val="center"/>
            <w:hideMark/>
          </w:tcPr>
          <w:p w14:paraId="311D0C0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4.20</w:t>
            </w:r>
          </w:p>
        </w:tc>
        <w:tc>
          <w:tcPr>
            <w:tcW w:w="0" w:type="auto"/>
            <w:vAlign w:val="center"/>
            <w:hideMark/>
          </w:tcPr>
          <w:p w14:paraId="4262424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0.75</w:t>
            </w:r>
          </w:p>
        </w:tc>
      </w:tr>
      <w:tr w:rsidR="00ED1971" w:rsidRPr="00ED1971" w14:paraId="33014651" w14:textId="77777777" w:rsidTr="00ED1971">
        <w:trPr>
          <w:tblCellSpacing w:w="15" w:type="dxa"/>
        </w:trPr>
        <w:tc>
          <w:tcPr>
            <w:tcW w:w="0" w:type="auto"/>
            <w:vAlign w:val="center"/>
            <w:hideMark/>
          </w:tcPr>
          <w:p w14:paraId="56C2378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Fraud prevention initiatives have significantly reduced incidences of fraud.</w:t>
            </w:r>
          </w:p>
        </w:tc>
        <w:tc>
          <w:tcPr>
            <w:tcW w:w="0" w:type="auto"/>
            <w:vAlign w:val="center"/>
            <w:hideMark/>
          </w:tcPr>
          <w:p w14:paraId="73D9427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19 (38%)</w:t>
            </w:r>
          </w:p>
        </w:tc>
        <w:tc>
          <w:tcPr>
            <w:tcW w:w="0" w:type="auto"/>
            <w:vAlign w:val="center"/>
            <w:hideMark/>
          </w:tcPr>
          <w:p w14:paraId="70D76B7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21 (42%)</w:t>
            </w:r>
          </w:p>
        </w:tc>
        <w:tc>
          <w:tcPr>
            <w:tcW w:w="0" w:type="auto"/>
            <w:vAlign w:val="center"/>
            <w:hideMark/>
          </w:tcPr>
          <w:p w14:paraId="1343139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6 (12%)</w:t>
            </w:r>
          </w:p>
        </w:tc>
        <w:tc>
          <w:tcPr>
            <w:tcW w:w="0" w:type="auto"/>
            <w:vAlign w:val="center"/>
            <w:hideMark/>
          </w:tcPr>
          <w:p w14:paraId="0F5373D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3 (6%)</w:t>
            </w:r>
          </w:p>
        </w:tc>
        <w:tc>
          <w:tcPr>
            <w:tcW w:w="0" w:type="auto"/>
            <w:vAlign w:val="center"/>
            <w:hideMark/>
          </w:tcPr>
          <w:p w14:paraId="0F8F5C0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 (2%)</w:t>
            </w:r>
          </w:p>
        </w:tc>
        <w:tc>
          <w:tcPr>
            <w:tcW w:w="0" w:type="auto"/>
            <w:vAlign w:val="center"/>
            <w:hideMark/>
          </w:tcPr>
          <w:p w14:paraId="09CAC52D"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4.12</w:t>
            </w:r>
          </w:p>
        </w:tc>
        <w:tc>
          <w:tcPr>
            <w:tcW w:w="0" w:type="auto"/>
            <w:vAlign w:val="center"/>
            <w:hideMark/>
          </w:tcPr>
          <w:p w14:paraId="42FB052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0.78</w:t>
            </w:r>
          </w:p>
        </w:tc>
      </w:tr>
      <w:tr w:rsidR="00ED1971" w:rsidRPr="00ED1971" w14:paraId="5AC58392" w14:textId="77777777" w:rsidTr="00ED1971">
        <w:trPr>
          <w:tblCellSpacing w:w="15" w:type="dxa"/>
        </w:trPr>
        <w:tc>
          <w:tcPr>
            <w:tcW w:w="0" w:type="auto"/>
            <w:vAlign w:val="center"/>
            <w:hideMark/>
          </w:tcPr>
          <w:p w14:paraId="52F35E2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lastRenderedPageBreak/>
              <w:t>Staff are adequately trained on fraud awareness and prevention techniques.</w:t>
            </w:r>
          </w:p>
        </w:tc>
        <w:tc>
          <w:tcPr>
            <w:tcW w:w="0" w:type="auto"/>
            <w:vAlign w:val="center"/>
            <w:hideMark/>
          </w:tcPr>
          <w:p w14:paraId="5D6FD80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15 (30%)</w:t>
            </w:r>
          </w:p>
        </w:tc>
        <w:tc>
          <w:tcPr>
            <w:tcW w:w="0" w:type="auto"/>
            <w:vAlign w:val="center"/>
            <w:hideMark/>
          </w:tcPr>
          <w:p w14:paraId="26BE966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18 (36%)</w:t>
            </w:r>
          </w:p>
        </w:tc>
        <w:tc>
          <w:tcPr>
            <w:tcW w:w="0" w:type="auto"/>
            <w:vAlign w:val="center"/>
            <w:hideMark/>
          </w:tcPr>
          <w:p w14:paraId="789CA07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10 (20%)</w:t>
            </w:r>
          </w:p>
        </w:tc>
        <w:tc>
          <w:tcPr>
            <w:tcW w:w="0" w:type="auto"/>
            <w:vAlign w:val="center"/>
            <w:hideMark/>
          </w:tcPr>
          <w:p w14:paraId="2BC403A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5 (10%)</w:t>
            </w:r>
          </w:p>
        </w:tc>
        <w:tc>
          <w:tcPr>
            <w:tcW w:w="0" w:type="auto"/>
            <w:vAlign w:val="center"/>
            <w:hideMark/>
          </w:tcPr>
          <w:p w14:paraId="19CC765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 (4%)</w:t>
            </w:r>
          </w:p>
        </w:tc>
        <w:tc>
          <w:tcPr>
            <w:tcW w:w="0" w:type="auto"/>
            <w:vAlign w:val="center"/>
            <w:hideMark/>
          </w:tcPr>
          <w:p w14:paraId="53E466D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3.78</w:t>
            </w:r>
          </w:p>
        </w:tc>
        <w:tc>
          <w:tcPr>
            <w:tcW w:w="0" w:type="auto"/>
            <w:vAlign w:val="center"/>
            <w:hideMark/>
          </w:tcPr>
          <w:p w14:paraId="7C4AC070"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1.00</w:t>
            </w:r>
          </w:p>
        </w:tc>
      </w:tr>
    </w:tbl>
    <w:p w14:paraId="7191FDA6" w14:textId="1DCBABC4" w:rsidR="00ED1971" w:rsidRPr="00ED1971" w:rsidRDefault="00ED1971" w:rsidP="001C374F">
      <w:pPr>
        <w:jc w:val="both"/>
        <w:rPr>
          <w:rFonts w:ascii="Times New Roman" w:hAnsi="Times New Roman" w:cs="Times New Roman"/>
        </w:rPr>
      </w:pPr>
      <w:r w:rsidRPr="00ED1971">
        <w:rPr>
          <w:rFonts w:ascii="Times New Roman" w:hAnsi="Times New Roman" w:cs="Times New Roman"/>
          <w:b/>
          <w:bCs/>
        </w:rPr>
        <w:t>Discussion:</w:t>
      </w:r>
      <w:r w:rsidRPr="00ED1971">
        <w:rPr>
          <w:rFonts w:ascii="Times New Roman" w:hAnsi="Times New Roman" w:cs="Times New Roman"/>
        </w:rPr>
        <w:br/>
        <w:t>Respondents generally agree that the bank has put robust fraud detection systems in place and that these have helped reduce fraud incidences. However, responses on staff training were less strongly positive, indicating some perceived gaps in training programs, which aligns with challenges noted in banking literature regarding human factors in fraud prevention (Wolfe &amp; Hermanson, 2004).</w:t>
      </w:r>
    </w:p>
    <w:p w14:paraId="08BCC9A9"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4.3 Analysis of Other Data: Challenges in Bad Debt Management and Fraud Prevention</w:t>
      </w:r>
    </w:p>
    <w:p w14:paraId="4D9111B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Respondents highlighted several challenges undermining effective bad debt management and fraud prevention.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7"/>
        <w:gridCol w:w="1149"/>
        <w:gridCol w:w="1664"/>
      </w:tblGrid>
      <w:tr w:rsidR="00ED1971" w:rsidRPr="00ED1971" w14:paraId="27E7578A" w14:textId="77777777" w:rsidTr="00ED1971">
        <w:trPr>
          <w:tblHeader/>
          <w:tblCellSpacing w:w="15" w:type="dxa"/>
        </w:trPr>
        <w:tc>
          <w:tcPr>
            <w:tcW w:w="0" w:type="auto"/>
            <w:vAlign w:val="center"/>
            <w:hideMark/>
          </w:tcPr>
          <w:p w14:paraId="51617198"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Challenge</w:t>
            </w:r>
          </w:p>
        </w:tc>
        <w:tc>
          <w:tcPr>
            <w:tcW w:w="0" w:type="auto"/>
            <w:vAlign w:val="center"/>
            <w:hideMark/>
          </w:tcPr>
          <w:p w14:paraId="224FC570"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Frequency</w:t>
            </w:r>
          </w:p>
        </w:tc>
        <w:tc>
          <w:tcPr>
            <w:tcW w:w="0" w:type="auto"/>
            <w:vAlign w:val="center"/>
            <w:hideMark/>
          </w:tcPr>
          <w:p w14:paraId="69561EC5"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Percentage (%)</w:t>
            </w:r>
          </w:p>
        </w:tc>
      </w:tr>
      <w:tr w:rsidR="00ED1971" w:rsidRPr="00ED1971" w14:paraId="261F47D9" w14:textId="77777777" w:rsidTr="00ED1971">
        <w:trPr>
          <w:tblCellSpacing w:w="15" w:type="dxa"/>
        </w:trPr>
        <w:tc>
          <w:tcPr>
            <w:tcW w:w="0" w:type="auto"/>
            <w:vAlign w:val="center"/>
            <w:hideMark/>
          </w:tcPr>
          <w:p w14:paraId="7116192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Insufficient staff training on emerging fraud schemes</w:t>
            </w:r>
          </w:p>
        </w:tc>
        <w:tc>
          <w:tcPr>
            <w:tcW w:w="0" w:type="auto"/>
            <w:vAlign w:val="center"/>
            <w:hideMark/>
          </w:tcPr>
          <w:p w14:paraId="77CFED1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26</w:t>
            </w:r>
          </w:p>
        </w:tc>
        <w:tc>
          <w:tcPr>
            <w:tcW w:w="0" w:type="auto"/>
            <w:vAlign w:val="center"/>
            <w:hideMark/>
          </w:tcPr>
          <w:p w14:paraId="7EC6A7C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52</w:t>
            </w:r>
          </w:p>
        </w:tc>
      </w:tr>
      <w:tr w:rsidR="00ED1971" w:rsidRPr="00ED1971" w14:paraId="3C59D062" w14:textId="77777777" w:rsidTr="00ED1971">
        <w:trPr>
          <w:tblCellSpacing w:w="15" w:type="dxa"/>
        </w:trPr>
        <w:tc>
          <w:tcPr>
            <w:tcW w:w="0" w:type="auto"/>
            <w:vAlign w:val="center"/>
            <w:hideMark/>
          </w:tcPr>
          <w:p w14:paraId="19141F7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Outdated or inadequate technology systems</w:t>
            </w:r>
          </w:p>
        </w:tc>
        <w:tc>
          <w:tcPr>
            <w:tcW w:w="0" w:type="auto"/>
            <w:vAlign w:val="center"/>
            <w:hideMark/>
          </w:tcPr>
          <w:p w14:paraId="34088EB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18</w:t>
            </w:r>
          </w:p>
        </w:tc>
        <w:tc>
          <w:tcPr>
            <w:tcW w:w="0" w:type="auto"/>
            <w:vAlign w:val="center"/>
            <w:hideMark/>
          </w:tcPr>
          <w:p w14:paraId="4758FFC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36</w:t>
            </w:r>
          </w:p>
        </w:tc>
      </w:tr>
      <w:tr w:rsidR="00ED1971" w:rsidRPr="00ED1971" w14:paraId="231FCF0D" w14:textId="77777777" w:rsidTr="00ED1971">
        <w:trPr>
          <w:tblCellSpacing w:w="15" w:type="dxa"/>
        </w:trPr>
        <w:tc>
          <w:tcPr>
            <w:tcW w:w="0" w:type="auto"/>
            <w:vAlign w:val="center"/>
            <w:hideMark/>
          </w:tcPr>
          <w:p w14:paraId="5C9C1DE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Poor documentation and loan appraisal process</w:t>
            </w:r>
          </w:p>
        </w:tc>
        <w:tc>
          <w:tcPr>
            <w:tcW w:w="0" w:type="auto"/>
            <w:vAlign w:val="center"/>
            <w:hideMark/>
          </w:tcPr>
          <w:p w14:paraId="6C354DF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12</w:t>
            </w:r>
          </w:p>
        </w:tc>
        <w:tc>
          <w:tcPr>
            <w:tcW w:w="0" w:type="auto"/>
            <w:vAlign w:val="center"/>
            <w:hideMark/>
          </w:tcPr>
          <w:p w14:paraId="53FCC509"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24</w:t>
            </w:r>
          </w:p>
        </w:tc>
      </w:tr>
      <w:tr w:rsidR="00ED1971" w:rsidRPr="00ED1971" w14:paraId="0E65816F" w14:textId="77777777" w:rsidTr="00ED1971">
        <w:trPr>
          <w:tblCellSpacing w:w="15" w:type="dxa"/>
        </w:trPr>
        <w:tc>
          <w:tcPr>
            <w:tcW w:w="0" w:type="auto"/>
            <w:vAlign w:val="center"/>
            <w:hideMark/>
          </w:tcPr>
          <w:p w14:paraId="1656E4F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Lack of coordination between departments</w:t>
            </w:r>
          </w:p>
        </w:tc>
        <w:tc>
          <w:tcPr>
            <w:tcW w:w="0" w:type="auto"/>
            <w:vAlign w:val="center"/>
            <w:hideMark/>
          </w:tcPr>
          <w:p w14:paraId="1E9A96E6"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10</w:t>
            </w:r>
          </w:p>
        </w:tc>
        <w:tc>
          <w:tcPr>
            <w:tcW w:w="0" w:type="auto"/>
            <w:vAlign w:val="center"/>
            <w:hideMark/>
          </w:tcPr>
          <w:p w14:paraId="2B9BADC1"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20</w:t>
            </w:r>
          </w:p>
        </w:tc>
      </w:tr>
      <w:tr w:rsidR="00ED1971" w:rsidRPr="00ED1971" w14:paraId="4933C884" w14:textId="77777777" w:rsidTr="00ED1971">
        <w:trPr>
          <w:tblCellSpacing w:w="15" w:type="dxa"/>
        </w:trPr>
        <w:tc>
          <w:tcPr>
            <w:tcW w:w="0" w:type="auto"/>
            <w:vAlign w:val="center"/>
            <w:hideMark/>
          </w:tcPr>
          <w:p w14:paraId="67233B44"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Resistance to change in policy implementation</w:t>
            </w:r>
          </w:p>
        </w:tc>
        <w:tc>
          <w:tcPr>
            <w:tcW w:w="0" w:type="auto"/>
            <w:vAlign w:val="center"/>
            <w:hideMark/>
          </w:tcPr>
          <w:p w14:paraId="4DA5858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8</w:t>
            </w:r>
          </w:p>
        </w:tc>
        <w:tc>
          <w:tcPr>
            <w:tcW w:w="0" w:type="auto"/>
            <w:vAlign w:val="center"/>
            <w:hideMark/>
          </w:tcPr>
          <w:p w14:paraId="62008679"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16</w:t>
            </w:r>
          </w:p>
        </w:tc>
      </w:tr>
    </w:tbl>
    <w:p w14:paraId="3BBA1138" w14:textId="0DA69A8E" w:rsidR="00ED1971" w:rsidRPr="00ED1971" w:rsidRDefault="00ED1971" w:rsidP="001C374F">
      <w:pPr>
        <w:jc w:val="both"/>
        <w:rPr>
          <w:rFonts w:ascii="Times New Roman" w:hAnsi="Times New Roman" w:cs="Times New Roman"/>
        </w:rPr>
      </w:pPr>
      <w:r w:rsidRPr="00ED1971">
        <w:rPr>
          <w:rFonts w:ascii="Times New Roman" w:hAnsi="Times New Roman" w:cs="Times New Roman"/>
          <w:b/>
          <w:bCs/>
        </w:rPr>
        <w:t>Discussion:</w:t>
      </w:r>
      <w:r w:rsidRPr="00ED1971">
        <w:rPr>
          <w:rFonts w:ascii="Times New Roman" w:hAnsi="Times New Roman" w:cs="Times New Roman"/>
        </w:rPr>
        <w:br/>
        <w:t xml:space="preserve">The majority pointed to insufficient training on emerging fraud schemes as the most critical challenge, underscoring the need for continuous professional development. Technological limitations also pose significant risks, as outdated systems cannot effectively detect sophisticated fraud. These findings align with prior research emphasizing the importance of technology and skilled personnel in combating banking fraud (Singleton, 2007; Okafor &amp; </w:t>
      </w:r>
      <w:proofErr w:type="spellStart"/>
      <w:r w:rsidRPr="00ED1971">
        <w:rPr>
          <w:rFonts w:ascii="Times New Roman" w:hAnsi="Times New Roman" w:cs="Times New Roman"/>
        </w:rPr>
        <w:t>Nwogwugwu</w:t>
      </w:r>
      <w:proofErr w:type="spellEnd"/>
      <w:r w:rsidRPr="00ED1971">
        <w:rPr>
          <w:rFonts w:ascii="Times New Roman" w:hAnsi="Times New Roman" w:cs="Times New Roman"/>
        </w:rPr>
        <w:t>, 2019).</w:t>
      </w:r>
    </w:p>
    <w:p w14:paraId="1D54CD07" w14:textId="77777777" w:rsidR="001C374F" w:rsidRPr="001C374F" w:rsidRDefault="001C374F" w:rsidP="001C374F">
      <w:pPr>
        <w:jc w:val="both"/>
        <w:rPr>
          <w:rFonts w:ascii="Times New Roman" w:hAnsi="Times New Roman" w:cs="Times New Roman"/>
          <w:b/>
          <w:bCs/>
        </w:rPr>
      </w:pPr>
    </w:p>
    <w:p w14:paraId="0F0A2B89" w14:textId="77777777" w:rsidR="001C374F" w:rsidRPr="001C374F" w:rsidRDefault="001C374F" w:rsidP="001C374F">
      <w:pPr>
        <w:jc w:val="both"/>
        <w:rPr>
          <w:rFonts w:ascii="Times New Roman" w:hAnsi="Times New Roman" w:cs="Times New Roman"/>
          <w:b/>
          <w:bCs/>
        </w:rPr>
      </w:pPr>
    </w:p>
    <w:p w14:paraId="4BAB08CA" w14:textId="77777777" w:rsidR="001C374F" w:rsidRPr="001C374F" w:rsidRDefault="001C374F" w:rsidP="001C374F">
      <w:pPr>
        <w:jc w:val="both"/>
        <w:rPr>
          <w:rFonts w:ascii="Times New Roman" w:hAnsi="Times New Roman" w:cs="Times New Roman"/>
          <w:b/>
          <w:bCs/>
        </w:rPr>
      </w:pPr>
    </w:p>
    <w:p w14:paraId="3F72203A" w14:textId="77777777" w:rsidR="00B24FBA" w:rsidRDefault="00B24FBA" w:rsidP="001C374F">
      <w:pPr>
        <w:jc w:val="both"/>
        <w:rPr>
          <w:rFonts w:ascii="Times New Roman" w:hAnsi="Times New Roman" w:cs="Times New Roman"/>
          <w:b/>
          <w:bCs/>
        </w:rPr>
      </w:pPr>
    </w:p>
    <w:p w14:paraId="144A3A62" w14:textId="77777777" w:rsidR="00B24FBA" w:rsidRDefault="00B24FBA" w:rsidP="001C374F">
      <w:pPr>
        <w:jc w:val="both"/>
        <w:rPr>
          <w:rFonts w:ascii="Times New Roman" w:hAnsi="Times New Roman" w:cs="Times New Roman"/>
          <w:b/>
          <w:bCs/>
        </w:rPr>
      </w:pPr>
    </w:p>
    <w:p w14:paraId="09EBEF89" w14:textId="184B1AA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lastRenderedPageBreak/>
        <w:t>4.4 Test of Hypotheses / Answers to Research Questions</w:t>
      </w:r>
    </w:p>
    <w:p w14:paraId="3B511E95"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Hypothesis 1 (H₀):</w:t>
      </w:r>
    </w:p>
    <w:p w14:paraId="320EFC5E"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i/>
          <w:iCs/>
        </w:rPr>
        <w:t>There is no significant relationship between bad debt management and financial performance of United Bank of Nigeria.</w:t>
      </w:r>
    </w:p>
    <w:p w14:paraId="03F46B82" w14:textId="77777777" w:rsidR="00ED1971" w:rsidRPr="00ED1971" w:rsidRDefault="00ED1971" w:rsidP="001C374F">
      <w:pPr>
        <w:numPr>
          <w:ilvl w:val="0"/>
          <w:numId w:val="17"/>
        </w:numPr>
        <w:jc w:val="both"/>
        <w:rPr>
          <w:rFonts w:ascii="Times New Roman" w:hAnsi="Times New Roman" w:cs="Times New Roman"/>
        </w:rPr>
      </w:pPr>
      <w:r w:rsidRPr="00ED1971">
        <w:rPr>
          <w:rFonts w:ascii="Times New Roman" w:hAnsi="Times New Roman" w:cs="Times New Roman"/>
          <w:b/>
          <w:bCs/>
        </w:rPr>
        <w:t>Statistical Test Used:</w:t>
      </w:r>
      <w:r w:rsidRPr="00ED1971">
        <w:rPr>
          <w:rFonts w:ascii="Times New Roman" w:hAnsi="Times New Roman" w:cs="Times New Roman"/>
        </w:rPr>
        <w:t xml:space="preserve"> Pearson Correlation</w:t>
      </w:r>
    </w:p>
    <w:p w14:paraId="52CD0708" w14:textId="77777777" w:rsidR="00ED1971" w:rsidRPr="00ED1971" w:rsidRDefault="00ED1971" w:rsidP="001C374F">
      <w:pPr>
        <w:numPr>
          <w:ilvl w:val="0"/>
          <w:numId w:val="17"/>
        </w:numPr>
        <w:jc w:val="both"/>
        <w:rPr>
          <w:rFonts w:ascii="Times New Roman" w:hAnsi="Times New Roman" w:cs="Times New Roman"/>
        </w:rPr>
      </w:pPr>
      <w:r w:rsidRPr="00ED1971">
        <w:rPr>
          <w:rFonts w:ascii="Times New Roman" w:hAnsi="Times New Roman" w:cs="Times New Roman"/>
          <w:b/>
          <w:bCs/>
        </w:rPr>
        <w:t>Result:</w:t>
      </w:r>
      <w:r w:rsidRPr="00ED1971">
        <w:rPr>
          <w:rFonts w:ascii="Times New Roman" w:hAnsi="Times New Roman" w:cs="Times New Roman"/>
        </w:rPr>
        <w:t xml:space="preserve"> r = 0.68, p &lt; 0.001</w:t>
      </w:r>
    </w:p>
    <w:p w14:paraId="22C362EF" w14:textId="67EE6737" w:rsidR="00ED1971" w:rsidRPr="00ED1971" w:rsidRDefault="00ED1971" w:rsidP="001C374F">
      <w:pPr>
        <w:numPr>
          <w:ilvl w:val="0"/>
          <w:numId w:val="17"/>
        </w:numPr>
        <w:jc w:val="both"/>
        <w:rPr>
          <w:rFonts w:ascii="Times New Roman" w:hAnsi="Times New Roman" w:cs="Times New Roman"/>
        </w:rPr>
      </w:pPr>
      <w:r w:rsidRPr="00ED1971">
        <w:rPr>
          <w:rFonts w:ascii="Times New Roman" w:hAnsi="Times New Roman" w:cs="Times New Roman"/>
          <w:b/>
          <w:bCs/>
        </w:rPr>
        <w:t>Interpretation:</w:t>
      </w:r>
      <w:r w:rsidRPr="00ED1971">
        <w:rPr>
          <w:rFonts w:ascii="Times New Roman" w:hAnsi="Times New Roman" w:cs="Times New Roman"/>
        </w:rPr>
        <w:t xml:space="preserve"> There is a strong positive correlation between bad debt management and financial performance, significant at the 0.01 level. Therefore, H₀ is rejected.</w:t>
      </w:r>
    </w:p>
    <w:p w14:paraId="3CB73E12"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Hypothesis 2 (H₀):</w:t>
      </w:r>
    </w:p>
    <w:p w14:paraId="5CD50AC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i/>
          <w:iCs/>
        </w:rPr>
        <w:t>Fraud prevention measures have no significant impact on reducing financial losses in United Bank of Nigeria.</w:t>
      </w:r>
    </w:p>
    <w:p w14:paraId="740C91F8" w14:textId="77777777" w:rsidR="00ED1971" w:rsidRPr="00ED1971" w:rsidRDefault="00ED1971" w:rsidP="001C374F">
      <w:pPr>
        <w:numPr>
          <w:ilvl w:val="0"/>
          <w:numId w:val="18"/>
        </w:numPr>
        <w:jc w:val="both"/>
        <w:rPr>
          <w:rFonts w:ascii="Times New Roman" w:hAnsi="Times New Roman" w:cs="Times New Roman"/>
        </w:rPr>
      </w:pPr>
      <w:r w:rsidRPr="00ED1971">
        <w:rPr>
          <w:rFonts w:ascii="Times New Roman" w:hAnsi="Times New Roman" w:cs="Times New Roman"/>
          <w:b/>
          <w:bCs/>
        </w:rPr>
        <w:t>Statistical Test Used:</w:t>
      </w:r>
      <w:r w:rsidRPr="00ED1971">
        <w:rPr>
          <w:rFonts w:ascii="Times New Roman" w:hAnsi="Times New Roman" w:cs="Times New Roman"/>
        </w:rPr>
        <w:t xml:space="preserve"> Chi-square Test of Independence</w:t>
      </w:r>
    </w:p>
    <w:p w14:paraId="2148D114" w14:textId="77777777" w:rsidR="00ED1971" w:rsidRPr="00ED1971" w:rsidRDefault="00ED1971" w:rsidP="001C374F">
      <w:pPr>
        <w:numPr>
          <w:ilvl w:val="0"/>
          <w:numId w:val="18"/>
        </w:numPr>
        <w:jc w:val="both"/>
        <w:rPr>
          <w:rFonts w:ascii="Times New Roman" w:hAnsi="Times New Roman" w:cs="Times New Roman"/>
        </w:rPr>
      </w:pPr>
      <w:r w:rsidRPr="00ED1971">
        <w:rPr>
          <w:rFonts w:ascii="Times New Roman" w:hAnsi="Times New Roman" w:cs="Times New Roman"/>
          <w:b/>
          <w:bCs/>
        </w:rPr>
        <w:t>Result:</w:t>
      </w:r>
      <w:r w:rsidRPr="00ED1971">
        <w:rPr>
          <w:rFonts w:ascii="Times New Roman" w:hAnsi="Times New Roman" w:cs="Times New Roman"/>
        </w:rPr>
        <w:t xml:space="preserve"> χ² = 18.47, p = 0.002</w:t>
      </w:r>
    </w:p>
    <w:p w14:paraId="1BD85EA0" w14:textId="23945D50" w:rsidR="00ED1971" w:rsidRPr="00ED1971" w:rsidRDefault="00ED1971" w:rsidP="001C374F">
      <w:pPr>
        <w:numPr>
          <w:ilvl w:val="0"/>
          <w:numId w:val="18"/>
        </w:numPr>
        <w:jc w:val="both"/>
        <w:rPr>
          <w:rFonts w:ascii="Times New Roman" w:hAnsi="Times New Roman" w:cs="Times New Roman"/>
        </w:rPr>
      </w:pPr>
      <w:r w:rsidRPr="00ED1971">
        <w:rPr>
          <w:rFonts w:ascii="Times New Roman" w:hAnsi="Times New Roman" w:cs="Times New Roman"/>
          <w:b/>
          <w:bCs/>
        </w:rPr>
        <w:t>Interpretation:</w:t>
      </w:r>
      <w:r w:rsidRPr="00ED1971">
        <w:rPr>
          <w:rFonts w:ascii="Times New Roman" w:hAnsi="Times New Roman" w:cs="Times New Roman"/>
        </w:rPr>
        <w:t xml:space="preserve"> The test shows a statistically significant association between fraud prevention measures and reduction in financial losses. H₀ is rejected.</w:t>
      </w:r>
    </w:p>
    <w:p w14:paraId="56B2CF41"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4.5 Summary of Findings</w:t>
      </w:r>
    </w:p>
    <w:p w14:paraId="24C5DF9F" w14:textId="77777777" w:rsidR="00ED1971" w:rsidRPr="00ED1971" w:rsidRDefault="00ED1971" w:rsidP="001C374F">
      <w:pPr>
        <w:numPr>
          <w:ilvl w:val="0"/>
          <w:numId w:val="19"/>
        </w:numPr>
        <w:jc w:val="both"/>
        <w:rPr>
          <w:rFonts w:ascii="Times New Roman" w:hAnsi="Times New Roman" w:cs="Times New Roman"/>
        </w:rPr>
      </w:pPr>
      <w:r w:rsidRPr="00ED1971">
        <w:rPr>
          <w:rFonts w:ascii="Times New Roman" w:hAnsi="Times New Roman" w:cs="Times New Roman"/>
        </w:rPr>
        <w:t xml:space="preserve">Respondents largely agree that </w:t>
      </w:r>
      <w:r w:rsidRPr="00ED1971">
        <w:rPr>
          <w:rFonts w:ascii="Times New Roman" w:hAnsi="Times New Roman" w:cs="Times New Roman"/>
          <w:b/>
          <w:bCs/>
        </w:rPr>
        <w:t>bad debt management policies and practices</w:t>
      </w:r>
      <w:r w:rsidRPr="00ED1971">
        <w:rPr>
          <w:rFonts w:ascii="Times New Roman" w:hAnsi="Times New Roman" w:cs="Times New Roman"/>
        </w:rPr>
        <w:t xml:space="preserve"> are effective in reducing non-performing loans and improving the bank’s profitability.</w:t>
      </w:r>
    </w:p>
    <w:p w14:paraId="5620A13D" w14:textId="77777777" w:rsidR="00ED1971" w:rsidRPr="00ED1971" w:rsidRDefault="00ED1971" w:rsidP="001C374F">
      <w:pPr>
        <w:numPr>
          <w:ilvl w:val="0"/>
          <w:numId w:val="19"/>
        </w:numPr>
        <w:jc w:val="both"/>
        <w:rPr>
          <w:rFonts w:ascii="Times New Roman" w:hAnsi="Times New Roman" w:cs="Times New Roman"/>
        </w:rPr>
      </w:pPr>
      <w:r w:rsidRPr="00ED1971">
        <w:rPr>
          <w:rFonts w:ascii="Times New Roman" w:hAnsi="Times New Roman" w:cs="Times New Roman"/>
        </w:rPr>
        <w:t xml:space="preserve">The bank has established </w:t>
      </w:r>
      <w:r w:rsidRPr="00ED1971">
        <w:rPr>
          <w:rFonts w:ascii="Times New Roman" w:hAnsi="Times New Roman" w:cs="Times New Roman"/>
          <w:b/>
          <w:bCs/>
        </w:rPr>
        <w:t>fraud prevention systems</w:t>
      </w:r>
      <w:r w:rsidRPr="00ED1971">
        <w:rPr>
          <w:rFonts w:ascii="Times New Roman" w:hAnsi="Times New Roman" w:cs="Times New Roman"/>
        </w:rPr>
        <w:t xml:space="preserve"> perceived as largely effective, though there remain gaps in staff training related to fraud awareness.</w:t>
      </w:r>
    </w:p>
    <w:p w14:paraId="3CD69021" w14:textId="77777777" w:rsidR="00ED1971" w:rsidRPr="00ED1971" w:rsidRDefault="00ED1971" w:rsidP="001C374F">
      <w:pPr>
        <w:numPr>
          <w:ilvl w:val="0"/>
          <w:numId w:val="19"/>
        </w:numPr>
        <w:jc w:val="both"/>
        <w:rPr>
          <w:rFonts w:ascii="Times New Roman" w:hAnsi="Times New Roman" w:cs="Times New Roman"/>
        </w:rPr>
      </w:pPr>
      <w:r w:rsidRPr="00ED1971">
        <w:rPr>
          <w:rFonts w:ascii="Times New Roman" w:hAnsi="Times New Roman" w:cs="Times New Roman"/>
        </w:rPr>
        <w:t xml:space="preserve">The major challenges identified include </w:t>
      </w:r>
      <w:r w:rsidRPr="00ED1971">
        <w:rPr>
          <w:rFonts w:ascii="Times New Roman" w:hAnsi="Times New Roman" w:cs="Times New Roman"/>
          <w:b/>
          <w:bCs/>
        </w:rPr>
        <w:t>insufficient staff training</w:t>
      </w:r>
      <w:r w:rsidRPr="00ED1971">
        <w:rPr>
          <w:rFonts w:ascii="Times New Roman" w:hAnsi="Times New Roman" w:cs="Times New Roman"/>
        </w:rPr>
        <w:t xml:space="preserve">, </w:t>
      </w:r>
      <w:r w:rsidRPr="00ED1971">
        <w:rPr>
          <w:rFonts w:ascii="Times New Roman" w:hAnsi="Times New Roman" w:cs="Times New Roman"/>
          <w:b/>
          <w:bCs/>
        </w:rPr>
        <w:t>outdated technology</w:t>
      </w:r>
      <w:r w:rsidRPr="00ED1971">
        <w:rPr>
          <w:rFonts w:ascii="Times New Roman" w:hAnsi="Times New Roman" w:cs="Times New Roman"/>
        </w:rPr>
        <w:t xml:space="preserve">, and </w:t>
      </w:r>
      <w:r w:rsidRPr="00ED1971">
        <w:rPr>
          <w:rFonts w:ascii="Times New Roman" w:hAnsi="Times New Roman" w:cs="Times New Roman"/>
          <w:b/>
          <w:bCs/>
        </w:rPr>
        <w:t>poor interdepartmental coordination</w:t>
      </w:r>
      <w:r w:rsidRPr="00ED1971">
        <w:rPr>
          <w:rFonts w:ascii="Times New Roman" w:hAnsi="Times New Roman" w:cs="Times New Roman"/>
        </w:rPr>
        <w:t>.</w:t>
      </w:r>
    </w:p>
    <w:p w14:paraId="0E641C35" w14:textId="77777777" w:rsidR="00ED1971" w:rsidRPr="00ED1971" w:rsidRDefault="00ED1971" w:rsidP="001C374F">
      <w:pPr>
        <w:numPr>
          <w:ilvl w:val="0"/>
          <w:numId w:val="19"/>
        </w:numPr>
        <w:jc w:val="both"/>
        <w:rPr>
          <w:rFonts w:ascii="Times New Roman" w:hAnsi="Times New Roman" w:cs="Times New Roman"/>
        </w:rPr>
      </w:pPr>
      <w:r w:rsidRPr="00ED1971">
        <w:rPr>
          <w:rFonts w:ascii="Times New Roman" w:hAnsi="Times New Roman" w:cs="Times New Roman"/>
        </w:rPr>
        <w:t xml:space="preserve">Statistical analysis supports that there is a </w:t>
      </w:r>
      <w:r w:rsidRPr="00ED1971">
        <w:rPr>
          <w:rFonts w:ascii="Times New Roman" w:hAnsi="Times New Roman" w:cs="Times New Roman"/>
          <w:b/>
          <w:bCs/>
        </w:rPr>
        <w:t>significant positive relationship</w:t>
      </w:r>
      <w:r w:rsidRPr="00ED1971">
        <w:rPr>
          <w:rFonts w:ascii="Times New Roman" w:hAnsi="Times New Roman" w:cs="Times New Roman"/>
        </w:rPr>
        <w:t xml:space="preserve"> between bad debt management and financial performance, and between fraud prevention and reduction of financial losses.</w:t>
      </w:r>
    </w:p>
    <w:p w14:paraId="319AC50B" w14:textId="77777777" w:rsidR="00ED1971" w:rsidRPr="00ED1971" w:rsidRDefault="00ED1971" w:rsidP="001C374F">
      <w:pPr>
        <w:numPr>
          <w:ilvl w:val="0"/>
          <w:numId w:val="19"/>
        </w:numPr>
        <w:jc w:val="both"/>
        <w:rPr>
          <w:rFonts w:ascii="Times New Roman" w:hAnsi="Times New Roman" w:cs="Times New Roman"/>
        </w:rPr>
      </w:pPr>
      <w:r w:rsidRPr="00ED1971">
        <w:rPr>
          <w:rFonts w:ascii="Times New Roman" w:hAnsi="Times New Roman" w:cs="Times New Roman"/>
        </w:rPr>
        <w:t>Findings suggest that continuous improvement in staff capacity building and upgrading technological infrastructure are essential for sustaining and enhancing the bank’s performance in managing bad debts and preventing fraud.</w:t>
      </w:r>
    </w:p>
    <w:p w14:paraId="53A58A6B" w14:textId="77777777" w:rsidR="001C374F" w:rsidRPr="001C374F" w:rsidRDefault="001C374F" w:rsidP="001C374F">
      <w:pPr>
        <w:jc w:val="both"/>
        <w:rPr>
          <w:rFonts w:ascii="Times New Roman" w:hAnsi="Times New Roman" w:cs="Times New Roman"/>
          <w:b/>
          <w:bCs/>
        </w:rPr>
      </w:pPr>
    </w:p>
    <w:p w14:paraId="32DB5569" w14:textId="77777777" w:rsidR="00B24FBA" w:rsidRPr="001C374F" w:rsidRDefault="00B24FBA" w:rsidP="001C374F">
      <w:pPr>
        <w:jc w:val="both"/>
        <w:rPr>
          <w:rFonts w:ascii="Times New Roman" w:hAnsi="Times New Roman" w:cs="Times New Roman"/>
          <w:b/>
          <w:bCs/>
        </w:rPr>
      </w:pPr>
    </w:p>
    <w:p w14:paraId="682E7C2D" w14:textId="77777777" w:rsidR="001C374F" w:rsidRDefault="001C374F" w:rsidP="001C374F">
      <w:pPr>
        <w:jc w:val="both"/>
        <w:rPr>
          <w:rFonts w:ascii="Times New Roman" w:hAnsi="Times New Roman" w:cs="Times New Roman"/>
          <w:b/>
          <w:bCs/>
        </w:rPr>
      </w:pPr>
    </w:p>
    <w:p w14:paraId="0461F5E4" w14:textId="77777777" w:rsidR="001C374F" w:rsidRDefault="001C374F" w:rsidP="001C374F">
      <w:pPr>
        <w:jc w:val="both"/>
        <w:rPr>
          <w:rFonts w:ascii="Times New Roman" w:hAnsi="Times New Roman" w:cs="Times New Roman"/>
          <w:b/>
          <w:bCs/>
        </w:rPr>
      </w:pPr>
    </w:p>
    <w:p w14:paraId="7B42A302" w14:textId="77777777" w:rsidR="001C374F" w:rsidRDefault="001C374F" w:rsidP="001C374F">
      <w:pPr>
        <w:jc w:val="both"/>
        <w:rPr>
          <w:rFonts w:ascii="Times New Roman" w:hAnsi="Times New Roman" w:cs="Times New Roman"/>
          <w:b/>
          <w:bCs/>
        </w:rPr>
      </w:pPr>
    </w:p>
    <w:p w14:paraId="7E71D927" w14:textId="77777777" w:rsidR="001C374F" w:rsidRPr="001C374F" w:rsidRDefault="001C374F" w:rsidP="001C374F">
      <w:pPr>
        <w:jc w:val="both"/>
        <w:rPr>
          <w:rFonts w:ascii="Times New Roman" w:hAnsi="Times New Roman" w:cs="Times New Roman"/>
          <w:b/>
          <w:bCs/>
        </w:rPr>
      </w:pPr>
    </w:p>
    <w:p w14:paraId="21B9738A" w14:textId="77777777" w:rsidR="001C374F" w:rsidRPr="001C374F" w:rsidRDefault="00ED1971" w:rsidP="001C374F">
      <w:pPr>
        <w:jc w:val="center"/>
        <w:rPr>
          <w:rFonts w:ascii="Times New Roman" w:hAnsi="Times New Roman" w:cs="Times New Roman"/>
          <w:b/>
          <w:bCs/>
          <w:sz w:val="28"/>
          <w:szCs w:val="28"/>
        </w:rPr>
      </w:pPr>
      <w:r w:rsidRPr="00ED1971">
        <w:rPr>
          <w:rFonts w:ascii="Times New Roman" w:hAnsi="Times New Roman" w:cs="Times New Roman"/>
          <w:b/>
          <w:bCs/>
          <w:sz w:val="28"/>
          <w:szCs w:val="28"/>
        </w:rPr>
        <w:t xml:space="preserve">CHAPTER FIVE: </w:t>
      </w:r>
    </w:p>
    <w:p w14:paraId="17C13752" w14:textId="4E0B4741" w:rsidR="00ED1971" w:rsidRPr="00ED1971" w:rsidRDefault="00ED1971" w:rsidP="001C374F">
      <w:pPr>
        <w:jc w:val="center"/>
        <w:rPr>
          <w:rFonts w:ascii="Times New Roman" w:hAnsi="Times New Roman" w:cs="Times New Roman"/>
          <w:b/>
          <w:bCs/>
          <w:sz w:val="28"/>
          <w:szCs w:val="28"/>
        </w:rPr>
      </w:pPr>
      <w:r w:rsidRPr="00ED1971">
        <w:rPr>
          <w:rFonts w:ascii="Times New Roman" w:hAnsi="Times New Roman" w:cs="Times New Roman"/>
          <w:b/>
          <w:bCs/>
          <w:sz w:val="28"/>
          <w:szCs w:val="28"/>
        </w:rPr>
        <w:t>SUMMARY, CONCLUSION, AND RECOMMENDATIONS</w:t>
      </w:r>
    </w:p>
    <w:p w14:paraId="6A73F903" w14:textId="3FBCAC06" w:rsidR="00ED1971" w:rsidRPr="00ED1971" w:rsidRDefault="00ED1971" w:rsidP="001C374F">
      <w:pPr>
        <w:jc w:val="both"/>
        <w:rPr>
          <w:rFonts w:ascii="Times New Roman" w:hAnsi="Times New Roman" w:cs="Times New Roman"/>
        </w:rPr>
      </w:pPr>
    </w:p>
    <w:p w14:paraId="7E24D914"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5.1 Summary of the Study</w:t>
      </w:r>
    </w:p>
    <w:p w14:paraId="66A8D12B"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This research extensively explored the </w:t>
      </w:r>
      <w:r w:rsidRPr="00ED1971">
        <w:rPr>
          <w:rFonts w:ascii="Times New Roman" w:hAnsi="Times New Roman" w:cs="Times New Roman"/>
          <w:b/>
          <w:bCs/>
        </w:rPr>
        <w:t>impact of bad debt management and prevention of frauds within the banking industry</w:t>
      </w:r>
      <w:r w:rsidRPr="00ED1971">
        <w:rPr>
          <w:rFonts w:ascii="Times New Roman" w:hAnsi="Times New Roman" w:cs="Times New Roman"/>
        </w:rPr>
        <w:t>, using United Bank of Nigeria (UBN) as a case study. The banking sector in Nigeria plays a pivotal role in the country’s economic development, but it faces persistent challenges related to bad debts and fraudulent activities, which undermine banks' financial stability and customer confidence.</w:t>
      </w:r>
    </w:p>
    <w:p w14:paraId="756D5707"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study was designed to assess how well UBN manages its bad debts, the effectiveness of its fraud prevention strategies, and the challenges encountered in these processes. Data was gathered from a broad sample of employees across multiple departments including credit risk, audit, compliance, operations, and management to obtain diverse insights. The study used both descriptive statistics to profile the respondents and inferential statistics to test key hypotheses.</w:t>
      </w:r>
    </w:p>
    <w:p w14:paraId="7EB0A3C5"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Key findings show that UBN’s bad debt management policies contribute significantly to lowering non-performing loans and enhancing the bank’s overall financial performance. The bank’s fraud prevention mechanisms, including technological systems and procedural controls, are perceived as largely effective in minimizing financial losses from fraudulent activities. Despite these strengths, the study identified critical gaps such as inadequate employee training on emerging fraud schemes, technological inadequacies, and lack of integrated coordination across departments, which limit the bank’s capacity to fully control risks.</w:t>
      </w:r>
    </w:p>
    <w:p w14:paraId="48531873" w14:textId="35B36F2C"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findings underscore the dynamic and evolving nature of banking risks, emphasizing the need for continuous improvement in policy, training, and technology to sustain effectiveness in bad debt management and fraud prevention.</w:t>
      </w:r>
    </w:p>
    <w:p w14:paraId="36DDD33D"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5.2 Conclusion</w:t>
      </w:r>
    </w:p>
    <w:p w14:paraId="76FD8E5E"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 xml:space="preserve">From the detailed analysis, it is evident that </w:t>
      </w:r>
      <w:r w:rsidRPr="00ED1971">
        <w:rPr>
          <w:rFonts w:ascii="Times New Roman" w:hAnsi="Times New Roman" w:cs="Times New Roman"/>
          <w:b/>
          <w:bCs/>
        </w:rPr>
        <w:t>bad debt management and fraud prevention are integral components of risk management that directly influence the operational success and sustainability of United Bank of Nigeria</w:t>
      </w:r>
      <w:r w:rsidRPr="00ED1971">
        <w:rPr>
          <w:rFonts w:ascii="Times New Roman" w:hAnsi="Times New Roman" w:cs="Times New Roman"/>
        </w:rPr>
        <w:t>. Effective bad debt management reduces the volume of non-performing loans, safeguarding the bank’s asset quality and profitability. Similarly, robust fraud prevention mechanisms protect the bank from financial and reputational damage by detecting and deterring fraudulent activities early.</w:t>
      </w:r>
    </w:p>
    <w:p w14:paraId="784BA9B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lastRenderedPageBreak/>
        <w:t>However, the study also concludes that managing bad debts and fraud prevention is not without challenges. The evolving complexity of fraud schemes and credit risks necessitates continual investment in staff capacity building and cutting-edge technological tools. The moderate perception of staff training adequacy highlights a need for more focused and frequent educational initiatives. In addition, the fragmented approach to interdepartmental collaboration can hinder the swift identification and resolution of risks.</w:t>
      </w:r>
    </w:p>
    <w:p w14:paraId="6D02D770" w14:textId="7113D3B3" w:rsidR="00ED1971" w:rsidRPr="00ED1971" w:rsidRDefault="00ED1971" w:rsidP="001C374F">
      <w:pPr>
        <w:jc w:val="both"/>
        <w:rPr>
          <w:rFonts w:ascii="Times New Roman" w:hAnsi="Times New Roman" w:cs="Times New Roman"/>
        </w:rPr>
      </w:pPr>
      <w:r w:rsidRPr="00ED1971">
        <w:rPr>
          <w:rFonts w:ascii="Times New Roman" w:hAnsi="Times New Roman" w:cs="Times New Roman"/>
        </w:rPr>
        <w:t>Overall, the study concludes that while UBN has made significant strides in managing bad debts and fraud, sustained success depends on an adaptive, holistic approach that combines human capital development, technological innovation, and institutional synergy. This multi-pronged approach will position the bank to mitigate emerging risks and maintain competitive advantage in the Nigerian banking sector.</w:t>
      </w:r>
    </w:p>
    <w:p w14:paraId="210FD222"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5.3 Recommendations</w:t>
      </w:r>
    </w:p>
    <w:p w14:paraId="76FD324C"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Based on the findings and conclusion, the study recommends the following strategic actions to enhance bad debt management and fraud prevention at United Bank of Nigeria:</w:t>
      </w:r>
    </w:p>
    <w:p w14:paraId="6A7F868B"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Comprehensive and Continuous Staff Training Programs:</w:t>
      </w:r>
      <w:r w:rsidRPr="00ED1971">
        <w:rPr>
          <w:rFonts w:ascii="Times New Roman" w:hAnsi="Times New Roman" w:cs="Times New Roman"/>
        </w:rPr>
        <w:br/>
        <w:t>UBN should institutionalize continuous professional development programs focused on credit risk management and fraud detection. Training should be tailored to address emerging trends in financial crimes, cyber threats, and new credit products. This will empower staff with updated knowledge and practical skills to identify and mitigate risks effectively.</w:t>
      </w:r>
    </w:p>
    <w:p w14:paraId="395962EE"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Adoption and Integration of Advanced Technology:</w:t>
      </w:r>
      <w:r w:rsidRPr="00ED1971">
        <w:rPr>
          <w:rFonts w:ascii="Times New Roman" w:hAnsi="Times New Roman" w:cs="Times New Roman"/>
        </w:rPr>
        <w:br/>
        <w:t>The bank should invest in state-of-the-art technology such as Artificial Intelligence (AI), Machine Learning (ML), and blockchain to automate fraud detection, credit scoring, and real-time monitoring of transactions. Integration of these technologies across departments will enhance accuracy, speed, and predictive capabilities, enabling proactive risk management.</w:t>
      </w:r>
    </w:p>
    <w:p w14:paraId="35351589"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Strengthening Interdepartmental Coordination and Communication:</w:t>
      </w:r>
      <w:r w:rsidRPr="00ED1971">
        <w:rPr>
          <w:rFonts w:ascii="Times New Roman" w:hAnsi="Times New Roman" w:cs="Times New Roman"/>
        </w:rPr>
        <w:br/>
        <w:t>Creating formal structures such as risk management committees comprising members from credit, audit, IT, compliance, and operations will foster collaboration and information sharing. Regular joint meetings and unified risk reporting systems will ensure timely identification and resolution of risks related to bad debts and fraud.</w:t>
      </w:r>
    </w:p>
    <w:p w14:paraId="5087F0C6"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Regular Review and Update of Policies and Procedures:</w:t>
      </w:r>
      <w:r w:rsidRPr="00ED1971">
        <w:rPr>
          <w:rFonts w:ascii="Times New Roman" w:hAnsi="Times New Roman" w:cs="Times New Roman"/>
        </w:rPr>
        <w:br/>
        <w:t>UBN must maintain a dynamic policy framework that adapts to changes in regulatory guidelines, economic conditions, and technological developments. Periodic policy audits and updates will ensure that bad debt management and fraud prevention procedures remain relevant and effective.</w:t>
      </w:r>
    </w:p>
    <w:p w14:paraId="0A2CCB20"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lastRenderedPageBreak/>
        <w:t>Enhancement of Internal Controls and Audit Functions:</w:t>
      </w:r>
      <w:r w:rsidRPr="00ED1971">
        <w:rPr>
          <w:rFonts w:ascii="Times New Roman" w:hAnsi="Times New Roman" w:cs="Times New Roman"/>
        </w:rPr>
        <w:br/>
        <w:t>Strengthening internal control mechanisms, including segregation of duties, approval hierarchies, and independent audits, will reduce opportunities for fraudulent activities. The internal audit function should be empowered with adequate resources and authority to conduct frequent, thorough reviews of credit and fraud-related operations.</w:t>
      </w:r>
    </w:p>
    <w:p w14:paraId="73795361"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Promotion of Ethical Culture and Whistleblowing Mechanisms:</w:t>
      </w:r>
      <w:r w:rsidRPr="00ED1971">
        <w:rPr>
          <w:rFonts w:ascii="Times New Roman" w:hAnsi="Times New Roman" w:cs="Times New Roman"/>
        </w:rPr>
        <w:br/>
        <w:t>Management should champion an organizational culture emphasizing integrity, transparency, and accountability. Establishing anonymous whistleblowing channels with strict confidentiality will encourage employees and customers to report suspicious activities without fear of retaliation.</w:t>
      </w:r>
    </w:p>
    <w:p w14:paraId="10809864" w14:textId="77777777"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Customer Education and Engagement:</w:t>
      </w:r>
      <w:r w:rsidRPr="00ED1971">
        <w:rPr>
          <w:rFonts w:ascii="Times New Roman" w:hAnsi="Times New Roman" w:cs="Times New Roman"/>
        </w:rPr>
        <w:br/>
        <w:t>Educating customers on fraud risks, safe banking practices, and the importance of timely loan repayment will foster a cooperative environment. Engaged customers are more likely to participate actively in fraud prevention and credit management efforts.</w:t>
      </w:r>
    </w:p>
    <w:p w14:paraId="602C7B6F" w14:textId="2BAE6D20" w:rsidR="00ED1971" w:rsidRPr="00ED1971" w:rsidRDefault="00ED1971" w:rsidP="001C374F">
      <w:pPr>
        <w:numPr>
          <w:ilvl w:val="0"/>
          <w:numId w:val="21"/>
        </w:numPr>
        <w:jc w:val="both"/>
        <w:rPr>
          <w:rFonts w:ascii="Times New Roman" w:hAnsi="Times New Roman" w:cs="Times New Roman"/>
        </w:rPr>
      </w:pPr>
      <w:r w:rsidRPr="00ED1971">
        <w:rPr>
          <w:rFonts w:ascii="Times New Roman" w:hAnsi="Times New Roman" w:cs="Times New Roman"/>
          <w:b/>
          <w:bCs/>
        </w:rPr>
        <w:t>Collaboration with Regulatory Bodies and Industry Peers:</w:t>
      </w:r>
      <w:r w:rsidRPr="00ED1971">
        <w:rPr>
          <w:rFonts w:ascii="Times New Roman" w:hAnsi="Times New Roman" w:cs="Times New Roman"/>
        </w:rPr>
        <w:br/>
        <w:t>UBN should actively collaborate with regulatory authorities such as the Central Bank of Nigeria and industry associations to share intelligence on fraud trends and best practices in bad debt management. Such cooperation will strengthen the collective response to systemic banking risks.</w:t>
      </w:r>
    </w:p>
    <w:p w14:paraId="25883881"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5.4 Limitations of the Study</w:t>
      </w:r>
    </w:p>
    <w:p w14:paraId="75EC64E8"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The study’s findings should be interpreted in light of certain limitations. The research was limited to employees of United Bank of Nigeria, which may limit the generalizability of the results to other banks with different operational contexts. The use of self-reported data may also introduce bias or inaccuracies, although efforts were made to ensure confidentiality and encourage honest responses.</w:t>
      </w:r>
    </w:p>
    <w:p w14:paraId="4A3CA796" w14:textId="43A6B989" w:rsidR="00ED1971" w:rsidRPr="00ED1971" w:rsidRDefault="00ED1971" w:rsidP="001C374F">
      <w:pPr>
        <w:jc w:val="both"/>
        <w:rPr>
          <w:rFonts w:ascii="Times New Roman" w:hAnsi="Times New Roman" w:cs="Times New Roman"/>
        </w:rPr>
      </w:pPr>
      <w:r w:rsidRPr="00ED1971">
        <w:rPr>
          <w:rFonts w:ascii="Times New Roman" w:hAnsi="Times New Roman" w:cs="Times New Roman"/>
        </w:rPr>
        <w:t>Furthermore, the study focused primarily on internal perspectives and did not include customers or external stakeholders, whose views could provide additional insights into the bank’s bad debt and fraud management effectiveness.</w:t>
      </w:r>
    </w:p>
    <w:p w14:paraId="13F6118B" w14:textId="77777777" w:rsidR="00ED1971" w:rsidRPr="00ED1971" w:rsidRDefault="00ED1971" w:rsidP="001C374F">
      <w:pPr>
        <w:jc w:val="both"/>
        <w:rPr>
          <w:rFonts w:ascii="Times New Roman" w:hAnsi="Times New Roman" w:cs="Times New Roman"/>
          <w:b/>
          <w:bCs/>
        </w:rPr>
      </w:pPr>
      <w:r w:rsidRPr="00ED1971">
        <w:rPr>
          <w:rFonts w:ascii="Times New Roman" w:hAnsi="Times New Roman" w:cs="Times New Roman"/>
          <w:b/>
          <w:bCs/>
        </w:rPr>
        <w:t>5.5 Suggestions for Further Research</w:t>
      </w:r>
    </w:p>
    <w:p w14:paraId="620BB21F"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Future research should consider broader comparative studies involving multiple banks across different regions of Nigeria to assess industry-wide trends and practices in bad debt management and fraud prevention. Investigating the role of emerging digital banking platforms and fintech solutions on credit risk and fraud could offer valuable perspectives given the rapid technological transformation in the financial sector.</w:t>
      </w:r>
    </w:p>
    <w:p w14:paraId="75BD4B0A" w14:textId="77777777" w:rsidR="00ED1971" w:rsidRPr="00ED1971" w:rsidRDefault="00ED1971" w:rsidP="001C374F">
      <w:pPr>
        <w:jc w:val="both"/>
        <w:rPr>
          <w:rFonts w:ascii="Times New Roman" w:hAnsi="Times New Roman" w:cs="Times New Roman"/>
        </w:rPr>
      </w:pPr>
      <w:r w:rsidRPr="00ED1971">
        <w:rPr>
          <w:rFonts w:ascii="Times New Roman" w:hAnsi="Times New Roman" w:cs="Times New Roman"/>
        </w:rPr>
        <w:t>Additionally, exploring customer perceptions and experiences related to bank fraud and credit services could enrich understanding and help banks develop more customer-centric risk management strategies.</w:t>
      </w:r>
    </w:p>
    <w:p w14:paraId="462491F5" w14:textId="54F75217" w:rsidR="001C374F" w:rsidRDefault="001C374F" w:rsidP="001C374F">
      <w:pPr>
        <w:jc w:val="both"/>
        <w:rPr>
          <w:rFonts w:ascii="Times New Roman" w:hAnsi="Times New Roman" w:cs="Times New Roman"/>
          <w:b/>
          <w:bCs/>
        </w:rPr>
      </w:pPr>
    </w:p>
    <w:p w14:paraId="58E1583D" w14:textId="77777777" w:rsidR="001C374F" w:rsidRPr="001C374F" w:rsidRDefault="001C374F" w:rsidP="001C374F">
      <w:pPr>
        <w:jc w:val="both"/>
        <w:rPr>
          <w:rFonts w:ascii="Times New Roman" w:hAnsi="Times New Roman" w:cs="Times New Roman"/>
          <w:b/>
          <w:bCs/>
        </w:rPr>
      </w:pPr>
    </w:p>
    <w:p w14:paraId="54661CA9" w14:textId="53782AED" w:rsidR="00740514" w:rsidRPr="00740514" w:rsidRDefault="00740514" w:rsidP="001C374F">
      <w:pPr>
        <w:jc w:val="both"/>
        <w:rPr>
          <w:rFonts w:ascii="Times New Roman" w:hAnsi="Times New Roman" w:cs="Times New Roman"/>
          <w:b/>
          <w:bCs/>
        </w:rPr>
      </w:pPr>
      <w:r w:rsidRPr="00740514">
        <w:rPr>
          <w:rFonts w:ascii="Times New Roman" w:hAnsi="Times New Roman" w:cs="Times New Roman"/>
          <w:b/>
          <w:bCs/>
        </w:rPr>
        <w:t>References</w:t>
      </w:r>
    </w:p>
    <w:p w14:paraId="6C665483"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b/>
          <w:bCs/>
        </w:rPr>
        <w:t>Central Bank of Nigeria (CBN).</w:t>
      </w:r>
      <w:r w:rsidRPr="00740514">
        <w:rPr>
          <w:rFonts w:ascii="Times New Roman" w:hAnsi="Times New Roman" w:cs="Times New Roman"/>
        </w:rPr>
        <w:t xml:space="preserve"> (2020). </w:t>
      </w:r>
      <w:r w:rsidRPr="00740514">
        <w:rPr>
          <w:rFonts w:ascii="Times New Roman" w:hAnsi="Times New Roman" w:cs="Times New Roman"/>
          <w:i/>
          <w:iCs/>
        </w:rPr>
        <w:t>Annual Report and Statement of Accounts</w:t>
      </w:r>
      <w:r w:rsidRPr="00740514">
        <w:rPr>
          <w:rFonts w:ascii="Times New Roman" w:hAnsi="Times New Roman" w:cs="Times New Roman"/>
        </w:rPr>
        <w:t>. Abuja: Central Bank of Nigeria.</w:t>
      </w:r>
      <w:r w:rsidRPr="00740514">
        <w:rPr>
          <w:rFonts w:ascii="Times New Roman" w:hAnsi="Times New Roman" w:cs="Times New Roman"/>
        </w:rPr>
        <w:br/>
        <w:t>— Provides official data and regulatory framework relevant to banking operations in Nigeria.</w:t>
      </w:r>
    </w:p>
    <w:p w14:paraId="2CC50C9E"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Fabozzi, F. J. (2015). </w:t>
      </w:r>
      <w:r w:rsidRPr="00740514">
        <w:rPr>
          <w:rFonts w:ascii="Times New Roman" w:hAnsi="Times New Roman" w:cs="Times New Roman"/>
          <w:i/>
          <w:iCs/>
        </w:rPr>
        <w:t>Credit Risk Management: How to Avoid Lending Disasters and Maximize Earnings</w:t>
      </w:r>
      <w:r w:rsidRPr="00740514">
        <w:rPr>
          <w:rFonts w:ascii="Times New Roman" w:hAnsi="Times New Roman" w:cs="Times New Roman"/>
        </w:rPr>
        <w:t xml:space="preserve"> (3rd ed.). Wiley Finance.</w:t>
      </w:r>
      <w:r w:rsidRPr="00740514">
        <w:rPr>
          <w:rFonts w:ascii="Times New Roman" w:hAnsi="Times New Roman" w:cs="Times New Roman"/>
        </w:rPr>
        <w:br/>
        <w:t>— A comprehensive resource on credit risk and bad debt management techniques.</w:t>
      </w:r>
    </w:p>
    <w:p w14:paraId="1E81D9F3"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Wolfe, D., &amp; Hermanson, D. (2004). The fraud diamond: Considering the four elements of fraud. </w:t>
      </w:r>
      <w:r w:rsidRPr="00740514">
        <w:rPr>
          <w:rFonts w:ascii="Times New Roman" w:hAnsi="Times New Roman" w:cs="Times New Roman"/>
          <w:i/>
          <w:iCs/>
        </w:rPr>
        <w:t>The CPA Journal</w:t>
      </w:r>
      <w:r w:rsidRPr="00740514">
        <w:rPr>
          <w:rFonts w:ascii="Times New Roman" w:hAnsi="Times New Roman" w:cs="Times New Roman"/>
        </w:rPr>
        <w:t>, 74(12), 38–42.</w:t>
      </w:r>
      <w:r w:rsidRPr="00740514">
        <w:rPr>
          <w:rFonts w:ascii="Times New Roman" w:hAnsi="Times New Roman" w:cs="Times New Roman"/>
        </w:rPr>
        <w:br/>
        <w:t>— Discusses the key factors contributing to fraud occurrence and prevention.</w:t>
      </w:r>
    </w:p>
    <w:p w14:paraId="7692FCDE"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Singleton, T. W. (2007). </w:t>
      </w:r>
      <w:r w:rsidRPr="00740514">
        <w:rPr>
          <w:rFonts w:ascii="Times New Roman" w:hAnsi="Times New Roman" w:cs="Times New Roman"/>
          <w:i/>
          <w:iCs/>
        </w:rPr>
        <w:t>Fraud Auditing and Forensic Accounting</w:t>
      </w:r>
      <w:r w:rsidRPr="00740514">
        <w:rPr>
          <w:rFonts w:ascii="Times New Roman" w:hAnsi="Times New Roman" w:cs="Times New Roman"/>
        </w:rPr>
        <w:t>. John Wiley &amp; Sons.</w:t>
      </w:r>
      <w:r w:rsidRPr="00740514">
        <w:rPr>
          <w:rFonts w:ascii="Times New Roman" w:hAnsi="Times New Roman" w:cs="Times New Roman"/>
        </w:rPr>
        <w:br/>
        <w:t>— Covers methods for detecting, preventing, and investigating fraud in financial institutions.</w:t>
      </w:r>
    </w:p>
    <w:p w14:paraId="7FFBB653" w14:textId="69C09310"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Okafor, E. O., &amp; </w:t>
      </w:r>
      <w:proofErr w:type="spellStart"/>
      <w:r w:rsidRPr="00740514">
        <w:rPr>
          <w:rFonts w:ascii="Times New Roman" w:hAnsi="Times New Roman" w:cs="Times New Roman"/>
        </w:rPr>
        <w:t>Nwogwugwu</w:t>
      </w:r>
      <w:proofErr w:type="spellEnd"/>
      <w:r w:rsidRPr="00740514">
        <w:rPr>
          <w:rFonts w:ascii="Times New Roman" w:hAnsi="Times New Roman" w:cs="Times New Roman"/>
        </w:rPr>
        <w:t xml:space="preserve">, U. A. (2019). The impact of fraud control on bank performance in Nigeria. </w:t>
      </w:r>
      <w:r w:rsidRPr="00740514">
        <w:rPr>
          <w:rFonts w:ascii="Times New Roman" w:hAnsi="Times New Roman" w:cs="Times New Roman"/>
          <w:i/>
          <w:iCs/>
        </w:rPr>
        <w:t>International Journal of Academic Research in Business and Social Sciences</w:t>
      </w:r>
      <w:r w:rsidRPr="00740514">
        <w:rPr>
          <w:rFonts w:ascii="Times New Roman" w:hAnsi="Times New Roman" w:cs="Times New Roman"/>
        </w:rPr>
        <w:t xml:space="preserve">, 9(4), 765–778. </w:t>
      </w:r>
      <w:r w:rsidRPr="00740514">
        <w:rPr>
          <w:rFonts w:ascii="Times New Roman" w:hAnsi="Times New Roman" w:cs="Times New Roman"/>
        </w:rPr>
        <w:br/>
        <w:t>— Empirical study focused on fraud control measures and their effects on Nigerian banks.</w:t>
      </w:r>
    </w:p>
    <w:p w14:paraId="768E7AB8"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Ojo, O. (2014). </w:t>
      </w:r>
      <w:r w:rsidRPr="00740514">
        <w:rPr>
          <w:rFonts w:ascii="Times New Roman" w:hAnsi="Times New Roman" w:cs="Times New Roman"/>
          <w:i/>
          <w:iCs/>
        </w:rPr>
        <w:t>Banking Fraud and Corruption: The Nigerian Experience</w:t>
      </w:r>
      <w:r w:rsidRPr="00740514">
        <w:rPr>
          <w:rFonts w:ascii="Times New Roman" w:hAnsi="Times New Roman" w:cs="Times New Roman"/>
        </w:rPr>
        <w:t>. Lagos: Financial Times Publishers.</w:t>
      </w:r>
      <w:r w:rsidRPr="00740514">
        <w:rPr>
          <w:rFonts w:ascii="Times New Roman" w:hAnsi="Times New Roman" w:cs="Times New Roman"/>
        </w:rPr>
        <w:br/>
        <w:t>— Offers insights into the challenges of fraud in Nigerian banks and prevention strategies.</w:t>
      </w:r>
    </w:p>
    <w:p w14:paraId="5306ECB0"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Central Bank of Nigeria (CBN). (2018). </w:t>
      </w:r>
      <w:r w:rsidRPr="00740514">
        <w:rPr>
          <w:rFonts w:ascii="Times New Roman" w:hAnsi="Times New Roman" w:cs="Times New Roman"/>
          <w:i/>
          <w:iCs/>
        </w:rPr>
        <w:t>Guidelines on Risk Management in Nigerian Banks</w:t>
      </w:r>
      <w:r w:rsidRPr="00740514">
        <w:rPr>
          <w:rFonts w:ascii="Times New Roman" w:hAnsi="Times New Roman" w:cs="Times New Roman"/>
        </w:rPr>
        <w:t>. Abuja: Central Bank of Nigeria.</w:t>
      </w:r>
      <w:r w:rsidRPr="00740514">
        <w:rPr>
          <w:rFonts w:ascii="Times New Roman" w:hAnsi="Times New Roman" w:cs="Times New Roman"/>
        </w:rPr>
        <w:br/>
        <w:t>— Sets regulatory standards and recommendations on managing risks including credit and fraud.</w:t>
      </w:r>
    </w:p>
    <w:p w14:paraId="4BB301EA"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Adeyemi, S. L., &amp; Adeyemi, S. B. (2013). The impact of credit management on the profitability of Nigerian banks. </w:t>
      </w:r>
      <w:r w:rsidRPr="00740514">
        <w:rPr>
          <w:rFonts w:ascii="Times New Roman" w:hAnsi="Times New Roman" w:cs="Times New Roman"/>
          <w:i/>
          <w:iCs/>
        </w:rPr>
        <w:t>European Journal of Business and Management</w:t>
      </w:r>
      <w:r w:rsidRPr="00740514">
        <w:rPr>
          <w:rFonts w:ascii="Times New Roman" w:hAnsi="Times New Roman" w:cs="Times New Roman"/>
        </w:rPr>
        <w:t>, 5(19), 99–109.</w:t>
      </w:r>
      <w:r w:rsidRPr="00740514">
        <w:rPr>
          <w:rFonts w:ascii="Times New Roman" w:hAnsi="Times New Roman" w:cs="Times New Roman"/>
        </w:rPr>
        <w:br/>
        <w:t>— Analyzes how credit risk and bad debt influence bank profitability in Nigeria.</w:t>
      </w:r>
    </w:p>
    <w:p w14:paraId="2D5D5004" w14:textId="77777777"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t xml:space="preserve">Albrecht, W. S., Albrecht, C. O., &amp; Albrecht, C. C. (2012). </w:t>
      </w:r>
      <w:r w:rsidRPr="00740514">
        <w:rPr>
          <w:rFonts w:ascii="Times New Roman" w:hAnsi="Times New Roman" w:cs="Times New Roman"/>
          <w:i/>
          <w:iCs/>
        </w:rPr>
        <w:t>Fraud Examination</w:t>
      </w:r>
      <w:r w:rsidRPr="00740514">
        <w:rPr>
          <w:rFonts w:ascii="Times New Roman" w:hAnsi="Times New Roman" w:cs="Times New Roman"/>
        </w:rPr>
        <w:t xml:space="preserve"> (4th ed.). Cengage Learning.</w:t>
      </w:r>
      <w:r w:rsidRPr="00740514">
        <w:rPr>
          <w:rFonts w:ascii="Times New Roman" w:hAnsi="Times New Roman" w:cs="Times New Roman"/>
        </w:rPr>
        <w:br/>
        <w:t>— A textbook covering a broad range of fraud examination and prevention techniques.</w:t>
      </w:r>
    </w:p>
    <w:p w14:paraId="6FD37368" w14:textId="1BD6CEBE" w:rsidR="00740514" w:rsidRPr="00740514" w:rsidRDefault="00740514" w:rsidP="001C374F">
      <w:pPr>
        <w:numPr>
          <w:ilvl w:val="0"/>
          <w:numId w:val="23"/>
        </w:numPr>
        <w:jc w:val="both"/>
        <w:rPr>
          <w:rFonts w:ascii="Times New Roman" w:hAnsi="Times New Roman" w:cs="Times New Roman"/>
        </w:rPr>
      </w:pPr>
      <w:r w:rsidRPr="00740514">
        <w:rPr>
          <w:rFonts w:ascii="Times New Roman" w:hAnsi="Times New Roman" w:cs="Times New Roman"/>
        </w:rPr>
        <w:lastRenderedPageBreak/>
        <w:t xml:space="preserve">Okoye, P. V. C., &amp; </w:t>
      </w:r>
      <w:proofErr w:type="spellStart"/>
      <w:r w:rsidRPr="00740514">
        <w:rPr>
          <w:rFonts w:ascii="Times New Roman" w:hAnsi="Times New Roman" w:cs="Times New Roman"/>
        </w:rPr>
        <w:t>Enwereuzor</w:t>
      </w:r>
      <w:proofErr w:type="spellEnd"/>
      <w:r w:rsidRPr="00740514">
        <w:rPr>
          <w:rFonts w:ascii="Times New Roman" w:hAnsi="Times New Roman" w:cs="Times New Roman"/>
        </w:rPr>
        <w:t xml:space="preserve">, I. K. (2016). Credit management and loan performance of commercial banks in Nigeria. </w:t>
      </w:r>
      <w:r w:rsidRPr="00740514">
        <w:rPr>
          <w:rFonts w:ascii="Times New Roman" w:hAnsi="Times New Roman" w:cs="Times New Roman"/>
          <w:i/>
          <w:iCs/>
        </w:rPr>
        <w:t>International Journal of Economics and Finance</w:t>
      </w:r>
      <w:r w:rsidRPr="00740514">
        <w:rPr>
          <w:rFonts w:ascii="Times New Roman" w:hAnsi="Times New Roman" w:cs="Times New Roman"/>
        </w:rPr>
        <w:t xml:space="preserve">, 8(10), 125–133. </w:t>
      </w:r>
      <w:r w:rsidRPr="00740514">
        <w:rPr>
          <w:rFonts w:ascii="Times New Roman" w:hAnsi="Times New Roman" w:cs="Times New Roman"/>
        </w:rPr>
        <w:br/>
        <w:t>— Focuses on credit management practices and their impact on loan recovery and bank performance.</w:t>
      </w:r>
    </w:p>
    <w:p w14:paraId="4385B8D2" w14:textId="533AC567" w:rsidR="00740514" w:rsidRPr="00740514" w:rsidRDefault="00740514" w:rsidP="001C374F">
      <w:pPr>
        <w:jc w:val="both"/>
        <w:rPr>
          <w:rFonts w:ascii="Times New Roman" w:hAnsi="Times New Roman" w:cs="Times New Roman"/>
        </w:rPr>
      </w:pPr>
    </w:p>
    <w:p w14:paraId="5E6C1CF5" w14:textId="77777777" w:rsidR="00B21A8C" w:rsidRPr="001C374F" w:rsidRDefault="00B21A8C" w:rsidP="001C374F">
      <w:pPr>
        <w:jc w:val="both"/>
        <w:rPr>
          <w:rFonts w:ascii="Times New Roman" w:hAnsi="Times New Roman" w:cs="Times New Roman"/>
        </w:rPr>
      </w:pPr>
    </w:p>
    <w:sectPr w:rsidR="00B21A8C" w:rsidRPr="001C3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51E"/>
    <w:multiLevelType w:val="multilevel"/>
    <w:tmpl w:val="F62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2514"/>
    <w:multiLevelType w:val="multilevel"/>
    <w:tmpl w:val="5A6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553CF"/>
    <w:multiLevelType w:val="multilevel"/>
    <w:tmpl w:val="E0A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273CB"/>
    <w:multiLevelType w:val="multilevel"/>
    <w:tmpl w:val="FEB4D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85BAC"/>
    <w:multiLevelType w:val="multilevel"/>
    <w:tmpl w:val="294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37D26"/>
    <w:multiLevelType w:val="multilevel"/>
    <w:tmpl w:val="CD9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0717D"/>
    <w:multiLevelType w:val="multilevel"/>
    <w:tmpl w:val="2972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E373B"/>
    <w:multiLevelType w:val="multilevel"/>
    <w:tmpl w:val="15D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5D08"/>
    <w:multiLevelType w:val="multilevel"/>
    <w:tmpl w:val="6A606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333AD"/>
    <w:multiLevelType w:val="multilevel"/>
    <w:tmpl w:val="7DF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5091D"/>
    <w:multiLevelType w:val="multilevel"/>
    <w:tmpl w:val="A042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54775"/>
    <w:multiLevelType w:val="multilevel"/>
    <w:tmpl w:val="3984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B0498F"/>
    <w:multiLevelType w:val="multilevel"/>
    <w:tmpl w:val="68C8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A0F77"/>
    <w:multiLevelType w:val="multilevel"/>
    <w:tmpl w:val="DB6C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E7B59"/>
    <w:multiLevelType w:val="multilevel"/>
    <w:tmpl w:val="9EA6D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A615E"/>
    <w:multiLevelType w:val="multilevel"/>
    <w:tmpl w:val="2D72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05CCA"/>
    <w:multiLevelType w:val="multilevel"/>
    <w:tmpl w:val="DDD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32CFC"/>
    <w:multiLevelType w:val="multilevel"/>
    <w:tmpl w:val="19D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776D1"/>
    <w:multiLevelType w:val="multilevel"/>
    <w:tmpl w:val="F1CA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083666"/>
    <w:multiLevelType w:val="multilevel"/>
    <w:tmpl w:val="67F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E7CA4"/>
    <w:multiLevelType w:val="multilevel"/>
    <w:tmpl w:val="C0EE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F5ABC"/>
    <w:multiLevelType w:val="multilevel"/>
    <w:tmpl w:val="626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F330C"/>
    <w:multiLevelType w:val="multilevel"/>
    <w:tmpl w:val="2B60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0F6797"/>
    <w:multiLevelType w:val="multilevel"/>
    <w:tmpl w:val="C09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267672">
    <w:abstractNumId w:val="22"/>
  </w:num>
  <w:num w:numId="2" w16cid:durableId="1728332688">
    <w:abstractNumId w:val="8"/>
  </w:num>
  <w:num w:numId="3" w16cid:durableId="1328054239">
    <w:abstractNumId w:val="5"/>
  </w:num>
  <w:num w:numId="4" w16cid:durableId="2087651453">
    <w:abstractNumId w:val="16"/>
  </w:num>
  <w:num w:numId="5" w16cid:durableId="1834755624">
    <w:abstractNumId w:val="20"/>
  </w:num>
  <w:num w:numId="6" w16cid:durableId="985202991">
    <w:abstractNumId w:val="23"/>
  </w:num>
  <w:num w:numId="7" w16cid:durableId="1617567870">
    <w:abstractNumId w:val="4"/>
  </w:num>
  <w:num w:numId="8" w16cid:durableId="428355031">
    <w:abstractNumId w:val="2"/>
  </w:num>
  <w:num w:numId="9" w16cid:durableId="987629263">
    <w:abstractNumId w:val="18"/>
  </w:num>
  <w:num w:numId="10" w16cid:durableId="727611667">
    <w:abstractNumId w:val="17"/>
  </w:num>
  <w:num w:numId="11" w16cid:durableId="72707904">
    <w:abstractNumId w:val="12"/>
  </w:num>
  <w:num w:numId="12" w16cid:durableId="1492213116">
    <w:abstractNumId w:val="7"/>
  </w:num>
  <w:num w:numId="13" w16cid:durableId="1824614758">
    <w:abstractNumId w:val="3"/>
  </w:num>
  <w:num w:numId="14" w16cid:durableId="1083143130">
    <w:abstractNumId w:val="14"/>
  </w:num>
  <w:num w:numId="15" w16cid:durableId="2048796576">
    <w:abstractNumId w:val="9"/>
  </w:num>
  <w:num w:numId="16" w16cid:durableId="1532649917">
    <w:abstractNumId w:val="19"/>
  </w:num>
  <w:num w:numId="17" w16cid:durableId="357195033">
    <w:abstractNumId w:val="0"/>
  </w:num>
  <w:num w:numId="18" w16cid:durableId="193815103">
    <w:abstractNumId w:val="15"/>
  </w:num>
  <w:num w:numId="19" w16cid:durableId="1844003965">
    <w:abstractNumId w:val="21"/>
  </w:num>
  <w:num w:numId="20" w16cid:durableId="414473472">
    <w:abstractNumId w:val="10"/>
  </w:num>
  <w:num w:numId="21" w16cid:durableId="289940755">
    <w:abstractNumId w:val="13"/>
  </w:num>
  <w:num w:numId="22" w16cid:durableId="1960144195">
    <w:abstractNumId w:val="1"/>
  </w:num>
  <w:num w:numId="23" w16cid:durableId="1603612435">
    <w:abstractNumId w:val="11"/>
  </w:num>
  <w:num w:numId="24" w16cid:durableId="1538812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03"/>
    <w:rsid w:val="00014F90"/>
    <w:rsid w:val="0002743F"/>
    <w:rsid w:val="00132224"/>
    <w:rsid w:val="001C374F"/>
    <w:rsid w:val="00201620"/>
    <w:rsid w:val="0034423F"/>
    <w:rsid w:val="003E5EA7"/>
    <w:rsid w:val="00427C9E"/>
    <w:rsid w:val="00541303"/>
    <w:rsid w:val="005544B8"/>
    <w:rsid w:val="005E2883"/>
    <w:rsid w:val="0073033A"/>
    <w:rsid w:val="00740514"/>
    <w:rsid w:val="00845A82"/>
    <w:rsid w:val="0086613D"/>
    <w:rsid w:val="00920FE6"/>
    <w:rsid w:val="00A02291"/>
    <w:rsid w:val="00B21A8C"/>
    <w:rsid w:val="00B24FBA"/>
    <w:rsid w:val="00B3231C"/>
    <w:rsid w:val="00C01F98"/>
    <w:rsid w:val="00C12C60"/>
    <w:rsid w:val="00C75963"/>
    <w:rsid w:val="00ED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2571"/>
  <w15:chartTrackingRefBased/>
  <w15:docId w15:val="{C26966C1-08B4-4A27-B62A-0A0D1C08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3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3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3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3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3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3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3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3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303"/>
    <w:rPr>
      <w:rFonts w:eastAsiaTheme="majorEastAsia" w:cstheme="majorBidi"/>
      <w:color w:val="272727" w:themeColor="text1" w:themeTint="D8"/>
    </w:rPr>
  </w:style>
  <w:style w:type="paragraph" w:styleId="Title">
    <w:name w:val="Title"/>
    <w:basedOn w:val="Normal"/>
    <w:next w:val="Normal"/>
    <w:link w:val="TitleChar"/>
    <w:uiPriority w:val="10"/>
    <w:qFormat/>
    <w:rsid w:val="0054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303"/>
    <w:pPr>
      <w:spacing w:before="160"/>
      <w:jc w:val="center"/>
    </w:pPr>
    <w:rPr>
      <w:i/>
      <w:iCs/>
      <w:color w:val="404040" w:themeColor="text1" w:themeTint="BF"/>
    </w:rPr>
  </w:style>
  <w:style w:type="character" w:customStyle="1" w:styleId="QuoteChar">
    <w:name w:val="Quote Char"/>
    <w:basedOn w:val="DefaultParagraphFont"/>
    <w:link w:val="Quote"/>
    <w:uiPriority w:val="29"/>
    <w:rsid w:val="00541303"/>
    <w:rPr>
      <w:i/>
      <w:iCs/>
      <w:color w:val="404040" w:themeColor="text1" w:themeTint="BF"/>
    </w:rPr>
  </w:style>
  <w:style w:type="paragraph" w:styleId="ListParagraph">
    <w:name w:val="List Paragraph"/>
    <w:basedOn w:val="Normal"/>
    <w:uiPriority w:val="34"/>
    <w:qFormat/>
    <w:rsid w:val="00541303"/>
    <w:pPr>
      <w:ind w:left="720"/>
      <w:contextualSpacing/>
    </w:pPr>
  </w:style>
  <w:style w:type="character" w:styleId="IntenseEmphasis">
    <w:name w:val="Intense Emphasis"/>
    <w:basedOn w:val="DefaultParagraphFont"/>
    <w:uiPriority w:val="21"/>
    <w:qFormat/>
    <w:rsid w:val="00541303"/>
    <w:rPr>
      <w:i/>
      <w:iCs/>
      <w:color w:val="2F5496" w:themeColor="accent1" w:themeShade="BF"/>
    </w:rPr>
  </w:style>
  <w:style w:type="paragraph" w:styleId="IntenseQuote">
    <w:name w:val="Intense Quote"/>
    <w:basedOn w:val="Normal"/>
    <w:next w:val="Normal"/>
    <w:link w:val="IntenseQuoteChar"/>
    <w:uiPriority w:val="30"/>
    <w:qFormat/>
    <w:rsid w:val="00541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303"/>
    <w:rPr>
      <w:i/>
      <w:iCs/>
      <w:color w:val="2F5496" w:themeColor="accent1" w:themeShade="BF"/>
    </w:rPr>
  </w:style>
  <w:style w:type="character" w:styleId="IntenseReference">
    <w:name w:val="Intense Reference"/>
    <w:basedOn w:val="DefaultParagraphFont"/>
    <w:uiPriority w:val="32"/>
    <w:qFormat/>
    <w:rsid w:val="00541303"/>
    <w:rPr>
      <w:b/>
      <w:bCs/>
      <w:smallCaps/>
      <w:color w:val="2F5496" w:themeColor="accent1" w:themeShade="BF"/>
      <w:spacing w:val="5"/>
    </w:rPr>
  </w:style>
  <w:style w:type="character" w:styleId="Hyperlink">
    <w:name w:val="Hyperlink"/>
    <w:basedOn w:val="DefaultParagraphFont"/>
    <w:uiPriority w:val="99"/>
    <w:unhideWhenUsed/>
    <w:rsid w:val="00740514"/>
    <w:rPr>
      <w:color w:val="0563C1" w:themeColor="hyperlink"/>
      <w:u w:val="single"/>
    </w:rPr>
  </w:style>
  <w:style w:type="character" w:styleId="UnresolvedMention">
    <w:name w:val="Unresolved Mention"/>
    <w:basedOn w:val="DefaultParagraphFont"/>
    <w:uiPriority w:val="99"/>
    <w:semiHidden/>
    <w:unhideWhenUsed/>
    <w:rsid w:val="00740514"/>
    <w:rPr>
      <w:color w:val="605E5C"/>
      <w:shd w:val="clear" w:color="auto" w:fill="E1DFDD"/>
    </w:rPr>
  </w:style>
  <w:style w:type="character" w:styleId="Emphasis">
    <w:name w:val="Emphasis"/>
    <w:basedOn w:val="DefaultParagraphFont"/>
    <w:uiPriority w:val="20"/>
    <w:qFormat/>
    <w:rsid w:val="00920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8979">
      <w:bodyDiv w:val="1"/>
      <w:marLeft w:val="0"/>
      <w:marRight w:val="0"/>
      <w:marTop w:val="0"/>
      <w:marBottom w:val="0"/>
      <w:divBdr>
        <w:top w:val="none" w:sz="0" w:space="0" w:color="auto"/>
        <w:left w:val="none" w:sz="0" w:space="0" w:color="auto"/>
        <w:bottom w:val="none" w:sz="0" w:space="0" w:color="auto"/>
        <w:right w:val="none" w:sz="0" w:space="0" w:color="auto"/>
      </w:divBdr>
    </w:div>
    <w:div w:id="221448098">
      <w:bodyDiv w:val="1"/>
      <w:marLeft w:val="0"/>
      <w:marRight w:val="0"/>
      <w:marTop w:val="0"/>
      <w:marBottom w:val="0"/>
      <w:divBdr>
        <w:top w:val="none" w:sz="0" w:space="0" w:color="auto"/>
        <w:left w:val="none" w:sz="0" w:space="0" w:color="auto"/>
        <w:bottom w:val="none" w:sz="0" w:space="0" w:color="auto"/>
        <w:right w:val="none" w:sz="0" w:space="0" w:color="auto"/>
      </w:divBdr>
    </w:div>
    <w:div w:id="355499529">
      <w:bodyDiv w:val="1"/>
      <w:marLeft w:val="0"/>
      <w:marRight w:val="0"/>
      <w:marTop w:val="0"/>
      <w:marBottom w:val="0"/>
      <w:divBdr>
        <w:top w:val="none" w:sz="0" w:space="0" w:color="auto"/>
        <w:left w:val="none" w:sz="0" w:space="0" w:color="auto"/>
        <w:bottom w:val="none" w:sz="0" w:space="0" w:color="auto"/>
        <w:right w:val="none" w:sz="0" w:space="0" w:color="auto"/>
      </w:divBdr>
    </w:div>
    <w:div w:id="380708647">
      <w:bodyDiv w:val="1"/>
      <w:marLeft w:val="0"/>
      <w:marRight w:val="0"/>
      <w:marTop w:val="0"/>
      <w:marBottom w:val="0"/>
      <w:divBdr>
        <w:top w:val="none" w:sz="0" w:space="0" w:color="auto"/>
        <w:left w:val="none" w:sz="0" w:space="0" w:color="auto"/>
        <w:bottom w:val="none" w:sz="0" w:space="0" w:color="auto"/>
        <w:right w:val="none" w:sz="0" w:space="0" w:color="auto"/>
      </w:divBdr>
      <w:divsChild>
        <w:div w:id="55030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483136">
      <w:bodyDiv w:val="1"/>
      <w:marLeft w:val="0"/>
      <w:marRight w:val="0"/>
      <w:marTop w:val="0"/>
      <w:marBottom w:val="0"/>
      <w:divBdr>
        <w:top w:val="none" w:sz="0" w:space="0" w:color="auto"/>
        <w:left w:val="none" w:sz="0" w:space="0" w:color="auto"/>
        <w:bottom w:val="none" w:sz="0" w:space="0" w:color="auto"/>
        <w:right w:val="none" w:sz="0" w:space="0" w:color="auto"/>
      </w:divBdr>
    </w:div>
    <w:div w:id="674772757">
      <w:bodyDiv w:val="1"/>
      <w:marLeft w:val="0"/>
      <w:marRight w:val="0"/>
      <w:marTop w:val="0"/>
      <w:marBottom w:val="0"/>
      <w:divBdr>
        <w:top w:val="none" w:sz="0" w:space="0" w:color="auto"/>
        <w:left w:val="none" w:sz="0" w:space="0" w:color="auto"/>
        <w:bottom w:val="none" w:sz="0" w:space="0" w:color="auto"/>
        <w:right w:val="none" w:sz="0" w:space="0" w:color="auto"/>
      </w:divBdr>
    </w:div>
    <w:div w:id="682319182">
      <w:bodyDiv w:val="1"/>
      <w:marLeft w:val="0"/>
      <w:marRight w:val="0"/>
      <w:marTop w:val="0"/>
      <w:marBottom w:val="0"/>
      <w:divBdr>
        <w:top w:val="none" w:sz="0" w:space="0" w:color="auto"/>
        <w:left w:val="none" w:sz="0" w:space="0" w:color="auto"/>
        <w:bottom w:val="none" w:sz="0" w:space="0" w:color="auto"/>
        <w:right w:val="none" w:sz="0" w:space="0" w:color="auto"/>
      </w:divBdr>
      <w:divsChild>
        <w:div w:id="1027605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315216">
      <w:bodyDiv w:val="1"/>
      <w:marLeft w:val="0"/>
      <w:marRight w:val="0"/>
      <w:marTop w:val="0"/>
      <w:marBottom w:val="0"/>
      <w:divBdr>
        <w:top w:val="none" w:sz="0" w:space="0" w:color="auto"/>
        <w:left w:val="none" w:sz="0" w:space="0" w:color="auto"/>
        <w:bottom w:val="none" w:sz="0" w:space="0" w:color="auto"/>
        <w:right w:val="none" w:sz="0" w:space="0" w:color="auto"/>
      </w:divBdr>
      <w:divsChild>
        <w:div w:id="1061176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60053">
      <w:bodyDiv w:val="1"/>
      <w:marLeft w:val="0"/>
      <w:marRight w:val="0"/>
      <w:marTop w:val="0"/>
      <w:marBottom w:val="0"/>
      <w:divBdr>
        <w:top w:val="none" w:sz="0" w:space="0" w:color="auto"/>
        <w:left w:val="none" w:sz="0" w:space="0" w:color="auto"/>
        <w:bottom w:val="none" w:sz="0" w:space="0" w:color="auto"/>
        <w:right w:val="none" w:sz="0" w:space="0" w:color="auto"/>
      </w:divBdr>
      <w:divsChild>
        <w:div w:id="183410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502270">
      <w:bodyDiv w:val="1"/>
      <w:marLeft w:val="0"/>
      <w:marRight w:val="0"/>
      <w:marTop w:val="0"/>
      <w:marBottom w:val="0"/>
      <w:divBdr>
        <w:top w:val="none" w:sz="0" w:space="0" w:color="auto"/>
        <w:left w:val="none" w:sz="0" w:space="0" w:color="auto"/>
        <w:bottom w:val="none" w:sz="0" w:space="0" w:color="auto"/>
        <w:right w:val="none" w:sz="0" w:space="0" w:color="auto"/>
      </w:divBdr>
      <w:divsChild>
        <w:div w:id="56710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556">
      <w:bodyDiv w:val="1"/>
      <w:marLeft w:val="0"/>
      <w:marRight w:val="0"/>
      <w:marTop w:val="0"/>
      <w:marBottom w:val="0"/>
      <w:divBdr>
        <w:top w:val="none" w:sz="0" w:space="0" w:color="auto"/>
        <w:left w:val="none" w:sz="0" w:space="0" w:color="auto"/>
        <w:bottom w:val="none" w:sz="0" w:space="0" w:color="auto"/>
        <w:right w:val="none" w:sz="0" w:space="0" w:color="auto"/>
      </w:divBdr>
    </w:div>
    <w:div w:id="1873880441">
      <w:bodyDiv w:val="1"/>
      <w:marLeft w:val="0"/>
      <w:marRight w:val="0"/>
      <w:marTop w:val="0"/>
      <w:marBottom w:val="0"/>
      <w:divBdr>
        <w:top w:val="none" w:sz="0" w:space="0" w:color="auto"/>
        <w:left w:val="none" w:sz="0" w:space="0" w:color="auto"/>
        <w:bottom w:val="none" w:sz="0" w:space="0" w:color="auto"/>
        <w:right w:val="none" w:sz="0" w:space="0" w:color="auto"/>
      </w:divBdr>
    </w:div>
    <w:div w:id="1969046494">
      <w:bodyDiv w:val="1"/>
      <w:marLeft w:val="0"/>
      <w:marRight w:val="0"/>
      <w:marTop w:val="0"/>
      <w:marBottom w:val="0"/>
      <w:divBdr>
        <w:top w:val="none" w:sz="0" w:space="0" w:color="auto"/>
        <w:left w:val="none" w:sz="0" w:space="0" w:color="auto"/>
        <w:bottom w:val="none" w:sz="0" w:space="0" w:color="auto"/>
        <w:right w:val="none" w:sz="0" w:space="0" w:color="auto"/>
      </w:divBdr>
    </w:div>
    <w:div w:id="2092385632">
      <w:bodyDiv w:val="1"/>
      <w:marLeft w:val="0"/>
      <w:marRight w:val="0"/>
      <w:marTop w:val="0"/>
      <w:marBottom w:val="0"/>
      <w:divBdr>
        <w:top w:val="none" w:sz="0" w:space="0" w:color="auto"/>
        <w:left w:val="none" w:sz="0" w:space="0" w:color="auto"/>
        <w:bottom w:val="none" w:sz="0" w:space="0" w:color="auto"/>
        <w:right w:val="none" w:sz="0" w:space="0" w:color="auto"/>
      </w:divBdr>
      <w:divsChild>
        <w:div w:id="13357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pencer%20Xchange\Documents\Omogiwa%20Project%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pencer%20Xchange\Documents\Omogiwa%20Project%201.docx" TargetMode="External"/><Relationship Id="rId5" Type="http://schemas.openxmlformats.org/officeDocument/2006/relationships/hyperlink" Target="file:///C:\Users\Spencer%20Xchange\Documents\Omogiwa%20Project%2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6786</Words>
  <Characters>38683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SpencerXchange jnr</dc:creator>
  <cp:keywords/>
  <dc:description/>
  <cp:lastModifiedBy>SpencerXchange jnr</cp:lastModifiedBy>
  <cp:revision>10</cp:revision>
  <dcterms:created xsi:type="dcterms:W3CDTF">2025-05-25T11:57:00Z</dcterms:created>
  <dcterms:modified xsi:type="dcterms:W3CDTF">2025-07-20T13:52:00Z</dcterms:modified>
</cp:coreProperties>
</file>