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CF" w:rsidRPr="00FC3F0D" w:rsidRDefault="00CE6DCF" w:rsidP="00857610">
      <w:pPr>
        <w:spacing w:line="480" w:lineRule="auto"/>
        <w:jc w:val="center"/>
        <w:rPr>
          <w:rFonts w:ascii="Times New Roman" w:hAnsi="Times New Roman" w:cs="Times New Roman"/>
          <w:b/>
          <w:bCs/>
          <w:sz w:val="24"/>
          <w:szCs w:val="24"/>
        </w:rPr>
      </w:pPr>
      <w:r w:rsidRPr="00FC3F0D">
        <w:rPr>
          <w:rFonts w:ascii="Times New Roman" w:hAnsi="Times New Roman" w:cs="Times New Roman"/>
          <w:b/>
          <w:bCs/>
          <w:sz w:val="24"/>
          <w:szCs w:val="24"/>
        </w:rPr>
        <w:t>CHAPTER 1</w:t>
      </w:r>
    </w:p>
    <w:p w:rsidR="0090082B" w:rsidRPr="00FC3F0D" w:rsidRDefault="0090082B" w:rsidP="00857610">
      <w:pPr>
        <w:pStyle w:val="ListParagraph"/>
        <w:numPr>
          <w:ilvl w:val="0"/>
          <w:numId w:val="2"/>
        </w:num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INTRODUCTION</w:t>
      </w:r>
    </w:p>
    <w:p w:rsidR="00CE6DCF" w:rsidRPr="00FC3F0D" w:rsidRDefault="00CE6DCF"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1.1</w:t>
      </w:r>
      <w:r w:rsidRPr="00FC3F0D">
        <w:rPr>
          <w:rFonts w:ascii="Times New Roman" w:hAnsi="Times New Roman" w:cs="Times New Roman"/>
          <w:b/>
          <w:bCs/>
          <w:sz w:val="24"/>
          <w:szCs w:val="24"/>
        </w:rPr>
        <w:tab/>
        <w:t>Background to the Study</w:t>
      </w:r>
    </w:p>
    <w:p w:rsidR="00CE6DCF"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Height determination is an essential aspect of surveying that involves determining the vertical location of a point relative to a reference datum. Surveyors typically use different techniques to determine the elevation of a point, including trigonometric levelling, barometric levelling, and spirit levelling (Simbolon et al., 2017). </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Levelling is a widely used method for determining the elevations of ground points relative to a reference datum. It involves measuring the vertical distance between the ground point and the reference datum to obtain what is known as the reduced level. This is an important procedure that is used in various fields such as mapping, engineering design, construction, and setting out. The reference datum used in levelling is usually the mean sea level, which is assumed to be an equipotential surface. This means that points on this surface have the same gravitational potential energy. As such, the mean sea level is adopted as the reference surface for vertical control surveys (Schofield &amp; Breach, 2007; Uren &amp; Price, 2010).</w:t>
      </w:r>
    </w:p>
    <w:p w:rsidR="0090082B" w:rsidRPr="00FC3F0D" w:rsidRDefault="0090082B"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w:t>
      </w:r>
      <w:r w:rsidR="00BB3137" w:rsidRPr="00FC3F0D">
        <w:rPr>
          <w:rFonts w:ascii="Times New Roman" w:hAnsi="Times New Roman" w:cs="Times New Roman"/>
          <w:b/>
          <w:bCs/>
          <w:sz w:val="24"/>
          <w:szCs w:val="24"/>
        </w:rPr>
        <w:t>1.1</w:t>
      </w:r>
      <w:r w:rsidRPr="00FC3F0D">
        <w:rPr>
          <w:rFonts w:ascii="Times New Roman" w:hAnsi="Times New Roman" w:cs="Times New Roman"/>
          <w:b/>
          <w:bCs/>
          <w:sz w:val="24"/>
          <w:szCs w:val="24"/>
        </w:rPr>
        <w:tab/>
        <w:t>Leveling</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Schofield and Breach (2007) opined that levelling is a technique used to determine the vertical location of a point on or beneath the surface of the earth relative to a reference datum, while planimetry refers to the horizontal position of a point relative to a coordinate system. The authors also noted that these two procedures are separate and distinct, as each involves different equipment, procedures, and techniques. This idea is further supported by Ghilani and </w:t>
      </w:r>
      <w:r w:rsidRPr="00FC3F0D">
        <w:rPr>
          <w:rFonts w:ascii="Times New Roman" w:hAnsi="Times New Roman" w:cs="Times New Roman"/>
          <w:sz w:val="24"/>
          <w:szCs w:val="24"/>
        </w:rPr>
        <w:lastRenderedPageBreak/>
        <w:t>Wolf (2014), who stated that levelling is primarily concerned with determining the elevations of ground points, whereas planimetry is focused on determining the position of those points in a horizontal plane.</w:t>
      </w:r>
      <w:r w:rsidR="004973A0">
        <w:rPr>
          <w:rFonts w:ascii="Times New Roman" w:hAnsi="Times New Roman" w:cs="Times New Roman"/>
          <w:sz w:val="24"/>
          <w:szCs w:val="24"/>
        </w:rPr>
        <w:t xml:space="preserve"> </w:t>
      </w:r>
      <w:r w:rsidRPr="00FC3F0D">
        <w:rPr>
          <w:rFonts w:ascii="Times New Roman" w:hAnsi="Times New Roman" w:cs="Times New Roman"/>
          <w:sz w:val="24"/>
          <w:szCs w:val="24"/>
        </w:rPr>
        <w:t>The choice of height system is critical in many applications, especially those that require accurate determination of elevation. For instance, in civil engineering projects such as road construction, it is important to know the elevation of the terrain to design the road profile, drainage, and culverts. The orthometric height system is widely used in such projects as it provides a meaningful height reference that is directly linked to the earth's gravity field.</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However, other height systems, such as the ellipsoidal height system, are used in different applications. The ellipsoidal height system is based on the normal to the reference ellipsoid and is commonly used in satellite positioning systems such as GPS. The choice of height system depends on the application, and it is important to understand the differences between them to avoid errors in height determination (Torge, 2001).</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Orthometric heights are determined by measuring the vertical distance between the point of interest and the geoid. This can be achieved through traditional techniques such as spirit levelling, trigonometric levelling, and GPS measurements (Odumosu et al., 2018). In spirit levelling, a series of measurements are taken with a level instrument, and the heights are computed based on the height of the instrument and the readings taken at the different locations.</w:t>
      </w:r>
      <w:r w:rsidR="00857610">
        <w:rPr>
          <w:rFonts w:ascii="Times New Roman" w:hAnsi="Times New Roman" w:cs="Times New Roman"/>
          <w:sz w:val="24"/>
          <w:szCs w:val="24"/>
        </w:rPr>
        <w:t xml:space="preserve"> </w:t>
      </w:r>
      <w:r w:rsidRPr="00FC3F0D">
        <w:rPr>
          <w:rFonts w:ascii="Times New Roman" w:hAnsi="Times New Roman" w:cs="Times New Roman"/>
          <w:sz w:val="24"/>
          <w:szCs w:val="24"/>
        </w:rPr>
        <w:t>Trigonometric levelling involves measuring the angles and distances between two points and computing the height difference between them using trigonometric functions. GPS measurements use satellite signals to determine the height of a point above the ellipsoid and geoid is computed with high accuracy (Ghilani&amp; Wolf, 2014).</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lastRenderedPageBreak/>
        <w:t>The process of levelling involves using a levelling instrument to measure the vertical distance between the ground point and the reference datum. The levelling instrument consists of a spirit level and a graduated staff. The spirit level is used to ensure that the staff is held vertically, while the graduated staff is marked with a series of divisions that enable the observer to measure the vertical distance between the ground point and the reference datum. There are several methods for leveling observations in modern days, they include geometric leveling and trigonometric leveling methods (Lee &amp; Rho, 2021). The choice of method to use largely depends on the accuracy desired, nature of the work to do and the availability of instrument to use.</w:t>
      </w:r>
    </w:p>
    <w:p w:rsidR="0090082B" w:rsidRPr="00FC3F0D" w:rsidRDefault="0090082B"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 xml:space="preserve">1. </w:t>
      </w:r>
      <w:r w:rsidR="00BB3137" w:rsidRPr="00FC3F0D">
        <w:rPr>
          <w:rFonts w:ascii="Times New Roman" w:hAnsi="Times New Roman" w:cs="Times New Roman"/>
          <w:b/>
          <w:bCs/>
          <w:sz w:val="24"/>
          <w:szCs w:val="24"/>
        </w:rPr>
        <w:t>1.</w:t>
      </w:r>
      <w:r w:rsidRPr="00FC3F0D">
        <w:rPr>
          <w:rFonts w:ascii="Times New Roman" w:hAnsi="Times New Roman" w:cs="Times New Roman"/>
          <w:b/>
          <w:bCs/>
          <w:sz w:val="24"/>
          <w:szCs w:val="24"/>
        </w:rPr>
        <w:t>2</w:t>
      </w:r>
      <w:r w:rsidR="00BB3137" w:rsidRPr="00FC3F0D">
        <w:rPr>
          <w:rFonts w:ascii="Times New Roman" w:hAnsi="Times New Roman" w:cs="Times New Roman"/>
          <w:b/>
          <w:bCs/>
          <w:sz w:val="24"/>
          <w:szCs w:val="24"/>
        </w:rPr>
        <w:tab/>
      </w:r>
      <w:r w:rsidRPr="00FC3F0D">
        <w:rPr>
          <w:rFonts w:ascii="Times New Roman" w:hAnsi="Times New Roman" w:cs="Times New Roman"/>
          <w:b/>
          <w:bCs/>
          <w:sz w:val="24"/>
          <w:szCs w:val="24"/>
        </w:rPr>
        <w:t>Total Station</w:t>
      </w:r>
    </w:p>
    <w:p w:rsidR="0090082B"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The total station is a surveying instrument that combines the angle measuring capabilities of theodolite with an electronic distance measurement (EDM) and processing capabilities to calculate and determine horizontal angle, vertical angle and slope distance to the particular point.</w:t>
      </w:r>
    </w:p>
    <w:p w:rsidR="00541260" w:rsidRPr="00FC3F0D" w:rsidRDefault="0090082B"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The determination of the coordinates for an unknown point in relation to a known</w:t>
      </w:r>
      <w:r w:rsidR="001475F8">
        <w:rPr>
          <w:rFonts w:ascii="Times New Roman" w:hAnsi="Times New Roman" w:cs="Times New Roman"/>
          <w:sz w:val="24"/>
          <w:szCs w:val="24"/>
        </w:rPr>
        <w:t xml:space="preserve"> </w:t>
      </w:r>
      <w:r w:rsidRPr="00FC3F0D">
        <w:rPr>
          <w:rFonts w:ascii="Times New Roman" w:hAnsi="Times New Roman" w:cs="Times New Roman"/>
          <w:sz w:val="24"/>
          <w:szCs w:val="24"/>
        </w:rPr>
        <w:t xml:space="preserve">coordinate is achievable through the utilization of a total station, provided that a direct line of sight can be established between the two points (Putra et al., 2023). The process involves measuring angles and distances from the total station to the points under survey. Subsequently, trigonometry and triangulation are employed to calculate the coordinates (X, Y, and Z or northing, easting, and elevation) of surveyed points concerning the position of the total station. To get data on the distance of a point, the Total Station emits a wave, then the object </w:t>
      </w:r>
      <w:r w:rsidRPr="00FC3F0D">
        <w:rPr>
          <w:rFonts w:ascii="Times New Roman" w:hAnsi="Times New Roman" w:cs="Times New Roman"/>
          <w:sz w:val="24"/>
          <w:szCs w:val="24"/>
        </w:rPr>
        <w:lastRenderedPageBreak/>
        <w:t>will</w:t>
      </w:r>
      <w:r w:rsidR="001475F8">
        <w:rPr>
          <w:rFonts w:ascii="Times New Roman" w:hAnsi="Times New Roman" w:cs="Times New Roman"/>
          <w:sz w:val="24"/>
          <w:szCs w:val="24"/>
        </w:rPr>
        <w:t xml:space="preserve"> </w:t>
      </w:r>
      <w:r w:rsidRPr="00FC3F0D">
        <w:rPr>
          <w:rFonts w:ascii="Times New Roman" w:hAnsi="Times New Roman" w:cs="Times New Roman"/>
          <w:sz w:val="24"/>
          <w:szCs w:val="24"/>
        </w:rPr>
        <w:t>reflect the wave and be received back by the tool. Then the software inside the tool will</w:t>
      </w:r>
      <w:r w:rsidR="001475F8">
        <w:rPr>
          <w:rFonts w:ascii="Times New Roman" w:hAnsi="Times New Roman" w:cs="Times New Roman"/>
          <w:sz w:val="24"/>
          <w:szCs w:val="24"/>
        </w:rPr>
        <w:t xml:space="preserve"> </w:t>
      </w:r>
      <w:r w:rsidRPr="00FC3F0D">
        <w:rPr>
          <w:rFonts w:ascii="Times New Roman" w:hAnsi="Times New Roman" w:cs="Times New Roman"/>
          <w:sz w:val="24"/>
          <w:szCs w:val="24"/>
        </w:rPr>
        <w:t>automatically calculate the distance from where the tool stands to the measured point. To</w:t>
      </w:r>
      <w:r w:rsidR="001475F8">
        <w:rPr>
          <w:rFonts w:ascii="Times New Roman" w:hAnsi="Times New Roman" w:cs="Times New Roman"/>
          <w:sz w:val="24"/>
          <w:szCs w:val="24"/>
        </w:rPr>
        <w:t xml:space="preserve"> </w:t>
      </w:r>
      <w:r w:rsidRPr="00FC3F0D">
        <w:rPr>
          <w:rFonts w:ascii="Times New Roman" w:hAnsi="Times New Roman" w:cs="Times New Roman"/>
          <w:sz w:val="24"/>
          <w:szCs w:val="24"/>
        </w:rPr>
        <w:t xml:space="preserve">determine an absolute location, a total station requires line of sight observations and must </w:t>
      </w:r>
      <w:r w:rsidR="001475F8" w:rsidRPr="00FC3F0D">
        <w:rPr>
          <w:rFonts w:ascii="Times New Roman" w:hAnsi="Times New Roman" w:cs="Times New Roman"/>
          <w:sz w:val="24"/>
          <w:szCs w:val="24"/>
        </w:rPr>
        <w:t>be set</w:t>
      </w:r>
      <w:r w:rsidRPr="00FC3F0D">
        <w:rPr>
          <w:rFonts w:ascii="Times New Roman" w:hAnsi="Times New Roman" w:cs="Times New Roman"/>
          <w:sz w:val="24"/>
          <w:szCs w:val="24"/>
        </w:rPr>
        <w:t xml:space="preserve"> up over a known point or with line of sight to two or more points with known location</w:t>
      </w:r>
      <w:r w:rsidR="001475F8">
        <w:rPr>
          <w:rFonts w:ascii="Times New Roman" w:hAnsi="Times New Roman" w:cs="Times New Roman"/>
          <w:sz w:val="24"/>
          <w:szCs w:val="24"/>
        </w:rPr>
        <w:t xml:space="preserve"> </w:t>
      </w:r>
      <w:r w:rsidRPr="00FC3F0D">
        <w:rPr>
          <w:rFonts w:ascii="Times New Roman" w:hAnsi="Times New Roman" w:cs="Times New Roman"/>
          <w:sz w:val="24"/>
          <w:szCs w:val="24"/>
        </w:rPr>
        <w:t>(Solomon, 2014).</w:t>
      </w:r>
    </w:p>
    <w:p w:rsidR="00E0383F" w:rsidRPr="00FC3F0D" w:rsidRDefault="00E0383F"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1.2</w:t>
      </w:r>
      <w:r w:rsidRPr="00FC3F0D">
        <w:rPr>
          <w:rFonts w:ascii="Times New Roman" w:hAnsi="Times New Roman" w:cs="Times New Roman"/>
          <w:b/>
          <w:bCs/>
          <w:sz w:val="24"/>
          <w:szCs w:val="24"/>
        </w:rPr>
        <w:tab/>
        <w:t>Statement of the Problem</w:t>
      </w:r>
    </w:p>
    <w:p w:rsidR="00E0383F" w:rsidRPr="00FC3F0D" w:rsidRDefault="00E0383F"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There is a need to evaluate the accuracy and reliability of digital leveling and total station equipment for height measurement, in order to determine which instrument is more suitable for specific applications.</w:t>
      </w:r>
    </w:p>
    <w:p w:rsidR="000F1FA5" w:rsidRPr="00FC3F0D" w:rsidRDefault="00BB3137"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w:t>
      </w:r>
      <w:r w:rsidR="00E0383F" w:rsidRPr="00FC3F0D">
        <w:rPr>
          <w:rFonts w:ascii="Times New Roman" w:hAnsi="Times New Roman" w:cs="Times New Roman"/>
          <w:b/>
          <w:bCs/>
          <w:sz w:val="24"/>
          <w:szCs w:val="24"/>
        </w:rPr>
        <w:t>3</w:t>
      </w:r>
      <w:r w:rsidRPr="00FC3F0D">
        <w:rPr>
          <w:rFonts w:ascii="Times New Roman" w:hAnsi="Times New Roman" w:cs="Times New Roman"/>
          <w:b/>
          <w:bCs/>
          <w:sz w:val="24"/>
          <w:szCs w:val="24"/>
        </w:rPr>
        <w:tab/>
      </w:r>
      <w:r w:rsidR="000F1FA5" w:rsidRPr="00FC3F0D">
        <w:rPr>
          <w:rFonts w:ascii="Times New Roman" w:hAnsi="Times New Roman" w:cs="Times New Roman"/>
          <w:b/>
          <w:bCs/>
          <w:sz w:val="24"/>
          <w:szCs w:val="24"/>
        </w:rPr>
        <w:t>Aim</w:t>
      </w:r>
      <w:r w:rsidRPr="00FC3F0D">
        <w:rPr>
          <w:rFonts w:ascii="Times New Roman" w:hAnsi="Times New Roman" w:cs="Times New Roman"/>
          <w:b/>
          <w:bCs/>
          <w:sz w:val="24"/>
          <w:szCs w:val="24"/>
        </w:rPr>
        <w:t xml:space="preserve"> of the Project</w:t>
      </w:r>
    </w:p>
    <w:p w:rsidR="000F1FA5" w:rsidRPr="00FC3F0D" w:rsidRDefault="000F1FA5"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w:t>
      </w:r>
      <w:r w:rsidR="00BB3137" w:rsidRPr="00FC3F0D">
        <w:rPr>
          <w:rFonts w:ascii="Times New Roman" w:hAnsi="Times New Roman" w:cs="Times New Roman"/>
          <w:sz w:val="24"/>
          <w:szCs w:val="24"/>
        </w:rPr>
        <w:t>he primary aim of this project is to</w:t>
      </w:r>
      <w:r w:rsidRPr="00FC3F0D">
        <w:rPr>
          <w:rFonts w:ascii="Times New Roman" w:hAnsi="Times New Roman" w:cs="Times New Roman"/>
          <w:sz w:val="24"/>
          <w:szCs w:val="24"/>
        </w:rPr>
        <w:t xml:space="preserve"> compare the accuracy and reliability of digital leveling and total station equipment in determining height measurements.</w:t>
      </w:r>
    </w:p>
    <w:p w:rsidR="00BB3137" w:rsidRPr="00FC3F0D" w:rsidRDefault="00BB3137"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w:t>
      </w:r>
      <w:r w:rsidR="00E0383F" w:rsidRPr="00FC3F0D">
        <w:rPr>
          <w:rFonts w:ascii="Times New Roman" w:hAnsi="Times New Roman" w:cs="Times New Roman"/>
          <w:b/>
          <w:bCs/>
          <w:sz w:val="24"/>
          <w:szCs w:val="24"/>
        </w:rPr>
        <w:t>4</w:t>
      </w:r>
      <w:r w:rsidRPr="00FC3F0D">
        <w:rPr>
          <w:rFonts w:ascii="Times New Roman" w:hAnsi="Times New Roman" w:cs="Times New Roman"/>
          <w:b/>
          <w:bCs/>
          <w:sz w:val="24"/>
          <w:szCs w:val="24"/>
        </w:rPr>
        <w:tab/>
      </w:r>
      <w:r w:rsidR="000F1FA5" w:rsidRPr="00FC3F0D">
        <w:rPr>
          <w:rFonts w:ascii="Times New Roman" w:hAnsi="Times New Roman" w:cs="Times New Roman"/>
          <w:b/>
          <w:bCs/>
          <w:sz w:val="24"/>
          <w:szCs w:val="24"/>
        </w:rPr>
        <w:t>Objectives</w:t>
      </w:r>
    </w:p>
    <w:p w:rsidR="000F1FA5" w:rsidRPr="00FC3F0D" w:rsidRDefault="000F1FA5" w:rsidP="00857610">
      <w:pPr>
        <w:pStyle w:val="ListParagraph"/>
        <w:numPr>
          <w:ilvl w:val="0"/>
          <w:numId w:val="3"/>
        </w:numPr>
        <w:spacing w:line="480" w:lineRule="auto"/>
        <w:jc w:val="both"/>
        <w:rPr>
          <w:rFonts w:ascii="Times New Roman" w:hAnsi="Times New Roman" w:cs="Times New Roman"/>
          <w:b/>
          <w:bCs/>
          <w:sz w:val="24"/>
          <w:szCs w:val="24"/>
        </w:rPr>
      </w:pPr>
      <w:r w:rsidRPr="00FC3F0D">
        <w:rPr>
          <w:rFonts w:ascii="Times New Roman" w:hAnsi="Times New Roman" w:cs="Times New Roman"/>
          <w:sz w:val="24"/>
          <w:szCs w:val="24"/>
        </w:rPr>
        <w:t>To evaluate the accuracy of digital leveling and total station equipment in measuring heights.</w:t>
      </w:r>
    </w:p>
    <w:p w:rsidR="000F1FA5" w:rsidRPr="00FC3F0D" w:rsidRDefault="000F1FA5" w:rsidP="00857610">
      <w:pPr>
        <w:pStyle w:val="ListParagraph"/>
        <w:numPr>
          <w:ilvl w:val="0"/>
          <w:numId w:val="3"/>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To assess the reliability of digital leveling and total station equipment in measuring heights.</w:t>
      </w:r>
    </w:p>
    <w:p w:rsidR="000F1FA5" w:rsidRPr="00FC3F0D" w:rsidRDefault="000F1FA5" w:rsidP="00857610">
      <w:pPr>
        <w:pStyle w:val="ListParagraph"/>
        <w:numPr>
          <w:ilvl w:val="0"/>
          <w:numId w:val="3"/>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To compare the performance of digital leveling and total station equipment in different environmental conditions.</w:t>
      </w:r>
    </w:p>
    <w:p w:rsidR="000F1FA5" w:rsidRPr="00FC3F0D" w:rsidRDefault="000F1FA5" w:rsidP="00857610">
      <w:pPr>
        <w:pStyle w:val="ListParagraph"/>
        <w:numPr>
          <w:ilvl w:val="0"/>
          <w:numId w:val="3"/>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To determine the suitability of digital leveling and total station equipment for various applications.</w:t>
      </w:r>
    </w:p>
    <w:p w:rsidR="00695137" w:rsidRPr="00FC3F0D" w:rsidRDefault="00BB3137"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lastRenderedPageBreak/>
        <w:t>1.5</w:t>
      </w:r>
      <w:r w:rsidRPr="00FC3F0D">
        <w:rPr>
          <w:rFonts w:ascii="Times New Roman" w:hAnsi="Times New Roman" w:cs="Times New Roman"/>
          <w:b/>
          <w:bCs/>
          <w:sz w:val="24"/>
          <w:szCs w:val="24"/>
        </w:rPr>
        <w:tab/>
      </w:r>
      <w:r w:rsidR="00695137" w:rsidRPr="00FC3F0D">
        <w:rPr>
          <w:rFonts w:ascii="Times New Roman" w:hAnsi="Times New Roman" w:cs="Times New Roman"/>
          <w:b/>
          <w:bCs/>
          <w:sz w:val="24"/>
          <w:szCs w:val="24"/>
        </w:rPr>
        <w:t xml:space="preserve">Scope of the </w:t>
      </w:r>
      <w:r w:rsidRPr="00FC3F0D">
        <w:rPr>
          <w:rFonts w:ascii="Times New Roman" w:hAnsi="Times New Roman" w:cs="Times New Roman"/>
          <w:b/>
          <w:bCs/>
          <w:sz w:val="24"/>
          <w:szCs w:val="24"/>
        </w:rPr>
        <w:t>P</w:t>
      </w:r>
      <w:r w:rsidR="00695137" w:rsidRPr="00FC3F0D">
        <w:rPr>
          <w:rFonts w:ascii="Times New Roman" w:hAnsi="Times New Roman" w:cs="Times New Roman"/>
          <w:b/>
          <w:bCs/>
          <w:sz w:val="24"/>
          <w:szCs w:val="24"/>
        </w:rPr>
        <w:t>roject</w:t>
      </w:r>
    </w:p>
    <w:p w:rsidR="00695137" w:rsidRPr="00FC3F0D" w:rsidRDefault="00695137"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This project will focus on comparative evaluation of accuracy and reliability of digital levelling and total station equipment to determine the height measurement. The comparison will involve</w:t>
      </w:r>
      <w:r w:rsidR="009E0DDB" w:rsidRPr="00FC3F0D">
        <w:rPr>
          <w:rFonts w:ascii="Times New Roman" w:hAnsi="Times New Roman" w:cs="Times New Roman"/>
          <w:sz w:val="24"/>
          <w:szCs w:val="24"/>
        </w:rPr>
        <w:t xml:space="preserve"> assessing the </w:t>
      </w:r>
      <w:r w:rsidRPr="00FC3F0D">
        <w:rPr>
          <w:rFonts w:ascii="Times New Roman" w:hAnsi="Times New Roman" w:cs="Times New Roman"/>
          <w:sz w:val="24"/>
          <w:szCs w:val="24"/>
        </w:rPr>
        <w:t xml:space="preserve">consistency of height readings, identifying sources of error, and determining the </w:t>
      </w:r>
      <w:r w:rsidR="009E0DDB" w:rsidRPr="00FC3F0D">
        <w:rPr>
          <w:rFonts w:ascii="Times New Roman" w:hAnsi="Times New Roman" w:cs="Times New Roman"/>
          <w:sz w:val="24"/>
          <w:szCs w:val="24"/>
        </w:rPr>
        <w:t>efficiency of each method in height determination.</w:t>
      </w:r>
    </w:p>
    <w:p w:rsidR="000F1FA5" w:rsidRPr="00FC3F0D" w:rsidRDefault="00BB3137"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1.6</w:t>
      </w:r>
      <w:r w:rsidRPr="00FC3F0D">
        <w:rPr>
          <w:rFonts w:ascii="Times New Roman" w:hAnsi="Times New Roman" w:cs="Times New Roman"/>
          <w:b/>
          <w:bCs/>
          <w:sz w:val="24"/>
          <w:szCs w:val="24"/>
        </w:rPr>
        <w:tab/>
        <w:t xml:space="preserve">Project </w:t>
      </w:r>
      <w:r w:rsidR="000F1FA5" w:rsidRPr="00FC3F0D">
        <w:rPr>
          <w:rFonts w:ascii="Times New Roman" w:hAnsi="Times New Roman" w:cs="Times New Roman"/>
          <w:b/>
          <w:bCs/>
          <w:sz w:val="24"/>
          <w:szCs w:val="24"/>
        </w:rPr>
        <w:t>Justification</w:t>
      </w:r>
    </w:p>
    <w:p w:rsidR="000F1FA5" w:rsidRPr="00FC3F0D" w:rsidRDefault="000F1FA5"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This project is justified for the following reasons:</w:t>
      </w:r>
    </w:p>
    <w:p w:rsidR="00D80B99" w:rsidRPr="00FC3F0D" w:rsidRDefault="000F1FA5" w:rsidP="00857610">
      <w:pPr>
        <w:pStyle w:val="ListParagraph"/>
        <w:numPr>
          <w:ilvl w:val="0"/>
          <w:numId w:val="4"/>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Improving Accuracy and Reliability: The project aims to evaluate the accuracy and reliability of digital leveling and total station equipment, which will help to identify the most accurate and reliable instrument for height measurement</w:t>
      </w:r>
      <w:r w:rsidR="00EA7CEA" w:rsidRPr="00FC3F0D">
        <w:rPr>
          <w:rFonts w:ascii="Times New Roman" w:hAnsi="Times New Roman" w:cs="Times New Roman"/>
          <w:sz w:val="24"/>
          <w:szCs w:val="24"/>
        </w:rPr>
        <w:t xml:space="preserve"> for different applications.</w:t>
      </w:r>
    </w:p>
    <w:p w:rsidR="000F1FA5" w:rsidRPr="00FC3F0D" w:rsidRDefault="000F1FA5" w:rsidP="00857610">
      <w:pPr>
        <w:pStyle w:val="ListParagraph"/>
        <w:numPr>
          <w:ilvl w:val="0"/>
          <w:numId w:val="4"/>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Reducing Errors: By identifying the most accurate and reliable instrument, the project will help to reduce errors in height measurement, which can have significant consequences in various fields.</w:t>
      </w:r>
    </w:p>
    <w:p w:rsidR="000F1FA5" w:rsidRPr="00FC3F0D" w:rsidRDefault="000F1FA5" w:rsidP="00857610">
      <w:pPr>
        <w:pStyle w:val="ListParagraph"/>
        <w:numPr>
          <w:ilvl w:val="0"/>
          <w:numId w:val="4"/>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Increasing Efficiency: The project will help to increase efficiency in surveying, engineering, and construction by providing a comprehensive evaluation of the accuracy and reliability of digital leveling and total station equipment.</w:t>
      </w:r>
    </w:p>
    <w:p w:rsidR="000F1FA5" w:rsidRPr="00FC3F0D" w:rsidRDefault="000F1FA5" w:rsidP="00857610">
      <w:pPr>
        <w:pStyle w:val="ListParagraph"/>
        <w:numPr>
          <w:ilvl w:val="0"/>
          <w:numId w:val="4"/>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Cost Savings: By identifying the most accurate and reliable instrument, the project will help to reduce costs associated with inaccurate height measurements and the need for rework.</w:t>
      </w:r>
    </w:p>
    <w:p w:rsidR="000F1FA5" w:rsidRPr="00FC3F0D" w:rsidRDefault="000F1FA5" w:rsidP="00857610">
      <w:pPr>
        <w:pStyle w:val="ListParagraph"/>
        <w:numPr>
          <w:ilvl w:val="0"/>
          <w:numId w:val="4"/>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lastRenderedPageBreak/>
        <w:t>Contribution to Knowledge: The project will contribute to the existing knowledge on the accuracy and reliability of digital leveling and total station equipment, which will be useful for researchers, surveyors, engineers, and construction professionals.</w:t>
      </w:r>
    </w:p>
    <w:p w:rsidR="00BA12E9" w:rsidRPr="00FC3F0D" w:rsidRDefault="00EA7CEA"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1.7</w:t>
      </w:r>
      <w:r w:rsidRPr="00FC3F0D">
        <w:rPr>
          <w:rFonts w:ascii="Times New Roman" w:hAnsi="Times New Roman" w:cs="Times New Roman"/>
          <w:b/>
          <w:bCs/>
          <w:sz w:val="24"/>
          <w:szCs w:val="24"/>
        </w:rPr>
        <w:tab/>
      </w:r>
      <w:bookmarkStart w:id="0" w:name="_Hlk200297744"/>
      <w:r w:rsidR="00BA12E9" w:rsidRPr="00FC3F0D">
        <w:rPr>
          <w:rFonts w:ascii="Times New Roman" w:hAnsi="Times New Roman" w:cs="Times New Roman"/>
          <w:b/>
          <w:bCs/>
          <w:sz w:val="24"/>
          <w:szCs w:val="24"/>
        </w:rPr>
        <w:t>Significance of the Project</w:t>
      </w:r>
    </w:p>
    <w:bookmarkEnd w:id="0"/>
    <w:p w:rsidR="00BA12E9" w:rsidRPr="00FC3F0D" w:rsidRDefault="00BA12E9" w:rsidP="00857610">
      <w:pPr>
        <w:spacing w:line="480" w:lineRule="auto"/>
        <w:ind w:left="360" w:firstLine="360"/>
        <w:jc w:val="both"/>
        <w:rPr>
          <w:rFonts w:ascii="Times New Roman" w:hAnsi="Times New Roman" w:cs="Times New Roman"/>
          <w:sz w:val="24"/>
          <w:szCs w:val="24"/>
        </w:rPr>
      </w:pPr>
      <w:r w:rsidRPr="00FC3F0D">
        <w:rPr>
          <w:rFonts w:ascii="Times New Roman" w:hAnsi="Times New Roman" w:cs="Times New Roman"/>
          <w:sz w:val="24"/>
          <w:szCs w:val="24"/>
        </w:rPr>
        <w:t>Understanding the differences between height measurements obtained from a total station and leveling instrument is crucial for surveyors, engineers, and researchers involved in topographic mapping and elevation studies. By comparing the performance of these two methods, this project aims to provide valuable insights into the strengths and limitations of each technique, helping professionals make informed decisions in choosing the most suitable method for their specific surveying tasks.</w:t>
      </w:r>
    </w:p>
    <w:p w:rsidR="00BA12E9" w:rsidRPr="00FC3F0D" w:rsidRDefault="00BA12E9" w:rsidP="00857610">
      <w:pPr>
        <w:spacing w:line="480" w:lineRule="auto"/>
        <w:jc w:val="both"/>
        <w:rPr>
          <w:rFonts w:ascii="Times New Roman" w:hAnsi="Times New Roman" w:cs="Times New Roman"/>
          <w:sz w:val="24"/>
          <w:szCs w:val="24"/>
        </w:rPr>
      </w:pPr>
    </w:p>
    <w:p w:rsidR="007272A5" w:rsidRDefault="007272A5" w:rsidP="00857610">
      <w:pPr>
        <w:spacing w:line="480" w:lineRule="auto"/>
        <w:jc w:val="both"/>
        <w:rPr>
          <w:rFonts w:ascii="Times New Roman" w:hAnsi="Times New Roman" w:cs="Times New Roman"/>
          <w:b/>
          <w:sz w:val="24"/>
          <w:szCs w:val="24"/>
        </w:rPr>
      </w:pPr>
    </w:p>
    <w:p w:rsidR="004973A0" w:rsidRDefault="004973A0" w:rsidP="00857610">
      <w:pPr>
        <w:spacing w:line="480" w:lineRule="auto"/>
        <w:jc w:val="both"/>
        <w:rPr>
          <w:rFonts w:ascii="Times New Roman" w:hAnsi="Times New Roman" w:cs="Times New Roman"/>
          <w:b/>
          <w:sz w:val="24"/>
          <w:szCs w:val="24"/>
        </w:rPr>
      </w:pPr>
    </w:p>
    <w:p w:rsidR="004973A0" w:rsidRDefault="004973A0" w:rsidP="00857610">
      <w:pPr>
        <w:spacing w:line="480" w:lineRule="auto"/>
        <w:jc w:val="both"/>
        <w:rPr>
          <w:rFonts w:ascii="Times New Roman" w:hAnsi="Times New Roman" w:cs="Times New Roman"/>
          <w:b/>
          <w:sz w:val="24"/>
          <w:szCs w:val="24"/>
        </w:rPr>
      </w:pPr>
    </w:p>
    <w:p w:rsidR="004973A0" w:rsidRPr="00FC3F0D" w:rsidRDefault="004973A0" w:rsidP="00857610">
      <w:pPr>
        <w:spacing w:line="480" w:lineRule="auto"/>
        <w:jc w:val="both"/>
        <w:rPr>
          <w:rFonts w:ascii="Times New Roman" w:hAnsi="Times New Roman" w:cs="Times New Roman"/>
          <w:b/>
          <w:sz w:val="24"/>
          <w:szCs w:val="24"/>
        </w:rPr>
      </w:pPr>
    </w:p>
    <w:p w:rsidR="00E0383F" w:rsidRPr="00FC3F0D" w:rsidRDefault="00E0383F" w:rsidP="00857610">
      <w:pPr>
        <w:spacing w:line="480" w:lineRule="auto"/>
        <w:jc w:val="both"/>
        <w:rPr>
          <w:rFonts w:ascii="Times New Roman" w:hAnsi="Times New Roman" w:cs="Times New Roman"/>
          <w:b/>
          <w:sz w:val="24"/>
          <w:szCs w:val="24"/>
        </w:rPr>
      </w:pPr>
    </w:p>
    <w:p w:rsidR="00E0383F" w:rsidRDefault="00E0383F" w:rsidP="00857610">
      <w:pPr>
        <w:spacing w:line="480" w:lineRule="auto"/>
        <w:jc w:val="both"/>
        <w:rPr>
          <w:rFonts w:ascii="Times New Roman" w:hAnsi="Times New Roman" w:cs="Times New Roman"/>
          <w:b/>
          <w:sz w:val="24"/>
          <w:szCs w:val="24"/>
        </w:rPr>
      </w:pPr>
    </w:p>
    <w:p w:rsidR="004973A0" w:rsidRDefault="004973A0" w:rsidP="00857610">
      <w:pPr>
        <w:spacing w:line="480" w:lineRule="auto"/>
        <w:jc w:val="both"/>
        <w:rPr>
          <w:rFonts w:ascii="Times New Roman" w:hAnsi="Times New Roman" w:cs="Times New Roman"/>
          <w:b/>
          <w:sz w:val="24"/>
          <w:szCs w:val="24"/>
        </w:rPr>
      </w:pPr>
    </w:p>
    <w:p w:rsidR="004973A0" w:rsidRPr="00FC3F0D" w:rsidRDefault="004973A0" w:rsidP="00857610">
      <w:pPr>
        <w:spacing w:line="480" w:lineRule="auto"/>
        <w:jc w:val="both"/>
        <w:rPr>
          <w:rFonts w:ascii="Times New Roman" w:hAnsi="Times New Roman" w:cs="Times New Roman"/>
          <w:b/>
          <w:sz w:val="24"/>
          <w:szCs w:val="24"/>
        </w:rPr>
      </w:pPr>
    </w:p>
    <w:p w:rsidR="00BA12E9" w:rsidRPr="00FC3F0D" w:rsidRDefault="00BA12E9" w:rsidP="00857610">
      <w:pPr>
        <w:spacing w:line="480" w:lineRule="auto"/>
        <w:jc w:val="both"/>
        <w:rPr>
          <w:rFonts w:ascii="Times New Roman" w:hAnsi="Times New Roman" w:cs="Times New Roman"/>
          <w:sz w:val="24"/>
          <w:szCs w:val="24"/>
        </w:rPr>
      </w:pPr>
      <w:r w:rsidRPr="00FC3F0D">
        <w:rPr>
          <w:rFonts w:ascii="Times New Roman" w:hAnsi="Times New Roman" w:cs="Times New Roman"/>
          <w:b/>
          <w:sz w:val="24"/>
          <w:szCs w:val="24"/>
        </w:rPr>
        <w:lastRenderedPageBreak/>
        <w:t>1.8</w:t>
      </w:r>
      <w:r w:rsidRPr="00FC3F0D">
        <w:rPr>
          <w:rFonts w:ascii="Times New Roman" w:hAnsi="Times New Roman" w:cs="Times New Roman"/>
          <w:b/>
          <w:sz w:val="24"/>
          <w:szCs w:val="24"/>
        </w:rPr>
        <w:tab/>
        <w:t>Personnel</w:t>
      </w:r>
    </w:p>
    <w:p w:rsidR="00BA12E9" w:rsidRPr="00FC3F0D" w:rsidRDefault="00BA12E9" w:rsidP="00857610">
      <w:pPr>
        <w:spacing w:line="480" w:lineRule="auto"/>
        <w:jc w:val="both"/>
        <w:rPr>
          <w:rFonts w:ascii="Times New Roman" w:hAnsi="Times New Roman" w:cs="Times New Roman"/>
          <w:sz w:val="24"/>
          <w:szCs w:val="24"/>
        </w:rPr>
      </w:pPr>
      <w:r w:rsidRPr="00FC3F0D">
        <w:rPr>
          <w:rFonts w:ascii="Times New Roman" w:hAnsi="Times New Roman" w:cs="Times New Roman"/>
          <w:b/>
          <w:sz w:val="24"/>
          <w:szCs w:val="24"/>
        </w:rPr>
        <w:tab/>
      </w:r>
      <w:r w:rsidRPr="00FC3F0D">
        <w:rPr>
          <w:rFonts w:ascii="Times New Roman" w:hAnsi="Times New Roman" w:cs="Times New Roman"/>
          <w:sz w:val="24"/>
          <w:szCs w:val="24"/>
        </w:rPr>
        <w:t>The project was assigned to and was successfully carried by the personnel listed below;</w:t>
      </w:r>
    </w:p>
    <w:tbl>
      <w:tblPr>
        <w:tblStyle w:val="TableGrid"/>
        <w:tblW w:w="0" w:type="auto"/>
        <w:tblLook w:val="04A0"/>
      </w:tblPr>
      <w:tblGrid>
        <w:gridCol w:w="3830"/>
        <w:gridCol w:w="3022"/>
        <w:gridCol w:w="2454"/>
      </w:tblGrid>
      <w:tr w:rsidR="00BA12E9" w:rsidRPr="00FC3F0D" w:rsidTr="00BA12E9">
        <w:tc>
          <w:tcPr>
            <w:tcW w:w="397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b/>
                <w:sz w:val="24"/>
                <w:szCs w:val="24"/>
              </w:rPr>
              <w:t>NAME</w:t>
            </w:r>
          </w:p>
        </w:tc>
        <w:tc>
          <w:tcPr>
            <w:tcW w:w="3060"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b/>
                <w:sz w:val="24"/>
                <w:szCs w:val="24"/>
              </w:rPr>
              <w:t>MATRIC. NO.</w:t>
            </w:r>
          </w:p>
        </w:tc>
        <w:tc>
          <w:tcPr>
            <w:tcW w:w="2538" w:type="dxa"/>
            <w:tcBorders>
              <w:top w:val="single" w:sz="4" w:space="0" w:color="auto"/>
              <w:left w:val="single" w:sz="4" w:space="0" w:color="auto"/>
              <w:bottom w:val="single" w:sz="4" w:space="0" w:color="auto"/>
              <w:right w:val="single" w:sz="4" w:space="0" w:color="auto"/>
            </w:tcBorders>
          </w:tcPr>
          <w:p w:rsidR="00BA12E9" w:rsidRPr="00FC3F0D" w:rsidRDefault="00BA12E9" w:rsidP="00857610">
            <w:pPr>
              <w:spacing w:after="160" w:line="480" w:lineRule="auto"/>
              <w:jc w:val="center"/>
              <w:rPr>
                <w:rFonts w:ascii="Times New Roman" w:hAnsi="Times New Roman" w:cs="Times New Roman"/>
                <w:b/>
                <w:sz w:val="24"/>
                <w:szCs w:val="24"/>
              </w:rPr>
            </w:pPr>
          </w:p>
        </w:tc>
      </w:tr>
      <w:tr w:rsidR="00BA12E9" w:rsidRPr="00FC3F0D" w:rsidTr="00C23F9D">
        <w:trPr>
          <w:trHeight w:val="491"/>
        </w:trPr>
        <w:tc>
          <w:tcPr>
            <w:tcW w:w="3978" w:type="dxa"/>
            <w:tcBorders>
              <w:top w:val="single" w:sz="4" w:space="0" w:color="auto"/>
              <w:left w:val="single" w:sz="4" w:space="0" w:color="auto"/>
              <w:bottom w:val="single" w:sz="4" w:space="0" w:color="auto"/>
              <w:right w:val="single" w:sz="4" w:space="0" w:color="auto"/>
            </w:tcBorders>
            <w:hideMark/>
          </w:tcPr>
          <w:p w:rsidR="00BA12E9" w:rsidRPr="00FC3F0D" w:rsidRDefault="00C23F9D"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Ganiyu Akeem Abiodun</w:t>
            </w:r>
          </w:p>
        </w:tc>
        <w:tc>
          <w:tcPr>
            <w:tcW w:w="3060"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w:t>
            </w:r>
            <w:r w:rsidR="00677FEA" w:rsidRPr="00FC3F0D">
              <w:rPr>
                <w:rFonts w:ascii="Times New Roman" w:hAnsi="Times New Roman" w:cs="Times New Roman"/>
                <w:sz w:val="24"/>
                <w:szCs w:val="24"/>
              </w:rPr>
              <w:t>3</w:t>
            </w:r>
            <w:r w:rsidRPr="00FC3F0D">
              <w:rPr>
                <w:rFonts w:ascii="Times New Roman" w:hAnsi="Times New Roman" w:cs="Times New Roman"/>
                <w:sz w:val="24"/>
                <w:szCs w:val="24"/>
              </w:rPr>
              <w:t>/SGI/FT/0</w:t>
            </w:r>
            <w:r w:rsidR="00C23F9D" w:rsidRPr="00FC3F0D">
              <w:rPr>
                <w:rFonts w:ascii="Times New Roman" w:hAnsi="Times New Roman" w:cs="Times New Roman"/>
                <w:sz w:val="24"/>
                <w:szCs w:val="24"/>
              </w:rPr>
              <w:t>076</w:t>
            </w:r>
          </w:p>
        </w:tc>
        <w:tc>
          <w:tcPr>
            <w:tcW w:w="253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Writer</w:t>
            </w:r>
          </w:p>
        </w:tc>
      </w:tr>
      <w:tr w:rsidR="00BA12E9" w:rsidRPr="00FC3F0D" w:rsidTr="00C23F9D">
        <w:trPr>
          <w:trHeight w:val="457"/>
        </w:trPr>
        <w:tc>
          <w:tcPr>
            <w:tcW w:w="3978" w:type="dxa"/>
            <w:tcBorders>
              <w:top w:val="single" w:sz="4" w:space="0" w:color="auto"/>
              <w:left w:val="single" w:sz="4" w:space="0" w:color="auto"/>
              <w:bottom w:val="single" w:sz="4" w:space="0" w:color="auto"/>
              <w:right w:val="single" w:sz="4" w:space="0" w:color="auto"/>
            </w:tcBorders>
          </w:tcPr>
          <w:p w:rsidR="00BA12E9" w:rsidRPr="00FC3F0D" w:rsidRDefault="00C23F9D" w:rsidP="00857610">
            <w:pPr>
              <w:spacing w:after="160" w:line="480" w:lineRule="auto"/>
              <w:jc w:val="center"/>
              <w:rPr>
                <w:rFonts w:ascii="Times New Roman" w:hAnsi="Times New Roman" w:cs="Times New Roman"/>
                <w:bCs/>
                <w:sz w:val="24"/>
                <w:szCs w:val="24"/>
              </w:rPr>
            </w:pPr>
            <w:r w:rsidRPr="00FC3F0D">
              <w:rPr>
                <w:rFonts w:ascii="Times New Roman" w:hAnsi="Times New Roman" w:cs="Times New Roman"/>
                <w:bCs/>
                <w:sz w:val="24"/>
                <w:szCs w:val="24"/>
              </w:rPr>
              <w:t>Abdul Kareem Ramota Olawumi</w:t>
            </w:r>
          </w:p>
        </w:tc>
        <w:tc>
          <w:tcPr>
            <w:tcW w:w="3060" w:type="dxa"/>
            <w:tcBorders>
              <w:top w:val="single" w:sz="4" w:space="0" w:color="auto"/>
              <w:left w:val="single" w:sz="4" w:space="0" w:color="auto"/>
              <w:bottom w:val="single" w:sz="4" w:space="0" w:color="auto"/>
              <w:right w:val="single" w:sz="4" w:space="0" w:color="auto"/>
            </w:tcBorders>
          </w:tcPr>
          <w:p w:rsidR="00BA12E9" w:rsidRPr="00FC3F0D" w:rsidRDefault="00677FEA"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w:t>
            </w:r>
            <w:r w:rsidR="00C23F9D" w:rsidRPr="00FC3F0D">
              <w:rPr>
                <w:rFonts w:ascii="Times New Roman" w:hAnsi="Times New Roman" w:cs="Times New Roman"/>
                <w:sz w:val="24"/>
                <w:szCs w:val="24"/>
              </w:rPr>
              <w:t>078</w:t>
            </w:r>
          </w:p>
        </w:tc>
        <w:tc>
          <w:tcPr>
            <w:tcW w:w="253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BA12E9" w:rsidRPr="00FC3F0D" w:rsidTr="00C23F9D">
        <w:trPr>
          <w:trHeight w:val="394"/>
        </w:trPr>
        <w:tc>
          <w:tcPr>
            <w:tcW w:w="3978" w:type="dxa"/>
            <w:tcBorders>
              <w:top w:val="single" w:sz="4" w:space="0" w:color="auto"/>
              <w:left w:val="single" w:sz="4" w:space="0" w:color="auto"/>
              <w:bottom w:val="single" w:sz="4" w:space="0" w:color="auto"/>
              <w:right w:val="single" w:sz="4" w:space="0" w:color="auto"/>
            </w:tcBorders>
          </w:tcPr>
          <w:p w:rsidR="00BA12E9" w:rsidRPr="00FC3F0D" w:rsidRDefault="00C23F9D"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Kazeem Kabirat Damilola</w:t>
            </w:r>
          </w:p>
        </w:tc>
        <w:tc>
          <w:tcPr>
            <w:tcW w:w="3060" w:type="dxa"/>
            <w:tcBorders>
              <w:top w:val="single" w:sz="4" w:space="0" w:color="auto"/>
              <w:left w:val="single" w:sz="4" w:space="0" w:color="auto"/>
              <w:bottom w:val="single" w:sz="4" w:space="0" w:color="auto"/>
              <w:right w:val="single" w:sz="4" w:space="0" w:color="auto"/>
            </w:tcBorders>
          </w:tcPr>
          <w:p w:rsidR="00BA12E9" w:rsidRPr="00FC3F0D" w:rsidRDefault="00677FEA"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HND/23/SGI/FT/0</w:t>
            </w:r>
            <w:r w:rsidR="00C23F9D" w:rsidRPr="00FC3F0D">
              <w:rPr>
                <w:rFonts w:ascii="Times New Roman" w:hAnsi="Times New Roman" w:cs="Times New Roman"/>
                <w:sz w:val="24"/>
                <w:szCs w:val="24"/>
              </w:rPr>
              <w:t>079</w:t>
            </w:r>
          </w:p>
        </w:tc>
        <w:tc>
          <w:tcPr>
            <w:tcW w:w="253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BA12E9" w:rsidRPr="00FC3F0D" w:rsidTr="00C23F9D">
        <w:trPr>
          <w:trHeight w:val="346"/>
        </w:trPr>
        <w:tc>
          <w:tcPr>
            <w:tcW w:w="3978" w:type="dxa"/>
            <w:tcBorders>
              <w:top w:val="single" w:sz="4" w:space="0" w:color="auto"/>
              <w:left w:val="single" w:sz="4" w:space="0" w:color="auto"/>
              <w:bottom w:val="single" w:sz="4" w:space="0" w:color="auto"/>
              <w:right w:val="single" w:sz="4" w:space="0" w:color="auto"/>
            </w:tcBorders>
          </w:tcPr>
          <w:p w:rsidR="00BA12E9" w:rsidRPr="00FC3F0D" w:rsidRDefault="00C23F9D" w:rsidP="00857610">
            <w:pPr>
              <w:spacing w:after="160" w:line="480" w:lineRule="auto"/>
              <w:jc w:val="center"/>
              <w:rPr>
                <w:rFonts w:ascii="Times New Roman" w:hAnsi="Times New Roman" w:cs="Times New Roman"/>
                <w:bCs/>
                <w:sz w:val="24"/>
                <w:szCs w:val="24"/>
              </w:rPr>
            </w:pPr>
            <w:r w:rsidRPr="00FC3F0D">
              <w:rPr>
                <w:rFonts w:ascii="Times New Roman" w:hAnsi="Times New Roman" w:cs="Times New Roman"/>
                <w:bCs/>
                <w:sz w:val="24"/>
                <w:szCs w:val="24"/>
              </w:rPr>
              <w:t>Adeoti Qudus Adebayo</w:t>
            </w:r>
          </w:p>
        </w:tc>
        <w:tc>
          <w:tcPr>
            <w:tcW w:w="3060" w:type="dxa"/>
            <w:tcBorders>
              <w:top w:val="single" w:sz="4" w:space="0" w:color="auto"/>
              <w:left w:val="single" w:sz="4" w:space="0" w:color="auto"/>
              <w:bottom w:val="single" w:sz="4" w:space="0" w:color="auto"/>
              <w:right w:val="single" w:sz="4" w:space="0" w:color="auto"/>
            </w:tcBorders>
          </w:tcPr>
          <w:p w:rsidR="00BA12E9" w:rsidRPr="00FC3F0D" w:rsidRDefault="00677FEA"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HND/23/SGI/FT/0</w:t>
            </w:r>
            <w:r w:rsidR="00C23F9D" w:rsidRPr="00FC3F0D">
              <w:rPr>
                <w:rFonts w:ascii="Times New Roman" w:hAnsi="Times New Roman" w:cs="Times New Roman"/>
                <w:sz w:val="24"/>
                <w:szCs w:val="24"/>
              </w:rPr>
              <w:t>0</w:t>
            </w:r>
            <w:r w:rsidRPr="00FC3F0D">
              <w:rPr>
                <w:rFonts w:ascii="Times New Roman" w:hAnsi="Times New Roman" w:cs="Times New Roman"/>
                <w:sz w:val="24"/>
                <w:szCs w:val="24"/>
              </w:rPr>
              <w:t>8</w:t>
            </w:r>
            <w:r w:rsidR="00C23F9D" w:rsidRPr="00FC3F0D">
              <w:rPr>
                <w:rFonts w:ascii="Times New Roman" w:hAnsi="Times New Roman" w:cs="Times New Roman"/>
                <w:sz w:val="24"/>
                <w:szCs w:val="24"/>
              </w:rPr>
              <w:t>0</w:t>
            </w:r>
          </w:p>
        </w:tc>
        <w:tc>
          <w:tcPr>
            <w:tcW w:w="253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BA12E9" w:rsidRPr="00FC3F0D" w:rsidTr="00C23F9D">
        <w:trPr>
          <w:trHeight w:val="157"/>
        </w:trPr>
        <w:tc>
          <w:tcPr>
            <w:tcW w:w="3978" w:type="dxa"/>
            <w:tcBorders>
              <w:top w:val="single" w:sz="4" w:space="0" w:color="auto"/>
              <w:left w:val="single" w:sz="4" w:space="0" w:color="auto"/>
              <w:bottom w:val="single" w:sz="4" w:space="0" w:color="auto"/>
              <w:right w:val="single" w:sz="4" w:space="0" w:color="auto"/>
            </w:tcBorders>
          </w:tcPr>
          <w:p w:rsidR="00BA12E9" w:rsidRPr="00FC3F0D" w:rsidRDefault="00C23F9D"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Adeleye Sheriffdeen Olawale</w:t>
            </w:r>
          </w:p>
        </w:tc>
        <w:tc>
          <w:tcPr>
            <w:tcW w:w="3060" w:type="dxa"/>
            <w:tcBorders>
              <w:top w:val="single" w:sz="4" w:space="0" w:color="auto"/>
              <w:left w:val="single" w:sz="4" w:space="0" w:color="auto"/>
              <w:bottom w:val="single" w:sz="4" w:space="0" w:color="auto"/>
              <w:right w:val="single" w:sz="4" w:space="0" w:color="auto"/>
            </w:tcBorders>
          </w:tcPr>
          <w:p w:rsidR="00BA12E9" w:rsidRPr="00FC3F0D" w:rsidRDefault="00677FEA"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w:t>
            </w:r>
            <w:r w:rsidR="00C23F9D" w:rsidRPr="00FC3F0D">
              <w:rPr>
                <w:rFonts w:ascii="Times New Roman" w:hAnsi="Times New Roman" w:cs="Times New Roman"/>
                <w:sz w:val="24"/>
                <w:szCs w:val="24"/>
              </w:rPr>
              <w:t>0</w:t>
            </w:r>
            <w:r w:rsidRPr="00FC3F0D">
              <w:rPr>
                <w:rFonts w:ascii="Times New Roman" w:hAnsi="Times New Roman" w:cs="Times New Roman"/>
                <w:sz w:val="24"/>
                <w:szCs w:val="24"/>
              </w:rPr>
              <w:t>81</w:t>
            </w:r>
          </w:p>
        </w:tc>
        <w:tc>
          <w:tcPr>
            <w:tcW w:w="2538" w:type="dxa"/>
            <w:tcBorders>
              <w:top w:val="single" w:sz="4" w:space="0" w:color="auto"/>
              <w:left w:val="single" w:sz="4" w:space="0" w:color="auto"/>
              <w:bottom w:val="single" w:sz="4" w:space="0" w:color="auto"/>
              <w:right w:val="single" w:sz="4" w:space="0" w:color="auto"/>
            </w:tcBorders>
            <w:hideMark/>
          </w:tcPr>
          <w:p w:rsidR="00BA12E9" w:rsidRPr="00FC3F0D" w:rsidRDefault="00BA12E9" w:rsidP="00857610">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r w:rsidR="00C23F9D" w:rsidRPr="00FC3F0D" w:rsidTr="00BA12E9">
        <w:tc>
          <w:tcPr>
            <w:tcW w:w="3978"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Abdul Qudus Shukurah Temitope</w:t>
            </w:r>
          </w:p>
        </w:tc>
        <w:tc>
          <w:tcPr>
            <w:tcW w:w="3060"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HND/23/SGI/FT/0083</w:t>
            </w:r>
          </w:p>
        </w:tc>
        <w:tc>
          <w:tcPr>
            <w:tcW w:w="2538"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r w:rsidR="00C23F9D" w:rsidRPr="00FC3F0D" w:rsidTr="00BA12E9">
        <w:tc>
          <w:tcPr>
            <w:tcW w:w="3978"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Ogunsuyi Babatunde Sunday</w:t>
            </w:r>
          </w:p>
        </w:tc>
        <w:tc>
          <w:tcPr>
            <w:tcW w:w="3060"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HND/23/SGI/FT/0118</w:t>
            </w:r>
          </w:p>
        </w:tc>
        <w:tc>
          <w:tcPr>
            <w:tcW w:w="2538"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r w:rsidR="00C23F9D" w:rsidRPr="00FC3F0D" w:rsidTr="00BA12E9">
        <w:tc>
          <w:tcPr>
            <w:tcW w:w="3978" w:type="dxa"/>
            <w:tcBorders>
              <w:top w:val="single" w:sz="4" w:space="0" w:color="auto"/>
              <w:left w:val="single" w:sz="4" w:space="0" w:color="auto"/>
              <w:bottom w:val="single" w:sz="4" w:space="0" w:color="auto"/>
              <w:right w:val="single" w:sz="4" w:space="0" w:color="auto"/>
            </w:tcBorders>
          </w:tcPr>
          <w:p w:rsidR="00C23F9D" w:rsidRPr="00FC3F0D" w:rsidRDefault="00C23F9D"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 xml:space="preserve">Jimoh Halimah </w:t>
            </w:r>
            <w:r w:rsidR="001B282A" w:rsidRPr="00FC3F0D">
              <w:rPr>
                <w:rFonts w:ascii="Times New Roman" w:hAnsi="Times New Roman" w:cs="Times New Roman"/>
                <w:sz w:val="24"/>
                <w:szCs w:val="24"/>
              </w:rPr>
              <w:t>Titilayo</w:t>
            </w:r>
          </w:p>
        </w:tc>
        <w:tc>
          <w:tcPr>
            <w:tcW w:w="3060" w:type="dxa"/>
            <w:tcBorders>
              <w:top w:val="single" w:sz="4" w:space="0" w:color="auto"/>
              <w:left w:val="single" w:sz="4" w:space="0" w:color="auto"/>
              <w:bottom w:val="single" w:sz="4" w:space="0" w:color="auto"/>
              <w:right w:val="single" w:sz="4" w:space="0" w:color="auto"/>
            </w:tcBorders>
          </w:tcPr>
          <w:p w:rsidR="00C23F9D" w:rsidRPr="00FC3F0D" w:rsidRDefault="001B282A"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HND/22/SGI/FT/082</w:t>
            </w:r>
          </w:p>
        </w:tc>
        <w:tc>
          <w:tcPr>
            <w:tcW w:w="2538" w:type="dxa"/>
            <w:tcBorders>
              <w:top w:val="single" w:sz="4" w:space="0" w:color="auto"/>
              <w:left w:val="single" w:sz="4" w:space="0" w:color="auto"/>
              <w:bottom w:val="single" w:sz="4" w:space="0" w:color="auto"/>
              <w:right w:val="single" w:sz="4" w:space="0" w:color="auto"/>
            </w:tcBorders>
          </w:tcPr>
          <w:p w:rsidR="00C23F9D" w:rsidRPr="00FC3F0D" w:rsidRDefault="001B282A" w:rsidP="00857610">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bl>
    <w:p w:rsidR="00BA12E9" w:rsidRPr="00FC3F0D" w:rsidRDefault="00BA12E9" w:rsidP="00857610">
      <w:pPr>
        <w:spacing w:line="480" w:lineRule="auto"/>
        <w:jc w:val="both"/>
        <w:rPr>
          <w:rFonts w:ascii="Times New Roman" w:hAnsi="Times New Roman" w:cs="Times New Roman"/>
          <w:sz w:val="24"/>
          <w:szCs w:val="24"/>
        </w:rPr>
      </w:pPr>
    </w:p>
    <w:p w:rsidR="00BA12E9" w:rsidRPr="00FC3F0D" w:rsidRDefault="00BA12E9" w:rsidP="00857610">
      <w:pPr>
        <w:spacing w:line="480" w:lineRule="auto"/>
        <w:ind w:left="360"/>
        <w:jc w:val="both"/>
        <w:rPr>
          <w:rFonts w:ascii="Times New Roman" w:hAnsi="Times New Roman" w:cs="Times New Roman"/>
          <w:sz w:val="24"/>
          <w:szCs w:val="24"/>
        </w:rPr>
      </w:pPr>
    </w:p>
    <w:p w:rsidR="00BA12E9" w:rsidRPr="00FC3F0D" w:rsidRDefault="00BA12E9" w:rsidP="00857610">
      <w:pPr>
        <w:spacing w:line="480" w:lineRule="auto"/>
        <w:ind w:left="360"/>
        <w:jc w:val="both"/>
        <w:rPr>
          <w:rFonts w:ascii="Times New Roman" w:hAnsi="Times New Roman" w:cs="Times New Roman"/>
          <w:b/>
          <w:sz w:val="24"/>
          <w:szCs w:val="24"/>
        </w:rPr>
      </w:pPr>
    </w:p>
    <w:p w:rsidR="00BA12E9" w:rsidRPr="00FC3F0D" w:rsidRDefault="00BA12E9" w:rsidP="00857610">
      <w:pPr>
        <w:spacing w:line="480" w:lineRule="auto"/>
        <w:ind w:left="360"/>
        <w:jc w:val="both"/>
        <w:rPr>
          <w:rFonts w:ascii="Times New Roman" w:hAnsi="Times New Roman" w:cs="Times New Roman"/>
          <w:b/>
          <w:sz w:val="24"/>
          <w:szCs w:val="24"/>
        </w:rPr>
      </w:pPr>
    </w:p>
    <w:p w:rsidR="00BA12E9" w:rsidRPr="00FC3F0D" w:rsidRDefault="00BA12E9" w:rsidP="00857610">
      <w:pPr>
        <w:spacing w:line="480" w:lineRule="auto"/>
        <w:ind w:left="360"/>
        <w:jc w:val="both"/>
        <w:rPr>
          <w:rFonts w:ascii="Times New Roman" w:hAnsi="Times New Roman" w:cs="Times New Roman"/>
          <w:b/>
          <w:sz w:val="24"/>
          <w:szCs w:val="24"/>
        </w:rPr>
      </w:pPr>
    </w:p>
    <w:p w:rsidR="00BA12E9" w:rsidRPr="00FC3F0D" w:rsidRDefault="00BA12E9" w:rsidP="00857610">
      <w:pPr>
        <w:spacing w:line="480" w:lineRule="auto"/>
        <w:ind w:left="360"/>
        <w:jc w:val="both"/>
        <w:rPr>
          <w:rFonts w:ascii="Times New Roman" w:hAnsi="Times New Roman" w:cs="Times New Roman"/>
          <w:b/>
          <w:sz w:val="24"/>
          <w:szCs w:val="24"/>
        </w:rPr>
      </w:pPr>
    </w:p>
    <w:p w:rsidR="00BA12E9" w:rsidRPr="00FC3F0D" w:rsidRDefault="00BA12E9" w:rsidP="00857610">
      <w:pPr>
        <w:spacing w:line="480" w:lineRule="auto"/>
        <w:jc w:val="both"/>
        <w:rPr>
          <w:rFonts w:ascii="Times New Roman" w:hAnsi="Times New Roman" w:cs="Times New Roman"/>
          <w:b/>
          <w:sz w:val="24"/>
          <w:szCs w:val="24"/>
        </w:rPr>
      </w:pPr>
      <w:r w:rsidRPr="00FC3F0D">
        <w:rPr>
          <w:rFonts w:ascii="Times New Roman" w:hAnsi="Times New Roman" w:cs="Times New Roman"/>
          <w:b/>
          <w:sz w:val="24"/>
          <w:szCs w:val="24"/>
        </w:rPr>
        <w:lastRenderedPageBreak/>
        <w:t>1.9</w:t>
      </w:r>
      <w:r w:rsidRPr="00FC3F0D">
        <w:rPr>
          <w:rFonts w:ascii="Times New Roman" w:hAnsi="Times New Roman" w:cs="Times New Roman"/>
          <w:b/>
          <w:sz w:val="24"/>
          <w:szCs w:val="24"/>
        </w:rPr>
        <w:tab/>
        <w:t>Project Location</w:t>
      </w:r>
    </w:p>
    <w:p w:rsidR="00BA12E9" w:rsidRPr="00FC3F0D" w:rsidRDefault="00BA12E9" w:rsidP="00857610">
      <w:pPr>
        <w:spacing w:line="480" w:lineRule="auto"/>
        <w:ind w:left="360" w:firstLine="360"/>
        <w:jc w:val="both"/>
        <w:rPr>
          <w:rFonts w:ascii="Times New Roman" w:hAnsi="Times New Roman" w:cs="Times New Roman"/>
          <w:sz w:val="24"/>
          <w:szCs w:val="24"/>
        </w:rPr>
      </w:pPr>
      <w:r w:rsidRPr="00FC3F0D">
        <w:rPr>
          <w:rFonts w:ascii="Times New Roman" w:hAnsi="Times New Roman" w:cs="Times New Roman"/>
          <w:sz w:val="24"/>
          <w:szCs w:val="24"/>
        </w:rPr>
        <w:t>The project site is located inside Kwara state polytechnic Ilorin, Kwara state.</w:t>
      </w:r>
    </w:p>
    <w:p w:rsidR="00BA12E9" w:rsidRPr="00FC3F0D" w:rsidRDefault="00B91B82" w:rsidP="004973A0">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9" o:spid="_x0000_s2086" type="#_x0000_t32" style="position:absolute;left:0;text-align:left;margin-left:54pt;margin-top:98.25pt;width:276.6pt;height:2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">
            <v:stroke startarrow="block"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1" o:spid="_x0000_s2085" type="#_x0000_t202" style="position:absolute;left:0;text-align:left;margin-left:356.8pt;margin-top:187.85pt;width:121.1pt;height:25.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" filled="f" stroked="f" strokecolor="white [3212]">
            <v:textbox style="mso-next-textbox:#Text Box 21">
              <w:txbxContent>
                <w:p w:rsidR="00C937BF" w:rsidRPr="00293BD2" w:rsidRDefault="00C937BF" w:rsidP="00BA12E9">
                  <w:pPr>
                    <w:spacing w:line="360" w:lineRule="auto"/>
                    <w:contextualSpacing/>
                    <w:jc w:val="both"/>
                    <w:rPr>
                      <w:rFonts w:ascii="Times New Roman" w:hAnsi="Times New Roman" w:cs="Times New Roman"/>
                      <w:sz w:val="24"/>
                      <w:szCs w:val="24"/>
                    </w:rPr>
                  </w:pPr>
                  <w:r w:rsidRPr="00293BD2">
                    <w:rPr>
                      <w:rFonts w:ascii="Times New Roman" w:hAnsi="Times New Roman" w:cs="Times New Roman"/>
                      <w:noProof/>
                      <w:sz w:val="24"/>
                      <w:szCs w:val="24"/>
                    </w:rPr>
                    <w:t>Map of Kwara State</w:t>
                  </w:r>
                </w:p>
              </w:txbxContent>
            </v:textbox>
          </v:shape>
        </w:pict>
      </w:r>
      <w:r>
        <w:rPr>
          <w:rFonts w:ascii="Times New Roman" w:hAnsi="Times New Roman" w:cs="Times New Roman"/>
          <w:noProof/>
          <w:sz w:val="24"/>
          <w:szCs w:val="24"/>
        </w:rPr>
        <w:pict>
          <v:shape id="Text Box 22" o:spid="_x0000_s2084" type="#_x0000_t202" style="position:absolute;left:0;text-align:left;margin-left:29.25pt;margin-top:191.3pt;width:98.5pt;height:25.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" filled="f" stroked="f" strokecolor="white [3212]">
            <v:textbox style="mso-next-textbox:#Text Box 22">
              <w:txbxContent>
                <w:p w:rsidR="00C937BF" w:rsidRPr="00293BD2" w:rsidRDefault="00C937BF" w:rsidP="00BA12E9">
                  <w:pPr>
                    <w:spacing w:line="360" w:lineRule="auto"/>
                    <w:contextualSpacing/>
                    <w:jc w:val="both"/>
                    <w:rPr>
                      <w:rFonts w:ascii="Times New Roman" w:hAnsi="Times New Roman" w:cs="Times New Roman"/>
                      <w:sz w:val="24"/>
                      <w:szCs w:val="24"/>
                    </w:rPr>
                  </w:pPr>
                  <w:r w:rsidRPr="00293BD2">
                    <w:rPr>
                      <w:rFonts w:ascii="Times New Roman" w:hAnsi="Times New Roman" w:cs="Times New Roman"/>
                      <w:noProof/>
                      <w:sz w:val="24"/>
                      <w:szCs w:val="24"/>
                    </w:rPr>
                    <w:t>Map of Nigeria</w:t>
                  </w:r>
                </w:p>
              </w:txbxContent>
            </v:textbox>
          </v:shape>
        </w:pict>
      </w:r>
      <w:r>
        <w:rPr>
          <w:rFonts w:ascii="Times New Roman" w:hAnsi="Times New Roman" w:cs="Times New Roman"/>
          <w:noProof/>
          <w:sz w:val="24"/>
          <w:szCs w:val="24"/>
        </w:rPr>
        <w:pict>
          <v:shape id="Straight Arrow Connector 20" o:spid="_x0000_s2083" type="#_x0000_t32" style="position:absolute;left:0;text-align:left;margin-left:337.8pt;margin-top:131.05pt;width:3.6pt;height:207.3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">
            <v:stroke startarrow="block" endarrow="block"/>
          </v:shape>
        </w:pict>
      </w:r>
      <w:r w:rsidR="00BA12E9" w:rsidRPr="00FC3F0D">
        <w:rPr>
          <w:rFonts w:ascii="Times New Roman" w:hAnsi="Times New Roman" w:cs="Times New Roman"/>
          <w:noProof/>
          <w:sz w:val="24"/>
          <w:szCs w:val="24"/>
        </w:rPr>
        <w:drawing>
          <wp:inline distT="0" distB="0" distL="0" distR="0">
            <wp:extent cx="2613660" cy="2392680"/>
            <wp:effectExtent l="0" t="0" r="0" b="7620"/>
            <wp:docPr id="9770992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2392680"/>
                    </a:xfrm>
                    <a:prstGeom prst="rect">
                      <a:avLst/>
                    </a:prstGeom>
                    <a:noFill/>
                    <a:ln>
                      <a:noFill/>
                    </a:ln>
                  </pic:spPr>
                </pic:pic>
              </a:graphicData>
            </a:graphic>
          </wp:inline>
        </w:drawing>
      </w:r>
      <w:r w:rsidR="00BA12E9" w:rsidRPr="00FC3F0D">
        <w:rPr>
          <w:rFonts w:ascii="Times New Roman" w:hAnsi="Times New Roman" w:cs="Times New Roman"/>
          <w:noProof/>
          <w:sz w:val="24"/>
          <w:szCs w:val="24"/>
        </w:rPr>
        <w:drawing>
          <wp:inline distT="0" distB="0" distL="0" distR="0">
            <wp:extent cx="2811780" cy="2103120"/>
            <wp:effectExtent l="0" t="0" r="7620" b="0"/>
            <wp:docPr id="1663691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rsidR="00BA12E9" w:rsidRPr="00FC3F0D" w:rsidRDefault="00B91B82" w:rsidP="004973A0">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6" o:spid="_x0000_s2081" type="#_x0000_t32" style="position:absolute;left:0;text-align:left;margin-left:142.8pt;margin-top:114.2pt;width:195pt;height:3.6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">
            <v:stroke startarrow="block" endarrow="block"/>
          </v:shape>
        </w:pict>
      </w:r>
      <w:r w:rsidR="00293BD2" w:rsidRPr="00FC3F0D">
        <w:rPr>
          <w:rFonts w:ascii="Times New Roman" w:hAnsi="Times New Roman" w:cs="Times New Roman"/>
          <w:sz w:val="24"/>
          <w:szCs w:val="24"/>
        </w:rPr>
        <w:t>``</w:t>
      </w:r>
      <w:r w:rsidR="00BA12E9" w:rsidRPr="00FC3F0D">
        <w:rPr>
          <w:rFonts w:ascii="Times New Roman" w:hAnsi="Times New Roman" w:cs="Times New Roman"/>
          <w:sz w:val="24"/>
          <w:szCs w:val="24"/>
        </w:rPr>
        <w:tab/>
      </w:r>
      <w:r w:rsidR="00BA12E9" w:rsidRPr="00FC3F0D">
        <w:rPr>
          <w:rFonts w:ascii="Times New Roman" w:hAnsi="Times New Roman" w:cs="Times New Roman"/>
          <w:sz w:val="24"/>
          <w:szCs w:val="24"/>
        </w:rPr>
        <w:tab/>
      </w:r>
      <w:r w:rsidR="00BA12E9" w:rsidRPr="00FC3F0D">
        <w:rPr>
          <w:rFonts w:ascii="Times New Roman" w:hAnsi="Times New Roman" w:cs="Times New Roman"/>
          <w:sz w:val="24"/>
          <w:szCs w:val="24"/>
        </w:rPr>
        <w:tab/>
      </w:r>
      <w:r w:rsidR="00BA12E9" w:rsidRPr="00FC3F0D">
        <w:rPr>
          <w:rFonts w:ascii="Times New Roman" w:hAnsi="Times New Roman" w:cs="Times New Roman"/>
          <w:sz w:val="24"/>
          <w:szCs w:val="24"/>
        </w:rPr>
        <w:tab/>
      </w:r>
    </w:p>
    <w:p w:rsidR="00BA12E9" w:rsidRPr="00FC3F0D" w:rsidRDefault="00BA12E9" w:rsidP="004973A0">
      <w:pPr>
        <w:spacing w:line="240" w:lineRule="auto"/>
        <w:ind w:left="360"/>
        <w:jc w:val="both"/>
        <w:rPr>
          <w:rFonts w:ascii="Times New Roman" w:hAnsi="Times New Roman" w:cs="Times New Roman"/>
          <w:i/>
          <w:sz w:val="24"/>
          <w:szCs w:val="24"/>
        </w:rPr>
      </w:pPr>
    </w:p>
    <w:p w:rsidR="007D039C" w:rsidRPr="00FC3F0D" w:rsidRDefault="005B04B7" w:rsidP="004973A0">
      <w:pPr>
        <w:spacing w:line="240" w:lineRule="auto"/>
        <w:ind w:left="360"/>
        <w:jc w:val="both"/>
        <w:rPr>
          <w:rFonts w:ascii="Times New Roman" w:hAnsi="Times New Roman" w:cs="Times New Roman"/>
          <w:i/>
          <w:sz w:val="24"/>
          <w:szCs w:val="24"/>
        </w:rPr>
      </w:pPr>
      <w:r>
        <w:rPr>
          <w:rFonts w:ascii="Times New Roman" w:hAnsi="Times New Roman" w:cs="Times New Roman"/>
          <w:b/>
          <w:i/>
          <w:noProof/>
          <w:sz w:val="24"/>
          <w:szCs w:val="24"/>
        </w:rPr>
        <w:drawing>
          <wp:anchor distT="0" distB="0" distL="114300" distR="114300" simplePos="0" relativeHeight="251707392" behindDoc="1" locked="0" layoutInCell="1" allowOverlap="1">
            <wp:simplePos x="0" y="0"/>
            <wp:positionH relativeFrom="column">
              <wp:posOffset>-38100</wp:posOffset>
            </wp:positionH>
            <wp:positionV relativeFrom="paragraph">
              <wp:posOffset>190500</wp:posOffset>
            </wp:positionV>
            <wp:extent cx="1847850" cy="2076450"/>
            <wp:effectExtent l="1905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076450"/>
                    </a:xfrm>
                    <a:prstGeom prst="rect">
                      <a:avLst/>
                    </a:prstGeom>
                    <a:noFill/>
                    <a:ln>
                      <a:noFill/>
                    </a:ln>
                  </pic:spPr>
                </pic:pic>
              </a:graphicData>
            </a:graphic>
          </wp:anchor>
        </w:drawing>
      </w:r>
      <w:r w:rsidR="00BA12E9" w:rsidRPr="00FC3F0D">
        <w:rPr>
          <w:rFonts w:ascii="Times New Roman" w:hAnsi="Times New Roman" w:cs="Times New Roman"/>
          <w:b/>
          <w:i/>
          <w:sz w:val="24"/>
          <w:szCs w:val="24"/>
        </w:rPr>
        <w:t>Figure 1.10</w:t>
      </w:r>
      <w:r w:rsidR="00BA12E9" w:rsidRPr="00FC3F0D">
        <w:rPr>
          <w:rFonts w:ascii="Times New Roman" w:hAnsi="Times New Roman" w:cs="Times New Roman"/>
          <w:i/>
          <w:sz w:val="24"/>
          <w:szCs w:val="24"/>
        </w:rPr>
        <w:t>: Study Area Map</w:t>
      </w:r>
    </w:p>
    <w:p w:rsidR="00FC3460" w:rsidRPr="00FC3F0D" w:rsidRDefault="00FC3460" w:rsidP="004973A0">
      <w:pPr>
        <w:spacing w:line="240" w:lineRule="auto"/>
        <w:ind w:left="360"/>
        <w:jc w:val="both"/>
        <w:rPr>
          <w:rFonts w:ascii="Times New Roman" w:hAnsi="Times New Roman" w:cs="Times New Roman"/>
          <w:sz w:val="24"/>
          <w:szCs w:val="24"/>
        </w:rPr>
      </w:pPr>
    </w:p>
    <w:p w:rsidR="00F53B43" w:rsidRPr="00FC3F0D" w:rsidRDefault="005B04B7" w:rsidP="00857610">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6368" behindDoc="1" locked="0" layoutInCell="1" allowOverlap="1">
            <wp:simplePos x="0" y="0"/>
            <wp:positionH relativeFrom="column">
              <wp:posOffset>2838450</wp:posOffset>
            </wp:positionH>
            <wp:positionV relativeFrom="paragraph">
              <wp:posOffset>436880</wp:posOffset>
            </wp:positionV>
            <wp:extent cx="2240280" cy="2514600"/>
            <wp:effectExtent l="19050" t="0" r="7620" b="0"/>
            <wp:wrapNone/>
            <wp:docPr id="2014452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2514600"/>
                    </a:xfrm>
                    <a:prstGeom prst="rect">
                      <a:avLst/>
                    </a:prstGeom>
                    <a:noFill/>
                    <a:ln>
                      <a:noFill/>
                    </a:ln>
                  </pic:spPr>
                </pic:pic>
              </a:graphicData>
            </a:graphic>
          </wp:anchor>
        </w:drawing>
      </w:r>
    </w:p>
    <w:p w:rsidR="004973A0" w:rsidRDefault="004973A0" w:rsidP="00857610">
      <w:pPr>
        <w:spacing w:line="480" w:lineRule="auto"/>
        <w:jc w:val="center"/>
        <w:rPr>
          <w:rFonts w:ascii="Times New Roman" w:hAnsi="Times New Roman" w:cs="Times New Roman"/>
          <w:b/>
          <w:bCs/>
          <w:sz w:val="24"/>
          <w:szCs w:val="24"/>
        </w:rPr>
      </w:pPr>
    </w:p>
    <w:p w:rsidR="004973A0" w:rsidRDefault="004973A0" w:rsidP="00857610">
      <w:pPr>
        <w:spacing w:line="480" w:lineRule="auto"/>
        <w:jc w:val="center"/>
        <w:rPr>
          <w:rFonts w:ascii="Times New Roman" w:hAnsi="Times New Roman" w:cs="Times New Roman"/>
          <w:b/>
          <w:bCs/>
          <w:sz w:val="24"/>
          <w:szCs w:val="24"/>
        </w:rPr>
      </w:pPr>
    </w:p>
    <w:p w:rsidR="005B04B7" w:rsidRDefault="00B91B82" w:rsidP="00857610">
      <w:pPr>
        <w:spacing w:line="480" w:lineRule="auto"/>
        <w:jc w:val="center"/>
        <w:rPr>
          <w:rFonts w:ascii="Times New Roman" w:hAnsi="Times New Roman" w:cs="Times New Roman"/>
          <w:b/>
          <w:bCs/>
          <w:sz w:val="24"/>
          <w:szCs w:val="24"/>
        </w:rPr>
      </w:pPr>
      <w:r w:rsidRPr="00B91B82">
        <w:rPr>
          <w:rFonts w:ascii="Times New Roman" w:hAnsi="Times New Roman" w:cs="Times New Roman"/>
          <w:noProof/>
          <w:sz w:val="24"/>
          <w:szCs w:val="24"/>
        </w:rPr>
        <w:pict>
          <v:shape id="Text Box 18" o:spid="_x0000_s2080" type="#_x0000_t202" style="position:absolute;left:0;text-align:left;margin-left:-23.55pt;margin-top:31.1pt;width:183.3pt;height:25.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OA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" filled="f" stroked="f">
            <v:textbox style="mso-next-textbox:#Text Box 18">
              <w:txbxContent>
                <w:p w:rsidR="00C937BF" w:rsidRPr="00293BD2" w:rsidRDefault="00C937BF" w:rsidP="00BA12E9">
                  <w:pPr>
                    <w:rPr>
                      <w:rFonts w:ascii="Times New Roman" w:hAnsi="Times New Roman" w:cs="Times New Roman"/>
                      <w:sz w:val="24"/>
                      <w:szCs w:val="24"/>
                    </w:rPr>
                  </w:pPr>
                  <w:r w:rsidRPr="00293BD2">
                    <w:rPr>
                      <w:rFonts w:ascii="Times New Roman" w:hAnsi="Times New Roman" w:cs="Times New Roman"/>
                      <w:sz w:val="24"/>
                      <w:szCs w:val="24"/>
                    </w:rPr>
                    <w:t>Google Imagery of the Study Area</w:t>
                  </w:r>
                </w:p>
              </w:txbxContent>
            </v:textbox>
          </v:shape>
        </w:pict>
      </w:r>
    </w:p>
    <w:p w:rsidR="005B04B7" w:rsidRDefault="005B04B7" w:rsidP="00857610">
      <w:pPr>
        <w:spacing w:line="480" w:lineRule="auto"/>
        <w:jc w:val="center"/>
        <w:rPr>
          <w:rFonts w:ascii="Times New Roman" w:hAnsi="Times New Roman" w:cs="Times New Roman"/>
          <w:b/>
          <w:bCs/>
          <w:sz w:val="24"/>
          <w:szCs w:val="24"/>
        </w:rPr>
      </w:pPr>
    </w:p>
    <w:p w:rsidR="004973A0" w:rsidRDefault="004973A0" w:rsidP="00857610">
      <w:pPr>
        <w:spacing w:line="480" w:lineRule="auto"/>
        <w:jc w:val="center"/>
        <w:rPr>
          <w:rFonts w:ascii="Times New Roman" w:hAnsi="Times New Roman" w:cs="Times New Roman"/>
          <w:b/>
          <w:bCs/>
          <w:sz w:val="24"/>
          <w:szCs w:val="24"/>
        </w:rPr>
      </w:pPr>
    </w:p>
    <w:p w:rsidR="004973A0" w:rsidRDefault="00B91B82" w:rsidP="00857610">
      <w:pPr>
        <w:spacing w:line="480" w:lineRule="auto"/>
        <w:jc w:val="center"/>
        <w:rPr>
          <w:rFonts w:ascii="Times New Roman" w:hAnsi="Times New Roman" w:cs="Times New Roman"/>
          <w:b/>
          <w:bCs/>
          <w:sz w:val="24"/>
          <w:szCs w:val="24"/>
        </w:rPr>
      </w:pPr>
      <w:r w:rsidRPr="00B91B82">
        <w:rPr>
          <w:rFonts w:ascii="Times New Roman" w:hAnsi="Times New Roman" w:cs="Times New Roman"/>
          <w:noProof/>
          <w:sz w:val="24"/>
          <w:szCs w:val="24"/>
        </w:rPr>
        <w:pict>
          <v:shape id="Text Box 17" o:spid="_x0000_s2082" type="#_x0000_t202" style="position:absolute;left:0;text-align:left;margin-left:252.05pt;margin-top:6.05pt;width:134.95pt;height:2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" strokecolor="white [3212]">
            <v:textbox style="mso-next-textbox:#Text Box 17">
              <w:txbxContent>
                <w:p w:rsidR="00C937BF" w:rsidRPr="00293BD2" w:rsidRDefault="00C937BF" w:rsidP="00BA12E9">
                  <w:pPr>
                    <w:rPr>
                      <w:rFonts w:ascii="Times New Roman" w:hAnsi="Times New Roman" w:cs="Times New Roman"/>
                      <w:sz w:val="24"/>
                      <w:szCs w:val="24"/>
                    </w:rPr>
                  </w:pPr>
                  <w:r w:rsidRPr="00293BD2">
                    <w:rPr>
                      <w:rFonts w:ascii="Times New Roman" w:hAnsi="Times New Roman" w:cs="Times New Roman"/>
                      <w:sz w:val="24"/>
                      <w:szCs w:val="24"/>
                    </w:rPr>
                    <w:t>Map of Moro L.G.A</w:t>
                  </w:r>
                </w:p>
              </w:txbxContent>
            </v:textbox>
          </v:shape>
        </w:pict>
      </w:r>
    </w:p>
    <w:p w:rsidR="00F53B43" w:rsidRPr="00FC3F0D" w:rsidRDefault="00F53B43" w:rsidP="00857610">
      <w:pPr>
        <w:spacing w:line="480" w:lineRule="auto"/>
        <w:jc w:val="center"/>
        <w:rPr>
          <w:rFonts w:ascii="Times New Roman" w:hAnsi="Times New Roman" w:cs="Times New Roman"/>
          <w:b/>
          <w:bCs/>
          <w:sz w:val="24"/>
          <w:szCs w:val="24"/>
        </w:rPr>
      </w:pPr>
      <w:r w:rsidRPr="00FC3F0D">
        <w:rPr>
          <w:rFonts w:ascii="Times New Roman" w:hAnsi="Times New Roman" w:cs="Times New Roman"/>
          <w:b/>
          <w:bCs/>
          <w:sz w:val="24"/>
          <w:szCs w:val="24"/>
        </w:rPr>
        <w:lastRenderedPageBreak/>
        <w:t>CHAPTER 2</w:t>
      </w:r>
    </w:p>
    <w:p w:rsidR="00A53C88" w:rsidRPr="00FC3F0D" w:rsidRDefault="00F53B43"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2.0</w:t>
      </w:r>
      <w:r w:rsidRPr="00FC3F0D">
        <w:rPr>
          <w:rFonts w:ascii="Times New Roman" w:hAnsi="Times New Roman" w:cs="Times New Roman"/>
          <w:b/>
          <w:bCs/>
          <w:sz w:val="24"/>
          <w:szCs w:val="24"/>
        </w:rPr>
        <w:tab/>
        <w:t>LITERATURE REVIEW</w:t>
      </w:r>
    </w:p>
    <w:p w:rsidR="005D4953" w:rsidRPr="00FC3F0D" w:rsidRDefault="005D4953"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Height determination is an essential aspect of surveying that involves determining the vertical location of a point relative to a reference datum. Surveyors typically use different techniques to determine the elevation of a point, including trigonometric levelling, barometric levelling, and spirit levelling (Simbolon et al., 2017). Levelling is a widely used method for determining the elevations of ground points relative to a reference datum. It involves measuring the vertical distance between the ground point and the reference datum to obtain what is known as the reduced level. This is an important procedure that is used in various fields such as mapping, engineering design, construction, and setting out. The reference datum used in levelling is usually the mean sea level, which is assumed to be an equipotential surface. This means that points on this surface have the same gravitational potential energy. As such, the mean sea level is adopted as the reference surface for vertical control surveys (Schofield &amp; Breach, 2007; Uren &amp; Price, 2010). The total station is a surveying instrument that combines the angle measuring capabilities of theodolite with an electronic distance measurement (EDM) and processing capabilities to calculate and determine horizontal angle, vertical angle and slope distance to the particular point (Lin, 2014). The determination of the coordinates for an unknown point in relation to a known coordinate is achievable through the utilization of a total station, provided that a direct line of sight can be established between the two points (Putra et al., 2023). The process involves measuring angles and distances from the total station to the points under survey. Subsequently, trigonometry and triangulation are employed to calculate the coordinates (X, Y, and Z or northing, easting, and elevation) of </w:t>
      </w:r>
      <w:r w:rsidRPr="00FC3F0D">
        <w:rPr>
          <w:rFonts w:ascii="Times New Roman" w:hAnsi="Times New Roman" w:cs="Times New Roman"/>
          <w:sz w:val="24"/>
          <w:szCs w:val="24"/>
        </w:rPr>
        <w:lastRenderedPageBreak/>
        <w:t>surveyed points concerning the position of the total station (Reyes, 2021). To get data on the distance of a point, the Total Station emits a wave, then the object will reflect the wave and be received back by the tool. Then the software inside the tool will automatically calculate the distance from where the tool stands to the measured point. To determine an absolute location, a total station requires line of sight observations and must be set up over a known point or with line of sight to two or more points with known location (Solomon, 2014).</w:t>
      </w:r>
    </w:p>
    <w:p w:rsidR="009F4DAC" w:rsidRPr="00FC3F0D" w:rsidRDefault="009F4DAC"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Leveling is the general term, which applied to any of the various processes by which elevations of points or differences in elevation are determined. It is a vital operation in producing necessary data for engineering design, mapping, and construction. Leveling results usually used to: </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Design highways, railroads, canals, sewers, water supply systems, and other facilities having grade lines that best conform to existing topography; </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Lay out construction projects according to planned elevations; </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Calculate volumes of earthwork and other materials; </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Investigate drainage characteristics of an area</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Develop maps showing general ground configurations; </w:t>
      </w:r>
    </w:p>
    <w:p w:rsidR="009F4DAC" w:rsidRPr="00FC3F0D" w:rsidRDefault="009F4DAC" w:rsidP="00857610">
      <w:pPr>
        <w:pStyle w:val="ListParagraph"/>
        <w:numPr>
          <w:ilvl w:val="0"/>
          <w:numId w:val="10"/>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Study earth subsidence and crustal motion. </w:t>
      </w:r>
    </w:p>
    <w:p w:rsidR="009F4DAC" w:rsidRPr="00FC3F0D" w:rsidRDefault="009F4DAC"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Leveling is the measurement of geodetic height using an optical leveling instrument and a level staff or rod having a numbered scale. Common levelling instruments include the spirit level, the dumpy level, the digital level, and the laser level. Total station instruments can accomplish all of the tasks that could be done with transits and theodolites and do them much </w:t>
      </w:r>
      <w:r w:rsidRPr="00FC3F0D">
        <w:rPr>
          <w:rFonts w:ascii="Times New Roman" w:hAnsi="Times New Roman" w:cs="Times New Roman"/>
          <w:sz w:val="24"/>
          <w:szCs w:val="24"/>
        </w:rPr>
        <w:lastRenderedPageBreak/>
        <w:t>more efficiently. In addition, they can also observe distances accurately and quickly. Furthermore, they can make computations with the angle and distance observations, and display the results in real time. These and many other significant advantages have made total stations the predominant instruments used in surveying practice today. These instruments are usually use for all types of surveys including topographic, hydrographic, cadastral, and construction surveys.</w:t>
      </w:r>
    </w:p>
    <w:p w:rsidR="00FC3460" w:rsidRPr="00FC3F0D" w:rsidRDefault="00FC3460"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Previous studies have investigated the accuracy and reliability of digital leveling and total station equipment. For example, a study by (Awwad &amp; Shaker, 2013) compared the accuracy of digital leveling and total station equipment and found that total station equipment exhibited higher accuracy. Another study by (El-Sheimy&amp; Schwarz, 2010) evaluated the reliability of digital leveling equipment and found that it was affected by various factors, including instrument calibration and operator training.</w:t>
      </w:r>
    </w:p>
    <w:p w:rsidR="00FC3460" w:rsidRPr="00FC3F0D" w:rsidRDefault="00FC3460"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Other studies have also investigated the factors that affect the accuracy and reliability of digital leveling and total station equipment. For example, a study by (Kang &amp; Kim, 2015) found that the accuracy of total station equipment was affected by the quality of the instrument and the skill level of the operator. Another study by (Li &amp; Wang, 2017) found that the reliability of digital leveling equipment was affected by the frequency of instrument calibration and the type of leveling rod used.</w:t>
      </w:r>
    </w:p>
    <w:p w:rsidR="00FC3460" w:rsidRPr="00FC3F0D" w:rsidRDefault="00FC3460"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Furthermore, researchers have also explored the application of digital leveling and total station equipment in various fields. For example, a study by (Tao &amp; Li, 2018) investigated the use of digital leveling equipment in monitoring the settlement of buildings. </w:t>
      </w:r>
      <w:r w:rsidRPr="00FC3F0D">
        <w:rPr>
          <w:rFonts w:ascii="Times New Roman" w:hAnsi="Times New Roman" w:cs="Times New Roman"/>
          <w:sz w:val="24"/>
          <w:szCs w:val="24"/>
        </w:rPr>
        <w:lastRenderedPageBreak/>
        <w:t>Another study by (Kim &amp; Kang, 2019) evaluated the use of total station equipment in surveying large-scale construction projects.</w:t>
      </w:r>
    </w:p>
    <w:p w:rsidR="00FC3460" w:rsidRPr="00FC3F0D" w:rsidRDefault="008B2CF2"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Additionally, studies have also investigated the impact of environmental conditions on the accuracy and reliability of digital leveling and total station equipment. For example, a study by (Schwarz &amp; El-Sheimy, 2011) found that temperature and humidity affected the accuracy of digital leveling equipment. Another study by (Kavanagh &amp; Bird, 2017) found that weather conditions affected the reliability of total station equipment.</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Height measurement is a critical component of various fields, including surveying, engineering, and construction. With the advancement of technology, various instruments have been developed to measure heights accurately and efficiently. Two such instruments are Digital Leveling instruments and Total stations. This chapter reviews the existing literature on the comparison of height measurement using Digital Leveling instruments and Total stations.</w:t>
      </w:r>
    </w:p>
    <w:p w:rsidR="00A53C88"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2.1</w:t>
      </w:r>
      <w:r w:rsidRPr="00FC3F0D">
        <w:rPr>
          <w:rFonts w:ascii="Times New Roman" w:hAnsi="Times New Roman" w:cs="Times New Roman"/>
          <w:b/>
          <w:bCs/>
          <w:sz w:val="24"/>
          <w:szCs w:val="24"/>
        </w:rPr>
        <w:tab/>
      </w:r>
      <w:bookmarkStart w:id="1" w:name="_Hlk200297873"/>
      <w:r w:rsidR="00A53C88" w:rsidRPr="00FC3F0D">
        <w:rPr>
          <w:rFonts w:ascii="Times New Roman" w:hAnsi="Times New Roman" w:cs="Times New Roman"/>
          <w:b/>
          <w:bCs/>
          <w:sz w:val="24"/>
          <w:szCs w:val="24"/>
        </w:rPr>
        <w:t>Digital Leveling Instruments</w:t>
      </w:r>
      <w:bookmarkEnd w:id="1"/>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Leveling instruments are used to measure the difference in height between two or more points on the Earth's surface. These instruments are essential tools in surveying, engineering, and construction for determining the elevation of points, establishing reference levels, and monitoring changes in the terrain.</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The earliest leveling instruments were developed in the 17th century, with the introduction of the "dumpy level" (Schwarz, 2003). This instrument used a telescope and a spirit level to measure the difference in height between two points. Over the years, leveling instruments have evolved to include digital levels, laser levels, and total stations.</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lastRenderedPageBreak/>
        <w:t>Digital Leveling instruments are electronic devices that use sensors and algorithms to measure the angle of elevation and calculate the height difference between two points (El-Sheimy, 2004). They are widely used in surveying, engineering, and construction due to their high accuracy, ease of use, and compact design</w:t>
      </w:r>
    </w:p>
    <w:p w:rsidR="00A53C88"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2.2</w:t>
      </w:r>
      <w:r w:rsidRPr="00FC3F0D">
        <w:rPr>
          <w:rFonts w:ascii="Times New Roman" w:hAnsi="Times New Roman" w:cs="Times New Roman"/>
          <w:b/>
          <w:bCs/>
          <w:sz w:val="24"/>
          <w:szCs w:val="24"/>
        </w:rPr>
        <w:tab/>
      </w:r>
      <w:r w:rsidR="00A53C88" w:rsidRPr="00FC3F0D">
        <w:rPr>
          <w:rFonts w:ascii="Times New Roman" w:hAnsi="Times New Roman" w:cs="Times New Roman"/>
          <w:b/>
          <w:bCs/>
          <w:sz w:val="24"/>
          <w:szCs w:val="24"/>
        </w:rPr>
        <w:t>Total Station</w:t>
      </w:r>
      <w:r w:rsidR="00E0383F" w:rsidRPr="00FC3F0D">
        <w:rPr>
          <w:rFonts w:ascii="Times New Roman" w:hAnsi="Times New Roman" w:cs="Times New Roman"/>
          <w:b/>
          <w:bCs/>
          <w:sz w:val="24"/>
          <w:szCs w:val="24"/>
        </w:rPr>
        <w:t xml:space="preserve"> Instrument</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Total stations are electronic instruments that combine the functions of a theodolite and an electronic distance measurement (EDM) device (Schwarz, 2003). They are widely used in surveying, engineering, and construction due to their high accuracy, versatility, and ability to measure distances and angles.</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The first Total Station was introduced in the 1970s, with the development of electronic distance measurement (EDM) technology (Schwarz, 2003). Since then, Total Station has evolved to include advanced features, such as GPS integration, robotic measurement, and 3D scanning.</w:t>
      </w:r>
    </w:p>
    <w:p w:rsidR="00140432"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2.2.1</w:t>
      </w:r>
      <w:r w:rsidRPr="00FC3F0D">
        <w:rPr>
          <w:rFonts w:ascii="Times New Roman" w:hAnsi="Times New Roman" w:cs="Times New Roman"/>
          <w:b/>
          <w:bCs/>
          <w:sz w:val="24"/>
          <w:szCs w:val="24"/>
        </w:rPr>
        <w:tab/>
      </w:r>
      <w:r w:rsidR="00140432" w:rsidRPr="00FC3F0D">
        <w:rPr>
          <w:rFonts w:ascii="Times New Roman" w:hAnsi="Times New Roman" w:cs="Times New Roman"/>
          <w:b/>
          <w:bCs/>
          <w:sz w:val="24"/>
          <w:szCs w:val="24"/>
        </w:rPr>
        <w:t>Components of Total Station</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Total Station consists of several components, including:</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1. Telescope: A magnifying device used to observe the target.</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2. EDM: An electronic distance measurement device used to measure distances.</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3. Theodolite: A device used to measure angles.</w:t>
      </w:r>
    </w:p>
    <w:p w:rsidR="00140432"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4. Processor: A computer used to process the measurements and calculate the results.</w:t>
      </w:r>
    </w:p>
    <w:p w:rsidR="00A53C88" w:rsidRPr="00FC3F0D" w:rsidRDefault="00140432"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lastRenderedPageBreak/>
        <w:t>5. Display: A screen used to display the results.</w:t>
      </w:r>
    </w:p>
    <w:p w:rsidR="00A53C88" w:rsidRPr="00FC3F0D" w:rsidRDefault="001065B9" w:rsidP="00857610">
      <w:pPr>
        <w:spacing w:line="480" w:lineRule="auto"/>
        <w:jc w:val="both"/>
        <w:rPr>
          <w:rFonts w:ascii="Times New Roman" w:hAnsi="Times New Roman" w:cs="Times New Roman"/>
          <w:b/>
          <w:bCs/>
          <w:sz w:val="24"/>
          <w:szCs w:val="24"/>
        </w:rPr>
      </w:pPr>
      <w:bookmarkStart w:id="2" w:name="_Hlk200298082"/>
      <w:r w:rsidRPr="00FC3F0D">
        <w:rPr>
          <w:rFonts w:ascii="Times New Roman" w:hAnsi="Times New Roman" w:cs="Times New Roman"/>
          <w:b/>
          <w:bCs/>
          <w:sz w:val="24"/>
          <w:szCs w:val="24"/>
        </w:rPr>
        <w:t>2.3</w:t>
      </w:r>
      <w:r w:rsidRPr="00FC3F0D">
        <w:rPr>
          <w:rFonts w:ascii="Times New Roman" w:hAnsi="Times New Roman" w:cs="Times New Roman"/>
          <w:b/>
          <w:bCs/>
          <w:sz w:val="24"/>
          <w:szCs w:val="24"/>
        </w:rPr>
        <w:tab/>
      </w:r>
      <w:r w:rsidR="00A53C88" w:rsidRPr="00FC3F0D">
        <w:rPr>
          <w:rFonts w:ascii="Times New Roman" w:hAnsi="Times New Roman" w:cs="Times New Roman"/>
          <w:b/>
          <w:bCs/>
          <w:sz w:val="24"/>
          <w:szCs w:val="24"/>
        </w:rPr>
        <w:t>Comparison of Height Measurement Capabilities</w:t>
      </w:r>
    </w:p>
    <w:bookmarkEnd w:id="2"/>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Several studies have compared the height measurement capabilities of Digital Leveling instruments and Total stations. A study by Kang (2015) found that Total stations were more accurate than Digital Leveling instruments in measuring heights, with a mean error of 1.3 mm compared to 2.5 mm for Digital Leveling instruments.</w:t>
      </w:r>
    </w:p>
    <w:p w:rsidR="00A53C88"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2.3.1</w:t>
      </w:r>
      <w:r w:rsidRPr="00FC3F0D">
        <w:rPr>
          <w:rFonts w:ascii="Times New Roman" w:hAnsi="Times New Roman" w:cs="Times New Roman"/>
          <w:b/>
          <w:bCs/>
          <w:sz w:val="24"/>
          <w:szCs w:val="24"/>
        </w:rPr>
        <w:tab/>
      </w:r>
      <w:r w:rsidR="00A53C88" w:rsidRPr="00FC3F0D">
        <w:rPr>
          <w:rFonts w:ascii="Times New Roman" w:hAnsi="Times New Roman" w:cs="Times New Roman"/>
          <w:b/>
          <w:bCs/>
          <w:sz w:val="24"/>
          <w:szCs w:val="24"/>
        </w:rPr>
        <w:t>Factors Affecting Height Measurement Accuracy</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Several factors can affect the accuracy of height measurements using Digital Leveling instruments and Total stations. These include:</w:t>
      </w:r>
    </w:p>
    <w:p w:rsidR="00A53C88" w:rsidRPr="00FC3F0D" w:rsidRDefault="00A53C88" w:rsidP="00857610">
      <w:pPr>
        <w:pStyle w:val="ListParagraph"/>
        <w:numPr>
          <w:ilvl w:val="0"/>
          <w:numId w:val="5"/>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Instrument calibration and maintenance (Schwarz, 2003)</w:t>
      </w:r>
    </w:p>
    <w:p w:rsidR="00A53C88" w:rsidRPr="00FC3F0D" w:rsidRDefault="00A53C88" w:rsidP="00857610">
      <w:pPr>
        <w:pStyle w:val="ListParagraph"/>
        <w:numPr>
          <w:ilvl w:val="0"/>
          <w:numId w:val="5"/>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Environmental conditions, such as temperature and humidity (El-Sheimy, 2004)</w:t>
      </w:r>
    </w:p>
    <w:p w:rsidR="00A53C88" w:rsidRPr="00FC3F0D" w:rsidRDefault="00A53C88" w:rsidP="00857610">
      <w:pPr>
        <w:pStyle w:val="ListParagraph"/>
        <w:numPr>
          <w:ilvl w:val="0"/>
          <w:numId w:val="5"/>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Operator error and training (Kang, 2015)</w:t>
      </w:r>
    </w:p>
    <w:p w:rsidR="00A53C88" w:rsidRPr="00FC3F0D" w:rsidRDefault="00A53C88" w:rsidP="00857610">
      <w:pPr>
        <w:pStyle w:val="ListParagraph"/>
        <w:numPr>
          <w:ilvl w:val="0"/>
          <w:numId w:val="5"/>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Quality of the instrument and its components (Schwarz, 2003)</w:t>
      </w:r>
    </w:p>
    <w:p w:rsidR="00A53C88"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2.3.2</w:t>
      </w:r>
      <w:r w:rsidRPr="00FC3F0D">
        <w:rPr>
          <w:rFonts w:ascii="Times New Roman" w:hAnsi="Times New Roman" w:cs="Times New Roman"/>
          <w:b/>
          <w:bCs/>
          <w:sz w:val="24"/>
          <w:szCs w:val="24"/>
        </w:rPr>
        <w:tab/>
      </w:r>
      <w:r w:rsidR="00A53C88" w:rsidRPr="00FC3F0D">
        <w:rPr>
          <w:rFonts w:ascii="Times New Roman" w:hAnsi="Times New Roman" w:cs="Times New Roman"/>
          <w:b/>
          <w:bCs/>
          <w:sz w:val="24"/>
          <w:szCs w:val="24"/>
        </w:rPr>
        <w:t>Advantages and Limitations</w:t>
      </w:r>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Digital Leveling instruments and Total stations have several advantages and limitations. </w:t>
      </w:r>
    </w:p>
    <w:p w:rsidR="00A53C88" w:rsidRPr="00FC3F0D" w:rsidRDefault="00A53C88"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advantages of Digital Leveling instruments include:</w:t>
      </w:r>
    </w:p>
    <w:p w:rsidR="00A53C88" w:rsidRPr="00FC3F0D" w:rsidRDefault="00A53C88" w:rsidP="00857610">
      <w:pPr>
        <w:pStyle w:val="ListParagraph"/>
        <w:numPr>
          <w:ilvl w:val="0"/>
          <w:numId w:val="6"/>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High accuracy and reliability</w:t>
      </w:r>
    </w:p>
    <w:p w:rsidR="00A53C88" w:rsidRPr="00FC3F0D" w:rsidRDefault="00A53C88" w:rsidP="00857610">
      <w:pPr>
        <w:pStyle w:val="ListParagraph"/>
        <w:numPr>
          <w:ilvl w:val="0"/>
          <w:numId w:val="6"/>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Ease of use and compact design</w:t>
      </w:r>
    </w:p>
    <w:p w:rsidR="00A53C88" w:rsidRPr="00FC3F0D" w:rsidRDefault="00A53C88" w:rsidP="00857610">
      <w:pPr>
        <w:pStyle w:val="ListParagraph"/>
        <w:numPr>
          <w:ilvl w:val="0"/>
          <w:numId w:val="6"/>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Fast and efficient measurement </w:t>
      </w:r>
    </w:p>
    <w:p w:rsidR="00A53C88" w:rsidRPr="00FC3F0D" w:rsidRDefault="00A53C88"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lastRenderedPageBreak/>
        <w:t>The limitations of Digital Leveling instruments include:</w:t>
      </w:r>
    </w:p>
    <w:p w:rsidR="00A53C88" w:rsidRPr="00FC3F0D" w:rsidRDefault="00A53C88" w:rsidP="00857610">
      <w:pPr>
        <w:pStyle w:val="ListParagraph"/>
        <w:numPr>
          <w:ilvl w:val="0"/>
          <w:numId w:val="7"/>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Limited range and accuracy in certain environmental conditions</w:t>
      </w:r>
    </w:p>
    <w:p w:rsidR="00A53C88" w:rsidRPr="00FC3F0D" w:rsidRDefault="00A53C88" w:rsidP="00857610">
      <w:pPr>
        <w:pStyle w:val="ListParagraph"/>
        <w:numPr>
          <w:ilvl w:val="0"/>
          <w:numId w:val="7"/>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Requires calibration and maintenance</w:t>
      </w:r>
    </w:p>
    <w:p w:rsidR="00A53C88" w:rsidRPr="00FC3F0D" w:rsidRDefault="00A53C88"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advantages of Total stations include:</w:t>
      </w:r>
    </w:p>
    <w:p w:rsidR="001065B9" w:rsidRPr="00FC3F0D" w:rsidRDefault="00A53C88" w:rsidP="00857610">
      <w:pPr>
        <w:pStyle w:val="ListParagraph"/>
        <w:numPr>
          <w:ilvl w:val="0"/>
          <w:numId w:val="8"/>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High accuracy and versatility</w:t>
      </w:r>
    </w:p>
    <w:p w:rsidR="00A53C88" w:rsidRPr="00FC3F0D" w:rsidRDefault="00A53C88" w:rsidP="00857610">
      <w:pPr>
        <w:pStyle w:val="ListParagraph"/>
        <w:numPr>
          <w:ilvl w:val="0"/>
          <w:numId w:val="8"/>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Ability to measure distances and angles</w:t>
      </w:r>
    </w:p>
    <w:p w:rsidR="00A53C88" w:rsidRPr="00FC3F0D" w:rsidRDefault="00A53C88" w:rsidP="00857610">
      <w:pPr>
        <w:pStyle w:val="ListParagraph"/>
        <w:numPr>
          <w:ilvl w:val="0"/>
          <w:numId w:val="8"/>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Wide range of applications</w:t>
      </w:r>
    </w:p>
    <w:p w:rsidR="00A53C88" w:rsidRPr="00FC3F0D" w:rsidRDefault="00A53C88"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limitations of Total stations include:</w:t>
      </w:r>
    </w:p>
    <w:p w:rsidR="00A53C88" w:rsidRPr="00FC3F0D" w:rsidRDefault="00A53C88" w:rsidP="00857610">
      <w:pPr>
        <w:pStyle w:val="ListParagraph"/>
        <w:numPr>
          <w:ilvl w:val="0"/>
          <w:numId w:val="9"/>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Higher cost compared to Digital Leveling instruments</w:t>
      </w:r>
    </w:p>
    <w:p w:rsidR="00A53C88" w:rsidRPr="00FC3F0D" w:rsidRDefault="00A53C88" w:rsidP="00857610">
      <w:pPr>
        <w:pStyle w:val="ListParagraph"/>
        <w:numPr>
          <w:ilvl w:val="0"/>
          <w:numId w:val="9"/>
        </w:num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Requires more training and expertise to operate</w:t>
      </w:r>
    </w:p>
    <w:p w:rsidR="003A5EB8" w:rsidRPr="00FC3F0D" w:rsidRDefault="00110200" w:rsidP="00857610">
      <w:pPr>
        <w:spacing w:line="480" w:lineRule="auto"/>
        <w:ind w:left="720" w:hanging="720"/>
        <w:jc w:val="both"/>
        <w:rPr>
          <w:rFonts w:ascii="Times New Roman" w:hAnsi="Times New Roman"/>
          <w:b/>
          <w:sz w:val="24"/>
          <w:szCs w:val="24"/>
        </w:rPr>
      </w:pPr>
      <w:r w:rsidRPr="00FC3F0D">
        <w:rPr>
          <w:rFonts w:ascii="Times New Roman" w:hAnsi="Times New Roman" w:cs="Times New Roman"/>
          <w:b/>
          <w:bCs/>
          <w:sz w:val="24"/>
          <w:szCs w:val="24"/>
        </w:rPr>
        <w:t>2.4</w:t>
      </w:r>
      <w:r w:rsidRPr="00FC3F0D">
        <w:rPr>
          <w:rFonts w:ascii="Times New Roman" w:hAnsi="Times New Roman" w:cs="Times New Roman"/>
          <w:b/>
          <w:bCs/>
          <w:sz w:val="24"/>
          <w:szCs w:val="24"/>
        </w:rPr>
        <w:tab/>
      </w:r>
      <w:bookmarkStart w:id="3" w:name="_Hlk200298175"/>
      <w:r w:rsidR="003A5EB8" w:rsidRPr="00FC3F0D">
        <w:rPr>
          <w:rFonts w:ascii="Times New Roman" w:hAnsi="Times New Roman"/>
          <w:b/>
          <w:sz w:val="24"/>
          <w:szCs w:val="24"/>
        </w:rPr>
        <w:t>Literature Review on Comparison of Total Station and Levelling Instrument in Height</w:t>
      </w:r>
      <w:r w:rsidR="005B04B7">
        <w:rPr>
          <w:rFonts w:ascii="Times New Roman" w:hAnsi="Times New Roman"/>
          <w:b/>
          <w:sz w:val="24"/>
          <w:szCs w:val="24"/>
        </w:rPr>
        <w:t xml:space="preserve"> </w:t>
      </w:r>
      <w:r w:rsidR="003A5EB8" w:rsidRPr="00FC3F0D">
        <w:rPr>
          <w:rFonts w:ascii="Times New Roman" w:hAnsi="Times New Roman"/>
          <w:b/>
          <w:sz w:val="24"/>
          <w:szCs w:val="24"/>
        </w:rPr>
        <w:t xml:space="preserve">Measurement </w:t>
      </w:r>
    </w:p>
    <w:bookmarkEnd w:id="3"/>
    <w:p w:rsidR="003A5EB8" w:rsidRPr="00FC3F0D" w:rsidRDefault="003A5EB8" w:rsidP="00857610">
      <w:pPr>
        <w:spacing w:line="480" w:lineRule="auto"/>
        <w:ind w:left="90" w:firstLine="630"/>
        <w:jc w:val="both"/>
        <w:rPr>
          <w:rFonts w:ascii="Times New Roman" w:hAnsi="Times New Roman"/>
          <w:sz w:val="24"/>
          <w:szCs w:val="24"/>
        </w:rPr>
      </w:pPr>
      <w:r w:rsidRPr="00FC3F0D">
        <w:rPr>
          <w:rFonts w:ascii="Times New Roman" w:hAnsi="Times New Roman"/>
          <w:sz w:val="24"/>
          <w:szCs w:val="24"/>
        </w:rPr>
        <w:t>Digital leveling is considered one of the most precise methods for height determination. It employs an electronic level instrument and a bar-coded staff to measure vertical distances, reducing human errors common in conventional leveling (Wolf &amp;</w:t>
      </w:r>
      <w:r w:rsidR="005B04B7">
        <w:rPr>
          <w:rFonts w:ascii="Times New Roman" w:hAnsi="Times New Roman"/>
          <w:sz w:val="24"/>
          <w:szCs w:val="24"/>
        </w:rPr>
        <w:t xml:space="preserve"> </w:t>
      </w:r>
      <w:r w:rsidRPr="00FC3F0D">
        <w:rPr>
          <w:rFonts w:ascii="Times New Roman" w:hAnsi="Times New Roman"/>
          <w:sz w:val="24"/>
          <w:szCs w:val="24"/>
        </w:rPr>
        <w:t>Ghilani, 2012). The technology ensures high precision by minimizing reading errors, making it ideal for precise engineering projects such as dam construction, bridge alignment, and geodetic surveys. However, digital leveling can be time-consuming and less efficient over long distances, which limits its use in large-scale projects (Kavanagh, 2014).</w:t>
      </w:r>
    </w:p>
    <w:p w:rsidR="003A5EB8" w:rsidRPr="00FC3F0D" w:rsidRDefault="003A5EB8" w:rsidP="00857610">
      <w:pPr>
        <w:spacing w:line="480" w:lineRule="auto"/>
        <w:ind w:left="90"/>
        <w:jc w:val="both"/>
        <w:rPr>
          <w:rFonts w:ascii="Times New Roman" w:hAnsi="Times New Roman"/>
          <w:sz w:val="24"/>
          <w:szCs w:val="24"/>
        </w:rPr>
      </w:pPr>
      <w:r w:rsidRPr="00FC3F0D">
        <w:rPr>
          <w:rFonts w:ascii="Times New Roman" w:hAnsi="Times New Roman"/>
          <w:sz w:val="24"/>
          <w:szCs w:val="24"/>
        </w:rPr>
        <w:lastRenderedPageBreak/>
        <w:t>Total stations integrate electronic distance measurement (EDM) and angular measurement capabilities, allowing surveyors to determine both horizontal and vertical positions efficiently. Unlike digital levels, total stations are multifunctional, supporting a range of applications from topographic mapping to construction staking (Schofield &amp; Breach, 2007). However, the accuracy of height measurement using total stations is influenced by factors such as instrument calibration, target reflectivity, and atmospheric conditions, leading to potential errors in elevation determination (Ghilani, 2017).</w:t>
      </w:r>
    </w:p>
    <w:p w:rsidR="00110200" w:rsidRPr="00FC3F0D" w:rsidRDefault="00110200" w:rsidP="00857610">
      <w:pPr>
        <w:spacing w:line="480" w:lineRule="auto"/>
        <w:ind w:firstLine="720"/>
        <w:jc w:val="both"/>
        <w:rPr>
          <w:rFonts w:ascii="Times New Roman" w:hAnsi="Times New Roman"/>
          <w:sz w:val="24"/>
          <w:szCs w:val="24"/>
        </w:rPr>
      </w:pPr>
      <w:r w:rsidRPr="00FC3F0D">
        <w:rPr>
          <w:rFonts w:ascii="Times New Roman" w:hAnsi="Times New Roman"/>
          <w:sz w:val="24"/>
          <w:szCs w:val="24"/>
        </w:rPr>
        <w:t xml:space="preserve">Comparative studies also reveal differences in the application of these instruments in different terrains. Researchers such as Uren &amp; Price (2010) argue that levelling instruments are best suited for flat or gently sloping terrain, where accurate benchmark elevations can be established. Total stations, on the other hand, perform better in rugged and mountainous areas, where direct levelling may be difficult or impractical.  </w:t>
      </w:r>
    </w:p>
    <w:p w:rsidR="00110200" w:rsidRPr="00FC3F0D" w:rsidRDefault="00110200" w:rsidP="00857610">
      <w:pPr>
        <w:spacing w:line="480" w:lineRule="auto"/>
        <w:jc w:val="both"/>
        <w:rPr>
          <w:rFonts w:ascii="Times New Roman" w:hAnsi="Times New Roman"/>
          <w:sz w:val="24"/>
          <w:szCs w:val="24"/>
        </w:rPr>
      </w:pPr>
      <w:r w:rsidRPr="00FC3F0D">
        <w:rPr>
          <w:rFonts w:ascii="Times New Roman" w:hAnsi="Times New Roman"/>
          <w:sz w:val="24"/>
          <w:szCs w:val="24"/>
        </w:rPr>
        <w:t xml:space="preserve">In terms of cost analysis, various scholars have pointed out that levelling instruments are generally more affordable than total stations. Kavanagh &amp; Bird (2009) mention that traditional levelling instruments have a lower initial cost, making them a cost-effective solution for small projects. However, the time-consuming nature of levelling surveys may offset this cost advantage in large-scale projects, where total stations provide a quicker alternative. </w:t>
      </w:r>
    </w:p>
    <w:p w:rsidR="00110200" w:rsidRPr="00FC3F0D" w:rsidRDefault="00110200" w:rsidP="00857610">
      <w:pPr>
        <w:spacing w:line="480" w:lineRule="auto"/>
        <w:jc w:val="both"/>
        <w:rPr>
          <w:rFonts w:ascii="Times New Roman" w:hAnsi="Times New Roman"/>
          <w:sz w:val="24"/>
          <w:szCs w:val="24"/>
        </w:rPr>
      </w:pPr>
      <w:r w:rsidRPr="00FC3F0D">
        <w:rPr>
          <w:rFonts w:ascii="Times New Roman" w:hAnsi="Times New Roman"/>
          <w:sz w:val="24"/>
          <w:szCs w:val="24"/>
        </w:rPr>
        <w:t xml:space="preserve">A study by Ghilani&amp; Wolf (2017) compared the reliability of height measurements from both instruments and found that while levelling instruments consistently produced highly accurate results, total stations exhibited minor variations due to EDM-related errors. However, </w:t>
      </w:r>
      <w:r w:rsidRPr="00FC3F0D">
        <w:rPr>
          <w:rFonts w:ascii="Times New Roman" w:hAnsi="Times New Roman"/>
          <w:sz w:val="24"/>
          <w:szCs w:val="24"/>
        </w:rPr>
        <w:lastRenderedPageBreak/>
        <w:t xml:space="preserve">advancements in total station technology, such as improved angular encoders and compensators, have significantly enhanced their accuracy in height determination.  </w:t>
      </w:r>
    </w:p>
    <w:p w:rsidR="00110200" w:rsidRPr="00FC3F0D" w:rsidRDefault="00110200" w:rsidP="00857610">
      <w:pPr>
        <w:spacing w:line="480" w:lineRule="auto"/>
        <w:jc w:val="both"/>
        <w:rPr>
          <w:rFonts w:ascii="Times New Roman" w:hAnsi="Times New Roman"/>
          <w:sz w:val="24"/>
          <w:szCs w:val="24"/>
        </w:rPr>
      </w:pPr>
      <w:r w:rsidRPr="00FC3F0D">
        <w:rPr>
          <w:rFonts w:ascii="Times New Roman" w:hAnsi="Times New Roman"/>
          <w:sz w:val="24"/>
          <w:szCs w:val="24"/>
        </w:rPr>
        <w:t xml:space="preserve">The effect of atmospheric conditions on measurement accuracy has been widely studied. Hofmann-Wellenhof et al. (2008) explain that total stations require careful consideration of temperature, pressure, and humidity adjustments to minimize EDM errors. Levelling instruments, being optically based, are less sensitive to these factors, making them more reliable in extreme weather conditions.  </w:t>
      </w:r>
    </w:p>
    <w:p w:rsidR="00110200" w:rsidRPr="00FC3F0D" w:rsidRDefault="00110200" w:rsidP="00857610">
      <w:pPr>
        <w:spacing w:line="480" w:lineRule="auto"/>
        <w:jc w:val="both"/>
        <w:rPr>
          <w:rFonts w:ascii="Times New Roman" w:hAnsi="Times New Roman" w:cs="Times New Roman"/>
          <w:b/>
          <w:bCs/>
          <w:sz w:val="24"/>
          <w:szCs w:val="24"/>
        </w:rPr>
      </w:pPr>
      <w:r w:rsidRPr="00FC3F0D">
        <w:rPr>
          <w:rFonts w:ascii="Times New Roman" w:hAnsi="Times New Roman"/>
          <w:sz w:val="24"/>
          <w:szCs w:val="24"/>
        </w:rPr>
        <w:t xml:space="preserve">Scholars also examine the role of error correction techniques in height determination. Uren &amp; Price (2010) highlight that both instruments require regular calibration and error checks to ensure accuracy. Total stations need periodic adjustments to their EDM units and angular measurement systems, while levelling instruments must be checked for collimation errors and bubble alignment.  </w:t>
      </w:r>
    </w:p>
    <w:p w:rsidR="00A53C88" w:rsidRPr="00FC3F0D" w:rsidRDefault="001065B9"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2.</w:t>
      </w:r>
      <w:r w:rsidR="00110200" w:rsidRPr="00FC3F0D">
        <w:rPr>
          <w:rFonts w:ascii="Times New Roman" w:hAnsi="Times New Roman" w:cs="Times New Roman"/>
          <w:b/>
          <w:bCs/>
          <w:sz w:val="24"/>
          <w:szCs w:val="24"/>
        </w:rPr>
        <w:t>5</w:t>
      </w:r>
      <w:r w:rsidRPr="00FC3F0D">
        <w:rPr>
          <w:rFonts w:ascii="Times New Roman" w:hAnsi="Times New Roman" w:cs="Times New Roman"/>
          <w:b/>
          <w:bCs/>
          <w:sz w:val="24"/>
          <w:szCs w:val="24"/>
        </w:rPr>
        <w:tab/>
      </w:r>
      <w:bookmarkStart w:id="4" w:name="_Hlk200298257"/>
      <w:r w:rsidRPr="00FC3F0D">
        <w:rPr>
          <w:rFonts w:ascii="Times New Roman" w:hAnsi="Times New Roman" w:cs="Times New Roman"/>
          <w:b/>
          <w:bCs/>
          <w:sz w:val="24"/>
          <w:szCs w:val="24"/>
        </w:rPr>
        <w:t>Project Review</w:t>
      </w:r>
      <w:bookmarkEnd w:id="4"/>
    </w:p>
    <w:p w:rsidR="00A53C88" w:rsidRPr="00FC3F0D" w:rsidRDefault="00A53C88"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In conclusion, both Digital Leveling instruments and Total stations are capable of accurate height measurements. However, Total stations are generally more accurate and versatile than Digital Leveling instruments. The accuracy of height measurements using both instruments can be affected by various factors, including instrument calibration and maintenance, environmental conditions, operator error and training, and quality of the instrument and its components.</w:t>
      </w:r>
    </w:p>
    <w:p w:rsidR="00692085" w:rsidRPr="00FC3F0D" w:rsidRDefault="00692085" w:rsidP="00857610">
      <w:pPr>
        <w:spacing w:line="480" w:lineRule="auto"/>
        <w:ind w:firstLine="720"/>
        <w:jc w:val="both"/>
        <w:rPr>
          <w:rFonts w:ascii="Times New Roman" w:hAnsi="Times New Roman" w:cs="Times New Roman"/>
          <w:sz w:val="24"/>
          <w:szCs w:val="24"/>
        </w:rPr>
      </w:pPr>
    </w:p>
    <w:p w:rsidR="00692085" w:rsidRPr="00FC3F0D" w:rsidRDefault="00692085" w:rsidP="00857610">
      <w:pPr>
        <w:spacing w:line="480" w:lineRule="auto"/>
        <w:ind w:firstLine="720"/>
        <w:jc w:val="both"/>
        <w:rPr>
          <w:rFonts w:ascii="Times New Roman" w:hAnsi="Times New Roman" w:cs="Times New Roman"/>
          <w:sz w:val="24"/>
          <w:szCs w:val="24"/>
        </w:rPr>
      </w:pP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lastRenderedPageBreak/>
        <w:t>CHAPTER THREE</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b/>
          <w:sz w:val="24"/>
          <w:szCs w:val="24"/>
        </w:rPr>
        <w:t>3.0</w:t>
      </w:r>
      <w:r w:rsidRPr="00FC3F0D">
        <w:rPr>
          <w:rFonts w:ascii="Times New Roman" w:hAnsi="Times New Roman"/>
          <w:sz w:val="24"/>
          <w:szCs w:val="24"/>
        </w:rPr>
        <w:tab/>
      </w:r>
      <w:r w:rsidRPr="00FC3F0D">
        <w:rPr>
          <w:rFonts w:ascii="Times New Roman" w:hAnsi="Times New Roman"/>
          <w:b/>
          <w:sz w:val="24"/>
          <w:szCs w:val="24"/>
        </w:rPr>
        <w:t>METHODOLOGY</w:t>
      </w:r>
    </w:p>
    <w:p w:rsidR="00804D04" w:rsidRPr="00FC3F0D" w:rsidRDefault="00804D04" w:rsidP="00857610">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Methodology is the systematic theoretical analysis of the methods applied to a field of study, it comprises the theoretical analysis of the body of methods and principles associated with a branch of knowledge. Typically, it encompasses concepts such as paradigm, theoretical model, phases and quantitative or qualitative techniques.</w:t>
      </w:r>
    </w:p>
    <w:p w:rsidR="00804D04" w:rsidRPr="00FC3F0D" w:rsidRDefault="00804D04" w:rsidP="00857610">
      <w:pPr>
        <w:shd w:val="clear" w:color="auto" w:fill="FFFFFF"/>
        <w:tabs>
          <w:tab w:val="left" w:pos="-284"/>
        </w:tabs>
        <w:spacing w:after="0" w:line="480" w:lineRule="auto"/>
        <w:ind w:hanging="284"/>
        <w:jc w:val="both"/>
        <w:rPr>
          <w:rFonts w:ascii="Times New Roman" w:eastAsia="Times New Roman" w:hAnsi="Times New Roman"/>
          <w:sz w:val="24"/>
          <w:szCs w:val="24"/>
        </w:rPr>
      </w:pPr>
      <w:r w:rsidRPr="00FC3F0D">
        <w:rPr>
          <w:rFonts w:ascii="Times New Roman" w:eastAsia="Times New Roman" w:hAnsi="Times New Roman"/>
          <w:b/>
          <w:sz w:val="24"/>
          <w:szCs w:val="24"/>
        </w:rPr>
        <w:tab/>
        <w:t>3.1   Reconnaissance</w:t>
      </w:r>
    </w:p>
    <w:p w:rsidR="00804D04" w:rsidRPr="00FC3F0D" w:rsidRDefault="00804D04" w:rsidP="00857610">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This has to do with framework of survey operation whereby all survey operations are going to base on.</w:t>
      </w:r>
    </w:p>
    <w:p w:rsidR="00804D04" w:rsidRPr="00FC3F0D" w:rsidRDefault="00804D04" w:rsidP="00857610">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Reconnaissance is also known as (Recce). Reconnaissance is examination of all part of an area accomplished insufficient detail to make generalization about the type and distribution of historical properties that may be present with a given project area. Also, is the process of having the general overview of the area to be surveyed with the view of determining the arrangement of the work such as method to employed, personnel to be involved, instrument to be used, scale at which plan/map is to be drawn. There are two stages of reconnaissance namely: Office and Field reconnaissance.</w:t>
      </w:r>
    </w:p>
    <w:p w:rsidR="00804D04" w:rsidRPr="00FC3F0D" w:rsidRDefault="00804D04" w:rsidP="00857610">
      <w:pPr>
        <w:pStyle w:val="ListParagraph"/>
        <w:numPr>
          <w:ilvl w:val="2"/>
          <w:numId w:val="14"/>
        </w:numPr>
        <w:spacing w:after="200" w:line="480" w:lineRule="auto"/>
        <w:jc w:val="both"/>
        <w:rPr>
          <w:rFonts w:ascii="Times New Roman" w:hAnsi="Times New Roman"/>
          <w:sz w:val="24"/>
          <w:szCs w:val="24"/>
        </w:rPr>
      </w:pPr>
      <w:r w:rsidRPr="00FC3F0D">
        <w:rPr>
          <w:rFonts w:ascii="Times New Roman" w:hAnsi="Times New Roman"/>
          <w:b/>
          <w:sz w:val="24"/>
          <w:szCs w:val="24"/>
        </w:rPr>
        <w:t>Field Reconnaissance</w:t>
      </w:r>
    </w:p>
    <w:p w:rsidR="00804D04" w:rsidRPr="00FC3F0D" w:rsidRDefault="00804D04" w:rsidP="00857610">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 xml:space="preserve">The first stage in this project was search for existing information in connection with the area in which the project was undertaken. Rough sketch diagram(recce) of the project area was drawn selecting and marking the approximate position of each point. To sum up, the reconnaissance facilitated the planning and execution of the actual survey as its takes into </w:t>
      </w:r>
      <w:r w:rsidRPr="00FC3F0D">
        <w:rPr>
          <w:rFonts w:ascii="Times New Roman" w:hAnsi="Times New Roman"/>
          <w:color w:val="000000"/>
          <w:sz w:val="24"/>
          <w:szCs w:val="24"/>
        </w:rPr>
        <w:lastRenderedPageBreak/>
        <w:t>consideration, the possible problems that are likely to be encountered, and how such problems can be overcome or reduced to minimum.</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noProof/>
          <w:sz w:val="24"/>
          <w:szCs w:val="24"/>
        </w:rPr>
        <w:drawing>
          <wp:anchor distT="0" distB="0" distL="114300" distR="114300" simplePos="0" relativeHeight="251675648" behindDoc="1" locked="0" layoutInCell="1" allowOverlap="1">
            <wp:simplePos x="0" y="0"/>
            <wp:positionH relativeFrom="column">
              <wp:posOffset>19050</wp:posOffset>
            </wp:positionH>
            <wp:positionV relativeFrom="paragraph">
              <wp:posOffset>0</wp:posOffset>
            </wp:positionV>
            <wp:extent cx="5353050" cy="6614105"/>
            <wp:effectExtent l="19050" t="0" r="0" b="0"/>
            <wp:wrapNone/>
            <wp:docPr id="1273884296" name="Picture 2" descr="C:\Users\ACER\Documents\bfn project\IMG-202506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fn project\IMG-20250610-WA0017.jpg"/>
                    <pic:cNvPicPr>
                      <a:picLocks noChangeAspect="1" noChangeArrowheads="1"/>
                    </pic:cNvPicPr>
                  </pic:nvPicPr>
                  <pic:blipFill>
                    <a:blip r:embed="rId11">
                      <a:lum bright="40000" contrast="-10000"/>
                    </a:blip>
                    <a:srcRect/>
                    <a:stretch>
                      <a:fillRect/>
                    </a:stretch>
                  </pic:blipFill>
                  <pic:spPr bwMode="auto">
                    <a:xfrm>
                      <a:off x="0" y="0"/>
                      <a:ext cx="5353050" cy="6614105"/>
                    </a:xfrm>
                    <a:prstGeom prst="rect">
                      <a:avLst/>
                    </a:prstGeom>
                    <a:noFill/>
                    <a:ln w="9525">
                      <a:noFill/>
                      <a:miter lim="800000"/>
                      <a:headEnd/>
                      <a:tailEnd/>
                    </a:ln>
                  </pic:spPr>
                </pic:pic>
              </a:graphicData>
            </a:graphic>
          </wp:anchor>
        </w:drawing>
      </w: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 xml:space="preserve">Recce diagram </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b/>
          <w:sz w:val="24"/>
          <w:szCs w:val="24"/>
        </w:rPr>
        <w:lastRenderedPageBreak/>
        <w:t>3.1.2</w:t>
      </w:r>
      <w:r w:rsidRPr="00FC3F0D">
        <w:rPr>
          <w:rFonts w:ascii="Times New Roman" w:hAnsi="Times New Roman"/>
          <w:sz w:val="24"/>
          <w:szCs w:val="24"/>
        </w:rPr>
        <w:tab/>
      </w:r>
      <w:r w:rsidRPr="00FC3F0D">
        <w:rPr>
          <w:rFonts w:ascii="Times New Roman" w:hAnsi="Times New Roman"/>
          <w:b/>
          <w:sz w:val="24"/>
          <w:szCs w:val="24"/>
        </w:rPr>
        <w:t>Office Reconnaissance</w:t>
      </w:r>
    </w:p>
    <w:p w:rsidR="00804D04" w:rsidRPr="00FC3F0D" w:rsidRDefault="00804D04" w:rsidP="00857610">
      <w:pPr>
        <w:tabs>
          <w:tab w:val="left" w:pos="720"/>
          <w:tab w:val="left" w:pos="1440"/>
          <w:tab w:val="left" w:pos="2160"/>
          <w:tab w:val="left" w:pos="3120"/>
        </w:tabs>
        <w:spacing w:after="240" w:line="480" w:lineRule="auto"/>
        <w:jc w:val="both"/>
        <w:rPr>
          <w:rFonts w:ascii="Times New Roman" w:hAnsi="Times New Roman"/>
          <w:bCs/>
          <w:sz w:val="24"/>
          <w:szCs w:val="24"/>
        </w:rPr>
      </w:pPr>
      <w:r w:rsidRPr="00FC3F0D">
        <w:rPr>
          <w:rFonts w:ascii="Times New Roman" w:hAnsi="Times New Roman"/>
          <w:sz w:val="24"/>
          <w:szCs w:val="24"/>
        </w:rPr>
        <w:tab/>
      </w:r>
      <w:r w:rsidRPr="00FC3F0D">
        <w:rPr>
          <w:rFonts w:ascii="Times New Roman" w:hAnsi="Times New Roman"/>
          <w:color w:val="000000"/>
          <w:sz w:val="24"/>
          <w:szCs w:val="24"/>
        </w:rPr>
        <w:t>Office reconnaissance/data gathering as the name implies is the exploratory survey, scouting or examination, to collect information necessary for the successful execution of the project. It can be simply define as making a preliminary survey before the actual mobilization for the project site. For the purpose of this project, the data search involved retrieving of the coordinate of three (3) existing control</w:t>
      </w:r>
      <w:r w:rsidRPr="00FC3F0D">
        <w:rPr>
          <w:rFonts w:ascii="Times New Roman" w:hAnsi="Times New Roman"/>
          <w:bCs/>
          <w:sz w:val="24"/>
          <w:szCs w:val="24"/>
        </w:rPr>
        <w:t>.</w:t>
      </w:r>
    </w:p>
    <w:tbl>
      <w:tblPr>
        <w:tblW w:w="89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7"/>
        <w:gridCol w:w="1559"/>
        <w:gridCol w:w="1843"/>
        <w:gridCol w:w="1701"/>
        <w:gridCol w:w="1774"/>
      </w:tblGrid>
      <w:tr w:rsidR="00804D04" w:rsidRPr="00FC3F0D" w:rsidTr="00C937BF">
        <w:trPr>
          <w:trHeight w:val="276"/>
        </w:trPr>
        <w:tc>
          <w:tcPr>
            <w:tcW w:w="2077" w:type="dxa"/>
          </w:tcPr>
          <w:p w:rsidR="00804D04" w:rsidRPr="00FC3F0D" w:rsidRDefault="00804D04" w:rsidP="00857610">
            <w:pPr>
              <w:spacing w:line="480" w:lineRule="auto"/>
              <w:ind w:left="80"/>
              <w:jc w:val="center"/>
              <w:rPr>
                <w:rFonts w:ascii="Times New Roman" w:hAnsi="Times New Roman"/>
                <w:b/>
                <w:bCs/>
                <w:sz w:val="24"/>
                <w:szCs w:val="24"/>
              </w:rPr>
            </w:pPr>
            <w:r w:rsidRPr="00FC3F0D">
              <w:rPr>
                <w:rFonts w:ascii="Times New Roman" w:hAnsi="Times New Roman"/>
                <w:b/>
                <w:sz w:val="24"/>
                <w:szCs w:val="24"/>
              </w:rPr>
              <w:t>Pillar No.</w:t>
            </w:r>
          </w:p>
        </w:tc>
        <w:tc>
          <w:tcPr>
            <w:tcW w:w="1559" w:type="dxa"/>
          </w:tcPr>
          <w:p w:rsidR="00804D04" w:rsidRPr="00FC3F0D" w:rsidRDefault="00804D04" w:rsidP="00857610">
            <w:pPr>
              <w:spacing w:line="480" w:lineRule="auto"/>
              <w:ind w:left="80"/>
              <w:jc w:val="center"/>
              <w:rPr>
                <w:rFonts w:ascii="Times New Roman" w:hAnsi="Times New Roman"/>
                <w:b/>
                <w:bCs/>
                <w:sz w:val="24"/>
                <w:szCs w:val="24"/>
              </w:rPr>
            </w:pPr>
            <w:r w:rsidRPr="00FC3F0D">
              <w:rPr>
                <w:rFonts w:ascii="Times New Roman" w:hAnsi="Times New Roman"/>
                <w:b/>
                <w:sz w:val="24"/>
                <w:szCs w:val="24"/>
              </w:rPr>
              <w:t>Easting(m)</w:t>
            </w:r>
          </w:p>
        </w:tc>
        <w:tc>
          <w:tcPr>
            <w:tcW w:w="1843" w:type="dxa"/>
          </w:tcPr>
          <w:p w:rsidR="00804D04" w:rsidRPr="00FC3F0D" w:rsidRDefault="00804D04" w:rsidP="00857610">
            <w:pPr>
              <w:spacing w:line="480" w:lineRule="auto"/>
              <w:ind w:left="80"/>
              <w:jc w:val="center"/>
              <w:rPr>
                <w:rFonts w:ascii="Times New Roman" w:hAnsi="Times New Roman"/>
                <w:b/>
                <w:bCs/>
                <w:sz w:val="24"/>
                <w:szCs w:val="24"/>
              </w:rPr>
            </w:pPr>
            <w:r w:rsidRPr="00FC3F0D">
              <w:rPr>
                <w:rFonts w:ascii="Times New Roman" w:hAnsi="Times New Roman"/>
                <w:b/>
                <w:sz w:val="24"/>
                <w:szCs w:val="24"/>
              </w:rPr>
              <w:t>Northing(m)</w:t>
            </w:r>
          </w:p>
        </w:tc>
        <w:tc>
          <w:tcPr>
            <w:tcW w:w="1701" w:type="dxa"/>
          </w:tcPr>
          <w:p w:rsidR="00804D04" w:rsidRPr="00FC3F0D" w:rsidRDefault="00804D04" w:rsidP="00857610">
            <w:pPr>
              <w:spacing w:line="480" w:lineRule="auto"/>
              <w:ind w:left="80"/>
              <w:jc w:val="center"/>
              <w:rPr>
                <w:rFonts w:ascii="Times New Roman" w:hAnsi="Times New Roman"/>
                <w:b/>
                <w:bCs/>
                <w:sz w:val="24"/>
                <w:szCs w:val="24"/>
              </w:rPr>
            </w:pPr>
            <w:r w:rsidRPr="00FC3F0D">
              <w:rPr>
                <w:rFonts w:ascii="Times New Roman" w:hAnsi="Times New Roman"/>
                <w:b/>
                <w:sz w:val="24"/>
                <w:szCs w:val="24"/>
              </w:rPr>
              <w:t>Height</w:t>
            </w:r>
          </w:p>
        </w:tc>
        <w:tc>
          <w:tcPr>
            <w:tcW w:w="1774" w:type="dxa"/>
          </w:tcPr>
          <w:p w:rsidR="00804D04" w:rsidRPr="00FC3F0D" w:rsidRDefault="00804D04" w:rsidP="00857610">
            <w:pPr>
              <w:spacing w:line="480" w:lineRule="auto"/>
              <w:ind w:left="80"/>
              <w:jc w:val="center"/>
              <w:rPr>
                <w:rFonts w:ascii="Times New Roman" w:hAnsi="Times New Roman"/>
                <w:b/>
                <w:bCs/>
                <w:sz w:val="24"/>
                <w:szCs w:val="24"/>
              </w:rPr>
            </w:pPr>
            <w:r w:rsidRPr="00FC3F0D">
              <w:rPr>
                <w:rFonts w:ascii="Times New Roman" w:hAnsi="Times New Roman"/>
                <w:b/>
                <w:sz w:val="24"/>
                <w:szCs w:val="24"/>
              </w:rPr>
              <w:t>Location</w:t>
            </w:r>
          </w:p>
        </w:tc>
      </w:tr>
      <w:tr w:rsidR="00804D04" w:rsidRPr="00FC3F0D" w:rsidTr="00C937BF">
        <w:trPr>
          <w:trHeight w:val="789"/>
        </w:trPr>
        <w:tc>
          <w:tcPr>
            <w:tcW w:w="2077" w:type="dxa"/>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sz w:val="24"/>
                <w:szCs w:val="24"/>
              </w:rPr>
              <w:t>KWPT 49</w:t>
            </w:r>
          </w:p>
        </w:tc>
        <w:tc>
          <w:tcPr>
            <w:tcW w:w="1559"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674341.289</w:t>
            </w:r>
          </w:p>
          <w:p w:rsidR="00804D04" w:rsidRPr="00FC3F0D" w:rsidRDefault="00804D04" w:rsidP="00857610">
            <w:pPr>
              <w:spacing w:line="480" w:lineRule="auto"/>
              <w:jc w:val="center"/>
              <w:rPr>
                <w:rFonts w:ascii="Times New Roman" w:hAnsi="Times New Roman"/>
                <w:sz w:val="24"/>
                <w:szCs w:val="24"/>
              </w:rPr>
            </w:pPr>
          </w:p>
        </w:tc>
        <w:tc>
          <w:tcPr>
            <w:tcW w:w="1843" w:type="dxa"/>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Cs/>
                <w:sz w:val="24"/>
                <w:szCs w:val="24"/>
              </w:rPr>
              <w:t>937679.115</w:t>
            </w:r>
          </w:p>
        </w:tc>
        <w:tc>
          <w:tcPr>
            <w:tcW w:w="1701"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353.682</w:t>
            </w:r>
          </w:p>
          <w:p w:rsidR="00804D04" w:rsidRPr="00FC3F0D" w:rsidRDefault="00804D04" w:rsidP="00857610">
            <w:pPr>
              <w:spacing w:line="480" w:lineRule="auto"/>
              <w:jc w:val="center"/>
              <w:rPr>
                <w:rFonts w:ascii="Times New Roman" w:hAnsi="Times New Roman"/>
                <w:sz w:val="24"/>
                <w:szCs w:val="24"/>
              </w:rPr>
            </w:pPr>
          </w:p>
        </w:tc>
        <w:tc>
          <w:tcPr>
            <w:tcW w:w="1774" w:type="dxa"/>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Cs/>
                <w:sz w:val="24"/>
                <w:szCs w:val="24"/>
              </w:rPr>
              <w:t xml:space="preserve">Kwara Polytechnic </w:t>
            </w:r>
          </w:p>
        </w:tc>
      </w:tr>
      <w:tr w:rsidR="00804D04" w:rsidRPr="00FC3F0D" w:rsidTr="00C937BF">
        <w:trPr>
          <w:trHeight w:val="772"/>
        </w:trPr>
        <w:tc>
          <w:tcPr>
            <w:tcW w:w="2077" w:type="dxa"/>
            <w:tcBorders>
              <w:bottom w:val="single" w:sz="4" w:space="0" w:color="auto"/>
            </w:tcBorders>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sz w:val="24"/>
                <w:szCs w:val="24"/>
              </w:rPr>
              <w:t>KWPT 50</w:t>
            </w:r>
          </w:p>
        </w:tc>
        <w:tc>
          <w:tcPr>
            <w:tcW w:w="1559" w:type="dxa"/>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Cs/>
                <w:sz w:val="24"/>
                <w:szCs w:val="24"/>
              </w:rPr>
              <w:t>674555.841</w:t>
            </w:r>
          </w:p>
        </w:tc>
        <w:tc>
          <w:tcPr>
            <w:tcW w:w="1843"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937618.402</w:t>
            </w:r>
          </w:p>
          <w:p w:rsidR="00804D04" w:rsidRPr="00FC3F0D" w:rsidRDefault="00804D04" w:rsidP="00857610">
            <w:pPr>
              <w:spacing w:line="480" w:lineRule="auto"/>
              <w:ind w:left="80"/>
              <w:jc w:val="center"/>
              <w:rPr>
                <w:rFonts w:ascii="Times New Roman" w:hAnsi="Times New Roman"/>
                <w:sz w:val="24"/>
                <w:szCs w:val="24"/>
              </w:rPr>
            </w:pPr>
          </w:p>
        </w:tc>
        <w:tc>
          <w:tcPr>
            <w:tcW w:w="1701"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354.903</w:t>
            </w:r>
          </w:p>
          <w:p w:rsidR="00804D04" w:rsidRPr="00FC3F0D" w:rsidRDefault="00804D04" w:rsidP="00857610">
            <w:pPr>
              <w:spacing w:line="480" w:lineRule="auto"/>
              <w:ind w:left="80"/>
              <w:jc w:val="center"/>
              <w:rPr>
                <w:rFonts w:ascii="Times New Roman" w:hAnsi="Times New Roman"/>
                <w:sz w:val="24"/>
                <w:szCs w:val="24"/>
              </w:rPr>
            </w:pPr>
          </w:p>
        </w:tc>
        <w:tc>
          <w:tcPr>
            <w:tcW w:w="1774" w:type="dxa"/>
          </w:tcPr>
          <w:p w:rsidR="00804D04" w:rsidRPr="00FC3F0D" w:rsidRDefault="00804D04" w:rsidP="00857610">
            <w:pPr>
              <w:spacing w:line="480" w:lineRule="auto"/>
              <w:ind w:left="80"/>
              <w:jc w:val="center"/>
              <w:rPr>
                <w:rFonts w:ascii="Times New Roman" w:hAnsi="Times New Roman"/>
                <w:sz w:val="24"/>
                <w:szCs w:val="24"/>
              </w:rPr>
            </w:pPr>
            <w:r w:rsidRPr="00FC3F0D">
              <w:rPr>
                <w:rFonts w:ascii="Times New Roman" w:hAnsi="Times New Roman"/>
                <w:bCs/>
                <w:sz w:val="24"/>
                <w:szCs w:val="24"/>
              </w:rPr>
              <w:t>Kwara Polytechnic</w:t>
            </w:r>
          </w:p>
        </w:tc>
      </w:tr>
    </w:tbl>
    <w:p w:rsidR="00804D04" w:rsidRPr="00FC3F0D" w:rsidRDefault="00804D04" w:rsidP="00857610">
      <w:pPr>
        <w:spacing w:before="240" w:line="480" w:lineRule="auto"/>
        <w:jc w:val="both"/>
        <w:rPr>
          <w:rFonts w:ascii="Times New Roman" w:hAnsi="Times New Roman"/>
          <w:color w:val="000000" w:themeColor="text1"/>
          <w:sz w:val="24"/>
          <w:szCs w:val="24"/>
        </w:rPr>
      </w:pPr>
      <w:r w:rsidRPr="00FC3F0D">
        <w:rPr>
          <w:rFonts w:ascii="Times New Roman" w:hAnsi="Times New Roman"/>
          <w:b/>
          <w:sz w:val="24"/>
          <w:szCs w:val="24"/>
        </w:rPr>
        <w:t>Table 1:</w:t>
      </w:r>
      <w:r w:rsidR="00C518D0">
        <w:rPr>
          <w:rFonts w:ascii="Times New Roman" w:hAnsi="Times New Roman"/>
          <w:b/>
          <w:sz w:val="24"/>
          <w:szCs w:val="24"/>
        </w:rPr>
        <w:t xml:space="preserve"> </w:t>
      </w:r>
      <w:r w:rsidRPr="00FC3F0D">
        <w:rPr>
          <w:rFonts w:ascii="Times New Roman" w:hAnsi="Times New Roman"/>
          <w:i/>
          <w:iCs/>
          <w:color w:val="000000" w:themeColor="text1"/>
          <w:sz w:val="24"/>
          <w:szCs w:val="24"/>
        </w:rPr>
        <w:t>Show coordinates of existing and used control point.</w:t>
      </w:r>
    </w:p>
    <w:p w:rsidR="00804D04" w:rsidRPr="00FC3F0D" w:rsidRDefault="00804D04" w:rsidP="00857610">
      <w:pPr>
        <w:autoSpaceDE w:val="0"/>
        <w:autoSpaceDN w:val="0"/>
        <w:adjustRightInd w:val="0"/>
        <w:spacing w:after="0" w:line="480" w:lineRule="auto"/>
        <w:jc w:val="both"/>
        <w:rPr>
          <w:rFonts w:ascii="Times New Roman" w:hAnsi="Times New Roman"/>
          <w:b/>
          <w:bCs/>
          <w:color w:val="000000"/>
          <w:sz w:val="24"/>
          <w:szCs w:val="24"/>
        </w:rPr>
      </w:pPr>
      <w:r w:rsidRPr="00FC3F0D">
        <w:rPr>
          <w:rFonts w:ascii="Times New Roman" w:hAnsi="Times New Roman"/>
          <w:b/>
          <w:bCs/>
          <w:color w:val="000000"/>
          <w:sz w:val="24"/>
          <w:szCs w:val="24"/>
        </w:rPr>
        <w:t>3.1.3</w:t>
      </w:r>
      <w:r w:rsidRPr="00FC3F0D">
        <w:rPr>
          <w:rFonts w:ascii="Times New Roman" w:hAnsi="Times New Roman"/>
          <w:b/>
          <w:bCs/>
          <w:color w:val="000000"/>
          <w:sz w:val="24"/>
          <w:szCs w:val="24"/>
        </w:rPr>
        <w:tab/>
        <w:t>Selection of Station</w:t>
      </w:r>
    </w:p>
    <w:p w:rsidR="00804D04" w:rsidRPr="00FC3F0D" w:rsidRDefault="00804D04" w:rsidP="00857610">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The boundaries as shown in the recce diagram were laid down by marking points on the ground (station).</w:t>
      </w:r>
    </w:p>
    <w:p w:rsidR="00804D04" w:rsidRPr="00FC3F0D" w:rsidRDefault="00804D04" w:rsidP="00857610">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The factors considered in selecting these stations include:</w:t>
      </w:r>
    </w:p>
    <w:p w:rsidR="00804D04" w:rsidRPr="00FC3F0D" w:rsidRDefault="00804D04" w:rsidP="00857610">
      <w:pPr>
        <w:pStyle w:val="ListParagraph"/>
        <w:numPr>
          <w:ilvl w:val="0"/>
          <w:numId w:val="15"/>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Inter visibility between two points.</w:t>
      </w:r>
    </w:p>
    <w:p w:rsidR="00804D04" w:rsidRPr="00FC3F0D" w:rsidRDefault="00804D04" w:rsidP="00857610">
      <w:pPr>
        <w:pStyle w:val="ListParagraph"/>
        <w:numPr>
          <w:ilvl w:val="0"/>
          <w:numId w:val="15"/>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Firmness of the ground at the selected point.</w:t>
      </w:r>
    </w:p>
    <w:p w:rsidR="00804D04" w:rsidRPr="00FC3F0D" w:rsidRDefault="00804D04" w:rsidP="00857610">
      <w:pPr>
        <w:pStyle w:val="ListParagraph"/>
        <w:numPr>
          <w:ilvl w:val="0"/>
          <w:numId w:val="15"/>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Working convenience over the station.</w:t>
      </w:r>
    </w:p>
    <w:p w:rsidR="00804D04" w:rsidRPr="00FC3F0D" w:rsidRDefault="00804D04" w:rsidP="00857610">
      <w:pPr>
        <w:pStyle w:val="ListParagraph"/>
        <w:numPr>
          <w:ilvl w:val="0"/>
          <w:numId w:val="15"/>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lastRenderedPageBreak/>
        <w:t>Points located where not disturbed.</w:t>
      </w:r>
    </w:p>
    <w:p w:rsidR="00804D04" w:rsidRPr="00FC3F0D" w:rsidRDefault="00804D04" w:rsidP="00857610">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 Survey Rod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sz w:val="24"/>
          <w:szCs w:val="24"/>
        </w:rPr>
        <w:t xml:space="preserve">A survey rod is a physical marker, typically made of metal, used to mark the boundaries of a parcel of land. These markers are used to define the limits of a property and can be used as reference points for future surveys. Rods are durable and can be used in a variety of environments. </w:t>
      </w:r>
    </w:p>
    <w:p w:rsidR="00804D04" w:rsidRPr="00FC3F0D" w:rsidRDefault="00804D04" w:rsidP="00857610">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3.2.1 Survey rules guiding rod uses: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1. Placement:</w:t>
      </w:r>
      <w:r w:rsidRPr="00FC3F0D">
        <w:rPr>
          <w:rFonts w:ascii="Times New Roman" w:hAnsi="Times New Roman"/>
          <w:sz w:val="24"/>
          <w:szCs w:val="24"/>
        </w:rPr>
        <w:t xml:space="preserve"> Rods should be placed at boundary corners or points of change in the boundary.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2. Visibility:</w:t>
      </w:r>
      <w:r w:rsidRPr="00FC3F0D">
        <w:rPr>
          <w:rFonts w:ascii="Times New Roman" w:hAnsi="Times New Roman"/>
          <w:sz w:val="24"/>
          <w:szCs w:val="24"/>
        </w:rPr>
        <w:t xml:space="preserve"> Rods should be visible and easily identifiable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3. Durability:</w:t>
      </w:r>
      <w:r w:rsidRPr="00FC3F0D">
        <w:rPr>
          <w:rFonts w:ascii="Times New Roman" w:hAnsi="Times New Roman"/>
          <w:sz w:val="24"/>
          <w:szCs w:val="24"/>
        </w:rPr>
        <w:t xml:space="preserve"> Rods should be durable and resistant to weathering.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4. Accuracy:</w:t>
      </w:r>
      <w:r w:rsidRPr="00FC3F0D">
        <w:rPr>
          <w:rFonts w:ascii="Times New Roman" w:hAnsi="Times New Roman"/>
          <w:sz w:val="24"/>
          <w:szCs w:val="24"/>
        </w:rPr>
        <w:t xml:space="preserve"> Rods should be placed accurately, following the surveyed boundary. </w:t>
      </w:r>
    </w:p>
    <w:p w:rsidR="00804D04" w:rsidRPr="00FC3F0D" w:rsidRDefault="00804D04" w:rsidP="00857610">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5. Documentation:</w:t>
      </w:r>
      <w:r w:rsidRPr="00FC3F0D">
        <w:rPr>
          <w:rFonts w:ascii="Times New Roman" w:hAnsi="Times New Roman"/>
          <w:sz w:val="24"/>
          <w:szCs w:val="24"/>
        </w:rPr>
        <w:t xml:space="preserve"> the location and description of rods or pegs should be documented in the survey records.  </w:t>
      </w:r>
    </w:p>
    <w:p w:rsidR="00804D04" w:rsidRPr="00FC3F0D" w:rsidRDefault="00804D04" w:rsidP="00857610">
      <w:pPr>
        <w:tabs>
          <w:tab w:val="left" w:pos="630"/>
        </w:tabs>
        <w:spacing w:line="480" w:lineRule="auto"/>
        <w:jc w:val="both"/>
        <w:rPr>
          <w:rFonts w:ascii="Times New Roman" w:hAnsi="Times New Roman"/>
          <w:sz w:val="24"/>
          <w:szCs w:val="24"/>
        </w:rPr>
      </w:pPr>
    </w:p>
    <w:p w:rsidR="00804D04" w:rsidRPr="00FC3F0D" w:rsidRDefault="00804D04" w:rsidP="00857610">
      <w:pPr>
        <w:tabs>
          <w:tab w:val="left" w:pos="630"/>
        </w:tabs>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r w:rsidRPr="00FC3F0D">
        <w:rPr>
          <w:rFonts w:ascii="Times New Roman" w:hAnsi="Times New Roman"/>
          <w:b/>
          <w:iCs/>
          <w:noProof/>
          <w:sz w:val="24"/>
          <w:szCs w:val="24"/>
        </w:rPr>
        <w:drawing>
          <wp:anchor distT="0" distB="0" distL="114300" distR="114300" simplePos="0" relativeHeight="251674624" behindDoc="1" locked="0" layoutInCell="1" allowOverlap="1">
            <wp:simplePos x="0" y="0"/>
            <wp:positionH relativeFrom="column">
              <wp:posOffset>1038225</wp:posOffset>
            </wp:positionH>
            <wp:positionV relativeFrom="paragraph">
              <wp:posOffset>-447676</wp:posOffset>
            </wp:positionV>
            <wp:extent cx="1447800" cy="3924615"/>
            <wp:effectExtent l="19050" t="0" r="0" b="0"/>
            <wp:wrapNone/>
            <wp:docPr id="1273884297" name="Picture 1" descr="C:\Users\ACER\Documents\bfn project\IMG-202506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fn project\IMG-20250610-WA0018.jpg"/>
                    <pic:cNvPicPr>
                      <a:picLocks noChangeAspect="1" noChangeArrowheads="1"/>
                    </pic:cNvPicPr>
                  </pic:nvPicPr>
                  <pic:blipFill>
                    <a:blip r:embed="rId12"/>
                    <a:srcRect/>
                    <a:stretch>
                      <a:fillRect/>
                    </a:stretch>
                  </pic:blipFill>
                  <pic:spPr bwMode="auto">
                    <a:xfrm>
                      <a:off x="0" y="0"/>
                      <a:ext cx="1447800" cy="3924615"/>
                    </a:xfrm>
                    <a:prstGeom prst="rect">
                      <a:avLst/>
                    </a:prstGeom>
                    <a:noFill/>
                    <a:ln w="9525">
                      <a:noFill/>
                      <a:miter lim="800000"/>
                      <a:headEnd/>
                      <a:tailEnd/>
                    </a:ln>
                  </pic:spPr>
                </pic:pic>
              </a:graphicData>
            </a:graphic>
          </wp:anchor>
        </w:drawing>
      </w: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
          <w:iCs/>
          <w:sz w:val="24"/>
          <w:szCs w:val="24"/>
        </w:rPr>
      </w:pPr>
    </w:p>
    <w:p w:rsidR="00804D04" w:rsidRPr="00FC3F0D" w:rsidRDefault="00804D04" w:rsidP="00857610">
      <w:pPr>
        <w:spacing w:line="480" w:lineRule="auto"/>
        <w:jc w:val="both"/>
        <w:rPr>
          <w:rFonts w:ascii="Times New Roman" w:hAnsi="Times New Roman"/>
          <w:bCs/>
          <w:i/>
          <w:sz w:val="24"/>
          <w:szCs w:val="24"/>
        </w:rPr>
      </w:pPr>
      <w:r w:rsidRPr="00FC3F0D">
        <w:rPr>
          <w:rFonts w:ascii="Times New Roman" w:hAnsi="Times New Roman"/>
          <w:b/>
          <w:iCs/>
          <w:sz w:val="24"/>
          <w:szCs w:val="24"/>
        </w:rPr>
        <w:t>Figure 3.1</w:t>
      </w:r>
      <w:r w:rsidRPr="00FC3F0D">
        <w:rPr>
          <w:rFonts w:ascii="Times New Roman" w:hAnsi="Times New Roman"/>
          <w:b/>
          <w:i/>
          <w:sz w:val="24"/>
          <w:szCs w:val="24"/>
        </w:rPr>
        <w:t>:</w:t>
      </w:r>
      <w:r w:rsidRPr="00FC3F0D">
        <w:rPr>
          <w:rFonts w:ascii="Times New Roman" w:hAnsi="Times New Roman"/>
          <w:bCs/>
          <w:i/>
          <w:sz w:val="24"/>
          <w:szCs w:val="24"/>
        </w:rPr>
        <w:t xml:space="preserve"> Graphical View of Cadastral Survey Rod</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3.3</w:t>
      </w:r>
      <w:r w:rsidRPr="00FC3F0D">
        <w:rPr>
          <w:rFonts w:ascii="Times New Roman" w:hAnsi="Times New Roman"/>
          <w:b/>
          <w:sz w:val="24"/>
          <w:szCs w:val="24"/>
        </w:rPr>
        <w:tab/>
      </w:r>
      <w:bookmarkStart w:id="5" w:name="_Hlk200292205"/>
      <w:r w:rsidRPr="00FC3F0D">
        <w:rPr>
          <w:rFonts w:ascii="Times New Roman" w:hAnsi="Times New Roman"/>
          <w:b/>
          <w:sz w:val="24"/>
          <w:szCs w:val="24"/>
        </w:rPr>
        <w:t>Instrumentation</w:t>
      </w:r>
      <w:bookmarkEnd w:id="5"/>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It refers to the equipment and accessories employed for the successful execution of this project and they are as follows:</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Hardware Used</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Stonex R2 Plus Total Station and its accessories</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Leica Digital Level instrument and its accessories </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Handheld GPS</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lastRenderedPageBreak/>
        <w:t>Hp Core i5 vPro 8</w:t>
      </w:r>
      <w:r w:rsidRPr="00FC3F0D">
        <w:rPr>
          <w:rFonts w:ascii="Times New Roman" w:hAnsi="Times New Roman"/>
          <w:bCs/>
          <w:sz w:val="24"/>
          <w:szCs w:val="24"/>
          <w:vertAlign w:val="superscript"/>
        </w:rPr>
        <w:t>th</w:t>
      </w:r>
      <w:r w:rsidRPr="00FC3F0D">
        <w:rPr>
          <w:rFonts w:ascii="Times New Roman" w:hAnsi="Times New Roman"/>
          <w:bCs/>
          <w:sz w:val="24"/>
          <w:szCs w:val="24"/>
        </w:rPr>
        <w:t xml:space="preserve"> Gen Laptop</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Cutlasses</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Head-pan</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Nail and bottle cover</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1 Hammer</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1 Spade</w:t>
      </w:r>
    </w:p>
    <w:p w:rsidR="00804D04" w:rsidRPr="00FC3F0D" w:rsidRDefault="00804D04" w:rsidP="00857610">
      <w:pPr>
        <w:numPr>
          <w:ilvl w:val="0"/>
          <w:numId w:val="23"/>
        </w:numPr>
        <w:spacing w:after="200" w:line="480" w:lineRule="auto"/>
        <w:jc w:val="both"/>
        <w:rPr>
          <w:rFonts w:ascii="Times New Roman" w:hAnsi="Times New Roman"/>
          <w:bCs/>
          <w:sz w:val="24"/>
          <w:szCs w:val="24"/>
        </w:rPr>
      </w:pPr>
      <w:r w:rsidRPr="00FC3F0D">
        <w:rPr>
          <w:rFonts w:ascii="Times New Roman" w:hAnsi="Times New Roman"/>
          <w:bCs/>
          <w:sz w:val="24"/>
          <w:szCs w:val="24"/>
        </w:rPr>
        <w:t>1 Hand-trowel</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Software Used</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AutoCAD 2007</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Material Used</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Water</w:t>
      </w:r>
    </w:p>
    <w:p w:rsidR="00804D04" w:rsidRPr="00FC3F0D" w:rsidRDefault="00804D04" w:rsidP="00857610">
      <w:pPr>
        <w:numPr>
          <w:ilvl w:val="0"/>
          <w:numId w:val="24"/>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Cement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Total Station:- It is an electronic or optical instrument used in modern surveying and building construction that used Electronic Distance Measurement (EDM). It is also known as electronic </w:t>
      </w:r>
      <w:r w:rsidRPr="00FC3F0D">
        <w:rPr>
          <w:rFonts w:ascii="Times New Roman" w:hAnsi="Times New Roman"/>
          <w:bCs/>
          <w:sz w:val="24"/>
          <w:szCs w:val="24"/>
        </w:rPr>
        <w:lastRenderedPageBreak/>
        <w:t>data collection and storage system of which all the data acquired on site is been stored and secured for office reconnaissance.</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Digital Leveling:- It is considered one of the most precise methods for height determination. It employs an electronic level instrument and a bar-coded staff to measure vertical distances, reducing human errors common in conventional leveling.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sz w:val="24"/>
          <w:szCs w:val="24"/>
        </w:rPr>
        <w:t>Table 3.2:</w:t>
      </w:r>
      <w:r w:rsidR="00C937BF" w:rsidRPr="00FC3F0D">
        <w:rPr>
          <w:rFonts w:ascii="Times New Roman" w:hAnsi="Times New Roman"/>
          <w:b/>
          <w:sz w:val="24"/>
          <w:szCs w:val="24"/>
        </w:rPr>
        <w:t xml:space="preserve"> </w:t>
      </w:r>
      <w:r w:rsidRPr="00FC3F0D">
        <w:rPr>
          <w:rFonts w:ascii="Times New Roman" w:hAnsi="Times New Roman"/>
          <w:bCs/>
          <w:i/>
          <w:iCs/>
          <w:sz w:val="24"/>
          <w:szCs w:val="24"/>
        </w:rPr>
        <w:t>Equipment Description</w:t>
      </w:r>
    </w:p>
    <w:tbl>
      <w:tblPr>
        <w:tblStyle w:val="TableGrid"/>
        <w:tblW w:w="0" w:type="auto"/>
        <w:tblLook w:val="04A0"/>
      </w:tblPr>
      <w:tblGrid>
        <w:gridCol w:w="1124"/>
        <w:gridCol w:w="3527"/>
        <w:gridCol w:w="4655"/>
      </w:tblGrid>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S/N</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Equipment</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Uses</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Stonex R2 Plus Total Station</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X, Y and Z coordinates of boundaries</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Leica Automatic Level</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Determination of the reduced level</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Handheld GPS</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X &amp; Y coordinates of details</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Autodesk AutoCAD 2007</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Presentation of the boundaries</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Contour and Generation of 3D model</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X, Y and Y coordinates editing&amp;program</w:t>
            </w:r>
          </w:p>
        </w:tc>
      </w:tr>
      <w:tr w:rsidR="00804D04" w:rsidRPr="00FC3F0D" w:rsidTr="00C937BF">
        <w:tc>
          <w:tcPr>
            <w:tcW w:w="112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tc>
        <w:tc>
          <w:tcPr>
            <w:tcW w:w="4677"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Report writing </w:t>
            </w:r>
          </w:p>
        </w:tc>
      </w:tr>
    </w:tbl>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3.4</w:t>
      </w:r>
      <w:r w:rsidRPr="00FC3F0D">
        <w:rPr>
          <w:rFonts w:ascii="Times New Roman" w:hAnsi="Times New Roman"/>
          <w:b/>
          <w:sz w:val="24"/>
          <w:szCs w:val="24"/>
        </w:rPr>
        <w:tab/>
      </w:r>
      <w:bookmarkStart w:id="6" w:name="_Hlk200292268"/>
      <w:r w:rsidRPr="00FC3F0D">
        <w:rPr>
          <w:rFonts w:ascii="Times New Roman" w:hAnsi="Times New Roman"/>
          <w:b/>
          <w:sz w:val="24"/>
          <w:szCs w:val="24"/>
        </w:rPr>
        <w:t xml:space="preserve">Test of Instrument </w:t>
      </w:r>
      <w:bookmarkEnd w:id="6"/>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b/>
        <w:t>For any survey job, testing of the instrument must be done before execution of the job, the instruments used for data acquisition were tested to ascertain whether they are in good working condition.</w:t>
      </w:r>
    </w:p>
    <w:p w:rsidR="00804D04"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following test were carried out, </w:t>
      </w:r>
    </w:p>
    <w:p w:rsidR="00C518D0" w:rsidRPr="00FC3F0D" w:rsidRDefault="00C518D0" w:rsidP="00857610">
      <w:pPr>
        <w:spacing w:line="480" w:lineRule="auto"/>
        <w:jc w:val="both"/>
        <w:rPr>
          <w:rFonts w:ascii="Times New Roman" w:hAnsi="Times New Roman"/>
          <w:bCs/>
          <w:sz w:val="24"/>
          <w:szCs w:val="24"/>
        </w:rPr>
      </w:pP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lastRenderedPageBreak/>
        <w:t>3.4.1</w:t>
      </w:r>
      <w:r w:rsidRPr="00FC3F0D">
        <w:rPr>
          <w:rFonts w:ascii="Times New Roman" w:hAnsi="Times New Roman"/>
          <w:b/>
          <w:sz w:val="24"/>
          <w:szCs w:val="24"/>
        </w:rPr>
        <w:tab/>
        <w:t>Total Station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total station instrument used (Stonex R2 Plus Total Station) underwent a two-phase check. Firstly, the vertical and horizontal angles were verified using pre-established control points within the school campus. Secondly, the electronic distance measurement (EDM) capability was tested for horizontal distances. The instrument passed all tests and was deemed suitable for use. </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Below is the procedure for carryout the tests</w:t>
      </w:r>
    </w:p>
    <w:p w:rsidR="00804D04" w:rsidRPr="00FC3F0D" w:rsidRDefault="00804D04" w:rsidP="00857610">
      <w:pPr>
        <w:spacing w:after="0" w:line="480" w:lineRule="auto"/>
        <w:jc w:val="both"/>
        <w:rPr>
          <w:rFonts w:ascii="Times New Roman" w:hAnsi="Times New Roman"/>
          <w:b/>
          <w:bCs/>
          <w:sz w:val="24"/>
          <w:szCs w:val="24"/>
        </w:rPr>
      </w:pPr>
      <w:r w:rsidRPr="00FC3F0D">
        <w:rPr>
          <w:rFonts w:ascii="Times New Roman" w:hAnsi="Times New Roman"/>
          <w:b/>
          <w:bCs/>
          <w:sz w:val="24"/>
          <w:szCs w:val="24"/>
        </w:rPr>
        <w:t>3.4.1</w:t>
      </w:r>
      <w:r w:rsidRPr="00FC3F0D">
        <w:rPr>
          <w:rFonts w:ascii="Times New Roman" w:hAnsi="Times New Roman"/>
          <w:b/>
          <w:bCs/>
          <w:sz w:val="24"/>
          <w:szCs w:val="24"/>
        </w:rPr>
        <w:tab/>
        <w:t>Total Station</w:t>
      </w:r>
    </w:p>
    <w:p w:rsidR="00804D04" w:rsidRPr="00FC3F0D" w:rsidRDefault="00804D04" w:rsidP="00857610">
      <w:pPr>
        <w:widowControl w:val="0"/>
        <w:overflowPunct w:val="0"/>
        <w:autoSpaceDE w:val="0"/>
        <w:autoSpaceDN w:val="0"/>
        <w:adjustRightInd w:val="0"/>
        <w:spacing w:after="240" w:line="480" w:lineRule="auto"/>
        <w:ind w:firstLine="720"/>
        <w:jc w:val="both"/>
        <w:rPr>
          <w:rFonts w:ascii="Times New Roman" w:hAnsi="Times New Roman"/>
          <w:sz w:val="24"/>
          <w:szCs w:val="24"/>
        </w:rPr>
      </w:pPr>
      <w:r w:rsidRPr="00FC3F0D">
        <w:rPr>
          <w:rFonts w:ascii="Times New Roman" w:hAnsi="Times New Roman"/>
          <w:sz w:val="24"/>
          <w:szCs w:val="24"/>
        </w:rPr>
        <w:t>Instrument used in data acquisition was checked for integrity before moving them to site. Apart from check carried-out on Total Station, the following instruments were also checked: Tripod stand legs and their screw were confirmed okay, foot screws, focusing knob, vertical and horizontal knob for slow motion and clamp were all confirmed okay.</w:t>
      </w:r>
    </w:p>
    <w:p w:rsidR="00804D04" w:rsidRPr="00FC3F0D" w:rsidRDefault="00804D04" w:rsidP="00857610">
      <w:pPr>
        <w:spacing w:after="0" w:line="480" w:lineRule="auto"/>
        <w:jc w:val="both"/>
        <w:rPr>
          <w:rFonts w:ascii="Times New Roman" w:hAnsi="Times New Roman"/>
          <w:b/>
          <w:bCs/>
          <w:sz w:val="24"/>
          <w:szCs w:val="24"/>
        </w:rPr>
      </w:pPr>
      <w:r w:rsidRPr="00FC3F0D">
        <w:rPr>
          <w:rFonts w:ascii="Times New Roman" w:hAnsi="Times New Roman"/>
          <w:b/>
          <w:bCs/>
          <w:sz w:val="24"/>
          <w:szCs w:val="24"/>
        </w:rPr>
        <w:t>3.4.1.1</w:t>
      </w:r>
      <w:r w:rsidRPr="00FC3F0D">
        <w:rPr>
          <w:rFonts w:ascii="Times New Roman" w:hAnsi="Times New Roman"/>
          <w:b/>
          <w:bCs/>
          <w:sz w:val="24"/>
          <w:szCs w:val="24"/>
        </w:rPr>
        <w:tab/>
      </w:r>
      <w:r w:rsidRPr="00FC3F0D">
        <w:rPr>
          <w:rFonts w:ascii="Times New Roman" w:hAnsi="Times New Roman"/>
          <w:b/>
          <w:bCs/>
          <w:sz w:val="24"/>
          <w:szCs w:val="24"/>
        </w:rPr>
        <w:tab/>
        <w:t>Horizontal Collimation Test</w:t>
      </w:r>
    </w:p>
    <w:p w:rsidR="00804D04" w:rsidRPr="00FC3F0D" w:rsidRDefault="00804D04" w:rsidP="00857610">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error exists when the optical axis of the total station is not exactly perpendicular to the telescope axis. To test for horizontal collimation error, station A was selected and the instrument was set on it and leveled using three foot screws. Then, the telescope was rotated through 360°, but the bubble did not run out of the level tube centre which shows that the line of sight is parallel to the axis of the level tube.</w:t>
      </w:r>
    </w:p>
    <w:p w:rsidR="00804D04" w:rsidRPr="00FC3F0D" w:rsidRDefault="00804D04" w:rsidP="00857610">
      <w:pPr>
        <w:spacing w:after="0" w:line="480" w:lineRule="auto"/>
        <w:jc w:val="both"/>
        <w:rPr>
          <w:rFonts w:ascii="Times New Roman" w:hAnsi="Times New Roman"/>
          <w:sz w:val="24"/>
          <w:szCs w:val="24"/>
        </w:rPr>
      </w:pPr>
      <w:r w:rsidRPr="00FC3F0D">
        <w:rPr>
          <w:rFonts w:ascii="Times New Roman" w:hAnsi="Times New Roman"/>
          <w:sz w:val="24"/>
          <w:szCs w:val="24"/>
        </w:rPr>
        <w:t xml:space="preserve">Furthermore, the telescope was pointed to a target on station B in face left, then, pointed back to same target in face right; the difference in horizontal circle readings after averaging the result from both faces of the instrument was 180° except small variation is seconds which is </w:t>
      </w:r>
      <w:r w:rsidRPr="00FC3F0D">
        <w:rPr>
          <w:rFonts w:ascii="Times New Roman" w:hAnsi="Times New Roman"/>
          <w:sz w:val="24"/>
          <w:szCs w:val="24"/>
        </w:rPr>
        <w:lastRenderedPageBreak/>
        <w:t>permissible based on the allowable accuracy limit (least Count). The following results were displayed below.</w:t>
      </w:r>
    </w:p>
    <w:p w:rsidR="00804D04" w:rsidRPr="00FC3F0D" w:rsidRDefault="00B91B82" w:rsidP="00857610">
      <w:pPr>
        <w:spacing w:line="480" w:lineRule="auto"/>
        <w:jc w:val="both"/>
        <w:rPr>
          <w:rFonts w:ascii="Times New Roman" w:hAnsi="Times New Roman"/>
          <w:sz w:val="24"/>
          <w:szCs w:val="24"/>
        </w:rPr>
      </w:pPr>
      <w:r>
        <w:rPr>
          <w:rFonts w:ascii="Times New Roman" w:hAnsi="Times New Roman"/>
          <w:noProof/>
          <w:sz w:val="24"/>
          <w:szCs w:val="24"/>
        </w:rPr>
        <w:pict>
          <v:group id="Group 1" o:spid="_x0000_s2088" style="position:absolute;left:0;text-align:left;margin-left:17.2pt;margin-top:10.3pt;width:453.35pt;height:121.65pt;z-index:251667456" coordsize="57578,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">
            <v:shape id="Text Box 3" o:spid="_x0000_s2089" type="#_x0000_t202" style="position:absolute;left:20752;top:12006;width:13653;height:3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" filled="f" stroked="f">
              <v:textbox>
                <w:txbxContent>
                  <w:p w:rsidR="00C937BF" w:rsidRDefault="00C937BF" w:rsidP="00804D04">
                    <w:r>
                      <w:t>Fairly Level Ground</w:t>
                    </w:r>
                  </w:p>
                </w:txbxContent>
              </v:textbox>
            </v:shape>
            <v:rect id="Rectangle 359" o:spid="_x0000_s2090" style="position:absolute;top:12642;width:9258;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" filled="f" stroked="f" strokeweight="2pt">
              <v:textbox>
                <w:txbxContent>
                  <w:p w:rsidR="00C937BF" w:rsidRDefault="00C937BF" w:rsidP="00804D04">
                    <w:pPr>
                      <w:jc w:val="center"/>
                      <w:rPr>
                        <w:sz w:val="20"/>
                      </w:rPr>
                    </w:pPr>
                    <w:r>
                      <w:rPr>
                        <w:sz w:val="20"/>
                      </w:rPr>
                      <w:t>STATION A</w:t>
                    </w:r>
                  </w:p>
                </w:txbxContent>
              </v:textbox>
            </v:rect>
            <v:group id="Group 25" o:spid="_x0000_s2091" style="position:absolute;left:397;width:57181;height:14806" coordsize="57180,1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">
              <v:rect id="Rectangle 362" o:spid="_x0000_s2092" style="position:absolute;left:23058;top:6997;width:6166;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" filled="f" stroked="f" strokeweight="2pt">
                <v:textbox>
                  <w:txbxContent>
                    <w:p w:rsidR="00C937BF" w:rsidRDefault="00C937BF" w:rsidP="00804D04">
                      <w:pPr>
                        <w:jc w:val="center"/>
                      </w:pPr>
                      <w:r>
                        <w:t>100m</w:t>
                      </w:r>
                    </w:p>
                  </w:txbxContent>
                </v:textbox>
              </v:rect>
              <v:group id="Group 17" o:spid="_x0000_s2093" style="position:absolute;left:1113;top:2464;width:56067;height:12342" coordsize="56067,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">
                <v:shape id="Freeform 9" o:spid="_x0000_s2094" style="position:absolute;left:3621;top:8148;width:41029;height:1356;visibility:visible;mso-wrap-style:square;v-text-anchor:middle" coordsize="4102873,13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" path="m,135172c226612,83488,453225,31805,683813,31805v230588,,471777,96741,699714,103367c1611464,141798,1861931,76863,2051437,71562v189506,-5301,335280,35781,469127,31805c2654411,99391,2744526,54334,2854519,47708v109993,-6626,193481,23854,326003,15903c3313044,55660,3495924,,3649649,v153725,,417443,22529,453224,63611e" filled="f">
                  <v:path arrowok="t" o:connecttype="custom" o:connectlocs="0,1351;6838,318;13835,1351;20515,715;25206,1033;28545,477;31805,636;36497,0;41029,636" o:connectangles="0,0,0,0,0,0,0,0,0"/>
                </v:shape>
                <v:shape id="Straight Arrow Connector 6" o:spid="_x0000_s2095" type="#_x0000_t32" style="position:absolute;left:3530;top:7559;width:404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">
                  <v:stroke startarrow="block" endarrow="block"/>
                </v:shape>
                <v:group id="Group 628" o:spid="_x0000_s2096" style="position:absolute;width:7232;height:9695" coordorigin=",265" coordsize="723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">
                  <v:rect id="Rectangle 16" o:spid="_x0000_s2097" style="position:absolute;left:1550;top:265;width:3976;height:2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"/>
                  <v:line id="Straight Connector 13" o:spid="_x0000_s2098" style="position:absolute;flip:y;visibility:visible" from="0,2286" to="3549,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"/>
                  <v:line id="Straight Connector 12" o:spid="_x0000_s2099" style="position:absolute;flip:x y;visibility:visible" from="3619,2286" to="723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"/>
                  <v:line id="Straight Connector 11" o:spid="_x0000_s2100" style="position:absolute;flip:x y;visibility:visible" from="3524,2286" to="3524,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"/>
                </v:group>
                <v:rect id="Rectangle 360" o:spid="_x0000_s2101" style="position:absolute;left:45901;top:1765;width:10166;height:58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" filled="f" stroked="f" strokeweight="2pt">
                  <v:textbox>
                    <w:txbxContent>
                      <w:p w:rsidR="00C937BF" w:rsidRDefault="00C937BF" w:rsidP="00804D04">
                        <w:pPr>
                          <w:jc w:val="center"/>
                        </w:pPr>
                        <w:r>
                          <w:t>REFLECTOR</w:t>
                        </w:r>
                      </w:p>
                      <w:p w:rsidR="00C937BF" w:rsidRDefault="00C937BF" w:rsidP="00804D04">
                        <w:pPr>
                          <w:jc w:val="center"/>
                        </w:pPr>
                        <w:r>
                          <w:t>(TARGET)</w:t>
                        </w:r>
                      </w:p>
                    </w:txbxContent>
                  </v:textbox>
                </v:rect>
                <v:rect id="Rectangle 361" o:spid="_x0000_s2102" style="position:absolute;left:40333;top:9687;width:9804;height:26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" stroked="f" strokeweight="2pt">
                  <v:textbox>
                    <w:txbxContent>
                      <w:p w:rsidR="00C937BF" w:rsidRDefault="00C937BF" w:rsidP="00804D04">
                        <w:pPr>
                          <w:jc w:val="center"/>
                          <w:rPr>
                            <w:sz w:val="20"/>
                          </w:rPr>
                        </w:pPr>
                        <w:r>
                          <w:rPr>
                            <w:sz w:val="20"/>
                          </w:rPr>
                          <w:t>STATION B</w:t>
                        </w:r>
                      </w:p>
                    </w:txbxContent>
                  </v:textbox>
                </v:rect>
                <v:group id="Group 629" o:spid="_x0000_s2103" style="position:absolute;left:42958;top:362;width:2578;height:8782" coordsize="2584,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">
                  <v:line id="Straight Connector 10" o:spid="_x0000_s2104" style="position:absolute;flip:y;visibility:visible" from="1077,2004" to="1077,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"/>
                  <v:rect id="Rectangle 621" o:spid="_x0000_s2105" style="position:absolute;left:25;width:2559;height:2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"/>
                  <v:line id="Straight Connector 622" o:spid="_x0000_s2106" style="position:absolute;visibility:visible" from="0,0" to="255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"/>
                  <v:line id="Straight Connector 623" o:spid="_x0000_s2107" style="position:absolute;flip:x;visibility:visible" from="25,0" to="2546,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"/>
                  <v:line id="Straight Connector 624" o:spid="_x0000_s2108" style="position:absolute;flip:y;visibility:visible" from="1678,2004" to="167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"/>
                  <v:line id="Straight Connector 625" o:spid="_x0000_s2109" style="position:absolute;visibility:visible" from="1052,7941" to="14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"/>
                  <v:line id="Straight Connector 626" o:spid="_x0000_s2110" style="position:absolute;flip:x;visibility:visible" from="1427,7941" to="1681,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"/>
                  <v:oval id="Oval 627" o:spid="_x0000_s2111" style="position:absolute;left:726;top:325;width:1275;height:1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" filled="f" strokeweight=".25pt"/>
                </v:group>
              </v:group>
              <v:shape id="Text Box 15" o:spid="_x0000_s2112" type="#_x0000_t202" style="position:absolute;width:9226;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" filled="f" stroked="f">
                <v:textbox>
                  <w:txbxContent>
                    <w:p w:rsidR="00C937BF" w:rsidRDefault="00C937BF" w:rsidP="00804D04">
                      <w:pPr>
                        <w:rPr>
                          <w:sz w:val="18"/>
                        </w:rPr>
                      </w:pPr>
                      <w:r>
                        <w:rPr>
                          <w:sz w:val="18"/>
                        </w:rPr>
                        <w:t>Total Station</w:t>
                      </w:r>
                    </w:p>
                  </w:txbxContent>
                </v:textbox>
              </v:shape>
            </v:group>
          </v:group>
        </w:pict>
      </w:r>
    </w:p>
    <w:p w:rsidR="00804D04" w:rsidRPr="00FC3F0D" w:rsidRDefault="00804D04" w:rsidP="00857610">
      <w:pPr>
        <w:spacing w:line="480" w:lineRule="auto"/>
        <w:ind w:left="7920"/>
        <w:jc w:val="both"/>
        <w:rPr>
          <w:rFonts w:ascii="Times New Roman" w:hAnsi="Times New Roman"/>
          <w:sz w:val="24"/>
          <w:szCs w:val="24"/>
        </w:rPr>
      </w:pPr>
    </w:p>
    <w:p w:rsidR="00804D04" w:rsidRPr="00FC3F0D" w:rsidRDefault="00804D04" w:rsidP="00857610">
      <w:pPr>
        <w:spacing w:line="480" w:lineRule="auto"/>
        <w:ind w:left="7920"/>
        <w:jc w:val="both"/>
        <w:rPr>
          <w:rFonts w:ascii="Times New Roman" w:hAnsi="Times New Roman"/>
          <w:sz w:val="24"/>
          <w:szCs w:val="24"/>
        </w:rPr>
      </w:pPr>
    </w:p>
    <w:p w:rsidR="00804D04" w:rsidRPr="00FC3F0D" w:rsidRDefault="00804D04" w:rsidP="00857610">
      <w:pPr>
        <w:spacing w:line="480" w:lineRule="auto"/>
        <w:jc w:val="both"/>
        <w:rPr>
          <w:rFonts w:ascii="Times New Roman" w:hAnsi="Times New Roman"/>
          <w:sz w:val="24"/>
          <w:szCs w:val="24"/>
        </w:rPr>
      </w:pP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b/>
          <w:sz w:val="24"/>
          <w:szCs w:val="24"/>
        </w:rPr>
        <w:t xml:space="preserve">Fig </w:t>
      </w:r>
      <w:r w:rsidRPr="00FC3F0D">
        <w:rPr>
          <w:rFonts w:ascii="Times New Roman" w:hAnsi="Times New Roman"/>
          <w:b/>
          <w:bCs/>
          <w:sz w:val="24"/>
          <w:szCs w:val="24"/>
        </w:rPr>
        <w:t xml:space="preserve">3.4.1.1: </w:t>
      </w:r>
      <w:r w:rsidRPr="00FC3F0D">
        <w:rPr>
          <w:rFonts w:ascii="Times New Roman" w:hAnsi="Times New Roman"/>
          <w:b/>
          <w:sz w:val="24"/>
          <w:szCs w:val="24"/>
        </w:rPr>
        <w:t>Horizontal Collimation and Vertical Index error test</w:t>
      </w:r>
      <w:r w:rsidRPr="00FC3F0D">
        <w:rPr>
          <w:rFonts w:ascii="Times New Roman" w:hAnsi="Times New Roman"/>
          <w:sz w:val="24"/>
          <w:szCs w:val="24"/>
        </w:rPr>
        <w:t xml:space="preserve">. </w:t>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3.4.1.1</w:t>
      </w:r>
      <w:r w:rsidRPr="00FC3F0D">
        <w:rPr>
          <w:rFonts w:ascii="Times New Roman" w:hAnsi="Times New Roman"/>
          <w:b/>
          <w:sz w:val="24"/>
          <w:szCs w:val="24"/>
        </w:rPr>
        <w:t xml:space="preserve">: </w:t>
      </w:r>
      <w:r w:rsidRPr="00FC3F0D">
        <w:rPr>
          <w:rFonts w:ascii="Times New Roman" w:hAnsi="Times New Roman"/>
          <w:bCs/>
          <w:i/>
          <w:iCs/>
          <w:sz w:val="24"/>
          <w:szCs w:val="24"/>
        </w:rPr>
        <w:t>Horizontal Collimation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92"/>
        <w:gridCol w:w="992"/>
        <w:gridCol w:w="1701"/>
        <w:gridCol w:w="2384"/>
        <w:gridCol w:w="1302"/>
      </w:tblGrid>
      <w:tr w:rsidR="00804D04" w:rsidRPr="00FC3F0D" w:rsidTr="00C937BF">
        <w:trPr>
          <w:trHeight w:val="51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Target</w:t>
            </w:r>
          </w:p>
        </w:tc>
        <w:tc>
          <w:tcPr>
            <w:tcW w:w="992"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Hz Reading</w:t>
            </w:r>
          </w:p>
        </w:tc>
        <w:tc>
          <w:tcPr>
            <w:tcW w:w="2384"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Difference</w:t>
            </w:r>
          </w:p>
        </w:tc>
        <w:tc>
          <w:tcPr>
            <w:tcW w:w="1302"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804D04" w:rsidRPr="00FC3F0D" w:rsidTr="00C937BF">
        <w:trPr>
          <w:trHeight w:val="350"/>
          <w:jc w:val="center"/>
        </w:trPr>
        <w:tc>
          <w:tcPr>
            <w:tcW w:w="113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70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38˚42’32”</w:t>
            </w:r>
          </w:p>
        </w:tc>
        <w:tc>
          <w:tcPr>
            <w:tcW w:w="2384"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r>
      <w:tr w:rsidR="00804D04" w:rsidRPr="00FC3F0D" w:rsidTr="00C937BF">
        <w:trPr>
          <w:trHeight w:val="413"/>
          <w:jc w:val="center"/>
        </w:trPr>
        <w:tc>
          <w:tcPr>
            <w:tcW w:w="1134"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70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218˚42’35”</w:t>
            </w:r>
          </w:p>
        </w:tc>
        <w:tc>
          <w:tcPr>
            <w:tcW w:w="238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180˚00’03”</w:t>
            </w:r>
          </w:p>
        </w:tc>
        <w:tc>
          <w:tcPr>
            <w:tcW w:w="13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03”</w:t>
            </w:r>
          </w:p>
        </w:tc>
      </w:tr>
    </w:tbl>
    <w:p w:rsidR="00804D04" w:rsidRPr="00FC3F0D" w:rsidRDefault="00804D04" w:rsidP="00857610">
      <w:pPr>
        <w:pStyle w:val="Heading2"/>
        <w:spacing w:line="480" w:lineRule="auto"/>
        <w:jc w:val="both"/>
        <w:rPr>
          <w:rFonts w:ascii="Times New Roman" w:hAnsi="Times New Roman" w:cs="Times New Roman"/>
          <w:b/>
          <w:bCs/>
          <w:color w:val="auto"/>
          <w:sz w:val="24"/>
          <w:szCs w:val="24"/>
        </w:rPr>
      </w:pPr>
      <w:bookmarkStart w:id="7" w:name="_Hlk197802619"/>
      <w:bookmarkStart w:id="8" w:name="_Toc112221633"/>
      <w:r w:rsidRPr="00FC3F0D">
        <w:rPr>
          <w:rFonts w:ascii="Times New Roman" w:hAnsi="Times New Roman" w:cs="Times New Roman"/>
          <w:b/>
          <w:bCs/>
          <w:color w:val="auto"/>
          <w:sz w:val="24"/>
          <w:szCs w:val="24"/>
        </w:rPr>
        <w:t>3.4.1.2</w:t>
      </w:r>
      <w:bookmarkEnd w:id="7"/>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Vertical Index Error Test</w:t>
      </w:r>
      <w:bookmarkEnd w:id="8"/>
    </w:p>
    <w:p w:rsidR="00804D04" w:rsidRPr="00FC3F0D" w:rsidRDefault="00804D04" w:rsidP="00857610">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test was performed to ensure that the vertical reading is exactly ninety degrees (90˚) when the line of sight is horizontal.  Any deviation from this figure is known as vertical index error.</w:t>
      </w:r>
    </w:p>
    <w:p w:rsidR="00804D04" w:rsidRPr="00FC3F0D" w:rsidRDefault="00804D04" w:rsidP="00857610">
      <w:pPr>
        <w:spacing w:after="0" w:line="480" w:lineRule="auto"/>
        <w:ind w:firstLine="11"/>
        <w:jc w:val="both"/>
        <w:rPr>
          <w:rFonts w:ascii="Times New Roman" w:hAnsi="Times New Roman"/>
          <w:sz w:val="24"/>
          <w:szCs w:val="24"/>
        </w:rPr>
      </w:pPr>
      <w:r w:rsidRPr="00FC3F0D">
        <w:rPr>
          <w:rFonts w:ascii="Times New Roman" w:hAnsi="Times New Roman"/>
          <w:sz w:val="24"/>
          <w:szCs w:val="24"/>
        </w:rPr>
        <w:t>The Total Station was set over a point and necessary temporary adjustments were performed.  A target set about 100m away from the Total station was sighted and bisected with the instrument on the face left and the reading was recorded.  The target was also sighted and bisected on face right and the reading was also recorded.  These readings are shown below</w:t>
      </w:r>
    </w:p>
    <w:p w:rsidR="00804D04" w:rsidRPr="00FC3F0D" w:rsidRDefault="00804D04" w:rsidP="00857610">
      <w:pPr>
        <w:spacing w:line="480" w:lineRule="auto"/>
        <w:ind w:firstLine="11"/>
        <w:jc w:val="both"/>
        <w:rPr>
          <w:rFonts w:ascii="Times New Roman" w:hAnsi="Times New Roman"/>
          <w:sz w:val="24"/>
          <w:szCs w:val="24"/>
        </w:rPr>
      </w:pPr>
      <w:r w:rsidRPr="00FC3F0D">
        <w:rPr>
          <w:rFonts w:ascii="Times New Roman" w:hAnsi="Times New Roman"/>
          <w:b/>
          <w:sz w:val="24"/>
          <w:szCs w:val="24"/>
        </w:rPr>
        <w:lastRenderedPageBreak/>
        <w:t xml:space="preserve">Table </w:t>
      </w:r>
      <w:r w:rsidRPr="00FC3F0D">
        <w:rPr>
          <w:rFonts w:ascii="Times New Roman" w:hAnsi="Times New Roman"/>
          <w:b/>
          <w:bCs/>
          <w:sz w:val="24"/>
          <w:szCs w:val="24"/>
        </w:rPr>
        <w:t>3.4.1.2</w:t>
      </w:r>
      <w:r w:rsidRPr="00FC3F0D">
        <w:rPr>
          <w:rFonts w:ascii="Times New Roman" w:hAnsi="Times New Roman"/>
          <w:bCs/>
          <w:i/>
          <w:iCs/>
          <w:sz w:val="24"/>
          <w:szCs w:val="24"/>
        </w:rPr>
        <w:t>: Vertical Index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9"/>
        <w:gridCol w:w="1640"/>
        <w:gridCol w:w="971"/>
        <w:gridCol w:w="1810"/>
        <w:gridCol w:w="1544"/>
        <w:gridCol w:w="1172"/>
      </w:tblGrid>
      <w:tr w:rsidR="00804D04" w:rsidRPr="00FC3F0D" w:rsidTr="00C937BF">
        <w:trPr>
          <w:trHeight w:val="890"/>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Instrument Station</w:t>
            </w:r>
          </w:p>
        </w:tc>
        <w:tc>
          <w:tcPr>
            <w:tcW w:w="1691"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Target 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843"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Vertical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Sum</w:t>
            </w:r>
          </w:p>
        </w:tc>
        <w:tc>
          <w:tcPr>
            <w:tcW w:w="1203"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804D04" w:rsidRPr="00FC3F0D" w:rsidTr="00C937BF">
        <w:trPr>
          <w:trHeight w:val="458"/>
          <w:jc w:val="center"/>
        </w:trPr>
        <w:tc>
          <w:tcPr>
            <w:tcW w:w="223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169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84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90˚00’00”</w:t>
            </w:r>
          </w:p>
        </w:tc>
        <w:tc>
          <w:tcPr>
            <w:tcW w:w="1559"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r>
      <w:tr w:rsidR="00804D04" w:rsidRPr="00FC3F0D" w:rsidTr="00C937BF">
        <w:trPr>
          <w:trHeight w:val="440"/>
          <w:jc w:val="center"/>
        </w:trPr>
        <w:tc>
          <w:tcPr>
            <w:tcW w:w="2231"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84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270˚00’02”</w:t>
            </w:r>
          </w:p>
        </w:tc>
        <w:tc>
          <w:tcPr>
            <w:tcW w:w="1559"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360˚00’02”</w:t>
            </w:r>
          </w:p>
        </w:tc>
        <w:tc>
          <w:tcPr>
            <w:tcW w:w="120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 xml:space="preserve">02” </w:t>
            </w:r>
          </w:p>
        </w:tc>
      </w:tr>
    </w:tbl>
    <w:p w:rsidR="00804D04" w:rsidRPr="00FC3F0D" w:rsidRDefault="00804D04" w:rsidP="00857610">
      <w:pPr>
        <w:pStyle w:val="Heading2"/>
        <w:spacing w:line="480" w:lineRule="auto"/>
        <w:jc w:val="both"/>
        <w:rPr>
          <w:rFonts w:ascii="Times New Roman" w:hAnsi="Times New Roman" w:cs="Times New Roman"/>
          <w:b/>
          <w:bCs/>
          <w:color w:val="auto"/>
          <w:sz w:val="24"/>
          <w:szCs w:val="24"/>
        </w:rPr>
      </w:pPr>
      <w:bookmarkStart w:id="9" w:name="_Toc112221634"/>
      <w:r w:rsidRPr="00FC3F0D">
        <w:rPr>
          <w:rFonts w:ascii="Times New Roman" w:hAnsi="Times New Roman" w:cs="Times New Roman"/>
          <w:b/>
          <w:bCs/>
          <w:color w:val="auto"/>
          <w:sz w:val="24"/>
          <w:szCs w:val="24"/>
        </w:rPr>
        <w:t>3.4.1.3</w:t>
      </w:r>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Analysis of Collimation and Vertical Index Data</w:t>
      </w:r>
      <w:bookmarkEnd w:id="9"/>
    </w:p>
    <w:p w:rsidR="00804D04" w:rsidRPr="00FC3F0D" w:rsidRDefault="00804D04" w:rsidP="00857610">
      <w:pPr>
        <w:spacing w:line="480" w:lineRule="auto"/>
        <w:ind w:firstLine="720"/>
        <w:jc w:val="both"/>
        <w:rPr>
          <w:rFonts w:ascii="Times New Roman" w:hAnsi="Times New Roman"/>
          <w:sz w:val="24"/>
          <w:szCs w:val="24"/>
        </w:rPr>
      </w:pPr>
      <w:r w:rsidRPr="00FC3F0D">
        <w:rPr>
          <w:rFonts w:ascii="Times New Roman" w:hAnsi="Times New Roman"/>
          <w:sz w:val="24"/>
          <w:szCs w:val="24"/>
        </w:rPr>
        <w:t>The reading obtain during calibration were reduced to obtain new collimation and vertical errors.</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Horizontal collimation = {(FR – FL) – 180}/2 = {(00˚00’03”}/2 = 1.5”</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 xml:space="preserve">Vertical collimation = {(FL + FR) – 360} = (90˚00’00” + 270˚00’02”) - 360} = 02” </w:t>
      </w:r>
    </w:p>
    <w:p w:rsidR="00804D04" w:rsidRPr="00FC3F0D" w:rsidRDefault="00804D04" w:rsidP="00857610">
      <w:pPr>
        <w:spacing w:line="480" w:lineRule="auto"/>
        <w:jc w:val="both"/>
        <w:rPr>
          <w:rFonts w:ascii="Times New Roman" w:hAnsi="Times New Roman"/>
          <w:sz w:val="24"/>
          <w:szCs w:val="24"/>
        </w:rPr>
      </w:pPr>
      <w:r w:rsidRPr="00FC3F0D">
        <w:rPr>
          <w:rFonts w:ascii="Times New Roman" w:hAnsi="Times New Roman"/>
          <w:sz w:val="24"/>
          <w:szCs w:val="24"/>
        </w:rPr>
        <w:t>The result shows that the instrument is still in good working condition.</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3.4.2</w:t>
      </w:r>
      <w:r w:rsidRPr="00FC3F0D">
        <w:rPr>
          <w:rFonts w:ascii="Times New Roman" w:hAnsi="Times New Roman"/>
          <w:b/>
          <w:sz w:val="24"/>
          <w:szCs w:val="24"/>
        </w:rPr>
        <w:tab/>
        <w:t>Digital Level Instrument</w:t>
      </w:r>
    </w:p>
    <w:p w:rsidR="00804D04" w:rsidRPr="00FC3F0D" w:rsidRDefault="00804D04" w:rsidP="00857610">
      <w:pPr>
        <w:spacing w:after="0" w:line="480" w:lineRule="auto"/>
        <w:ind w:firstLine="720"/>
        <w:jc w:val="both"/>
        <w:rPr>
          <w:rFonts w:ascii="Times New Roman" w:hAnsi="Times New Roman"/>
          <w:bCs/>
          <w:sz w:val="24"/>
          <w:szCs w:val="24"/>
        </w:rPr>
      </w:pPr>
      <w:r w:rsidRPr="00FC3F0D">
        <w:rPr>
          <w:rFonts w:ascii="Times New Roman" w:hAnsi="Times New Roman"/>
          <w:bCs/>
          <w:sz w:val="24"/>
          <w:szCs w:val="24"/>
        </w:rPr>
        <w:t xml:space="preserve">The level instrument employed for the research was Leica Digital level. Two pegs test was carried out on the digital level to check the collimation error of the instrument. The level instrument was set on a specific point A, </w:t>
      </w:r>
      <w:r w:rsidRPr="00FC3F0D">
        <w:rPr>
          <w:rFonts w:ascii="Times New Roman" w:eastAsia="Times New Roman" w:hAnsi="Times New Roman"/>
          <w:bCs/>
          <w:sz w:val="24"/>
          <w:szCs w:val="24"/>
        </w:rPr>
        <w:t>with initial adjustments made for proper alignment, levelling, and focusing to eliminate parallax</w:t>
      </w:r>
      <w:r w:rsidRPr="00FC3F0D">
        <w:rPr>
          <w:rFonts w:ascii="Times New Roman" w:hAnsi="Times New Roman"/>
          <w:bCs/>
          <w:sz w:val="24"/>
          <w:szCs w:val="24"/>
        </w:rPr>
        <w:t>, it was now backsight on peg 1 and foresight on peg 2, the instrument was then now moved to another point B, and all the necessary adjustments were made, the peg 2 was bisected as backsight, and the peg 1 as foresight.</w:t>
      </w:r>
    </w:p>
    <w:p w:rsidR="00804D04" w:rsidRPr="00FC3F0D" w:rsidRDefault="00804D04" w:rsidP="00857610">
      <w:pPr>
        <w:widowControl w:val="0"/>
        <w:autoSpaceDE w:val="0"/>
        <w:autoSpaceDN w:val="0"/>
        <w:spacing w:before="92" w:after="0" w:line="480" w:lineRule="auto"/>
        <w:ind w:firstLine="720"/>
        <w:jc w:val="both"/>
        <w:rPr>
          <w:rFonts w:ascii="Times New Roman" w:eastAsia="Times New Roman" w:hAnsi="Times New Roman"/>
          <w:bCs/>
          <w:sz w:val="24"/>
          <w:szCs w:val="24"/>
        </w:rPr>
      </w:pPr>
    </w:p>
    <w:p w:rsidR="00804D04" w:rsidRPr="00FC3F0D" w:rsidRDefault="00804D04" w:rsidP="00857610">
      <w:pPr>
        <w:widowControl w:val="0"/>
        <w:autoSpaceDE w:val="0"/>
        <w:autoSpaceDN w:val="0"/>
        <w:spacing w:before="92" w:after="0" w:line="480" w:lineRule="auto"/>
        <w:ind w:firstLine="720"/>
        <w:jc w:val="both"/>
        <w:rPr>
          <w:rFonts w:ascii="Times New Roman" w:eastAsia="Times New Roman" w:hAnsi="Times New Roman"/>
          <w:bCs/>
          <w:sz w:val="24"/>
          <w:szCs w:val="24"/>
        </w:rPr>
      </w:pPr>
    </w:p>
    <w:p w:rsidR="00804D04" w:rsidRPr="00FC3F0D" w:rsidRDefault="00B91B82" w:rsidP="00857610">
      <w:pPr>
        <w:widowControl w:val="0"/>
        <w:autoSpaceDE w:val="0"/>
        <w:autoSpaceDN w:val="0"/>
        <w:spacing w:before="92" w:after="0" w:line="480" w:lineRule="auto"/>
        <w:ind w:firstLine="720"/>
        <w:jc w:val="both"/>
        <w:rPr>
          <w:rFonts w:ascii="Times New Roman" w:eastAsia="Times New Roman" w:hAnsi="Times New Roman"/>
          <w:bCs/>
          <w:sz w:val="24"/>
          <w:szCs w:val="24"/>
        </w:rPr>
      </w:pPr>
      <w:r w:rsidRPr="00B91B82">
        <w:rPr>
          <w:bCs/>
          <w:noProof/>
          <w:color w:val="FFFFFF" w:themeColor="background1"/>
          <w:sz w:val="24"/>
          <w:szCs w:val="24"/>
        </w:rPr>
        <w:lastRenderedPageBreak/>
        <w:pict>
          <v:rect id="Rectangle 1" o:spid="_x0000_s2117" style="position:absolute;left:0;text-align:left;margin-left:374.4pt;margin-top:22.9pt;width:10.8pt;height:60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" fillcolor="white [3201]" strokecolor="black [3200]" strokeweight="1pt"/>
        </w:pict>
      </w:r>
      <w:r>
        <w:rPr>
          <w:rFonts w:ascii="Times New Roman" w:eastAsia="Times New Roman" w:hAnsi="Times New Roman"/>
          <w:bCs/>
          <w:noProof/>
          <w:sz w:val="24"/>
          <w:szCs w:val="24"/>
        </w:rPr>
        <w:pict>
          <v:group id="Group 1849257546" o:spid="_x0000_s2113" style="position:absolute;left:0;text-align:left;margin-left:101.4pt;margin-top:16.3pt;width:351.65pt;height:76.95pt;z-index:251668480;mso-position-horizontal-relative:page" coordorigin="2028,-123" coordsize="703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">
            <v:shape id="Freeform 9" o:spid="_x0000_s2114"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rect id="Rectangle 11" o:spid="_x0000_s2115"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" filled="f"/>
            <v:shape id="AutoShape 12" o:spid="_x0000_s2116" style="position:absolute;left:2028;top:207;width:6948;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" adj="0,,0" path="m,1168l559,t580,1167l570,m555,1209l555,m6950,991r,-937e">
              <v:stroke joinstyle="round"/>
              <v:formulas/>
              <v:path arrowok="t" o:connecttype="custom" o:connectlocs="0,1364;559,196;1139,1363;570,196;555,1405;555,196;6947,1187;6947,250" o:connectangles="0,0,0,0,0,0,0,0"/>
            </v:shape>
            <w10:wrap anchorx="page"/>
          </v:group>
        </w:pict>
      </w:r>
      <w:r w:rsidR="00804D04" w:rsidRPr="00FC3F0D">
        <w:rPr>
          <w:rFonts w:ascii="Times New Roman" w:eastAsia="Times New Roman" w:hAnsi="Times New Roman"/>
          <w:bCs/>
          <w:sz w:val="24"/>
          <w:szCs w:val="24"/>
        </w:rPr>
        <w:t xml:space="preserve">Level instrument </w:t>
      </w:r>
      <w:r w:rsidR="00804D04" w:rsidRPr="00FC3F0D">
        <w:rPr>
          <w:rFonts w:ascii="Times New Roman" w:eastAsia="Times New Roman" w:hAnsi="Times New Roman"/>
          <w:bCs/>
          <w:sz w:val="24"/>
          <w:szCs w:val="24"/>
        </w:rPr>
        <w:tab/>
      </w:r>
      <w:r w:rsidR="00804D04" w:rsidRPr="00FC3F0D">
        <w:rPr>
          <w:rFonts w:ascii="Times New Roman" w:eastAsia="Times New Roman" w:hAnsi="Times New Roman"/>
          <w:bCs/>
          <w:sz w:val="24"/>
          <w:szCs w:val="24"/>
        </w:rPr>
        <w:tab/>
      </w:r>
      <w:r w:rsidR="00804D04" w:rsidRPr="00FC3F0D">
        <w:rPr>
          <w:rFonts w:ascii="Times New Roman" w:eastAsia="Times New Roman" w:hAnsi="Times New Roman"/>
          <w:bCs/>
          <w:sz w:val="24"/>
          <w:szCs w:val="24"/>
        </w:rPr>
        <w:tab/>
      </w:r>
      <w:r w:rsidR="00804D04" w:rsidRPr="00FC3F0D">
        <w:rPr>
          <w:rFonts w:ascii="Times New Roman" w:eastAsia="Times New Roman" w:hAnsi="Times New Roman"/>
          <w:bCs/>
          <w:sz w:val="24"/>
          <w:szCs w:val="24"/>
        </w:rPr>
        <w:tab/>
      </w:r>
      <w:r w:rsidR="00804D04" w:rsidRPr="00FC3F0D">
        <w:rPr>
          <w:rFonts w:ascii="Times New Roman" w:eastAsia="Times New Roman" w:hAnsi="Times New Roman"/>
          <w:bCs/>
          <w:sz w:val="24"/>
          <w:szCs w:val="24"/>
        </w:rPr>
        <w:tab/>
      </w:r>
      <w:r w:rsidR="00804D04" w:rsidRPr="00FC3F0D">
        <w:rPr>
          <w:rFonts w:ascii="Times New Roman" w:eastAsia="Times New Roman" w:hAnsi="Times New Roman"/>
          <w:bCs/>
          <w:sz w:val="24"/>
          <w:szCs w:val="24"/>
        </w:rPr>
        <w:tab/>
        <w:t>STAFF (TARGET)</w:t>
      </w:r>
    </w:p>
    <w:p w:rsidR="00804D04" w:rsidRPr="00FC3F0D" w:rsidRDefault="00804D04" w:rsidP="00857610">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804D04" w:rsidRPr="00FC3F0D" w:rsidRDefault="00804D04" w:rsidP="00857610">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804D04" w:rsidRPr="00FC3F0D" w:rsidRDefault="00804D04" w:rsidP="00857610">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804D04" w:rsidRPr="00FC3F0D" w:rsidRDefault="00804D04" w:rsidP="00857610">
      <w:pPr>
        <w:widowControl w:val="0"/>
        <w:autoSpaceDE w:val="0"/>
        <w:autoSpaceDN w:val="0"/>
        <w:spacing w:after="0" w:line="480" w:lineRule="auto"/>
        <w:ind w:left="2880" w:firstLine="720"/>
        <w:jc w:val="both"/>
        <w:rPr>
          <w:rFonts w:ascii="Times New Roman" w:eastAsia="Times New Roman" w:hAnsi="Times New Roman"/>
          <w:bCs/>
          <w:sz w:val="24"/>
          <w:szCs w:val="24"/>
        </w:rPr>
      </w:pPr>
      <w:r w:rsidRPr="00FC3F0D">
        <w:rPr>
          <w:rFonts w:ascii="Times New Roman" w:eastAsia="Times New Roman" w:hAnsi="Times New Roman"/>
          <w:bCs/>
          <w:sz w:val="24"/>
          <w:szCs w:val="24"/>
        </w:rPr>
        <w:t>FairlyLevelGround</w:t>
      </w:r>
    </w:p>
    <w:p w:rsidR="00804D04" w:rsidRPr="00FC3F0D" w:rsidRDefault="00804D04" w:rsidP="00857610">
      <w:pPr>
        <w:widowControl w:val="0"/>
        <w:autoSpaceDE w:val="0"/>
        <w:autoSpaceDN w:val="0"/>
        <w:spacing w:after="0" w:line="480" w:lineRule="auto"/>
        <w:jc w:val="both"/>
        <w:rPr>
          <w:rFonts w:ascii="Times New Roman" w:eastAsia="Times New Roman" w:hAnsi="Times New Roman"/>
          <w:bCs/>
          <w:sz w:val="24"/>
          <w:szCs w:val="24"/>
        </w:rPr>
      </w:pPr>
      <w:r w:rsidRPr="00FC3F0D">
        <w:rPr>
          <w:rFonts w:ascii="Times New Roman" w:hAnsi="Times New Roman"/>
          <w:bCs/>
          <w:sz w:val="24"/>
          <w:szCs w:val="24"/>
        </w:rPr>
        <w:t>STATION A</w:t>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eastAsia="Times New Roman" w:hAnsi="Times New Roman"/>
          <w:bCs/>
          <w:sz w:val="24"/>
          <w:szCs w:val="24"/>
        </w:rPr>
        <w:t>PEG 1</w:t>
      </w:r>
      <w:r w:rsidRPr="00FC3F0D">
        <w:rPr>
          <w:rFonts w:ascii="Times New Roman" w:eastAsia="Times New Roman" w:hAnsi="Times New Roman"/>
          <w:bCs/>
          <w:sz w:val="24"/>
          <w:szCs w:val="24"/>
        </w:rPr>
        <w:tab/>
      </w:r>
    </w:p>
    <w:p w:rsidR="00804D04" w:rsidRPr="00FC3F0D" w:rsidRDefault="00804D04" w:rsidP="00857610">
      <w:pPr>
        <w:spacing w:line="480" w:lineRule="auto"/>
        <w:rPr>
          <w:rFonts w:ascii="Times New Roman" w:eastAsia="Times New Roman" w:hAnsi="Times New Roman"/>
          <w:bCs/>
          <w:i/>
          <w:iCs/>
          <w:sz w:val="24"/>
          <w:szCs w:val="24"/>
        </w:rPr>
      </w:pPr>
      <w:r w:rsidRPr="00FC3F0D">
        <w:rPr>
          <w:rFonts w:ascii="Times New Roman" w:eastAsia="Times New Roman" w:hAnsi="Times New Roman"/>
          <w:b/>
          <w:sz w:val="24"/>
          <w:szCs w:val="24"/>
        </w:rPr>
        <w:t>Fig3.4.1.1.:</w:t>
      </w:r>
      <w:r w:rsidRPr="00FC3F0D">
        <w:rPr>
          <w:rFonts w:ascii="Times New Roman" w:eastAsia="Times New Roman" w:hAnsi="Times New Roman"/>
          <w:bCs/>
          <w:i/>
          <w:iCs/>
          <w:sz w:val="24"/>
          <w:szCs w:val="24"/>
        </w:rPr>
        <w:t>HorizontalCollimation errortest</w:t>
      </w:r>
    </w:p>
    <w:p w:rsidR="00804D04" w:rsidRPr="00FC3F0D" w:rsidRDefault="00804D04" w:rsidP="00857610">
      <w:pPr>
        <w:widowControl w:val="0"/>
        <w:autoSpaceDE w:val="0"/>
        <w:autoSpaceDN w:val="0"/>
        <w:spacing w:before="78" w:after="0" w:line="480" w:lineRule="auto"/>
        <w:jc w:val="both"/>
        <w:rPr>
          <w:rFonts w:ascii="Times New Roman" w:eastAsia="Times New Roman" w:hAnsi="Times New Roman"/>
          <w:bCs/>
          <w:sz w:val="24"/>
          <w:szCs w:val="24"/>
        </w:rPr>
      </w:pPr>
      <w:r w:rsidRPr="00FC3F0D">
        <w:rPr>
          <w:rFonts w:ascii="Times New Roman" w:eastAsia="Times New Roman" w:hAnsi="Times New Roman"/>
          <w:b/>
          <w:sz w:val="24"/>
          <w:szCs w:val="24"/>
        </w:rPr>
        <w:t>Table3.4.2.</w:t>
      </w:r>
      <w:r w:rsidRPr="00FC3F0D">
        <w:rPr>
          <w:rFonts w:ascii="Times New Roman" w:eastAsia="Times New Roman" w:hAnsi="Times New Roman"/>
          <w:bCs/>
          <w:i/>
          <w:iCs/>
          <w:sz w:val="24"/>
          <w:szCs w:val="24"/>
        </w:rPr>
        <w:t>HorizontalCollimation Data</w:t>
      </w:r>
    </w:p>
    <w:tbl>
      <w:tblPr>
        <w:tblStyle w:val="TableGrid"/>
        <w:tblW w:w="0" w:type="auto"/>
        <w:tblLook w:val="04A0"/>
      </w:tblPr>
      <w:tblGrid>
        <w:gridCol w:w="1696"/>
        <w:gridCol w:w="2268"/>
        <w:gridCol w:w="1276"/>
        <w:gridCol w:w="1276"/>
        <w:gridCol w:w="1276"/>
        <w:gridCol w:w="1134"/>
      </w:tblGrid>
      <w:tr w:rsidR="00804D04" w:rsidRPr="00FC3F0D" w:rsidTr="00C937BF">
        <w:tc>
          <w:tcPr>
            <w:tcW w:w="1696"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STATION</w:t>
            </w:r>
          </w:p>
        </w:tc>
        <w:tc>
          <w:tcPr>
            <w:tcW w:w="2268"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Remarks</w:t>
            </w:r>
          </w:p>
        </w:tc>
        <w:tc>
          <w:tcPr>
            <w:tcW w:w="1276"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BS</w:t>
            </w:r>
          </w:p>
        </w:tc>
        <w:tc>
          <w:tcPr>
            <w:tcW w:w="1276"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IS</w:t>
            </w:r>
          </w:p>
        </w:tc>
        <w:tc>
          <w:tcPr>
            <w:tcW w:w="1276"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FS</w:t>
            </w:r>
          </w:p>
        </w:tc>
        <w:tc>
          <w:tcPr>
            <w:tcW w:w="1134"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Diff.</w:t>
            </w:r>
          </w:p>
        </w:tc>
      </w:tr>
      <w:tr w:rsidR="00804D04" w:rsidRPr="00FC3F0D" w:rsidTr="00C937BF">
        <w:tc>
          <w:tcPr>
            <w:tcW w:w="1696" w:type="dxa"/>
            <w:vMerge w:val="restart"/>
          </w:tcPr>
          <w:p w:rsidR="00804D04" w:rsidRPr="00FC3F0D" w:rsidRDefault="00804D04" w:rsidP="00857610">
            <w:pPr>
              <w:spacing w:line="480" w:lineRule="auto"/>
              <w:jc w:val="center"/>
              <w:rPr>
                <w:rFonts w:ascii="Times New Roman" w:hAnsi="Times New Roman"/>
                <w:bCs/>
                <w:sz w:val="24"/>
                <w:szCs w:val="24"/>
              </w:rPr>
            </w:pPr>
          </w:p>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A</w:t>
            </w:r>
          </w:p>
        </w:tc>
        <w:tc>
          <w:tcPr>
            <w:tcW w:w="2268"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1.734</w:t>
            </w: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134" w:type="dxa"/>
          </w:tcPr>
          <w:p w:rsidR="00804D04" w:rsidRPr="00FC3F0D" w:rsidRDefault="00804D04" w:rsidP="00857610">
            <w:pPr>
              <w:spacing w:line="480" w:lineRule="auto"/>
              <w:jc w:val="center"/>
              <w:rPr>
                <w:rFonts w:ascii="Times New Roman" w:hAnsi="Times New Roman"/>
                <w:bCs/>
                <w:sz w:val="24"/>
                <w:szCs w:val="24"/>
              </w:rPr>
            </w:pPr>
          </w:p>
        </w:tc>
      </w:tr>
      <w:tr w:rsidR="00804D04" w:rsidRPr="00FC3F0D" w:rsidTr="00C937BF">
        <w:tc>
          <w:tcPr>
            <w:tcW w:w="1696" w:type="dxa"/>
            <w:vMerge/>
          </w:tcPr>
          <w:p w:rsidR="00804D04" w:rsidRPr="00FC3F0D" w:rsidRDefault="00804D04" w:rsidP="00857610">
            <w:pPr>
              <w:spacing w:line="480" w:lineRule="auto"/>
              <w:jc w:val="center"/>
              <w:rPr>
                <w:rFonts w:ascii="Times New Roman" w:hAnsi="Times New Roman"/>
                <w:bCs/>
                <w:sz w:val="24"/>
                <w:szCs w:val="24"/>
              </w:rPr>
            </w:pPr>
          </w:p>
        </w:tc>
        <w:tc>
          <w:tcPr>
            <w:tcW w:w="2268"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2.042</w:t>
            </w:r>
          </w:p>
        </w:tc>
        <w:tc>
          <w:tcPr>
            <w:tcW w:w="1134" w:type="dxa"/>
          </w:tcPr>
          <w:p w:rsidR="00804D04" w:rsidRPr="00FC3F0D" w:rsidRDefault="00804D04" w:rsidP="00857610">
            <w:pPr>
              <w:spacing w:line="480" w:lineRule="auto"/>
              <w:jc w:val="center"/>
              <w:rPr>
                <w:rFonts w:ascii="Times New Roman" w:hAnsi="Times New Roman"/>
                <w:bCs/>
                <w:sz w:val="24"/>
                <w:szCs w:val="24"/>
              </w:rPr>
            </w:pPr>
          </w:p>
        </w:tc>
      </w:tr>
      <w:tr w:rsidR="00804D04" w:rsidRPr="00FC3F0D" w:rsidTr="00C937BF">
        <w:tc>
          <w:tcPr>
            <w:tcW w:w="1696" w:type="dxa"/>
          </w:tcPr>
          <w:p w:rsidR="00804D04" w:rsidRPr="00FC3F0D" w:rsidRDefault="00804D04" w:rsidP="00857610">
            <w:pPr>
              <w:spacing w:line="480" w:lineRule="auto"/>
              <w:jc w:val="center"/>
              <w:rPr>
                <w:rFonts w:ascii="Times New Roman" w:hAnsi="Times New Roman"/>
                <w:bCs/>
                <w:sz w:val="24"/>
                <w:szCs w:val="24"/>
              </w:rPr>
            </w:pPr>
          </w:p>
        </w:tc>
        <w:tc>
          <w:tcPr>
            <w:tcW w:w="2268"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134"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0.308</w:t>
            </w:r>
          </w:p>
        </w:tc>
      </w:tr>
      <w:tr w:rsidR="00804D04" w:rsidRPr="00FC3F0D" w:rsidTr="00C937BF">
        <w:tc>
          <w:tcPr>
            <w:tcW w:w="1696" w:type="dxa"/>
            <w:vMerge w:val="restart"/>
          </w:tcPr>
          <w:p w:rsidR="00804D04" w:rsidRPr="00FC3F0D" w:rsidRDefault="00804D04" w:rsidP="00857610">
            <w:pPr>
              <w:spacing w:line="480" w:lineRule="auto"/>
              <w:jc w:val="center"/>
              <w:rPr>
                <w:rFonts w:ascii="Times New Roman" w:hAnsi="Times New Roman"/>
                <w:bCs/>
                <w:sz w:val="24"/>
                <w:szCs w:val="24"/>
              </w:rPr>
            </w:pPr>
          </w:p>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B</w:t>
            </w:r>
          </w:p>
        </w:tc>
        <w:tc>
          <w:tcPr>
            <w:tcW w:w="2268"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1.578</w:t>
            </w: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134" w:type="dxa"/>
          </w:tcPr>
          <w:p w:rsidR="00804D04" w:rsidRPr="00FC3F0D" w:rsidRDefault="00804D04" w:rsidP="00857610">
            <w:pPr>
              <w:spacing w:line="480" w:lineRule="auto"/>
              <w:jc w:val="center"/>
              <w:rPr>
                <w:rFonts w:ascii="Times New Roman" w:hAnsi="Times New Roman"/>
                <w:bCs/>
                <w:sz w:val="24"/>
                <w:szCs w:val="24"/>
              </w:rPr>
            </w:pPr>
          </w:p>
        </w:tc>
      </w:tr>
      <w:tr w:rsidR="00804D04" w:rsidRPr="00FC3F0D" w:rsidTr="00C937BF">
        <w:tc>
          <w:tcPr>
            <w:tcW w:w="1696" w:type="dxa"/>
            <w:vMerge/>
          </w:tcPr>
          <w:p w:rsidR="00804D04" w:rsidRPr="00FC3F0D" w:rsidRDefault="00804D04" w:rsidP="00857610">
            <w:pPr>
              <w:spacing w:line="480" w:lineRule="auto"/>
              <w:jc w:val="center"/>
              <w:rPr>
                <w:rFonts w:ascii="Times New Roman" w:hAnsi="Times New Roman"/>
                <w:bCs/>
                <w:sz w:val="24"/>
                <w:szCs w:val="24"/>
              </w:rPr>
            </w:pPr>
          </w:p>
        </w:tc>
        <w:tc>
          <w:tcPr>
            <w:tcW w:w="2268"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1.262</w:t>
            </w:r>
          </w:p>
        </w:tc>
        <w:tc>
          <w:tcPr>
            <w:tcW w:w="1134" w:type="dxa"/>
          </w:tcPr>
          <w:p w:rsidR="00804D04" w:rsidRPr="00FC3F0D" w:rsidRDefault="00804D04" w:rsidP="00857610">
            <w:pPr>
              <w:spacing w:line="480" w:lineRule="auto"/>
              <w:jc w:val="center"/>
              <w:rPr>
                <w:rFonts w:ascii="Times New Roman" w:hAnsi="Times New Roman"/>
                <w:bCs/>
                <w:sz w:val="24"/>
                <w:szCs w:val="24"/>
              </w:rPr>
            </w:pPr>
          </w:p>
        </w:tc>
      </w:tr>
      <w:tr w:rsidR="00804D04" w:rsidRPr="00FC3F0D" w:rsidTr="00C937BF">
        <w:tc>
          <w:tcPr>
            <w:tcW w:w="1696" w:type="dxa"/>
          </w:tcPr>
          <w:p w:rsidR="00804D04" w:rsidRPr="00FC3F0D" w:rsidRDefault="00804D04" w:rsidP="00857610">
            <w:pPr>
              <w:spacing w:line="480" w:lineRule="auto"/>
              <w:jc w:val="center"/>
              <w:rPr>
                <w:rFonts w:ascii="Times New Roman" w:hAnsi="Times New Roman"/>
                <w:bCs/>
                <w:sz w:val="24"/>
                <w:szCs w:val="24"/>
              </w:rPr>
            </w:pPr>
          </w:p>
        </w:tc>
        <w:tc>
          <w:tcPr>
            <w:tcW w:w="2268"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276" w:type="dxa"/>
          </w:tcPr>
          <w:p w:rsidR="00804D04" w:rsidRPr="00FC3F0D" w:rsidRDefault="00804D04" w:rsidP="00857610">
            <w:pPr>
              <w:spacing w:line="480" w:lineRule="auto"/>
              <w:jc w:val="center"/>
              <w:rPr>
                <w:rFonts w:ascii="Times New Roman" w:hAnsi="Times New Roman"/>
                <w:bCs/>
                <w:sz w:val="24"/>
                <w:szCs w:val="24"/>
              </w:rPr>
            </w:pPr>
          </w:p>
        </w:tc>
        <w:tc>
          <w:tcPr>
            <w:tcW w:w="1134" w:type="dxa"/>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0.316</w:t>
            </w:r>
          </w:p>
        </w:tc>
      </w:tr>
      <w:tr w:rsidR="00804D04" w:rsidRPr="00FC3F0D" w:rsidTr="00C937BF">
        <w:tc>
          <w:tcPr>
            <w:tcW w:w="1696" w:type="dxa"/>
          </w:tcPr>
          <w:p w:rsidR="00804D04" w:rsidRPr="00FC3F0D" w:rsidRDefault="00804D04" w:rsidP="00857610">
            <w:pPr>
              <w:spacing w:line="480" w:lineRule="auto"/>
              <w:jc w:val="center"/>
              <w:rPr>
                <w:rFonts w:ascii="Times New Roman" w:hAnsi="Times New Roman"/>
                <w:bCs/>
                <w:sz w:val="24"/>
                <w:szCs w:val="24"/>
              </w:rPr>
            </w:pPr>
          </w:p>
        </w:tc>
        <w:tc>
          <w:tcPr>
            <w:tcW w:w="2268"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Collimation Error</w:t>
            </w:r>
          </w:p>
        </w:tc>
        <w:tc>
          <w:tcPr>
            <w:tcW w:w="1276" w:type="dxa"/>
          </w:tcPr>
          <w:p w:rsidR="00804D04" w:rsidRPr="00FC3F0D" w:rsidRDefault="00804D04" w:rsidP="00857610">
            <w:pPr>
              <w:spacing w:line="480" w:lineRule="auto"/>
              <w:jc w:val="center"/>
              <w:rPr>
                <w:rFonts w:ascii="Times New Roman" w:hAnsi="Times New Roman"/>
                <w:b/>
                <w:sz w:val="24"/>
                <w:szCs w:val="24"/>
              </w:rPr>
            </w:pPr>
          </w:p>
        </w:tc>
        <w:tc>
          <w:tcPr>
            <w:tcW w:w="1276" w:type="dxa"/>
          </w:tcPr>
          <w:p w:rsidR="00804D04" w:rsidRPr="00FC3F0D" w:rsidRDefault="00804D04" w:rsidP="00857610">
            <w:pPr>
              <w:spacing w:line="480" w:lineRule="auto"/>
              <w:jc w:val="center"/>
              <w:rPr>
                <w:rFonts w:ascii="Times New Roman" w:hAnsi="Times New Roman"/>
                <w:b/>
                <w:sz w:val="24"/>
                <w:szCs w:val="24"/>
              </w:rPr>
            </w:pPr>
          </w:p>
        </w:tc>
        <w:tc>
          <w:tcPr>
            <w:tcW w:w="1276" w:type="dxa"/>
          </w:tcPr>
          <w:p w:rsidR="00804D04" w:rsidRPr="00FC3F0D" w:rsidRDefault="00804D04" w:rsidP="00857610">
            <w:pPr>
              <w:spacing w:line="480" w:lineRule="auto"/>
              <w:jc w:val="center"/>
              <w:rPr>
                <w:rFonts w:ascii="Times New Roman" w:hAnsi="Times New Roman"/>
                <w:b/>
                <w:sz w:val="24"/>
                <w:szCs w:val="24"/>
              </w:rPr>
            </w:pPr>
          </w:p>
        </w:tc>
        <w:tc>
          <w:tcPr>
            <w:tcW w:w="1134" w:type="dxa"/>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0.008</w:t>
            </w:r>
          </w:p>
        </w:tc>
      </w:tr>
    </w:tbl>
    <w:p w:rsidR="00804D04" w:rsidRPr="00FC3F0D" w:rsidRDefault="00804D04" w:rsidP="00857610">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The difference of the two-pegs test from 2 stations (0.008), shows the instrument is in good condition and can be used for the project.</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3.5</w:t>
      </w:r>
      <w:r w:rsidRPr="00FC3F0D">
        <w:rPr>
          <w:rFonts w:ascii="Times New Roman" w:hAnsi="Times New Roman"/>
          <w:b/>
          <w:sz w:val="24"/>
          <w:szCs w:val="24"/>
        </w:rPr>
        <w:tab/>
      </w:r>
      <w:bookmarkStart w:id="10" w:name="_Hlk200292606"/>
      <w:r w:rsidRPr="00FC3F0D">
        <w:rPr>
          <w:rFonts w:ascii="Times New Roman" w:hAnsi="Times New Roman"/>
          <w:b/>
          <w:sz w:val="24"/>
          <w:szCs w:val="24"/>
        </w:rPr>
        <w:t>Control Check</w:t>
      </w:r>
      <w:bookmarkEnd w:id="10"/>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control points were found along the road in Kwara State Polytechnic. In order to determine their correctness and their true position, one was used as station point KWPT 49 </w:t>
      </w:r>
      <w:r w:rsidRPr="00FC3F0D">
        <w:rPr>
          <w:rFonts w:ascii="Times New Roman" w:hAnsi="Times New Roman"/>
          <w:bCs/>
          <w:sz w:val="24"/>
          <w:szCs w:val="24"/>
        </w:rPr>
        <w:lastRenderedPageBreak/>
        <w:t>while the point KWPT 50 was used as the backsight. The coordinates obtained were compared with the received data from Department Field Data Records, the difference falls within the allowable accuracy of 3</w:t>
      </w:r>
      <w:r w:rsidRPr="00FC3F0D">
        <w:rPr>
          <w:rFonts w:ascii="Times New Roman" w:hAnsi="Times New Roman"/>
          <w:bCs/>
          <w:sz w:val="24"/>
          <w:szCs w:val="24"/>
          <w:vertAlign w:val="superscript"/>
        </w:rPr>
        <w:t>rd</w:t>
      </w:r>
      <w:r w:rsidRPr="00FC3F0D">
        <w:rPr>
          <w:rFonts w:ascii="Times New Roman" w:hAnsi="Times New Roman"/>
          <w:bCs/>
          <w:sz w:val="24"/>
          <w:szCs w:val="24"/>
        </w:rPr>
        <w:t xml:space="preserve"> order survey job as can be seen in Table 3.3 below: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sz w:val="24"/>
          <w:szCs w:val="24"/>
        </w:rPr>
        <w:t>Table 3.3:</w:t>
      </w:r>
      <w:r w:rsidRPr="00FC3F0D">
        <w:rPr>
          <w:rFonts w:ascii="Times New Roman" w:hAnsi="Times New Roman"/>
          <w:bCs/>
          <w:i/>
          <w:iCs/>
          <w:sz w:val="24"/>
          <w:szCs w:val="24"/>
        </w:rPr>
        <w:t>Analysis of control check</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9"/>
        <w:gridCol w:w="2288"/>
        <w:gridCol w:w="2088"/>
        <w:gridCol w:w="2118"/>
        <w:gridCol w:w="1950"/>
      </w:tblGrid>
      <w:tr w:rsidR="00804D04" w:rsidRPr="00FC3F0D" w:rsidTr="00C937BF">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HEIGHT(m)</w:t>
            </w:r>
          </w:p>
        </w:tc>
      </w:tr>
      <w:tr w:rsidR="00804D04" w:rsidRPr="00FC3F0D" w:rsidTr="00C937BF">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KWPT 49</w:t>
            </w: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804D04" w:rsidRPr="00FC3F0D" w:rsidTr="00C937BF">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804D04" w:rsidRPr="00FC3F0D" w:rsidTr="00C937BF">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0.000</w:t>
            </w:r>
          </w:p>
        </w:tc>
      </w:tr>
      <w:tr w:rsidR="00804D04" w:rsidRPr="00FC3F0D" w:rsidTr="00C937BF">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HEIGHT(m)</w:t>
            </w:r>
          </w:p>
        </w:tc>
      </w:tr>
      <w:tr w:rsidR="00804D04" w:rsidRPr="00FC3F0D" w:rsidTr="00C937BF">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KWPT 50</w:t>
            </w: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674555.841</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804D04" w:rsidRPr="00FC3F0D" w:rsidTr="00C937BF">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674555.853</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937679.097</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353.691</w:t>
            </w:r>
          </w:p>
        </w:tc>
      </w:tr>
      <w:tr w:rsidR="00804D04" w:rsidRPr="00FC3F0D" w:rsidTr="00C937BF">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0.012</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0.018</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0.009</w:t>
            </w:r>
          </w:p>
        </w:tc>
      </w:tr>
      <w:tr w:rsidR="00804D04" w:rsidRPr="00FC3F0D" w:rsidTr="00C937BF">
        <w:trPr>
          <w:trHeight w:val="680"/>
        </w:trPr>
        <w:tc>
          <w:tcPr>
            <w:tcW w:w="3767" w:type="dxa"/>
            <w:gridSpan w:val="2"/>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Allowable accuracy</w:t>
            </w:r>
          </w:p>
        </w:tc>
        <w:tc>
          <w:tcPr>
            <w:tcW w:w="208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0.600</w:t>
            </w:r>
          </w:p>
        </w:tc>
      </w:tr>
    </w:tbl>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3.6</w:t>
      </w:r>
      <w:r w:rsidRPr="00FC3F0D">
        <w:rPr>
          <w:rFonts w:ascii="Times New Roman" w:hAnsi="Times New Roman"/>
          <w:b/>
          <w:sz w:val="24"/>
          <w:szCs w:val="24"/>
        </w:rPr>
        <w:tab/>
      </w:r>
      <w:bookmarkStart w:id="11" w:name="_Hlk200292697"/>
      <w:r w:rsidRPr="00FC3F0D">
        <w:rPr>
          <w:rFonts w:ascii="Times New Roman" w:hAnsi="Times New Roman"/>
          <w:b/>
          <w:sz w:val="24"/>
          <w:szCs w:val="24"/>
        </w:rPr>
        <w:t xml:space="preserve">Data Acquisition </w:t>
      </w:r>
      <w:bookmarkEnd w:id="11"/>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b/>
        <w:t>Data acquisition in land surveying refers to the process of collecting and recording data about the land, its features, and boundaries. This can include:</w:t>
      </w:r>
    </w:p>
    <w:p w:rsidR="00804D04" w:rsidRPr="00FC3F0D" w:rsidRDefault="00804D04" w:rsidP="00857610">
      <w:pPr>
        <w:numPr>
          <w:ilvl w:val="0"/>
          <w:numId w:val="16"/>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Geometric data acquisition </w:t>
      </w:r>
    </w:p>
    <w:p w:rsidR="00804D04" w:rsidRPr="00FC3F0D" w:rsidRDefault="00804D04" w:rsidP="00857610">
      <w:pPr>
        <w:numPr>
          <w:ilvl w:val="0"/>
          <w:numId w:val="16"/>
        </w:numPr>
        <w:spacing w:after="200" w:line="480" w:lineRule="auto"/>
        <w:jc w:val="both"/>
        <w:rPr>
          <w:rFonts w:ascii="Times New Roman" w:hAnsi="Times New Roman"/>
          <w:bCs/>
          <w:sz w:val="24"/>
          <w:szCs w:val="24"/>
        </w:rPr>
      </w:pPr>
      <w:r w:rsidRPr="00FC3F0D">
        <w:rPr>
          <w:rFonts w:ascii="Times New Roman" w:hAnsi="Times New Roman"/>
          <w:bCs/>
          <w:sz w:val="24"/>
          <w:szCs w:val="24"/>
        </w:rPr>
        <w:lastRenderedPageBreak/>
        <w:t>Attribute data acquisition</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3.6.1</w:t>
      </w:r>
      <w:r w:rsidRPr="00FC3F0D">
        <w:rPr>
          <w:rFonts w:ascii="Times New Roman" w:hAnsi="Times New Roman"/>
          <w:b/>
          <w:sz w:val="24"/>
          <w:szCs w:val="24"/>
        </w:rPr>
        <w:tab/>
        <w:t>Geometric Data Acquisition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Geometric data acquisition involves collecting data that defines the spatial relationships and positions of features on the land. This can include:</w:t>
      </w:r>
    </w:p>
    <w:p w:rsidR="00804D04" w:rsidRPr="00FC3F0D" w:rsidRDefault="00804D04" w:rsidP="00857610">
      <w:pPr>
        <w:numPr>
          <w:ilvl w:val="0"/>
          <w:numId w:val="25"/>
        </w:numPr>
        <w:spacing w:after="200" w:line="480" w:lineRule="auto"/>
        <w:jc w:val="both"/>
        <w:rPr>
          <w:rFonts w:ascii="Times New Roman" w:hAnsi="Times New Roman"/>
          <w:bCs/>
          <w:sz w:val="24"/>
          <w:szCs w:val="24"/>
        </w:rPr>
      </w:pPr>
      <w:r w:rsidRPr="00FC3F0D">
        <w:rPr>
          <w:rFonts w:ascii="Times New Roman" w:hAnsi="Times New Roman"/>
          <w:bCs/>
          <w:sz w:val="24"/>
          <w:szCs w:val="24"/>
        </w:rPr>
        <w:t>Coordinates: Collecting X, Y, and Z coordinates of points on the land using instruments like total stations, GPS, and levels.</w:t>
      </w:r>
    </w:p>
    <w:p w:rsidR="00804D04" w:rsidRPr="00FC3F0D" w:rsidRDefault="00804D04" w:rsidP="00857610">
      <w:pPr>
        <w:numPr>
          <w:ilvl w:val="0"/>
          <w:numId w:val="25"/>
        </w:numPr>
        <w:spacing w:after="200" w:line="480" w:lineRule="auto"/>
        <w:jc w:val="both"/>
        <w:rPr>
          <w:rFonts w:ascii="Times New Roman" w:hAnsi="Times New Roman"/>
          <w:bCs/>
          <w:sz w:val="24"/>
          <w:szCs w:val="24"/>
        </w:rPr>
      </w:pPr>
      <w:r w:rsidRPr="00FC3F0D">
        <w:rPr>
          <w:rFonts w:ascii="Times New Roman" w:hAnsi="Times New Roman"/>
          <w:bCs/>
          <w:sz w:val="24"/>
          <w:szCs w:val="24"/>
        </w:rPr>
        <w:t>Distances and angles: Measuring distances and angles between points on the land using instruments like total stations and tape measures.</w:t>
      </w:r>
    </w:p>
    <w:p w:rsidR="00804D04" w:rsidRPr="00FC3F0D" w:rsidRDefault="00804D04" w:rsidP="00857610">
      <w:pPr>
        <w:numPr>
          <w:ilvl w:val="0"/>
          <w:numId w:val="25"/>
        </w:numPr>
        <w:spacing w:after="200" w:line="480" w:lineRule="auto"/>
        <w:jc w:val="both"/>
        <w:rPr>
          <w:rFonts w:ascii="Times New Roman" w:hAnsi="Times New Roman"/>
          <w:bCs/>
          <w:sz w:val="24"/>
          <w:szCs w:val="24"/>
        </w:rPr>
      </w:pPr>
      <w:r w:rsidRPr="00FC3F0D">
        <w:rPr>
          <w:rFonts w:ascii="Times New Roman" w:hAnsi="Times New Roman"/>
          <w:bCs/>
          <w:sz w:val="24"/>
          <w:szCs w:val="24"/>
        </w:rPr>
        <w:t>Elevations: Determining the height of points on the land above a reference datum using instruments like levels and GPS.</w:t>
      </w:r>
      <w:r w:rsidRPr="00FC3F0D">
        <w:rPr>
          <w:rFonts w:ascii="Times New Roman" w:hAnsi="Times New Roman"/>
          <w:bCs/>
          <w:sz w:val="24"/>
          <w:szCs w:val="24"/>
        </w:rPr>
        <w:tab/>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geometric data of this project was obtained using the total station i.e. combination of electronic theodolite and the Electronic Distance Measurement (for X, Y, Z determination), and Level instrument (for height measurement) Geometric data are positional data, (i.e. they have the X, Y, Z) coordinates which make it easy to locate their actual position of features on the earth surface.</w:t>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 is a step-by-step procedure used for Total Station for geometric data acquisition:</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1. Setup: The Total Station was set over a known control point (KWPT 49).</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to ensure accurate measurements.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3. Orientation: It was done using two know control points KWPT 49(as occupy station) and KWPT 50(as backsight)</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1. Target sighting: Sight the target (reflector) at the point to be measured.</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 Measurement: Determination of X, Y, Z of the target.</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 Recording: Record the measured data (coordinates).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Here's a step-by-step procedure used for Level instrument for data acquisition:</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1. Setup: The Level instrument was set on a stable surface, ensuring it's level and secure.</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using the built-in leveling mechanism.</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 Focus: The telescope was focused on the target (staff or rod).</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1. Backsight: Took a backsight reading on a benchmark (KWPT 49).</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 Foresight: Take foresight readings on points to be measured, ensuring the staff is held plumb.</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 Reading: Record the readings, including the staff readings and points description.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lastRenderedPageBreak/>
        <w:t>3.6.2</w:t>
      </w:r>
      <w:r w:rsidRPr="00FC3F0D">
        <w:rPr>
          <w:rFonts w:ascii="Times New Roman" w:hAnsi="Times New Roman"/>
          <w:b/>
          <w:sz w:val="24"/>
          <w:szCs w:val="24"/>
        </w:rPr>
        <w:tab/>
        <w:t>Attributes Data Acquisition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Attribute data refers to information that describes the characteristics and properties of spatial features. It provides details such as names, classifications, and functions of geographic objects. In this study, the attribute data collected Include the names of buildings (e.g., lecture room of office), as well as information on roads. Handheld GPS was used to acquire attribute data for this project. </w:t>
      </w:r>
    </w:p>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 xml:space="preserve">Handheld GPS units we used to gather attribute data  by: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Collecting positional data: the GPS determines the location (LATITUTDE, Longtitude, and sometimes elevation) of the point where we standing.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Attaching attribute: you can then link attribute information to that location. This could be done by entering the information manually, (e.g. using the keypad on the GPS unit) or by uploading the data to a computer.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Saving the data: the GPS saves the location data along with the attributes, creating a dataset of points with associated information. </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3.7</w:t>
      </w:r>
      <w:r w:rsidRPr="00FC3F0D">
        <w:rPr>
          <w:rFonts w:ascii="Times New Roman" w:hAnsi="Times New Roman"/>
          <w:b/>
          <w:sz w:val="24"/>
          <w:szCs w:val="24"/>
        </w:rPr>
        <w:tab/>
      </w:r>
      <w:bookmarkStart w:id="12" w:name="_Hlk200292778"/>
      <w:r w:rsidRPr="00FC3F0D">
        <w:rPr>
          <w:rFonts w:ascii="Times New Roman" w:hAnsi="Times New Roman"/>
          <w:b/>
          <w:sz w:val="24"/>
          <w:szCs w:val="24"/>
        </w:rPr>
        <w:t xml:space="preserve">Perimeter, Detailing and Spot Heighting </w:t>
      </w:r>
      <w:bookmarkEnd w:id="12"/>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Cs/>
          <w:sz w:val="24"/>
          <w:szCs w:val="24"/>
        </w:rPr>
        <w:t>Perimeter is the total distance covered along the boundary line and an area of land, the total distance covered is 1.214km. It is very important in order to get the exact location of a property. Traversing is a subordinate to perimeter and it may be defined as the process of connecting the series of lines with known bearing and distances (or XYZ).</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ab/>
        <w:t>The Total Station was carefully set up over control point KWPT49, with a back sight taken to point KWPT 50 after performing the necessary station adjustments, including cantering, levelling, and focusing, the KWPT50 (backsight) was measured and the observed coordinates was compared with given one, the difference is not significant and allowable. Then peg1 was established and measured in other to transfer the control to the site. The same procedure was repeated to determine the coordinates of the next point (peg2), and continued progressively until the site was reached. The radiation method was used for data acquisition, where two or more points were coordinated from a single instrument station.</w:t>
      </w:r>
    </w:p>
    <w:p w:rsidR="00804D04" w:rsidRPr="00C518D0" w:rsidRDefault="00804D04" w:rsidP="00857610">
      <w:pPr>
        <w:spacing w:line="480" w:lineRule="auto"/>
        <w:jc w:val="both"/>
        <w:rPr>
          <w:rFonts w:ascii="Times New Roman" w:hAnsi="Times New Roman"/>
          <w:b/>
          <w:bCs/>
          <w:i/>
          <w:iCs/>
          <w:sz w:val="24"/>
          <w:szCs w:val="24"/>
        </w:rPr>
      </w:pPr>
      <w:r w:rsidRPr="00C518D0">
        <w:rPr>
          <w:rFonts w:ascii="Times New Roman" w:hAnsi="Times New Roman"/>
          <w:b/>
          <w:bCs/>
          <w:i/>
          <w:iCs/>
          <w:sz w:val="24"/>
          <w:szCs w:val="24"/>
        </w:rPr>
        <w:t>The following steps outline the procedure:</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After completing temporary adjustments, the instrument was powered on, and a new job titled </w:t>
      </w:r>
      <w:r w:rsidRPr="00FC3F0D">
        <w:rPr>
          <w:rFonts w:ascii="Times New Roman" w:hAnsi="Times New Roman"/>
          <w:bCs/>
          <w:i/>
          <w:iCs/>
          <w:sz w:val="24"/>
          <w:szCs w:val="24"/>
        </w:rPr>
        <w:t>PRJT1</w:t>
      </w:r>
      <w:r w:rsidRPr="00FC3F0D">
        <w:rPr>
          <w:rFonts w:ascii="Times New Roman" w:hAnsi="Times New Roman"/>
          <w:bCs/>
          <w:sz w:val="24"/>
          <w:szCs w:val="24"/>
        </w:rPr>
        <w:t xml:space="preserve"> was created in the internal memory under the job menu.</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In the coordinate menu, orientation was established by inputting the coordinates of the instrument station and back sight. </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The height of the instrument and the reflector height were measured and entered into the instrument.</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The reflector at the back sight was accurately bisected before confirming the orientation.</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Once oriented, the reflector was aimed at the next target (nail), and the "OBS" (observe) function was selected. The three-dimensional coordinates (Easting, </w:t>
      </w:r>
      <w:r w:rsidRPr="00FC3F0D">
        <w:rPr>
          <w:rFonts w:ascii="Times New Roman" w:hAnsi="Times New Roman"/>
          <w:bCs/>
          <w:sz w:val="24"/>
          <w:szCs w:val="24"/>
        </w:rPr>
        <w:lastRenderedPageBreak/>
        <w:t>Northing, and Height) were displayed and saved by pressing "REC" (record). For subsequent observations, the "ALL" option was used to streamline the process.</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It was ensured that the centre of the prism on the reflector was properly aligned and securely mounted on the tripod to minimize height determination errors.</w:t>
      </w:r>
    </w:p>
    <w:p w:rsidR="00804D04" w:rsidRPr="00FC3F0D" w:rsidRDefault="00804D04" w:rsidP="00857610">
      <w:pPr>
        <w:numPr>
          <w:ilvl w:val="0"/>
          <w:numId w:val="26"/>
        </w:numPr>
        <w:spacing w:after="200" w:line="480" w:lineRule="auto"/>
        <w:jc w:val="both"/>
        <w:rPr>
          <w:rFonts w:ascii="Times New Roman" w:hAnsi="Times New Roman"/>
          <w:bCs/>
          <w:sz w:val="24"/>
          <w:szCs w:val="24"/>
        </w:rPr>
      </w:pPr>
      <w:r w:rsidRPr="00FC3F0D">
        <w:rPr>
          <w:rFonts w:ascii="Times New Roman" w:hAnsi="Times New Roman"/>
          <w:bCs/>
          <w:sz w:val="24"/>
          <w:szCs w:val="24"/>
        </w:rPr>
        <w:t>Once all visible details, including boundary points, spot heights and building, had been observed from the current station, the instrument was relocated to the next control nail, and the temporary adjustments were repeated.</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This process was systematically carried out until all boundary points and elevation data were captured. In this project, spot heights were not recorded at regular grid intervals but were instead collected randomly after it has been pegged. For each building, three corner points were surveyed. Upon completing the data acquisition phase, all relevant features were accurately recorded and positioned accordingly on the final site plan.</w:t>
      </w:r>
    </w:p>
    <w:p w:rsidR="00804D04" w:rsidRPr="00FC3F0D" w:rsidRDefault="00B91B82" w:rsidP="00857610">
      <w:pPr>
        <w:spacing w:line="480" w:lineRule="auto"/>
        <w:jc w:val="both"/>
        <w:rPr>
          <w:rFonts w:ascii="Times New Roman" w:hAnsi="Times New Roman"/>
          <w:bCs/>
          <w:sz w:val="24"/>
          <w:szCs w:val="24"/>
        </w:rPr>
      </w:pPr>
      <w:r>
        <w:rPr>
          <w:rFonts w:ascii="Times New Roman" w:hAnsi="Times New Roman"/>
          <w:bCs/>
          <w:noProof/>
          <w:sz w:val="24"/>
          <w:szCs w:val="24"/>
        </w:rPr>
        <w:lastRenderedPageBreak/>
        <w:pict>
          <v:shape id="_x0000_s2176" type="#_x0000_t202" style="position:absolute;left:0;text-align:left;margin-left:245.25pt;margin-top:477.55pt;width:144.75pt;height:17.25pt;z-index:251709440" stroked="f">
            <v:textbox>
              <w:txbxContent>
                <w:p w:rsidR="00935F27" w:rsidRPr="00935F27" w:rsidRDefault="00935F27">
                  <w:pPr>
                    <w:rPr>
                      <w:rFonts w:ascii="Times New Roman" w:hAnsi="Times New Roman" w:cs="Times New Roman"/>
                      <w:b/>
                      <w:sz w:val="18"/>
                      <w:szCs w:val="24"/>
                    </w:rPr>
                  </w:pPr>
                  <w:r>
                    <w:rPr>
                      <w:rFonts w:ascii="Times New Roman" w:hAnsi="Times New Roman" w:cs="Times New Roman"/>
                      <w:b/>
                      <w:sz w:val="18"/>
                      <w:szCs w:val="24"/>
                    </w:rPr>
                    <w:t>HND/23/SGI/FT/0076</w:t>
                  </w:r>
                </w:p>
              </w:txbxContent>
            </v:textbox>
          </v:shape>
        </w:pict>
      </w:r>
      <w:r>
        <w:rPr>
          <w:rFonts w:ascii="Times New Roman" w:hAnsi="Times New Roman"/>
          <w:bCs/>
          <w:noProof/>
          <w:sz w:val="24"/>
          <w:szCs w:val="24"/>
        </w:rPr>
        <w:pict>
          <v:shape id="_x0000_s2175" type="#_x0000_t202" style="position:absolute;left:0;text-align:left;margin-left:251.25pt;margin-top:442.3pt;width:144.75pt;height:17.25pt;z-index:251708416" stroked="f">
            <v:textbox>
              <w:txbxContent>
                <w:p w:rsidR="00935F27" w:rsidRPr="00935F27" w:rsidRDefault="00935F27">
                  <w:pPr>
                    <w:rPr>
                      <w:rFonts w:ascii="Times New Roman" w:hAnsi="Times New Roman" w:cs="Times New Roman"/>
                      <w:b/>
                      <w:sz w:val="18"/>
                      <w:szCs w:val="24"/>
                    </w:rPr>
                  </w:pPr>
                  <w:r w:rsidRPr="00935F27">
                    <w:rPr>
                      <w:rFonts w:ascii="Times New Roman" w:hAnsi="Times New Roman" w:cs="Times New Roman"/>
                      <w:b/>
                      <w:sz w:val="18"/>
                      <w:szCs w:val="24"/>
                    </w:rPr>
                    <w:t>GANIYU AKEEM ABIODUN</w:t>
                  </w:r>
                </w:p>
              </w:txbxContent>
            </v:textbox>
          </v:shape>
        </w:pict>
      </w:r>
      <w:r w:rsidR="00804D04" w:rsidRPr="00FC3F0D">
        <w:rPr>
          <w:rFonts w:ascii="Times New Roman" w:hAnsi="Times New Roman"/>
          <w:bCs/>
          <w:sz w:val="24"/>
          <w:szCs w:val="24"/>
        </w:rPr>
        <w:tab/>
      </w:r>
      <w:r w:rsidR="00804D04" w:rsidRPr="00FC3F0D">
        <w:rPr>
          <w:rFonts w:ascii="Times New Roman" w:hAnsi="Times New Roman"/>
          <w:bCs/>
          <w:sz w:val="24"/>
          <w:szCs w:val="24"/>
        </w:rPr>
        <w:tab/>
      </w:r>
      <w:r w:rsidR="00804D04" w:rsidRPr="00FC3F0D">
        <w:rPr>
          <w:rFonts w:ascii="Times New Roman" w:hAnsi="Times New Roman"/>
          <w:noProof/>
          <w:sz w:val="24"/>
          <w:szCs w:val="24"/>
        </w:rPr>
        <w:drawing>
          <wp:inline distT="0" distB="0" distL="0" distR="0">
            <wp:extent cx="4282440" cy="6294120"/>
            <wp:effectExtent l="0" t="0" r="0" b="0"/>
            <wp:docPr id="1273884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2440" cy="6294120"/>
                    </a:xfrm>
                    <a:prstGeom prst="rect">
                      <a:avLst/>
                    </a:prstGeom>
                    <a:noFill/>
                    <a:ln>
                      <a:noFill/>
                    </a:ln>
                  </pic:spPr>
                </pic:pic>
              </a:graphicData>
            </a:graphic>
          </wp:inline>
        </w:drawing>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 xml:space="preserve">Figure 3.7: </w:t>
      </w:r>
      <w:r w:rsidRPr="00FC3F0D">
        <w:rPr>
          <w:rFonts w:ascii="Times New Roman" w:hAnsi="Times New Roman"/>
          <w:bCs/>
          <w:i/>
          <w:iCs/>
          <w:sz w:val="24"/>
          <w:szCs w:val="24"/>
        </w:rPr>
        <w:t>Plan shewing Perimeter and Detailed Survey.</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 xml:space="preserve">Area Computation using Cross Multiply Coordinates </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5" o:spid="_x0000_s2135" type="#_x0000_t32" style="position:absolute;margin-left:11.4pt;margin-top:7.7pt;width:24.6pt;height:27.6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" strokecolor="#4472c4 [3204]" strokeweight=".5pt">
            <v:stroke endarrow="block" joinstyle="miter"/>
          </v:shape>
        </w:pict>
      </w:r>
      <w:r>
        <w:rPr>
          <w:rFonts w:ascii="Times New Roman" w:hAnsi="Times New Roman" w:cs="Times New Roman"/>
          <w:noProof/>
          <w:sz w:val="24"/>
          <w:szCs w:val="24"/>
        </w:rPr>
        <w:pict>
          <v:shape id="Straight Arrow Connector 4" o:spid="_x0000_s2130" type="#_x0000_t32" style="position:absolute;margin-left:10.2pt;margin-top:10.1pt;width:23.4pt;height:2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" strokecolor="#4472c4 [3204]" strokeweight=".5pt">
            <v:stroke endarrow="block" joinstyle="miter"/>
          </v:shape>
        </w:pict>
      </w:r>
      <w:r w:rsidR="00FC3F0D" w:rsidRPr="00133FC7">
        <w:rPr>
          <w:rFonts w:ascii="Times New Roman" w:hAnsi="Times New Roman" w:cs="Times New Roman"/>
          <w:sz w:val="24"/>
          <w:szCs w:val="24"/>
        </w:rPr>
        <w:t>E1</w:t>
      </w:r>
      <w:r w:rsidR="00FC3F0D" w:rsidRPr="00133FC7">
        <w:rPr>
          <w:rFonts w:ascii="Times New Roman" w:hAnsi="Times New Roman" w:cs="Times New Roman"/>
          <w:sz w:val="24"/>
          <w:szCs w:val="24"/>
        </w:rPr>
        <w:tab/>
        <w:t>N1</w:t>
      </w:r>
      <w:r w:rsidR="00FC3F0D" w:rsidRPr="00133FC7">
        <w:rPr>
          <w:rFonts w:ascii="Times New Roman" w:hAnsi="Times New Roman" w:cs="Times New Roman"/>
          <w:sz w:val="24"/>
          <w:szCs w:val="24"/>
        </w:rPr>
        <w:tab/>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2136" type="#_x0000_t32" style="position:absolute;margin-left:11.4pt;margin-top:6.95pt;width:24.6pt;height:27.6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2131" type="#_x0000_t32" style="position:absolute;margin-left:11.4pt;margin-top:9.95pt;width:23.4pt;height:2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" strokecolor="#4472c4 [3204]" strokeweight=".5pt">
            <v:stroke endarrow="block" joinstyle="miter"/>
          </v:shape>
        </w:pict>
      </w:r>
      <w:r w:rsidR="00FC3F0D" w:rsidRPr="00133FC7">
        <w:rPr>
          <w:rFonts w:ascii="Times New Roman" w:hAnsi="Times New Roman" w:cs="Times New Roman"/>
          <w:sz w:val="24"/>
          <w:szCs w:val="24"/>
        </w:rPr>
        <w:t>E2</w:t>
      </w:r>
      <w:r w:rsidR="00FC3F0D" w:rsidRPr="00133FC7">
        <w:rPr>
          <w:rFonts w:ascii="Times New Roman" w:hAnsi="Times New Roman" w:cs="Times New Roman"/>
          <w:sz w:val="24"/>
          <w:szCs w:val="24"/>
        </w:rPr>
        <w:tab/>
        <w:t>N2</w:t>
      </w:r>
      <w:r w:rsidR="00FC3F0D" w:rsidRPr="00133FC7">
        <w:rPr>
          <w:rFonts w:ascii="Times New Roman" w:hAnsi="Times New Roman" w:cs="Times New Roman"/>
          <w:sz w:val="24"/>
          <w:szCs w:val="24"/>
        </w:rPr>
        <w:tab/>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37" type="#_x0000_t32" style="position:absolute;margin-left:12.6pt;margin-top:6.85pt;width:24.6pt;height:27.6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2132" type="#_x0000_t32" style="position:absolute;margin-left:12pt;margin-top:8.65pt;width:23.4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" strokecolor="#4472c4 [3204]" strokeweight=".5pt">
            <v:stroke endarrow="block" joinstyle="miter"/>
          </v:shape>
        </w:pict>
      </w:r>
      <w:r w:rsidR="00FC3F0D" w:rsidRPr="00133FC7">
        <w:rPr>
          <w:rFonts w:ascii="Times New Roman" w:hAnsi="Times New Roman" w:cs="Times New Roman"/>
          <w:sz w:val="24"/>
          <w:szCs w:val="24"/>
        </w:rPr>
        <w:t>E3</w:t>
      </w:r>
      <w:r w:rsidR="00FC3F0D" w:rsidRPr="00133FC7">
        <w:rPr>
          <w:rFonts w:ascii="Times New Roman" w:hAnsi="Times New Roman" w:cs="Times New Roman"/>
          <w:sz w:val="24"/>
          <w:szCs w:val="24"/>
        </w:rPr>
        <w:tab/>
        <w:t>N3</w:t>
      </w:r>
      <w:r w:rsidR="00FC3F0D" w:rsidRPr="00133FC7">
        <w:rPr>
          <w:rFonts w:ascii="Times New Roman" w:hAnsi="Times New Roman" w:cs="Times New Roman"/>
          <w:sz w:val="24"/>
          <w:szCs w:val="24"/>
        </w:rPr>
        <w:tab/>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38" type="#_x0000_t32" style="position:absolute;margin-left:10.2pt;margin-top:7.35pt;width:24.6pt;height:27.6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2133" type="#_x0000_t32" style="position:absolute;margin-left:12pt;margin-top:10.35pt;width:23.4pt;height:2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" strokecolor="#4472c4 [3204]" strokeweight=".5pt">
            <v:stroke endarrow="block" joinstyle="miter"/>
          </v:shape>
        </w:pict>
      </w:r>
      <w:r w:rsidR="00FC3F0D" w:rsidRPr="00133FC7">
        <w:rPr>
          <w:rFonts w:ascii="Times New Roman" w:hAnsi="Times New Roman" w:cs="Times New Roman"/>
          <w:sz w:val="24"/>
          <w:szCs w:val="24"/>
        </w:rPr>
        <w:t>E4</w:t>
      </w:r>
      <w:r w:rsidR="00FC3F0D" w:rsidRPr="00133FC7">
        <w:rPr>
          <w:rFonts w:ascii="Times New Roman" w:hAnsi="Times New Roman" w:cs="Times New Roman"/>
          <w:sz w:val="24"/>
          <w:szCs w:val="24"/>
        </w:rPr>
        <w:tab/>
        <w:t>N4</w:t>
      </w:r>
      <w:r w:rsidR="00FC3F0D" w:rsidRPr="00133FC7">
        <w:rPr>
          <w:rFonts w:ascii="Times New Roman" w:hAnsi="Times New Roman" w:cs="Times New Roman"/>
          <w:sz w:val="24"/>
          <w:szCs w:val="24"/>
        </w:rPr>
        <w:tab/>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39" type="#_x0000_t32" style="position:absolute;margin-left:12pt;margin-top:7.8pt;width:24.6pt;height:27.6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" strokecolor="#4472c4 [3204]" strokeweight=".5pt">
            <v:stroke endarrow="block" joinstyle="miter"/>
          </v:shape>
        </w:pict>
      </w:r>
      <w:r>
        <w:rPr>
          <w:rFonts w:ascii="Times New Roman" w:hAnsi="Times New Roman" w:cs="Times New Roman"/>
          <w:noProof/>
          <w:sz w:val="24"/>
          <w:szCs w:val="24"/>
        </w:rPr>
        <w:pict>
          <v:shape id="_x0000_s2134" type="#_x0000_t32" style="position:absolute;margin-left:13.2pt;margin-top:8.4pt;width:23.4pt;height:2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" strokecolor="#4472c4 [3204]" strokeweight=".5pt">
            <v:stroke endarrow="block" joinstyle="miter"/>
          </v:shape>
        </w:pict>
      </w:r>
      <w:r w:rsidR="00FC3F0D" w:rsidRPr="00133FC7">
        <w:rPr>
          <w:rFonts w:ascii="Times New Roman" w:hAnsi="Times New Roman" w:cs="Times New Roman"/>
          <w:sz w:val="24"/>
          <w:szCs w:val="24"/>
        </w:rPr>
        <w:t>E5</w:t>
      </w:r>
      <w:r w:rsidR="00FC3F0D" w:rsidRPr="00133FC7">
        <w:rPr>
          <w:rFonts w:ascii="Times New Roman" w:hAnsi="Times New Roman" w:cs="Times New Roman"/>
          <w:sz w:val="24"/>
          <w:szCs w:val="24"/>
        </w:rPr>
        <w:tab/>
        <w:t>N5</w:t>
      </w:r>
      <w:r w:rsidR="00FC3F0D" w:rsidRPr="00133FC7">
        <w:rPr>
          <w:rFonts w:ascii="Times New Roman" w:hAnsi="Times New Roman" w:cs="Times New Roman"/>
          <w:sz w:val="24"/>
          <w:szCs w:val="24"/>
        </w:rPr>
        <w:tab/>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E1</w:t>
      </w:r>
      <w:r w:rsidRPr="00133FC7">
        <w:rPr>
          <w:rFonts w:ascii="Times New Roman" w:hAnsi="Times New Roman" w:cs="Times New Roman"/>
          <w:sz w:val="24"/>
          <w:szCs w:val="24"/>
        </w:rPr>
        <w:tab/>
        <w:t>N6</w:t>
      </w:r>
      <w:r w:rsidRPr="00133FC7">
        <w:rPr>
          <w:rFonts w:ascii="Times New Roman" w:hAnsi="Times New Roman" w:cs="Times New Roman"/>
          <w:sz w:val="24"/>
          <w:szCs w:val="24"/>
        </w:rPr>
        <w:tab/>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10" o:spid="_x0000_s2143" type="#_x0000_t32" style="position:absolute;margin-left:59.4pt;margin-top:8.65pt;width:48pt;height:29.4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Straight Arrow Connector 1" o:spid="_x0000_s2125" type="#_x0000_t32" style="position:absolute;margin-left:60pt;margin-top:10.2pt;width:47.4pt;height:22.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" strokecolor="#4472c4 [3204]" strokeweight=".5pt">
            <v:stroke endarrow="block" joinstyle="miter"/>
          </v:shape>
        </w:pict>
      </w:r>
      <w:r w:rsidR="00FC3F0D" w:rsidRPr="00133FC7">
        <w:rPr>
          <w:rFonts w:ascii="Times New Roman" w:hAnsi="Times New Roman" w:cs="Times New Roman"/>
          <w:sz w:val="24"/>
          <w:szCs w:val="24"/>
        </w:rPr>
        <w:t>680428.567</w:t>
      </w:r>
      <w:r w:rsidR="00FC3F0D" w:rsidRPr="00133FC7">
        <w:rPr>
          <w:rFonts w:ascii="Times New Roman" w:hAnsi="Times New Roman" w:cs="Times New Roman"/>
          <w:sz w:val="24"/>
          <w:szCs w:val="24"/>
        </w:rPr>
        <w:tab/>
      </w:r>
      <w:r w:rsidR="00FC3F0D" w:rsidRPr="00133FC7">
        <w:rPr>
          <w:rFonts w:ascii="Times New Roman" w:hAnsi="Times New Roman" w:cs="Times New Roman"/>
          <w:sz w:val="24"/>
          <w:szCs w:val="24"/>
        </w:rPr>
        <w:tab/>
        <w:t>946558.865</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44" type="#_x0000_t32" style="position:absolute;margin-left:62.4pt;margin-top:6.15pt;width:48pt;height:29.4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_x0000_s2126" type="#_x0000_t32" style="position:absolute;margin-left:60pt;margin-top:11.05pt;width:47.4pt;height:22.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" strokecolor="#4472c4 [3204]" strokeweight=".5pt">
            <v:stroke endarrow="block" joinstyle="miter"/>
          </v:shape>
        </w:pict>
      </w:r>
      <w:r w:rsidR="00FC3F0D" w:rsidRPr="00133FC7">
        <w:rPr>
          <w:rFonts w:ascii="Times New Roman" w:hAnsi="Times New Roman" w:cs="Times New Roman"/>
          <w:sz w:val="24"/>
          <w:szCs w:val="24"/>
        </w:rPr>
        <w:t>680417.004</w:t>
      </w:r>
      <w:r w:rsidR="00FC3F0D" w:rsidRPr="00133FC7">
        <w:rPr>
          <w:rFonts w:ascii="Times New Roman" w:hAnsi="Times New Roman" w:cs="Times New Roman"/>
          <w:sz w:val="24"/>
          <w:szCs w:val="24"/>
        </w:rPr>
        <w:tab/>
      </w:r>
      <w:r w:rsidR="00FC3F0D" w:rsidRPr="00133FC7">
        <w:rPr>
          <w:rFonts w:ascii="Times New Roman" w:hAnsi="Times New Roman" w:cs="Times New Roman"/>
          <w:sz w:val="24"/>
          <w:szCs w:val="24"/>
        </w:rPr>
        <w:tab/>
        <w:t>946286.792</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45" type="#_x0000_t32" style="position:absolute;margin-left:60.6pt;margin-top:8.45pt;width:48pt;height:29.4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" strokecolor="#4472c4 [3204]" strokeweight=".5pt">
            <v:stroke endarrow="block" joinstyle="miter"/>
          </v:shape>
        </w:pict>
      </w:r>
      <w:r>
        <w:rPr>
          <w:rFonts w:ascii="Times New Roman" w:hAnsi="Times New Roman" w:cs="Times New Roman"/>
          <w:noProof/>
          <w:sz w:val="24"/>
          <w:szCs w:val="24"/>
        </w:rPr>
        <w:pict>
          <v:shape id="_x0000_s2127" type="#_x0000_t32" style="position:absolute;margin-left:60pt;margin-top:9.45pt;width:47.4pt;height:22.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" strokecolor="#4472c4 [3204]" strokeweight=".5pt">
            <v:stroke endarrow="block" joinstyle="miter"/>
          </v:shape>
        </w:pict>
      </w:r>
      <w:r w:rsidR="00FC3F0D" w:rsidRPr="00133FC7">
        <w:rPr>
          <w:rFonts w:ascii="Times New Roman" w:hAnsi="Times New Roman" w:cs="Times New Roman"/>
          <w:sz w:val="24"/>
          <w:szCs w:val="24"/>
        </w:rPr>
        <w:t>680171.885</w:t>
      </w:r>
      <w:r w:rsidR="00FC3F0D" w:rsidRPr="00133FC7">
        <w:rPr>
          <w:rFonts w:ascii="Times New Roman" w:hAnsi="Times New Roman" w:cs="Times New Roman"/>
          <w:sz w:val="24"/>
          <w:szCs w:val="24"/>
        </w:rPr>
        <w:tab/>
      </w:r>
      <w:r w:rsidR="00FC3F0D" w:rsidRPr="00133FC7">
        <w:rPr>
          <w:rFonts w:ascii="Times New Roman" w:hAnsi="Times New Roman" w:cs="Times New Roman"/>
          <w:sz w:val="24"/>
          <w:szCs w:val="24"/>
        </w:rPr>
        <w:tab/>
        <w:t>946294.956</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46" type="#_x0000_t32" style="position:absolute;margin-left:61.2pt;margin-top:7.15pt;width:48pt;height:29.4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_x0000_s2128" type="#_x0000_t32" style="position:absolute;margin-left:59.4pt;margin-top:9.1pt;width:47.4pt;height:22.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" strokecolor="#4472c4 [3204]" strokeweight=".5pt">
            <v:stroke endarrow="block" joinstyle="miter"/>
          </v:shape>
        </w:pict>
      </w:r>
      <w:r w:rsidR="00FC3F0D" w:rsidRPr="00133FC7">
        <w:rPr>
          <w:rFonts w:ascii="Times New Roman" w:hAnsi="Times New Roman" w:cs="Times New Roman"/>
          <w:sz w:val="24"/>
          <w:szCs w:val="24"/>
        </w:rPr>
        <w:t>680205.833</w:t>
      </w:r>
      <w:r w:rsidR="00FC3F0D" w:rsidRPr="00133FC7">
        <w:rPr>
          <w:rFonts w:ascii="Times New Roman" w:hAnsi="Times New Roman" w:cs="Times New Roman"/>
          <w:sz w:val="24"/>
          <w:szCs w:val="24"/>
        </w:rPr>
        <w:tab/>
      </w:r>
      <w:r w:rsidR="00FC3F0D" w:rsidRPr="00133FC7">
        <w:rPr>
          <w:rFonts w:ascii="Times New Roman" w:hAnsi="Times New Roman" w:cs="Times New Roman"/>
          <w:sz w:val="24"/>
          <w:szCs w:val="24"/>
        </w:rPr>
        <w:tab/>
        <w:t>946686.334</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2147" type="#_x0000_t32" style="position:absolute;margin-left:60pt;margin-top:6.4pt;width:48pt;height:29.4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2129" type="#_x0000_t32" style="position:absolute;margin-left:59.4pt;margin-top:9.35pt;width:47.4pt;height:22.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" strokecolor="#4472c4 [3204]" strokeweight=".5pt">
            <v:stroke endarrow="block" joinstyle="miter"/>
          </v:shape>
        </w:pict>
      </w:r>
      <w:r w:rsidR="00FC3F0D" w:rsidRPr="00133FC7">
        <w:rPr>
          <w:rFonts w:ascii="Times New Roman" w:hAnsi="Times New Roman" w:cs="Times New Roman"/>
          <w:sz w:val="24"/>
          <w:szCs w:val="24"/>
        </w:rPr>
        <w:t>680380.567</w:t>
      </w:r>
      <w:r w:rsidR="00FC3F0D" w:rsidRPr="00133FC7">
        <w:rPr>
          <w:rFonts w:ascii="Times New Roman" w:hAnsi="Times New Roman" w:cs="Times New Roman"/>
          <w:sz w:val="24"/>
          <w:szCs w:val="24"/>
        </w:rPr>
        <w:tab/>
      </w:r>
      <w:r w:rsidR="00FC3F0D" w:rsidRPr="00133FC7">
        <w:rPr>
          <w:rFonts w:ascii="Times New Roman" w:hAnsi="Times New Roman" w:cs="Times New Roman"/>
          <w:sz w:val="24"/>
          <w:szCs w:val="24"/>
        </w:rPr>
        <w:tab/>
        <w:t>946678.865</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680428.567</w:t>
      </w:r>
      <w:r w:rsidRPr="00133FC7">
        <w:rPr>
          <w:rFonts w:ascii="Times New Roman" w:hAnsi="Times New Roman" w:cs="Times New Roman"/>
          <w:sz w:val="24"/>
          <w:szCs w:val="24"/>
        </w:rPr>
        <w:tab/>
      </w:r>
      <w:r w:rsidRPr="00133FC7">
        <w:rPr>
          <w:rFonts w:ascii="Times New Roman" w:hAnsi="Times New Roman" w:cs="Times New Roman"/>
          <w:sz w:val="24"/>
          <w:szCs w:val="24"/>
        </w:rPr>
        <w:tab/>
        <w:t>946558.865</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8" o:spid="_x0000_s2141" type="#_x0000_t32" style="position:absolute;margin-left:85.8pt;margin-top:25.4pt;width:15.6pt;height:22.8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" strokecolor="#4472c4 [3204]" strokeweight=".5pt">
            <v:stroke endarrow="block" joinstyle="miter"/>
          </v:shape>
        </w:pic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line id="_x0000_s2148" style="position:absolute;flip:y;z-index:251704320;visibility:visible" from="-13.8pt,28.85pt" to="108.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" strokecolor="#4472c4 [3204]" strokeweight=".5pt">
            <v:stroke joinstyle="miter"/>
          </v:line>
        </w:pict>
      </w:r>
      <w:r>
        <w:rPr>
          <w:rFonts w:ascii="Times New Roman" w:hAnsi="Times New Roman" w:cs="Times New Roman"/>
          <w:noProof/>
          <w:sz w:val="24"/>
          <w:szCs w:val="24"/>
        </w:rPr>
        <w:pict>
          <v:shape id="Straight Arrow Connector 7" o:spid="_x0000_s2140" type="#_x0000_t32" style="position:absolute;margin-left:13.2pt;margin-top:.65pt;width:13.8pt;height:25.2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" strokecolor="#4472c4 [3204]" strokeweight=".5pt">
            <v:stroke endarrow="block" joinstyle="miter"/>
          </v:shape>
        </w:pict>
      </w:r>
      <w:r w:rsidR="00FC3F0D" w:rsidRPr="00133FC7">
        <w:rPr>
          <w:rFonts w:ascii="Times New Roman" w:hAnsi="Times New Roman" w:cs="Times New Roman"/>
          <w:sz w:val="24"/>
          <w:szCs w:val="24"/>
        </w:rPr>
        <w:t>∑</w:t>
      </w:r>
      <w:r w:rsidR="00FC3F0D" w:rsidRPr="00133FC7">
        <w:rPr>
          <w:rFonts w:ascii="Times New Roman" w:hAnsi="Times New Roman" w:cs="Times New Roman"/>
          <w:sz w:val="24"/>
          <w:szCs w:val="24"/>
        </w:rPr>
        <w:tab/>
        <w:t xml:space="preserve"> -</w:t>
      </w:r>
      <w:r w:rsidR="00FC3F0D" w:rsidRPr="00133FC7">
        <w:rPr>
          <w:rFonts w:ascii="Times New Roman" w:hAnsi="Times New Roman" w:cs="Times New Roman"/>
          <w:sz w:val="24"/>
          <w:szCs w:val="24"/>
        </w:rPr>
        <w:tab/>
        <w:t>∑</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ab/>
        <w:t xml:space="preserve">  2</w:t>
      </w: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pict>
          <v:line id="Straight Connector 9" o:spid="_x0000_s2142" style="position:absolute;flip:y;z-index:251698176;visibility:visible;mso-width-relative:margin;mso-height-relative:margin" from="-6pt,18.3pt" to="21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" strokecolor="#4472c4 [3204]" strokeweight=".5pt">
            <v:stroke joinstyle="miter"/>
          </v:line>
        </w:pict>
      </w:r>
      <w:r w:rsidR="00FC3F0D" w:rsidRPr="00133FC7">
        <w:rPr>
          <w:rFonts w:ascii="Times New Roman" w:hAnsi="Times New Roman" w:cs="Times New Roman"/>
          <w:sz w:val="24"/>
          <w:szCs w:val="24"/>
        </w:rPr>
        <w:t>460,787,138,011.03 – 460,786,959,116.36</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ab/>
      </w:r>
      <w:r w:rsidRPr="00133FC7">
        <w:rPr>
          <w:rFonts w:ascii="Times New Roman" w:hAnsi="Times New Roman" w:cs="Times New Roman"/>
          <w:sz w:val="24"/>
          <w:szCs w:val="24"/>
        </w:rPr>
        <w:tab/>
        <w:t xml:space="preserve">       2</w:t>
      </w:r>
    </w:p>
    <w:p w:rsidR="00FC3F0D" w:rsidRPr="00133FC7" w:rsidRDefault="00FC3F0D" w:rsidP="00857610">
      <w:pPr>
        <w:spacing w:line="480" w:lineRule="auto"/>
        <w:rPr>
          <w:rFonts w:ascii="Times New Roman" w:hAnsi="Times New Roman" w:cs="Times New Roman"/>
          <w:sz w:val="24"/>
          <w:szCs w:val="24"/>
        </w:rPr>
      </w:pPr>
    </w:p>
    <w:p w:rsidR="00FC3F0D" w:rsidRPr="00133FC7" w:rsidRDefault="00B91B82" w:rsidP="0085761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line id="_x0000_s2149" style="position:absolute;flip:y;z-index:251705344;visibility:visible;mso-width-relative:margin;mso-height-relative:margin" from="-11.4pt,17.35pt" to="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" strokecolor="#4472c4 [3204]" strokeweight=".5pt">
            <v:stroke joinstyle="miter"/>
          </v:line>
        </w:pict>
      </w:r>
      <w:r w:rsidR="00FC3F0D" w:rsidRPr="00133FC7">
        <w:rPr>
          <w:rFonts w:ascii="Times New Roman" w:hAnsi="Times New Roman" w:cs="Times New Roman"/>
          <w:sz w:val="24"/>
          <w:szCs w:val="24"/>
        </w:rPr>
        <w:t>178,894.67</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 xml:space="preserve">      2</w:t>
      </w:r>
    </w:p>
    <w:p w:rsidR="00FC3F0D" w:rsidRPr="00133FC7" w:rsidRDefault="00FC3F0D" w:rsidP="00857610">
      <w:pPr>
        <w:spacing w:line="480" w:lineRule="auto"/>
        <w:rPr>
          <w:rFonts w:ascii="Times New Roman" w:hAnsi="Times New Roman" w:cs="Times New Roman"/>
          <w:sz w:val="24"/>
          <w:szCs w:val="24"/>
        </w:rPr>
      </w:pPr>
      <w:r w:rsidRPr="00133FC7">
        <w:rPr>
          <w:rFonts w:ascii="Times New Roman" w:hAnsi="Times New Roman" w:cs="Times New Roman"/>
          <w:sz w:val="24"/>
          <w:szCs w:val="24"/>
        </w:rPr>
        <w:t>Area = 89,447.335 sqft</w:t>
      </w:r>
    </w:p>
    <w:p w:rsidR="00FC3F0D" w:rsidRPr="00133FC7" w:rsidRDefault="00FC3F0D" w:rsidP="00857610">
      <w:pPr>
        <w:spacing w:line="480" w:lineRule="auto"/>
        <w:rPr>
          <w:rFonts w:ascii="Times New Roman" w:hAnsi="Times New Roman" w:cs="Times New Roman"/>
          <w:b/>
          <w:bCs/>
          <w:sz w:val="24"/>
          <w:szCs w:val="24"/>
        </w:rPr>
      </w:pPr>
      <w:r w:rsidRPr="00133FC7">
        <w:rPr>
          <w:rFonts w:ascii="Times New Roman" w:hAnsi="Times New Roman" w:cs="Times New Roman"/>
          <w:b/>
          <w:bCs/>
          <w:sz w:val="24"/>
          <w:szCs w:val="24"/>
        </w:rPr>
        <w:t>Area = 8.945 hect.</w:t>
      </w:r>
    </w:p>
    <w:p w:rsidR="00804D04" w:rsidRPr="00FC3F0D" w:rsidRDefault="00804D04" w:rsidP="00857610">
      <w:pPr>
        <w:spacing w:line="480" w:lineRule="auto"/>
        <w:jc w:val="both"/>
        <w:rPr>
          <w:rFonts w:ascii="Times New Roman" w:hAnsi="Times New Roman"/>
          <w:bCs/>
          <w:sz w:val="24"/>
          <w:szCs w:val="24"/>
        </w:rPr>
      </w:pPr>
    </w:p>
    <w:p w:rsidR="00804D04" w:rsidRPr="00FC3F0D" w:rsidRDefault="00804D04" w:rsidP="00857610">
      <w:pPr>
        <w:spacing w:line="480" w:lineRule="auto"/>
        <w:jc w:val="both"/>
        <w:rPr>
          <w:rFonts w:ascii="Times New Roman" w:hAnsi="Times New Roman"/>
          <w:bCs/>
          <w:sz w:val="24"/>
          <w:szCs w:val="24"/>
        </w:rPr>
      </w:pPr>
    </w:p>
    <w:p w:rsidR="00804D04" w:rsidRPr="00FC3F0D" w:rsidRDefault="00804D04" w:rsidP="00857610">
      <w:pPr>
        <w:spacing w:line="480" w:lineRule="auto"/>
        <w:jc w:val="both"/>
        <w:rPr>
          <w:rFonts w:ascii="Times New Roman" w:hAnsi="Times New Roman"/>
          <w:bCs/>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817AD3" w:rsidP="00817AD3">
      <w:pPr>
        <w:tabs>
          <w:tab w:val="left" w:pos="6720"/>
        </w:tabs>
        <w:spacing w:line="480" w:lineRule="auto"/>
        <w:rPr>
          <w:rFonts w:ascii="Times New Roman" w:hAnsi="Times New Roman"/>
          <w:b/>
          <w:sz w:val="24"/>
          <w:szCs w:val="24"/>
        </w:rPr>
      </w:pPr>
      <w:r>
        <w:rPr>
          <w:rFonts w:ascii="Times New Roman" w:hAnsi="Times New Roman"/>
          <w:b/>
          <w:sz w:val="24"/>
          <w:szCs w:val="24"/>
        </w:rPr>
        <w:tab/>
      </w: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C518D0" w:rsidRDefault="00C518D0"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CHAPTER FOUR</w:t>
      </w:r>
    </w:p>
    <w:p w:rsidR="00804D04" w:rsidRPr="00FC3F0D" w:rsidRDefault="00804D04" w:rsidP="00857610">
      <w:pPr>
        <w:spacing w:line="480" w:lineRule="auto"/>
        <w:ind w:left="720" w:hanging="720"/>
        <w:jc w:val="both"/>
        <w:rPr>
          <w:rFonts w:ascii="Times New Roman" w:hAnsi="Times New Roman"/>
          <w:b/>
          <w:sz w:val="24"/>
          <w:szCs w:val="24"/>
        </w:rPr>
      </w:pPr>
      <w:bookmarkStart w:id="13" w:name="_Toc519637482"/>
      <w:r w:rsidRPr="00FC3F0D">
        <w:rPr>
          <w:rFonts w:ascii="Times New Roman" w:hAnsi="Times New Roman"/>
          <w:b/>
          <w:sz w:val="24"/>
          <w:szCs w:val="24"/>
        </w:rPr>
        <w:t>4.0</w:t>
      </w:r>
      <w:r w:rsidRPr="00FC3F0D">
        <w:rPr>
          <w:rFonts w:ascii="Times New Roman" w:hAnsi="Times New Roman"/>
          <w:b/>
          <w:sz w:val="24"/>
          <w:szCs w:val="24"/>
        </w:rPr>
        <w:tab/>
      </w:r>
      <w:bookmarkStart w:id="14" w:name="_Hlk200292907"/>
      <w:r w:rsidRPr="00FC3F0D">
        <w:rPr>
          <w:rFonts w:ascii="Times New Roman" w:hAnsi="Times New Roman"/>
          <w:b/>
          <w:sz w:val="24"/>
          <w:szCs w:val="24"/>
        </w:rPr>
        <w:t>DATA DOWNLOADING, PROCESSING, ANALYSIS</w:t>
      </w:r>
      <w:bookmarkEnd w:id="13"/>
      <w:r w:rsidRPr="00FC3F0D">
        <w:rPr>
          <w:rFonts w:ascii="Times New Roman" w:hAnsi="Times New Roman"/>
          <w:b/>
          <w:sz w:val="24"/>
          <w:szCs w:val="24"/>
        </w:rPr>
        <w:t xml:space="preserve"> AND DISCUSSION </w:t>
      </w:r>
      <w:bookmarkEnd w:id="14"/>
    </w:p>
    <w:p w:rsidR="00804D04" w:rsidRPr="00FC3F0D" w:rsidRDefault="00804D04" w:rsidP="00857610">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rsidR="00804D04"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rsidR="00C518D0" w:rsidRDefault="00C518D0" w:rsidP="00857610">
      <w:pPr>
        <w:spacing w:line="480" w:lineRule="auto"/>
        <w:jc w:val="both"/>
        <w:rPr>
          <w:rFonts w:ascii="Times New Roman" w:hAnsi="Times New Roman"/>
          <w:b/>
          <w:sz w:val="24"/>
          <w:szCs w:val="24"/>
        </w:rPr>
      </w:pPr>
    </w:p>
    <w:p w:rsidR="00C518D0" w:rsidRDefault="00C518D0" w:rsidP="00857610">
      <w:pPr>
        <w:spacing w:line="480" w:lineRule="auto"/>
        <w:jc w:val="both"/>
        <w:rPr>
          <w:rFonts w:ascii="Times New Roman" w:hAnsi="Times New Roman"/>
          <w:b/>
          <w:sz w:val="24"/>
          <w:szCs w:val="24"/>
        </w:rPr>
      </w:pPr>
    </w:p>
    <w:p w:rsidR="00C518D0" w:rsidRDefault="00C518D0" w:rsidP="00857610">
      <w:pPr>
        <w:spacing w:line="480" w:lineRule="auto"/>
        <w:jc w:val="both"/>
        <w:rPr>
          <w:rFonts w:ascii="Times New Roman" w:hAnsi="Times New Roman"/>
          <w:b/>
          <w:sz w:val="24"/>
          <w:szCs w:val="24"/>
        </w:rPr>
      </w:pP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lastRenderedPageBreak/>
        <w:t>4.3</w:t>
      </w:r>
      <w:r w:rsidRPr="00FC3F0D">
        <w:rPr>
          <w:rFonts w:ascii="Times New Roman" w:hAnsi="Times New Roman"/>
          <w:b/>
          <w:sz w:val="24"/>
          <w:szCs w:val="24"/>
        </w:rPr>
        <w:tab/>
        <w:t>Data Processing using Autocad 2007</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rsidR="00804D04" w:rsidRPr="00FC3F0D" w:rsidRDefault="00804D04" w:rsidP="00857610">
      <w:pPr>
        <w:numPr>
          <w:ilvl w:val="0"/>
          <w:numId w:val="27"/>
        </w:numPr>
        <w:spacing w:after="200"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tblPr>
      <w:tblGrid>
        <w:gridCol w:w="1545"/>
        <w:gridCol w:w="1541"/>
        <w:gridCol w:w="1674"/>
        <w:gridCol w:w="1502"/>
        <w:gridCol w:w="1552"/>
        <w:gridCol w:w="1536"/>
      </w:tblGrid>
      <w:tr w:rsidR="00804D04" w:rsidRPr="00FC3F0D" w:rsidTr="00C937BF">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REMARKS</w:t>
            </w:r>
          </w:p>
        </w:tc>
        <w:tc>
          <w:tcPr>
            <w:tcW w:w="1541" w:type="dxa"/>
            <w:vMerge w:val="restart"/>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804D04" w:rsidRPr="00FC3F0D" w:rsidTr="00C937BF">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T.S</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D04" w:rsidRPr="00FC3F0D" w:rsidRDefault="00804D04" w:rsidP="00857610">
            <w:pPr>
              <w:spacing w:line="480" w:lineRule="auto"/>
              <w:jc w:val="both"/>
              <w:rPr>
                <w:rFonts w:ascii="Times New Roman" w:hAnsi="Times New Roman"/>
                <w:b/>
                <w:sz w:val="24"/>
                <w:szCs w:val="24"/>
              </w:rPr>
            </w:pP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SH2</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SH3</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SH4</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17AD3" w:rsidP="00857610">
            <w:pPr>
              <w:spacing w:line="480" w:lineRule="auto"/>
              <w:jc w:val="both"/>
              <w:rPr>
                <w:rFonts w:ascii="Times New Roman" w:hAnsi="Times New Roman"/>
                <w:bCs/>
                <w:sz w:val="24"/>
                <w:szCs w:val="24"/>
              </w:rPr>
            </w:pPr>
            <w:r>
              <w:rPr>
                <w:rFonts w:ascii="Times New Roman" w:hAnsi="Times New Roman"/>
                <w:bCs/>
                <w:sz w:val="24"/>
                <w:szCs w:val="24"/>
              </w:rPr>
              <w:t>H</w:t>
            </w:r>
            <w:r w:rsidR="00804D04" w:rsidRPr="00FC3F0D">
              <w:rPr>
                <w:rFonts w:ascii="Times New Roman" w:hAnsi="Times New Roman"/>
                <w:bCs/>
                <w:sz w:val="24"/>
                <w:szCs w:val="24"/>
              </w:rPr>
              <w:t>SH5</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SH6</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SH7</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SH8</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SH9</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SH10</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SH11</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SH12</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SH13</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SH14</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SH15</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SH16</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SH17</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SH18</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SH19</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804D04" w:rsidRPr="00FC3F0D" w:rsidTr="00C937BF">
        <w:tc>
          <w:tcPr>
            <w:tcW w:w="154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SH20</w:t>
            </w:r>
          </w:p>
        </w:tc>
        <w:tc>
          <w:tcPr>
            <w:tcW w:w="1541"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804D04" w:rsidRPr="00FC3F0D" w:rsidTr="00C937BF">
        <w:tc>
          <w:tcPr>
            <w:tcW w:w="4760" w:type="dxa"/>
            <w:gridSpan w:val="3"/>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804D04" w:rsidRPr="00FC3F0D" w:rsidTr="00C937BF">
        <w:tc>
          <w:tcPr>
            <w:tcW w:w="4760" w:type="dxa"/>
            <w:gridSpan w:val="3"/>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804D04" w:rsidRPr="00FC3F0D" w:rsidTr="00C937BF">
        <w:tc>
          <w:tcPr>
            <w:tcW w:w="4760" w:type="dxa"/>
            <w:gridSpan w:val="3"/>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rsidR="00FC3F0D" w:rsidRPr="00FC3F0D" w:rsidRDefault="00FC3F0D"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Working Formulas for Mean, Variance and Standard Deviation Calculation</w:t>
      </w:r>
    </w:p>
    <w:p w:rsidR="00FC3F0D" w:rsidRPr="00FC3F0D" w:rsidRDefault="00FC3F0D"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lastRenderedPageBreak/>
        <w:t>The mean is calculated as:</w:t>
      </w:r>
    </w:p>
    <w:p w:rsidR="00FC3F0D" w:rsidRPr="00FC3F0D" w:rsidRDefault="00FC3F0D" w:rsidP="00857610">
      <w:pPr>
        <w:spacing w:after="0" w:line="480" w:lineRule="auto"/>
        <w:jc w:val="both"/>
        <w:rPr>
          <w:rFonts w:ascii="Times New Roman" w:hAnsi="Times New Roman" w:cs="Times New Roman"/>
          <w:sz w:val="24"/>
          <w:szCs w:val="24"/>
        </w:rPr>
      </w:pPr>
      <w:r w:rsidRPr="00FC3F0D">
        <w:rPr>
          <w:rFonts w:ascii="Times New Roman" w:hAnsi="Times New Roman" w:cs="Times New Roman"/>
          <w:sz w:val="24"/>
          <w:szCs w:val="24"/>
        </w:rPr>
        <w:t>µ = ∑</w:t>
      </w:r>
      <w:r w:rsidRPr="00FC3F0D">
        <w:rPr>
          <w:rFonts w:ascii="Blackadder ITC" w:hAnsi="Blackadder ITC" w:cs="Times New Roman"/>
          <w:sz w:val="24"/>
          <w:szCs w:val="24"/>
        </w:rPr>
        <w:t>xi</w:t>
      </w:r>
    </w:p>
    <w:p w:rsidR="00FC3F0D" w:rsidRPr="00FC3F0D" w:rsidRDefault="00B91B82" w:rsidP="0085761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 o:spid="_x0000_s2123" style="position:absolute;left:0;text-align:left;z-index:251677696;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00FC3F0D" w:rsidRPr="00FC3F0D">
        <w:rPr>
          <w:rFonts w:ascii="Blackadder ITC" w:hAnsi="Blackadder ITC" w:cs="Times New Roman"/>
          <w:sz w:val="24"/>
          <w:szCs w:val="24"/>
        </w:rPr>
        <w:t xml:space="preserve">              n</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µ=</w:t>
      </w:r>
      <w:r w:rsidRPr="00FC3F0D">
        <w:rPr>
          <w:rFonts w:ascii="Times New Roman" w:hAnsi="Times New Roman" w:cs="Times New Roman"/>
          <w:sz w:val="24"/>
          <w:szCs w:val="24"/>
        </w:rPr>
        <w:tab/>
        <w:t>mean</w:t>
      </w:r>
    </w:p>
    <w:p w:rsidR="00FC3F0D" w:rsidRPr="00FC3F0D" w:rsidRDefault="00FC3F0D" w:rsidP="00857610">
      <w:pPr>
        <w:spacing w:line="480" w:lineRule="auto"/>
        <w:jc w:val="both"/>
        <w:rPr>
          <w:rFonts w:ascii="Blackadder ITC" w:hAnsi="Blackadder ITC" w:cs="Times New Roman"/>
          <w:sz w:val="24"/>
          <w:szCs w:val="24"/>
        </w:rPr>
      </w:pPr>
      <w:r w:rsidRPr="00FC3F0D">
        <w:rPr>
          <w:rFonts w:ascii="Blackadder ITC" w:hAnsi="Blackadder ITC" w:cs="Times New Roman"/>
          <w:sz w:val="24"/>
          <w:szCs w:val="24"/>
        </w:rPr>
        <w:t>xi =</w:t>
      </w:r>
      <w:r w:rsidRPr="00FC3F0D">
        <w:rPr>
          <w:rFonts w:ascii="Blackadder ITC" w:hAnsi="Blackadder ITC" w:cs="Times New Roman"/>
          <w:sz w:val="24"/>
          <w:szCs w:val="24"/>
        </w:rPr>
        <w:tab/>
      </w:r>
      <w:r w:rsidRPr="00FC3F0D">
        <w:rPr>
          <w:rFonts w:ascii="Times New Roman" w:hAnsi="Times New Roman" w:cs="Times New Roman"/>
          <w:sz w:val="24"/>
          <w:szCs w:val="24"/>
        </w:rPr>
        <w:t>each point height</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Blackadder ITC" w:hAnsi="Blackadder ITC" w:cs="Times New Roman"/>
          <w:sz w:val="24"/>
          <w:szCs w:val="24"/>
        </w:rPr>
        <w:t>n =</w:t>
      </w:r>
      <w:r w:rsidRPr="00FC3F0D">
        <w:rPr>
          <w:rFonts w:ascii="Blackadder ITC" w:hAnsi="Blackadder ITC" w:cs="Times New Roman"/>
          <w:sz w:val="24"/>
          <w:szCs w:val="24"/>
        </w:rPr>
        <w:tab/>
      </w:r>
      <w:r w:rsidRPr="00FC3F0D">
        <w:rPr>
          <w:rFonts w:ascii="Times New Roman" w:hAnsi="Times New Roman" w:cs="Times New Roman"/>
          <w:sz w:val="24"/>
          <w:szCs w:val="24"/>
        </w:rPr>
        <w:t>number of points</w:t>
      </w:r>
    </w:p>
    <w:p w:rsidR="00FC3F0D" w:rsidRPr="00FC3F0D" w:rsidRDefault="00FC3F0D"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variance is calculated as:</w:t>
      </w:r>
    </w:p>
    <w:p w:rsidR="00FC3F0D" w:rsidRPr="00FC3F0D" w:rsidRDefault="00FC3F0D" w:rsidP="00857610">
      <w:pPr>
        <w:spacing w:after="0" w:line="480" w:lineRule="auto"/>
        <w:jc w:val="both"/>
        <w:rPr>
          <w:rFonts w:ascii="Blackadder ITC" w:hAnsi="Blackadder ITC"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Blackadder ITC" w:hAnsi="Blackadder ITC" w:cs="Times New Roman"/>
          <w:sz w:val="24"/>
          <w:szCs w:val="24"/>
        </w:rPr>
        <w:t>(xi - µ)</w:t>
      </w:r>
      <w:r w:rsidRPr="00FC3F0D">
        <w:rPr>
          <w:rFonts w:ascii="Times New Roman" w:hAnsi="Times New Roman" w:cs="Times New Roman"/>
          <w:sz w:val="24"/>
          <w:szCs w:val="24"/>
          <w:vertAlign w:val="superscript"/>
        </w:rPr>
        <w:t>2</w:t>
      </w:r>
    </w:p>
    <w:p w:rsidR="00FC3F0D" w:rsidRPr="00FC3F0D" w:rsidRDefault="00B91B82" w:rsidP="00857610">
      <w:pPr>
        <w:spacing w:line="480" w:lineRule="auto"/>
        <w:jc w:val="both"/>
        <w:rPr>
          <w:rFonts w:ascii="Times New Roman" w:hAnsi="Times New Roman" w:cs="Times New Roman"/>
          <w:sz w:val="24"/>
          <w:szCs w:val="24"/>
        </w:rPr>
      </w:pPr>
      <w:r w:rsidRPr="00B91B82">
        <w:rPr>
          <w:rFonts w:ascii="Blackadder ITC" w:hAnsi="Blackadder ITC" w:cs="Times New Roman"/>
          <w:noProof/>
          <w:sz w:val="24"/>
          <w:szCs w:val="24"/>
        </w:rPr>
        <w:pict>
          <v:line id="_x0000_s2124" style="position:absolute;left:0;text-align:left;z-index:251678720;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FC3F0D" w:rsidRPr="00FC3F0D">
        <w:rPr>
          <w:rFonts w:ascii="Blackadder ITC" w:hAnsi="Blackadder ITC" w:cs="Times New Roman"/>
          <w:sz w:val="24"/>
          <w:szCs w:val="24"/>
        </w:rPr>
        <w:t xml:space="preserve">              n</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Times New Roman" w:hAnsi="Times New Roman" w:cs="Times New Roman"/>
          <w:sz w:val="24"/>
          <w:szCs w:val="24"/>
        </w:rPr>
        <w:tab/>
        <w:t>variance</w:t>
      </w:r>
    </w:p>
    <w:p w:rsidR="00FC3F0D" w:rsidRPr="00FC3F0D" w:rsidRDefault="00FC3F0D" w:rsidP="00857610">
      <w:pPr>
        <w:spacing w:line="480" w:lineRule="auto"/>
        <w:jc w:val="both"/>
        <w:rPr>
          <w:rFonts w:ascii="Blackadder ITC" w:hAnsi="Blackadder ITC" w:cs="Times New Roman"/>
          <w:sz w:val="24"/>
          <w:szCs w:val="24"/>
        </w:rPr>
      </w:pPr>
      <w:r w:rsidRPr="00FC3F0D">
        <w:rPr>
          <w:rFonts w:ascii="Blackadder ITC" w:hAnsi="Blackadder ITC" w:cs="Times New Roman"/>
          <w:sz w:val="24"/>
          <w:szCs w:val="24"/>
        </w:rPr>
        <w:t>xi =</w:t>
      </w:r>
      <w:r w:rsidRPr="00FC3F0D">
        <w:rPr>
          <w:rFonts w:ascii="Blackadder ITC" w:hAnsi="Blackadder ITC" w:cs="Times New Roman"/>
          <w:sz w:val="24"/>
          <w:szCs w:val="24"/>
        </w:rPr>
        <w:tab/>
      </w:r>
      <w:r w:rsidRPr="00FC3F0D">
        <w:rPr>
          <w:rFonts w:ascii="Times New Roman" w:hAnsi="Times New Roman" w:cs="Times New Roman"/>
          <w:sz w:val="24"/>
          <w:szCs w:val="24"/>
        </w:rPr>
        <w:t>each point height</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µ=</w:t>
      </w:r>
      <w:r w:rsidRPr="00FC3F0D">
        <w:rPr>
          <w:rFonts w:ascii="Times New Roman" w:hAnsi="Times New Roman" w:cs="Times New Roman"/>
          <w:sz w:val="24"/>
          <w:szCs w:val="24"/>
        </w:rPr>
        <w:tab/>
        <w:t xml:space="preserve"> mean</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Blackadder ITC" w:hAnsi="Blackadder ITC" w:cs="Times New Roman"/>
          <w:sz w:val="24"/>
          <w:szCs w:val="24"/>
        </w:rPr>
        <w:t>n =</w:t>
      </w:r>
      <w:r w:rsidRPr="00FC3F0D">
        <w:rPr>
          <w:rFonts w:ascii="Blackadder ITC" w:hAnsi="Blackadder ITC" w:cs="Times New Roman"/>
          <w:sz w:val="24"/>
          <w:szCs w:val="24"/>
        </w:rPr>
        <w:tab/>
      </w:r>
      <w:r w:rsidRPr="00FC3F0D">
        <w:rPr>
          <w:rFonts w:ascii="Times New Roman" w:hAnsi="Times New Roman" w:cs="Times New Roman"/>
          <w:sz w:val="24"/>
          <w:szCs w:val="24"/>
        </w:rPr>
        <w:t>number of points</w:t>
      </w:r>
    </w:p>
    <w:p w:rsidR="00FC3F0D" w:rsidRPr="00FC3F0D" w:rsidRDefault="00FC3F0D"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Standard Deviation is calculated as:</w:t>
      </w:r>
    </w:p>
    <w:p w:rsidR="00FC3F0D" w:rsidRPr="00FC3F0D" w:rsidRDefault="00FC3F0D" w:rsidP="00857610">
      <w:pPr>
        <w:spacing w:after="0"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ꭤ = </w:t>
      </w:r>
      <w:r w:rsidRPr="00FC3F0D">
        <w:rPr>
          <w:rFonts w:ascii="Cambria Math" w:hAnsi="Cambria Math" w:cs="Cambria Math"/>
          <w:sz w:val="24"/>
          <w:szCs w:val="24"/>
        </w:rPr>
        <w:t>√</w:t>
      </w: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rPr>
        <w:tab/>
        <w:t>standard deviation</w:t>
      </w:r>
    </w:p>
    <w:p w:rsidR="00FC3F0D" w:rsidRPr="00FC3F0D" w:rsidRDefault="00FC3F0D"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Times New Roman" w:hAnsi="Times New Roman" w:cs="Times New Roman"/>
          <w:sz w:val="24"/>
          <w:szCs w:val="24"/>
        </w:rPr>
        <w:tab/>
        <w:t xml:space="preserve"> variance</w:t>
      </w:r>
    </w:p>
    <w:p w:rsidR="00804D04" w:rsidRPr="00FC3F0D" w:rsidRDefault="00804D04" w:rsidP="00857610">
      <w:pPr>
        <w:spacing w:line="480" w:lineRule="auto"/>
        <w:ind w:firstLine="720"/>
        <w:jc w:val="both"/>
        <w:rPr>
          <w:rFonts w:ascii="Times New Roman" w:hAnsi="Times New Roman"/>
          <w:bCs/>
          <w:sz w:val="24"/>
          <w:szCs w:val="24"/>
        </w:rPr>
      </w:pPr>
      <w:r w:rsidRPr="00FC3F0D">
        <w:rPr>
          <w:rFonts w:ascii="Times New Roman" w:hAnsi="Times New Roman"/>
          <w:bCs/>
          <w:sz w:val="24"/>
          <w:szCs w:val="24"/>
        </w:rPr>
        <w:lastRenderedPageBreak/>
        <w:t>The table above shows the station Id, eastings, northings, total station height, digital level reduced level and the difference between the total station height and the digital level reduced level.</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rsidR="00804D04" w:rsidRPr="00FC3F0D" w:rsidRDefault="00804D04" w:rsidP="00857610">
      <w:pPr>
        <w:spacing w:line="480" w:lineRule="auto"/>
        <w:jc w:val="both"/>
        <w:rPr>
          <w:rFonts w:ascii="Times New Roman" w:hAnsi="Times New Roman"/>
          <w:bCs/>
          <w:sz w:val="24"/>
          <w:szCs w:val="24"/>
        </w:rPr>
      </w:pP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noProof/>
          <w:sz w:val="24"/>
          <w:szCs w:val="24"/>
        </w:rPr>
        <w:lastRenderedPageBreak/>
        <w:drawing>
          <wp:inline distT="0" distB="0" distL="0" distR="0">
            <wp:extent cx="6195060" cy="3200400"/>
            <wp:effectExtent l="0" t="0" r="0" b="0"/>
            <wp:docPr id="127388429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
          <w:sz w:val="24"/>
          <w:szCs w:val="24"/>
        </w:rPr>
        <w:t>Figure 1:</w:t>
      </w:r>
      <w:r w:rsidRPr="00FC3F0D">
        <w:rPr>
          <w:rFonts w:ascii="Times New Roman" w:hAnsi="Times New Roman"/>
          <w:bCs/>
          <w:i/>
          <w:iCs/>
          <w:sz w:val="24"/>
          <w:szCs w:val="24"/>
        </w:rPr>
        <w:t xml:space="preserve">Bar chart showing heights obtained from the total station and level instrument </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noProof/>
          <w:sz w:val="24"/>
          <w:szCs w:val="24"/>
        </w:rPr>
        <w:drawing>
          <wp:inline distT="0" distB="0" distL="0" distR="0">
            <wp:extent cx="6012180" cy="3215640"/>
            <wp:effectExtent l="0" t="0" r="0" b="0"/>
            <wp:docPr id="127388430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4D04" w:rsidRPr="00FC3F0D" w:rsidRDefault="00804D04" w:rsidP="00857610">
      <w:pPr>
        <w:spacing w:line="480" w:lineRule="auto"/>
        <w:jc w:val="both"/>
        <w:rPr>
          <w:rFonts w:ascii="Times New Roman" w:hAnsi="Times New Roman"/>
          <w:bCs/>
          <w:i/>
          <w:iCs/>
          <w:sz w:val="24"/>
          <w:szCs w:val="24"/>
        </w:rPr>
      </w:pPr>
      <w:r w:rsidRPr="00FC3F0D">
        <w:rPr>
          <w:rFonts w:ascii="Times New Roman" w:hAnsi="Times New Roman"/>
          <w:b/>
          <w:sz w:val="24"/>
          <w:szCs w:val="24"/>
        </w:rPr>
        <w:t>Figure 2:</w:t>
      </w:r>
      <w:r w:rsidRPr="00FC3F0D">
        <w:rPr>
          <w:rFonts w:ascii="Times New Roman" w:hAnsi="Times New Roman"/>
          <w:bCs/>
          <w:i/>
          <w:iCs/>
          <w:sz w:val="24"/>
          <w:szCs w:val="24"/>
        </w:rPr>
        <w:t>Histogram showing the difference in the two instrument’s result</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rsidR="00804D04" w:rsidRPr="00FC3F0D" w:rsidRDefault="00B91B82" w:rsidP="00857610">
      <w:pPr>
        <w:spacing w:line="480" w:lineRule="auto"/>
        <w:jc w:val="both"/>
        <w:rPr>
          <w:rFonts w:ascii="Times New Roman" w:hAnsi="Times New Roman"/>
          <w:bCs/>
          <w:sz w:val="24"/>
          <w:szCs w:val="24"/>
        </w:rPr>
      </w:pPr>
      <w:r w:rsidRPr="00B91B82">
        <w:rPr>
          <w:rFonts w:ascii="Times New Roman" w:hAnsi="Times New Roman"/>
          <w:noProof/>
          <w:sz w:val="24"/>
          <w:szCs w:val="24"/>
        </w:rPr>
        <w:pict>
          <v:shape id="_x0000_s2121" type="#_x0000_t202" style="position:absolute;left:0;text-align:left;margin-left:276pt;margin-top:282.75pt;width:159pt;height:48.75pt;z-index:251673600" stroked="f">
            <v:textbox>
              <w:txbxContent>
                <w:p w:rsidR="00C937BF" w:rsidRPr="008142BD" w:rsidRDefault="00C937BF" w:rsidP="00804D04">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w:r>
      <w:r w:rsidRPr="00B91B82">
        <w:rPr>
          <w:rFonts w:ascii="Times New Roman" w:hAnsi="Times New Roman"/>
          <w:noProof/>
          <w:sz w:val="24"/>
          <w:szCs w:val="24"/>
        </w:rPr>
        <w:pict>
          <v:shape id="_x0000_s2120" type="#_x0000_t202" style="position:absolute;left:0;text-align:left;margin-left:44.25pt;margin-top:276.75pt;width:159pt;height:48.75pt;z-index:251672576" stroked="f">
            <v:textbox>
              <w:txbxContent>
                <w:p w:rsidR="00C937BF" w:rsidRPr="008142BD" w:rsidRDefault="00C937BF" w:rsidP="00804D04">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w:r>
      <w:r w:rsidRPr="00B91B82">
        <w:rPr>
          <w:rFonts w:ascii="Times New Roman" w:hAnsi="Times New Roman"/>
          <w:noProof/>
          <w:sz w:val="24"/>
          <w:szCs w:val="24"/>
        </w:rPr>
        <w:pict>
          <v:shape id="_x0000_s2119" type="#_x0000_t202" style="position:absolute;left:0;text-align:left;margin-left:281.25pt;margin-top:-13.5pt;width:159pt;height:48.75pt;z-index:251671552" stroked="f">
            <v:textbox>
              <w:txbxContent>
                <w:p w:rsidR="00C937BF" w:rsidRPr="008142BD" w:rsidRDefault="00C937BF" w:rsidP="00804D04">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w:r>
      <w:r w:rsidRPr="00B91B82">
        <w:rPr>
          <w:rFonts w:ascii="Times New Roman" w:hAnsi="Times New Roman"/>
          <w:noProof/>
          <w:sz w:val="24"/>
          <w:szCs w:val="24"/>
        </w:rPr>
        <w:pict>
          <v:shape id="_x0000_s2118" type="#_x0000_t202" style="position:absolute;left:0;text-align:left;margin-left:17.25pt;margin-top:-13.5pt;width:159pt;height:48.75pt;z-index:251670528" stroked="f">
            <v:textbox>
              <w:txbxContent>
                <w:p w:rsidR="00C937BF" w:rsidRPr="008142BD" w:rsidRDefault="00C937BF" w:rsidP="00804D04">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w:r>
      <w:r w:rsidR="00804D04" w:rsidRPr="00FC3F0D">
        <w:rPr>
          <w:rFonts w:ascii="Times New Roman" w:hAnsi="Times New Roman"/>
          <w:noProof/>
          <w:sz w:val="24"/>
          <w:szCs w:val="24"/>
        </w:rPr>
        <w:drawing>
          <wp:inline distT="0" distB="0" distL="0" distR="0">
            <wp:extent cx="5943600" cy="3192780"/>
            <wp:effectExtent l="0" t="0" r="0" b="0"/>
            <wp:docPr id="1273884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92780"/>
                    </a:xfrm>
                    <a:prstGeom prst="rect">
                      <a:avLst/>
                    </a:prstGeom>
                    <a:noFill/>
                    <a:ln>
                      <a:noFill/>
                    </a:ln>
                  </pic:spPr>
                </pic:pic>
              </a:graphicData>
            </a:graphic>
          </wp:inline>
        </w:drawing>
      </w:r>
      <w:r w:rsidR="00804D04" w:rsidRPr="00FC3F0D">
        <w:rPr>
          <w:rFonts w:ascii="Times New Roman" w:hAnsi="Times New Roman"/>
          <w:bCs/>
          <w:sz w:val="24"/>
          <w:szCs w:val="24"/>
        </w:rPr>
        <w:t xml:space="preserve">Figure 3. </w:t>
      </w:r>
      <w:r w:rsidR="00804D04" w:rsidRPr="00FC3F0D">
        <w:rPr>
          <w:rFonts w:ascii="Times New Roman" w:hAnsi="Times New Roman"/>
          <w:bCs/>
          <w:i/>
          <w:iCs/>
          <w:sz w:val="24"/>
          <w:szCs w:val="24"/>
        </w:rPr>
        <w:t>Showing the contour map obtained from the two instruments.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noProof/>
          <w:sz w:val="24"/>
          <w:szCs w:val="24"/>
        </w:rPr>
        <w:drawing>
          <wp:inline distT="0" distB="0" distL="0" distR="0">
            <wp:extent cx="6254750" cy="2466340"/>
            <wp:effectExtent l="0" t="0" r="0" b="0"/>
            <wp:docPr id="1273884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4750" cy="2466340"/>
                    </a:xfrm>
                    <a:prstGeom prst="rect">
                      <a:avLst/>
                    </a:prstGeom>
                    <a:noFill/>
                    <a:ln>
                      <a:noFill/>
                    </a:ln>
                  </pic:spPr>
                </pic:pic>
              </a:graphicData>
            </a:graphic>
          </wp:inline>
        </w:drawing>
      </w:r>
      <w:r w:rsidRPr="00FC3F0D">
        <w:rPr>
          <w:rFonts w:ascii="Times New Roman" w:hAnsi="Times New Roman"/>
          <w:b/>
          <w:sz w:val="24"/>
          <w:szCs w:val="24"/>
        </w:rPr>
        <w:t>Figure 4:</w:t>
      </w:r>
      <w:r w:rsidRPr="00FC3F0D">
        <w:rPr>
          <w:rFonts w:ascii="Times New Roman" w:hAnsi="Times New Roman"/>
          <w:bCs/>
          <w:i/>
          <w:iCs/>
          <w:sz w:val="24"/>
          <w:szCs w:val="24"/>
        </w:rPr>
        <w:t>Showing the 3D surface map obtained from the two instruments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rsidR="00804D04"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congruity in the contour lines across the maps signifies that the instruments effectively captured and recorded the elevation data, resulting in a reliable representation of the terrain</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rsidR="00804D04" w:rsidRPr="00FC3F0D" w:rsidRDefault="00804D04" w:rsidP="00857610">
      <w:pPr>
        <w:numPr>
          <w:ilvl w:val="0"/>
          <w:numId w:val="28"/>
        </w:numPr>
        <w:spacing w:after="200"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rsidR="00804D04" w:rsidRPr="00FC3F0D" w:rsidRDefault="00804D04" w:rsidP="00857610">
      <w:pPr>
        <w:numPr>
          <w:ilvl w:val="0"/>
          <w:numId w:val="28"/>
        </w:numPr>
        <w:spacing w:after="200"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rsidR="00804D04"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
          <w:bCs/>
          <w:sz w:val="24"/>
          <w:szCs w:val="24"/>
        </w:rPr>
        <w:lastRenderedPageBreak/>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tblPr>
      <w:tblGrid>
        <w:gridCol w:w="3802"/>
        <w:gridCol w:w="2822"/>
        <w:gridCol w:w="2682"/>
      </w:tblGrid>
      <w:tr w:rsidR="00804D04" w:rsidRPr="00FC3F0D" w:rsidTr="00C937BF">
        <w:tc>
          <w:tcPr>
            <w:tcW w:w="3823" w:type="dxa"/>
            <w:tcBorders>
              <w:top w:val="single" w:sz="4" w:space="0" w:color="auto"/>
              <w:left w:val="single" w:sz="4" w:space="0" w:color="auto"/>
              <w:bottom w:val="single" w:sz="4" w:space="0" w:color="auto"/>
              <w:right w:val="single" w:sz="4" w:space="0" w:color="auto"/>
            </w:tcBorders>
          </w:tcPr>
          <w:p w:rsidR="00804D04" w:rsidRPr="00FC3F0D" w:rsidRDefault="00804D04" w:rsidP="00857610">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804D04" w:rsidRPr="00FC3F0D" w:rsidTr="00C937BF">
        <w:tc>
          <w:tcPr>
            <w:tcW w:w="3823"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rsidR="00804D04" w:rsidRPr="00FC3F0D" w:rsidRDefault="00804D04" w:rsidP="00857610">
      <w:pPr>
        <w:spacing w:line="48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p>
    <w:p w:rsidR="00804D04" w:rsidRPr="00FC3F0D" w:rsidRDefault="00804D04" w:rsidP="00857610">
      <w:pPr>
        <w:spacing w:line="480" w:lineRule="auto"/>
        <w:contextualSpacing/>
        <w:jc w:val="center"/>
        <w:rPr>
          <w:rFonts w:ascii="Times New Roman" w:hAnsi="Times New Roman"/>
          <w:b/>
          <w:sz w:val="24"/>
          <w:szCs w:val="24"/>
        </w:rPr>
      </w:pPr>
      <w:r w:rsidRPr="00FC3F0D">
        <w:rPr>
          <w:rFonts w:ascii="Times New Roman" w:hAnsi="Times New Roman"/>
          <w:b/>
          <w:sz w:val="24"/>
          <w:szCs w:val="24"/>
        </w:rPr>
        <w:lastRenderedPageBreak/>
        <w:t>CHAPTER FIVE</w:t>
      </w:r>
    </w:p>
    <w:p w:rsidR="00804D04" w:rsidRPr="00FC3F0D" w:rsidRDefault="00804D04" w:rsidP="00857610">
      <w:pPr>
        <w:spacing w:line="480" w:lineRule="auto"/>
        <w:contextualSpacing/>
        <w:jc w:val="both"/>
        <w:rPr>
          <w:rFonts w:ascii="Times New Roman" w:hAnsi="Times New Roman"/>
          <w:b/>
          <w:sz w:val="24"/>
          <w:szCs w:val="24"/>
        </w:rPr>
      </w:pPr>
      <w:r w:rsidRPr="00FC3F0D">
        <w:rPr>
          <w:rFonts w:ascii="Times New Roman" w:hAnsi="Times New Roman"/>
          <w:b/>
          <w:sz w:val="24"/>
          <w:szCs w:val="24"/>
        </w:rPr>
        <w:t>5.0</w:t>
      </w:r>
      <w:r w:rsidRPr="00FC3F0D">
        <w:rPr>
          <w:rFonts w:ascii="Times New Roman" w:hAnsi="Times New Roman"/>
          <w:b/>
          <w:sz w:val="24"/>
          <w:szCs w:val="24"/>
        </w:rPr>
        <w:tab/>
        <w:t xml:space="preserve">COSTING, SUMMARY, </w:t>
      </w:r>
      <w:r w:rsidRPr="00FC3F0D">
        <w:rPr>
          <w:rFonts w:ascii="Times New Roman" w:hAnsi="Times New Roman"/>
          <w:b/>
          <w:bCs/>
          <w:sz w:val="24"/>
          <w:szCs w:val="24"/>
        </w:rPr>
        <w:t>RECOMMENDATION</w:t>
      </w:r>
      <w:r w:rsidRPr="00FC3F0D">
        <w:rPr>
          <w:rFonts w:ascii="Times New Roman" w:hAnsi="Times New Roman"/>
          <w:b/>
          <w:sz w:val="24"/>
          <w:szCs w:val="24"/>
        </w:rPr>
        <w:t xml:space="preserve"> AND CONCLUSION.</w:t>
      </w:r>
    </w:p>
    <w:p w:rsidR="00804D04" w:rsidRPr="00FC3F0D" w:rsidRDefault="00804D04" w:rsidP="00857610">
      <w:pPr>
        <w:autoSpaceDE w:val="0"/>
        <w:autoSpaceDN w:val="0"/>
        <w:adjustRightInd w:val="0"/>
        <w:spacing w:line="480" w:lineRule="auto"/>
        <w:jc w:val="both"/>
        <w:rPr>
          <w:rFonts w:ascii="Times New Roman" w:hAnsi="Times New Roman"/>
          <w:b/>
          <w:bCs/>
          <w:sz w:val="24"/>
          <w:szCs w:val="24"/>
        </w:rPr>
      </w:pPr>
      <w:r w:rsidRPr="00FC3F0D">
        <w:rPr>
          <w:rFonts w:ascii="Times New Roman" w:hAnsi="Times New Roman"/>
          <w:b/>
          <w:bCs/>
          <w:sz w:val="24"/>
          <w:szCs w:val="24"/>
        </w:rPr>
        <w:t>5.1</w:t>
      </w:r>
      <w:r w:rsidRPr="00FC3F0D">
        <w:rPr>
          <w:rFonts w:ascii="Times New Roman" w:hAnsi="Times New Roman"/>
          <w:b/>
          <w:bCs/>
          <w:sz w:val="24"/>
          <w:szCs w:val="24"/>
        </w:rPr>
        <w:tab/>
      </w:r>
      <w:bookmarkStart w:id="15" w:name="_Hlk200293549"/>
      <w:r w:rsidRPr="00FC3F0D">
        <w:rPr>
          <w:rFonts w:ascii="Times New Roman" w:hAnsi="Times New Roman"/>
          <w:b/>
          <w:sz w:val="24"/>
          <w:szCs w:val="24"/>
        </w:rPr>
        <w:t>Cost Estimation of the Project</w:t>
      </w:r>
      <w:bookmarkEnd w:id="15"/>
    </w:p>
    <w:p w:rsidR="00804D04" w:rsidRPr="00FC3F0D" w:rsidRDefault="00804D04" w:rsidP="00857610">
      <w:pPr>
        <w:spacing w:line="480" w:lineRule="auto"/>
        <w:ind w:firstLine="480"/>
        <w:jc w:val="both"/>
        <w:rPr>
          <w:rFonts w:ascii="Times New Roman" w:hAnsi="Times New Roman"/>
          <w:sz w:val="24"/>
          <w:szCs w:val="24"/>
        </w:rPr>
      </w:pPr>
      <w:r w:rsidRPr="00FC3F0D">
        <w:rPr>
          <w:rFonts w:ascii="Times New Roman" w:hAnsi="Times New Roman"/>
          <w:sz w:val="24"/>
          <w:szCs w:val="24"/>
        </w:rPr>
        <w:t xml:space="preserve">The project costing was based on number of variables which includes area to be covered, instruments, personnel, </w:t>
      </w:r>
      <w:r w:rsidR="005870BA" w:rsidRPr="00FC3F0D">
        <w:rPr>
          <w:rFonts w:ascii="Times New Roman" w:hAnsi="Times New Roman"/>
          <w:sz w:val="24"/>
          <w:szCs w:val="24"/>
        </w:rPr>
        <w:t>transportation</w:t>
      </w:r>
      <w:r w:rsidRPr="00FC3F0D">
        <w:rPr>
          <w:rFonts w:ascii="Times New Roman" w:hAnsi="Times New Roman"/>
          <w:sz w:val="24"/>
          <w:szCs w:val="24"/>
        </w:rPr>
        <w:t xml:space="preserve"> and so on. However, another critical factor to be considered is the time duration in which the project was executed. The table below shows the duration the project was accomplished.</w:t>
      </w:r>
    </w:p>
    <w:p w:rsidR="00804D04" w:rsidRPr="00FC3F0D" w:rsidRDefault="00804D04" w:rsidP="00857610">
      <w:pPr>
        <w:pStyle w:val="Caption"/>
        <w:keepNext/>
        <w:rPr>
          <w:rFonts w:cs="Times New Roman"/>
          <w:b w:val="0"/>
          <w:szCs w:val="24"/>
        </w:rPr>
      </w:pPr>
      <w:r w:rsidRPr="00FC3F0D">
        <w:rPr>
          <w:rFonts w:cs="Times New Roman"/>
          <w:szCs w:val="24"/>
        </w:rPr>
        <w:t xml:space="preserve">Table 5.1: </w:t>
      </w:r>
      <w:r w:rsidRPr="00FC3F0D">
        <w:rPr>
          <w:rFonts w:cs="Times New Roman"/>
          <w:b w:val="0"/>
          <w:szCs w:val="24"/>
        </w:rPr>
        <w:t>Scheduled and Duration of the Project Execution</w:t>
      </w:r>
    </w:p>
    <w:tbl>
      <w:tblPr>
        <w:tblStyle w:val="TableGrid"/>
        <w:tblpPr w:leftFromText="180" w:rightFromText="180" w:vertAnchor="text" w:tblpXSpec="center" w:tblpY="1"/>
        <w:tblOverlap w:val="never"/>
        <w:tblW w:w="9429" w:type="dxa"/>
        <w:tblLook w:val="04A0"/>
      </w:tblPr>
      <w:tblGrid>
        <w:gridCol w:w="7508"/>
        <w:gridCol w:w="1921"/>
      </w:tblGrid>
      <w:tr w:rsidR="00804D04" w:rsidRPr="00FC3F0D" w:rsidTr="00C937BF">
        <w:trPr>
          <w:trHeight w:val="694"/>
        </w:trPr>
        <w:tc>
          <w:tcPr>
            <w:tcW w:w="7508" w:type="dxa"/>
            <w:noWrap/>
            <w:vAlign w:val="center"/>
            <w:hideMark/>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bCs/>
                <w:sz w:val="24"/>
                <w:szCs w:val="24"/>
              </w:rPr>
              <w:t>Description</w:t>
            </w:r>
          </w:p>
        </w:tc>
        <w:tc>
          <w:tcPr>
            <w:tcW w:w="1921" w:type="dxa"/>
            <w:noWrap/>
            <w:vAlign w:val="center"/>
            <w:hideMark/>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bCs/>
                <w:sz w:val="24"/>
                <w:szCs w:val="24"/>
              </w:rPr>
              <w:t>Duration (Days)</w:t>
            </w:r>
          </w:p>
        </w:tc>
      </w:tr>
      <w:tr w:rsidR="00804D04" w:rsidRPr="00FC3F0D" w:rsidTr="00C937BF">
        <w:trPr>
          <w:trHeight w:val="729"/>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Reconnaissance</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714"/>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color w:val="000000"/>
                <w:sz w:val="24"/>
                <w:szCs w:val="24"/>
              </w:rPr>
              <w:t>Beaconing / Monumentation</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694"/>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color w:val="000000"/>
                <w:sz w:val="24"/>
                <w:szCs w:val="24"/>
              </w:rPr>
              <w:t xml:space="preserve">Spot height points establishment </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694"/>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XYZ acquisition of the spot height points (using TS)</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903"/>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Height observation of the spot height points (using level instrument)</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1033"/>
        </w:trPr>
        <w:tc>
          <w:tcPr>
            <w:tcW w:w="7508" w:type="dxa"/>
            <w:vAlign w:val="center"/>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Detailing (using handheld GPS)</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804D04" w:rsidRPr="00FC3F0D" w:rsidTr="00C937BF">
        <w:trPr>
          <w:trHeight w:val="1101"/>
        </w:trPr>
        <w:tc>
          <w:tcPr>
            <w:tcW w:w="7508" w:type="dxa"/>
            <w:noWrap/>
            <w:vAlign w:val="center"/>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Data Downloading / Processing</w:t>
            </w:r>
          </w:p>
        </w:tc>
        <w:tc>
          <w:tcPr>
            <w:tcW w:w="1921" w:type="dxa"/>
            <w:noWrap/>
            <w:vAlign w:val="center"/>
            <w:hideMark/>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3</w:t>
            </w:r>
          </w:p>
        </w:tc>
      </w:tr>
      <w:tr w:rsidR="00804D04" w:rsidRPr="00FC3F0D" w:rsidTr="00C937BF">
        <w:trPr>
          <w:trHeight w:val="1101"/>
        </w:trPr>
        <w:tc>
          <w:tcPr>
            <w:tcW w:w="7508" w:type="dxa"/>
            <w:noWrap/>
            <w:vAlign w:val="center"/>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lastRenderedPageBreak/>
              <w:t>Plotting and Report Writing</w:t>
            </w:r>
          </w:p>
        </w:tc>
        <w:tc>
          <w:tcPr>
            <w:tcW w:w="1921" w:type="dxa"/>
            <w:noWrap/>
            <w:vAlign w:val="center"/>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7</w:t>
            </w:r>
          </w:p>
        </w:tc>
      </w:tr>
      <w:tr w:rsidR="00804D04" w:rsidRPr="00FC3F0D" w:rsidTr="00C937BF">
        <w:trPr>
          <w:trHeight w:val="1101"/>
        </w:trPr>
        <w:tc>
          <w:tcPr>
            <w:tcW w:w="7508" w:type="dxa"/>
            <w:noWrap/>
            <w:vAlign w:val="center"/>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sz w:val="24"/>
                <w:szCs w:val="24"/>
              </w:rPr>
              <w:t>Submission of Report and Plan</w:t>
            </w:r>
          </w:p>
        </w:tc>
        <w:tc>
          <w:tcPr>
            <w:tcW w:w="1921" w:type="dxa"/>
            <w:noWrap/>
            <w:vAlign w:val="center"/>
          </w:tcPr>
          <w:p w:rsidR="00804D04" w:rsidRPr="00FC3F0D" w:rsidRDefault="00804D04" w:rsidP="00857610">
            <w:pPr>
              <w:spacing w:line="480" w:lineRule="auto"/>
              <w:ind w:left="720"/>
              <w:jc w:val="both"/>
              <w:rPr>
                <w:rFonts w:ascii="Times New Roman" w:hAnsi="Times New Roman"/>
                <w:sz w:val="24"/>
                <w:szCs w:val="24"/>
              </w:rPr>
            </w:pPr>
            <w:r w:rsidRPr="00FC3F0D">
              <w:rPr>
                <w:rFonts w:ascii="Times New Roman" w:hAnsi="Times New Roman"/>
                <w:sz w:val="24"/>
                <w:szCs w:val="24"/>
              </w:rPr>
              <w:t>5</w:t>
            </w:r>
          </w:p>
        </w:tc>
      </w:tr>
      <w:tr w:rsidR="00804D04" w:rsidRPr="00FC3F0D" w:rsidTr="00C937BF">
        <w:trPr>
          <w:trHeight w:val="1101"/>
        </w:trPr>
        <w:tc>
          <w:tcPr>
            <w:tcW w:w="7508" w:type="dxa"/>
            <w:noWrap/>
            <w:vAlign w:val="center"/>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bCs/>
                <w:sz w:val="24"/>
                <w:szCs w:val="24"/>
              </w:rPr>
              <w:t>Total No. of Days Spent for the Project</w:t>
            </w:r>
          </w:p>
        </w:tc>
        <w:tc>
          <w:tcPr>
            <w:tcW w:w="1921" w:type="dxa"/>
            <w:noWrap/>
            <w:vAlign w:val="center"/>
          </w:tcPr>
          <w:p w:rsidR="00804D04" w:rsidRPr="00FC3F0D" w:rsidRDefault="00804D04" w:rsidP="00857610">
            <w:pPr>
              <w:spacing w:line="480" w:lineRule="auto"/>
              <w:ind w:left="720"/>
              <w:jc w:val="both"/>
              <w:rPr>
                <w:rFonts w:ascii="Times New Roman" w:hAnsi="Times New Roman"/>
                <w:b/>
                <w:bCs/>
                <w:sz w:val="24"/>
                <w:szCs w:val="24"/>
              </w:rPr>
            </w:pPr>
            <w:r w:rsidRPr="00FC3F0D">
              <w:rPr>
                <w:rFonts w:ascii="Times New Roman" w:hAnsi="Times New Roman"/>
                <w:b/>
                <w:bCs/>
                <w:sz w:val="24"/>
                <w:szCs w:val="24"/>
              </w:rPr>
              <w:t>21</w:t>
            </w:r>
          </w:p>
        </w:tc>
      </w:tr>
    </w:tbl>
    <w:p w:rsidR="00804D04" w:rsidRPr="00FC3F0D" w:rsidRDefault="00804D04" w:rsidP="00857610">
      <w:pPr>
        <w:keepNext/>
        <w:keepLines/>
        <w:spacing w:before="240" w:after="240" w:line="480" w:lineRule="auto"/>
        <w:jc w:val="both"/>
        <w:outlineLvl w:val="1"/>
        <w:rPr>
          <w:rFonts w:ascii="Times New Roman" w:eastAsiaTheme="majorEastAsia" w:hAnsi="Times New Roman"/>
          <w:b/>
          <w:sz w:val="24"/>
          <w:szCs w:val="24"/>
        </w:rPr>
      </w:pPr>
      <w:r w:rsidRPr="00FC3F0D">
        <w:rPr>
          <w:rFonts w:ascii="Times New Roman" w:eastAsiaTheme="majorEastAsia" w:hAnsi="Times New Roman"/>
          <w:b/>
          <w:sz w:val="24"/>
          <w:szCs w:val="24"/>
        </w:rPr>
        <w:t>5.1.1</w:t>
      </w:r>
      <w:r w:rsidRPr="00FC3F0D">
        <w:rPr>
          <w:rFonts w:ascii="Times New Roman" w:eastAsiaTheme="majorEastAsia" w:hAnsi="Times New Roman"/>
          <w:b/>
          <w:sz w:val="24"/>
          <w:szCs w:val="24"/>
        </w:rPr>
        <w:tab/>
      </w:r>
      <w:r w:rsidRPr="00FC3F0D">
        <w:rPr>
          <w:rFonts w:ascii="Times New Roman" w:hAnsi="Times New Roman"/>
          <w:b/>
          <w:iCs/>
          <w:sz w:val="24"/>
          <w:szCs w:val="24"/>
        </w:rPr>
        <w:t>Project Costing Breakdown</w:t>
      </w:r>
    </w:p>
    <w:p w:rsidR="00804D04" w:rsidRPr="00FC3F0D" w:rsidRDefault="00804D04" w:rsidP="00857610">
      <w:pPr>
        <w:keepNext/>
        <w:keepLines/>
        <w:spacing w:before="240" w:after="240" w:line="480" w:lineRule="auto"/>
        <w:jc w:val="both"/>
        <w:outlineLvl w:val="1"/>
        <w:rPr>
          <w:rFonts w:ascii="Times New Roman" w:hAnsi="Times New Roman"/>
          <w:b/>
          <w:iCs/>
          <w:sz w:val="24"/>
          <w:szCs w:val="24"/>
        </w:rPr>
      </w:pPr>
      <w:r w:rsidRPr="00FC3F0D">
        <w:rPr>
          <w:rFonts w:ascii="Times New Roman" w:hAnsi="Times New Roman"/>
          <w:sz w:val="24"/>
          <w:szCs w:val="24"/>
        </w:rPr>
        <w:t>Costing of this project was based on Professional Scale of Fees as approved by Nigerian Institution of Surveyor (NIS) in 2017 using 1996 Federal Government Approved Scale of Fees for Consultants in the Construction Industry. The prevailing inflation rate as at February 2023 was 21.91 % and this was applied to the cost estimate.</w:t>
      </w:r>
    </w:p>
    <w:p w:rsidR="00804D04" w:rsidRPr="00FC3F0D" w:rsidRDefault="00804D04" w:rsidP="00857610">
      <w:pPr>
        <w:pStyle w:val="ListParagraph"/>
        <w:spacing w:line="480" w:lineRule="auto"/>
        <w:ind w:left="480"/>
        <w:jc w:val="both"/>
        <w:rPr>
          <w:rFonts w:ascii="Times New Roman" w:hAnsi="Times New Roman"/>
          <w:bCs/>
          <w:color w:val="000000"/>
          <w:sz w:val="24"/>
          <w:szCs w:val="24"/>
        </w:rPr>
      </w:pPr>
      <w:r w:rsidRPr="00FC3F0D">
        <w:rPr>
          <w:rFonts w:ascii="Times New Roman" w:hAnsi="Times New Roman"/>
          <w:b/>
          <w:bCs/>
          <w:color w:val="000000"/>
          <w:sz w:val="24"/>
          <w:szCs w:val="24"/>
        </w:rPr>
        <w:t xml:space="preserve">Table 5.2: </w:t>
      </w:r>
      <w:r w:rsidRPr="00FC3F0D">
        <w:rPr>
          <w:rFonts w:ascii="Times New Roman" w:hAnsi="Times New Roman"/>
          <w:bCs/>
          <w:color w:val="000000"/>
          <w:sz w:val="24"/>
          <w:szCs w:val="24"/>
        </w:rPr>
        <w:t>Worked out Calculation for the grand Total Cost</w:t>
      </w:r>
    </w:p>
    <w:tbl>
      <w:tblPr>
        <w:tblW w:w="147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572"/>
        <w:gridCol w:w="1276"/>
        <w:gridCol w:w="992"/>
        <w:gridCol w:w="1616"/>
        <w:gridCol w:w="1890"/>
        <w:gridCol w:w="1568"/>
        <w:gridCol w:w="1559"/>
        <w:gridCol w:w="1559"/>
      </w:tblGrid>
      <w:tr w:rsidR="00804D04" w:rsidRPr="00FC3F0D" w:rsidTr="00BE75B4">
        <w:trPr>
          <w:gridAfter w:val="3"/>
          <w:wAfter w:w="4686" w:type="dxa"/>
          <w:trHeight w:val="902"/>
        </w:trPr>
        <w:tc>
          <w:tcPr>
            <w:tcW w:w="71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S/N</w:t>
            </w: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OPERATION</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RATE/DAY</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NO OF DAYS</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UNIT</w:t>
            </w: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COST (#)</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AMOUNT (#)</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RECONNISSANCE(1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Height w:val="504"/>
        </w:trPr>
        <w:tc>
          <w:tcPr>
            <w:tcW w:w="710" w:type="dxa"/>
            <w:vMerge w:val="restart"/>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 Technician</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 x 4</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60,756.40</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Skilled Labour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equipment (Hand held GPS etc.)</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Height w:val="377"/>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SUB 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157,546.00</w:t>
            </w:r>
          </w:p>
        </w:tc>
      </w:tr>
      <w:tr w:rsidR="00804D04" w:rsidRPr="00FC3F0D" w:rsidTr="00BE75B4">
        <w:trPr>
          <w:gridAfter w:val="3"/>
          <w:wAfter w:w="4686" w:type="dxa"/>
          <w:trHeight w:val="88"/>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r>
      <w:tr w:rsidR="00804D04" w:rsidRPr="00FC3F0D" w:rsidTr="00BE75B4">
        <w:trPr>
          <w:gridAfter w:val="3"/>
          <w:wAfter w:w="4686" w:type="dxa"/>
          <w:trHeight w:val="1422"/>
        </w:trPr>
        <w:tc>
          <w:tcPr>
            <w:tcW w:w="710" w:type="dxa"/>
            <w:vMerge w:val="restart"/>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w:t>
            </w: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numPr>
                <w:ilvl w:val="0"/>
                <w:numId w:val="22"/>
              </w:numPr>
              <w:spacing w:after="0" w:line="480" w:lineRule="auto"/>
              <w:ind w:left="432" w:hanging="540"/>
              <w:contextualSpacing/>
              <w:jc w:val="center"/>
              <w:rPr>
                <w:rFonts w:ascii="Times New Roman" w:hAnsi="Times New Roman"/>
                <w:sz w:val="24"/>
                <w:szCs w:val="24"/>
              </w:rPr>
            </w:pPr>
            <w:r w:rsidRPr="00FC3F0D">
              <w:rPr>
                <w:rFonts w:ascii="Times New Roman" w:hAnsi="Times New Roman"/>
                <w:b/>
                <w:bCs/>
                <w:sz w:val="24"/>
                <w:szCs w:val="24"/>
              </w:rPr>
              <w:t xml:space="preserve">BEACONS </w:t>
            </w:r>
            <w:r w:rsidRPr="00FC3F0D">
              <w:rPr>
                <w:rFonts w:ascii="Times New Roman" w:hAnsi="Times New Roman"/>
                <w:sz w:val="24"/>
                <w:szCs w:val="24"/>
              </w:rPr>
              <w:t>(5)</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(standard Cadastral Beacon)</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5,000 per  Beacon</w:t>
            </w:r>
          </w:p>
          <w:p w:rsidR="00804D04" w:rsidRPr="00FC3F0D" w:rsidRDefault="00804D04" w:rsidP="00857610">
            <w:pPr>
              <w:spacing w:line="480" w:lineRule="auto"/>
              <w:jc w:val="center"/>
              <w:rPr>
                <w:rFonts w:ascii="Times New Roman" w:hAnsi="Times New Roman"/>
                <w:sz w:val="24"/>
                <w:szCs w:val="24"/>
              </w:rPr>
            </w:pPr>
          </w:p>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5,000 x 5</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25,000.00</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numPr>
                <w:ilvl w:val="0"/>
                <w:numId w:val="22"/>
              </w:numPr>
              <w:spacing w:after="0" w:line="480" w:lineRule="auto"/>
              <w:ind w:left="432" w:hanging="538"/>
              <w:contextualSpacing/>
              <w:jc w:val="center"/>
              <w:rPr>
                <w:rFonts w:ascii="Times New Roman" w:hAnsi="Times New Roman"/>
                <w:b/>
                <w:bCs/>
                <w:sz w:val="24"/>
                <w:szCs w:val="24"/>
              </w:rPr>
            </w:pPr>
            <w:r w:rsidRPr="00FC3F0D">
              <w:rPr>
                <w:rFonts w:ascii="Times New Roman" w:hAnsi="Times New Roman"/>
                <w:b/>
                <w:bCs/>
                <w:sz w:val="24"/>
                <w:szCs w:val="24"/>
              </w:rPr>
              <w:t>BEACONING/</w:t>
            </w:r>
          </w:p>
          <w:p w:rsidR="00804D04" w:rsidRPr="00FC3F0D" w:rsidRDefault="00804D04" w:rsidP="00857610">
            <w:pPr>
              <w:spacing w:line="480" w:lineRule="auto"/>
              <w:ind w:left="-106"/>
              <w:contextualSpacing/>
              <w:jc w:val="center"/>
              <w:rPr>
                <w:rFonts w:ascii="Times New Roman" w:hAnsi="Times New Roman"/>
                <w:b/>
                <w:bCs/>
                <w:sz w:val="24"/>
                <w:szCs w:val="24"/>
              </w:rPr>
            </w:pPr>
            <w:r w:rsidRPr="00FC3F0D">
              <w:rPr>
                <w:rFonts w:ascii="Times New Roman" w:hAnsi="Times New Roman"/>
                <w:b/>
                <w:bCs/>
                <w:sz w:val="24"/>
                <w:szCs w:val="24"/>
              </w:rPr>
              <w:t>MONUMENTATION (1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 Surveyors</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6x 15,189.11x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91,134.11</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tools (Crow bar, Trowel, Shovel etc)</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179,496.55</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 xml:space="preserve">Spot Height Establishment </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( 1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2x15,189.11 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 Unskilled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 x9,468.61x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56,811.66</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 xml:space="preserve">46,027.61x1  </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271,300.32</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w:t>
            </w:r>
          </w:p>
        </w:tc>
        <w:tc>
          <w:tcPr>
            <w:tcW w:w="3572" w:type="dxa"/>
            <w:tcBorders>
              <w:top w:val="single" w:sz="4" w:space="0" w:color="000000"/>
              <w:left w:val="single" w:sz="4" w:space="0" w:color="000000"/>
              <w:bottom w:val="single" w:sz="4" w:space="0" w:color="000000"/>
              <w:right w:val="single" w:sz="4" w:space="0" w:color="000000"/>
            </w:tcBorders>
            <w:hideMark/>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XYZ ACQUISITION USING (TS)</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804D04" w:rsidRPr="00FC3F0D" w:rsidTr="00BE75B4">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x15,189.11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60,756.44</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804D04" w:rsidRPr="00FC3F0D" w:rsidTr="00BE75B4">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Cs/>
                <w:sz w:val="24"/>
                <w:szCs w:val="24"/>
              </w:rPr>
              <w:t>92,055.22</w:t>
            </w:r>
          </w:p>
        </w:tc>
      </w:tr>
      <w:tr w:rsidR="00804D04" w:rsidRPr="00FC3F0D" w:rsidTr="00BE75B4">
        <w:trPr>
          <w:gridAfter w:val="3"/>
          <w:wAfter w:w="4686" w:type="dxa"/>
          <w:trHeight w:val="63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328,308.66</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vAlign w:val="center"/>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r>
      <w:tr w:rsidR="00804D04" w:rsidRPr="00FC3F0D" w:rsidTr="00BE75B4">
        <w:trPr>
          <w:gridAfter w:val="3"/>
          <w:wAfter w:w="4686" w:type="dxa"/>
          <w:trHeight w:val="575"/>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bCs/>
                <w:sz w:val="24"/>
                <w:szCs w:val="24"/>
              </w:rPr>
            </w:pPr>
            <w:r w:rsidRPr="00FC3F0D">
              <w:rPr>
                <w:rFonts w:ascii="Times New Roman" w:hAnsi="Times New Roman"/>
                <w:b/>
                <w:bCs/>
                <w:sz w:val="24"/>
                <w:szCs w:val="24"/>
              </w:rPr>
              <w:t>5</w:t>
            </w: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 xml:space="preserve">HEIGHT OBSERVATIION (LEVEL INSTRUMENT) </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(1DAY)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x15,189.11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60,756.44</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Cs/>
                <w:sz w:val="24"/>
                <w:szCs w:val="24"/>
              </w:rPr>
              <w:t>92,055.22</w:t>
            </w:r>
          </w:p>
        </w:tc>
      </w:tr>
      <w:tr w:rsidR="00804D04" w:rsidRPr="00FC3F0D" w:rsidTr="00BE75B4">
        <w:trPr>
          <w:gridAfter w:val="3"/>
          <w:wAfter w:w="4686" w:type="dxa"/>
          <w:trHeight w:val="693"/>
        </w:trPr>
        <w:tc>
          <w:tcPr>
            <w:tcW w:w="710"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328,308.32</w:t>
            </w:r>
          </w:p>
        </w:tc>
      </w:tr>
      <w:tr w:rsidR="00804D04" w:rsidRPr="00FC3F0D" w:rsidTr="00BE75B4">
        <w:trPr>
          <w:gridAfter w:val="3"/>
          <w:wAfter w:w="4686" w:type="dxa"/>
          <w:trHeight w:val="249"/>
        </w:trPr>
        <w:tc>
          <w:tcPr>
            <w:tcW w:w="710"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c>
          <w:tcPr>
            <w:tcW w:w="1276"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w:t>
            </w: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DETAILING</w:t>
            </w: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 xml:space="preserve"> (1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 xml:space="preserve">2 Surveyors </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Height w:val="296"/>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150,839.27</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lastRenderedPageBreak/>
              <w:t>7</w:t>
            </w: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DATA DOWNLOADING</w:t>
            </w:r>
          </w:p>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 xml:space="preserve"> / PROCESSING</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(3 DAYS)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22,783.67 x 3</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68,351.01</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2x15,189.11 x 3</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91,134.66</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Computer Accessories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49,315.28</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49,315.28 x 3</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147,945.84</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307,431.51</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8</w:t>
            </w: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PLOTTING AND REPORT WRITTING</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(7 DAYS)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1x22783.67 x 7</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159,485.69</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2x15,189.11 x 7</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212,647.54</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Standard set (computer, plotter etc)</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65,753.70</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1x65,753.70 x 7</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460,275.90</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832,409.13</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9</w:t>
            </w: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bCs/>
                <w:sz w:val="24"/>
                <w:szCs w:val="24"/>
              </w:rPr>
              <w:t>SUBMISSION OF REPORT AND PLAN</w:t>
            </w: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(1 DAY)</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 xml:space="preserve">1 Chief Surveyor </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30,800.00</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30,800.00x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30,800.00</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 Computer</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Consumables</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 x 1</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121,135.41</w:t>
            </w:r>
          </w:p>
        </w:tc>
      </w:tr>
      <w:tr w:rsidR="00804D04" w:rsidRPr="00FC3F0D" w:rsidTr="00BE75B4">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p>
        </w:tc>
      </w:tr>
      <w:tr w:rsidR="00804D04" w:rsidRPr="00FC3F0D" w:rsidTr="00BE75B4">
        <w:trPr>
          <w:trHeight w:val="689"/>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 xml:space="preserve">COST OF TH]E PROJECT       </w:t>
            </w:r>
            <w:r w:rsidRPr="00FC3F0D">
              <w:rPr>
                <w:rFonts w:ascii="Times New Roman" w:hAnsi="Times New Roman"/>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p>
          <w:p w:rsidR="00804D04" w:rsidRPr="00FC3F0D" w:rsidRDefault="00804D04" w:rsidP="00857610">
            <w:pPr>
              <w:spacing w:line="480" w:lineRule="auto"/>
              <w:jc w:val="center"/>
              <w:rPr>
                <w:rFonts w:ascii="Times New Roman" w:hAnsi="Times New Roman"/>
                <w:bCs/>
                <w:sz w:val="24"/>
                <w:szCs w:val="24"/>
              </w:rPr>
            </w:pPr>
            <w:r w:rsidRPr="00FC3F0D">
              <w:rPr>
                <w:rFonts w:ascii="Times New Roman" w:hAnsi="Times New Roman"/>
                <w:b/>
                <w:sz w:val="24"/>
                <w:szCs w:val="24"/>
              </w:rPr>
              <w:t>2,676,775.17</w:t>
            </w:r>
          </w:p>
        </w:tc>
        <w:tc>
          <w:tcPr>
            <w:tcW w:w="1568" w:type="dxa"/>
          </w:tcPr>
          <w:p w:rsidR="00804D04" w:rsidRPr="00FC3F0D" w:rsidRDefault="00804D04" w:rsidP="00857610">
            <w:pPr>
              <w:spacing w:line="480" w:lineRule="auto"/>
              <w:jc w:val="both"/>
              <w:rPr>
                <w:rFonts w:ascii="Times New Roman" w:hAnsi="Times New Roman"/>
                <w:sz w:val="24"/>
                <w:szCs w:val="24"/>
              </w:rPr>
            </w:pPr>
          </w:p>
        </w:tc>
        <w:tc>
          <w:tcPr>
            <w:tcW w:w="1559" w:type="dxa"/>
          </w:tcPr>
          <w:p w:rsidR="00804D04" w:rsidRPr="00FC3F0D" w:rsidRDefault="00804D04" w:rsidP="00857610">
            <w:pPr>
              <w:spacing w:line="480" w:lineRule="auto"/>
              <w:jc w:val="both"/>
              <w:rPr>
                <w:rFonts w:ascii="Times New Roman" w:hAnsi="Times New Roman"/>
                <w:sz w:val="24"/>
                <w:szCs w:val="24"/>
              </w:rPr>
            </w:pPr>
          </w:p>
        </w:tc>
        <w:tc>
          <w:tcPr>
            <w:tcW w:w="1559" w:type="dxa"/>
          </w:tcPr>
          <w:p w:rsidR="00804D04" w:rsidRPr="00FC3F0D" w:rsidRDefault="00804D04" w:rsidP="00857610">
            <w:pPr>
              <w:spacing w:line="480" w:lineRule="auto"/>
              <w:jc w:val="both"/>
              <w:rPr>
                <w:rFonts w:ascii="Times New Roman" w:hAnsi="Times New Roman"/>
                <w:b/>
                <w:sz w:val="24"/>
                <w:szCs w:val="24"/>
              </w:rPr>
            </w:pPr>
            <w:r w:rsidRPr="00FC3F0D">
              <w:rPr>
                <w:rFonts w:ascii="Times New Roman" w:hAnsi="Times New Roman"/>
                <w:b/>
                <w:sz w:val="24"/>
                <w:szCs w:val="24"/>
              </w:rPr>
              <w:t>1,379,346.77</w:t>
            </w:r>
          </w:p>
        </w:tc>
      </w:tr>
      <w:tr w:rsidR="00804D04" w:rsidRPr="00FC3F0D" w:rsidTr="00BE75B4">
        <w:trPr>
          <w:gridAfter w:val="3"/>
          <w:wAfter w:w="4686" w:type="dxa"/>
          <w:trHeight w:val="467"/>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ACCOMODATION</w:t>
            </w:r>
            <w:r w:rsidRPr="00FC3F0D">
              <w:rPr>
                <w:rFonts w:ascii="Times New Roman" w:hAnsi="Times New Roman"/>
                <w:sz w:val="24"/>
                <w:szCs w:val="24"/>
              </w:rPr>
              <w:t>(15% of the cost of the project)</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595,177.22</w:t>
            </w:r>
          </w:p>
        </w:tc>
      </w:tr>
      <w:tr w:rsidR="00804D04" w:rsidRPr="00FC3F0D" w:rsidTr="00BE75B4">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MOBILIZATION/DEMOBILIZATION</w:t>
            </w:r>
            <w:r w:rsidRPr="00FC3F0D">
              <w:rPr>
                <w:rFonts w:ascii="Times New Roman" w:hAnsi="Times New Roman"/>
                <w:sz w:val="24"/>
                <w:szCs w:val="24"/>
              </w:rPr>
              <w:t xml:space="preserve"> (10%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396,784.81</w:t>
            </w:r>
          </w:p>
        </w:tc>
      </w:tr>
      <w:tr w:rsidR="00804D04" w:rsidRPr="00FC3F0D" w:rsidTr="00BE75B4">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t xml:space="preserve">CONTINGENCIES </w:t>
            </w:r>
            <w:r w:rsidRPr="00FC3F0D">
              <w:rPr>
                <w:rFonts w:ascii="Times New Roman" w:hAnsi="Times New Roman"/>
                <w:sz w:val="24"/>
                <w:szCs w:val="24"/>
              </w:rPr>
              <w:t>(5%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198,392.41</w:t>
            </w:r>
          </w:p>
        </w:tc>
      </w:tr>
      <w:tr w:rsidR="00804D04" w:rsidRPr="00FC3F0D" w:rsidTr="00BE75B4">
        <w:trPr>
          <w:gridAfter w:val="3"/>
          <w:wAfter w:w="4686" w:type="dxa"/>
          <w:trHeight w:val="261"/>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b/>
                <w:sz w:val="24"/>
                <w:szCs w:val="24"/>
              </w:rPr>
              <w:lastRenderedPageBreak/>
              <w:t xml:space="preserve">VAT </w:t>
            </w:r>
            <w:r w:rsidRPr="00FC3F0D">
              <w:rPr>
                <w:rFonts w:ascii="Times New Roman" w:hAnsi="Times New Roman"/>
                <w:sz w:val="24"/>
                <w:szCs w:val="24"/>
              </w:rPr>
              <w:t>(7.5% of the Total cost of the project)=</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sz w:val="24"/>
                <w:szCs w:val="24"/>
              </w:rPr>
            </w:pPr>
            <w:r w:rsidRPr="00FC3F0D">
              <w:rPr>
                <w:rFonts w:ascii="Times New Roman" w:hAnsi="Times New Roman"/>
                <w:sz w:val="24"/>
                <w:szCs w:val="24"/>
              </w:rPr>
              <w:t>297,588.61</w:t>
            </w:r>
          </w:p>
        </w:tc>
      </w:tr>
      <w:tr w:rsidR="00804D04" w:rsidRPr="00FC3F0D" w:rsidTr="00BE75B4">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ACTUAL BILL/ GRAND TOTAL  =</w:t>
            </w:r>
          </w:p>
        </w:tc>
        <w:tc>
          <w:tcPr>
            <w:tcW w:w="1890" w:type="dxa"/>
            <w:tcBorders>
              <w:top w:val="single" w:sz="4" w:space="0" w:color="000000"/>
              <w:left w:val="single" w:sz="4" w:space="0" w:color="000000"/>
              <w:bottom w:val="single" w:sz="4" w:space="0" w:color="000000"/>
              <w:right w:val="single" w:sz="4" w:space="0" w:color="000000"/>
            </w:tcBorders>
          </w:tcPr>
          <w:p w:rsidR="00804D04" w:rsidRPr="00FC3F0D" w:rsidRDefault="00804D04" w:rsidP="00857610">
            <w:pPr>
              <w:spacing w:line="480" w:lineRule="auto"/>
              <w:jc w:val="center"/>
              <w:rPr>
                <w:rFonts w:ascii="Times New Roman" w:hAnsi="Times New Roman"/>
                <w:b/>
                <w:sz w:val="24"/>
                <w:szCs w:val="24"/>
              </w:rPr>
            </w:pPr>
            <w:r w:rsidRPr="00FC3F0D">
              <w:rPr>
                <w:rFonts w:ascii="Times New Roman" w:hAnsi="Times New Roman"/>
                <w:b/>
                <w:sz w:val="24"/>
                <w:szCs w:val="24"/>
              </w:rPr>
              <w:t>4,164,718.22</w:t>
            </w:r>
          </w:p>
        </w:tc>
      </w:tr>
    </w:tbl>
    <w:p w:rsidR="00804D04" w:rsidRPr="00FC3F0D" w:rsidRDefault="00804D04" w:rsidP="00857610">
      <w:pPr>
        <w:spacing w:before="240" w:line="480" w:lineRule="auto"/>
        <w:ind w:firstLine="720"/>
        <w:jc w:val="both"/>
        <w:rPr>
          <w:rFonts w:ascii="Times New Roman" w:hAnsi="Times New Roman"/>
          <w:sz w:val="24"/>
          <w:szCs w:val="24"/>
        </w:rPr>
      </w:pPr>
      <w:r w:rsidRPr="00FC3F0D">
        <w:rPr>
          <w:rFonts w:ascii="Times New Roman" w:hAnsi="Times New Roman"/>
          <w:sz w:val="24"/>
          <w:szCs w:val="24"/>
        </w:rPr>
        <w:t xml:space="preserve">Hence, the total cost of expenditure used for comparative evaluation of digital levelling and total station equipment for height measurement project was estimated to be Four Million, One Hundred and Sixty Four Thousand, Seven Hundred Eighteen Naira, Twenty Two Kobo only. </w:t>
      </w:r>
    </w:p>
    <w:p w:rsidR="00C66535" w:rsidRPr="00FC3F0D" w:rsidRDefault="00C66535" w:rsidP="00857610">
      <w:pPr>
        <w:spacing w:line="480" w:lineRule="auto"/>
        <w:contextualSpacing/>
        <w:jc w:val="both"/>
        <w:rPr>
          <w:rFonts w:ascii="Times New Roman" w:hAnsi="Times New Roman" w:cs="Times New Roman"/>
          <w:b/>
          <w:sz w:val="24"/>
          <w:szCs w:val="24"/>
        </w:rPr>
      </w:pPr>
      <w:r w:rsidRPr="00FC3F0D">
        <w:rPr>
          <w:rFonts w:ascii="Times New Roman" w:hAnsi="Times New Roman" w:cs="Times New Roman"/>
          <w:b/>
          <w:sz w:val="24"/>
          <w:szCs w:val="24"/>
        </w:rPr>
        <w:t>5.2</w:t>
      </w:r>
      <w:r w:rsidRPr="00FC3F0D">
        <w:rPr>
          <w:rFonts w:ascii="Times New Roman" w:hAnsi="Times New Roman" w:cs="Times New Roman"/>
          <w:b/>
          <w:sz w:val="24"/>
          <w:szCs w:val="24"/>
        </w:rPr>
        <w:tab/>
        <w:t>Summary</w:t>
      </w:r>
    </w:p>
    <w:p w:rsidR="00C66535" w:rsidRPr="00FC3F0D" w:rsidRDefault="00C66535"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The comparative evaluation of digital levelling and total station equipment for height measurement reveals that both tools have their advantages and disadvantages. Digital levelling offers high precision and accuracy, particularly in precise levelling tasks, whereas total station equipment provides flexibility and versatility in various surveying applications. The project demonstrates that the choice between these two instruments depends on the specific requirements of the project, including the range, precision, and type of measurement. The results of this research contribute to a deeper understanding of the capabilities and limitations of digital levelling and total station equipment, ultimately enhancing the accuracy and reliability of height measurements in various fields.</w:t>
      </w:r>
    </w:p>
    <w:p w:rsidR="00C66535" w:rsidRPr="00FC3F0D" w:rsidRDefault="00C66535" w:rsidP="00857610">
      <w:pPr>
        <w:spacing w:line="48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5.3</w:t>
      </w:r>
      <w:r w:rsidRPr="00FC3F0D">
        <w:rPr>
          <w:rFonts w:ascii="Times New Roman" w:hAnsi="Times New Roman" w:cs="Times New Roman"/>
          <w:b/>
          <w:bCs/>
          <w:sz w:val="24"/>
          <w:szCs w:val="24"/>
        </w:rPr>
        <w:tab/>
        <w:t xml:space="preserve">Recommendation </w:t>
      </w:r>
    </w:p>
    <w:p w:rsidR="00C66535" w:rsidRPr="00FC3F0D" w:rsidRDefault="00C66535"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 xml:space="preserve">This project recommends that surveying professionals and organizations invest in both digital levelling and total station equipment, as both tools have distinct strengths and limitations. By having access to both tools, professionals can select the most suitable </w:t>
      </w:r>
      <w:r w:rsidRPr="00FC3F0D">
        <w:rPr>
          <w:rFonts w:ascii="Times New Roman" w:hAnsi="Times New Roman" w:cs="Times New Roman"/>
          <w:sz w:val="24"/>
          <w:szCs w:val="24"/>
        </w:rPr>
        <w:lastRenderedPageBreak/>
        <w:t>equipment for specific projects, ensuring the accuracy and reliability of height measurements. Furthermore, it is recommended that professionals stay up-to-date with the latest technological advancements and best practices in surveying, to ensure that they are using the most effective and efficient methods for height measurement.</w:t>
      </w:r>
    </w:p>
    <w:p w:rsidR="00C66535" w:rsidRPr="00FC3F0D" w:rsidRDefault="00C66535" w:rsidP="00857610">
      <w:pPr>
        <w:spacing w:line="480" w:lineRule="auto"/>
        <w:jc w:val="both"/>
        <w:rPr>
          <w:rFonts w:ascii="Times New Roman" w:hAnsi="Times New Roman" w:cs="Times New Roman"/>
          <w:b/>
          <w:sz w:val="24"/>
          <w:szCs w:val="24"/>
        </w:rPr>
      </w:pPr>
      <w:r w:rsidRPr="00FC3F0D">
        <w:rPr>
          <w:rFonts w:ascii="Times New Roman" w:hAnsi="Times New Roman" w:cs="Times New Roman"/>
          <w:b/>
          <w:sz w:val="24"/>
          <w:szCs w:val="24"/>
        </w:rPr>
        <w:t>5.4</w:t>
      </w:r>
      <w:r w:rsidRPr="00FC3F0D">
        <w:rPr>
          <w:rFonts w:ascii="Times New Roman" w:hAnsi="Times New Roman" w:cs="Times New Roman"/>
          <w:b/>
          <w:sz w:val="24"/>
          <w:szCs w:val="24"/>
        </w:rPr>
        <w:tab/>
        <w:t>Conclusion</w:t>
      </w:r>
    </w:p>
    <w:p w:rsidR="00C66535" w:rsidRPr="00FC3F0D" w:rsidRDefault="00C66535" w:rsidP="00857610">
      <w:pPr>
        <w:spacing w:line="480" w:lineRule="auto"/>
        <w:ind w:firstLine="720"/>
        <w:jc w:val="both"/>
        <w:rPr>
          <w:rFonts w:ascii="Times New Roman" w:hAnsi="Times New Roman" w:cs="Times New Roman"/>
          <w:sz w:val="24"/>
          <w:szCs w:val="24"/>
        </w:rPr>
      </w:pPr>
      <w:r w:rsidRPr="00FC3F0D">
        <w:rPr>
          <w:rFonts w:ascii="Times New Roman" w:hAnsi="Times New Roman" w:cs="Times New Roman"/>
          <w:sz w:val="24"/>
          <w:szCs w:val="24"/>
        </w:rPr>
        <w:t>This comparative evaluation has provided valuable insights into the accuracy and reliability of digital levelling and total station equipment for height measurement. The project's findings demonstrate that digital leveling excels in precise leveling tasks, while total station equipment offers versatility and flexibility in various surveying applications. In conclusion, the choice between these two tools depends on the specific requirements of the project, including the range, precision, and type of measurement. By selecting the most suitable equipment, surveying professionals can ensure the accuracy and reliability of height measurements, ultimately contributing to the success of their projects. This project's results have significant implications for the development of more effective surveying methodologies and the advancement of surveying practices.</w:t>
      </w:r>
    </w:p>
    <w:p w:rsidR="00C66535" w:rsidRPr="00FC3F0D" w:rsidRDefault="00C66535" w:rsidP="00857610">
      <w:pPr>
        <w:spacing w:line="480" w:lineRule="auto"/>
        <w:rPr>
          <w:rFonts w:ascii="Times New Roman" w:hAnsi="Times New Roman" w:cs="Times New Roman"/>
          <w:sz w:val="24"/>
          <w:szCs w:val="24"/>
        </w:rPr>
      </w:pPr>
    </w:p>
    <w:p w:rsidR="00C66535" w:rsidRPr="00FC3F0D" w:rsidRDefault="00C66535" w:rsidP="00857610">
      <w:pPr>
        <w:spacing w:line="480" w:lineRule="auto"/>
        <w:rPr>
          <w:rFonts w:ascii="Times New Roman" w:hAnsi="Times New Roman" w:cs="Times New Roman"/>
          <w:sz w:val="24"/>
          <w:szCs w:val="24"/>
        </w:rPr>
      </w:pPr>
    </w:p>
    <w:p w:rsidR="00C66535" w:rsidRPr="00FC3F0D" w:rsidRDefault="00C66535" w:rsidP="00857610">
      <w:pPr>
        <w:spacing w:line="480" w:lineRule="auto"/>
        <w:rPr>
          <w:rFonts w:ascii="Times New Roman" w:hAnsi="Times New Roman" w:cs="Times New Roman"/>
          <w:sz w:val="24"/>
          <w:szCs w:val="24"/>
        </w:rPr>
      </w:pPr>
    </w:p>
    <w:p w:rsidR="00C66535" w:rsidRPr="00FC3F0D" w:rsidRDefault="00C66535" w:rsidP="00857610">
      <w:pPr>
        <w:spacing w:line="480" w:lineRule="auto"/>
        <w:rPr>
          <w:rFonts w:ascii="Times New Roman" w:hAnsi="Times New Roman" w:cs="Times New Roman"/>
          <w:sz w:val="24"/>
          <w:szCs w:val="24"/>
        </w:rPr>
      </w:pPr>
    </w:p>
    <w:p w:rsidR="00C66535" w:rsidRPr="00FC3F0D" w:rsidRDefault="00C66535" w:rsidP="00857610">
      <w:pPr>
        <w:spacing w:line="480" w:lineRule="auto"/>
        <w:rPr>
          <w:rFonts w:ascii="Times New Roman" w:hAnsi="Times New Roman" w:cs="Times New Roman"/>
          <w:sz w:val="24"/>
          <w:szCs w:val="24"/>
        </w:rPr>
      </w:pPr>
    </w:p>
    <w:p w:rsidR="00C66535" w:rsidRPr="00FC3F0D" w:rsidRDefault="00C66535" w:rsidP="00857610">
      <w:pPr>
        <w:spacing w:line="480" w:lineRule="auto"/>
        <w:ind w:firstLine="720"/>
        <w:jc w:val="center"/>
        <w:rPr>
          <w:rFonts w:ascii="Times New Roman" w:hAnsi="Times New Roman" w:cs="Times New Roman"/>
          <w:sz w:val="24"/>
          <w:szCs w:val="24"/>
        </w:rPr>
      </w:pPr>
      <w:r w:rsidRPr="00FC3F0D">
        <w:rPr>
          <w:rFonts w:ascii="Times New Roman" w:hAnsi="Times New Roman" w:cs="Times New Roman"/>
          <w:b/>
          <w:bCs/>
          <w:sz w:val="24"/>
          <w:szCs w:val="24"/>
        </w:rPr>
        <w:lastRenderedPageBreak/>
        <w:t>REFERENCES</w:t>
      </w:r>
    </w:p>
    <w:p w:rsidR="00450299" w:rsidRPr="00FC3F0D" w:rsidRDefault="00450299" w:rsidP="00450299">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Audu, H.A.P., Tijjani, M.Y. (2017). Comparative Assessment of the Accuracy of the Elevation </w:t>
      </w:r>
      <w:r>
        <w:rPr>
          <w:rFonts w:ascii="Times New Roman" w:hAnsi="Times New Roman" w:cs="Times New Roman"/>
          <w:sz w:val="24"/>
          <w:szCs w:val="24"/>
        </w:rPr>
        <w:tab/>
      </w:r>
      <w:r w:rsidRPr="00FC3F0D">
        <w:rPr>
          <w:rFonts w:ascii="Times New Roman" w:hAnsi="Times New Roman" w:cs="Times New Roman"/>
          <w:sz w:val="24"/>
          <w:szCs w:val="24"/>
        </w:rPr>
        <w:t xml:space="preserve">differences obtained from different Geomatics Techniques and Instruments. </w:t>
      </w:r>
      <w:r w:rsidRPr="00FC3F0D">
        <w:rPr>
          <w:rFonts w:ascii="Times New Roman" w:hAnsi="Times New Roman" w:cs="Times New Roman"/>
          <w:i/>
          <w:iCs/>
          <w:sz w:val="24"/>
          <w:szCs w:val="24"/>
        </w:rPr>
        <w:t xml:space="preserve">Nigerian </w:t>
      </w:r>
      <w:r>
        <w:rPr>
          <w:rFonts w:ascii="Times New Roman" w:hAnsi="Times New Roman" w:cs="Times New Roman"/>
          <w:i/>
          <w:iCs/>
          <w:sz w:val="24"/>
          <w:szCs w:val="24"/>
        </w:rPr>
        <w:tab/>
      </w:r>
      <w:r w:rsidRPr="00FC3F0D">
        <w:rPr>
          <w:rFonts w:ascii="Times New Roman" w:hAnsi="Times New Roman" w:cs="Times New Roman"/>
          <w:i/>
          <w:iCs/>
          <w:sz w:val="24"/>
          <w:szCs w:val="24"/>
        </w:rPr>
        <w:t xml:space="preserve">Journal of Environmental Sciences and Technology </w:t>
      </w:r>
      <w:r w:rsidRPr="00FC3F0D">
        <w:rPr>
          <w:rFonts w:ascii="Times New Roman" w:hAnsi="Times New Roman" w:cs="Times New Roman"/>
          <w:sz w:val="24"/>
          <w:szCs w:val="24"/>
        </w:rPr>
        <w:t>Vol 1, No. 1 pp 136 - 145</w:t>
      </w:r>
    </w:p>
    <w:p w:rsidR="00450299" w:rsidRDefault="00450299" w:rsidP="00450299">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Beshr, A.A.A.; Abo Elnaga, I.M. ( 2011). Investigating the Accuracy of Digital Levels and </w:t>
      </w:r>
      <w:r>
        <w:rPr>
          <w:rFonts w:ascii="Times New Roman" w:hAnsi="Times New Roman" w:cs="Times New Roman"/>
          <w:sz w:val="24"/>
          <w:szCs w:val="24"/>
        </w:rPr>
        <w:tab/>
      </w:r>
      <w:r w:rsidRPr="00FC3F0D">
        <w:rPr>
          <w:rFonts w:ascii="Times New Roman" w:hAnsi="Times New Roman" w:cs="Times New Roman"/>
          <w:sz w:val="24"/>
          <w:szCs w:val="24"/>
        </w:rPr>
        <w:t xml:space="preserve">Total Stations for Purposes of Geodetic Engineering. </w:t>
      </w:r>
      <w:r w:rsidRPr="00FC3F0D">
        <w:rPr>
          <w:rFonts w:ascii="Times New Roman" w:hAnsi="Times New Roman" w:cs="Times New Roman"/>
          <w:i/>
          <w:iCs/>
          <w:sz w:val="24"/>
          <w:szCs w:val="24"/>
        </w:rPr>
        <w:t>Alex. Eng. J</w:t>
      </w:r>
      <w:r w:rsidRPr="00FC3F0D">
        <w:rPr>
          <w:rFonts w:ascii="Times New Roman" w:hAnsi="Times New Roman" w:cs="Times New Roman"/>
          <w:sz w:val="24"/>
          <w:szCs w:val="24"/>
        </w:rPr>
        <w:t>. 50, 399–405</w:t>
      </w:r>
      <w:r>
        <w:rPr>
          <w:rFonts w:ascii="Times New Roman" w:hAnsi="Times New Roman" w:cs="Times New Roman"/>
          <w:sz w:val="24"/>
          <w:szCs w:val="24"/>
        </w:rPr>
        <w:tab/>
      </w:r>
      <w:r>
        <w:rPr>
          <w:rFonts w:ascii="Times New Roman" w:hAnsi="Times New Roman" w:cs="Times New Roman"/>
          <w:sz w:val="24"/>
          <w:szCs w:val="24"/>
        </w:rPr>
        <w:tab/>
      </w:r>
      <w:r w:rsidRPr="00FC3F0D">
        <w:rPr>
          <w:rFonts w:ascii="Times New Roman" w:hAnsi="Times New Roman" w:cs="Times New Roman"/>
          <w:sz w:val="24"/>
          <w:szCs w:val="24"/>
        </w:rPr>
        <w:t xml:space="preserve">FIG Congress: Comparative Study of Digital Levelling and Total Station for Height </w:t>
      </w:r>
      <w:r>
        <w:rPr>
          <w:rFonts w:ascii="Times New Roman" w:hAnsi="Times New Roman" w:cs="Times New Roman"/>
          <w:sz w:val="24"/>
          <w:szCs w:val="24"/>
        </w:rPr>
        <w:tab/>
      </w:r>
      <w:r w:rsidRPr="00FC3F0D">
        <w:rPr>
          <w:rFonts w:ascii="Times New Roman" w:hAnsi="Times New Roman" w:cs="Times New Roman"/>
          <w:sz w:val="24"/>
          <w:szCs w:val="24"/>
        </w:rPr>
        <w:t>Measurement.</w:t>
      </w:r>
    </w:p>
    <w:p w:rsidR="00450299" w:rsidRDefault="00450299" w:rsidP="00450299">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International Journal of Civil Engineering: Digital Levelling and Total Station: A Comparative </w:t>
      </w:r>
      <w:r>
        <w:rPr>
          <w:rFonts w:ascii="Times New Roman" w:hAnsi="Times New Roman" w:cs="Times New Roman"/>
          <w:sz w:val="24"/>
          <w:szCs w:val="24"/>
        </w:rPr>
        <w:tab/>
      </w:r>
      <w:r w:rsidRPr="00FC3F0D">
        <w:rPr>
          <w:rFonts w:ascii="Times New Roman" w:hAnsi="Times New Roman" w:cs="Times New Roman"/>
          <w:sz w:val="24"/>
          <w:szCs w:val="24"/>
        </w:rPr>
        <w:t>Study in Surveying Applications.</w:t>
      </w:r>
    </w:p>
    <w:p w:rsidR="00450299" w:rsidRPr="00FC3F0D" w:rsidRDefault="00450299" w:rsidP="00450299">
      <w:pPr>
        <w:spacing w:line="480" w:lineRule="auto"/>
        <w:jc w:val="both"/>
        <w:rPr>
          <w:rFonts w:ascii="Times New Roman" w:hAnsi="Times New Roman" w:cs="Times New Roman"/>
          <w:sz w:val="24"/>
          <w:szCs w:val="24"/>
        </w:rPr>
      </w:pPr>
      <w:r>
        <w:rPr>
          <w:rFonts w:ascii="Times New Roman" w:hAnsi="Times New Roman" w:cs="Times New Roman"/>
          <w:sz w:val="24"/>
          <w:szCs w:val="24"/>
        </w:rPr>
        <w:t>J</w:t>
      </w:r>
      <w:r w:rsidRPr="00FC3F0D">
        <w:rPr>
          <w:rFonts w:ascii="Times New Roman" w:hAnsi="Times New Roman" w:cs="Times New Roman"/>
          <w:sz w:val="24"/>
          <w:szCs w:val="24"/>
        </w:rPr>
        <w:t xml:space="preserve">ournal of Spatial Science: Accuracy Assessment of Digital Levelling and Total Station in </w:t>
      </w:r>
      <w:r>
        <w:rPr>
          <w:rFonts w:ascii="Times New Roman" w:hAnsi="Times New Roman" w:cs="Times New Roman"/>
          <w:sz w:val="24"/>
          <w:szCs w:val="24"/>
        </w:rPr>
        <w:tab/>
      </w:r>
      <w:r w:rsidRPr="00FC3F0D">
        <w:rPr>
          <w:rFonts w:ascii="Times New Roman" w:hAnsi="Times New Roman" w:cs="Times New Roman"/>
          <w:sz w:val="24"/>
          <w:szCs w:val="24"/>
        </w:rPr>
        <w:t>Surveying.</w:t>
      </w:r>
    </w:p>
    <w:p w:rsidR="00C66535" w:rsidRPr="00FC3F0D" w:rsidRDefault="00C66535"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 xml:space="preserve">M. A (2018).Comparative Study of Conventional Surveying Techniques with Total Station and </w:t>
      </w:r>
      <w:r w:rsidR="00450299">
        <w:rPr>
          <w:rFonts w:ascii="Times New Roman" w:hAnsi="Times New Roman" w:cs="Times New Roman"/>
          <w:sz w:val="24"/>
          <w:szCs w:val="24"/>
        </w:rPr>
        <w:tab/>
      </w:r>
      <w:r w:rsidRPr="00FC3F0D">
        <w:rPr>
          <w:rFonts w:ascii="Times New Roman" w:hAnsi="Times New Roman" w:cs="Times New Roman"/>
          <w:sz w:val="24"/>
          <w:szCs w:val="24"/>
        </w:rPr>
        <w:t xml:space="preserve">Digital Levelling  </w:t>
      </w:r>
      <w:r w:rsidRPr="00FC3F0D">
        <w:rPr>
          <w:rFonts w:ascii="Times New Roman" w:hAnsi="Times New Roman" w:cs="Times New Roman"/>
          <w:i/>
          <w:iCs/>
          <w:sz w:val="24"/>
          <w:szCs w:val="24"/>
        </w:rPr>
        <w:t xml:space="preserve">International Journal of Civil Engineering Technology, </w:t>
      </w:r>
      <w:r w:rsidRPr="00FC3F0D">
        <w:rPr>
          <w:rFonts w:ascii="Times New Roman" w:hAnsi="Times New Roman" w:cs="Times New Roman"/>
          <w:sz w:val="24"/>
          <w:szCs w:val="24"/>
        </w:rPr>
        <w:t>9, 440–446</w:t>
      </w:r>
    </w:p>
    <w:p w:rsidR="00C66535" w:rsidRPr="00FC3F0D" w:rsidRDefault="00C66535"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Simbolon, A. B. S., Yuwono, B. D., &amp;Amarrohman, F. J. (2017). Comparatory analysis of the </w:t>
      </w:r>
      <w:r w:rsidR="00450299">
        <w:rPr>
          <w:rFonts w:ascii="Times New Roman" w:hAnsi="Times New Roman" w:cs="Times New Roman"/>
          <w:sz w:val="24"/>
          <w:szCs w:val="24"/>
        </w:rPr>
        <w:tab/>
      </w:r>
      <w:r w:rsidRPr="00FC3F0D">
        <w:rPr>
          <w:rFonts w:ascii="Times New Roman" w:hAnsi="Times New Roman" w:cs="Times New Roman"/>
          <w:sz w:val="24"/>
          <w:szCs w:val="24"/>
        </w:rPr>
        <w:t xml:space="preserve">accuracy between Total Station and Digital Levelling. </w:t>
      </w:r>
      <w:r w:rsidRPr="00FC3F0D">
        <w:rPr>
          <w:rFonts w:ascii="Times New Roman" w:hAnsi="Times New Roman" w:cs="Times New Roman"/>
          <w:i/>
          <w:iCs/>
          <w:sz w:val="24"/>
          <w:szCs w:val="24"/>
        </w:rPr>
        <w:t>UndipJournal of Geodesy</w:t>
      </w:r>
      <w:r w:rsidRPr="00FC3F0D">
        <w:rPr>
          <w:rFonts w:ascii="Times New Roman" w:hAnsi="Times New Roman" w:cs="Times New Roman"/>
          <w:sz w:val="24"/>
          <w:szCs w:val="24"/>
        </w:rPr>
        <w:t xml:space="preserve">, 6(4), </w:t>
      </w:r>
      <w:r w:rsidR="00450299">
        <w:rPr>
          <w:rFonts w:ascii="Times New Roman" w:hAnsi="Times New Roman" w:cs="Times New Roman"/>
          <w:sz w:val="24"/>
          <w:szCs w:val="24"/>
        </w:rPr>
        <w:tab/>
      </w:r>
      <w:r w:rsidRPr="00FC3F0D">
        <w:rPr>
          <w:rFonts w:ascii="Times New Roman" w:hAnsi="Times New Roman" w:cs="Times New Roman"/>
          <w:sz w:val="24"/>
          <w:szCs w:val="24"/>
        </w:rPr>
        <w:t>285-294. https://doi.org/10.14710/jgundip.2017.18153</w:t>
      </w:r>
    </w:p>
    <w:p w:rsidR="00C66535" w:rsidRPr="00FC3F0D" w:rsidRDefault="00C66535"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W. Maembe, “Potential Application of Total Station Levelling as a Precise Geodetic </w:t>
      </w:r>
      <w:r w:rsidR="00450299">
        <w:rPr>
          <w:rFonts w:ascii="Times New Roman" w:hAnsi="Times New Roman" w:cs="Times New Roman"/>
          <w:sz w:val="24"/>
          <w:szCs w:val="24"/>
        </w:rPr>
        <w:tab/>
      </w:r>
      <w:r w:rsidRPr="00FC3F0D">
        <w:rPr>
          <w:rFonts w:ascii="Times New Roman" w:hAnsi="Times New Roman" w:cs="Times New Roman"/>
          <w:sz w:val="24"/>
          <w:szCs w:val="24"/>
        </w:rPr>
        <w:t xml:space="preserve">Levelling” BSc. Thesis, Department of Geomantic Ardhi University Dare Salam </w:t>
      </w:r>
      <w:r w:rsidR="00450299">
        <w:rPr>
          <w:rFonts w:ascii="Times New Roman" w:hAnsi="Times New Roman" w:cs="Times New Roman"/>
          <w:sz w:val="24"/>
          <w:szCs w:val="24"/>
        </w:rPr>
        <w:tab/>
      </w:r>
      <w:r w:rsidRPr="00FC3F0D">
        <w:rPr>
          <w:rFonts w:ascii="Times New Roman" w:hAnsi="Times New Roman" w:cs="Times New Roman"/>
          <w:sz w:val="24"/>
          <w:szCs w:val="24"/>
        </w:rPr>
        <w:t>Tanzania,2012.</w:t>
      </w:r>
    </w:p>
    <w:p w:rsidR="00255F3B" w:rsidRPr="00FC3F0D" w:rsidRDefault="00255F3B" w:rsidP="00857610">
      <w:pPr>
        <w:spacing w:line="480" w:lineRule="auto"/>
        <w:jc w:val="center"/>
        <w:rPr>
          <w:rFonts w:ascii="Times New Roman" w:hAnsi="Times New Roman" w:cs="Times New Roman"/>
          <w:b/>
          <w:bCs/>
          <w:sz w:val="24"/>
          <w:szCs w:val="24"/>
        </w:rPr>
      </w:pPr>
      <w:r w:rsidRPr="00FC3F0D">
        <w:rPr>
          <w:rFonts w:ascii="Times New Roman" w:hAnsi="Times New Roman" w:cs="Times New Roman"/>
          <w:b/>
          <w:bCs/>
          <w:sz w:val="24"/>
          <w:szCs w:val="24"/>
        </w:rPr>
        <w:lastRenderedPageBreak/>
        <w:t xml:space="preserve">APPENDIX </w:t>
      </w:r>
    </w:p>
    <w:p w:rsidR="00255F3B" w:rsidRPr="00FC3F0D" w:rsidRDefault="00255F3B" w:rsidP="00857610">
      <w:pPr>
        <w:spacing w:line="480" w:lineRule="auto"/>
        <w:rPr>
          <w:rFonts w:ascii="Times New Roman" w:hAnsi="Times New Roman" w:cs="Times New Roman"/>
          <w:b/>
          <w:bCs/>
          <w:sz w:val="24"/>
          <w:szCs w:val="24"/>
        </w:rPr>
      </w:pPr>
      <w:r w:rsidRPr="00FC3F0D">
        <w:rPr>
          <w:rFonts w:ascii="Times New Roman" w:hAnsi="Times New Roman" w:cs="Times New Roman"/>
          <w:b/>
          <w:bCs/>
          <w:sz w:val="24"/>
          <w:szCs w:val="24"/>
        </w:rPr>
        <w:t>ID</w:t>
      </w:r>
      <w:r w:rsidRPr="00FC3F0D">
        <w:rPr>
          <w:rFonts w:ascii="Times New Roman" w:hAnsi="Times New Roman" w:cs="Times New Roman"/>
          <w:b/>
          <w:bCs/>
          <w:sz w:val="24"/>
          <w:szCs w:val="24"/>
        </w:rPr>
        <w:tab/>
        <w:t>EASTING</w:t>
      </w:r>
      <w:r w:rsidRPr="00FC3F0D">
        <w:rPr>
          <w:rFonts w:ascii="Times New Roman" w:hAnsi="Times New Roman" w:cs="Times New Roman"/>
          <w:b/>
          <w:bCs/>
          <w:sz w:val="24"/>
          <w:szCs w:val="24"/>
        </w:rPr>
        <w:tab/>
        <w:t>NORTHING</w:t>
      </w:r>
      <w:r w:rsidRPr="00FC3F0D">
        <w:rPr>
          <w:rFonts w:ascii="Times New Roman" w:hAnsi="Times New Roman" w:cs="Times New Roman"/>
          <w:b/>
          <w:bCs/>
          <w:sz w:val="24"/>
          <w:szCs w:val="24"/>
        </w:rPr>
        <w:tab/>
      </w:r>
      <w:r w:rsidRPr="00FC3F0D">
        <w:rPr>
          <w:rFonts w:ascii="Times New Roman" w:hAnsi="Times New Roman" w:cs="Times New Roman"/>
          <w:b/>
          <w:bCs/>
          <w:sz w:val="24"/>
          <w:szCs w:val="24"/>
        </w:rPr>
        <w:tab/>
        <w:t>TS HEIGHT</w:t>
      </w:r>
      <w:r w:rsidRPr="00FC3F0D">
        <w:rPr>
          <w:rFonts w:ascii="Times New Roman" w:hAnsi="Times New Roman" w:cs="Times New Roman"/>
          <w:b/>
          <w:bCs/>
          <w:sz w:val="24"/>
          <w:szCs w:val="24"/>
        </w:rPr>
        <w:tab/>
      </w:r>
      <w:r w:rsidRPr="00FC3F0D">
        <w:rPr>
          <w:rFonts w:ascii="Times New Roman" w:hAnsi="Times New Roman" w:cs="Times New Roman"/>
          <w:b/>
          <w:bCs/>
          <w:sz w:val="24"/>
          <w:szCs w:val="24"/>
        </w:rPr>
        <w:tab/>
        <w:t xml:space="preserve">LEVEL HEIGHT </w:t>
      </w:r>
      <w:r w:rsidRPr="00FC3F0D">
        <w:rPr>
          <w:rFonts w:ascii="Times New Roman" w:hAnsi="Times New Roman" w:cs="Times New Roman"/>
          <w:b/>
          <w:bCs/>
          <w:sz w:val="24"/>
          <w:szCs w:val="24"/>
        </w:rPr>
        <w:tab/>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PL.1</w:t>
      </w:r>
      <w:r w:rsidRPr="00FC3F0D">
        <w:rPr>
          <w:rFonts w:ascii="Times New Roman" w:hAnsi="Times New Roman" w:cs="Times New Roman"/>
          <w:sz w:val="24"/>
          <w:szCs w:val="24"/>
        </w:rPr>
        <w:tab/>
        <w:t>680428.567</w:t>
      </w:r>
      <w:r w:rsidRPr="00FC3F0D">
        <w:rPr>
          <w:rFonts w:ascii="Times New Roman" w:hAnsi="Times New Roman" w:cs="Times New Roman"/>
          <w:sz w:val="24"/>
          <w:szCs w:val="24"/>
        </w:rPr>
        <w:tab/>
        <w:t>946558.865</w:t>
      </w:r>
      <w:r w:rsidRPr="00FC3F0D">
        <w:rPr>
          <w:rFonts w:ascii="Times New Roman" w:hAnsi="Times New Roman" w:cs="Times New Roman"/>
          <w:sz w:val="24"/>
          <w:szCs w:val="24"/>
        </w:rPr>
        <w:tab/>
      </w:r>
      <w:r w:rsidRPr="00FC3F0D">
        <w:rPr>
          <w:rFonts w:ascii="Times New Roman" w:hAnsi="Times New Roman" w:cs="Times New Roman"/>
          <w:sz w:val="24"/>
          <w:szCs w:val="24"/>
        </w:rPr>
        <w:tab/>
        <w:t>356.128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PL.2</w:t>
      </w:r>
      <w:r w:rsidRPr="00FC3F0D">
        <w:rPr>
          <w:rFonts w:ascii="Times New Roman" w:hAnsi="Times New Roman" w:cs="Times New Roman"/>
          <w:sz w:val="24"/>
          <w:szCs w:val="24"/>
        </w:rPr>
        <w:tab/>
        <w:t>680417.004</w:t>
      </w:r>
      <w:r w:rsidRPr="00FC3F0D">
        <w:rPr>
          <w:rFonts w:ascii="Times New Roman" w:hAnsi="Times New Roman" w:cs="Times New Roman"/>
          <w:sz w:val="24"/>
          <w:szCs w:val="24"/>
        </w:rPr>
        <w:tab/>
        <w:t>946286.792</w:t>
      </w:r>
      <w:r w:rsidRPr="00FC3F0D">
        <w:rPr>
          <w:rFonts w:ascii="Times New Roman" w:hAnsi="Times New Roman" w:cs="Times New Roman"/>
          <w:sz w:val="24"/>
          <w:szCs w:val="24"/>
        </w:rPr>
        <w:tab/>
      </w:r>
      <w:r w:rsidRPr="00FC3F0D">
        <w:rPr>
          <w:rFonts w:ascii="Times New Roman" w:hAnsi="Times New Roman" w:cs="Times New Roman"/>
          <w:sz w:val="24"/>
          <w:szCs w:val="24"/>
        </w:rPr>
        <w:tab/>
        <w:t>354.746</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PL.3</w:t>
      </w:r>
      <w:r w:rsidRPr="00FC3F0D">
        <w:rPr>
          <w:rFonts w:ascii="Times New Roman" w:hAnsi="Times New Roman" w:cs="Times New Roman"/>
          <w:sz w:val="24"/>
          <w:szCs w:val="24"/>
        </w:rPr>
        <w:tab/>
        <w:t>680171.885</w:t>
      </w:r>
      <w:r w:rsidRPr="00FC3F0D">
        <w:rPr>
          <w:rFonts w:ascii="Times New Roman" w:hAnsi="Times New Roman" w:cs="Times New Roman"/>
          <w:sz w:val="24"/>
          <w:szCs w:val="24"/>
        </w:rPr>
        <w:tab/>
        <w:t>946294.956</w:t>
      </w:r>
      <w:r w:rsidRPr="00FC3F0D">
        <w:rPr>
          <w:rFonts w:ascii="Times New Roman" w:hAnsi="Times New Roman" w:cs="Times New Roman"/>
          <w:sz w:val="24"/>
          <w:szCs w:val="24"/>
        </w:rPr>
        <w:tab/>
      </w:r>
      <w:r w:rsidRPr="00FC3F0D">
        <w:rPr>
          <w:rFonts w:ascii="Times New Roman" w:hAnsi="Times New Roman" w:cs="Times New Roman"/>
          <w:sz w:val="24"/>
          <w:szCs w:val="24"/>
        </w:rPr>
        <w:tab/>
        <w:t>353.013</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PL.4</w:t>
      </w:r>
      <w:r w:rsidRPr="00FC3F0D">
        <w:rPr>
          <w:rFonts w:ascii="Times New Roman" w:hAnsi="Times New Roman" w:cs="Times New Roman"/>
          <w:sz w:val="24"/>
          <w:szCs w:val="24"/>
        </w:rPr>
        <w:tab/>
        <w:t>680205.833</w:t>
      </w:r>
      <w:r w:rsidRPr="00FC3F0D">
        <w:rPr>
          <w:rFonts w:ascii="Times New Roman" w:hAnsi="Times New Roman" w:cs="Times New Roman"/>
          <w:sz w:val="24"/>
          <w:szCs w:val="24"/>
        </w:rPr>
        <w:tab/>
        <w:t>946686.334</w:t>
      </w:r>
      <w:r w:rsidRPr="00FC3F0D">
        <w:rPr>
          <w:rFonts w:ascii="Times New Roman" w:hAnsi="Times New Roman" w:cs="Times New Roman"/>
          <w:sz w:val="24"/>
          <w:szCs w:val="24"/>
        </w:rPr>
        <w:tab/>
      </w:r>
      <w:r w:rsidRPr="00FC3F0D">
        <w:rPr>
          <w:rFonts w:ascii="Times New Roman" w:hAnsi="Times New Roman" w:cs="Times New Roman"/>
          <w:sz w:val="24"/>
          <w:szCs w:val="24"/>
        </w:rPr>
        <w:tab/>
        <w:t>357.652</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PL.5</w:t>
      </w:r>
      <w:r w:rsidRPr="00FC3F0D">
        <w:rPr>
          <w:rFonts w:ascii="Times New Roman" w:hAnsi="Times New Roman" w:cs="Times New Roman"/>
          <w:sz w:val="24"/>
          <w:szCs w:val="24"/>
        </w:rPr>
        <w:tab/>
        <w:t>680380.567</w:t>
      </w:r>
      <w:r w:rsidRPr="00FC3F0D">
        <w:rPr>
          <w:rFonts w:ascii="Times New Roman" w:hAnsi="Times New Roman" w:cs="Times New Roman"/>
          <w:sz w:val="24"/>
          <w:szCs w:val="24"/>
        </w:rPr>
        <w:tab/>
        <w:t>946678.865</w:t>
      </w:r>
      <w:r w:rsidRPr="00FC3F0D">
        <w:rPr>
          <w:rFonts w:ascii="Times New Roman" w:hAnsi="Times New Roman" w:cs="Times New Roman"/>
          <w:sz w:val="24"/>
          <w:szCs w:val="24"/>
        </w:rPr>
        <w:tab/>
      </w:r>
      <w:r w:rsidRPr="00FC3F0D">
        <w:rPr>
          <w:rFonts w:ascii="Times New Roman" w:hAnsi="Times New Roman" w:cs="Times New Roman"/>
          <w:sz w:val="24"/>
          <w:szCs w:val="24"/>
        </w:rPr>
        <w:tab/>
        <w:t>356.849</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w:t>
      </w:r>
      <w:r w:rsidRPr="00FC3F0D">
        <w:rPr>
          <w:rFonts w:ascii="Times New Roman" w:hAnsi="Times New Roman" w:cs="Times New Roman"/>
          <w:sz w:val="24"/>
          <w:szCs w:val="24"/>
        </w:rPr>
        <w:tab/>
        <w:t>680272.275</w:t>
      </w:r>
      <w:r w:rsidRPr="00FC3F0D">
        <w:rPr>
          <w:rFonts w:ascii="Times New Roman" w:hAnsi="Times New Roman" w:cs="Times New Roman"/>
          <w:sz w:val="24"/>
          <w:szCs w:val="24"/>
        </w:rPr>
        <w:tab/>
        <w:t>946497.781</w:t>
      </w:r>
      <w:r w:rsidRPr="00FC3F0D">
        <w:rPr>
          <w:rFonts w:ascii="Times New Roman" w:hAnsi="Times New Roman" w:cs="Times New Roman"/>
          <w:sz w:val="24"/>
          <w:szCs w:val="24"/>
        </w:rPr>
        <w:tab/>
      </w:r>
      <w:r w:rsidRPr="00FC3F0D">
        <w:rPr>
          <w:rFonts w:ascii="Times New Roman" w:hAnsi="Times New Roman" w:cs="Times New Roman"/>
          <w:sz w:val="24"/>
          <w:szCs w:val="24"/>
        </w:rPr>
        <w:tab/>
        <w:t>355.749</w:t>
      </w:r>
      <w:r w:rsidRPr="00FC3F0D">
        <w:rPr>
          <w:rFonts w:ascii="Times New Roman" w:hAnsi="Times New Roman" w:cs="Times New Roman"/>
          <w:sz w:val="24"/>
          <w:szCs w:val="24"/>
        </w:rPr>
        <w:tab/>
      </w:r>
      <w:r w:rsidRPr="00FC3F0D">
        <w:rPr>
          <w:rFonts w:ascii="Times New Roman" w:hAnsi="Times New Roman" w:cs="Times New Roman"/>
          <w:sz w:val="24"/>
          <w:szCs w:val="24"/>
        </w:rPr>
        <w:tab/>
        <w:t>355.715</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SH2</w:t>
      </w:r>
      <w:r w:rsidRPr="00FC3F0D">
        <w:rPr>
          <w:rFonts w:ascii="Times New Roman" w:hAnsi="Times New Roman" w:cs="Times New Roman"/>
          <w:sz w:val="24"/>
          <w:szCs w:val="24"/>
        </w:rPr>
        <w:tab/>
        <w:t>680267.717</w:t>
      </w:r>
      <w:r w:rsidRPr="00FC3F0D">
        <w:rPr>
          <w:rFonts w:ascii="Times New Roman" w:hAnsi="Times New Roman" w:cs="Times New Roman"/>
          <w:sz w:val="24"/>
          <w:szCs w:val="24"/>
        </w:rPr>
        <w:tab/>
        <w:t>946479.907</w:t>
      </w:r>
      <w:r w:rsidRPr="00FC3F0D">
        <w:rPr>
          <w:rFonts w:ascii="Times New Roman" w:hAnsi="Times New Roman" w:cs="Times New Roman"/>
          <w:sz w:val="24"/>
          <w:szCs w:val="24"/>
        </w:rPr>
        <w:tab/>
      </w:r>
      <w:r w:rsidRPr="00FC3F0D">
        <w:rPr>
          <w:rFonts w:ascii="Times New Roman" w:hAnsi="Times New Roman" w:cs="Times New Roman"/>
          <w:sz w:val="24"/>
          <w:szCs w:val="24"/>
        </w:rPr>
        <w:tab/>
        <w:t>356.403</w:t>
      </w:r>
      <w:r w:rsidRPr="00FC3F0D">
        <w:rPr>
          <w:rFonts w:ascii="Times New Roman" w:hAnsi="Times New Roman" w:cs="Times New Roman"/>
          <w:sz w:val="24"/>
          <w:szCs w:val="24"/>
        </w:rPr>
        <w:tab/>
      </w:r>
      <w:r w:rsidRPr="00FC3F0D">
        <w:rPr>
          <w:rFonts w:ascii="Times New Roman" w:hAnsi="Times New Roman" w:cs="Times New Roman"/>
          <w:sz w:val="24"/>
          <w:szCs w:val="24"/>
        </w:rPr>
        <w:tab/>
        <w:t>356.362</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SH3</w:t>
      </w:r>
      <w:r w:rsidRPr="00FC3F0D">
        <w:rPr>
          <w:rFonts w:ascii="Times New Roman" w:hAnsi="Times New Roman" w:cs="Times New Roman"/>
          <w:sz w:val="24"/>
          <w:szCs w:val="24"/>
        </w:rPr>
        <w:tab/>
        <w:t>680273.327</w:t>
      </w:r>
      <w:r w:rsidRPr="00FC3F0D">
        <w:rPr>
          <w:rFonts w:ascii="Times New Roman" w:hAnsi="Times New Roman" w:cs="Times New Roman"/>
          <w:sz w:val="24"/>
          <w:szCs w:val="24"/>
        </w:rPr>
        <w:tab/>
        <w:t>946450.469</w:t>
      </w:r>
      <w:r w:rsidRPr="00FC3F0D">
        <w:rPr>
          <w:rFonts w:ascii="Times New Roman" w:hAnsi="Times New Roman" w:cs="Times New Roman"/>
          <w:sz w:val="24"/>
          <w:szCs w:val="24"/>
        </w:rPr>
        <w:tab/>
      </w:r>
      <w:r w:rsidRPr="00FC3F0D">
        <w:rPr>
          <w:rFonts w:ascii="Times New Roman" w:hAnsi="Times New Roman" w:cs="Times New Roman"/>
          <w:sz w:val="24"/>
          <w:szCs w:val="24"/>
        </w:rPr>
        <w:tab/>
        <w:t>354.811</w:t>
      </w:r>
      <w:r w:rsidRPr="00FC3F0D">
        <w:rPr>
          <w:rFonts w:ascii="Times New Roman" w:hAnsi="Times New Roman" w:cs="Times New Roman"/>
          <w:sz w:val="24"/>
          <w:szCs w:val="24"/>
        </w:rPr>
        <w:tab/>
      </w:r>
      <w:r w:rsidRPr="00FC3F0D">
        <w:rPr>
          <w:rFonts w:ascii="Times New Roman" w:hAnsi="Times New Roman" w:cs="Times New Roman"/>
          <w:sz w:val="24"/>
          <w:szCs w:val="24"/>
        </w:rPr>
        <w:tab/>
        <w:t>354.772</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SH4</w:t>
      </w:r>
      <w:r w:rsidRPr="00FC3F0D">
        <w:rPr>
          <w:rFonts w:ascii="Times New Roman" w:hAnsi="Times New Roman" w:cs="Times New Roman"/>
          <w:sz w:val="24"/>
          <w:szCs w:val="24"/>
        </w:rPr>
        <w:tab/>
        <w:t>680287.358</w:t>
      </w:r>
      <w:r w:rsidRPr="00FC3F0D">
        <w:rPr>
          <w:rFonts w:ascii="Times New Roman" w:hAnsi="Times New Roman" w:cs="Times New Roman"/>
          <w:sz w:val="24"/>
          <w:szCs w:val="24"/>
        </w:rPr>
        <w:tab/>
        <w:t>946434.349</w:t>
      </w:r>
      <w:r w:rsidRPr="00FC3F0D">
        <w:rPr>
          <w:rFonts w:ascii="Times New Roman" w:hAnsi="Times New Roman" w:cs="Times New Roman"/>
          <w:sz w:val="24"/>
          <w:szCs w:val="24"/>
        </w:rPr>
        <w:tab/>
      </w:r>
      <w:r w:rsidRPr="00FC3F0D">
        <w:rPr>
          <w:rFonts w:ascii="Times New Roman" w:hAnsi="Times New Roman" w:cs="Times New Roman"/>
          <w:sz w:val="24"/>
          <w:szCs w:val="24"/>
        </w:rPr>
        <w:tab/>
        <w:t>354.268</w:t>
      </w:r>
      <w:r w:rsidRPr="00FC3F0D">
        <w:rPr>
          <w:rFonts w:ascii="Times New Roman" w:hAnsi="Times New Roman" w:cs="Times New Roman"/>
          <w:sz w:val="24"/>
          <w:szCs w:val="24"/>
        </w:rPr>
        <w:tab/>
      </w:r>
      <w:r w:rsidRPr="00FC3F0D">
        <w:rPr>
          <w:rFonts w:ascii="Times New Roman" w:hAnsi="Times New Roman" w:cs="Times New Roman"/>
          <w:sz w:val="24"/>
          <w:szCs w:val="24"/>
        </w:rPr>
        <w:tab/>
        <w:t>354.208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SH5</w:t>
      </w:r>
      <w:r w:rsidRPr="00FC3F0D">
        <w:rPr>
          <w:rFonts w:ascii="Times New Roman" w:hAnsi="Times New Roman" w:cs="Times New Roman"/>
          <w:sz w:val="24"/>
          <w:szCs w:val="24"/>
        </w:rPr>
        <w:tab/>
        <w:t>680317.873</w:t>
      </w:r>
      <w:r w:rsidRPr="00FC3F0D">
        <w:rPr>
          <w:rFonts w:ascii="Times New Roman" w:hAnsi="Times New Roman" w:cs="Times New Roman"/>
          <w:sz w:val="24"/>
          <w:szCs w:val="24"/>
        </w:rPr>
        <w:tab/>
        <w:t>946433.648</w:t>
      </w:r>
      <w:r w:rsidRPr="00FC3F0D">
        <w:rPr>
          <w:rFonts w:ascii="Times New Roman" w:hAnsi="Times New Roman" w:cs="Times New Roman"/>
          <w:sz w:val="24"/>
          <w:szCs w:val="24"/>
        </w:rPr>
        <w:tab/>
      </w:r>
      <w:r w:rsidRPr="00FC3F0D">
        <w:rPr>
          <w:rFonts w:ascii="Times New Roman" w:hAnsi="Times New Roman" w:cs="Times New Roman"/>
          <w:sz w:val="24"/>
          <w:szCs w:val="24"/>
        </w:rPr>
        <w:tab/>
        <w:t>355.036</w:t>
      </w:r>
      <w:r w:rsidRPr="00FC3F0D">
        <w:rPr>
          <w:rFonts w:ascii="Times New Roman" w:hAnsi="Times New Roman" w:cs="Times New Roman"/>
          <w:sz w:val="24"/>
          <w:szCs w:val="24"/>
        </w:rPr>
        <w:tab/>
      </w:r>
      <w:r w:rsidRPr="00FC3F0D">
        <w:rPr>
          <w:rFonts w:ascii="Times New Roman" w:hAnsi="Times New Roman" w:cs="Times New Roman"/>
          <w:sz w:val="24"/>
          <w:szCs w:val="24"/>
        </w:rPr>
        <w:tab/>
        <w:t>354.984</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SH6</w:t>
      </w:r>
      <w:r w:rsidRPr="00FC3F0D">
        <w:rPr>
          <w:rFonts w:ascii="Times New Roman" w:hAnsi="Times New Roman" w:cs="Times New Roman"/>
          <w:sz w:val="24"/>
          <w:szCs w:val="24"/>
        </w:rPr>
        <w:tab/>
        <w:t>680304.544</w:t>
      </w:r>
      <w:r w:rsidRPr="00FC3F0D">
        <w:rPr>
          <w:rFonts w:ascii="Times New Roman" w:hAnsi="Times New Roman" w:cs="Times New Roman"/>
          <w:sz w:val="24"/>
          <w:szCs w:val="24"/>
        </w:rPr>
        <w:tab/>
        <w:t>946455.727</w:t>
      </w:r>
      <w:r w:rsidRPr="00FC3F0D">
        <w:rPr>
          <w:rFonts w:ascii="Times New Roman" w:hAnsi="Times New Roman" w:cs="Times New Roman"/>
          <w:sz w:val="24"/>
          <w:szCs w:val="24"/>
        </w:rPr>
        <w:tab/>
      </w:r>
      <w:r w:rsidRPr="00FC3F0D">
        <w:rPr>
          <w:rFonts w:ascii="Times New Roman" w:hAnsi="Times New Roman" w:cs="Times New Roman"/>
          <w:sz w:val="24"/>
          <w:szCs w:val="24"/>
        </w:rPr>
        <w:tab/>
        <w:t>355.710</w:t>
      </w:r>
      <w:r w:rsidRPr="00FC3F0D">
        <w:rPr>
          <w:rFonts w:ascii="Times New Roman" w:hAnsi="Times New Roman" w:cs="Times New Roman"/>
          <w:sz w:val="24"/>
          <w:szCs w:val="24"/>
        </w:rPr>
        <w:tab/>
      </w:r>
      <w:r w:rsidRPr="00FC3F0D">
        <w:rPr>
          <w:rFonts w:ascii="Times New Roman" w:hAnsi="Times New Roman" w:cs="Times New Roman"/>
          <w:sz w:val="24"/>
          <w:szCs w:val="24"/>
        </w:rPr>
        <w:tab/>
        <w:t>355.668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SH7</w:t>
      </w:r>
      <w:r w:rsidRPr="00FC3F0D">
        <w:rPr>
          <w:rFonts w:ascii="Times New Roman" w:hAnsi="Times New Roman" w:cs="Times New Roman"/>
          <w:sz w:val="24"/>
          <w:szCs w:val="24"/>
        </w:rPr>
        <w:tab/>
        <w:t>680337.867</w:t>
      </w:r>
      <w:r w:rsidRPr="00FC3F0D">
        <w:rPr>
          <w:rFonts w:ascii="Times New Roman" w:hAnsi="Times New Roman" w:cs="Times New Roman"/>
          <w:sz w:val="24"/>
          <w:szCs w:val="24"/>
        </w:rPr>
        <w:tab/>
        <w:t>946463.436</w:t>
      </w:r>
      <w:r w:rsidRPr="00FC3F0D">
        <w:rPr>
          <w:rFonts w:ascii="Times New Roman" w:hAnsi="Times New Roman" w:cs="Times New Roman"/>
          <w:sz w:val="24"/>
          <w:szCs w:val="24"/>
        </w:rPr>
        <w:tab/>
      </w:r>
      <w:r w:rsidRPr="00FC3F0D">
        <w:rPr>
          <w:rFonts w:ascii="Times New Roman" w:hAnsi="Times New Roman" w:cs="Times New Roman"/>
          <w:sz w:val="24"/>
          <w:szCs w:val="24"/>
        </w:rPr>
        <w:tab/>
        <w:t>355.448</w:t>
      </w:r>
      <w:r w:rsidRPr="00FC3F0D">
        <w:rPr>
          <w:rFonts w:ascii="Times New Roman" w:hAnsi="Times New Roman" w:cs="Times New Roman"/>
          <w:sz w:val="24"/>
          <w:szCs w:val="24"/>
        </w:rPr>
        <w:tab/>
      </w:r>
      <w:r w:rsidRPr="00FC3F0D">
        <w:rPr>
          <w:rFonts w:ascii="Times New Roman" w:hAnsi="Times New Roman" w:cs="Times New Roman"/>
          <w:sz w:val="24"/>
          <w:szCs w:val="24"/>
        </w:rPr>
        <w:tab/>
        <w:t>355.386</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SH8</w:t>
      </w:r>
      <w:r w:rsidRPr="00FC3F0D">
        <w:rPr>
          <w:rFonts w:ascii="Times New Roman" w:hAnsi="Times New Roman" w:cs="Times New Roman"/>
          <w:sz w:val="24"/>
          <w:szCs w:val="24"/>
        </w:rPr>
        <w:tab/>
        <w:t>680342.774</w:t>
      </w:r>
      <w:r w:rsidRPr="00FC3F0D">
        <w:rPr>
          <w:rFonts w:ascii="Times New Roman" w:hAnsi="Times New Roman" w:cs="Times New Roman"/>
          <w:sz w:val="24"/>
          <w:szCs w:val="24"/>
        </w:rPr>
        <w:tab/>
        <w:t>946441.708</w:t>
      </w:r>
      <w:r w:rsidRPr="00FC3F0D">
        <w:rPr>
          <w:rFonts w:ascii="Times New Roman" w:hAnsi="Times New Roman" w:cs="Times New Roman"/>
          <w:sz w:val="24"/>
          <w:szCs w:val="24"/>
        </w:rPr>
        <w:tab/>
      </w:r>
      <w:r w:rsidRPr="00FC3F0D">
        <w:rPr>
          <w:rFonts w:ascii="Times New Roman" w:hAnsi="Times New Roman" w:cs="Times New Roman"/>
          <w:sz w:val="24"/>
          <w:szCs w:val="24"/>
        </w:rPr>
        <w:tab/>
        <w:t>356.295</w:t>
      </w:r>
      <w:r w:rsidRPr="00FC3F0D">
        <w:rPr>
          <w:rFonts w:ascii="Times New Roman" w:hAnsi="Times New Roman" w:cs="Times New Roman"/>
          <w:sz w:val="24"/>
          <w:szCs w:val="24"/>
        </w:rPr>
        <w:tab/>
      </w:r>
      <w:r w:rsidRPr="00FC3F0D">
        <w:rPr>
          <w:rFonts w:ascii="Times New Roman" w:hAnsi="Times New Roman" w:cs="Times New Roman"/>
          <w:sz w:val="24"/>
          <w:szCs w:val="24"/>
        </w:rPr>
        <w:tab/>
        <w:t>356.240</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SH9</w:t>
      </w:r>
      <w:r w:rsidRPr="00FC3F0D">
        <w:rPr>
          <w:rFonts w:ascii="Times New Roman" w:hAnsi="Times New Roman" w:cs="Times New Roman"/>
          <w:sz w:val="24"/>
          <w:szCs w:val="24"/>
        </w:rPr>
        <w:tab/>
        <w:t>680342.774</w:t>
      </w:r>
      <w:r w:rsidRPr="00FC3F0D">
        <w:rPr>
          <w:rFonts w:ascii="Times New Roman" w:hAnsi="Times New Roman" w:cs="Times New Roman"/>
          <w:sz w:val="24"/>
          <w:szCs w:val="24"/>
        </w:rPr>
        <w:tab/>
        <w:t>946441.708</w:t>
      </w:r>
      <w:r w:rsidRPr="00FC3F0D">
        <w:rPr>
          <w:rFonts w:ascii="Times New Roman" w:hAnsi="Times New Roman" w:cs="Times New Roman"/>
          <w:sz w:val="24"/>
          <w:szCs w:val="24"/>
        </w:rPr>
        <w:tab/>
      </w:r>
      <w:r w:rsidRPr="00FC3F0D">
        <w:rPr>
          <w:rFonts w:ascii="Times New Roman" w:hAnsi="Times New Roman" w:cs="Times New Roman"/>
          <w:sz w:val="24"/>
          <w:szCs w:val="24"/>
        </w:rPr>
        <w:tab/>
        <w:t>356.736</w:t>
      </w:r>
      <w:r w:rsidRPr="00FC3F0D">
        <w:rPr>
          <w:rFonts w:ascii="Times New Roman" w:hAnsi="Times New Roman" w:cs="Times New Roman"/>
          <w:sz w:val="24"/>
          <w:szCs w:val="24"/>
        </w:rPr>
        <w:tab/>
      </w:r>
      <w:r w:rsidRPr="00FC3F0D">
        <w:rPr>
          <w:rFonts w:ascii="Times New Roman" w:hAnsi="Times New Roman" w:cs="Times New Roman"/>
          <w:sz w:val="24"/>
          <w:szCs w:val="24"/>
        </w:rPr>
        <w:tab/>
        <w:t>356.680</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SH10</w:t>
      </w:r>
      <w:r w:rsidRPr="00FC3F0D">
        <w:rPr>
          <w:rFonts w:ascii="Times New Roman" w:hAnsi="Times New Roman" w:cs="Times New Roman"/>
          <w:sz w:val="24"/>
          <w:szCs w:val="24"/>
        </w:rPr>
        <w:tab/>
        <w:t>680348.740</w:t>
      </w:r>
      <w:r w:rsidRPr="00FC3F0D">
        <w:rPr>
          <w:rFonts w:ascii="Times New Roman" w:hAnsi="Times New Roman" w:cs="Times New Roman"/>
          <w:sz w:val="24"/>
          <w:szCs w:val="24"/>
        </w:rPr>
        <w:tab/>
        <w:t>946443.460</w:t>
      </w:r>
      <w:r w:rsidRPr="00FC3F0D">
        <w:rPr>
          <w:rFonts w:ascii="Times New Roman" w:hAnsi="Times New Roman" w:cs="Times New Roman"/>
          <w:sz w:val="24"/>
          <w:szCs w:val="24"/>
        </w:rPr>
        <w:tab/>
      </w:r>
      <w:r w:rsidRPr="00FC3F0D">
        <w:rPr>
          <w:rFonts w:ascii="Times New Roman" w:hAnsi="Times New Roman" w:cs="Times New Roman"/>
          <w:sz w:val="24"/>
          <w:szCs w:val="24"/>
        </w:rPr>
        <w:tab/>
        <w:t>355.971</w:t>
      </w:r>
      <w:r w:rsidRPr="00FC3F0D">
        <w:rPr>
          <w:rFonts w:ascii="Times New Roman" w:hAnsi="Times New Roman" w:cs="Times New Roman"/>
          <w:sz w:val="24"/>
          <w:szCs w:val="24"/>
        </w:rPr>
        <w:tab/>
      </w:r>
      <w:r w:rsidRPr="00FC3F0D">
        <w:rPr>
          <w:rFonts w:ascii="Times New Roman" w:hAnsi="Times New Roman" w:cs="Times New Roman"/>
          <w:sz w:val="24"/>
          <w:szCs w:val="24"/>
        </w:rPr>
        <w:tab/>
        <w:t>355.931</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lastRenderedPageBreak/>
        <w:t>SH11</w:t>
      </w:r>
      <w:r w:rsidRPr="00FC3F0D">
        <w:rPr>
          <w:rFonts w:ascii="Times New Roman" w:hAnsi="Times New Roman" w:cs="Times New Roman"/>
          <w:sz w:val="24"/>
          <w:szCs w:val="24"/>
        </w:rPr>
        <w:tab/>
        <w:t>680377.262</w:t>
      </w:r>
      <w:r w:rsidRPr="00FC3F0D">
        <w:rPr>
          <w:rFonts w:ascii="Times New Roman" w:hAnsi="Times New Roman" w:cs="Times New Roman"/>
          <w:sz w:val="24"/>
          <w:szCs w:val="24"/>
        </w:rPr>
        <w:tab/>
        <w:t>946451.836</w:t>
      </w:r>
      <w:r w:rsidRPr="00FC3F0D">
        <w:rPr>
          <w:rFonts w:ascii="Times New Roman" w:hAnsi="Times New Roman" w:cs="Times New Roman"/>
          <w:sz w:val="24"/>
          <w:szCs w:val="24"/>
        </w:rPr>
        <w:tab/>
      </w:r>
      <w:r w:rsidRPr="00FC3F0D">
        <w:rPr>
          <w:rFonts w:ascii="Times New Roman" w:hAnsi="Times New Roman" w:cs="Times New Roman"/>
          <w:sz w:val="24"/>
          <w:szCs w:val="24"/>
        </w:rPr>
        <w:tab/>
        <w:t>355.725</w:t>
      </w:r>
      <w:r w:rsidRPr="00FC3F0D">
        <w:rPr>
          <w:rFonts w:ascii="Times New Roman" w:hAnsi="Times New Roman" w:cs="Times New Roman"/>
          <w:sz w:val="24"/>
          <w:szCs w:val="24"/>
        </w:rPr>
        <w:tab/>
      </w:r>
      <w:r w:rsidRPr="00FC3F0D">
        <w:rPr>
          <w:rFonts w:ascii="Times New Roman" w:hAnsi="Times New Roman" w:cs="Times New Roman"/>
          <w:sz w:val="24"/>
          <w:szCs w:val="24"/>
        </w:rPr>
        <w:tab/>
        <w:t>355.673</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SH12</w:t>
      </w:r>
      <w:r w:rsidRPr="00FC3F0D">
        <w:rPr>
          <w:rFonts w:ascii="Times New Roman" w:hAnsi="Times New Roman" w:cs="Times New Roman"/>
          <w:sz w:val="24"/>
          <w:szCs w:val="24"/>
        </w:rPr>
        <w:tab/>
        <w:t>680382.060</w:t>
      </w:r>
      <w:r w:rsidRPr="00FC3F0D">
        <w:rPr>
          <w:rFonts w:ascii="Times New Roman" w:hAnsi="Times New Roman" w:cs="Times New Roman"/>
          <w:sz w:val="24"/>
          <w:szCs w:val="24"/>
        </w:rPr>
        <w:tab/>
        <w:t>946482.711</w:t>
      </w:r>
      <w:r w:rsidRPr="00FC3F0D">
        <w:rPr>
          <w:rFonts w:ascii="Times New Roman" w:hAnsi="Times New Roman" w:cs="Times New Roman"/>
          <w:sz w:val="24"/>
          <w:szCs w:val="24"/>
        </w:rPr>
        <w:tab/>
      </w:r>
      <w:r w:rsidRPr="00FC3F0D">
        <w:rPr>
          <w:rFonts w:ascii="Times New Roman" w:hAnsi="Times New Roman" w:cs="Times New Roman"/>
          <w:sz w:val="24"/>
          <w:szCs w:val="24"/>
        </w:rPr>
        <w:tab/>
        <w:t>355.318</w:t>
      </w:r>
      <w:r w:rsidRPr="00FC3F0D">
        <w:rPr>
          <w:rFonts w:ascii="Times New Roman" w:hAnsi="Times New Roman" w:cs="Times New Roman"/>
          <w:sz w:val="24"/>
          <w:szCs w:val="24"/>
        </w:rPr>
        <w:tab/>
      </w:r>
      <w:r w:rsidRPr="00FC3F0D">
        <w:rPr>
          <w:rFonts w:ascii="Times New Roman" w:hAnsi="Times New Roman" w:cs="Times New Roman"/>
          <w:sz w:val="24"/>
          <w:szCs w:val="24"/>
        </w:rPr>
        <w:tab/>
        <w:t>355.277</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SH13</w:t>
      </w:r>
      <w:r w:rsidRPr="00FC3F0D">
        <w:rPr>
          <w:rFonts w:ascii="Times New Roman" w:hAnsi="Times New Roman" w:cs="Times New Roman"/>
          <w:sz w:val="24"/>
          <w:szCs w:val="24"/>
        </w:rPr>
        <w:tab/>
        <w:t>680381.009</w:t>
      </w:r>
      <w:r w:rsidRPr="00FC3F0D">
        <w:rPr>
          <w:rFonts w:ascii="Times New Roman" w:hAnsi="Times New Roman" w:cs="Times New Roman"/>
          <w:sz w:val="24"/>
          <w:szCs w:val="24"/>
        </w:rPr>
        <w:tab/>
        <w:t>946518.108</w:t>
      </w:r>
      <w:r w:rsidRPr="00FC3F0D">
        <w:rPr>
          <w:rFonts w:ascii="Times New Roman" w:hAnsi="Times New Roman" w:cs="Times New Roman"/>
          <w:sz w:val="24"/>
          <w:szCs w:val="24"/>
        </w:rPr>
        <w:tab/>
      </w:r>
      <w:r w:rsidRPr="00FC3F0D">
        <w:rPr>
          <w:rFonts w:ascii="Times New Roman" w:hAnsi="Times New Roman" w:cs="Times New Roman"/>
          <w:sz w:val="24"/>
          <w:szCs w:val="24"/>
        </w:rPr>
        <w:tab/>
        <w:t>354.819</w:t>
      </w:r>
      <w:r w:rsidRPr="00FC3F0D">
        <w:rPr>
          <w:rFonts w:ascii="Times New Roman" w:hAnsi="Times New Roman" w:cs="Times New Roman"/>
          <w:sz w:val="24"/>
          <w:szCs w:val="24"/>
        </w:rPr>
        <w:tab/>
      </w:r>
      <w:r w:rsidRPr="00FC3F0D">
        <w:rPr>
          <w:rFonts w:ascii="Times New Roman" w:hAnsi="Times New Roman" w:cs="Times New Roman"/>
          <w:sz w:val="24"/>
          <w:szCs w:val="24"/>
        </w:rPr>
        <w:tab/>
        <w:t>354.766</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SH14</w:t>
      </w:r>
      <w:r w:rsidRPr="00FC3F0D">
        <w:rPr>
          <w:rFonts w:ascii="Times New Roman" w:hAnsi="Times New Roman" w:cs="Times New Roman"/>
          <w:sz w:val="24"/>
          <w:szCs w:val="24"/>
        </w:rPr>
        <w:tab/>
        <w:t>680350.494</w:t>
      </w:r>
      <w:r w:rsidRPr="00FC3F0D">
        <w:rPr>
          <w:rFonts w:ascii="Times New Roman" w:hAnsi="Times New Roman" w:cs="Times New Roman"/>
          <w:sz w:val="24"/>
          <w:szCs w:val="24"/>
        </w:rPr>
        <w:tab/>
        <w:t>946509.345</w:t>
      </w:r>
      <w:r w:rsidRPr="00FC3F0D">
        <w:rPr>
          <w:rFonts w:ascii="Times New Roman" w:hAnsi="Times New Roman" w:cs="Times New Roman"/>
          <w:sz w:val="24"/>
          <w:szCs w:val="24"/>
        </w:rPr>
        <w:tab/>
      </w:r>
      <w:r w:rsidRPr="00FC3F0D">
        <w:rPr>
          <w:rFonts w:ascii="Times New Roman" w:hAnsi="Times New Roman" w:cs="Times New Roman"/>
          <w:sz w:val="24"/>
          <w:szCs w:val="24"/>
        </w:rPr>
        <w:tab/>
        <w:t>355.174</w:t>
      </w:r>
      <w:r w:rsidRPr="00FC3F0D">
        <w:rPr>
          <w:rFonts w:ascii="Times New Roman" w:hAnsi="Times New Roman" w:cs="Times New Roman"/>
          <w:sz w:val="24"/>
          <w:szCs w:val="24"/>
        </w:rPr>
        <w:tab/>
      </w:r>
      <w:r w:rsidRPr="00FC3F0D">
        <w:rPr>
          <w:rFonts w:ascii="Times New Roman" w:hAnsi="Times New Roman" w:cs="Times New Roman"/>
          <w:sz w:val="24"/>
          <w:szCs w:val="24"/>
        </w:rPr>
        <w:tab/>
        <w:t>355.128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SH15</w:t>
      </w:r>
      <w:r w:rsidRPr="00FC3F0D">
        <w:rPr>
          <w:rFonts w:ascii="Times New Roman" w:hAnsi="Times New Roman" w:cs="Times New Roman"/>
          <w:sz w:val="24"/>
          <w:szCs w:val="24"/>
        </w:rPr>
        <w:tab/>
        <w:t>680356.104</w:t>
      </w:r>
      <w:r w:rsidRPr="00FC3F0D">
        <w:rPr>
          <w:rFonts w:ascii="Times New Roman" w:hAnsi="Times New Roman" w:cs="Times New Roman"/>
          <w:sz w:val="24"/>
          <w:szCs w:val="24"/>
        </w:rPr>
        <w:tab/>
        <w:t>946484.813</w:t>
      </w:r>
      <w:r w:rsidRPr="00FC3F0D">
        <w:rPr>
          <w:rFonts w:ascii="Times New Roman" w:hAnsi="Times New Roman" w:cs="Times New Roman"/>
          <w:sz w:val="24"/>
          <w:szCs w:val="24"/>
        </w:rPr>
        <w:tab/>
      </w:r>
      <w:r w:rsidRPr="00FC3F0D">
        <w:rPr>
          <w:rFonts w:ascii="Times New Roman" w:hAnsi="Times New Roman" w:cs="Times New Roman"/>
          <w:sz w:val="24"/>
          <w:szCs w:val="24"/>
        </w:rPr>
        <w:tab/>
        <w:t>355.033</w:t>
      </w:r>
      <w:r w:rsidRPr="00FC3F0D">
        <w:rPr>
          <w:rFonts w:ascii="Times New Roman" w:hAnsi="Times New Roman" w:cs="Times New Roman"/>
          <w:sz w:val="24"/>
          <w:szCs w:val="24"/>
        </w:rPr>
        <w:tab/>
      </w:r>
      <w:r w:rsidRPr="00FC3F0D">
        <w:rPr>
          <w:rFonts w:ascii="Times New Roman" w:hAnsi="Times New Roman" w:cs="Times New Roman"/>
          <w:sz w:val="24"/>
          <w:szCs w:val="24"/>
        </w:rPr>
        <w:tab/>
        <w:t>355.005</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SH16</w:t>
      </w:r>
      <w:r w:rsidRPr="00FC3F0D">
        <w:rPr>
          <w:rFonts w:ascii="Times New Roman" w:hAnsi="Times New Roman" w:cs="Times New Roman"/>
          <w:sz w:val="24"/>
          <w:szCs w:val="24"/>
        </w:rPr>
        <w:tab/>
        <w:t>680332.603</w:t>
      </w:r>
      <w:r w:rsidRPr="00FC3F0D">
        <w:rPr>
          <w:rFonts w:ascii="Times New Roman" w:hAnsi="Times New Roman" w:cs="Times New Roman"/>
          <w:sz w:val="24"/>
          <w:szCs w:val="24"/>
        </w:rPr>
        <w:tab/>
        <w:t>946480.960</w:t>
      </w:r>
      <w:r w:rsidRPr="00FC3F0D">
        <w:rPr>
          <w:rFonts w:ascii="Times New Roman" w:hAnsi="Times New Roman" w:cs="Times New Roman"/>
          <w:sz w:val="24"/>
          <w:szCs w:val="24"/>
        </w:rPr>
        <w:tab/>
      </w:r>
      <w:r w:rsidRPr="00FC3F0D">
        <w:rPr>
          <w:rFonts w:ascii="Times New Roman" w:hAnsi="Times New Roman" w:cs="Times New Roman"/>
          <w:sz w:val="24"/>
          <w:szCs w:val="24"/>
        </w:rPr>
        <w:tab/>
        <w:t>355.228</w:t>
      </w:r>
      <w:r w:rsidRPr="00FC3F0D">
        <w:rPr>
          <w:rFonts w:ascii="Times New Roman" w:hAnsi="Times New Roman" w:cs="Times New Roman"/>
          <w:sz w:val="24"/>
          <w:szCs w:val="24"/>
        </w:rPr>
        <w:tab/>
      </w:r>
      <w:r w:rsidRPr="00FC3F0D">
        <w:rPr>
          <w:rFonts w:ascii="Times New Roman" w:hAnsi="Times New Roman" w:cs="Times New Roman"/>
          <w:sz w:val="24"/>
          <w:szCs w:val="24"/>
        </w:rPr>
        <w:tab/>
        <w:t>355.188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SH17</w:t>
      </w:r>
      <w:r w:rsidRPr="00FC3F0D">
        <w:rPr>
          <w:rFonts w:ascii="Times New Roman" w:hAnsi="Times New Roman" w:cs="Times New Roman"/>
          <w:sz w:val="24"/>
          <w:szCs w:val="24"/>
        </w:rPr>
        <w:tab/>
        <w:t>680298.581</w:t>
      </w:r>
      <w:r w:rsidRPr="00FC3F0D">
        <w:rPr>
          <w:rFonts w:ascii="Times New Roman" w:hAnsi="Times New Roman" w:cs="Times New Roman"/>
          <w:sz w:val="24"/>
          <w:szCs w:val="24"/>
        </w:rPr>
        <w:tab/>
        <w:t>946490.422</w:t>
      </w:r>
      <w:r w:rsidRPr="00FC3F0D">
        <w:rPr>
          <w:rFonts w:ascii="Times New Roman" w:hAnsi="Times New Roman" w:cs="Times New Roman"/>
          <w:sz w:val="24"/>
          <w:szCs w:val="24"/>
        </w:rPr>
        <w:tab/>
      </w:r>
      <w:r w:rsidRPr="00FC3F0D">
        <w:rPr>
          <w:rFonts w:ascii="Times New Roman" w:hAnsi="Times New Roman" w:cs="Times New Roman"/>
          <w:sz w:val="24"/>
          <w:szCs w:val="24"/>
        </w:rPr>
        <w:tab/>
        <w:t>355.834</w:t>
      </w:r>
      <w:r w:rsidRPr="00FC3F0D">
        <w:rPr>
          <w:rFonts w:ascii="Times New Roman" w:hAnsi="Times New Roman" w:cs="Times New Roman"/>
          <w:sz w:val="24"/>
          <w:szCs w:val="24"/>
        </w:rPr>
        <w:tab/>
      </w:r>
      <w:r w:rsidRPr="00FC3F0D">
        <w:rPr>
          <w:rFonts w:ascii="Times New Roman" w:hAnsi="Times New Roman" w:cs="Times New Roman"/>
          <w:sz w:val="24"/>
          <w:szCs w:val="24"/>
        </w:rPr>
        <w:tab/>
        <w:t>355.802</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SH18</w:t>
      </w:r>
      <w:r w:rsidRPr="00FC3F0D">
        <w:rPr>
          <w:rFonts w:ascii="Times New Roman" w:hAnsi="Times New Roman" w:cs="Times New Roman"/>
          <w:sz w:val="24"/>
          <w:szCs w:val="24"/>
        </w:rPr>
        <w:tab/>
        <w:t>680318.222</w:t>
      </w:r>
      <w:r w:rsidRPr="00FC3F0D">
        <w:rPr>
          <w:rFonts w:ascii="Times New Roman" w:hAnsi="Times New Roman" w:cs="Times New Roman"/>
          <w:sz w:val="24"/>
          <w:szCs w:val="24"/>
        </w:rPr>
        <w:tab/>
        <w:t>946506.191</w:t>
      </w:r>
      <w:r w:rsidRPr="00FC3F0D">
        <w:rPr>
          <w:rFonts w:ascii="Times New Roman" w:hAnsi="Times New Roman" w:cs="Times New Roman"/>
          <w:sz w:val="24"/>
          <w:szCs w:val="24"/>
        </w:rPr>
        <w:tab/>
      </w:r>
      <w:r w:rsidRPr="00FC3F0D">
        <w:rPr>
          <w:rFonts w:ascii="Times New Roman" w:hAnsi="Times New Roman" w:cs="Times New Roman"/>
          <w:sz w:val="24"/>
          <w:szCs w:val="24"/>
        </w:rPr>
        <w:tab/>
        <w:t>355.726</w:t>
      </w:r>
      <w:r w:rsidRPr="00FC3F0D">
        <w:rPr>
          <w:rFonts w:ascii="Times New Roman" w:hAnsi="Times New Roman" w:cs="Times New Roman"/>
          <w:sz w:val="24"/>
          <w:szCs w:val="24"/>
        </w:rPr>
        <w:tab/>
      </w:r>
      <w:r w:rsidRPr="00FC3F0D">
        <w:rPr>
          <w:rFonts w:ascii="Times New Roman" w:hAnsi="Times New Roman" w:cs="Times New Roman"/>
          <w:sz w:val="24"/>
          <w:szCs w:val="24"/>
        </w:rPr>
        <w:tab/>
        <w:t>355.678</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SH19</w:t>
      </w:r>
      <w:r w:rsidRPr="00FC3F0D">
        <w:rPr>
          <w:rFonts w:ascii="Times New Roman" w:hAnsi="Times New Roman" w:cs="Times New Roman"/>
          <w:sz w:val="24"/>
          <w:szCs w:val="24"/>
        </w:rPr>
        <w:tab/>
        <w:t>680308.753</w:t>
      </w:r>
      <w:r w:rsidRPr="00FC3F0D">
        <w:rPr>
          <w:rFonts w:ascii="Times New Roman" w:hAnsi="Times New Roman" w:cs="Times New Roman"/>
          <w:sz w:val="24"/>
          <w:szCs w:val="24"/>
        </w:rPr>
        <w:tab/>
        <w:t>946526.168</w:t>
      </w:r>
      <w:r w:rsidRPr="00FC3F0D">
        <w:rPr>
          <w:rFonts w:ascii="Times New Roman" w:hAnsi="Times New Roman" w:cs="Times New Roman"/>
          <w:sz w:val="24"/>
          <w:szCs w:val="24"/>
        </w:rPr>
        <w:tab/>
      </w:r>
      <w:r w:rsidRPr="00FC3F0D">
        <w:rPr>
          <w:rFonts w:ascii="Times New Roman" w:hAnsi="Times New Roman" w:cs="Times New Roman"/>
          <w:sz w:val="24"/>
          <w:szCs w:val="24"/>
        </w:rPr>
        <w:tab/>
        <w:t>356.148</w:t>
      </w:r>
      <w:r w:rsidRPr="00FC3F0D">
        <w:rPr>
          <w:rFonts w:ascii="Times New Roman" w:hAnsi="Times New Roman" w:cs="Times New Roman"/>
          <w:sz w:val="24"/>
          <w:szCs w:val="24"/>
        </w:rPr>
        <w:tab/>
      </w:r>
      <w:r w:rsidRPr="00FC3F0D">
        <w:rPr>
          <w:rFonts w:ascii="Times New Roman" w:hAnsi="Times New Roman" w:cs="Times New Roman"/>
          <w:sz w:val="24"/>
          <w:szCs w:val="24"/>
        </w:rPr>
        <w:tab/>
        <w:t>356.096</w:t>
      </w:r>
    </w:p>
    <w:p w:rsidR="00255F3B" w:rsidRPr="00FC3F0D" w:rsidRDefault="00255F3B" w:rsidP="00857610">
      <w:pPr>
        <w:spacing w:line="480" w:lineRule="auto"/>
        <w:rPr>
          <w:rFonts w:ascii="Times New Roman" w:hAnsi="Times New Roman" w:cs="Times New Roman"/>
          <w:sz w:val="24"/>
          <w:szCs w:val="24"/>
        </w:rPr>
      </w:pPr>
      <w:r w:rsidRPr="00FC3F0D">
        <w:rPr>
          <w:rFonts w:ascii="Times New Roman" w:hAnsi="Times New Roman" w:cs="Times New Roman"/>
          <w:sz w:val="24"/>
          <w:szCs w:val="24"/>
        </w:rPr>
        <w:t>SH20</w:t>
      </w:r>
      <w:r w:rsidRPr="00FC3F0D">
        <w:rPr>
          <w:rFonts w:ascii="Times New Roman" w:hAnsi="Times New Roman" w:cs="Times New Roman"/>
          <w:sz w:val="24"/>
          <w:szCs w:val="24"/>
        </w:rPr>
        <w:tab/>
        <w:t>680342.774</w:t>
      </w:r>
      <w:r w:rsidRPr="00FC3F0D">
        <w:rPr>
          <w:rFonts w:ascii="Times New Roman" w:hAnsi="Times New Roman" w:cs="Times New Roman"/>
          <w:sz w:val="24"/>
          <w:szCs w:val="24"/>
        </w:rPr>
        <w:tab/>
        <w:t>946441.708</w:t>
      </w:r>
      <w:r w:rsidRPr="00FC3F0D">
        <w:rPr>
          <w:rFonts w:ascii="Times New Roman" w:hAnsi="Times New Roman" w:cs="Times New Roman"/>
          <w:sz w:val="24"/>
          <w:szCs w:val="24"/>
        </w:rPr>
        <w:tab/>
      </w:r>
      <w:r w:rsidRPr="00FC3F0D">
        <w:rPr>
          <w:rFonts w:ascii="Times New Roman" w:hAnsi="Times New Roman" w:cs="Times New Roman"/>
          <w:sz w:val="24"/>
          <w:szCs w:val="24"/>
        </w:rPr>
        <w:tab/>
        <w:t>356.736</w:t>
      </w:r>
      <w:r w:rsidRPr="00FC3F0D">
        <w:rPr>
          <w:rFonts w:ascii="Times New Roman" w:hAnsi="Times New Roman" w:cs="Times New Roman"/>
          <w:sz w:val="24"/>
          <w:szCs w:val="24"/>
        </w:rPr>
        <w:tab/>
      </w:r>
      <w:r w:rsidRPr="00FC3F0D">
        <w:rPr>
          <w:rFonts w:ascii="Times New Roman" w:hAnsi="Times New Roman" w:cs="Times New Roman"/>
          <w:sz w:val="24"/>
          <w:szCs w:val="24"/>
        </w:rPr>
        <w:tab/>
        <w:t>356.680</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680275.567</w:t>
      </w:r>
      <w:r w:rsidRPr="00FC3F0D">
        <w:rPr>
          <w:rFonts w:ascii="Times New Roman" w:hAnsi="Times New Roman" w:cs="Times New Roman"/>
          <w:sz w:val="24"/>
          <w:szCs w:val="24"/>
        </w:rPr>
        <w:tab/>
        <w:t>946584.865</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680364.567</w:t>
      </w:r>
      <w:r w:rsidRPr="00FC3F0D">
        <w:rPr>
          <w:rFonts w:ascii="Times New Roman" w:hAnsi="Times New Roman" w:cs="Times New Roman"/>
          <w:sz w:val="24"/>
          <w:szCs w:val="24"/>
        </w:rPr>
        <w:tab/>
        <w:t>946630.865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680229.567</w:t>
      </w:r>
      <w:r w:rsidRPr="00FC3F0D">
        <w:rPr>
          <w:rFonts w:ascii="Times New Roman" w:hAnsi="Times New Roman" w:cs="Times New Roman"/>
          <w:sz w:val="24"/>
          <w:szCs w:val="24"/>
        </w:rPr>
        <w:tab/>
        <w:t>946585.865</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680368.567</w:t>
      </w:r>
      <w:r w:rsidRPr="00FC3F0D">
        <w:rPr>
          <w:rFonts w:ascii="Times New Roman" w:hAnsi="Times New Roman" w:cs="Times New Roman"/>
          <w:sz w:val="24"/>
          <w:szCs w:val="24"/>
        </w:rPr>
        <w:tab/>
        <w:t>946658.865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680218.567</w:t>
      </w:r>
      <w:r w:rsidRPr="00FC3F0D">
        <w:rPr>
          <w:rFonts w:ascii="Times New Roman" w:hAnsi="Times New Roman" w:cs="Times New Roman"/>
          <w:sz w:val="24"/>
          <w:szCs w:val="24"/>
        </w:rPr>
        <w:tab/>
        <w:t>946585.865</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680360.567</w:t>
      </w:r>
      <w:r w:rsidRPr="00FC3F0D">
        <w:rPr>
          <w:rFonts w:ascii="Times New Roman" w:hAnsi="Times New Roman" w:cs="Times New Roman"/>
          <w:sz w:val="24"/>
          <w:szCs w:val="24"/>
        </w:rPr>
        <w:tab/>
        <w:t>946661.865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680214.567</w:t>
      </w:r>
      <w:r w:rsidRPr="00FC3F0D">
        <w:rPr>
          <w:rFonts w:ascii="Times New Roman" w:hAnsi="Times New Roman" w:cs="Times New Roman"/>
          <w:sz w:val="24"/>
          <w:szCs w:val="24"/>
        </w:rPr>
        <w:tab/>
        <w:t>946661.865</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680347.567</w:t>
      </w:r>
      <w:r w:rsidRPr="00FC3F0D">
        <w:rPr>
          <w:rFonts w:ascii="Times New Roman" w:hAnsi="Times New Roman" w:cs="Times New Roman"/>
          <w:sz w:val="24"/>
          <w:szCs w:val="24"/>
        </w:rPr>
        <w:tab/>
        <w:t>946661.865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680262.006</w:t>
      </w:r>
      <w:r w:rsidRPr="00FC3F0D">
        <w:rPr>
          <w:rFonts w:ascii="Times New Roman" w:hAnsi="Times New Roman" w:cs="Times New Roman"/>
          <w:sz w:val="24"/>
          <w:szCs w:val="24"/>
        </w:rPr>
        <w:tab/>
        <w:t>946660.833</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680346.567</w:t>
      </w:r>
      <w:r w:rsidRPr="00FC3F0D">
        <w:rPr>
          <w:rFonts w:ascii="Times New Roman" w:hAnsi="Times New Roman" w:cs="Times New Roman"/>
          <w:sz w:val="24"/>
          <w:szCs w:val="24"/>
        </w:rPr>
        <w:tab/>
        <w:t>946659.865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680264.633</w:t>
      </w:r>
      <w:r w:rsidRPr="00FC3F0D">
        <w:rPr>
          <w:rFonts w:ascii="Times New Roman" w:hAnsi="Times New Roman" w:cs="Times New Roman"/>
          <w:sz w:val="24"/>
          <w:szCs w:val="24"/>
        </w:rPr>
        <w:tab/>
        <w:t>946610.907</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680348.567</w:t>
      </w:r>
      <w:r w:rsidRPr="00FC3F0D">
        <w:rPr>
          <w:rFonts w:ascii="Times New Roman" w:hAnsi="Times New Roman" w:cs="Times New Roman"/>
          <w:sz w:val="24"/>
          <w:szCs w:val="24"/>
        </w:rPr>
        <w:tab/>
        <w:t>946639.865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680269.493</w:t>
      </w:r>
      <w:r w:rsidRPr="00FC3F0D">
        <w:rPr>
          <w:rFonts w:ascii="Times New Roman" w:hAnsi="Times New Roman" w:cs="Times New Roman"/>
          <w:sz w:val="24"/>
          <w:szCs w:val="24"/>
        </w:rPr>
        <w:tab/>
        <w:t>946616.306</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680348.567</w:t>
      </w:r>
      <w:r w:rsidRPr="00FC3F0D">
        <w:rPr>
          <w:rFonts w:ascii="Times New Roman" w:hAnsi="Times New Roman" w:cs="Times New Roman"/>
          <w:sz w:val="24"/>
          <w:szCs w:val="24"/>
        </w:rPr>
        <w:tab/>
        <w:t>946630.865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lastRenderedPageBreak/>
        <w:t>SHOPRITE</w:t>
      </w:r>
      <w:r w:rsidRPr="00FC3F0D">
        <w:rPr>
          <w:rFonts w:ascii="Times New Roman" w:hAnsi="Times New Roman" w:cs="Times New Roman"/>
          <w:sz w:val="24"/>
          <w:szCs w:val="24"/>
        </w:rPr>
        <w:tab/>
        <w:t>680281.021</w:t>
      </w:r>
      <w:r w:rsidRPr="00FC3F0D">
        <w:rPr>
          <w:rFonts w:ascii="Times New Roman" w:hAnsi="Times New Roman" w:cs="Times New Roman"/>
          <w:sz w:val="24"/>
          <w:szCs w:val="24"/>
        </w:rPr>
        <w:tab/>
        <w:t>946610.551</w:t>
      </w:r>
      <w:r w:rsidRPr="00FC3F0D">
        <w:rPr>
          <w:rFonts w:ascii="Times New Roman" w:hAnsi="Times New Roman" w:cs="Times New Roman"/>
          <w:sz w:val="24"/>
          <w:szCs w:val="24"/>
        </w:rPr>
        <w:tab/>
        <w:t>,</w:t>
      </w:r>
      <w:r w:rsidRPr="00FC3F0D">
        <w:rPr>
          <w:rFonts w:ascii="Times New Roman" w:hAnsi="Times New Roman" w:cs="Times New Roman"/>
          <w:sz w:val="24"/>
          <w:szCs w:val="24"/>
        </w:rPr>
        <w:tab/>
        <w:t>S.G.I</w:t>
      </w:r>
      <w:r w:rsidRPr="00FC3F0D">
        <w:rPr>
          <w:rFonts w:ascii="Times New Roman" w:hAnsi="Times New Roman" w:cs="Times New Roman"/>
          <w:sz w:val="24"/>
          <w:szCs w:val="24"/>
        </w:rPr>
        <w:tab/>
        <w:t>680364.567</w:t>
      </w:r>
      <w:r w:rsidRPr="00FC3F0D">
        <w:rPr>
          <w:rFonts w:ascii="Times New Roman" w:hAnsi="Times New Roman" w:cs="Times New Roman"/>
          <w:sz w:val="24"/>
          <w:szCs w:val="24"/>
        </w:rPr>
        <w:tab/>
        <w:t>946630.865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SHOPRITE</w:t>
      </w:r>
      <w:r w:rsidRPr="00FC3F0D">
        <w:rPr>
          <w:rFonts w:ascii="Times New Roman" w:hAnsi="Times New Roman" w:cs="Times New Roman"/>
          <w:sz w:val="24"/>
          <w:szCs w:val="24"/>
        </w:rPr>
        <w:tab/>
        <w:t>680281.021</w:t>
      </w:r>
      <w:r w:rsidRPr="00FC3F0D">
        <w:rPr>
          <w:rFonts w:ascii="Times New Roman" w:hAnsi="Times New Roman" w:cs="Times New Roman"/>
          <w:sz w:val="24"/>
          <w:szCs w:val="24"/>
        </w:rPr>
        <w:tab/>
        <w:t>946610.551</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DRCT. IES</w:t>
      </w:r>
      <w:r w:rsidRPr="00FC3F0D">
        <w:rPr>
          <w:rFonts w:ascii="Times New Roman" w:hAnsi="Times New Roman" w:cs="Times New Roman"/>
          <w:sz w:val="24"/>
          <w:szCs w:val="24"/>
        </w:rPr>
        <w:tab/>
        <w:t>680344.567</w:t>
      </w:r>
      <w:r w:rsidRPr="00FC3F0D">
        <w:rPr>
          <w:rFonts w:ascii="Times New Roman" w:hAnsi="Times New Roman" w:cs="Times New Roman"/>
          <w:sz w:val="24"/>
          <w:szCs w:val="24"/>
        </w:rPr>
        <w:tab/>
        <w:t>946584.865</w:t>
      </w:r>
      <w:r w:rsidRPr="00FC3F0D">
        <w:rPr>
          <w:rFonts w:ascii="Times New Roman" w:hAnsi="Times New Roman" w:cs="Times New Roman"/>
          <w:sz w:val="24"/>
          <w:szCs w:val="24"/>
        </w:rPr>
        <w:tab/>
        <w:t>,</w:t>
      </w:r>
      <w:r w:rsidRPr="00FC3F0D">
        <w:rPr>
          <w:rFonts w:ascii="Times New Roman" w:hAnsi="Times New Roman" w:cs="Times New Roman"/>
          <w:sz w:val="24"/>
          <w:szCs w:val="24"/>
        </w:rPr>
        <w:tab/>
        <w:t>BLD&amp;QS</w:t>
      </w:r>
      <w:r w:rsidRPr="00FC3F0D">
        <w:rPr>
          <w:rFonts w:ascii="Times New Roman" w:hAnsi="Times New Roman" w:cs="Times New Roman"/>
          <w:sz w:val="24"/>
          <w:szCs w:val="24"/>
        </w:rPr>
        <w:tab/>
        <w:t>680371.567</w:t>
      </w:r>
      <w:r w:rsidRPr="00FC3F0D">
        <w:rPr>
          <w:rFonts w:ascii="Times New Roman" w:hAnsi="Times New Roman" w:cs="Times New Roman"/>
          <w:sz w:val="24"/>
          <w:szCs w:val="24"/>
        </w:rPr>
        <w:tab/>
        <w:t>946581.865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DRCT. IES</w:t>
      </w:r>
      <w:r w:rsidRPr="00FC3F0D">
        <w:rPr>
          <w:rFonts w:ascii="Times New Roman" w:hAnsi="Times New Roman" w:cs="Times New Roman"/>
          <w:sz w:val="24"/>
          <w:szCs w:val="24"/>
        </w:rPr>
        <w:tab/>
        <w:t>680343.551</w:t>
      </w:r>
      <w:r w:rsidRPr="00FC3F0D">
        <w:rPr>
          <w:rFonts w:ascii="Times New Roman" w:hAnsi="Times New Roman" w:cs="Times New Roman"/>
          <w:sz w:val="24"/>
          <w:szCs w:val="24"/>
        </w:rPr>
        <w:tab/>
        <w:t>946601.098</w:t>
      </w:r>
      <w:r w:rsidRPr="00FC3F0D">
        <w:rPr>
          <w:rFonts w:ascii="Times New Roman" w:hAnsi="Times New Roman" w:cs="Times New Roman"/>
          <w:sz w:val="24"/>
          <w:szCs w:val="24"/>
        </w:rPr>
        <w:tab/>
        <w:t>,</w:t>
      </w:r>
      <w:r w:rsidRPr="00FC3F0D">
        <w:rPr>
          <w:rFonts w:ascii="Times New Roman" w:hAnsi="Times New Roman" w:cs="Times New Roman"/>
          <w:sz w:val="24"/>
          <w:szCs w:val="24"/>
        </w:rPr>
        <w:tab/>
        <w:t>BLD&amp;QS</w:t>
      </w:r>
      <w:r w:rsidRPr="00FC3F0D">
        <w:rPr>
          <w:rFonts w:ascii="Times New Roman" w:hAnsi="Times New Roman" w:cs="Times New Roman"/>
          <w:sz w:val="24"/>
          <w:szCs w:val="24"/>
        </w:rPr>
        <w:tab/>
        <w:t>680370.514</w:t>
      </w:r>
      <w:r w:rsidRPr="00FC3F0D">
        <w:rPr>
          <w:rFonts w:ascii="Times New Roman" w:hAnsi="Times New Roman" w:cs="Times New Roman"/>
          <w:sz w:val="24"/>
          <w:szCs w:val="24"/>
        </w:rPr>
        <w:tab/>
        <w:t>946603.802</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DRCT. IES</w:t>
      </w:r>
      <w:r w:rsidRPr="00FC3F0D">
        <w:rPr>
          <w:rFonts w:ascii="Times New Roman" w:hAnsi="Times New Roman" w:cs="Times New Roman"/>
          <w:sz w:val="24"/>
          <w:szCs w:val="24"/>
        </w:rPr>
        <w:tab/>
        <w:t>680352.430</w:t>
      </w:r>
      <w:r w:rsidRPr="00FC3F0D">
        <w:rPr>
          <w:rFonts w:ascii="Times New Roman" w:hAnsi="Times New Roman" w:cs="Times New Roman"/>
          <w:sz w:val="24"/>
          <w:szCs w:val="24"/>
        </w:rPr>
        <w:tab/>
        <w:t>946601.591</w:t>
      </w:r>
      <w:r w:rsidRPr="00FC3F0D">
        <w:rPr>
          <w:rFonts w:ascii="Times New Roman" w:hAnsi="Times New Roman" w:cs="Times New Roman"/>
          <w:sz w:val="24"/>
          <w:szCs w:val="24"/>
        </w:rPr>
        <w:tab/>
        <w:t>,</w:t>
      </w:r>
      <w:r w:rsidRPr="00FC3F0D">
        <w:rPr>
          <w:rFonts w:ascii="Times New Roman" w:hAnsi="Times New Roman" w:cs="Times New Roman"/>
          <w:sz w:val="24"/>
          <w:szCs w:val="24"/>
        </w:rPr>
        <w:tab/>
        <w:t>BLD&amp;QS</w:t>
      </w:r>
      <w:r w:rsidRPr="00FC3F0D">
        <w:rPr>
          <w:rFonts w:ascii="Times New Roman" w:hAnsi="Times New Roman" w:cs="Times New Roman"/>
          <w:sz w:val="24"/>
          <w:szCs w:val="24"/>
        </w:rPr>
        <w:tab/>
        <w:t>680401.497</w:t>
      </w:r>
      <w:r w:rsidRPr="00FC3F0D">
        <w:rPr>
          <w:rFonts w:ascii="Times New Roman" w:hAnsi="Times New Roman" w:cs="Times New Roman"/>
          <w:sz w:val="24"/>
          <w:szCs w:val="24"/>
        </w:rPr>
        <w:tab/>
        <w:t>946607.815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DRCT. IES</w:t>
      </w:r>
      <w:r w:rsidRPr="00FC3F0D">
        <w:rPr>
          <w:rFonts w:ascii="Times New Roman" w:hAnsi="Times New Roman" w:cs="Times New Roman"/>
          <w:sz w:val="24"/>
          <w:szCs w:val="24"/>
        </w:rPr>
        <w:tab/>
        <w:t>680352.329</w:t>
      </w:r>
      <w:r w:rsidRPr="00FC3F0D">
        <w:rPr>
          <w:rFonts w:ascii="Times New Roman" w:hAnsi="Times New Roman" w:cs="Times New Roman"/>
          <w:sz w:val="24"/>
          <w:szCs w:val="24"/>
        </w:rPr>
        <w:tab/>
        <w:t>946603.210</w:t>
      </w:r>
      <w:r w:rsidRPr="00FC3F0D">
        <w:rPr>
          <w:rFonts w:ascii="Times New Roman" w:hAnsi="Times New Roman" w:cs="Times New Roman"/>
          <w:sz w:val="24"/>
          <w:szCs w:val="24"/>
        </w:rPr>
        <w:tab/>
        <w:t>,</w:t>
      </w:r>
      <w:r w:rsidRPr="00FC3F0D">
        <w:rPr>
          <w:rFonts w:ascii="Times New Roman" w:hAnsi="Times New Roman" w:cs="Times New Roman"/>
          <w:sz w:val="24"/>
          <w:szCs w:val="24"/>
        </w:rPr>
        <w:tab/>
        <w:t>BLD&amp;QS</w:t>
      </w:r>
      <w:r w:rsidRPr="00FC3F0D">
        <w:rPr>
          <w:rFonts w:ascii="Times New Roman" w:hAnsi="Times New Roman" w:cs="Times New Roman"/>
          <w:sz w:val="24"/>
          <w:szCs w:val="24"/>
        </w:rPr>
        <w:tab/>
        <w:t>680404.537</w:t>
      </w:r>
      <w:r w:rsidRPr="00FC3F0D">
        <w:rPr>
          <w:rFonts w:ascii="Times New Roman" w:hAnsi="Times New Roman" w:cs="Times New Roman"/>
          <w:sz w:val="24"/>
          <w:szCs w:val="24"/>
        </w:rPr>
        <w:tab/>
        <w:t>946602.905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DRCT. IES</w:t>
      </w:r>
      <w:r w:rsidRPr="00FC3F0D">
        <w:rPr>
          <w:rFonts w:ascii="Times New Roman" w:hAnsi="Times New Roman" w:cs="Times New Roman"/>
          <w:sz w:val="24"/>
          <w:szCs w:val="24"/>
        </w:rPr>
        <w:tab/>
        <w:t>680361.208</w:t>
      </w:r>
      <w:r w:rsidRPr="00FC3F0D">
        <w:rPr>
          <w:rFonts w:ascii="Times New Roman" w:hAnsi="Times New Roman" w:cs="Times New Roman"/>
          <w:sz w:val="24"/>
          <w:szCs w:val="24"/>
        </w:rPr>
        <w:tab/>
        <w:t>946603.703</w:t>
      </w:r>
      <w:r w:rsidRPr="00FC3F0D">
        <w:rPr>
          <w:rFonts w:ascii="Times New Roman" w:hAnsi="Times New Roman" w:cs="Times New Roman"/>
          <w:sz w:val="24"/>
          <w:szCs w:val="24"/>
        </w:rPr>
        <w:tab/>
        <w:t>,</w:t>
      </w:r>
      <w:r w:rsidRPr="00FC3F0D">
        <w:rPr>
          <w:rFonts w:ascii="Times New Roman" w:hAnsi="Times New Roman" w:cs="Times New Roman"/>
          <w:sz w:val="24"/>
          <w:szCs w:val="24"/>
        </w:rPr>
        <w:tab/>
        <w:t>BLD&amp;QS</w:t>
      </w:r>
      <w:r w:rsidRPr="00FC3F0D">
        <w:rPr>
          <w:rFonts w:ascii="Times New Roman" w:hAnsi="Times New Roman" w:cs="Times New Roman"/>
          <w:sz w:val="24"/>
          <w:szCs w:val="24"/>
        </w:rPr>
        <w:tab/>
        <w:t>680402.499</w:t>
      </w:r>
      <w:r w:rsidRPr="00FC3F0D">
        <w:rPr>
          <w:rFonts w:ascii="Times New Roman" w:hAnsi="Times New Roman" w:cs="Times New Roman"/>
          <w:sz w:val="24"/>
          <w:szCs w:val="24"/>
        </w:rPr>
        <w:tab/>
        <w:t>946585.830</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ARC&amp;URP</w:t>
      </w:r>
      <w:r w:rsidRPr="00FC3F0D">
        <w:rPr>
          <w:rFonts w:ascii="Times New Roman" w:hAnsi="Times New Roman" w:cs="Times New Roman"/>
          <w:sz w:val="24"/>
          <w:szCs w:val="24"/>
        </w:rPr>
        <w:tab/>
        <w:t>680328.567</w:t>
      </w:r>
      <w:r w:rsidRPr="00FC3F0D">
        <w:rPr>
          <w:rFonts w:ascii="Times New Roman" w:hAnsi="Times New Roman" w:cs="Times New Roman"/>
          <w:sz w:val="24"/>
          <w:szCs w:val="24"/>
        </w:rPr>
        <w:tab/>
        <w:t>946604.865</w:t>
      </w:r>
      <w:r w:rsidRPr="00FC3F0D">
        <w:rPr>
          <w:rFonts w:ascii="Times New Roman" w:hAnsi="Times New Roman" w:cs="Times New Roman"/>
          <w:sz w:val="24"/>
          <w:szCs w:val="24"/>
        </w:rPr>
        <w:tab/>
        <w:t>,</w:t>
      </w:r>
      <w:r w:rsidRPr="00FC3F0D">
        <w:rPr>
          <w:rFonts w:ascii="Times New Roman" w:hAnsi="Times New Roman" w:cs="Times New Roman"/>
          <w:sz w:val="24"/>
          <w:szCs w:val="24"/>
        </w:rPr>
        <w:tab/>
        <w:t>BFM</w:t>
      </w:r>
      <w:r w:rsidRPr="00FC3F0D">
        <w:rPr>
          <w:rFonts w:ascii="Times New Roman" w:hAnsi="Times New Roman" w:cs="Times New Roman"/>
          <w:sz w:val="24"/>
          <w:szCs w:val="24"/>
        </w:rPr>
        <w:tab/>
        <w:t>680262.567</w:t>
      </w:r>
      <w:r w:rsidRPr="00FC3F0D">
        <w:rPr>
          <w:rFonts w:ascii="Times New Roman" w:hAnsi="Times New Roman" w:cs="Times New Roman"/>
          <w:sz w:val="24"/>
          <w:szCs w:val="24"/>
        </w:rPr>
        <w:tab/>
        <w:t>946521.871</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ARC&amp;URP</w:t>
      </w:r>
      <w:r w:rsidRPr="00FC3F0D">
        <w:rPr>
          <w:rFonts w:ascii="Times New Roman" w:hAnsi="Times New Roman" w:cs="Times New Roman"/>
          <w:sz w:val="24"/>
          <w:szCs w:val="24"/>
        </w:rPr>
        <w:tab/>
        <w:t>680292.567</w:t>
      </w:r>
      <w:r w:rsidRPr="00FC3F0D">
        <w:rPr>
          <w:rFonts w:ascii="Times New Roman" w:hAnsi="Times New Roman" w:cs="Times New Roman"/>
          <w:sz w:val="24"/>
          <w:szCs w:val="24"/>
        </w:rPr>
        <w:tab/>
        <w:t>946602.865</w:t>
      </w:r>
      <w:r w:rsidRPr="00FC3F0D">
        <w:rPr>
          <w:rFonts w:ascii="Times New Roman" w:hAnsi="Times New Roman" w:cs="Times New Roman"/>
          <w:sz w:val="24"/>
          <w:szCs w:val="24"/>
        </w:rPr>
        <w:tab/>
        <w:t>,</w:t>
      </w:r>
      <w:r w:rsidRPr="00FC3F0D">
        <w:rPr>
          <w:rFonts w:ascii="Times New Roman" w:hAnsi="Times New Roman" w:cs="Times New Roman"/>
          <w:sz w:val="24"/>
          <w:szCs w:val="24"/>
        </w:rPr>
        <w:tab/>
        <w:t>BFM</w:t>
      </w:r>
      <w:r w:rsidRPr="00FC3F0D">
        <w:rPr>
          <w:rFonts w:ascii="Times New Roman" w:hAnsi="Times New Roman" w:cs="Times New Roman"/>
          <w:sz w:val="24"/>
          <w:szCs w:val="24"/>
        </w:rPr>
        <w:tab/>
        <w:t>680267.567</w:t>
      </w:r>
      <w:r w:rsidRPr="00FC3F0D">
        <w:rPr>
          <w:rFonts w:ascii="Times New Roman" w:hAnsi="Times New Roman" w:cs="Times New Roman"/>
          <w:sz w:val="24"/>
          <w:szCs w:val="24"/>
        </w:rPr>
        <w:tab/>
        <w:t>946509.867</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ARC&amp;URP</w:t>
      </w:r>
      <w:r w:rsidRPr="00FC3F0D">
        <w:rPr>
          <w:rFonts w:ascii="Times New Roman" w:hAnsi="Times New Roman" w:cs="Times New Roman"/>
          <w:sz w:val="24"/>
          <w:szCs w:val="24"/>
        </w:rPr>
        <w:tab/>
        <w:t>680293.684</w:t>
      </w:r>
      <w:r w:rsidRPr="00FC3F0D">
        <w:rPr>
          <w:rFonts w:ascii="Times New Roman" w:hAnsi="Times New Roman" w:cs="Times New Roman"/>
          <w:sz w:val="24"/>
          <w:szCs w:val="24"/>
        </w:rPr>
        <w:tab/>
        <w:t>946585.013</w:t>
      </w:r>
      <w:r w:rsidRPr="00FC3F0D">
        <w:rPr>
          <w:rFonts w:ascii="Times New Roman" w:hAnsi="Times New Roman" w:cs="Times New Roman"/>
          <w:sz w:val="24"/>
          <w:szCs w:val="24"/>
        </w:rPr>
        <w:tab/>
        <w:t>,</w:t>
      </w:r>
      <w:r w:rsidRPr="00FC3F0D">
        <w:rPr>
          <w:rFonts w:ascii="Times New Roman" w:hAnsi="Times New Roman" w:cs="Times New Roman"/>
          <w:sz w:val="24"/>
          <w:szCs w:val="24"/>
        </w:rPr>
        <w:tab/>
        <w:t>BFM</w:t>
      </w:r>
      <w:r w:rsidRPr="00FC3F0D">
        <w:rPr>
          <w:rFonts w:ascii="Times New Roman" w:hAnsi="Times New Roman" w:cs="Times New Roman"/>
          <w:sz w:val="24"/>
          <w:szCs w:val="24"/>
        </w:rPr>
        <w:tab/>
        <w:t>680279.567</w:t>
      </w:r>
      <w:r w:rsidRPr="00FC3F0D">
        <w:rPr>
          <w:rFonts w:ascii="Times New Roman" w:hAnsi="Times New Roman" w:cs="Times New Roman"/>
          <w:sz w:val="24"/>
          <w:szCs w:val="24"/>
        </w:rPr>
        <w:tab/>
        <w:t>946513.862</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ARC&amp;URP</w:t>
      </w:r>
      <w:r w:rsidRPr="00FC3F0D">
        <w:rPr>
          <w:rFonts w:ascii="Times New Roman" w:hAnsi="Times New Roman" w:cs="Times New Roman"/>
          <w:sz w:val="24"/>
          <w:szCs w:val="24"/>
        </w:rPr>
        <w:tab/>
        <w:t>680329.684</w:t>
      </w:r>
      <w:r w:rsidRPr="00FC3F0D">
        <w:rPr>
          <w:rFonts w:ascii="Times New Roman" w:hAnsi="Times New Roman" w:cs="Times New Roman"/>
          <w:sz w:val="24"/>
          <w:szCs w:val="24"/>
        </w:rPr>
        <w:tab/>
        <w:t>946587.013</w:t>
      </w:r>
      <w:r w:rsidRPr="00FC3F0D">
        <w:rPr>
          <w:rFonts w:ascii="Times New Roman" w:hAnsi="Times New Roman" w:cs="Times New Roman"/>
          <w:sz w:val="24"/>
          <w:szCs w:val="24"/>
        </w:rPr>
        <w:tab/>
        <w:t>,</w:t>
      </w:r>
      <w:r w:rsidRPr="00FC3F0D">
        <w:rPr>
          <w:rFonts w:ascii="Times New Roman" w:hAnsi="Times New Roman" w:cs="Times New Roman"/>
          <w:sz w:val="24"/>
          <w:szCs w:val="24"/>
        </w:rPr>
        <w:tab/>
        <w:t>BFM</w:t>
      </w:r>
      <w:r w:rsidRPr="00FC3F0D">
        <w:rPr>
          <w:rFonts w:ascii="Times New Roman" w:hAnsi="Times New Roman" w:cs="Times New Roman"/>
          <w:sz w:val="24"/>
          <w:szCs w:val="24"/>
        </w:rPr>
        <w:tab/>
        <w:t>680274.567</w:t>
      </w:r>
      <w:r w:rsidRPr="00FC3F0D">
        <w:rPr>
          <w:rFonts w:ascii="Times New Roman" w:hAnsi="Times New Roman" w:cs="Times New Roman"/>
          <w:sz w:val="24"/>
          <w:szCs w:val="24"/>
        </w:rPr>
        <w:tab/>
        <w:t>946525.865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MKT.</w:t>
      </w:r>
      <w:r w:rsidRPr="00FC3F0D">
        <w:rPr>
          <w:rFonts w:ascii="Times New Roman" w:hAnsi="Times New Roman" w:cs="Times New Roman"/>
          <w:sz w:val="24"/>
          <w:szCs w:val="24"/>
        </w:rPr>
        <w:tab/>
        <w:t>680215.442</w:t>
      </w:r>
      <w:r w:rsidRPr="00FC3F0D">
        <w:rPr>
          <w:rFonts w:ascii="Times New Roman" w:hAnsi="Times New Roman" w:cs="Times New Roman"/>
          <w:sz w:val="24"/>
          <w:szCs w:val="24"/>
        </w:rPr>
        <w:tab/>
        <w:t>946426.097</w:t>
      </w:r>
      <w:r w:rsidRPr="00FC3F0D">
        <w:rPr>
          <w:rFonts w:ascii="Times New Roman" w:hAnsi="Times New Roman" w:cs="Times New Roman"/>
          <w:sz w:val="24"/>
          <w:szCs w:val="24"/>
        </w:rPr>
        <w:tab/>
      </w:r>
      <w:r w:rsidRPr="00FC3F0D">
        <w:rPr>
          <w:rFonts w:ascii="Times New Roman" w:hAnsi="Times New Roman" w:cs="Times New Roman"/>
          <w:sz w:val="24"/>
          <w:szCs w:val="24"/>
        </w:rPr>
        <w:tab/>
        <w:t>,</w:t>
      </w:r>
      <w:r w:rsidRPr="00FC3F0D">
        <w:rPr>
          <w:rFonts w:ascii="Times New Roman" w:hAnsi="Times New Roman" w:cs="Times New Roman"/>
          <w:sz w:val="24"/>
          <w:szCs w:val="24"/>
        </w:rPr>
        <w:tab/>
        <w:t>ACCT.680262.660</w:t>
      </w:r>
      <w:r w:rsidRPr="00FC3F0D">
        <w:rPr>
          <w:rFonts w:ascii="Times New Roman" w:hAnsi="Times New Roman" w:cs="Times New Roman"/>
          <w:sz w:val="24"/>
          <w:szCs w:val="24"/>
        </w:rPr>
        <w:tab/>
        <w:t>946428.209</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MKT.</w:t>
      </w:r>
      <w:r w:rsidRPr="00FC3F0D">
        <w:rPr>
          <w:rFonts w:ascii="Times New Roman" w:hAnsi="Times New Roman" w:cs="Times New Roman"/>
          <w:sz w:val="24"/>
          <w:szCs w:val="24"/>
        </w:rPr>
        <w:tab/>
        <w:t>680214.930</w:t>
      </w:r>
      <w:r w:rsidRPr="00FC3F0D">
        <w:rPr>
          <w:rFonts w:ascii="Times New Roman" w:hAnsi="Times New Roman" w:cs="Times New Roman"/>
          <w:sz w:val="24"/>
          <w:szCs w:val="24"/>
        </w:rPr>
        <w:tab/>
        <w:t>946436.134</w:t>
      </w:r>
      <w:r w:rsidRPr="00FC3F0D">
        <w:rPr>
          <w:rFonts w:ascii="Times New Roman" w:hAnsi="Times New Roman" w:cs="Times New Roman"/>
          <w:sz w:val="24"/>
          <w:szCs w:val="24"/>
        </w:rPr>
        <w:tab/>
      </w:r>
      <w:r w:rsidRPr="00FC3F0D">
        <w:rPr>
          <w:rFonts w:ascii="Times New Roman" w:hAnsi="Times New Roman" w:cs="Times New Roman"/>
          <w:sz w:val="24"/>
          <w:szCs w:val="24"/>
        </w:rPr>
        <w:tab/>
        <w:t>,</w:t>
      </w:r>
      <w:r w:rsidRPr="00FC3F0D">
        <w:rPr>
          <w:rFonts w:ascii="Times New Roman" w:hAnsi="Times New Roman" w:cs="Times New Roman"/>
          <w:sz w:val="24"/>
          <w:szCs w:val="24"/>
        </w:rPr>
        <w:tab/>
        <w:t>ACCT.680218.483</w:t>
      </w:r>
      <w:r w:rsidRPr="00FC3F0D">
        <w:rPr>
          <w:rFonts w:ascii="Times New Roman" w:hAnsi="Times New Roman" w:cs="Times New Roman"/>
          <w:sz w:val="24"/>
          <w:szCs w:val="24"/>
        </w:rPr>
        <w:tab/>
        <w:t>946419.645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MKT.</w:t>
      </w:r>
      <w:r w:rsidRPr="00FC3F0D">
        <w:rPr>
          <w:rFonts w:ascii="Times New Roman" w:hAnsi="Times New Roman" w:cs="Times New Roman"/>
          <w:sz w:val="24"/>
          <w:szCs w:val="24"/>
        </w:rPr>
        <w:tab/>
        <w:t>680263.075</w:t>
      </w:r>
      <w:r w:rsidRPr="00FC3F0D">
        <w:rPr>
          <w:rFonts w:ascii="Times New Roman" w:hAnsi="Times New Roman" w:cs="Times New Roman"/>
          <w:sz w:val="24"/>
          <w:szCs w:val="24"/>
        </w:rPr>
        <w:tab/>
        <w:t>946445.466</w:t>
      </w:r>
      <w:r w:rsidRPr="00FC3F0D">
        <w:rPr>
          <w:rFonts w:ascii="Times New Roman" w:hAnsi="Times New Roman" w:cs="Times New Roman"/>
          <w:sz w:val="24"/>
          <w:szCs w:val="24"/>
        </w:rPr>
        <w:tab/>
      </w:r>
      <w:r w:rsidRPr="00FC3F0D">
        <w:rPr>
          <w:rFonts w:ascii="Times New Roman" w:hAnsi="Times New Roman" w:cs="Times New Roman"/>
          <w:sz w:val="24"/>
          <w:szCs w:val="24"/>
        </w:rPr>
        <w:tab/>
        <w:t>,</w:t>
      </w:r>
      <w:r w:rsidRPr="00FC3F0D">
        <w:rPr>
          <w:rFonts w:ascii="Times New Roman" w:hAnsi="Times New Roman" w:cs="Times New Roman"/>
          <w:sz w:val="24"/>
          <w:szCs w:val="24"/>
        </w:rPr>
        <w:tab/>
        <w:t>ACCT.680218.891</w:t>
      </w:r>
      <w:r w:rsidRPr="00FC3F0D">
        <w:rPr>
          <w:rFonts w:ascii="Times New Roman" w:hAnsi="Times New Roman" w:cs="Times New Roman"/>
          <w:sz w:val="24"/>
          <w:szCs w:val="24"/>
        </w:rPr>
        <w:tab/>
        <w:t>946411.655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MKT.</w:t>
      </w:r>
      <w:r w:rsidRPr="00FC3F0D">
        <w:rPr>
          <w:rFonts w:ascii="Times New Roman" w:hAnsi="Times New Roman" w:cs="Times New Roman"/>
          <w:sz w:val="24"/>
          <w:szCs w:val="24"/>
        </w:rPr>
        <w:tab/>
        <w:t>680263.587</w:t>
      </w:r>
      <w:r w:rsidRPr="00FC3F0D">
        <w:rPr>
          <w:rFonts w:ascii="Times New Roman" w:hAnsi="Times New Roman" w:cs="Times New Roman"/>
          <w:sz w:val="24"/>
          <w:szCs w:val="24"/>
        </w:rPr>
        <w:tab/>
        <w:t>946435.430</w:t>
      </w:r>
      <w:r w:rsidRPr="00FC3F0D">
        <w:rPr>
          <w:rFonts w:ascii="Times New Roman" w:hAnsi="Times New Roman" w:cs="Times New Roman"/>
          <w:sz w:val="24"/>
          <w:szCs w:val="24"/>
        </w:rPr>
        <w:tab/>
      </w:r>
      <w:r w:rsidRPr="00FC3F0D">
        <w:rPr>
          <w:rFonts w:ascii="Times New Roman" w:hAnsi="Times New Roman" w:cs="Times New Roman"/>
          <w:sz w:val="24"/>
          <w:szCs w:val="24"/>
        </w:rPr>
        <w:tab/>
        <w:t>,</w:t>
      </w:r>
      <w:r w:rsidRPr="00FC3F0D">
        <w:rPr>
          <w:rFonts w:ascii="Times New Roman" w:hAnsi="Times New Roman" w:cs="Times New Roman"/>
          <w:sz w:val="24"/>
          <w:szCs w:val="24"/>
        </w:rPr>
        <w:tab/>
        <w:t>ACCT.680263.068</w:t>
      </w:r>
      <w:r w:rsidRPr="00FC3F0D">
        <w:rPr>
          <w:rFonts w:ascii="Times New Roman" w:hAnsi="Times New Roman" w:cs="Times New Roman"/>
          <w:sz w:val="24"/>
          <w:szCs w:val="24"/>
        </w:rPr>
        <w:tab/>
        <w:t>946420.219</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PHYS.</w:t>
      </w:r>
      <w:r w:rsidRPr="00FC3F0D">
        <w:rPr>
          <w:rFonts w:ascii="Times New Roman" w:hAnsi="Times New Roman" w:cs="Times New Roman"/>
          <w:sz w:val="24"/>
          <w:szCs w:val="24"/>
        </w:rPr>
        <w:tab/>
        <w:t>680266.105</w:t>
      </w:r>
      <w:r w:rsidRPr="00FC3F0D">
        <w:rPr>
          <w:rFonts w:ascii="Times New Roman" w:hAnsi="Times New Roman" w:cs="Times New Roman"/>
          <w:sz w:val="24"/>
          <w:szCs w:val="24"/>
        </w:rPr>
        <w:tab/>
        <w:t>946405.563</w:t>
      </w:r>
      <w:r w:rsidRPr="00FC3F0D">
        <w:rPr>
          <w:rFonts w:ascii="Times New Roman" w:hAnsi="Times New Roman" w:cs="Times New Roman"/>
          <w:sz w:val="24"/>
          <w:szCs w:val="24"/>
        </w:rPr>
        <w:tab/>
        <w:t>,</w:t>
      </w:r>
      <w:r w:rsidRPr="00FC3F0D">
        <w:rPr>
          <w:rFonts w:ascii="Times New Roman" w:hAnsi="Times New Roman" w:cs="Times New Roman"/>
          <w:sz w:val="24"/>
          <w:szCs w:val="24"/>
        </w:rPr>
        <w:tab/>
        <w:t>OTM.</w:t>
      </w:r>
      <w:r w:rsidRPr="00FC3F0D">
        <w:rPr>
          <w:rFonts w:ascii="Times New Roman" w:hAnsi="Times New Roman" w:cs="Times New Roman"/>
          <w:sz w:val="24"/>
          <w:szCs w:val="24"/>
        </w:rPr>
        <w:tab/>
        <w:t>680266.988</w:t>
      </w:r>
      <w:r w:rsidRPr="00FC3F0D">
        <w:rPr>
          <w:rFonts w:ascii="Times New Roman" w:hAnsi="Times New Roman" w:cs="Times New Roman"/>
          <w:sz w:val="24"/>
          <w:szCs w:val="24"/>
        </w:rPr>
        <w:tab/>
        <w:t>946386.384</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PHYS.</w:t>
      </w:r>
      <w:r w:rsidRPr="00FC3F0D">
        <w:rPr>
          <w:rFonts w:ascii="Times New Roman" w:hAnsi="Times New Roman" w:cs="Times New Roman"/>
          <w:sz w:val="24"/>
          <w:szCs w:val="24"/>
        </w:rPr>
        <w:tab/>
        <w:t>680267.046</w:t>
      </w:r>
      <w:r w:rsidRPr="00FC3F0D">
        <w:rPr>
          <w:rFonts w:ascii="Times New Roman" w:hAnsi="Times New Roman" w:cs="Times New Roman"/>
          <w:sz w:val="24"/>
          <w:szCs w:val="24"/>
        </w:rPr>
        <w:tab/>
        <w:t>946394.755</w:t>
      </w:r>
      <w:r w:rsidRPr="00FC3F0D">
        <w:rPr>
          <w:rFonts w:ascii="Times New Roman" w:hAnsi="Times New Roman" w:cs="Times New Roman"/>
          <w:sz w:val="24"/>
          <w:szCs w:val="24"/>
        </w:rPr>
        <w:tab/>
        <w:t>,</w:t>
      </w:r>
      <w:r w:rsidRPr="00FC3F0D">
        <w:rPr>
          <w:rFonts w:ascii="Times New Roman" w:hAnsi="Times New Roman" w:cs="Times New Roman"/>
          <w:sz w:val="24"/>
          <w:szCs w:val="24"/>
        </w:rPr>
        <w:tab/>
        <w:t>OTM.</w:t>
      </w:r>
      <w:r w:rsidRPr="00FC3F0D">
        <w:rPr>
          <w:rFonts w:ascii="Times New Roman" w:hAnsi="Times New Roman" w:cs="Times New Roman"/>
          <w:sz w:val="24"/>
          <w:szCs w:val="24"/>
        </w:rPr>
        <w:tab/>
        <w:t>680218.393</w:t>
      </w:r>
      <w:r w:rsidRPr="00FC3F0D">
        <w:rPr>
          <w:rFonts w:ascii="Times New Roman" w:hAnsi="Times New Roman" w:cs="Times New Roman"/>
          <w:sz w:val="24"/>
          <w:szCs w:val="24"/>
        </w:rPr>
        <w:tab/>
        <w:t>946380.018</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lastRenderedPageBreak/>
        <w:t>PHYS.</w:t>
      </w:r>
      <w:r w:rsidRPr="00FC3F0D">
        <w:rPr>
          <w:rFonts w:ascii="Times New Roman" w:hAnsi="Times New Roman" w:cs="Times New Roman"/>
          <w:sz w:val="24"/>
          <w:szCs w:val="24"/>
        </w:rPr>
        <w:tab/>
        <w:t>680218.331</w:t>
      </w:r>
      <w:r w:rsidRPr="00FC3F0D">
        <w:rPr>
          <w:rFonts w:ascii="Times New Roman" w:hAnsi="Times New Roman" w:cs="Times New Roman"/>
          <w:sz w:val="24"/>
          <w:szCs w:val="24"/>
        </w:rPr>
        <w:tab/>
        <w:t>946387.08</w:t>
      </w:r>
      <w:r w:rsidRPr="00FC3F0D">
        <w:rPr>
          <w:rFonts w:ascii="Times New Roman" w:hAnsi="Times New Roman" w:cs="Times New Roman"/>
          <w:sz w:val="24"/>
          <w:szCs w:val="24"/>
        </w:rPr>
        <w:tab/>
        <w:t>,</w:t>
      </w:r>
      <w:r w:rsidRPr="00FC3F0D">
        <w:rPr>
          <w:rFonts w:ascii="Times New Roman" w:hAnsi="Times New Roman" w:cs="Times New Roman"/>
          <w:sz w:val="24"/>
          <w:szCs w:val="24"/>
        </w:rPr>
        <w:tab/>
        <w:t>OTM.</w:t>
      </w:r>
      <w:r w:rsidRPr="00FC3F0D">
        <w:rPr>
          <w:rFonts w:ascii="Times New Roman" w:hAnsi="Times New Roman" w:cs="Times New Roman"/>
          <w:sz w:val="24"/>
          <w:szCs w:val="24"/>
        </w:rPr>
        <w:tab/>
        <w:t>680221.571</w:t>
      </w:r>
      <w:r w:rsidRPr="00FC3F0D">
        <w:rPr>
          <w:rFonts w:ascii="Times New Roman" w:hAnsi="Times New Roman" w:cs="Times New Roman"/>
          <w:sz w:val="24"/>
          <w:szCs w:val="24"/>
        </w:rPr>
        <w:tab/>
        <w:t>946372.409</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PHYS.</w:t>
      </w:r>
      <w:r w:rsidRPr="00FC3F0D">
        <w:rPr>
          <w:rFonts w:ascii="Times New Roman" w:hAnsi="Times New Roman" w:cs="Times New Roman"/>
          <w:sz w:val="24"/>
          <w:szCs w:val="24"/>
        </w:rPr>
        <w:tab/>
        <w:t>680217.389</w:t>
      </w:r>
      <w:r w:rsidRPr="00FC3F0D">
        <w:rPr>
          <w:rFonts w:ascii="Times New Roman" w:hAnsi="Times New Roman" w:cs="Times New Roman"/>
          <w:sz w:val="24"/>
          <w:szCs w:val="24"/>
        </w:rPr>
        <w:tab/>
        <w:t>946397.897</w:t>
      </w:r>
      <w:r w:rsidRPr="00FC3F0D">
        <w:rPr>
          <w:rFonts w:ascii="Times New Roman" w:hAnsi="Times New Roman" w:cs="Times New Roman"/>
          <w:sz w:val="24"/>
          <w:szCs w:val="24"/>
        </w:rPr>
        <w:tab/>
        <w:t>,</w:t>
      </w:r>
      <w:r w:rsidRPr="00FC3F0D">
        <w:rPr>
          <w:rFonts w:ascii="Times New Roman" w:hAnsi="Times New Roman" w:cs="Times New Roman"/>
          <w:sz w:val="24"/>
          <w:szCs w:val="24"/>
        </w:rPr>
        <w:tab/>
        <w:t>OTM.</w:t>
      </w:r>
      <w:r w:rsidRPr="00FC3F0D">
        <w:rPr>
          <w:rFonts w:ascii="Times New Roman" w:hAnsi="Times New Roman" w:cs="Times New Roman"/>
          <w:sz w:val="24"/>
          <w:szCs w:val="24"/>
        </w:rPr>
        <w:tab/>
        <w:t>680270.166</w:t>
      </w:r>
      <w:r w:rsidRPr="00FC3F0D">
        <w:rPr>
          <w:rFonts w:ascii="Times New Roman" w:hAnsi="Times New Roman" w:cs="Times New Roman"/>
          <w:sz w:val="24"/>
          <w:szCs w:val="24"/>
        </w:rPr>
        <w:tab/>
        <w:t>946378.775</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PAD.</w:t>
      </w:r>
      <w:r w:rsidRPr="00FC3F0D">
        <w:rPr>
          <w:rFonts w:ascii="Times New Roman" w:hAnsi="Times New Roman" w:cs="Times New Roman"/>
          <w:sz w:val="24"/>
          <w:szCs w:val="24"/>
        </w:rPr>
        <w:tab/>
      </w:r>
      <w:r w:rsidRPr="00FC3F0D">
        <w:rPr>
          <w:rFonts w:ascii="Times New Roman" w:hAnsi="Times New Roman" w:cs="Times New Roman"/>
          <w:sz w:val="24"/>
          <w:szCs w:val="24"/>
        </w:rPr>
        <w:tab/>
        <w:t>680240.402</w:t>
      </w:r>
      <w:r w:rsidRPr="00FC3F0D">
        <w:rPr>
          <w:rFonts w:ascii="Times New Roman" w:hAnsi="Times New Roman" w:cs="Times New Roman"/>
          <w:sz w:val="24"/>
          <w:szCs w:val="24"/>
        </w:rPr>
        <w:tab/>
        <w:t>946321.660</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PAD.</w:t>
      </w:r>
      <w:r w:rsidRPr="00FC3F0D">
        <w:rPr>
          <w:rFonts w:ascii="Times New Roman" w:hAnsi="Times New Roman" w:cs="Times New Roman"/>
          <w:sz w:val="24"/>
          <w:szCs w:val="24"/>
        </w:rPr>
        <w:tab/>
      </w:r>
      <w:r w:rsidRPr="00FC3F0D">
        <w:rPr>
          <w:rFonts w:ascii="Times New Roman" w:hAnsi="Times New Roman" w:cs="Times New Roman"/>
          <w:sz w:val="24"/>
          <w:szCs w:val="24"/>
        </w:rPr>
        <w:tab/>
        <w:t>680215.235</w:t>
      </w:r>
      <w:r w:rsidRPr="00FC3F0D">
        <w:rPr>
          <w:rFonts w:ascii="Times New Roman" w:hAnsi="Times New Roman" w:cs="Times New Roman"/>
          <w:sz w:val="24"/>
          <w:szCs w:val="24"/>
        </w:rPr>
        <w:tab/>
        <w:t>946320.874</w:t>
      </w:r>
    </w:p>
    <w:p w:rsidR="00255F3B" w:rsidRPr="00FC3F0D"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PAD.</w:t>
      </w:r>
      <w:r w:rsidRPr="00FC3F0D">
        <w:rPr>
          <w:rFonts w:ascii="Times New Roman" w:hAnsi="Times New Roman" w:cs="Times New Roman"/>
          <w:sz w:val="24"/>
          <w:szCs w:val="24"/>
        </w:rPr>
        <w:tab/>
      </w:r>
      <w:r w:rsidRPr="00FC3F0D">
        <w:rPr>
          <w:rFonts w:ascii="Times New Roman" w:hAnsi="Times New Roman" w:cs="Times New Roman"/>
          <w:sz w:val="24"/>
          <w:szCs w:val="24"/>
        </w:rPr>
        <w:tab/>
        <w:t>680218.077</w:t>
      </w:r>
      <w:r w:rsidRPr="00FC3F0D">
        <w:rPr>
          <w:rFonts w:ascii="Times New Roman" w:hAnsi="Times New Roman" w:cs="Times New Roman"/>
          <w:sz w:val="24"/>
          <w:szCs w:val="24"/>
        </w:rPr>
        <w:tab/>
        <w:t>946335.465</w:t>
      </w:r>
    </w:p>
    <w:p w:rsidR="00255F3B" w:rsidRDefault="00255F3B" w:rsidP="00857610">
      <w:pPr>
        <w:spacing w:line="480" w:lineRule="auto"/>
        <w:jc w:val="both"/>
        <w:rPr>
          <w:rFonts w:ascii="Times New Roman" w:hAnsi="Times New Roman" w:cs="Times New Roman"/>
          <w:sz w:val="24"/>
          <w:szCs w:val="24"/>
        </w:rPr>
      </w:pPr>
      <w:r w:rsidRPr="00FC3F0D">
        <w:rPr>
          <w:rFonts w:ascii="Times New Roman" w:hAnsi="Times New Roman" w:cs="Times New Roman"/>
          <w:sz w:val="24"/>
          <w:szCs w:val="24"/>
        </w:rPr>
        <w:t>PAD.</w:t>
      </w:r>
      <w:r w:rsidRPr="00FC3F0D">
        <w:rPr>
          <w:rFonts w:ascii="Times New Roman" w:hAnsi="Times New Roman" w:cs="Times New Roman"/>
          <w:sz w:val="24"/>
          <w:szCs w:val="24"/>
        </w:rPr>
        <w:tab/>
      </w:r>
      <w:r w:rsidRPr="00FC3F0D">
        <w:rPr>
          <w:rFonts w:ascii="Times New Roman" w:hAnsi="Times New Roman" w:cs="Times New Roman"/>
          <w:sz w:val="24"/>
          <w:szCs w:val="24"/>
        </w:rPr>
        <w:tab/>
        <w:t>680243.244</w:t>
      </w:r>
      <w:r w:rsidRPr="00FC3F0D">
        <w:rPr>
          <w:rFonts w:ascii="Times New Roman" w:hAnsi="Times New Roman" w:cs="Times New Roman"/>
          <w:sz w:val="24"/>
          <w:szCs w:val="24"/>
        </w:rPr>
        <w:tab/>
        <w:t>946336.252</w:t>
      </w:r>
      <w:r w:rsidRPr="00FC3F0D">
        <w:rPr>
          <w:rFonts w:ascii="Times New Roman" w:hAnsi="Times New Roman" w:cs="Times New Roman"/>
          <w:sz w:val="24"/>
          <w:szCs w:val="24"/>
        </w:rPr>
        <w:tab/>
      </w:r>
    </w:p>
    <w:p w:rsidR="002D0380" w:rsidRDefault="002D0380" w:rsidP="00857610">
      <w:pPr>
        <w:spacing w:line="480" w:lineRule="auto"/>
        <w:jc w:val="both"/>
        <w:rPr>
          <w:rFonts w:ascii="Times New Roman" w:hAnsi="Times New Roman" w:cs="Times New Roman"/>
          <w:sz w:val="24"/>
          <w:szCs w:val="24"/>
        </w:rPr>
      </w:pPr>
    </w:p>
    <w:p w:rsidR="002D0380" w:rsidRPr="00FC3F0D" w:rsidRDefault="002D0380" w:rsidP="00857610">
      <w:pPr>
        <w:spacing w:line="480" w:lineRule="auto"/>
        <w:jc w:val="both"/>
        <w:rPr>
          <w:rFonts w:ascii="Times New Roman" w:hAnsi="Times New Roman" w:cs="Times New Roman"/>
          <w:sz w:val="24"/>
          <w:szCs w:val="24"/>
        </w:rPr>
      </w:pPr>
    </w:p>
    <w:sectPr w:rsidR="002D0380" w:rsidRPr="00FC3F0D" w:rsidSect="00FC3F0D">
      <w:footerReference w:type="default" r:id="rId18"/>
      <w:pgSz w:w="11520" w:h="14400"/>
      <w:pgMar w:top="634"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0E1" w:rsidRDefault="00B430E1" w:rsidP="00E0383F">
      <w:pPr>
        <w:spacing w:after="0" w:line="240" w:lineRule="auto"/>
      </w:pPr>
      <w:r>
        <w:separator/>
      </w:r>
    </w:p>
  </w:endnote>
  <w:endnote w:type="continuationSeparator" w:id="1">
    <w:p w:rsidR="00B430E1" w:rsidRDefault="00B430E1" w:rsidP="00E038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2492"/>
      <w:docPartObj>
        <w:docPartGallery w:val="Page Numbers (Bottom of Page)"/>
        <w:docPartUnique/>
      </w:docPartObj>
    </w:sdtPr>
    <w:sdtContent>
      <w:p w:rsidR="00857610" w:rsidRDefault="00B91B82">
        <w:pPr>
          <w:pStyle w:val="Footer"/>
          <w:jc w:val="center"/>
        </w:pPr>
        <w:fldSimple w:instr=" PAGE   \* MERGEFORMAT ">
          <w:r w:rsidR="009978AD">
            <w:rPr>
              <w:noProof/>
            </w:rPr>
            <w:t>62</w:t>
          </w:r>
        </w:fldSimple>
      </w:p>
    </w:sdtContent>
  </w:sdt>
  <w:p w:rsidR="00C937BF" w:rsidRDefault="00C937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0E1" w:rsidRDefault="00B430E1" w:rsidP="00E0383F">
      <w:pPr>
        <w:spacing w:after="0" w:line="240" w:lineRule="auto"/>
      </w:pPr>
      <w:r>
        <w:separator/>
      </w:r>
    </w:p>
  </w:footnote>
  <w:footnote w:type="continuationSeparator" w:id="1">
    <w:p w:rsidR="00B430E1" w:rsidRDefault="00B430E1" w:rsidP="00E038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B0E"/>
    <w:multiLevelType w:val="hybridMultilevel"/>
    <w:tmpl w:val="7E54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04B29"/>
    <w:multiLevelType w:val="hybridMultilevel"/>
    <w:tmpl w:val="B5865B64"/>
    <w:lvl w:ilvl="0" w:tplc="8020C97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03A87"/>
    <w:multiLevelType w:val="hybridMultilevel"/>
    <w:tmpl w:val="89A6421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4BB2F7F"/>
    <w:multiLevelType w:val="hybridMultilevel"/>
    <w:tmpl w:val="A0509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2633F"/>
    <w:multiLevelType w:val="hybridMultilevel"/>
    <w:tmpl w:val="7B446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A46D62"/>
    <w:multiLevelType w:val="multilevel"/>
    <w:tmpl w:val="0A64FE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C23255C"/>
    <w:multiLevelType w:val="hybridMultilevel"/>
    <w:tmpl w:val="E3AA7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23167FC"/>
    <w:multiLevelType w:val="hybridMultilevel"/>
    <w:tmpl w:val="0720D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2">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06C99"/>
    <w:multiLevelType w:val="hybridMultilevel"/>
    <w:tmpl w:val="FB7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B57457"/>
    <w:multiLevelType w:val="hybridMultilevel"/>
    <w:tmpl w:val="FC6C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5A4091"/>
    <w:multiLevelType w:val="multilevel"/>
    <w:tmpl w:val="5A86290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8937BA"/>
    <w:multiLevelType w:val="hybridMultilevel"/>
    <w:tmpl w:val="4A6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1"/>
  </w:num>
  <w:num w:numId="4">
    <w:abstractNumId w:val="7"/>
  </w:num>
  <w:num w:numId="5">
    <w:abstractNumId w:val="24"/>
  </w:num>
  <w:num w:numId="6">
    <w:abstractNumId w:val="3"/>
  </w:num>
  <w:num w:numId="7">
    <w:abstractNumId w:val="9"/>
  </w:num>
  <w:num w:numId="8">
    <w:abstractNumId w:val="0"/>
  </w:num>
  <w:num w:numId="9">
    <w:abstractNumId w:val="4"/>
  </w:num>
  <w:num w:numId="10">
    <w:abstractNumId w:val="18"/>
  </w:num>
  <w:num w:numId="11">
    <w:abstractNumId w:val="16"/>
  </w:num>
  <w:num w:numId="12">
    <w:abstractNumId w:val="12"/>
  </w:num>
  <w:num w:numId="13">
    <w:abstractNumId w:val="20"/>
  </w:num>
  <w:num w:numId="14">
    <w:abstractNumId w:val="10"/>
  </w:num>
  <w:num w:numId="15">
    <w:abstractNumId w:val="19"/>
  </w:num>
  <w:num w:numId="16">
    <w:abstractNumId w:val="5"/>
  </w:num>
  <w:num w:numId="17">
    <w:abstractNumId w:val="22"/>
  </w:num>
  <w:num w:numId="18">
    <w:abstractNumId w:val="2"/>
  </w:num>
  <w:num w:numId="19">
    <w:abstractNumId w:val="23"/>
  </w:num>
  <w:num w:numId="20">
    <w:abstractNumId w:val="17"/>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3"/>
  </w:num>
  <w:num w:numId="25">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lvlOverride w:ilvl="2"/>
    <w:lvlOverride w:ilvl="3"/>
    <w:lvlOverride w:ilvl="4"/>
    <w:lvlOverride w:ilvl="5"/>
    <w:lvlOverride w:ilvl="6"/>
    <w:lvlOverride w:ilvl="7"/>
    <w:lvlOverride w:ilv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colormenu v:ext="edit" strokecolor="none"/>
    </o:shapedefaults>
  </w:hdrShapeDefaults>
  <w:footnotePr>
    <w:footnote w:id="0"/>
    <w:footnote w:id="1"/>
  </w:footnotePr>
  <w:endnotePr>
    <w:endnote w:id="0"/>
    <w:endnote w:id="1"/>
  </w:endnotePr>
  <w:compat/>
  <w:rsids>
    <w:rsidRoot w:val="0090082B"/>
    <w:rsid w:val="00077FDA"/>
    <w:rsid w:val="000F1FA5"/>
    <w:rsid w:val="001065B9"/>
    <w:rsid w:val="00110200"/>
    <w:rsid w:val="0011722C"/>
    <w:rsid w:val="00140432"/>
    <w:rsid w:val="001475F8"/>
    <w:rsid w:val="00173F61"/>
    <w:rsid w:val="001B282A"/>
    <w:rsid w:val="001D5ABA"/>
    <w:rsid w:val="002064E0"/>
    <w:rsid w:val="00231298"/>
    <w:rsid w:val="00232084"/>
    <w:rsid w:val="0024290A"/>
    <w:rsid w:val="00255F3B"/>
    <w:rsid w:val="002563D7"/>
    <w:rsid w:val="0026465E"/>
    <w:rsid w:val="00285C7F"/>
    <w:rsid w:val="00293BD2"/>
    <w:rsid w:val="002D0380"/>
    <w:rsid w:val="002F7DD9"/>
    <w:rsid w:val="00313E16"/>
    <w:rsid w:val="00351DA3"/>
    <w:rsid w:val="003A5EB8"/>
    <w:rsid w:val="00450299"/>
    <w:rsid w:val="004973A0"/>
    <w:rsid w:val="004A59F7"/>
    <w:rsid w:val="004B56E4"/>
    <w:rsid w:val="00541260"/>
    <w:rsid w:val="00542B86"/>
    <w:rsid w:val="0054676A"/>
    <w:rsid w:val="005870BA"/>
    <w:rsid w:val="005B04B7"/>
    <w:rsid w:val="005D4953"/>
    <w:rsid w:val="00625959"/>
    <w:rsid w:val="006532FB"/>
    <w:rsid w:val="00677FEA"/>
    <w:rsid w:val="00692085"/>
    <w:rsid w:val="006947FA"/>
    <w:rsid w:val="00695137"/>
    <w:rsid w:val="006D02EA"/>
    <w:rsid w:val="007272A5"/>
    <w:rsid w:val="007815E9"/>
    <w:rsid w:val="007D039C"/>
    <w:rsid w:val="007D6F58"/>
    <w:rsid w:val="0080309B"/>
    <w:rsid w:val="00804D04"/>
    <w:rsid w:val="00817AD3"/>
    <w:rsid w:val="00857610"/>
    <w:rsid w:val="008B2CF2"/>
    <w:rsid w:val="008C318A"/>
    <w:rsid w:val="0090082B"/>
    <w:rsid w:val="009156F5"/>
    <w:rsid w:val="00935F27"/>
    <w:rsid w:val="00986406"/>
    <w:rsid w:val="009978AD"/>
    <w:rsid w:val="009E0DDB"/>
    <w:rsid w:val="009F4DAC"/>
    <w:rsid w:val="00A2032B"/>
    <w:rsid w:val="00A47985"/>
    <w:rsid w:val="00A53C88"/>
    <w:rsid w:val="00B4081D"/>
    <w:rsid w:val="00B430E1"/>
    <w:rsid w:val="00B91B82"/>
    <w:rsid w:val="00BA12E9"/>
    <w:rsid w:val="00BB3137"/>
    <w:rsid w:val="00BE3868"/>
    <w:rsid w:val="00BE75B4"/>
    <w:rsid w:val="00BF39DF"/>
    <w:rsid w:val="00C23F9D"/>
    <w:rsid w:val="00C3612B"/>
    <w:rsid w:val="00C518D0"/>
    <w:rsid w:val="00C66535"/>
    <w:rsid w:val="00C721EF"/>
    <w:rsid w:val="00C937BF"/>
    <w:rsid w:val="00CA2A44"/>
    <w:rsid w:val="00CE6DCF"/>
    <w:rsid w:val="00D06D33"/>
    <w:rsid w:val="00D80B99"/>
    <w:rsid w:val="00DE7E86"/>
    <w:rsid w:val="00E0383F"/>
    <w:rsid w:val="00EA7CEA"/>
    <w:rsid w:val="00EB01D5"/>
    <w:rsid w:val="00EB68BF"/>
    <w:rsid w:val="00F53B43"/>
    <w:rsid w:val="00FC17AA"/>
    <w:rsid w:val="00FC3460"/>
    <w:rsid w:val="00FC3F0D"/>
    <w:rsid w:val="00FD16DB"/>
    <w:rsid w:val="00FF1B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2"/>
      <o:rules v:ext="edit">
        <o:r id="V:Rule27" type="connector" idref="#Straight Arrow Connector 7"/>
        <o:r id="V:Rule28" type="connector" idref="#Straight Arrow Connector 8"/>
        <o:r id="V:Rule29" type="connector" idref="#Straight Arrow Connector 19"/>
        <o:r id="V:Rule30" type="connector" idref="#_x0000_s2134"/>
        <o:r id="V:Rule31" type="connector" idref="#Straight Arrow Connector 16"/>
        <o:r id="V:Rule32" type="connector" idref="#Straight Arrow Connector 10"/>
        <o:r id="V:Rule33" type="connector" idref="#_x0000_s2129"/>
        <o:r id="V:Rule34" type="connector" idref="#Straight Arrow Connector 20"/>
        <o:r id="V:Rule35" type="connector" idref="#Straight Arrow Connector 4"/>
        <o:r id="V:Rule36" type="connector" idref="#_x0000_s2144"/>
        <o:r id="V:Rule37" type="connector" idref="#Straight Arrow Connector 1"/>
        <o:r id="V:Rule38" type="connector" idref="#_x0000_s2136"/>
        <o:r id="V:Rule39" type="connector" idref="#_x0000_s2126"/>
        <o:r id="V:Rule40" type="connector" idref="#_x0000_s2137"/>
        <o:r id="V:Rule41" type="connector" idref="#_x0000_s2131"/>
        <o:r id="V:Rule42" type="connector" idref="#_x0000_s2145"/>
        <o:r id="V:Rule43" type="connector" idref="#_x0000_s2128"/>
        <o:r id="V:Rule44" type="connector" idref="#_x0000_s2139"/>
        <o:r id="V:Rule45" type="connector" idref="#Straight Arrow Connector 6"/>
        <o:r id="V:Rule46" type="connector" idref="#_x0000_s2133"/>
        <o:r id="V:Rule47" type="connector" idref="#Straight Arrow Connector 5"/>
        <o:r id="V:Rule48" type="connector" idref="#_x0000_s2147"/>
        <o:r id="V:Rule49" type="connector" idref="#_x0000_s2132"/>
        <o:r id="V:Rule50" type="connector" idref="#_x0000_s2146"/>
        <o:r id="V:Rule51" type="connector" idref="#_x0000_s2127"/>
        <o:r id="V:Rule52" type="connector" idref="#_x0000_s21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68"/>
  </w:style>
  <w:style w:type="paragraph" w:styleId="Heading1">
    <w:name w:val="heading 1"/>
    <w:basedOn w:val="Normal"/>
    <w:next w:val="Normal"/>
    <w:link w:val="Heading1Char"/>
    <w:uiPriority w:val="9"/>
    <w:qFormat/>
    <w:rsid w:val="009008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08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08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08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08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08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8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8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8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8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08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08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08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08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08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8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8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82B"/>
    <w:rPr>
      <w:rFonts w:eastAsiaTheme="majorEastAsia" w:cstheme="majorBidi"/>
      <w:color w:val="272727" w:themeColor="text1" w:themeTint="D8"/>
    </w:rPr>
  </w:style>
  <w:style w:type="paragraph" w:styleId="Title">
    <w:name w:val="Title"/>
    <w:basedOn w:val="Normal"/>
    <w:next w:val="Normal"/>
    <w:link w:val="TitleChar"/>
    <w:uiPriority w:val="10"/>
    <w:qFormat/>
    <w:rsid w:val="009008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8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8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8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82B"/>
    <w:pPr>
      <w:spacing w:before="160"/>
      <w:jc w:val="center"/>
    </w:pPr>
    <w:rPr>
      <w:i/>
      <w:iCs/>
      <w:color w:val="404040" w:themeColor="text1" w:themeTint="BF"/>
    </w:rPr>
  </w:style>
  <w:style w:type="character" w:customStyle="1" w:styleId="QuoteChar">
    <w:name w:val="Quote Char"/>
    <w:basedOn w:val="DefaultParagraphFont"/>
    <w:link w:val="Quote"/>
    <w:uiPriority w:val="29"/>
    <w:rsid w:val="0090082B"/>
    <w:rPr>
      <w:i/>
      <w:iCs/>
      <w:color w:val="404040" w:themeColor="text1" w:themeTint="BF"/>
    </w:rPr>
  </w:style>
  <w:style w:type="paragraph" w:styleId="ListParagraph">
    <w:name w:val="List Paragraph"/>
    <w:basedOn w:val="Normal"/>
    <w:link w:val="ListParagraphChar"/>
    <w:uiPriority w:val="34"/>
    <w:qFormat/>
    <w:rsid w:val="0090082B"/>
    <w:pPr>
      <w:ind w:left="720"/>
      <w:contextualSpacing/>
    </w:pPr>
  </w:style>
  <w:style w:type="character" w:styleId="IntenseEmphasis">
    <w:name w:val="Intense Emphasis"/>
    <w:basedOn w:val="DefaultParagraphFont"/>
    <w:uiPriority w:val="21"/>
    <w:qFormat/>
    <w:rsid w:val="0090082B"/>
    <w:rPr>
      <w:i/>
      <w:iCs/>
      <w:color w:val="2F5496" w:themeColor="accent1" w:themeShade="BF"/>
    </w:rPr>
  </w:style>
  <w:style w:type="paragraph" w:styleId="IntenseQuote">
    <w:name w:val="Intense Quote"/>
    <w:basedOn w:val="Normal"/>
    <w:next w:val="Normal"/>
    <w:link w:val="IntenseQuoteChar"/>
    <w:uiPriority w:val="30"/>
    <w:qFormat/>
    <w:rsid w:val="009008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082B"/>
    <w:rPr>
      <w:i/>
      <w:iCs/>
      <w:color w:val="2F5496" w:themeColor="accent1" w:themeShade="BF"/>
    </w:rPr>
  </w:style>
  <w:style w:type="character" w:styleId="IntenseReference">
    <w:name w:val="Intense Reference"/>
    <w:basedOn w:val="DefaultParagraphFont"/>
    <w:uiPriority w:val="32"/>
    <w:qFormat/>
    <w:rsid w:val="0090082B"/>
    <w:rPr>
      <w:b/>
      <w:bCs/>
      <w:smallCaps/>
      <w:color w:val="2F5496" w:themeColor="accent1" w:themeShade="BF"/>
      <w:spacing w:val="5"/>
    </w:rPr>
  </w:style>
  <w:style w:type="table" w:styleId="TableGrid">
    <w:name w:val="Table Grid"/>
    <w:basedOn w:val="TableNormal"/>
    <w:uiPriority w:val="59"/>
    <w:rsid w:val="00BA1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3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83F"/>
  </w:style>
  <w:style w:type="paragraph" w:styleId="Footer">
    <w:name w:val="footer"/>
    <w:basedOn w:val="Normal"/>
    <w:link w:val="FooterChar"/>
    <w:uiPriority w:val="99"/>
    <w:unhideWhenUsed/>
    <w:rsid w:val="00E03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83F"/>
  </w:style>
  <w:style w:type="paragraph" w:customStyle="1" w:styleId="ListParagraph0">
    <w:name w:val="&quot;List Paragraph&quot;"/>
    <w:qFormat/>
    <w:rsid w:val="00692085"/>
    <w:pPr>
      <w:spacing w:after="0" w:line="276" w:lineRule="auto"/>
    </w:pPr>
    <w:rPr>
      <w:kern w:val="0"/>
      <w:sz w:val="21"/>
    </w:rPr>
  </w:style>
  <w:style w:type="character" w:customStyle="1" w:styleId="ListParagraphChar">
    <w:name w:val="List Paragraph Char"/>
    <w:basedOn w:val="DefaultParagraphFont"/>
    <w:link w:val="ListParagraph"/>
    <w:uiPriority w:val="34"/>
    <w:rsid w:val="00692085"/>
  </w:style>
  <w:style w:type="paragraph" w:customStyle="1" w:styleId="Excel">
    <w:name w:val="Excel"/>
    <w:basedOn w:val="Normal"/>
    <w:qFormat/>
    <w:rsid w:val="00692085"/>
    <w:pPr>
      <w:spacing w:after="200" w:line="480" w:lineRule="auto"/>
      <w:outlineLvl w:val="0"/>
    </w:pPr>
    <w:rPr>
      <w:rFonts w:ascii="Times New Roman" w:eastAsia="Arial Unicode MS" w:hAnsi="Times New Roman" w:cs="Arial"/>
      <w:b/>
      <w:bCs/>
      <w:kern w:val="0"/>
      <w:sz w:val="28"/>
      <w:szCs w:val="32"/>
      <w:lang w:val="en-GB"/>
    </w:rPr>
  </w:style>
  <w:style w:type="paragraph" w:styleId="Caption">
    <w:name w:val="caption"/>
    <w:basedOn w:val="Normal"/>
    <w:next w:val="Normal"/>
    <w:uiPriority w:val="35"/>
    <w:unhideWhenUsed/>
    <w:qFormat/>
    <w:rsid w:val="00C66535"/>
    <w:pPr>
      <w:spacing w:before="120" w:after="120" w:line="480" w:lineRule="auto"/>
      <w:jc w:val="both"/>
    </w:pPr>
    <w:rPr>
      <w:rFonts w:ascii="Times New Roman" w:hAnsi="Times New Roman"/>
      <w:b/>
      <w:iCs/>
      <w:kern w:val="0"/>
      <w:sz w:val="24"/>
      <w:szCs w:val="18"/>
    </w:rPr>
  </w:style>
  <w:style w:type="paragraph" w:styleId="BalloonText">
    <w:name w:val="Balloon Text"/>
    <w:basedOn w:val="Normal"/>
    <w:link w:val="BalloonTextChar"/>
    <w:uiPriority w:val="99"/>
    <w:semiHidden/>
    <w:unhideWhenUsed/>
    <w:rsid w:val="00256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3D7"/>
    <w:rPr>
      <w:rFonts w:ascii="Tahoma" w:hAnsi="Tahoma" w:cs="Tahoma"/>
      <w:sz w:val="16"/>
      <w:szCs w:val="16"/>
    </w:rPr>
  </w:style>
  <w:style w:type="character" w:customStyle="1" w:styleId="ChapterChar">
    <w:name w:val="Chapter Char"/>
    <w:basedOn w:val="DefaultParagraphFont"/>
    <w:link w:val="Chapter"/>
    <w:locked/>
    <w:rsid w:val="007815E9"/>
    <w:rPr>
      <w:rFonts w:ascii="Times New Roman" w:eastAsia="Calibri" w:hAnsi="Times New Roman" w:cs="Times New Roman"/>
      <w:b/>
      <w:color w:val="000000"/>
      <w:sz w:val="28"/>
      <w:szCs w:val="28"/>
    </w:rPr>
  </w:style>
  <w:style w:type="paragraph" w:customStyle="1" w:styleId="Chapter">
    <w:name w:val="Chapter"/>
    <w:link w:val="ChapterChar"/>
    <w:autoRedefine/>
    <w:qFormat/>
    <w:rsid w:val="007815E9"/>
    <w:pPr>
      <w:spacing w:after="0" w:line="360" w:lineRule="auto"/>
      <w:contextualSpacing/>
      <w:jc w:val="center"/>
      <w:outlineLvl w:val="0"/>
    </w:pPr>
    <w:rPr>
      <w:rFonts w:ascii="Times New Roman" w:eastAsia="Calibri" w:hAnsi="Times New Roman" w:cs="Times New Roman"/>
      <w:b/>
      <w:color w:val="000000"/>
      <w:sz w:val="28"/>
      <w:szCs w:val="28"/>
    </w:rPr>
  </w:style>
  <w:style w:type="paragraph" w:customStyle="1" w:styleId="Default">
    <w:name w:val="Default"/>
    <w:rsid w:val="007815E9"/>
    <w:pPr>
      <w:autoSpaceDE w:val="0"/>
      <w:autoSpaceDN w:val="0"/>
      <w:adjustRightInd w:val="0"/>
      <w:spacing w:after="0" w:line="240" w:lineRule="auto"/>
    </w:pPr>
    <w:rPr>
      <w:rFonts w:ascii="Times New Roman" w:eastAsia="Calibri" w:hAnsi="Times New Roman" w:cs="Times New Roman"/>
      <w:color w:val="000000"/>
      <w:kern w:val="0"/>
      <w:sz w:val="24"/>
      <w:szCs w:val="24"/>
      <w:lang w:val="en-GB"/>
    </w:rPr>
  </w:style>
</w:styles>
</file>

<file path=word/webSettings.xml><?xml version="1.0" encoding="utf-8"?>
<w:webSettings xmlns:r="http://schemas.openxmlformats.org/officeDocument/2006/relationships" xmlns:w="http://schemas.openxmlformats.org/wordprocessingml/2006/main">
  <w:divs>
    <w:div w:id="228611873">
      <w:bodyDiv w:val="1"/>
      <w:marLeft w:val="0"/>
      <w:marRight w:val="0"/>
      <w:marTop w:val="0"/>
      <w:marBottom w:val="0"/>
      <w:divBdr>
        <w:top w:val="none" w:sz="0" w:space="0" w:color="auto"/>
        <w:left w:val="none" w:sz="0" w:space="0" w:color="auto"/>
        <w:bottom w:val="none" w:sz="0" w:space="0" w:color="auto"/>
        <w:right w:val="none" w:sz="0" w:space="0" w:color="auto"/>
      </w:divBdr>
    </w:div>
    <w:div w:id="771319696">
      <w:bodyDiv w:val="1"/>
      <w:marLeft w:val="0"/>
      <w:marRight w:val="0"/>
      <w:marTop w:val="0"/>
      <w:marBottom w:val="0"/>
      <w:divBdr>
        <w:top w:val="none" w:sz="0" w:space="0" w:color="auto"/>
        <w:left w:val="none" w:sz="0" w:space="0" w:color="auto"/>
        <w:bottom w:val="none" w:sz="0" w:space="0" w:color="auto"/>
        <w:right w:val="none" w:sz="0" w:space="0" w:color="auto"/>
      </w:divBdr>
    </w:div>
    <w:div w:id="884214652">
      <w:bodyDiv w:val="1"/>
      <w:marLeft w:val="0"/>
      <w:marRight w:val="0"/>
      <w:marTop w:val="0"/>
      <w:marBottom w:val="0"/>
      <w:divBdr>
        <w:top w:val="none" w:sz="0" w:space="0" w:color="auto"/>
        <w:left w:val="none" w:sz="0" w:space="0" w:color="auto"/>
        <w:bottom w:val="none" w:sz="0" w:space="0" w:color="auto"/>
        <w:right w:val="none" w:sz="0" w:space="0" w:color="auto"/>
      </w:divBdr>
    </w:div>
    <w:div w:id="1032073045">
      <w:bodyDiv w:val="1"/>
      <w:marLeft w:val="0"/>
      <w:marRight w:val="0"/>
      <w:marTop w:val="0"/>
      <w:marBottom w:val="0"/>
      <w:divBdr>
        <w:top w:val="none" w:sz="0" w:space="0" w:color="auto"/>
        <w:left w:val="none" w:sz="0" w:space="0" w:color="auto"/>
        <w:bottom w:val="none" w:sz="0" w:space="0" w:color="auto"/>
        <w:right w:val="none" w:sz="0" w:space="0" w:color="auto"/>
      </w:divBdr>
    </w:div>
    <w:div w:id="1097598682">
      <w:bodyDiv w:val="1"/>
      <w:marLeft w:val="0"/>
      <w:marRight w:val="0"/>
      <w:marTop w:val="0"/>
      <w:marBottom w:val="0"/>
      <w:divBdr>
        <w:top w:val="none" w:sz="0" w:space="0" w:color="auto"/>
        <w:left w:val="none" w:sz="0" w:space="0" w:color="auto"/>
        <w:bottom w:val="none" w:sz="0" w:space="0" w:color="auto"/>
        <w:right w:val="none" w:sz="0" w:space="0" w:color="auto"/>
      </w:divBdr>
    </w:div>
    <w:div w:id="171993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spPr>
        <a:noFill/>
        <a:ln>
          <a:noFill/>
        </a:ln>
        <a:effectLst/>
      </c:spPr>
    </c:title>
    <c:plotArea>
      <c:layout/>
      <c:barChart>
        <c:barDir val="col"/>
        <c:grouping val="clustered"/>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356.40299999999957</c:v>
                </c:pt>
                <c:pt idx="2">
                  <c:v>354.81099999999969</c:v>
                </c:pt>
                <c:pt idx="3">
                  <c:v>354.26799999999969</c:v>
                </c:pt>
                <c:pt idx="4">
                  <c:v>355.03599999999949</c:v>
                </c:pt>
                <c:pt idx="5">
                  <c:v>355.71</c:v>
                </c:pt>
                <c:pt idx="6">
                  <c:v>355.44799999999969</c:v>
                </c:pt>
                <c:pt idx="7">
                  <c:v>356.29499999999956</c:v>
                </c:pt>
                <c:pt idx="8">
                  <c:v>356.73599999999936</c:v>
                </c:pt>
                <c:pt idx="9">
                  <c:v>355.97099999999949</c:v>
                </c:pt>
                <c:pt idx="10">
                  <c:v>355.72499999999957</c:v>
                </c:pt>
                <c:pt idx="11">
                  <c:v>355.31799999999993</c:v>
                </c:pt>
                <c:pt idx="12">
                  <c:v>354.81900000000002</c:v>
                </c:pt>
                <c:pt idx="13">
                  <c:v>355.17399999999969</c:v>
                </c:pt>
                <c:pt idx="14">
                  <c:v>355.03299999999956</c:v>
                </c:pt>
                <c:pt idx="15">
                  <c:v>355.2279999999995</c:v>
                </c:pt>
                <c:pt idx="16">
                  <c:v>355.517</c:v>
                </c:pt>
                <c:pt idx="17">
                  <c:v>355.834</c:v>
                </c:pt>
                <c:pt idx="18">
                  <c:v>355.72599999999949</c:v>
                </c:pt>
                <c:pt idx="19">
                  <c:v>356.14800000000002</c:v>
                </c:pt>
              </c:numCache>
            </c:numRef>
          </c:val>
          <c:extLst xmlns:c16r2="http://schemas.microsoft.com/office/drawing/2015/06/chart">
            <c:ext xmlns:c16="http://schemas.microsoft.com/office/drawing/2014/chart" uri="{C3380CC4-5D6E-409C-BE32-E72D297353CC}">
              <c16:uniqueId val="{00000000-5CD9-43CC-9934-07AE30EE74C5}"/>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354.77199999999937</c:v>
                </c:pt>
                <c:pt idx="3">
                  <c:v>354.20800000000003</c:v>
                </c:pt>
                <c:pt idx="4">
                  <c:v>354.98399999999918</c:v>
                </c:pt>
                <c:pt idx="5">
                  <c:v>355.66800000000001</c:v>
                </c:pt>
                <c:pt idx="6">
                  <c:v>355.38599999999963</c:v>
                </c:pt>
                <c:pt idx="7">
                  <c:v>356.24</c:v>
                </c:pt>
                <c:pt idx="8">
                  <c:v>356.68</c:v>
                </c:pt>
                <c:pt idx="9">
                  <c:v>355.93099999999924</c:v>
                </c:pt>
                <c:pt idx="10">
                  <c:v>355.673</c:v>
                </c:pt>
                <c:pt idx="11">
                  <c:v>355.27699999999936</c:v>
                </c:pt>
                <c:pt idx="12">
                  <c:v>354.76599999999956</c:v>
                </c:pt>
                <c:pt idx="13">
                  <c:v>355.12799999999999</c:v>
                </c:pt>
                <c:pt idx="14">
                  <c:v>355.005</c:v>
                </c:pt>
                <c:pt idx="15">
                  <c:v>355.18799999999999</c:v>
                </c:pt>
                <c:pt idx="16">
                  <c:v>355.464</c:v>
                </c:pt>
                <c:pt idx="17">
                  <c:v>355.80200000000002</c:v>
                </c:pt>
                <c:pt idx="18">
                  <c:v>355.678</c:v>
                </c:pt>
                <c:pt idx="19">
                  <c:v>356.09599999999949</c:v>
                </c:pt>
              </c:numCache>
            </c:numRef>
          </c:val>
          <c:extLst xmlns:c16r2="http://schemas.microsoft.com/office/drawing/2015/06/chart">
            <c:ext xmlns:c16="http://schemas.microsoft.com/office/drawing/2014/chart" uri="{C3380CC4-5D6E-409C-BE32-E72D297353CC}">
              <c16:uniqueId val="{00000001-5CD9-43CC-9934-07AE30EE74C5}"/>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5CD9-43CC-9934-07AE30EE74C5}"/>
            </c:ext>
          </c:extLst>
        </c:ser>
        <c:gapWidth val="100"/>
        <c:overlap val="-24"/>
        <c:axId val="97170176"/>
        <c:axId val="97171712"/>
      </c:barChart>
      <c:catAx>
        <c:axId val="97170176"/>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7171712"/>
        <c:crosses val="autoZero"/>
        <c:auto val="1"/>
        <c:lblAlgn val="ctr"/>
        <c:lblOffset val="100"/>
      </c:catAx>
      <c:valAx>
        <c:axId val="97171712"/>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7170176"/>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spPr>
        <a:noFill/>
        <a:ln>
          <a:noFill/>
        </a:ln>
        <a:effectLst/>
      </c:spPr>
    </c:title>
    <c:plotArea>
      <c:layout>
        <c:manualLayout>
          <c:layoutTarget val="inner"/>
          <c:xMode val="edge"/>
          <c:yMode val="edge"/>
          <c:x val="8.3620589093030259E-2"/>
          <c:y val="0.10692475940507459"/>
          <c:w val="0.90324274569845431"/>
          <c:h val="0.67849831271091199"/>
        </c:manualLayout>
      </c:layout>
      <c:barChart>
        <c:barDir val="col"/>
        <c:grouping val="clustered"/>
        <c:ser>
          <c:idx val="0"/>
          <c:order val="0"/>
          <c:tx>
            <c:strRef>
              <c:f>Sheet1!$B$1</c:f>
              <c:strCache>
                <c:ptCount val="1"/>
                <c:pt idx="0">
                  <c:v>DIFFERENCES</c:v>
                </c:pt>
              </c:strCache>
            </c:strRef>
          </c:tx>
          <c:spPr>
            <a:solidFill>
              <a:schemeClr val="accent1"/>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xmlns:c16r2="http://schemas.microsoft.com/office/drawing/2015/06/chart">
            <c:ext xmlns:c16="http://schemas.microsoft.com/office/drawing/2014/chart" uri="{C3380CC4-5D6E-409C-BE32-E72D297353CC}">
              <c16:uniqueId val="{00000000-8BF5-4041-ADFE-E0538DC59797}"/>
            </c:ext>
          </c:extLst>
        </c:ser>
        <c:ser>
          <c:idx val="1"/>
          <c:order val="1"/>
          <c:tx>
            <c:strRef>
              <c:f>Sheet1!$C$1</c:f>
              <c:strCache>
                <c:ptCount val="1"/>
                <c:pt idx="0">
                  <c:v>SPOT HEIGHT</c:v>
                </c:pt>
              </c:strCache>
            </c:strRef>
          </c:tx>
          <c:spPr>
            <a:solidFill>
              <a:schemeClr val="accent2"/>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8BF5-4041-ADFE-E0538DC59797}"/>
            </c:ext>
          </c:extLst>
        </c:ser>
        <c:ser>
          <c:idx val="2"/>
          <c:order val="2"/>
          <c:tx>
            <c:strRef>
              <c:f>Sheet1!$D$1</c:f>
              <c:strCache>
                <c:ptCount val="1"/>
                <c:pt idx="0">
                  <c:v>Column2</c:v>
                </c:pt>
              </c:strCache>
            </c:strRef>
          </c:tx>
          <c:spPr>
            <a:solidFill>
              <a:schemeClr val="accent3"/>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8BF5-4041-ADFE-E0538DC59797}"/>
            </c:ext>
          </c:extLst>
        </c:ser>
        <c:gapWidth val="219"/>
        <c:overlap val="-27"/>
        <c:axId val="103436288"/>
        <c:axId val="103437824"/>
      </c:barChart>
      <c:catAx>
        <c:axId val="103436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37824"/>
        <c:crosses val="autoZero"/>
        <c:auto val="1"/>
        <c:lblAlgn val="ctr"/>
        <c:lblOffset val="100"/>
      </c:catAx>
      <c:valAx>
        <c:axId val="103437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36288"/>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62</Pages>
  <Words>9112</Words>
  <Characters>51939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Habeeb Makanjuola</dc:creator>
  <cp:keywords/>
  <dc:description/>
  <cp:lastModifiedBy>ACER</cp:lastModifiedBy>
  <cp:revision>41</cp:revision>
  <cp:lastPrinted>2025-06-10T10:46:00Z</cp:lastPrinted>
  <dcterms:created xsi:type="dcterms:W3CDTF">2025-02-24T12:47:00Z</dcterms:created>
  <dcterms:modified xsi:type="dcterms:W3CDTF">2025-07-11T08:49:00Z</dcterms:modified>
</cp:coreProperties>
</file>