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E70" w:rsidRDefault="00DC7E70" w:rsidP="00DC7E70">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POTENCY OF FUSARIUM GRAMINEARUMTOXIN</w:t>
      </w:r>
    </w:p>
    <w:p w:rsidR="00DC7E70" w:rsidRDefault="00DC7E70" w:rsidP="00DC7E70">
      <w:pPr>
        <w:spacing w:after="0" w:line="360" w:lineRule="auto"/>
        <w:rPr>
          <w:rFonts w:ascii="Times New Roman" w:hAnsi="Times New Roman" w:cs="Times New Roman"/>
          <w:b/>
          <w:sz w:val="28"/>
          <w:szCs w:val="28"/>
        </w:rPr>
      </w:pPr>
    </w:p>
    <w:p w:rsidR="00DC7E70" w:rsidRPr="002270FA" w:rsidRDefault="00DC7E70" w:rsidP="00DC7E70">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rsidR="00DC7E70" w:rsidRPr="006A21FC" w:rsidRDefault="00DC7E70" w:rsidP="00DC7E70">
      <w:pPr>
        <w:spacing w:line="240" w:lineRule="auto"/>
        <w:rPr>
          <w:rFonts w:ascii="Arial Black" w:hAnsi="Arial Black" w:cs="Times New Roman"/>
          <w:sz w:val="28"/>
          <w:szCs w:val="28"/>
        </w:rPr>
      </w:pPr>
    </w:p>
    <w:p w:rsidR="00DC7E70" w:rsidRPr="003E2A1E" w:rsidRDefault="00DC7E70" w:rsidP="00DC7E70">
      <w:pPr>
        <w:spacing w:line="240" w:lineRule="auto"/>
        <w:jc w:val="center"/>
        <w:rPr>
          <w:rFonts w:ascii="Times New Roman" w:hAnsi="Times New Roman" w:cs="Times New Roman"/>
          <w:b/>
          <w:sz w:val="28"/>
          <w:szCs w:val="28"/>
        </w:rPr>
      </w:pPr>
      <w:bookmarkStart w:id="1" w:name="_Hlk203836241"/>
      <w:r w:rsidRPr="003E2A1E">
        <w:rPr>
          <w:rFonts w:ascii="Times New Roman" w:hAnsi="Times New Roman" w:cs="Times New Roman"/>
          <w:b/>
          <w:sz w:val="28"/>
          <w:szCs w:val="28"/>
        </w:rPr>
        <w:t>YEKEEN LATEEFAT OLUWASHIKEMI</w:t>
      </w:r>
    </w:p>
    <w:bookmarkEnd w:id="1"/>
    <w:p w:rsidR="00DC7E70" w:rsidRDefault="00DC7E70" w:rsidP="00DC7E70">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1230</w:t>
      </w:r>
    </w:p>
    <w:p w:rsidR="00DC7E70" w:rsidRPr="00BF66D0" w:rsidRDefault="00DC7E70" w:rsidP="00DC7E70">
      <w:pPr>
        <w:spacing w:line="240" w:lineRule="auto"/>
        <w:jc w:val="center"/>
        <w:rPr>
          <w:rFonts w:ascii="Times New Roman" w:hAnsi="Times New Roman" w:cs="Times New Roman"/>
          <w:b/>
          <w:sz w:val="28"/>
          <w:szCs w:val="28"/>
        </w:rPr>
      </w:pPr>
    </w:p>
    <w:p w:rsidR="00DC7E70" w:rsidRDefault="00DC7E70" w:rsidP="00DC7E7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rsidR="00DC7E70" w:rsidRDefault="00DC7E70" w:rsidP="00DC7E70">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DC7E70" w:rsidRDefault="00DC7E70" w:rsidP="00DC7E7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rsidR="00DC7E70" w:rsidRDefault="00DC7E70" w:rsidP="00DC7E70">
      <w:pPr>
        <w:spacing w:after="0" w:line="360" w:lineRule="auto"/>
        <w:jc w:val="center"/>
        <w:rPr>
          <w:rFonts w:ascii="Times New Roman" w:hAnsi="Times New Roman" w:cs="Times New Roman"/>
          <w:b/>
          <w:sz w:val="28"/>
          <w:szCs w:val="28"/>
        </w:rPr>
      </w:pPr>
    </w:p>
    <w:p w:rsidR="00DC7E70" w:rsidRDefault="00DC7E70" w:rsidP="00DC7E70">
      <w:pPr>
        <w:spacing w:after="0" w:line="360" w:lineRule="auto"/>
        <w:jc w:val="right"/>
        <w:rPr>
          <w:rFonts w:ascii="Times New Roman" w:hAnsi="Times New Roman" w:cs="Times New Roman"/>
          <w:b/>
          <w:bCs/>
          <w:sz w:val="28"/>
          <w:szCs w:val="28"/>
        </w:rPr>
      </w:pPr>
    </w:p>
    <w:p w:rsidR="00DC7E70" w:rsidRDefault="00DC7E70" w:rsidP="00DC7E70">
      <w:pPr>
        <w:spacing w:after="0" w:line="360" w:lineRule="auto"/>
        <w:jc w:val="right"/>
        <w:rPr>
          <w:rFonts w:ascii="Times New Roman" w:hAnsi="Times New Roman" w:cs="Times New Roman"/>
          <w:b/>
          <w:bCs/>
          <w:sz w:val="28"/>
          <w:szCs w:val="28"/>
        </w:rPr>
      </w:pPr>
    </w:p>
    <w:p w:rsidR="00DC7E70" w:rsidRDefault="00DC7E70" w:rsidP="00DC7E70">
      <w:pPr>
        <w:spacing w:after="0" w:line="360" w:lineRule="auto"/>
        <w:jc w:val="right"/>
        <w:rPr>
          <w:rFonts w:ascii="Times New Roman" w:hAnsi="Times New Roman" w:cs="Times New Roman"/>
          <w:b/>
          <w:bCs/>
          <w:sz w:val="28"/>
          <w:szCs w:val="28"/>
        </w:rPr>
      </w:pPr>
    </w:p>
    <w:p w:rsidR="00DC7E70" w:rsidRDefault="00DC7E70" w:rsidP="00DC7E70">
      <w:pPr>
        <w:spacing w:after="0" w:line="360" w:lineRule="auto"/>
        <w:jc w:val="right"/>
        <w:rPr>
          <w:rFonts w:ascii="Times New Roman" w:hAnsi="Times New Roman" w:cs="Times New Roman"/>
          <w:b/>
          <w:bCs/>
          <w:sz w:val="28"/>
          <w:szCs w:val="28"/>
        </w:rPr>
      </w:pPr>
    </w:p>
    <w:p w:rsidR="00DC7E70" w:rsidRDefault="00DC7E70" w:rsidP="00DC7E70">
      <w:pPr>
        <w:spacing w:after="0" w:line="360" w:lineRule="auto"/>
        <w:jc w:val="right"/>
        <w:rPr>
          <w:rFonts w:ascii="Times New Roman" w:hAnsi="Times New Roman" w:cs="Times New Roman"/>
          <w:b/>
          <w:bCs/>
          <w:sz w:val="28"/>
          <w:szCs w:val="28"/>
        </w:rPr>
      </w:pPr>
    </w:p>
    <w:p w:rsidR="00DC7E70" w:rsidRDefault="00DC7E70" w:rsidP="00DC7E70">
      <w:pPr>
        <w:spacing w:after="0" w:line="360" w:lineRule="auto"/>
        <w:jc w:val="right"/>
        <w:rPr>
          <w:rFonts w:ascii="Times New Roman" w:hAnsi="Times New Roman" w:cs="Times New Roman"/>
          <w:b/>
          <w:bCs/>
          <w:sz w:val="28"/>
          <w:szCs w:val="28"/>
        </w:rPr>
      </w:pPr>
    </w:p>
    <w:p w:rsidR="00DC7E70" w:rsidRDefault="00DC7E70" w:rsidP="00DC7E70">
      <w:pPr>
        <w:spacing w:after="0" w:line="360" w:lineRule="auto"/>
        <w:jc w:val="right"/>
        <w:rPr>
          <w:rFonts w:ascii="Times New Roman" w:hAnsi="Times New Roman" w:cs="Times New Roman"/>
          <w:b/>
          <w:bCs/>
          <w:sz w:val="28"/>
          <w:szCs w:val="28"/>
        </w:rPr>
      </w:pPr>
    </w:p>
    <w:p w:rsidR="00DC7E70" w:rsidRDefault="00DC7E70" w:rsidP="00DC7E70">
      <w:pPr>
        <w:spacing w:after="0" w:line="360" w:lineRule="auto"/>
        <w:jc w:val="right"/>
        <w:rPr>
          <w:rFonts w:ascii="Times New Roman" w:hAnsi="Times New Roman" w:cs="Times New Roman"/>
          <w:b/>
          <w:bCs/>
          <w:sz w:val="28"/>
          <w:szCs w:val="28"/>
        </w:rPr>
      </w:pPr>
    </w:p>
    <w:p w:rsidR="00DC7E70" w:rsidRDefault="00DC7E70" w:rsidP="00DC7E70">
      <w:pPr>
        <w:spacing w:after="0" w:line="360" w:lineRule="auto"/>
        <w:jc w:val="right"/>
        <w:rPr>
          <w:rFonts w:ascii="Times New Roman" w:hAnsi="Times New Roman" w:cs="Times New Roman"/>
          <w:b/>
          <w:bCs/>
          <w:sz w:val="28"/>
          <w:szCs w:val="28"/>
        </w:rPr>
      </w:pPr>
    </w:p>
    <w:p w:rsidR="00DC7E70" w:rsidRDefault="00DC7E70" w:rsidP="00DC7E70">
      <w:pPr>
        <w:spacing w:after="0" w:line="360" w:lineRule="auto"/>
        <w:jc w:val="center"/>
        <w:rPr>
          <w:rFonts w:ascii="Times New Roman" w:hAnsi="Times New Roman" w:cs="Times New Roman"/>
          <w:b/>
          <w:bCs/>
          <w:sz w:val="28"/>
          <w:szCs w:val="28"/>
        </w:rPr>
        <w:sectPr w:rsidR="00DC7E70"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rsidR="00DC7E70" w:rsidRDefault="00DC7E70" w:rsidP="00DC7E70">
      <w:pPr>
        <w:spacing w:after="0" w:line="240" w:lineRule="auto"/>
      </w:pPr>
    </w:p>
    <w:p w:rsidR="00DC7E70" w:rsidRPr="00FF25A4" w:rsidRDefault="00DC7E70" w:rsidP="00DC7E70">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rsidR="00DC7E70" w:rsidRPr="00194054" w:rsidRDefault="00DC7E70" w:rsidP="00DC7E70">
      <w:pPr>
        <w:spacing w:after="0" w:line="240" w:lineRule="auto"/>
        <w:rPr>
          <w:rFonts w:ascii="Times New Roman" w:hAnsi="Times New Roman" w:cs="Times New Roman"/>
          <w:sz w:val="28"/>
          <w:szCs w:val="28"/>
        </w:rPr>
      </w:pPr>
    </w:p>
    <w:p w:rsidR="00DC7E70" w:rsidRPr="003E2A1E" w:rsidRDefault="00DC7E70" w:rsidP="00DC7E70">
      <w:pPr>
        <w:spacing w:line="480" w:lineRule="auto"/>
        <w:jc w:val="both"/>
        <w:rPr>
          <w:rFonts w:ascii="Times New Roman" w:hAnsi="Times New Roman" w:cs="Times New Roman"/>
          <w:b/>
          <w:sz w:val="28"/>
          <w:szCs w:val="28"/>
        </w:rPr>
      </w:pPr>
      <w:r w:rsidRPr="00194054">
        <w:rPr>
          <w:rFonts w:ascii="Times New Roman" w:hAnsi="Times New Roman" w:cs="Times New Roman"/>
          <w:sz w:val="28"/>
          <w:szCs w:val="28"/>
        </w:rPr>
        <w:t xml:space="preserve">This is to certify that this work is the original work of </w:t>
      </w:r>
      <w:r w:rsidRPr="003E2A1E">
        <w:rPr>
          <w:rFonts w:ascii="Times New Roman" w:hAnsi="Times New Roman" w:cs="Times New Roman"/>
          <w:sz w:val="28"/>
          <w:szCs w:val="28"/>
        </w:rPr>
        <w:t>YEKEEN LATEEFAT OLUWASHIKEM</w:t>
      </w:r>
      <w:r w:rsidRPr="003E2A1E">
        <w:rPr>
          <w:rFonts w:ascii="Times New Roman" w:hAnsi="Times New Roman" w:cs="Times New Roman"/>
          <w:b/>
          <w:sz w:val="28"/>
          <w:szCs w:val="28"/>
        </w:rPr>
        <w:t>I</w:t>
      </w:r>
      <w:r>
        <w:rPr>
          <w:rFonts w:ascii="Times New Roman" w:hAnsi="Times New Roman" w:cs="Times New Roman"/>
          <w:b/>
          <w:sz w:val="28"/>
          <w:szCs w:val="28"/>
        </w:rPr>
        <w:t xml:space="preserve"> </w:t>
      </w:r>
      <w:r>
        <w:rPr>
          <w:rFonts w:ascii="Times New Roman" w:hAnsi="Times New Roman" w:cs="Times New Roman"/>
          <w:sz w:val="28"/>
          <w:szCs w:val="28"/>
        </w:rPr>
        <w:t>with matric number HND/23/SLT/FT/01230 carried out in the Microbiology Unit of the Department of Science Laboratory Technology, Institute of Applied Sciences, Kwara State Polytechnic, Ilorin. The project is a true reflection of the student`s input.</w:t>
      </w:r>
    </w:p>
    <w:p w:rsidR="00DC7E70" w:rsidRDefault="00DC7E70" w:rsidP="00DC7E70">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DC7E70" w:rsidRDefault="00DC7E70" w:rsidP="00DC7E70">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C7E70" w:rsidRDefault="00DC7E70" w:rsidP="00DC7E70">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DC7E70" w:rsidRDefault="00DC7E70" w:rsidP="00DC7E70">
      <w:pPr>
        <w:jc w:val="both"/>
        <w:rPr>
          <w:rFonts w:ascii="Times New Roman" w:hAnsi="Times New Roman" w:cs="Times New Roman"/>
          <w:sz w:val="28"/>
          <w:szCs w:val="28"/>
        </w:rPr>
      </w:pPr>
    </w:p>
    <w:p w:rsidR="00DC7E70" w:rsidRDefault="00DC7E70" w:rsidP="00DC7E7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rsidR="00DC7E70" w:rsidRDefault="00DC7E70" w:rsidP="00DC7E70">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C7E70" w:rsidRDefault="00DC7E70" w:rsidP="00DC7E70">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DC7E70" w:rsidRDefault="00DC7E70" w:rsidP="00DC7E70">
      <w:pPr>
        <w:spacing w:after="0"/>
        <w:jc w:val="both"/>
        <w:rPr>
          <w:rFonts w:ascii="Times New Roman" w:hAnsi="Times New Roman" w:cs="Times New Roman"/>
          <w:sz w:val="28"/>
          <w:szCs w:val="28"/>
        </w:rPr>
      </w:pPr>
    </w:p>
    <w:p w:rsidR="00DC7E70" w:rsidRDefault="00DC7E70" w:rsidP="00DC7E7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rsidR="00DC7E70" w:rsidRDefault="00DC7E70" w:rsidP="00DC7E70">
      <w:pPr>
        <w:spacing w:after="0"/>
        <w:jc w:val="both"/>
        <w:rPr>
          <w:rFonts w:ascii="Times New Roman" w:hAnsi="Times New Roman" w:cs="Times New Roman"/>
          <w:sz w:val="28"/>
          <w:szCs w:val="28"/>
        </w:rPr>
      </w:pPr>
      <w:r>
        <w:rPr>
          <w:rFonts w:ascii="Times New Roman" w:hAnsi="Times New Roman" w:cs="Times New Roman"/>
          <w:sz w:val="28"/>
          <w:szCs w:val="28"/>
        </w:rPr>
        <w:t>DR.USMAN A.</w:t>
      </w:r>
    </w:p>
    <w:p w:rsidR="00DC7E70" w:rsidRDefault="00DC7E70" w:rsidP="00DC7E70">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rsidR="00DC7E70" w:rsidRDefault="00DC7E70" w:rsidP="00DC7E70">
      <w:pPr>
        <w:jc w:val="both"/>
        <w:rPr>
          <w:rFonts w:ascii="Times New Roman" w:hAnsi="Times New Roman" w:cs="Times New Roman"/>
          <w:sz w:val="28"/>
          <w:szCs w:val="28"/>
        </w:rPr>
      </w:pPr>
    </w:p>
    <w:p w:rsidR="00DC7E70" w:rsidRDefault="00DC7E70" w:rsidP="00DC7E70">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DC7E70" w:rsidRDefault="00DC7E70" w:rsidP="00DC7E70">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C7E70" w:rsidRDefault="00DC7E70" w:rsidP="00DC7E70">
      <w:pPr>
        <w:ind w:left="2160" w:firstLine="720"/>
        <w:jc w:val="both"/>
        <w:rPr>
          <w:rFonts w:ascii="Times New Roman" w:hAnsi="Times New Roman" w:cs="Times New Roman"/>
          <w:b/>
          <w:bCs/>
          <w:sz w:val="28"/>
          <w:szCs w:val="28"/>
        </w:rPr>
      </w:pPr>
    </w:p>
    <w:p w:rsidR="00DC7E70" w:rsidRDefault="00DC7E70" w:rsidP="00DC7E70">
      <w:pPr>
        <w:spacing w:line="480" w:lineRule="auto"/>
        <w:rPr>
          <w:rFonts w:ascii="Times New Roman" w:hAnsi="Times New Roman" w:cs="Times New Roman"/>
          <w:b/>
          <w:bCs/>
          <w:sz w:val="28"/>
          <w:szCs w:val="28"/>
        </w:rPr>
      </w:pPr>
    </w:p>
    <w:p w:rsidR="00DC7E70" w:rsidRDefault="00DC7E70" w:rsidP="00DC7E70"/>
    <w:p w:rsidR="00DC7E70" w:rsidRDefault="00DC7E70" w:rsidP="00DC7E70">
      <w:pPr>
        <w:spacing w:before="100" w:beforeAutospacing="1" w:line="360" w:lineRule="auto"/>
        <w:jc w:val="center"/>
        <w:rPr>
          <w:rFonts w:ascii="Times New Roman" w:eastAsia="Calibri" w:hAnsi="Times New Roman" w:cs="Times New Roman"/>
          <w:b/>
          <w:sz w:val="28"/>
          <w:szCs w:val="28"/>
        </w:rPr>
      </w:pPr>
    </w:p>
    <w:p w:rsidR="00DC7E70" w:rsidRDefault="00DC7E70" w:rsidP="00DC7E70">
      <w:pPr>
        <w:spacing w:before="100" w:beforeAutospacing="1" w:line="360" w:lineRule="auto"/>
        <w:jc w:val="center"/>
        <w:rPr>
          <w:rFonts w:ascii="Times New Roman" w:eastAsia="Calibri" w:hAnsi="Times New Roman" w:cs="Times New Roman"/>
          <w:b/>
          <w:sz w:val="28"/>
          <w:szCs w:val="28"/>
        </w:rPr>
      </w:pPr>
    </w:p>
    <w:p w:rsidR="00DC7E70" w:rsidRPr="00D6009D" w:rsidRDefault="00DC7E70" w:rsidP="00DC7E70">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rsidR="00DC7E70" w:rsidRPr="003E2A1E" w:rsidRDefault="00DC7E70" w:rsidP="00DC7E70">
      <w:pPr>
        <w:spacing w:before="100" w:beforeAutospacing="1" w:line="360" w:lineRule="auto"/>
        <w:jc w:val="both"/>
        <w:rPr>
          <w:rFonts w:ascii="Times New Roman" w:eastAsia="Calibri" w:hAnsi="Times New Roman" w:cs="Times New Roman"/>
          <w:sz w:val="28"/>
          <w:szCs w:val="28"/>
        </w:rPr>
      </w:pPr>
      <w:r w:rsidRPr="003E2A1E">
        <w:rPr>
          <w:rFonts w:ascii="Times New Roman" w:eastAsia="Calibri" w:hAnsi="Times New Roman" w:cs="Times New Roman"/>
          <w:sz w:val="28"/>
          <w:szCs w:val="28"/>
        </w:rPr>
        <w:t>I dedicate this project to Almighty God, the source of my strength, wisdom, and perseverance. Without His grace, this journey would not have been possible.</w:t>
      </w:r>
    </w:p>
    <w:p w:rsidR="00DC7E70" w:rsidRPr="003E2A1E" w:rsidRDefault="00DC7E70" w:rsidP="00DC7E70">
      <w:pPr>
        <w:spacing w:before="100" w:beforeAutospacing="1" w:line="360" w:lineRule="auto"/>
        <w:jc w:val="both"/>
        <w:rPr>
          <w:rFonts w:ascii="Times New Roman" w:eastAsia="Calibri" w:hAnsi="Times New Roman" w:cs="Times New Roman"/>
          <w:sz w:val="28"/>
          <w:szCs w:val="28"/>
        </w:rPr>
      </w:pPr>
      <w:r w:rsidRPr="003E2A1E">
        <w:rPr>
          <w:rFonts w:ascii="Times New Roman" w:eastAsia="Calibri" w:hAnsi="Times New Roman" w:cs="Times New Roman"/>
          <w:sz w:val="28"/>
          <w:szCs w:val="28"/>
        </w:rPr>
        <w:t>To my wonderful parents,</w:t>
      </w:r>
      <w:r>
        <w:rPr>
          <w:rFonts w:ascii="Times New Roman" w:eastAsia="Calibri" w:hAnsi="Times New Roman" w:cs="Times New Roman"/>
          <w:sz w:val="28"/>
          <w:szCs w:val="28"/>
        </w:rPr>
        <w:t xml:space="preserve"> </w:t>
      </w:r>
      <w:r w:rsidRPr="003E2A1E">
        <w:rPr>
          <w:rFonts w:ascii="Times New Roman" w:eastAsia="Calibri" w:hAnsi="Times New Roman" w:cs="Times New Roman"/>
          <w:sz w:val="28"/>
          <w:szCs w:val="28"/>
        </w:rPr>
        <w:t>Mr</w:t>
      </w:r>
      <w:r>
        <w:rPr>
          <w:rFonts w:ascii="Times New Roman" w:eastAsia="Calibri" w:hAnsi="Times New Roman" w:cs="Times New Roman"/>
          <w:sz w:val="28"/>
          <w:szCs w:val="28"/>
        </w:rPr>
        <w:t>.</w:t>
      </w:r>
      <w:r w:rsidRPr="003E2A1E">
        <w:rPr>
          <w:rFonts w:ascii="Times New Roman" w:eastAsia="Calibri" w:hAnsi="Times New Roman" w:cs="Times New Roman"/>
          <w:sz w:val="28"/>
          <w:szCs w:val="28"/>
        </w:rPr>
        <w:t xml:space="preserve"> and Mrs</w:t>
      </w:r>
      <w:r>
        <w:rPr>
          <w:rFonts w:ascii="Times New Roman" w:eastAsia="Calibri" w:hAnsi="Times New Roman" w:cs="Times New Roman"/>
          <w:sz w:val="28"/>
          <w:szCs w:val="28"/>
        </w:rPr>
        <w:t xml:space="preserve">. </w:t>
      </w:r>
      <w:r w:rsidRPr="003E2A1E">
        <w:rPr>
          <w:rFonts w:ascii="Times New Roman" w:eastAsia="Calibri" w:hAnsi="Times New Roman" w:cs="Times New Roman"/>
          <w:sz w:val="28"/>
          <w:szCs w:val="28"/>
        </w:rPr>
        <w:t>Yekeen thank you for your endless love, sacrifices, and constant prayers. Your belief in me kept me going even when things got tough.</w:t>
      </w:r>
    </w:p>
    <w:p w:rsidR="00DC7E70" w:rsidRPr="003E2A1E" w:rsidRDefault="00DC7E70" w:rsidP="00DC7E70">
      <w:pPr>
        <w:spacing w:before="100" w:beforeAutospacing="1"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sidRPr="003E2A1E">
        <w:rPr>
          <w:rFonts w:ascii="Times New Roman" w:eastAsia="Calibri" w:hAnsi="Times New Roman" w:cs="Times New Roman"/>
          <w:sz w:val="28"/>
          <w:szCs w:val="28"/>
        </w:rPr>
        <w:t xml:space="preserve">lso </w:t>
      </w:r>
      <w:r>
        <w:rPr>
          <w:rFonts w:ascii="Times New Roman" w:eastAsia="Calibri" w:hAnsi="Times New Roman" w:cs="Times New Roman"/>
          <w:sz w:val="28"/>
          <w:szCs w:val="28"/>
        </w:rPr>
        <w:t xml:space="preserve">am </w:t>
      </w:r>
      <w:r w:rsidRPr="003E2A1E">
        <w:rPr>
          <w:rFonts w:ascii="Times New Roman" w:eastAsia="Calibri" w:hAnsi="Times New Roman" w:cs="Times New Roman"/>
          <w:sz w:val="28"/>
          <w:szCs w:val="28"/>
        </w:rPr>
        <w:t>dedicat</w:t>
      </w:r>
      <w:r>
        <w:rPr>
          <w:rFonts w:ascii="Times New Roman" w:eastAsia="Calibri" w:hAnsi="Times New Roman" w:cs="Times New Roman"/>
          <w:sz w:val="28"/>
          <w:szCs w:val="28"/>
        </w:rPr>
        <w:t>ing</w:t>
      </w:r>
      <w:r w:rsidRPr="003E2A1E">
        <w:rPr>
          <w:rFonts w:ascii="Times New Roman" w:eastAsia="Calibri" w:hAnsi="Times New Roman" w:cs="Times New Roman"/>
          <w:sz w:val="28"/>
          <w:szCs w:val="28"/>
        </w:rPr>
        <w:t xml:space="preserve"> this work to my siblings and close friends, who encouraged me, made me laugh through the stress, and supported me every step of the way.To a very kind hearted man Opeyemi Johnson,</w:t>
      </w:r>
      <w:r>
        <w:rPr>
          <w:rFonts w:ascii="Times New Roman" w:eastAsia="Calibri" w:hAnsi="Times New Roman" w:cs="Times New Roman"/>
          <w:sz w:val="28"/>
          <w:szCs w:val="28"/>
        </w:rPr>
        <w:t xml:space="preserve"> </w:t>
      </w:r>
      <w:r w:rsidRPr="003E2A1E">
        <w:rPr>
          <w:rFonts w:ascii="Times New Roman" w:eastAsia="Calibri" w:hAnsi="Times New Roman" w:cs="Times New Roman"/>
          <w:sz w:val="28"/>
          <w:szCs w:val="28"/>
        </w:rPr>
        <w:t>thank you for all you do,</w:t>
      </w:r>
      <w:r>
        <w:rPr>
          <w:rFonts w:ascii="Times New Roman" w:eastAsia="Calibri" w:hAnsi="Times New Roman" w:cs="Times New Roman"/>
          <w:sz w:val="28"/>
          <w:szCs w:val="28"/>
        </w:rPr>
        <w:t xml:space="preserve"> </w:t>
      </w:r>
      <w:r w:rsidRPr="003E2A1E">
        <w:rPr>
          <w:rFonts w:ascii="Times New Roman" w:eastAsia="Calibri" w:hAnsi="Times New Roman" w:cs="Times New Roman"/>
          <w:sz w:val="28"/>
          <w:szCs w:val="28"/>
        </w:rPr>
        <w:t>I really appreciate.</w:t>
      </w:r>
      <w:r>
        <w:rPr>
          <w:rFonts w:ascii="Times New Roman" w:eastAsia="Calibri" w:hAnsi="Times New Roman" w:cs="Times New Roman"/>
          <w:sz w:val="28"/>
          <w:szCs w:val="28"/>
        </w:rPr>
        <w:t xml:space="preserve"> </w:t>
      </w:r>
      <w:r w:rsidRPr="003E2A1E">
        <w:rPr>
          <w:rFonts w:ascii="Times New Roman" w:eastAsia="Calibri" w:hAnsi="Times New Roman" w:cs="Times New Roman"/>
          <w:sz w:val="28"/>
          <w:szCs w:val="28"/>
        </w:rPr>
        <w:t>To my brother Hammed oladimeji,</w:t>
      </w:r>
      <w:r>
        <w:rPr>
          <w:rFonts w:ascii="Times New Roman" w:eastAsia="Calibri" w:hAnsi="Times New Roman" w:cs="Times New Roman"/>
          <w:sz w:val="28"/>
          <w:szCs w:val="28"/>
        </w:rPr>
        <w:t xml:space="preserve"> </w:t>
      </w:r>
      <w:r w:rsidRPr="003E2A1E">
        <w:rPr>
          <w:rFonts w:ascii="Times New Roman" w:eastAsia="Calibri" w:hAnsi="Times New Roman" w:cs="Times New Roman"/>
          <w:sz w:val="28"/>
          <w:szCs w:val="28"/>
        </w:rPr>
        <w:t>thank you for your support.</w:t>
      </w:r>
    </w:p>
    <w:p w:rsidR="00DC7E70" w:rsidRPr="003E2A1E" w:rsidRDefault="00DC7E70" w:rsidP="00DC7E70">
      <w:pPr>
        <w:spacing w:before="100" w:beforeAutospacing="1" w:line="360" w:lineRule="auto"/>
        <w:jc w:val="both"/>
        <w:rPr>
          <w:rFonts w:ascii="Times New Roman" w:eastAsia="Calibri" w:hAnsi="Times New Roman" w:cs="Times New Roman"/>
          <w:sz w:val="28"/>
          <w:szCs w:val="28"/>
        </w:rPr>
      </w:pPr>
      <w:r w:rsidRPr="003E2A1E">
        <w:rPr>
          <w:rFonts w:ascii="Times New Roman" w:eastAsia="Calibri" w:hAnsi="Times New Roman" w:cs="Times New Roman"/>
          <w:sz w:val="28"/>
          <w:szCs w:val="28"/>
        </w:rPr>
        <w:t>This is for all of you who stood by me with love and patience.</w:t>
      </w:r>
    </w:p>
    <w:p w:rsidR="00DC7E70" w:rsidRDefault="00DC7E70" w:rsidP="00DC7E70">
      <w:pPr>
        <w:spacing w:before="100" w:beforeAutospacing="1" w:line="360" w:lineRule="auto"/>
        <w:jc w:val="both"/>
        <w:rPr>
          <w:rFonts w:ascii="Times New Roman" w:eastAsia="Calibri" w:hAnsi="Times New Roman" w:cs="Times New Roman"/>
          <w:sz w:val="28"/>
          <w:szCs w:val="28"/>
        </w:rPr>
      </w:pPr>
    </w:p>
    <w:p w:rsidR="00DC7E70" w:rsidRDefault="00DC7E70" w:rsidP="00DC7E70">
      <w:pPr>
        <w:spacing w:before="100" w:beforeAutospacing="1" w:line="360" w:lineRule="auto"/>
        <w:jc w:val="both"/>
        <w:rPr>
          <w:rFonts w:ascii="Times New Roman" w:eastAsia="Calibri" w:hAnsi="Times New Roman" w:cs="Times New Roman"/>
          <w:sz w:val="28"/>
          <w:szCs w:val="28"/>
        </w:rPr>
      </w:pPr>
    </w:p>
    <w:p w:rsidR="00DC7E70" w:rsidRDefault="00DC7E70" w:rsidP="00DC7E70">
      <w:pPr>
        <w:spacing w:before="100" w:beforeAutospacing="1" w:line="360" w:lineRule="auto"/>
        <w:jc w:val="both"/>
        <w:rPr>
          <w:rFonts w:ascii="Times New Roman" w:eastAsia="Calibri" w:hAnsi="Times New Roman" w:cs="Times New Roman"/>
          <w:sz w:val="28"/>
          <w:szCs w:val="28"/>
        </w:rPr>
      </w:pPr>
    </w:p>
    <w:p w:rsidR="00DC7E70" w:rsidRDefault="00DC7E70" w:rsidP="00DC7E70">
      <w:pPr>
        <w:spacing w:before="100" w:beforeAutospacing="1" w:line="360" w:lineRule="auto"/>
        <w:jc w:val="both"/>
        <w:rPr>
          <w:rFonts w:ascii="Times New Roman" w:eastAsia="Calibri" w:hAnsi="Times New Roman" w:cs="Times New Roman"/>
          <w:sz w:val="28"/>
          <w:szCs w:val="28"/>
        </w:rPr>
      </w:pPr>
    </w:p>
    <w:p w:rsidR="00DC7E70" w:rsidRDefault="00DC7E70" w:rsidP="00DC7E70">
      <w:pPr>
        <w:spacing w:before="100" w:beforeAutospacing="1" w:line="360" w:lineRule="auto"/>
        <w:jc w:val="both"/>
        <w:rPr>
          <w:rFonts w:ascii="Times New Roman" w:eastAsia="Calibri" w:hAnsi="Times New Roman" w:cs="Times New Roman"/>
          <w:sz w:val="28"/>
          <w:szCs w:val="28"/>
        </w:rPr>
      </w:pPr>
    </w:p>
    <w:p w:rsidR="00DC7E70" w:rsidRDefault="00DC7E70" w:rsidP="00DC7E70">
      <w:pPr>
        <w:spacing w:before="100" w:beforeAutospacing="1" w:line="360" w:lineRule="auto"/>
        <w:jc w:val="both"/>
        <w:rPr>
          <w:rFonts w:ascii="Times New Roman" w:eastAsia="Calibri" w:hAnsi="Times New Roman" w:cs="Times New Roman"/>
          <w:sz w:val="28"/>
          <w:szCs w:val="28"/>
        </w:rPr>
      </w:pPr>
    </w:p>
    <w:p w:rsidR="00DC7E70" w:rsidRDefault="00DC7E70" w:rsidP="00DC7E70">
      <w:pPr>
        <w:spacing w:line="480" w:lineRule="auto"/>
        <w:jc w:val="both"/>
        <w:rPr>
          <w:rFonts w:ascii="Times New Roman" w:hAnsi="Times New Roman" w:cs="Times New Roman"/>
          <w:b/>
          <w:bCs/>
          <w:sz w:val="28"/>
          <w:szCs w:val="28"/>
        </w:rPr>
      </w:pPr>
    </w:p>
    <w:p w:rsidR="00DC7E70" w:rsidRDefault="00DC7E70" w:rsidP="00DC7E70">
      <w:pPr>
        <w:spacing w:line="480" w:lineRule="auto"/>
        <w:jc w:val="both"/>
        <w:rPr>
          <w:rFonts w:ascii="Times New Roman" w:hAnsi="Times New Roman" w:cs="Times New Roman"/>
          <w:b/>
          <w:bCs/>
          <w:sz w:val="28"/>
          <w:szCs w:val="28"/>
        </w:rPr>
      </w:pPr>
    </w:p>
    <w:p w:rsidR="00DC7E70" w:rsidRDefault="00DC7E70" w:rsidP="00DC7E70">
      <w:pPr>
        <w:spacing w:line="480" w:lineRule="auto"/>
        <w:ind w:left="2160" w:firstLine="720"/>
        <w:jc w:val="both"/>
        <w:rPr>
          <w:rFonts w:ascii="Times New Roman" w:hAnsi="Times New Roman" w:cs="Times New Roman"/>
          <w:b/>
          <w:bCs/>
          <w:sz w:val="28"/>
          <w:szCs w:val="28"/>
        </w:rPr>
      </w:pPr>
    </w:p>
    <w:p w:rsidR="00DC7E70" w:rsidRDefault="00DC7E70" w:rsidP="00DC7E70">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rsidR="00DC7E70" w:rsidRDefault="00DC7E70" w:rsidP="00DC7E70">
      <w:pPr>
        <w:spacing w:before="100" w:beforeAutospacing="1" w:line="480" w:lineRule="auto"/>
        <w:jc w:val="both"/>
        <w:rPr>
          <w:rFonts w:ascii="Times New Roman" w:hAnsi="Times New Roman" w:cs="Times New Roman"/>
          <w:bCs/>
          <w:sz w:val="28"/>
          <w:szCs w:val="28"/>
        </w:rPr>
      </w:pPr>
      <w:r w:rsidRPr="003E2A1E">
        <w:rPr>
          <w:rFonts w:ascii="Times New Roman" w:hAnsi="Times New Roman" w:cs="Times New Roman"/>
          <w:bCs/>
          <w:sz w:val="28"/>
          <w:szCs w:val="28"/>
        </w:rPr>
        <w:t>With a heart full of gratitude, I first thank God Almighty for His unending grace, good health, and the strength to complete this final year project. He made the impossible possible.</w:t>
      </w:r>
    </w:p>
    <w:p w:rsidR="00DC7E70" w:rsidRPr="003E2A1E" w:rsidRDefault="00DC7E70" w:rsidP="00DC7E70">
      <w:pPr>
        <w:spacing w:before="100" w:beforeAutospacing="1" w:line="480" w:lineRule="auto"/>
        <w:jc w:val="both"/>
        <w:rPr>
          <w:rFonts w:ascii="Times New Roman" w:hAnsi="Times New Roman" w:cs="Times New Roman"/>
          <w:bCs/>
          <w:sz w:val="28"/>
          <w:szCs w:val="28"/>
        </w:rPr>
      </w:pPr>
      <w:r w:rsidRPr="003E2A1E">
        <w:rPr>
          <w:rFonts w:ascii="Times New Roman" w:hAnsi="Times New Roman" w:cs="Times New Roman"/>
          <w:bCs/>
          <w:sz w:val="28"/>
          <w:szCs w:val="28"/>
        </w:rPr>
        <w:t>I sincerely appreciate the support and guidance of my project supervisor MrOlarongbe G.O whose advice, encouragement, and constructive feedback helped shape this work into what it is today.</w:t>
      </w:r>
    </w:p>
    <w:p w:rsidR="00DC7E70" w:rsidRPr="003E2A1E" w:rsidRDefault="00DC7E70" w:rsidP="00DC7E70">
      <w:pPr>
        <w:spacing w:before="100" w:beforeAutospacing="1" w:line="480" w:lineRule="auto"/>
        <w:jc w:val="both"/>
        <w:rPr>
          <w:rFonts w:ascii="Times New Roman" w:hAnsi="Times New Roman" w:cs="Times New Roman"/>
          <w:bCs/>
          <w:sz w:val="28"/>
          <w:szCs w:val="28"/>
        </w:rPr>
      </w:pPr>
      <w:r w:rsidRPr="003E2A1E">
        <w:rPr>
          <w:rFonts w:ascii="Times New Roman" w:hAnsi="Times New Roman" w:cs="Times New Roman"/>
          <w:bCs/>
          <w:sz w:val="28"/>
          <w:szCs w:val="28"/>
        </w:rPr>
        <w:t>To my parent,Mr and MrsYekeen ,I am forever grateful for your unwavering support, both emotionally and financially. Thank you for always being my biggest cheerleaders.</w:t>
      </w:r>
    </w:p>
    <w:p w:rsidR="00DC7E70" w:rsidRPr="003E2A1E" w:rsidRDefault="00DC7E70" w:rsidP="00DC7E70">
      <w:pPr>
        <w:spacing w:before="100" w:beforeAutospacing="1" w:line="480" w:lineRule="auto"/>
        <w:jc w:val="both"/>
        <w:rPr>
          <w:rFonts w:ascii="Times New Roman" w:hAnsi="Times New Roman" w:cs="Times New Roman"/>
          <w:bCs/>
          <w:sz w:val="28"/>
          <w:szCs w:val="28"/>
        </w:rPr>
      </w:pPr>
      <w:r w:rsidRPr="003E2A1E">
        <w:rPr>
          <w:rFonts w:ascii="Times New Roman" w:hAnsi="Times New Roman" w:cs="Times New Roman"/>
          <w:bCs/>
          <w:sz w:val="28"/>
          <w:szCs w:val="28"/>
        </w:rPr>
        <w:t>To my friend, thank you for the long nights of reading, brainstorming, and encouraging one another. You made this journey bearable and memorable.Lastly, to everyone who played a role, no matter how smallthank you. This project is a reflection of your love, support, and contributions.</w:t>
      </w:r>
    </w:p>
    <w:p w:rsidR="00DC7E70" w:rsidRPr="003E2A1E" w:rsidRDefault="00DC7E70" w:rsidP="00DC7E70">
      <w:pPr>
        <w:spacing w:before="100" w:beforeAutospacing="1" w:line="480" w:lineRule="auto"/>
        <w:jc w:val="both"/>
        <w:rPr>
          <w:rFonts w:ascii="Times New Roman" w:hAnsi="Times New Roman" w:cs="Times New Roman"/>
          <w:bCs/>
          <w:sz w:val="28"/>
          <w:szCs w:val="28"/>
        </w:rPr>
      </w:pPr>
      <w:r w:rsidRPr="003E2A1E">
        <w:rPr>
          <w:rFonts w:ascii="Times New Roman" w:hAnsi="Times New Roman" w:cs="Times New Roman"/>
          <w:bCs/>
          <w:sz w:val="28"/>
          <w:szCs w:val="28"/>
        </w:rPr>
        <w:t>God bless you all.</w:t>
      </w:r>
    </w:p>
    <w:p w:rsidR="00DC7E70" w:rsidRDefault="00DC7E70" w:rsidP="00DC7E70">
      <w:pPr>
        <w:spacing w:before="100" w:beforeAutospacing="1" w:line="480" w:lineRule="auto"/>
        <w:jc w:val="both"/>
        <w:rPr>
          <w:rFonts w:ascii="Times New Roman" w:eastAsia="Calibri" w:hAnsi="Times New Roman" w:cs="Times New Roman"/>
          <w:sz w:val="28"/>
          <w:szCs w:val="28"/>
        </w:rPr>
      </w:pPr>
    </w:p>
    <w:p w:rsidR="00DC7E70" w:rsidRDefault="00DC7E70" w:rsidP="00DC7E70">
      <w:pPr>
        <w:spacing w:before="100" w:beforeAutospacing="1" w:line="480" w:lineRule="auto"/>
        <w:jc w:val="both"/>
        <w:rPr>
          <w:rFonts w:ascii="Times New Roman" w:eastAsia="Calibri" w:hAnsi="Times New Roman" w:cs="Times New Roman"/>
          <w:sz w:val="28"/>
          <w:szCs w:val="28"/>
        </w:rPr>
      </w:pPr>
    </w:p>
    <w:p w:rsidR="00DC7E70" w:rsidRPr="00D02E93" w:rsidRDefault="00DC7E70" w:rsidP="00DC7E70">
      <w:pPr>
        <w:spacing w:before="100" w:beforeAutospacing="1" w:line="480" w:lineRule="auto"/>
        <w:jc w:val="both"/>
        <w:rPr>
          <w:rFonts w:ascii="Times New Roman" w:eastAsia="Calibri" w:hAnsi="Times New Roman" w:cs="Times New Roman"/>
          <w:sz w:val="28"/>
          <w:szCs w:val="28"/>
        </w:rPr>
      </w:pPr>
    </w:p>
    <w:p w:rsidR="00DC7E70" w:rsidRDefault="00DC7E70" w:rsidP="00DC7E70">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--------------------------------------------------------------------------i</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r>
        <w:rPr>
          <w:rFonts w:ascii="Times New Roman" w:hAnsi="Times New Roman" w:cs="Times New Roman"/>
          <w:sz w:val="28"/>
          <w:szCs w:val="28"/>
        </w:rPr>
        <w:tab/>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CONTENTS------------------------------------------------------------vii</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rsidR="00DC7E70" w:rsidRDefault="00DC7E70" w:rsidP="00DC7E70">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-------------------------------------------------------------------------6</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Problem--------------------------------------------------------------9</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Study--------------------------------------------------------------9</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Objective----------------------------------------------------------------10</w:t>
      </w:r>
    </w:p>
    <w:p w:rsidR="00DC7E70" w:rsidRDefault="00DC7E70" w:rsidP="00DC7E70">
      <w:pPr>
        <w:spacing w:line="480" w:lineRule="auto"/>
        <w:jc w:val="both"/>
        <w:rPr>
          <w:rFonts w:ascii="Times New Roman" w:hAnsi="Times New Roman" w:cs="Times New Roman"/>
          <w:b/>
          <w:bCs/>
          <w:sz w:val="28"/>
          <w:szCs w:val="28"/>
        </w:rPr>
      </w:pPr>
    </w:p>
    <w:p w:rsidR="00DC7E70" w:rsidRDefault="00DC7E70" w:rsidP="00DC7E7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Material Used   ---------------------------------------------------------------------11</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w:t>
      </w:r>
      <w:r>
        <w:rPr>
          <w:rFonts w:ascii="Times New Roman" w:hAnsi="Times New Roman" w:cs="Times New Roman"/>
          <w:sz w:val="28"/>
          <w:szCs w:val="28"/>
        </w:rPr>
        <w:tab/>
        <w:t>for fungal isolation -----------------------------------------12</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-------------------------------------------12</w:t>
      </w:r>
    </w:p>
    <w:p w:rsidR="00DC7E70" w:rsidRDefault="00DC7E70" w:rsidP="00DC7E70">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Preparation of Potato Dextrose Broth-------------------------------------------13</w:t>
      </w:r>
    </w:p>
    <w:p w:rsidR="00DC7E70" w:rsidRPr="008E3E32" w:rsidRDefault="00DC7E70" w:rsidP="00DC7E70">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5</w:t>
      </w:r>
      <w:r w:rsidRPr="008E3E32">
        <w:rPr>
          <w:rFonts w:ascii="Times New Roman" w:hAnsi="Times New Roman" w:cs="Times New Roman"/>
          <w:sz w:val="28"/>
          <w:szCs w:val="28"/>
        </w:rPr>
        <w:tab/>
      </w:r>
      <w:r>
        <w:rPr>
          <w:rFonts w:ascii="Times New Roman" w:hAnsi="Times New Roman" w:cs="Times New Roman"/>
          <w:sz w:val="28"/>
          <w:szCs w:val="28"/>
        </w:rPr>
        <w:t xml:space="preserve">Isolation of </w:t>
      </w:r>
      <w:r w:rsidRPr="0073034B">
        <w:rPr>
          <w:rFonts w:ascii="Times New Roman" w:hAnsi="Times New Roman" w:cs="Times New Roman"/>
          <w:i/>
          <w:sz w:val="28"/>
          <w:szCs w:val="28"/>
        </w:rPr>
        <w:t>Fusarium gramenearium</w:t>
      </w:r>
      <w:r>
        <w:rPr>
          <w:rFonts w:ascii="Times New Roman" w:hAnsi="Times New Roman" w:cs="Times New Roman"/>
          <w:sz w:val="28"/>
          <w:szCs w:val="28"/>
        </w:rPr>
        <w:t xml:space="preserve"> from maize</w:t>
      </w:r>
      <w:r>
        <w:rPr>
          <w:rFonts w:ascii="Times New Roman" w:hAnsi="Times New Roman" w:cs="Times New Roman"/>
          <w:b/>
          <w:sz w:val="28"/>
          <w:szCs w:val="28"/>
        </w:rPr>
        <w:t>------------------------------</w:t>
      </w:r>
      <w:r>
        <w:rPr>
          <w:rFonts w:ascii="Times New Roman" w:hAnsi="Times New Roman" w:cs="Times New Roman"/>
          <w:sz w:val="28"/>
          <w:szCs w:val="28"/>
        </w:rPr>
        <w:t>14</w:t>
      </w:r>
    </w:p>
    <w:p w:rsidR="00DC7E70" w:rsidRDefault="00DC7E70" w:rsidP="00DC7E70">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6</w:t>
      </w:r>
      <w:r w:rsidRPr="009B6A83">
        <w:rPr>
          <w:rFonts w:ascii="Times New Roman" w:hAnsi="Times New Roman" w:cs="Times New Roman"/>
          <w:sz w:val="28"/>
          <w:szCs w:val="28"/>
        </w:rPr>
        <w:t>Characterization and Identification of</w:t>
      </w:r>
      <w:r w:rsidRPr="0073034B">
        <w:rPr>
          <w:rFonts w:ascii="Times New Roman" w:hAnsi="Times New Roman" w:cs="Times New Roman"/>
          <w:i/>
          <w:sz w:val="28"/>
          <w:szCs w:val="28"/>
        </w:rPr>
        <w:t>Fusarium gramenearium</w:t>
      </w:r>
      <w:r>
        <w:rPr>
          <w:rFonts w:ascii="Times New Roman" w:hAnsi="Times New Roman" w:cs="Times New Roman"/>
          <w:sz w:val="28"/>
          <w:szCs w:val="28"/>
        </w:rPr>
        <w:t>--------------14</w:t>
      </w:r>
    </w:p>
    <w:p w:rsidR="00DC7E70" w:rsidRDefault="00DC7E70" w:rsidP="00DC7E70">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Sub-culturing and Extraction of </w:t>
      </w:r>
      <w:r w:rsidRPr="0073034B">
        <w:rPr>
          <w:rFonts w:ascii="Times New Roman" w:hAnsi="Times New Roman" w:cs="Times New Roman"/>
          <w:i/>
          <w:sz w:val="28"/>
          <w:szCs w:val="28"/>
        </w:rPr>
        <w:t>Fusarium gramenearium</w:t>
      </w:r>
      <w:r>
        <w:rPr>
          <w:rFonts w:ascii="Times New Roman" w:hAnsi="Times New Roman" w:cs="Times New Roman"/>
          <w:sz w:val="28"/>
          <w:szCs w:val="28"/>
        </w:rPr>
        <w:t>----------------------15</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Administration and Evaluation of the Potency of the Toxin in White Rats-15</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3.1</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------------------------17</w:t>
      </w:r>
    </w:p>
    <w:p w:rsidR="00DC7E70" w:rsidRPr="00A874C5" w:rsidRDefault="00DC7E70" w:rsidP="00DC7E70">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Pr>
          <w:rFonts w:ascii="Times New Roman" w:hAnsi="Times New Roman" w:cs="Times New Roman"/>
          <w:sz w:val="28"/>
          <w:szCs w:val="28"/>
        </w:rPr>
        <w:t>in Experimental rats -----------------------------19</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3.3Post-Mortem Gross Pathological Findings ------------------------------------- 20</w:t>
      </w:r>
    </w:p>
    <w:p w:rsidR="00DC7E70" w:rsidRDefault="00DC7E70" w:rsidP="00DC7E7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DC7E70" w:rsidRPr="00A874C5" w:rsidRDefault="00DC7E70" w:rsidP="00DC7E70">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---23</w:t>
      </w:r>
      <w:r>
        <w:rPr>
          <w:rFonts w:ascii="Times New Roman" w:hAnsi="Times New Roman" w:cs="Times New Roman"/>
          <w:sz w:val="28"/>
          <w:szCs w:val="28"/>
        </w:rPr>
        <w:tab/>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------------------------------------------------------------------------23</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p>
    <w:p w:rsidR="00DC7E70" w:rsidRDefault="00DC7E70" w:rsidP="00DC7E70">
      <w:pPr>
        <w:tabs>
          <w:tab w:val="left" w:pos="3780"/>
        </w:tabs>
        <w:spacing w:line="480" w:lineRule="auto"/>
        <w:jc w:val="both"/>
        <w:rPr>
          <w:rFonts w:ascii="Times New Roman" w:hAnsi="Times New Roman" w:cs="Times New Roman"/>
          <w:sz w:val="28"/>
          <w:szCs w:val="28"/>
        </w:rPr>
      </w:pPr>
    </w:p>
    <w:p w:rsidR="00DC7E70" w:rsidRDefault="00DC7E70" w:rsidP="00DC7E70">
      <w:pPr>
        <w:tabs>
          <w:tab w:val="left" w:pos="3780"/>
        </w:tabs>
        <w:spacing w:line="480" w:lineRule="auto"/>
        <w:jc w:val="both"/>
        <w:rPr>
          <w:rFonts w:ascii="Times New Roman" w:hAnsi="Times New Roman" w:cs="Times New Roman"/>
          <w:sz w:val="28"/>
          <w:szCs w:val="28"/>
        </w:rPr>
      </w:pPr>
    </w:p>
    <w:p w:rsidR="00DC7E70" w:rsidRDefault="00DC7E70" w:rsidP="00DC7E70">
      <w:pPr>
        <w:tabs>
          <w:tab w:val="left" w:pos="3780"/>
        </w:tabs>
        <w:spacing w:line="480" w:lineRule="auto"/>
        <w:jc w:val="both"/>
        <w:rPr>
          <w:rFonts w:ascii="Times New Roman" w:hAnsi="Times New Roman" w:cs="Times New Roman"/>
          <w:sz w:val="28"/>
          <w:szCs w:val="28"/>
        </w:rPr>
      </w:pPr>
    </w:p>
    <w:p w:rsidR="00DC7E70" w:rsidRDefault="00DC7E70" w:rsidP="00DC7E70">
      <w:pPr>
        <w:tabs>
          <w:tab w:val="left" w:pos="3780"/>
        </w:tabs>
        <w:spacing w:line="480" w:lineRule="auto"/>
        <w:jc w:val="both"/>
        <w:rPr>
          <w:rFonts w:ascii="Times New Roman" w:hAnsi="Times New Roman" w:cs="Times New Roman"/>
          <w:sz w:val="28"/>
          <w:szCs w:val="28"/>
        </w:rPr>
      </w:pPr>
    </w:p>
    <w:p w:rsidR="00DC7E70" w:rsidRDefault="00DC7E70" w:rsidP="00DC7E70">
      <w:pPr>
        <w:tabs>
          <w:tab w:val="left" w:pos="3780"/>
        </w:tabs>
        <w:spacing w:line="480" w:lineRule="auto"/>
        <w:jc w:val="both"/>
        <w:rPr>
          <w:rFonts w:ascii="Times New Roman" w:hAnsi="Times New Roman" w:cs="Times New Roman"/>
          <w:sz w:val="28"/>
          <w:szCs w:val="28"/>
        </w:rPr>
      </w:pPr>
    </w:p>
    <w:p w:rsidR="00DC7E70" w:rsidRDefault="00DC7E70" w:rsidP="00DC7E70">
      <w:pPr>
        <w:tabs>
          <w:tab w:val="left" w:pos="3780"/>
        </w:tabs>
        <w:spacing w:line="480" w:lineRule="auto"/>
        <w:jc w:val="both"/>
        <w:rPr>
          <w:rFonts w:ascii="Times New Roman" w:hAnsi="Times New Roman" w:cs="Times New Roman"/>
          <w:sz w:val="28"/>
          <w:szCs w:val="28"/>
        </w:rPr>
      </w:pPr>
    </w:p>
    <w:p w:rsidR="00DC7E70" w:rsidRDefault="00DC7E70" w:rsidP="00DC7E70">
      <w:pPr>
        <w:spacing w:before="100" w:beforeAutospacing="1" w:line="360" w:lineRule="auto"/>
        <w:jc w:val="both"/>
        <w:rPr>
          <w:rFonts w:ascii="Times New Roman" w:eastAsia="Calibri" w:hAnsi="Times New Roman" w:cs="Times New Roman"/>
          <w:sz w:val="28"/>
          <w:szCs w:val="28"/>
        </w:rPr>
      </w:pPr>
    </w:p>
    <w:p w:rsidR="00DC7E70" w:rsidRDefault="00DC7E70" w:rsidP="00DC7E70">
      <w:pPr>
        <w:spacing w:before="100" w:beforeAutospacing="1" w:line="360" w:lineRule="auto"/>
        <w:jc w:val="both"/>
        <w:rPr>
          <w:rFonts w:ascii="Times New Roman" w:eastAsia="Calibri" w:hAnsi="Times New Roman" w:cs="Times New Roman"/>
          <w:sz w:val="28"/>
          <w:szCs w:val="28"/>
        </w:rPr>
      </w:pPr>
    </w:p>
    <w:p w:rsidR="00DC7E70" w:rsidRDefault="00DC7E70" w:rsidP="00DC7E70">
      <w:pPr>
        <w:spacing w:before="100" w:beforeAutospacing="1" w:line="360" w:lineRule="auto"/>
        <w:jc w:val="both"/>
        <w:rPr>
          <w:rFonts w:ascii="Times New Roman" w:eastAsia="Calibri" w:hAnsi="Times New Roman" w:cs="Times New Roman"/>
          <w:sz w:val="28"/>
          <w:szCs w:val="28"/>
        </w:rPr>
      </w:pPr>
    </w:p>
    <w:p w:rsidR="00DC7E70" w:rsidRDefault="00DC7E70" w:rsidP="00DC7E70">
      <w:pPr>
        <w:spacing w:before="100" w:beforeAutospacing="1" w:line="360" w:lineRule="auto"/>
        <w:jc w:val="both"/>
        <w:rPr>
          <w:rFonts w:ascii="Times New Roman" w:eastAsia="Calibri" w:hAnsi="Times New Roman" w:cs="Times New Roman"/>
          <w:sz w:val="28"/>
          <w:szCs w:val="28"/>
        </w:rPr>
      </w:pPr>
    </w:p>
    <w:p w:rsidR="00DC7E70" w:rsidRDefault="00DC7E70" w:rsidP="00DC7E7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DC7E70" w:rsidRDefault="00DC7E70" w:rsidP="00DC7E70">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Fusarium gramenarium</w:t>
      </w:r>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C7E70" w:rsidRPr="0073034B" w:rsidRDefault="00DC7E70" w:rsidP="00DC7E70">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rsidR="00DC7E70" w:rsidRPr="0073034B" w:rsidRDefault="00DC7E70" w:rsidP="00DC7E70">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rsidR="00DC7E70" w:rsidRPr="0073034B" w:rsidRDefault="00DC7E70" w:rsidP="00DC7E70">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rsidR="00DC7E70" w:rsidRPr="0073034B" w:rsidRDefault="00DC7E70" w:rsidP="00DC7E70">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rsidR="00DC7E70" w:rsidRPr="0073034B" w:rsidRDefault="00DC7E70" w:rsidP="00DC7E70">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rsidR="00DC7E70" w:rsidRDefault="00DC7E70" w:rsidP="00DC7E70">
      <w:pPr>
        <w:spacing w:before="100" w:beforeAutospacing="1" w:line="480" w:lineRule="auto"/>
        <w:jc w:val="both"/>
        <w:rPr>
          <w:rFonts w:ascii="Times New Roman" w:hAnsi="Times New Roman" w:cs="Times New Roman"/>
          <w:sz w:val="28"/>
          <w:szCs w:val="28"/>
        </w:rPr>
      </w:pPr>
    </w:p>
    <w:p w:rsidR="00DC7E70" w:rsidRDefault="00DC7E70" w:rsidP="00DC7E7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rsidR="00DC7E70" w:rsidRDefault="00DC7E70" w:rsidP="00DC7E70">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 Showing Microscopic view </w:t>
      </w:r>
    </w:p>
    <w:p w:rsidR="00DC7E70" w:rsidRDefault="00DC7E70" w:rsidP="00DC7E7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Images of postmortem findings in experimental rats</w:t>
      </w:r>
    </w:p>
    <w:p w:rsidR="00DC7E70" w:rsidRDefault="00DC7E70" w:rsidP="00DC7E70">
      <w:pPr>
        <w:spacing w:line="480" w:lineRule="auto"/>
        <w:jc w:val="both"/>
        <w:rPr>
          <w:rFonts w:ascii="Times New Roman" w:hAnsi="Times New Roman" w:cs="Times New Roman"/>
          <w:sz w:val="28"/>
          <w:szCs w:val="28"/>
        </w:rPr>
      </w:pPr>
    </w:p>
    <w:p w:rsidR="00DC7E70" w:rsidRDefault="00DC7E70" w:rsidP="00DC7E70">
      <w:pPr>
        <w:spacing w:line="480" w:lineRule="auto"/>
        <w:jc w:val="both"/>
        <w:rPr>
          <w:rFonts w:ascii="Times New Roman" w:hAnsi="Times New Roman" w:cs="Times New Roman"/>
          <w:sz w:val="28"/>
          <w:szCs w:val="28"/>
        </w:rPr>
      </w:pPr>
    </w:p>
    <w:p w:rsidR="00DC7E70" w:rsidRDefault="00DC7E70" w:rsidP="00DC7E70">
      <w:pPr>
        <w:spacing w:line="480" w:lineRule="auto"/>
        <w:jc w:val="both"/>
        <w:rPr>
          <w:rFonts w:ascii="Times New Roman" w:hAnsi="Times New Roman" w:cs="Times New Roman"/>
          <w:sz w:val="28"/>
          <w:szCs w:val="28"/>
        </w:rPr>
      </w:pPr>
    </w:p>
    <w:p w:rsidR="00DC7E70" w:rsidRDefault="00DC7E70" w:rsidP="00DC7E70">
      <w:pPr>
        <w:spacing w:before="100" w:beforeAutospacing="1" w:line="360" w:lineRule="auto"/>
        <w:jc w:val="center"/>
        <w:rPr>
          <w:rFonts w:ascii="Times New Roman" w:eastAsia="Calibri" w:hAnsi="Times New Roman" w:cs="Times New Roman"/>
          <w:b/>
          <w:sz w:val="28"/>
          <w:szCs w:val="28"/>
        </w:rPr>
      </w:pPr>
    </w:p>
    <w:p w:rsidR="00DC7E70" w:rsidRDefault="00DC7E70" w:rsidP="00DC7E70">
      <w:pPr>
        <w:spacing w:before="100" w:beforeAutospacing="1" w:line="360" w:lineRule="auto"/>
        <w:jc w:val="center"/>
        <w:rPr>
          <w:rFonts w:ascii="Times New Roman" w:eastAsia="Calibri" w:hAnsi="Times New Roman" w:cs="Times New Roman"/>
          <w:b/>
          <w:sz w:val="28"/>
          <w:szCs w:val="28"/>
        </w:rPr>
      </w:pPr>
    </w:p>
    <w:p w:rsidR="00DC7E70" w:rsidRDefault="00DC7E70" w:rsidP="00DC7E70">
      <w:pPr>
        <w:spacing w:before="100" w:beforeAutospacing="1" w:line="360" w:lineRule="auto"/>
        <w:jc w:val="center"/>
        <w:rPr>
          <w:rFonts w:ascii="Times New Roman" w:eastAsia="Calibri" w:hAnsi="Times New Roman" w:cs="Times New Roman"/>
          <w:b/>
          <w:sz w:val="28"/>
          <w:szCs w:val="28"/>
        </w:rPr>
      </w:pPr>
    </w:p>
    <w:p w:rsidR="00DC7E70" w:rsidRDefault="00DC7E70" w:rsidP="00DC7E70">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bookmarkEnd w:id="0"/>
    <w:p w:rsidR="00DC7E70" w:rsidRPr="00A95C7E" w:rsidRDefault="00DC7E70" w:rsidP="00DC7E70">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Fusarium graminearum</w:t>
      </w:r>
      <w:r w:rsidRPr="00A95C7E">
        <w:rPr>
          <w:rFonts w:ascii="Times New Roman" w:eastAsia="Calibri" w:hAnsi="Times New Roman" w:cs="Times New Roman"/>
          <w:sz w:val="28"/>
          <w:szCs w:val="28"/>
        </w:rPr>
        <w:t xml:space="preserve"> is a mycotoxigenic fungus that often infects cereal crops, generating strong toxins such deoxynivalenol (DON), zearalenone (ZEN), and fusarenon-X (FX). This study looked at how dangerous the </w:t>
      </w:r>
      <w:r w:rsidRPr="00A95C7E">
        <w:rPr>
          <w:rFonts w:ascii="Times New Roman" w:eastAsia="Calibri" w:hAnsi="Times New Roman" w:cs="Times New Roman"/>
          <w:i/>
          <w:sz w:val="28"/>
          <w:szCs w:val="28"/>
        </w:rPr>
        <w:t>F. graminearum</w:t>
      </w:r>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F. graminearum</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rsidR="00DC7E70" w:rsidRDefault="00DC7E70" w:rsidP="00DC7E70">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lastRenderedPageBreak/>
        <w:t>Keyword</w:t>
      </w:r>
      <w:r w:rsidRPr="00A95C7E">
        <w:rPr>
          <w:rFonts w:ascii="Times New Roman" w:eastAsia="Calibri" w:hAnsi="Times New Roman" w:cs="Times New Roman"/>
          <w:sz w:val="28"/>
          <w:szCs w:val="28"/>
        </w:rPr>
        <w:t xml:space="preserve">: </w:t>
      </w:r>
      <w:r w:rsidRPr="00A95C7E">
        <w:rPr>
          <w:rFonts w:ascii="Times New Roman" w:eastAsia="Calibri" w:hAnsi="Times New Roman" w:cs="Times New Roman"/>
          <w:i/>
          <w:sz w:val="28"/>
          <w:szCs w:val="28"/>
        </w:rPr>
        <w:t>Fusarium graminearum</w:t>
      </w:r>
      <w:r w:rsidRPr="00A95C7E">
        <w:rPr>
          <w:rFonts w:ascii="Times New Roman" w:eastAsia="Calibri" w:hAnsi="Times New Roman" w:cs="Times New Roman"/>
          <w:sz w:val="28"/>
          <w:szCs w:val="28"/>
        </w:rPr>
        <w:t>, deoxynivalenol (DON), zearalenone (ZEN), mycotoxins, food safety, toxicology, organ damage</w:t>
      </w:r>
      <w:r>
        <w:rPr>
          <w:rFonts w:ascii="Times New Roman" w:eastAsia="Calibri" w:hAnsi="Times New Roman" w:cs="Times New Roman"/>
          <w:sz w:val="28"/>
          <w:szCs w:val="28"/>
        </w:rPr>
        <w:t>.</w:t>
      </w:r>
    </w:p>
    <w:p w:rsidR="00DC7E70" w:rsidRDefault="00DC7E70" w:rsidP="00DC7E70">
      <w:pPr>
        <w:spacing w:before="100" w:beforeAutospacing="1" w:line="480" w:lineRule="auto"/>
        <w:jc w:val="both"/>
        <w:rPr>
          <w:rFonts w:ascii="Times New Roman" w:eastAsia="Calibri" w:hAnsi="Times New Roman" w:cs="Times New Roman"/>
          <w:sz w:val="28"/>
          <w:szCs w:val="28"/>
        </w:rPr>
      </w:pPr>
    </w:p>
    <w:p w:rsidR="00DC7E70" w:rsidRPr="00D02E93" w:rsidRDefault="00DC7E70" w:rsidP="00DC7E70">
      <w:pPr>
        <w:spacing w:before="100" w:beforeAutospacing="1" w:line="480" w:lineRule="auto"/>
        <w:jc w:val="both"/>
        <w:rPr>
          <w:rFonts w:ascii="Times New Roman" w:eastAsia="Calibri" w:hAnsi="Times New Roman" w:cs="Times New Roman"/>
          <w:sz w:val="28"/>
          <w:szCs w:val="28"/>
        </w:rPr>
      </w:pPr>
    </w:p>
    <w:p w:rsidR="000972BC" w:rsidRPr="000972BC" w:rsidRDefault="000972BC" w:rsidP="00014B45">
      <w:pPr>
        <w:spacing w:before="100" w:beforeAutospacing="1" w:after="100" w:afterAutospacing="1" w:line="480" w:lineRule="auto"/>
        <w:ind w:left="720" w:firstLine="720"/>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t>CHAPTER ONE</w:t>
      </w:r>
    </w:p>
    <w:p w:rsidR="000972BC" w:rsidRPr="000972BC" w:rsidRDefault="000972BC" w:rsidP="000972BC">
      <w:pPr>
        <w:spacing w:before="100" w:beforeAutospacing="1" w:after="100" w:afterAutospacing="1" w:line="480" w:lineRule="auto"/>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t>INTRODUCTION AND LITERATURE REVIEW</w:t>
      </w:r>
    </w:p>
    <w:p w:rsidR="00C740BD" w:rsidRPr="00155D6A" w:rsidRDefault="000972BC" w:rsidP="008E4415">
      <w:pPr>
        <w:pStyle w:val="ListParagraph"/>
        <w:numPr>
          <w:ilvl w:val="1"/>
          <w:numId w:val="3"/>
        </w:numPr>
        <w:spacing w:before="100" w:beforeAutospacing="1" w:after="100" w:afterAutospacing="1"/>
        <w:jc w:val="both"/>
        <w:rPr>
          <w:rFonts w:eastAsia="Times New Roman"/>
          <w:b/>
          <w:iCs/>
        </w:rPr>
      </w:pPr>
      <w:r w:rsidRPr="008E4415">
        <w:rPr>
          <w:rFonts w:eastAsia="Times New Roman"/>
          <w:b/>
          <w:iCs/>
        </w:rPr>
        <w:t>INTRODUCTION</w:t>
      </w:r>
    </w:p>
    <w:p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i/>
          <w:sz w:val="28"/>
          <w:szCs w:val="28"/>
        </w:rPr>
        <w:t>Fusarium graminearum</w:t>
      </w:r>
      <w:r w:rsidRPr="00155D6A">
        <w:rPr>
          <w:rFonts w:ascii="Times New Roman" w:eastAsia="Times New Roman" w:hAnsi="Times New Roman" w:cs="Times New Roman"/>
          <w:sz w:val="28"/>
          <w:szCs w:val="28"/>
        </w:rPr>
        <w:t xml:space="preserve"> is a globally recognized fungal pathogen responsible for causing Fusarium head blight (FHB) in cereal crops, notably wheat, maize, and barley. It produces mycotoxins such as deoxynivalenol (DON), nivalenol (NIV), zearalenone (ZEA), and fusarenon-X (FX), which have significant toxicological effects on human health, livestock, and the environment. This fungus thrives in temperate climates and can contaminate large quantities of crops, leading to significant economic losses in agricultural industries worldwide. Recent studies indicate that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particularly DON and NIV, are potent contaminants in food and feed supplies, thus posing a serious threat to food safety and public health (Jabeen et al., 2023).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species produce various toxins that not only impair plant growth but also exhibit harmful effects when ingested by </w:t>
      </w:r>
      <w:r w:rsidRPr="00155D6A">
        <w:rPr>
          <w:rFonts w:ascii="Times New Roman" w:eastAsia="Times New Roman" w:hAnsi="Times New Roman" w:cs="Times New Roman"/>
          <w:sz w:val="28"/>
          <w:szCs w:val="28"/>
        </w:rPr>
        <w:lastRenderedPageBreak/>
        <w:t>animals, highlighting the need to understand the potential of Fusarium toxins to adversely affect living organisms (Huang et al., 2022). While DON is the most frequently studied trichothecene, other toxins such as NIV an</w:t>
      </w:r>
      <w:r>
        <w:rPr>
          <w:rFonts w:ascii="Times New Roman" w:eastAsia="Times New Roman" w:hAnsi="Times New Roman" w:cs="Times New Roman"/>
          <w:sz w:val="28"/>
          <w:szCs w:val="28"/>
        </w:rPr>
        <w:t xml:space="preserve">d FX also type B trichothecenes </w:t>
      </w:r>
      <w:r w:rsidRPr="00155D6A">
        <w:rPr>
          <w:rFonts w:ascii="Times New Roman" w:eastAsia="Times New Roman" w:hAnsi="Times New Roman" w:cs="Times New Roman"/>
          <w:sz w:val="28"/>
          <w:szCs w:val="28"/>
        </w:rPr>
        <w:t xml:space="preserve">exhibit similar inhibition of protein synthesis in eukaryotic cells and are capable of inducing immunotoxic, genotoxic, and apoptotic effects. Zearalenone (ZEA), on the other hand, is a non-trichothecene mycotoxin that acts as an estrogenic compound, disrupting endocrine functions and affecting reproductive health in female animals. These mycotoxins target multiple organ systems, and their combined or synergistic effects can be even more hazardous.Although the effects of these toxins on plants have been well documented, their impact on animal models such as rodents remains an emerging area of research. Recent studies have shown that chronic exposure to Fusarium toxins like DON, NIV, and ZEA can result in various physiological and behavioral abnormalities in rodents, providing insight into how these toxins might affect human health (Zhu et al., 2023). However, despite the growing body of evidence on the general toxicity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w:t>
      </w:r>
      <w:r w:rsidRPr="00155D6A">
        <w:rPr>
          <w:rFonts w:ascii="Times New Roman" w:eastAsia="Times New Roman" w:hAnsi="Times New Roman" w:cs="Times New Roman"/>
          <w:bCs/>
          <w:sz w:val="28"/>
          <w:szCs w:val="28"/>
        </w:rPr>
        <w:t>significant research gaps remain in understanding their specific dose-dependent effects, organ-targeted toxicity, and long-term behavioral and neurological consequences, particularly in controlled in vivo studies using animal models</w:t>
      </w:r>
      <w:r w:rsidRPr="00155D6A">
        <w:rPr>
          <w:rFonts w:ascii="Times New Roman" w:eastAsia="Times New Roman" w:hAnsi="Times New Roman" w:cs="Times New Roman"/>
          <w:sz w:val="28"/>
          <w:szCs w:val="28"/>
        </w:rPr>
        <w:t xml:space="preserve">. Additionally, there is limited comparative </w:t>
      </w:r>
      <w:r w:rsidRPr="00155D6A">
        <w:rPr>
          <w:rFonts w:ascii="Times New Roman" w:eastAsia="Times New Roman" w:hAnsi="Times New Roman" w:cs="Times New Roman"/>
          <w:sz w:val="28"/>
          <w:szCs w:val="28"/>
        </w:rPr>
        <w:lastRenderedPageBreak/>
        <w:t xml:space="preserve">analysis of the relative potency of different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under uniform experimental conditions, which is crucial for comprehensive risk assessment.</w:t>
      </w:r>
    </w:p>
    <w:p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Building on the increasing awareness of the adverse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on mammalian systems, animal models such as white rats (</w:t>
      </w:r>
      <w:r w:rsidRPr="00155D6A">
        <w:rPr>
          <w:rFonts w:ascii="Times New Roman" w:eastAsia="Times New Roman" w:hAnsi="Times New Roman" w:cs="Times New Roman"/>
          <w:i/>
          <w:iCs/>
          <w:sz w:val="28"/>
          <w:szCs w:val="28"/>
        </w:rPr>
        <w:t>Rattus norvegicus</w:t>
      </w:r>
      <w:r w:rsidRPr="00155D6A">
        <w:rPr>
          <w:rFonts w:ascii="Times New Roman" w:eastAsia="Times New Roman" w:hAnsi="Times New Roman" w:cs="Times New Roman"/>
          <w:sz w:val="28"/>
          <w:szCs w:val="28"/>
        </w:rPr>
        <w:t xml:space="preserve">) have become critical in toxicological research. White rats are commonly used due to their physiological similarities to humans and their responsiveness to a variety of environmental and dietary exposures. These rodents serve as an ideal model for studying the systemic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with emphasis on their impact on the immune system, liver function, reproductive system, and kidney health. Recent research has shown that DON and NIV exposure in rats leads to an upregulation of pro-inflammatory cytokines and alterations in immune cell profiles, indicating a compromised immune response (Sørensen et al., 2021). ZEA, in particular, has been associated with reproductive toxicity, disrupting hormonal balance and leading to changes in the estrous cycle and ovarian morphology.</w:t>
      </w:r>
    </w:p>
    <w:p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Furthermore, exposure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has been shown to affect organ function, leading to hepatic and renal damage, which may be dose-dependent. Some studies have suggested that chronic exposure to even low levels of these toxins can cause significant changes in organ morphology and function. In rats, the </w:t>
      </w:r>
      <w:r w:rsidRPr="00155D6A">
        <w:rPr>
          <w:rFonts w:ascii="Times New Roman" w:eastAsia="Times New Roman" w:hAnsi="Times New Roman" w:cs="Times New Roman"/>
          <w:sz w:val="28"/>
          <w:szCs w:val="28"/>
        </w:rPr>
        <w:lastRenderedPageBreak/>
        <w:t xml:space="preserve">liver, which is primarily involved in detoxification processes, appears to be particularly susceptible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Histopathological examinations have revealed hepatocellular necrosis, steatosis, and inflammation following exposure to DON (Müller et al., 2020). Additionally, kidney toxicity, as evidenced by changes in kidney function biomarkers such as serum creatinine and urea, is also a significant concern when rats are exposed to toxins like NIV and FX for extended periods. In addition to physical damage,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are also linked to behavioral, endocrine, and neurological changes in animal models. Recent investigations into the neurotoxic effects of these toxins, especially DON and FX, have indicated a potential for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to disrupt cognitive and motor functions in white rats, possibly by crossing the blood-brain barrier and altering neurotransmitter levels or damaging neural tissue (Sánchez et al., 2022).</w:t>
      </w:r>
    </w:p>
    <w:p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These findings highlight the broader health implications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emphasizing the need for further studies to evaluate the long-term consequences of such exposures on animal behavior and cognitive function. </w:t>
      </w:r>
      <w:r w:rsidRPr="00155D6A">
        <w:rPr>
          <w:rFonts w:ascii="Times New Roman" w:eastAsia="Times New Roman" w:hAnsi="Times New Roman" w:cs="Times New Roman"/>
          <w:bCs/>
          <w:sz w:val="28"/>
          <w:szCs w:val="28"/>
        </w:rPr>
        <w:t xml:space="preserve">However, current literature lacks comprehensive in vivo models that explore the full spectrum of toxic effects associated with different </w:t>
      </w:r>
      <w:r w:rsidRPr="005C2B97">
        <w:rPr>
          <w:rFonts w:ascii="Times New Roman" w:eastAsia="Times New Roman" w:hAnsi="Times New Roman" w:cs="Times New Roman"/>
          <w:bCs/>
          <w:i/>
          <w:sz w:val="28"/>
          <w:szCs w:val="28"/>
        </w:rPr>
        <w:t>Fusarium</w:t>
      </w:r>
      <w:r w:rsidRPr="00155D6A">
        <w:rPr>
          <w:rFonts w:ascii="Times New Roman" w:eastAsia="Times New Roman" w:hAnsi="Times New Roman" w:cs="Times New Roman"/>
          <w:bCs/>
          <w:sz w:val="28"/>
          <w:szCs w:val="28"/>
        </w:rPr>
        <w:t xml:space="preserve"> mycotoxins at varied doses and exposure durations. Particularly, there is a scarcity of studies integrating behavioral, biochemical, histological, and molecular endpoints within the same </w:t>
      </w:r>
      <w:r w:rsidRPr="00155D6A">
        <w:rPr>
          <w:rFonts w:ascii="Times New Roman" w:eastAsia="Times New Roman" w:hAnsi="Times New Roman" w:cs="Times New Roman"/>
          <w:bCs/>
          <w:sz w:val="28"/>
          <w:szCs w:val="28"/>
        </w:rPr>
        <w:lastRenderedPageBreak/>
        <w:t>experimental framework. This creates a research gap that hinders the formulation of robust toxicological profiles for these mycotoxins</w:t>
      </w:r>
      <w:r w:rsidRPr="00155D6A">
        <w:rPr>
          <w:rFonts w:ascii="Times New Roman" w:eastAsia="Times New Roman" w:hAnsi="Times New Roman" w:cs="Times New Roman"/>
          <w:b/>
          <w:bCs/>
          <w:sz w:val="28"/>
          <w:szCs w:val="28"/>
        </w:rPr>
        <w:t>.</w:t>
      </w:r>
    </w:p>
    <w:p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 mechanism by which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exert their toxic effects involves the activation of multiple intracellular signaling pathways, including those involved in stress response, inflammation, and hormonal regulation. Upon exposure, type B trichothecenes such as DON, NIV, and FX interact with the cell's ribosome, preventing the proper translation of proteins and leading to an accumulation of damaged proteins and cellular stress (Ding et al., 2022). This process results in the release of pro-inflammatory mediators and the activation of apoptosis in affected cells, contributing to tissue damage and dysfunction. In rats, studies have demonstrated that exposure to these toxins can lead to the activation of pathways such as the NF-κB pathway, which is involved in regulating immune responses and inflammation (Zhu et al., 2023). Zearalenone, in contrast, binds to estrogen receptors and disrupts normal hormonal signaling, particularly affecting reproductive tissues.</w:t>
      </w:r>
    </w:p>
    <w:p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As food contaminants, </w:t>
      </w:r>
      <w:r w:rsidRPr="005C2B97">
        <w:rPr>
          <w:rFonts w:ascii="Times New Roman" w:eastAsia="Times New Roman" w:hAnsi="Times New Roman" w:cs="Times New Roman"/>
          <w:i/>
          <w:sz w:val="28"/>
          <w:szCs w:val="28"/>
        </w:rPr>
        <w:t>Fusarium graminearum</w:t>
      </w:r>
      <w:r w:rsidRPr="00155D6A">
        <w:rPr>
          <w:rFonts w:ascii="Times New Roman" w:eastAsia="Times New Roman" w:hAnsi="Times New Roman" w:cs="Times New Roman"/>
          <w:sz w:val="28"/>
          <w:szCs w:val="28"/>
        </w:rPr>
        <w:t xml:space="preserve"> toxins pose a significant threat not only to agriculture but also to animal and human health. Animal models like white rats play a crucial role in elucidating the toxicokinetics and toxicodynamics of these diverse mycotoxins. In recent years, there has been a growing body of </w:t>
      </w:r>
      <w:r w:rsidRPr="00155D6A">
        <w:rPr>
          <w:rFonts w:ascii="Times New Roman" w:eastAsia="Times New Roman" w:hAnsi="Times New Roman" w:cs="Times New Roman"/>
          <w:sz w:val="28"/>
          <w:szCs w:val="28"/>
        </w:rPr>
        <w:lastRenderedPageBreak/>
        <w:t xml:space="preserve">evidence highlighting the need for effective monitoring and control strategies to minimize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contamination in food and feed supplies. Moreover, understanding the precise mechanisms by which these toxins affect different organ systems in rats provides valuable insight into the potential human health risks associated with consuming contaminated food products (Sørensen et al., 2021).</w:t>
      </w:r>
    </w:p>
    <w:p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Given the complex and multifactorial nature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more research is required to establish safe exposure limits for a range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not just DON. The results of experiments conducted on white rats could provide essential data to inform regulatory guidelines for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contamination in food. Additionally, these studies may contribute to the development of novel therapeutic strategies or interventions that could mitigate the harmful effects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in both humans and animals. Recent advancements in molecular biology techniques, such as gene expression analysis and proteomics, have opened new avenues for investigating the molecular mechanisms underlying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(Yin et al., 2022).</w:t>
      </w:r>
    </w:p>
    <w:p w:rsidR="00155D6A" w:rsidRPr="00155D6A" w:rsidRDefault="005C2B97" w:rsidP="00155D6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155D6A" w:rsidRPr="00155D6A">
        <w:rPr>
          <w:rFonts w:ascii="Times New Roman" w:eastAsia="Times New Roman" w:hAnsi="Times New Roman" w:cs="Times New Roman"/>
          <w:sz w:val="28"/>
          <w:szCs w:val="28"/>
        </w:rPr>
        <w:t xml:space="preserve">he toxicological profile of </w:t>
      </w:r>
      <w:r w:rsidR="00155D6A" w:rsidRPr="00155D6A">
        <w:rPr>
          <w:rFonts w:ascii="Times New Roman" w:eastAsia="Times New Roman" w:hAnsi="Times New Roman" w:cs="Times New Roman"/>
          <w:i/>
          <w:iCs/>
          <w:sz w:val="28"/>
          <w:szCs w:val="28"/>
        </w:rPr>
        <w:t>Fusarium graminearum</w:t>
      </w:r>
      <w:r w:rsidR="00155D6A" w:rsidRPr="00155D6A">
        <w:rPr>
          <w:rFonts w:ascii="Times New Roman" w:eastAsia="Times New Roman" w:hAnsi="Times New Roman" w:cs="Times New Roman"/>
          <w:sz w:val="28"/>
          <w:szCs w:val="28"/>
        </w:rPr>
        <w:t xml:space="preserve"> mycotoxins suggests that these compounds have a range of harmful effects on animal health, from immune suppression to reproductive toxicity and organ damage. While </w:t>
      </w:r>
      <w:r w:rsidR="00155D6A" w:rsidRPr="005C2B97">
        <w:rPr>
          <w:rFonts w:ascii="Times New Roman" w:eastAsia="Times New Roman" w:hAnsi="Times New Roman" w:cs="Times New Roman"/>
          <w:i/>
          <w:sz w:val="28"/>
          <w:szCs w:val="28"/>
        </w:rPr>
        <w:t>Fusarium</w:t>
      </w:r>
      <w:r w:rsidR="00155D6A" w:rsidRPr="00155D6A">
        <w:rPr>
          <w:rFonts w:ascii="Times New Roman" w:eastAsia="Times New Roman" w:hAnsi="Times New Roman" w:cs="Times New Roman"/>
          <w:sz w:val="28"/>
          <w:szCs w:val="28"/>
        </w:rPr>
        <w:t xml:space="preserve"> toxins are most commonly associated with agricultural crops, their bioaccumulation in food </w:t>
      </w:r>
      <w:r w:rsidR="00155D6A" w:rsidRPr="00155D6A">
        <w:rPr>
          <w:rFonts w:ascii="Times New Roman" w:eastAsia="Times New Roman" w:hAnsi="Times New Roman" w:cs="Times New Roman"/>
          <w:sz w:val="28"/>
          <w:szCs w:val="28"/>
        </w:rPr>
        <w:lastRenderedPageBreak/>
        <w:t xml:space="preserve">chains presents an additional risk to human health. Ongoing studies involving animal models like white rats are critical in advancing our understanding of how mycotoxins such as DON, NIV, ZEA, and FX affect the body on a molecular level. </w:t>
      </w:r>
      <w:r w:rsidR="00155D6A" w:rsidRPr="00155D6A">
        <w:rPr>
          <w:rFonts w:ascii="Times New Roman" w:eastAsia="Times New Roman" w:hAnsi="Times New Roman" w:cs="Times New Roman"/>
          <w:bCs/>
          <w:sz w:val="28"/>
          <w:szCs w:val="28"/>
        </w:rPr>
        <w:t xml:space="preserve">Yet, a notable research gap exists in fully characterizing the dose-response relationships and long-term systemic impacts of individual and combined </w:t>
      </w:r>
      <w:r w:rsidR="00155D6A" w:rsidRPr="00BA04F1">
        <w:rPr>
          <w:rFonts w:ascii="Times New Roman" w:eastAsia="Times New Roman" w:hAnsi="Times New Roman" w:cs="Times New Roman"/>
          <w:bCs/>
          <w:i/>
          <w:sz w:val="28"/>
          <w:szCs w:val="28"/>
        </w:rPr>
        <w:t>Fusarium</w:t>
      </w:r>
      <w:r w:rsidR="00155D6A" w:rsidRPr="00155D6A">
        <w:rPr>
          <w:rFonts w:ascii="Times New Roman" w:eastAsia="Times New Roman" w:hAnsi="Times New Roman" w:cs="Times New Roman"/>
          <w:bCs/>
          <w:sz w:val="28"/>
          <w:szCs w:val="28"/>
        </w:rPr>
        <w:t xml:space="preserve"> toxins in vivo. Addressing these gaps is essential for developing science-based policies and intervention strategies aimed at minimizing their toxicological risks</w:t>
      </w:r>
      <w:r w:rsidR="00155D6A" w:rsidRPr="00155D6A">
        <w:rPr>
          <w:rFonts w:ascii="Times New Roman" w:eastAsia="Times New Roman" w:hAnsi="Times New Roman" w:cs="Times New Roman"/>
          <w:sz w:val="28"/>
          <w:szCs w:val="28"/>
        </w:rPr>
        <w:t xml:space="preserve"> (Müller et al., 2020).</w:t>
      </w:r>
    </w:p>
    <w:p w:rsidR="00155D6A" w:rsidRPr="008E4415" w:rsidRDefault="00155D6A" w:rsidP="008E4415">
      <w:pPr>
        <w:spacing w:before="100" w:beforeAutospacing="1" w:after="100" w:afterAutospacing="1" w:line="480" w:lineRule="auto"/>
        <w:jc w:val="both"/>
        <w:rPr>
          <w:rFonts w:ascii="Times New Roman" w:eastAsia="Times New Roman" w:hAnsi="Times New Roman" w:cs="Times New Roman"/>
          <w:sz w:val="28"/>
          <w:szCs w:val="28"/>
        </w:rPr>
      </w:pPr>
    </w:p>
    <w:p w:rsidR="002A33A6" w:rsidRPr="002A33A6" w:rsidRDefault="00D32D82" w:rsidP="000972BC">
      <w:pPr>
        <w:pStyle w:val="ListParagraph"/>
        <w:numPr>
          <w:ilvl w:val="1"/>
          <w:numId w:val="3"/>
        </w:numPr>
        <w:spacing w:before="100" w:beforeAutospacing="1" w:after="100" w:afterAutospacing="1"/>
        <w:jc w:val="both"/>
        <w:rPr>
          <w:rFonts w:eastAsia="Times New Roman"/>
          <w:b/>
        </w:rPr>
      </w:pPr>
      <w:r w:rsidRPr="006B506F">
        <w:rPr>
          <w:rFonts w:eastAsia="Times New Roman"/>
          <w:b/>
        </w:rPr>
        <w:t>LITERATURE REVIEW</w:t>
      </w:r>
    </w:p>
    <w:p w:rsidR="002A33A6" w:rsidRPr="002A33A6" w:rsidRDefault="002A33A6" w:rsidP="002A33A6">
      <w:pPr>
        <w:spacing w:line="480" w:lineRule="auto"/>
        <w:jc w:val="both"/>
        <w:rPr>
          <w:rFonts w:ascii="Times New Roman" w:eastAsia="Times New Roman" w:hAnsi="Times New Roman" w:cs="Times New Roman"/>
          <w:sz w:val="28"/>
          <w:szCs w:val="28"/>
        </w:rPr>
      </w:pP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Adewumi et al. (2020)</w:t>
      </w:r>
      <w:r w:rsidRPr="002A33A6">
        <w:rPr>
          <w:rFonts w:ascii="Times New Roman" w:eastAsia="Times New Roman" w:hAnsi="Times New Roman" w:cs="Times New Roman"/>
          <w:sz w:val="28"/>
          <w:szCs w:val="28"/>
        </w:rPr>
        <w:t xml:space="preserve">, </w:t>
      </w:r>
      <w:r w:rsidRPr="002A33A6">
        <w:rPr>
          <w:rFonts w:ascii="Times New Roman" w:eastAsia="Times New Roman" w:hAnsi="Times New Roman" w:cs="Times New Roman"/>
          <w:i/>
          <w:iCs/>
          <w:sz w:val="28"/>
          <w:szCs w:val="28"/>
        </w:rPr>
        <w:t>Fusarium graminearum</w:t>
      </w:r>
      <w:r w:rsidRPr="002A33A6">
        <w:rPr>
          <w:rFonts w:ascii="Times New Roman" w:eastAsia="Times New Roman" w:hAnsi="Times New Roman" w:cs="Times New Roman"/>
          <w:sz w:val="28"/>
          <w:szCs w:val="28"/>
        </w:rPr>
        <w:t xml:space="preserve"> is a predominant fungal pathogen known for producing a spectrum of mycotoxins, particularly deoxynivalenol (DON), which has been associated with adverse physiological and hormonal effects in mammals. In their study, sub-chronic exposure to DON in white rats led to endocrine disruption, specifically in the regulation of thyroid hormones such as triiodothyronine (T3) and thyroxine (T4). These hormonal disturbances suggest that even at low concentrations, DON poses a risk of interfering with metabolic processes. Similarly, </w:t>
      </w:r>
      <w:r w:rsidRPr="002A33A6">
        <w:rPr>
          <w:rFonts w:ascii="Times New Roman" w:eastAsia="Times New Roman" w:hAnsi="Times New Roman" w:cs="Times New Roman"/>
          <w:bCs/>
          <w:sz w:val="28"/>
          <w:szCs w:val="28"/>
        </w:rPr>
        <w:t>Wang et al. (2023)</w:t>
      </w:r>
      <w:r w:rsidRPr="002A33A6">
        <w:rPr>
          <w:rFonts w:ascii="Times New Roman" w:eastAsia="Times New Roman" w:hAnsi="Times New Roman" w:cs="Times New Roman"/>
          <w:sz w:val="28"/>
          <w:szCs w:val="28"/>
        </w:rPr>
        <w:t xml:space="preserve"> reported hepatic damage, including hepatocellular necrosis and inflammation, following </w:t>
      </w:r>
      <w:r w:rsidRPr="002A33A6">
        <w:rPr>
          <w:rFonts w:ascii="Times New Roman" w:eastAsia="Times New Roman" w:hAnsi="Times New Roman" w:cs="Times New Roman"/>
          <w:sz w:val="28"/>
          <w:szCs w:val="28"/>
        </w:rPr>
        <w:lastRenderedPageBreak/>
        <w:t xml:space="preserve">DON exposure, reinforcing its role in liver toxicity and the necessity of stringent monitoring in food systems.According to </w:t>
      </w:r>
      <w:r w:rsidRPr="002A33A6">
        <w:rPr>
          <w:rFonts w:ascii="Times New Roman" w:eastAsia="Times New Roman" w:hAnsi="Times New Roman" w:cs="Times New Roman"/>
          <w:bCs/>
          <w:sz w:val="28"/>
          <w:szCs w:val="28"/>
        </w:rPr>
        <w:t>Ogunseye et al. (2021)</w:t>
      </w:r>
      <w:r w:rsidRPr="002A33A6">
        <w:rPr>
          <w:rFonts w:ascii="Times New Roman" w:eastAsia="Times New Roman" w:hAnsi="Times New Roman" w:cs="Times New Roman"/>
          <w:sz w:val="28"/>
          <w:szCs w:val="28"/>
        </w:rPr>
        <w:t xml:space="preserve">, the immunotoxic properties of </w:t>
      </w:r>
      <w:r w:rsidRPr="002A33A6">
        <w:rPr>
          <w:rFonts w:ascii="Times New Roman" w:eastAsia="Times New Roman" w:hAnsi="Times New Roman" w:cs="Times New Roman"/>
          <w:i/>
          <w:iCs/>
          <w:sz w:val="28"/>
          <w:szCs w:val="28"/>
        </w:rPr>
        <w:t>Fusarium graminearum</w:t>
      </w:r>
      <w:r w:rsidRPr="002A33A6">
        <w:rPr>
          <w:rFonts w:ascii="Times New Roman" w:eastAsia="Times New Roman" w:hAnsi="Times New Roman" w:cs="Times New Roman"/>
          <w:sz w:val="28"/>
          <w:szCs w:val="28"/>
        </w:rPr>
        <w:t xml:space="preserve"> toxins are of increasing concern. Their research on white rats showed that DON exposure led to suppressed immune responses, marked by reduced macrophage activity and cytokine production. This immune suppression increased the rats’ vulnerability to secondary bacterial infections. Supporting this, </w:t>
      </w:r>
      <w:r w:rsidRPr="002A33A6">
        <w:rPr>
          <w:rFonts w:ascii="Times New Roman" w:eastAsia="Times New Roman" w:hAnsi="Times New Roman" w:cs="Times New Roman"/>
          <w:bCs/>
          <w:sz w:val="28"/>
          <w:szCs w:val="28"/>
        </w:rPr>
        <w:t>Martínez-Moral et al. (2022)</w:t>
      </w:r>
      <w:r w:rsidRPr="002A33A6">
        <w:rPr>
          <w:rFonts w:ascii="Times New Roman" w:eastAsia="Times New Roman" w:hAnsi="Times New Roman" w:cs="Times New Roman"/>
          <w:sz w:val="28"/>
          <w:szCs w:val="28"/>
        </w:rPr>
        <w:t xml:space="preserve"> demonstrated that trichothecene mycotoxins such as DON and fusarenon-X (FX) downregulate genes involved in innate immunity and inflammation, impairing the host's defense mechanisms. These findings highlight the immunosuppressive potential of </w:t>
      </w:r>
      <w:r w:rsidRPr="002A33A6">
        <w:rPr>
          <w:rFonts w:ascii="Times New Roman" w:eastAsia="Times New Roman" w:hAnsi="Times New Roman" w:cs="Times New Roman"/>
          <w:i/>
          <w:iCs/>
          <w:sz w:val="28"/>
          <w:szCs w:val="28"/>
        </w:rPr>
        <w:t>Fusarium</w:t>
      </w:r>
      <w:r w:rsidRPr="002A33A6">
        <w:rPr>
          <w:rFonts w:ascii="Times New Roman" w:eastAsia="Times New Roman" w:hAnsi="Times New Roman" w:cs="Times New Roman"/>
          <w:sz w:val="28"/>
          <w:szCs w:val="28"/>
        </w:rPr>
        <w:t xml:space="preserve"> toxins and their relevance in understanding foodborne pathogen susceptibility.According to </w:t>
      </w:r>
      <w:r w:rsidRPr="002A33A6">
        <w:rPr>
          <w:rFonts w:ascii="Times New Roman" w:eastAsia="Times New Roman" w:hAnsi="Times New Roman" w:cs="Times New Roman"/>
          <w:bCs/>
          <w:sz w:val="28"/>
          <w:szCs w:val="28"/>
        </w:rPr>
        <w:t>Zhou et al. (2022)</w:t>
      </w:r>
      <w:r w:rsidRPr="002A33A6">
        <w:rPr>
          <w:rFonts w:ascii="Times New Roman" w:eastAsia="Times New Roman" w:hAnsi="Times New Roman" w:cs="Times New Roman"/>
          <w:sz w:val="28"/>
          <w:szCs w:val="28"/>
        </w:rPr>
        <w:t xml:space="preserve">, oxidative stress is a central mechanism through which DON exerts its toxicity. Their study revealed elevated levels of malondialdehyde (MDA) and a reduction in endogenous antioxidants like glutathione and catalase in exposed rat tissues. This oxidative imbalance was linked to lipid peroxidation and mitochondrial dysfunction. Likewise, </w:t>
      </w:r>
      <w:r w:rsidRPr="002A33A6">
        <w:rPr>
          <w:rFonts w:ascii="Times New Roman" w:eastAsia="Times New Roman" w:hAnsi="Times New Roman" w:cs="Times New Roman"/>
          <w:bCs/>
          <w:sz w:val="28"/>
          <w:szCs w:val="28"/>
        </w:rPr>
        <w:t>Guo et al. (2023)</w:t>
      </w:r>
      <w:r w:rsidRPr="002A33A6">
        <w:rPr>
          <w:rFonts w:ascii="Times New Roman" w:eastAsia="Times New Roman" w:hAnsi="Times New Roman" w:cs="Times New Roman"/>
          <w:sz w:val="28"/>
          <w:szCs w:val="28"/>
        </w:rPr>
        <w:t xml:space="preserve"> confirmed that DON induces reactive oxygen species (ROS) accumulation and DNA fragmentation, leading to programmed cell death. Such oxidative stress mechanisms are critical in understanding how chronic mycotoxin exposure can result in cumulative cellular damage and organ failure.According to </w:t>
      </w:r>
      <w:r w:rsidRPr="002A33A6">
        <w:rPr>
          <w:rFonts w:ascii="Times New Roman" w:eastAsia="Times New Roman" w:hAnsi="Times New Roman" w:cs="Times New Roman"/>
          <w:bCs/>
          <w:sz w:val="28"/>
          <w:szCs w:val="28"/>
        </w:rPr>
        <w:t xml:space="preserve">Adeyemi et al. </w:t>
      </w:r>
      <w:r w:rsidRPr="002A33A6">
        <w:rPr>
          <w:rFonts w:ascii="Times New Roman" w:eastAsia="Times New Roman" w:hAnsi="Times New Roman" w:cs="Times New Roman"/>
          <w:bCs/>
          <w:sz w:val="28"/>
          <w:szCs w:val="28"/>
        </w:rPr>
        <w:lastRenderedPageBreak/>
        <w:t>(2023)</w:t>
      </w:r>
      <w:r w:rsidRPr="002A33A6">
        <w:rPr>
          <w:rFonts w:ascii="Times New Roman" w:eastAsia="Times New Roman" w:hAnsi="Times New Roman" w:cs="Times New Roman"/>
          <w:sz w:val="28"/>
          <w:szCs w:val="28"/>
        </w:rPr>
        <w:t xml:space="preserve">, DON also exhibits neurotoxic potential, with significant impacts on the central nervous system. In their study, white rats exposed to DON showed reduced locomotor activity, memory impairment, and signs of neuroinflammation. Histopathological analysis indicated apoptosis in brain tissues, particularly in the hippocampus. Correspondingly, </w:t>
      </w:r>
      <w:r w:rsidRPr="002A33A6">
        <w:rPr>
          <w:rFonts w:ascii="Times New Roman" w:eastAsia="Times New Roman" w:hAnsi="Times New Roman" w:cs="Times New Roman"/>
          <w:bCs/>
          <w:sz w:val="28"/>
          <w:szCs w:val="28"/>
        </w:rPr>
        <w:t>Li et al. (2023)</w:t>
      </w:r>
      <w:r w:rsidRPr="002A33A6">
        <w:rPr>
          <w:rFonts w:ascii="Times New Roman" w:eastAsia="Times New Roman" w:hAnsi="Times New Roman" w:cs="Times New Roman"/>
          <w:sz w:val="28"/>
          <w:szCs w:val="28"/>
        </w:rPr>
        <w:t xml:space="preserve"> demonstrated that DON crosses the blood-brain barrier, altering neurotransmitter levels such as dopamine and serotonin. </w:t>
      </w:r>
      <w:r w:rsidR="003642C9" w:rsidRPr="003642C9">
        <w:rPr>
          <w:rFonts w:ascii="Times New Roman" w:eastAsia="Times New Roman" w:hAnsi="Times New Roman" w:cs="Times New Roman"/>
          <w:sz w:val="28"/>
          <w:szCs w:val="28"/>
        </w:rPr>
        <w:t>According to Sánchez-Bayo et al. (2024), co-exposure to multiple Fusarium graminearum mycotoxins, such as DON and zearalenone (ZEA), results in synergistic toxicity.</w:t>
      </w:r>
      <w:r w:rsidRPr="002A33A6">
        <w:rPr>
          <w:rFonts w:ascii="Times New Roman" w:eastAsia="Times New Roman" w:hAnsi="Times New Roman" w:cs="Times New Roman"/>
          <w:sz w:val="28"/>
          <w:szCs w:val="28"/>
        </w:rPr>
        <w:t xml:space="preserve"> Their study in rats revealed intensified damage to the liver, reproductive organs, and brain when both toxins were administered together, compared to when each was tested individually. This combined toxicity is especially concerning, as co-contamination is common in cereals and grains. Their findings emphasize the need for regulatory frameworks that assess the cumulative effects of multiple mycotoxins, rather than focusing on single-compound thresholds.</w:t>
      </w:r>
    </w:p>
    <w:p w:rsidR="000C4A15" w:rsidRPr="000972BC" w:rsidRDefault="000C4A15"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STATEMENT OF THE PROBLEM</w:t>
      </w:r>
    </w:p>
    <w:p w:rsidR="000C4A15" w:rsidRPr="000972BC" w:rsidRDefault="008E4415" w:rsidP="000972BC">
      <w:pPr>
        <w:tabs>
          <w:tab w:val="left" w:pos="1220"/>
        </w:tabs>
        <w:spacing w:line="480" w:lineRule="auto"/>
        <w:jc w:val="both"/>
        <w:rPr>
          <w:rFonts w:ascii="Times New Roman" w:eastAsia="Times New Roman" w:hAnsi="Times New Roman" w:cs="Times New Roman"/>
          <w:sz w:val="28"/>
          <w:szCs w:val="28"/>
        </w:rPr>
      </w:pPr>
      <w:r w:rsidRPr="008E4415">
        <w:rPr>
          <w:rFonts w:ascii="Times New Roman" w:hAnsi="Times New Roman" w:cs="Times New Roman"/>
          <w:i/>
          <w:sz w:val="28"/>
          <w:szCs w:val="28"/>
        </w:rPr>
        <w:t>Fusarium graminearum</w:t>
      </w:r>
      <w:r w:rsidRPr="008E4415">
        <w:rPr>
          <w:rFonts w:ascii="Times New Roman" w:hAnsi="Times New Roman" w:cs="Times New Roman"/>
          <w:sz w:val="28"/>
          <w:szCs w:val="28"/>
        </w:rPr>
        <w:t xml:space="preserve"> produces mycotoxins, particularly deoxynivalenol (DON), which pose significant risks to animal health, including immune system suppression and organ damage. However, the full extent of its toxicity in vivo, particularly in white rats, remains underexplored.</w:t>
      </w:r>
      <w:r w:rsidR="000C4A15" w:rsidRPr="000972BC">
        <w:rPr>
          <w:rFonts w:ascii="Times New Roman" w:eastAsia="Times New Roman" w:hAnsi="Times New Roman" w:cs="Times New Roman"/>
          <w:sz w:val="28"/>
          <w:szCs w:val="28"/>
        </w:rPr>
        <w:tab/>
      </w:r>
    </w:p>
    <w:p w:rsidR="001C372B" w:rsidRPr="001C372B" w:rsidRDefault="001C372B" w:rsidP="001C372B">
      <w:pPr>
        <w:spacing w:line="480" w:lineRule="auto"/>
        <w:rPr>
          <w:rFonts w:ascii="Times New Roman" w:hAnsi="Times New Roman" w:cs="Times New Roman"/>
          <w:b/>
          <w:bCs/>
          <w:sz w:val="28"/>
          <w:szCs w:val="28"/>
        </w:rPr>
      </w:pPr>
      <w:r w:rsidRPr="001C372B">
        <w:rPr>
          <w:rFonts w:ascii="Times New Roman" w:hAnsi="Times New Roman" w:cs="Times New Roman"/>
          <w:b/>
          <w:bCs/>
          <w:sz w:val="28"/>
          <w:szCs w:val="28"/>
        </w:rPr>
        <w:lastRenderedPageBreak/>
        <w:t>JUSTIFICATION OF THE STUDY</w:t>
      </w:r>
    </w:p>
    <w:p w:rsidR="00A93800" w:rsidRPr="00A93800" w:rsidRDefault="00A93800" w:rsidP="00A93800">
      <w:pPr>
        <w:spacing w:line="480" w:lineRule="auto"/>
        <w:jc w:val="both"/>
        <w:rPr>
          <w:rFonts w:ascii="Times New Roman" w:hAnsi="Times New Roman" w:cs="Times New Roman"/>
          <w:sz w:val="28"/>
          <w:szCs w:val="28"/>
        </w:rPr>
      </w:pPr>
      <w:r w:rsidRPr="00A93800">
        <w:rPr>
          <w:rFonts w:ascii="Times New Roman" w:hAnsi="Times New Roman" w:cs="Times New Roman"/>
          <w:sz w:val="28"/>
          <w:szCs w:val="28"/>
        </w:rPr>
        <w:t xml:space="preserve">The increasing incidence of food contamination by toxigenic fungi such as </w:t>
      </w:r>
      <w:r w:rsidRPr="00A93800">
        <w:rPr>
          <w:rFonts w:ascii="Times New Roman" w:hAnsi="Times New Roman" w:cs="Times New Roman"/>
          <w:i/>
          <w:iCs/>
          <w:sz w:val="28"/>
          <w:szCs w:val="28"/>
        </w:rPr>
        <w:t>Fusarium graminearum</w:t>
      </w:r>
      <w:r w:rsidRPr="00A93800">
        <w:rPr>
          <w:rFonts w:ascii="Times New Roman" w:hAnsi="Times New Roman" w:cs="Times New Roman"/>
          <w:sz w:val="28"/>
          <w:szCs w:val="28"/>
        </w:rPr>
        <w:t xml:space="preserve"> poses a serious threat to public health, largely due to its production of harmful trichothecene and estrogenic mycotoxins, notably deoxynivalenol (DON) and zearalenone (ZEN). Although analytical techniques for detecting these toxins are well developed, there remains a critical gap in toxicological data regarding their direct biological effects, particularly across varying concentration levels. Evaluating the potency of </w:t>
      </w:r>
      <w:r w:rsidRPr="00A93800">
        <w:rPr>
          <w:rFonts w:ascii="Times New Roman" w:hAnsi="Times New Roman" w:cs="Times New Roman"/>
          <w:i/>
          <w:iCs/>
          <w:sz w:val="28"/>
          <w:szCs w:val="28"/>
        </w:rPr>
        <w:t>F. graminearum</w:t>
      </w:r>
      <w:r w:rsidRPr="00A93800">
        <w:rPr>
          <w:rFonts w:ascii="Times New Roman" w:hAnsi="Times New Roman" w:cs="Times New Roman"/>
          <w:sz w:val="28"/>
          <w:szCs w:val="28"/>
        </w:rPr>
        <w:t xml:space="preserve"> toxins through in vivo experimental models provides valuable insights into their dose-dependent toxicity. This evidence-based approach is essential for closing existing knowledge gaps, informing the development of safe exposure limits, strengthening food safety regulatory frameworks, and guiding public health initiatives through more accurate risk assessment.</w:t>
      </w:r>
    </w:p>
    <w:p w:rsidR="002207E9" w:rsidRPr="002207E9" w:rsidRDefault="002207E9" w:rsidP="002207E9">
      <w:pPr>
        <w:pStyle w:val="Heading3"/>
        <w:spacing w:line="360" w:lineRule="auto"/>
        <w:jc w:val="both"/>
        <w:rPr>
          <w:sz w:val="28"/>
          <w:szCs w:val="28"/>
        </w:rPr>
      </w:pPr>
      <w:r w:rsidRPr="002207E9">
        <w:rPr>
          <w:rStyle w:val="Strong"/>
          <w:b/>
          <w:bCs/>
          <w:sz w:val="28"/>
          <w:szCs w:val="28"/>
        </w:rPr>
        <w:t>1.4 AIM AND OBJECTIVES</w:t>
      </w:r>
    </w:p>
    <w:p w:rsidR="002207E9" w:rsidRPr="002207E9" w:rsidRDefault="002207E9" w:rsidP="002207E9">
      <w:pPr>
        <w:pStyle w:val="NormalWeb"/>
        <w:spacing w:line="360" w:lineRule="auto"/>
        <w:jc w:val="both"/>
        <w:rPr>
          <w:sz w:val="28"/>
          <w:szCs w:val="28"/>
        </w:rPr>
      </w:pPr>
      <w:r w:rsidRPr="002207E9">
        <w:rPr>
          <w:sz w:val="28"/>
          <w:szCs w:val="28"/>
        </w:rPr>
        <w:t xml:space="preserve">The primary aim of this research is to assess the potency of </w:t>
      </w:r>
      <w:r w:rsidRPr="002207E9">
        <w:rPr>
          <w:rStyle w:val="Emphasis"/>
          <w:sz w:val="28"/>
          <w:szCs w:val="28"/>
        </w:rPr>
        <w:t>Fusarium graminearum</w:t>
      </w:r>
      <w:r w:rsidRPr="002207E9">
        <w:rPr>
          <w:sz w:val="28"/>
          <w:szCs w:val="28"/>
        </w:rPr>
        <w:t xml:space="preserve"> toxin derived from infected cereal crop samples.</w:t>
      </w:r>
    </w:p>
    <w:p w:rsidR="002207E9" w:rsidRPr="002207E9" w:rsidRDefault="002207E9" w:rsidP="002207E9">
      <w:pPr>
        <w:pStyle w:val="NormalWeb"/>
        <w:spacing w:line="360" w:lineRule="auto"/>
        <w:jc w:val="both"/>
        <w:rPr>
          <w:sz w:val="28"/>
          <w:szCs w:val="28"/>
        </w:rPr>
      </w:pPr>
      <w:r w:rsidRPr="002207E9">
        <w:rPr>
          <w:rStyle w:val="Strong"/>
          <w:sz w:val="28"/>
          <w:szCs w:val="28"/>
        </w:rPr>
        <w:t>Objectives are:</w:t>
      </w:r>
    </w:p>
    <w:p w:rsidR="002207E9"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isolate and identify </w:t>
      </w:r>
      <w:r w:rsidRPr="002207E9">
        <w:rPr>
          <w:rStyle w:val="Emphasis"/>
          <w:sz w:val="28"/>
          <w:szCs w:val="28"/>
        </w:rPr>
        <w:t>Fusarium graminearum</w:t>
      </w:r>
      <w:r w:rsidRPr="002207E9">
        <w:rPr>
          <w:sz w:val="28"/>
          <w:szCs w:val="28"/>
        </w:rPr>
        <w:t xml:space="preserve"> from infected cereal crops.</w:t>
      </w:r>
    </w:p>
    <w:p w:rsidR="002207E9" w:rsidRPr="002207E9" w:rsidRDefault="002207E9" w:rsidP="002207E9">
      <w:pPr>
        <w:pStyle w:val="NormalWeb"/>
        <w:numPr>
          <w:ilvl w:val="0"/>
          <w:numId w:val="6"/>
        </w:numPr>
        <w:spacing w:line="360" w:lineRule="auto"/>
        <w:jc w:val="both"/>
        <w:rPr>
          <w:sz w:val="28"/>
          <w:szCs w:val="28"/>
        </w:rPr>
      </w:pPr>
      <w:r w:rsidRPr="002207E9">
        <w:rPr>
          <w:sz w:val="28"/>
          <w:szCs w:val="28"/>
        </w:rPr>
        <w:lastRenderedPageBreak/>
        <w:t>To determine whether the isolated strains produce mycotoxins, particularly deoxynivalenol (DON) and zearalenone (ZEN), through qualitative and quantitative analysis.</w:t>
      </w:r>
    </w:p>
    <w:p w:rsidR="005C2B97"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evaluate the toxicity of </w:t>
      </w:r>
      <w:r w:rsidRPr="002207E9">
        <w:rPr>
          <w:rStyle w:val="Emphasis"/>
          <w:sz w:val="28"/>
          <w:szCs w:val="28"/>
        </w:rPr>
        <w:t>F. graminearum</w:t>
      </w:r>
      <w:r w:rsidRPr="002207E9">
        <w:rPr>
          <w:sz w:val="28"/>
          <w:szCs w:val="28"/>
        </w:rPr>
        <w:t xml:space="preserve"> toxin concentrations by testing their effects on rats using in vivo models.</w:t>
      </w:r>
    </w:p>
    <w:p w:rsidR="005C2B97" w:rsidRPr="006E5C67" w:rsidRDefault="005C2B97" w:rsidP="005C2B97">
      <w:pPr>
        <w:spacing w:line="480" w:lineRule="auto"/>
        <w:rPr>
          <w:rFonts w:ascii="Times New Roman" w:hAnsi="Times New Roman" w:cs="Times New Roman"/>
          <w:sz w:val="28"/>
          <w:szCs w:val="28"/>
        </w:rPr>
      </w:pPr>
    </w:p>
    <w:p w:rsidR="002E4A29" w:rsidRPr="000972BC" w:rsidRDefault="002E4A29" w:rsidP="0076088A">
      <w:pPr>
        <w:spacing w:line="480" w:lineRule="auto"/>
        <w:jc w:val="center"/>
        <w:rPr>
          <w:rFonts w:ascii="Times New Roman" w:hAnsi="Times New Roman" w:cs="Times New Roman"/>
          <w:b/>
          <w:sz w:val="28"/>
          <w:szCs w:val="28"/>
        </w:rPr>
      </w:pPr>
      <w:r w:rsidRPr="000972BC">
        <w:rPr>
          <w:rFonts w:ascii="Times New Roman" w:hAnsi="Times New Roman" w:cs="Times New Roman"/>
          <w:sz w:val="28"/>
          <w:szCs w:val="28"/>
        </w:rPr>
        <w:br w:type="page"/>
      </w:r>
      <w:r w:rsidRPr="000972BC">
        <w:rPr>
          <w:rFonts w:ascii="Times New Roman" w:hAnsi="Times New Roman" w:cs="Times New Roman"/>
          <w:b/>
          <w:sz w:val="28"/>
          <w:szCs w:val="28"/>
        </w:rPr>
        <w:lastRenderedPageBreak/>
        <w:t>CHAPTER TWO</w:t>
      </w:r>
    </w:p>
    <w:p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2.0   MATERIALS AND METHODS</w:t>
      </w:r>
    </w:p>
    <w:p w:rsidR="002E4A29" w:rsidRPr="000972BC" w:rsidRDefault="00B473F4" w:rsidP="000972BC">
      <w:pPr>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r w:rsidR="002E4A29" w:rsidRPr="000972BC">
        <w:rPr>
          <w:rFonts w:ascii="Times New Roman" w:hAnsi="Times New Roman" w:cs="Times New Roman"/>
          <w:b/>
          <w:sz w:val="28"/>
          <w:szCs w:val="28"/>
        </w:rPr>
        <w:t xml:space="preserve"> MATERIALS USED</w:t>
      </w:r>
    </w:p>
    <w:p w:rsidR="002E4A29" w:rsidRDefault="005C2B97" w:rsidP="000972BC">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materials were</w:t>
      </w:r>
      <w:r w:rsidR="002E4A29" w:rsidRPr="000972BC">
        <w:rPr>
          <w:rFonts w:ascii="Times New Roman" w:hAnsi="Times New Roman" w:cs="Times New Roman"/>
          <w:sz w:val="28"/>
          <w:szCs w:val="28"/>
        </w:rPr>
        <w:t xml:space="preserve"> used during the course of the research: Petri dishes, Ethanol, Bursen burner, Potato Dextrose Agar, Potato Dextrose Broth Conical flask, Beaker, Weigh balance, Spectrophotometer, Incubator, Distilled water, Test tubes, Incubating loop, Cotton wool, Gloves, Nose mask, Measuring cylinder, Stirring rod, Spatula, Reagent bottles, Synthetic Nutrient Agar, Maize, Wheat, Scalpel, Potassium dihydrogen phosphate(KH</w:t>
      </w:r>
      <w:r w:rsidR="002E4A29" w:rsidRPr="000972BC">
        <w:rPr>
          <w:rFonts w:ascii="Times New Roman" w:hAnsi="Times New Roman" w:cs="Times New Roman"/>
          <w:sz w:val="28"/>
          <w:szCs w:val="28"/>
          <w:vertAlign w:val="subscript"/>
        </w:rPr>
        <w:t>2</w:t>
      </w:r>
      <w:r w:rsidR="002E4A29" w:rsidRPr="000972BC">
        <w:rPr>
          <w:rFonts w:ascii="Times New Roman" w:hAnsi="Times New Roman" w:cs="Times New Roman"/>
          <w:sz w:val="28"/>
          <w:szCs w:val="28"/>
        </w:rPr>
        <w:t>PO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Magnesium sulfate (MgSO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Potassium nitrate (KNO</w:t>
      </w:r>
      <w:r w:rsidR="002E4A29" w:rsidRPr="000972BC">
        <w:rPr>
          <w:rFonts w:ascii="Times New Roman" w:hAnsi="Times New Roman" w:cs="Times New Roman"/>
          <w:sz w:val="28"/>
          <w:szCs w:val="28"/>
          <w:vertAlign w:val="subscript"/>
        </w:rPr>
        <w:t>3</w:t>
      </w:r>
      <w:r w:rsidR="002E4A29" w:rsidRPr="000972BC">
        <w:rPr>
          <w:rFonts w:ascii="Times New Roman" w:hAnsi="Times New Roman" w:cs="Times New Roman"/>
          <w:sz w:val="28"/>
          <w:szCs w:val="28"/>
        </w:rPr>
        <w:t>), Kovac’s reagent, Methyl red, Barntt’s A and B reagent, magnetic stirrer, Buffer solution, Normal saline, Sodium hypochlorite, Centrifuge, Test tube rack, Pippete, Syringe</w:t>
      </w:r>
    </w:p>
    <w:p w:rsidR="00B473F4" w:rsidRPr="000972BC"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0972BC">
        <w:rPr>
          <w:rFonts w:ascii="Times New Roman" w:hAnsi="Times New Roman" w:cs="Times New Roman"/>
          <w:b/>
          <w:sz w:val="28"/>
          <w:szCs w:val="28"/>
        </w:rPr>
        <w:t xml:space="preserve">   STERILIZATION OF GLASSWARES</w:t>
      </w:r>
    </w:p>
    <w:p w:rsidR="00B473F4" w:rsidRPr="000972BC" w:rsidRDefault="00B473F4"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w:t>
      </w:r>
      <w:r w:rsidRPr="000972BC">
        <w:rPr>
          <w:rFonts w:ascii="Times New Roman" w:hAnsi="Times New Roman" w:cs="Times New Roman"/>
          <w:sz w:val="28"/>
          <w:szCs w:val="28"/>
        </w:rPr>
        <w:lastRenderedPageBreak/>
        <w:t>covered. Inoculating loop was heat to redness with spirit lamp and workbench was wiped with 70% ethanol.</w:t>
      </w:r>
    </w:p>
    <w:p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2.3 SAMPLE COLLECTION</w:t>
      </w:r>
    </w:p>
    <w:p w:rsidR="002E4A29"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Maize samples suspected of being contaminated with </w:t>
      </w:r>
      <w:r w:rsidR="008E4415" w:rsidRPr="008E4415">
        <w:rPr>
          <w:rStyle w:val="Emphasis"/>
          <w:rFonts w:ascii="Times New Roman" w:hAnsi="Times New Roman" w:cs="Times New Roman"/>
          <w:sz w:val="28"/>
          <w:szCs w:val="28"/>
        </w:rPr>
        <w:t>Fusarium graminearum</w:t>
      </w:r>
      <w:r w:rsidRPr="000972BC">
        <w:rPr>
          <w:rFonts w:ascii="Times New Roman" w:hAnsi="Times New Roman" w:cs="Times New Roman"/>
          <w:sz w:val="28"/>
          <w:szCs w:val="28"/>
        </w:rPr>
        <w:t xml:space="preserve"> were obtained from the Ipata Market in Ilorin, Kwara State. Visibly infec</w:t>
      </w:r>
      <w:r w:rsidR="007819E8" w:rsidRPr="000972BC">
        <w:rPr>
          <w:rFonts w:ascii="Times New Roman" w:hAnsi="Times New Roman" w:cs="Times New Roman"/>
          <w:sz w:val="28"/>
          <w:szCs w:val="28"/>
        </w:rPr>
        <w:t>ted and discolored maize</w:t>
      </w:r>
      <w:r w:rsidRPr="000972BC">
        <w:rPr>
          <w:rFonts w:ascii="Times New Roman" w:hAnsi="Times New Roman" w:cs="Times New Roman"/>
          <w:sz w:val="28"/>
          <w:szCs w:val="28"/>
        </w:rPr>
        <w:t xml:space="preserve"> were selected based on physical signs of fungal infection, such as mold growth and rot. The samples were collected in sterile polythene bags, labeled appropriately, and transported immediately to the laboratory for further analysis.</w:t>
      </w:r>
    </w:p>
    <w:p w:rsidR="002927F7" w:rsidRPr="000972BC" w:rsidRDefault="002927F7"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2.4 PREPARATION OF MEDIA</w:t>
      </w:r>
    </w:p>
    <w:p w:rsidR="002927F7"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 Media were prepared according to manufacturer′s instruction and then autoclave at 121</w:t>
      </w:r>
      <w:r w:rsidRPr="000972BC">
        <w:rPr>
          <w:rFonts w:ascii="Times New Roman" w:hAnsi="Times New Roman" w:cs="Times New Roman"/>
          <w:sz w:val="28"/>
          <w:szCs w:val="28"/>
          <w:vertAlign w:val="superscript"/>
        </w:rPr>
        <w:t xml:space="preserve">0 </w:t>
      </w:r>
      <w:r w:rsidRPr="000972BC">
        <w:rPr>
          <w:rFonts w:ascii="Times New Roman" w:hAnsi="Times New Roman" w:cs="Times New Roman"/>
          <w:sz w:val="28"/>
          <w:szCs w:val="28"/>
        </w:rPr>
        <w:t xml:space="preserve">C for 15 minutes. The following are the media used during the laboratory bench work </w:t>
      </w:r>
    </w:p>
    <w:p w:rsidR="002927F7" w:rsidRPr="000972BC" w:rsidRDefault="002927F7" w:rsidP="000972BC">
      <w:pPr>
        <w:pStyle w:val="ListParagraph"/>
        <w:numPr>
          <w:ilvl w:val="0"/>
          <w:numId w:val="2"/>
        </w:numPr>
        <w:jc w:val="both"/>
      </w:pPr>
      <w:r w:rsidRPr="000972BC">
        <w:t xml:space="preserve">Potato Dextrose Agar (PDA) </w:t>
      </w:r>
    </w:p>
    <w:p w:rsidR="002927F7" w:rsidRPr="000972BC" w:rsidRDefault="002927F7" w:rsidP="000972BC">
      <w:pPr>
        <w:pStyle w:val="ListParagraph"/>
        <w:numPr>
          <w:ilvl w:val="0"/>
          <w:numId w:val="2"/>
        </w:numPr>
        <w:jc w:val="both"/>
      </w:pPr>
      <w:r w:rsidRPr="000972BC">
        <w:t xml:space="preserve">Potato Dextrose Broth (PDB) </w:t>
      </w:r>
    </w:p>
    <w:p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2.4.1 PREPARATION OF POTATO DEXTROSE AGAR (PDA)</w:t>
      </w:r>
    </w:p>
    <w:p w:rsidR="00AB512B" w:rsidRP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Agar (PDA) was prepared by dissolving 39 grams of commercially available PDA powder in 1 liter of distilled water. The mixture was stirred thoroughly to ensure even distribution of the components and then heated </w:t>
      </w:r>
      <w:r w:rsidRPr="00AB512B">
        <w:rPr>
          <w:rFonts w:ascii="Times New Roman" w:eastAsia="Times New Roman" w:hAnsi="Times New Roman" w:cs="Times New Roman"/>
          <w:sz w:val="28"/>
          <w:szCs w:val="28"/>
        </w:rPr>
        <w:lastRenderedPageBreak/>
        <w:t>gently to 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2.4.2 PREPARATION OF POTATO DEXTROSE BROTH (PDB)</w:t>
      </w:r>
    </w:p>
    <w:p w:rsid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r w:rsidR="008E4415" w:rsidRPr="008E4415">
        <w:rPr>
          <w:rFonts w:ascii="Times New Roman" w:eastAsia="Times New Roman" w:hAnsi="Times New Roman" w:cs="Times New Roman"/>
          <w:i/>
          <w:iCs/>
          <w:sz w:val="28"/>
          <w:szCs w:val="28"/>
        </w:rPr>
        <w:t>Fusarium graminearum</w:t>
      </w:r>
      <w:r w:rsidRPr="00AB512B">
        <w:rPr>
          <w:rFonts w:ascii="Times New Roman" w:eastAsia="Times New Roman" w:hAnsi="Times New Roman" w:cs="Times New Roman"/>
          <w:sz w:val="28"/>
          <w:szCs w:val="28"/>
        </w:rPr>
        <w:t xml:space="preserve"> and for the extraction of fungal metabolites, including toxins, by allowing the fungus to grow under stationary conditions for several days.</w:t>
      </w:r>
    </w:p>
    <w:p w:rsidR="008E4415"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rsidR="008E4415" w:rsidRPr="000972BC"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rsidR="00AB512B" w:rsidRPr="00AB512B" w:rsidRDefault="00AB512B"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lastRenderedPageBreak/>
        <w:t xml:space="preserve">2.5 </w:t>
      </w:r>
      <w:r w:rsidR="008E4415" w:rsidRPr="000972BC">
        <w:rPr>
          <w:rFonts w:ascii="Times New Roman" w:eastAsia="Times New Roman" w:hAnsi="Times New Roman" w:cs="Times New Roman"/>
          <w:b/>
          <w:bCs/>
          <w:sz w:val="28"/>
          <w:szCs w:val="28"/>
        </w:rPr>
        <w:t xml:space="preserve">ISOLATION OF </w:t>
      </w:r>
      <w:r w:rsidR="008E4415" w:rsidRPr="008E4415">
        <w:rPr>
          <w:rFonts w:ascii="Times New Roman" w:eastAsia="Times New Roman" w:hAnsi="Times New Roman" w:cs="Times New Roman"/>
          <w:b/>
          <w:bCs/>
          <w:i/>
          <w:iCs/>
          <w:sz w:val="28"/>
          <w:szCs w:val="28"/>
        </w:rPr>
        <w:t>FUSARIUM GRAMINEARUM</w:t>
      </w:r>
      <w:r w:rsidR="008E4415" w:rsidRPr="000972BC">
        <w:rPr>
          <w:rFonts w:ascii="Times New Roman" w:eastAsia="Times New Roman" w:hAnsi="Times New Roman" w:cs="Times New Roman"/>
          <w:b/>
          <w:bCs/>
          <w:sz w:val="28"/>
          <w:szCs w:val="28"/>
        </w:rPr>
        <w:t xml:space="preserve"> FROM MAIZE</w:t>
      </w:r>
    </w:p>
    <w:p w:rsidR="00AB512B"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0972BC">
        <w:rPr>
          <w:rFonts w:ascii="Times New Roman" w:eastAsia="Times New Roman" w:hAnsi="Times New Roman" w:cs="Times New Roman"/>
          <w:sz w:val="28"/>
          <w:szCs w:val="28"/>
        </w:rPr>
        <w:t xml:space="preserve">To isolate </w:t>
      </w:r>
      <w:r w:rsidR="008E4415" w:rsidRPr="008E4415">
        <w:rPr>
          <w:rFonts w:ascii="Times New Roman" w:eastAsia="Times New Roman" w:hAnsi="Times New Roman" w:cs="Times New Roman"/>
          <w:i/>
          <w:iCs/>
          <w:sz w:val="28"/>
          <w:szCs w:val="28"/>
        </w:rPr>
        <w:t>Fusarium graminearum</w:t>
      </w:r>
      <w:r w:rsidRPr="000972BC">
        <w:rPr>
          <w:rFonts w:ascii="Times New Roman" w:eastAsia="Times New Roman" w:hAnsi="Times New Roman" w:cs="Times New Roman"/>
          <w:sz w:val="28"/>
          <w:szCs w:val="28"/>
        </w:rPr>
        <w:t xml:space="preserve">, visibly infected and discolored maize kernels were selected as they are more likely to harbor the fungus. These infected kernels were first cleaned to remove surface debris and then ground into a coarse powder using a sterile mortar and pestle. The ground maize sample was evenly sprinkled over the surface of already prepared and solidified Potato Dextrose Agar (PDA) plates under aseptic conditions. The plates were then incubated at 28°C for 5 days. Fungal growth was observed daily, and colonies exhibiting morphological features typical of </w:t>
      </w:r>
      <w:r w:rsidR="008E4415" w:rsidRPr="008E4415">
        <w:rPr>
          <w:rFonts w:ascii="Times New Roman" w:eastAsia="Times New Roman" w:hAnsi="Times New Roman" w:cs="Times New Roman"/>
          <w:i/>
          <w:iCs/>
          <w:sz w:val="28"/>
          <w:szCs w:val="28"/>
        </w:rPr>
        <w:t>Fusarium</w:t>
      </w:r>
      <w:r w:rsidRPr="000972BC">
        <w:rPr>
          <w:rFonts w:ascii="Times New Roman" w:eastAsia="Times New Roman" w:hAnsi="Times New Roman" w:cs="Times New Roman"/>
          <w:sz w:val="28"/>
          <w:szCs w:val="28"/>
        </w:rPr>
        <w:t xml:space="preserve"> species such as cottony or fluffy mycelia with grayish green pigmentation—were carefully monitored. Distinct colonies were sub-cultured onto fresh PDA plates to obtain pure isolates for further identification and characterization.</w:t>
      </w:r>
    </w:p>
    <w:p w:rsidR="007819E8" w:rsidRPr="007819E8" w:rsidRDefault="007819E8"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 xml:space="preserve">2.6 </w:t>
      </w:r>
      <w:r w:rsidR="008E4415" w:rsidRPr="000972BC">
        <w:rPr>
          <w:rFonts w:ascii="Times New Roman" w:eastAsia="Times New Roman" w:hAnsi="Times New Roman" w:cs="Times New Roman"/>
          <w:b/>
          <w:bCs/>
          <w:sz w:val="28"/>
          <w:szCs w:val="28"/>
        </w:rPr>
        <w:t xml:space="preserve">CHARACTERIZATION AND IDENTIFICATION OF </w:t>
      </w:r>
      <w:r w:rsidR="008E4415" w:rsidRPr="008E4415">
        <w:rPr>
          <w:rFonts w:ascii="Times New Roman" w:eastAsia="Times New Roman" w:hAnsi="Times New Roman" w:cs="Times New Roman"/>
          <w:b/>
          <w:bCs/>
          <w:i/>
          <w:iCs/>
          <w:sz w:val="28"/>
          <w:szCs w:val="28"/>
        </w:rPr>
        <w:t>FUSARIUM GRAMINEARUM</w:t>
      </w:r>
    </w:p>
    <w:p w:rsidR="007819E8"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7819E8">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w:t>
      </w:r>
      <w:r w:rsidRPr="007819E8">
        <w:rPr>
          <w:rFonts w:ascii="Times New Roman" w:eastAsia="Times New Roman" w:hAnsi="Times New Roman" w:cs="Times New Roman"/>
          <w:sz w:val="28"/>
          <w:szCs w:val="28"/>
        </w:rPr>
        <w:lastRenderedPageBreak/>
        <w:t xml:space="preserve">macroconidia shape, number of septa, and hyphal structure were compared with standard taxonomic keys to confirm the presence of </w:t>
      </w:r>
      <w:r w:rsidR="008E4415" w:rsidRPr="008E4415">
        <w:rPr>
          <w:rFonts w:ascii="Times New Roman" w:eastAsia="Times New Roman" w:hAnsi="Times New Roman" w:cs="Times New Roman"/>
          <w:i/>
          <w:iCs/>
          <w:sz w:val="28"/>
          <w:szCs w:val="28"/>
        </w:rPr>
        <w:t>Fusarium graminearum</w:t>
      </w:r>
      <w:r w:rsidRPr="007819E8">
        <w:rPr>
          <w:rFonts w:ascii="Times New Roman" w:eastAsia="Times New Roman" w:hAnsi="Times New Roman" w:cs="Times New Roman"/>
          <w:sz w:val="28"/>
          <w:szCs w:val="28"/>
        </w:rPr>
        <w:t>.</w:t>
      </w:r>
    </w:p>
    <w:p w:rsidR="007819E8" w:rsidRPr="000972BC" w:rsidRDefault="00110600" w:rsidP="000972BC">
      <w:pPr>
        <w:spacing w:before="100" w:beforeAutospacing="1" w:after="100" w:afterAutospacing="1" w:line="480" w:lineRule="auto"/>
        <w:jc w:val="both"/>
        <w:rPr>
          <w:rFonts w:ascii="Times New Roman" w:hAnsi="Times New Roman" w:cs="Times New Roman"/>
          <w:b/>
          <w:i/>
          <w:sz w:val="28"/>
          <w:szCs w:val="28"/>
        </w:rPr>
      </w:pPr>
      <w:r w:rsidRPr="000972BC">
        <w:rPr>
          <w:rFonts w:ascii="Times New Roman" w:hAnsi="Times New Roman" w:cs="Times New Roman"/>
          <w:b/>
          <w:sz w:val="28"/>
          <w:szCs w:val="28"/>
        </w:rPr>
        <w:t xml:space="preserve">2.7 SUB-CULTURING AND EXTRACTION OF </w:t>
      </w:r>
      <w:r w:rsidR="008E4415" w:rsidRPr="008E4415">
        <w:rPr>
          <w:rFonts w:ascii="Times New Roman" w:hAnsi="Times New Roman" w:cs="Times New Roman"/>
          <w:b/>
          <w:i/>
          <w:sz w:val="28"/>
          <w:szCs w:val="28"/>
        </w:rPr>
        <w:t>FUSARIUM</w:t>
      </w:r>
      <w:r w:rsidRPr="000972BC">
        <w:rPr>
          <w:rFonts w:ascii="Times New Roman" w:hAnsi="Times New Roman" w:cs="Times New Roman"/>
          <w:b/>
          <w:i/>
          <w:sz w:val="28"/>
          <w:szCs w:val="28"/>
        </w:rPr>
        <w:t xml:space="preserve"> GRAMINEARIUM</w:t>
      </w:r>
    </w:p>
    <w:p w:rsidR="00110600" w:rsidRPr="000972BC" w:rsidRDefault="00110600"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After characterization, fungi identified as </w:t>
      </w:r>
      <w:r w:rsidR="008E4415" w:rsidRPr="008E4415">
        <w:rPr>
          <w:rStyle w:val="Emphasis"/>
          <w:rFonts w:ascii="Times New Roman" w:hAnsi="Times New Roman" w:cs="Times New Roman"/>
          <w:sz w:val="28"/>
          <w:szCs w:val="28"/>
        </w:rPr>
        <w:t>Fusarium graminearum</w:t>
      </w:r>
      <w:r w:rsidRPr="000972BC">
        <w:rPr>
          <w:rFonts w:ascii="Times New Roman" w:hAnsi="Times New Roman" w:cs="Times New Roman"/>
          <w:sz w:val="28"/>
          <w:szCs w:val="28"/>
        </w:rPr>
        <w:t xml:space="preserve"> in the isolates were sub-cultured in Potato Dextrose Broth (PDB) and incubated</w:t>
      </w:r>
      <w:r w:rsidR="00DE6D8E">
        <w:rPr>
          <w:rFonts w:ascii="Times New Roman" w:hAnsi="Times New Roman" w:cs="Times New Roman"/>
          <w:sz w:val="28"/>
          <w:szCs w:val="28"/>
        </w:rPr>
        <w:t xml:space="preserve"> in a shaking incubated</w:t>
      </w:r>
      <w:r w:rsidRPr="000972BC">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fungal biomass, and the supernatan</w:t>
      </w:r>
      <w:r w:rsidR="00B473F4">
        <w:rPr>
          <w:rFonts w:ascii="Times New Roman" w:hAnsi="Times New Roman" w:cs="Times New Roman"/>
          <w:sz w:val="28"/>
          <w:szCs w:val="28"/>
        </w:rPr>
        <w:t xml:space="preserve">t </w:t>
      </w:r>
      <w:r w:rsidRPr="000972BC">
        <w:rPr>
          <w:rFonts w:ascii="Times New Roman" w:hAnsi="Times New Roman" w:cs="Times New Roman"/>
          <w:sz w:val="28"/>
          <w:szCs w:val="28"/>
        </w:rPr>
        <w:t xml:space="preserve"> presumed to contain the toxin was carefully decanted. This decanted supernatant was then subjected to spectrophotometric analysis to assess the presence and concentration of the produced toxin.</w:t>
      </w:r>
    </w:p>
    <w:p w:rsidR="00110600" w:rsidRPr="000972BC" w:rsidRDefault="00110600" w:rsidP="000972BC">
      <w:pPr>
        <w:spacing w:line="480" w:lineRule="auto"/>
        <w:jc w:val="both"/>
        <w:rPr>
          <w:rFonts w:ascii="Times New Roman" w:hAnsi="Times New Roman" w:cs="Times New Roman"/>
          <w:b/>
          <w:sz w:val="28"/>
          <w:szCs w:val="28"/>
        </w:rPr>
      </w:pPr>
      <w:r w:rsidRPr="000972BC">
        <w:rPr>
          <w:rFonts w:ascii="Times New Roman" w:hAnsi="Times New Roman" w:cs="Times New Roman"/>
          <w:sz w:val="28"/>
          <w:szCs w:val="28"/>
        </w:rPr>
        <w:t xml:space="preserve">2.8 </w:t>
      </w:r>
      <w:r w:rsidRPr="000972BC">
        <w:rPr>
          <w:rFonts w:ascii="Times New Roman" w:hAnsi="Times New Roman" w:cs="Times New Roman"/>
          <w:b/>
          <w:sz w:val="28"/>
          <w:szCs w:val="28"/>
        </w:rPr>
        <w:t>ADMINISTRATION AND EVALUATION OF THE POTENCY OF THE TOXIN IN WHITE RATS</w:t>
      </w:r>
    </w:p>
    <w:p w:rsidR="006401AF" w:rsidRDefault="000972BC"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To evaluate the potency of the </w:t>
      </w:r>
      <w:r w:rsidR="008E4415" w:rsidRPr="008E4415">
        <w:rPr>
          <w:rStyle w:val="Emphasis"/>
          <w:rFonts w:ascii="Times New Roman" w:hAnsi="Times New Roman" w:cs="Times New Roman"/>
          <w:sz w:val="28"/>
          <w:szCs w:val="28"/>
        </w:rPr>
        <w:t>Fusarium graminearum</w:t>
      </w:r>
      <w:r w:rsidRPr="000972BC">
        <w:rPr>
          <w:rFonts w:ascii="Times New Roman" w:hAnsi="Times New Roman" w:cs="Times New Roman"/>
          <w:sz w:val="28"/>
          <w:szCs w:val="28"/>
        </w:rPr>
        <w:t xml:space="preserve"> toxin,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w:t>
      </w:r>
      <w:r w:rsidR="001A77D8">
        <w:rPr>
          <w:rFonts w:ascii="Times New Roman" w:hAnsi="Times New Roman" w:cs="Times New Roman"/>
          <w:sz w:val="28"/>
          <w:szCs w:val="28"/>
        </w:rPr>
        <w:t>, the 5</w:t>
      </w:r>
      <w:r w:rsidR="001A77D8" w:rsidRPr="001A77D8">
        <w:rPr>
          <w:rFonts w:ascii="Times New Roman" w:hAnsi="Times New Roman" w:cs="Times New Roman"/>
          <w:sz w:val="28"/>
          <w:szCs w:val="28"/>
          <w:vertAlign w:val="superscript"/>
        </w:rPr>
        <w:t>th</w:t>
      </w:r>
      <w:r w:rsidR="001A77D8">
        <w:rPr>
          <w:rFonts w:ascii="Times New Roman" w:hAnsi="Times New Roman" w:cs="Times New Roman"/>
          <w:sz w:val="28"/>
          <w:szCs w:val="28"/>
        </w:rPr>
        <w:t xml:space="preserve"> rat was not injected serving as </w:t>
      </w:r>
      <w:r w:rsidR="001A77D8">
        <w:rPr>
          <w:rFonts w:ascii="Times New Roman" w:hAnsi="Times New Roman" w:cs="Times New Roman"/>
          <w:sz w:val="28"/>
          <w:szCs w:val="28"/>
        </w:rPr>
        <w:lastRenderedPageBreak/>
        <w:t>a control</w:t>
      </w:r>
      <w:r w:rsidRPr="000972BC">
        <w:rPr>
          <w:rFonts w:ascii="Times New Roman" w:hAnsi="Times New Roman" w:cs="Times New Roman"/>
          <w:sz w:val="28"/>
          <w:szCs w:val="28"/>
        </w:rPr>
        <w:t xml:space="preserve">.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r w:rsidR="008E4415" w:rsidRPr="008E4415">
        <w:rPr>
          <w:rStyle w:val="Emphasis"/>
          <w:rFonts w:ascii="Times New Roman" w:hAnsi="Times New Roman" w:cs="Times New Roman"/>
          <w:sz w:val="28"/>
          <w:szCs w:val="28"/>
        </w:rPr>
        <w:t>Fusarium graminearum</w:t>
      </w:r>
      <w:r w:rsidRPr="000972BC">
        <w:rPr>
          <w:rFonts w:ascii="Times New Roman" w:hAnsi="Times New Roman" w:cs="Times New Roman"/>
          <w:sz w:val="28"/>
          <w:szCs w:val="28"/>
        </w:rPr>
        <w:t xml:space="preserve"> toxin at different concentrations.</w:t>
      </w:r>
    </w:p>
    <w:p w:rsidR="006401AF" w:rsidRDefault="006401AF">
      <w:pPr>
        <w:rPr>
          <w:rFonts w:ascii="Times New Roman" w:hAnsi="Times New Roman" w:cs="Times New Roman"/>
          <w:sz w:val="28"/>
          <w:szCs w:val="28"/>
        </w:rPr>
        <w:sectPr w:rsidR="006401AF">
          <w:footerReference w:type="default" r:id="rId8"/>
          <w:pgSz w:w="12240" w:h="15840"/>
          <w:pgMar w:top="1440" w:right="1440" w:bottom="1440" w:left="1440" w:header="708" w:footer="708" w:gutter="0"/>
          <w:cols w:space="708"/>
          <w:docGrid w:linePitch="360"/>
        </w:sectPr>
      </w:pPr>
    </w:p>
    <w:p w:rsidR="00110600" w:rsidRDefault="006401AF" w:rsidP="006401AF">
      <w:pPr>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B473F4" w:rsidRDefault="00B473F4" w:rsidP="00B473F4">
      <w:pPr>
        <w:rPr>
          <w:rFonts w:ascii="Times New Roman" w:hAnsi="Times New Roman" w:cs="Times New Roman"/>
          <w:b/>
          <w:sz w:val="28"/>
          <w:szCs w:val="28"/>
        </w:rPr>
      </w:pPr>
      <w:r w:rsidRPr="004C6431">
        <w:rPr>
          <w:rFonts w:ascii="Times New Roman" w:hAnsi="Times New Roman" w:cs="Times New Roman"/>
          <w:b/>
          <w:sz w:val="28"/>
          <w:szCs w:val="28"/>
        </w:rPr>
        <w:t>3.1 Characterization and Identification of Fungal Isolate</w:t>
      </w:r>
    </w:p>
    <w:p w:rsidR="00B473F4" w:rsidRPr="00B473F4" w:rsidRDefault="00B473F4" w:rsidP="00B473F4">
      <w:pPr>
        <w:spacing w:before="100" w:beforeAutospacing="1" w:after="100" w:afterAutospacing="1" w:line="240" w:lineRule="auto"/>
        <w:outlineLvl w:val="2"/>
        <w:rPr>
          <w:rFonts w:ascii="Times New Roman" w:eastAsia="Times New Roman" w:hAnsi="Times New Roman" w:cs="Times New Roman"/>
          <w:b/>
          <w:bCs/>
          <w:sz w:val="27"/>
          <w:szCs w:val="27"/>
        </w:rPr>
      </w:pPr>
      <w:r w:rsidRPr="00B473F4">
        <w:rPr>
          <w:rFonts w:ascii="Times New Roman" w:eastAsia="Times New Roman" w:hAnsi="Times New Roman" w:cs="Times New Roman"/>
          <w:b/>
          <w:bCs/>
          <w:sz w:val="27"/>
          <w:szCs w:val="27"/>
        </w:rPr>
        <w:t xml:space="preserve">Table 1: Characterization and Identification of </w:t>
      </w:r>
      <w:r w:rsidRPr="00B473F4">
        <w:rPr>
          <w:rFonts w:ascii="Times New Roman" w:eastAsia="Times New Roman" w:hAnsi="Times New Roman" w:cs="Times New Roman"/>
          <w:b/>
          <w:bCs/>
          <w:i/>
          <w:iCs/>
          <w:sz w:val="27"/>
          <w:szCs w:val="27"/>
        </w:rPr>
        <w:t>Fusarium graminearum</w:t>
      </w:r>
      <w:r w:rsidRPr="00B473F4">
        <w:rPr>
          <w:rFonts w:ascii="Times New Roman" w:eastAsia="Times New Roman" w:hAnsi="Times New Roman" w:cs="Times New Roman"/>
          <w:b/>
          <w:bCs/>
          <w:sz w:val="27"/>
          <w:szCs w:val="27"/>
        </w:rPr>
        <w:t xml:space="preserve"> Isolate</w:t>
      </w:r>
    </w:p>
    <w:tbl>
      <w:tblPr>
        <w:tblStyle w:val="ListTable6Colorful"/>
        <w:tblW w:w="0" w:type="auto"/>
        <w:tblLook w:val="04A0"/>
      </w:tblPr>
      <w:tblGrid>
        <w:gridCol w:w="4939"/>
        <w:gridCol w:w="5501"/>
      </w:tblGrid>
      <w:tr w:rsidR="00B473F4" w:rsidRPr="00B473F4" w:rsidTr="00B473F4">
        <w:trPr>
          <w:cnfStyle w:val="100000000000"/>
        </w:trPr>
        <w:tc>
          <w:tcPr>
            <w:cnfStyle w:val="001000000000"/>
            <w:tcW w:w="0" w:type="auto"/>
            <w:shd w:val="clear" w:color="auto" w:fill="auto"/>
            <w:hideMark/>
          </w:tcPr>
          <w:p w:rsidR="00B473F4" w:rsidRPr="00B473F4" w:rsidRDefault="00B473F4" w:rsidP="00B473F4">
            <w:pPr>
              <w:spacing w:line="360" w:lineRule="auto"/>
              <w:jc w:val="center"/>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Cultural Features on PDA</w:t>
            </w:r>
          </w:p>
        </w:tc>
        <w:tc>
          <w:tcPr>
            <w:tcW w:w="0" w:type="auto"/>
            <w:shd w:val="clear" w:color="auto" w:fill="auto"/>
            <w:hideMark/>
          </w:tcPr>
          <w:p w:rsidR="00B473F4" w:rsidRPr="00B473F4" w:rsidRDefault="00B473F4" w:rsidP="00B473F4">
            <w:pPr>
              <w:spacing w:line="360" w:lineRule="auto"/>
              <w:jc w:val="center"/>
              <w:cnfStyle w:val="10000000000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Microscopic Characteristics</w:t>
            </w:r>
          </w:p>
        </w:tc>
      </w:tr>
      <w:tr w:rsidR="00B473F4" w:rsidRPr="00B473F4" w:rsidTr="00B473F4">
        <w:trPr>
          <w:cnfStyle w:val="000000100000"/>
        </w:trPr>
        <w:tc>
          <w:tcPr>
            <w:cnfStyle w:val="001000000000"/>
            <w:tcW w:w="0" w:type="auto"/>
            <w:shd w:val="clear" w:color="auto" w:fill="auto"/>
            <w:hideMark/>
          </w:tcPr>
          <w:p w:rsidR="00B473F4" w:rsidRPr="00B473F4" w:rsidRDefault="00B473F4" w:rsidP="005C2B97">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initially</w:t>
            </w:r>
            <w:r w:rsidR="005C2B97">
              <w:rPr>
                <w:rFonts w:ascii="Times New Roman" w:eastAsia="Times New Roman" w:hAnsi="Times New Roman" w:cs="Times New Roman"/>
                <w:sz w:val="28"/>
                <w:szCs w:val="28"/>
              </w:rPr>
              <w:t xml:space="preserve"> white, becoming pink to greyish green</w:t>
            </w:r>
          </w:p>
        </w:tc>
        <w:tc>
          <w:tcPr>
            <w:tcW w:w="0" w:type="auto"/>
            <w:shd w:val="clear" w:color="auto" w:fill="auto"/>
            <w:hideMark/>
          </w:tcPr>
          <w:p w:rsidR="00B473F4" w:rsidRPr="00B473F4" w:rsidRDefault="00B473F4" w:rsidP="00B473F4">
            <w:pPr>
              <w:spacing w:line="360" w:lineRule="auto"/>
              <w:cnfStyle w:val="00000010000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Septate hyphae with branched conidiophores.</w:t>
            </w:r>
          </w:p>
        </w:tc>
      </w:tr>
      <w:tr w:rsidR="00B473F4" w:rsidRPr="00B473F4" w:rsidTr="00B473F4">
        <w:tc>
          <w:tcPr>
            <w:cnfStyle w:val="001000000000"/>
            <w:tcW w:w="0" w:type="auto"/>
            <w:shd w:val="clear" w:color="auto" w:fill="auto"/>
            <w:hideMark/>
          </w:tcPr>
          <w:p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Cottony or fluffy aerial mycelium covering the surface of the plate.</w:t>
            </w:r>
          </w:p>
        </w:tc>
        <w:tc>
          <w:tcPr>
            <w:tcW w:w="0" w:type="auto"/>
            <w:shd w:val="clear" w:color="auto" w:fill="auto"/>
            <w:hideMark/>
          </w:tcPr>
          <w:p w:rsidR="00B473F4" w:rsidRPr="00B473F4" w:rsidRDefault="00B473F4" w:rsidP="00B473F4">
            <w:pPr>
              <w:spacing w:line="360" w:lineRule="auto"/>
              <w:cnfStyle w:val="00000000000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Macroconidia are abundant, fusiform (sickle-shaped), with multiple septa (usually 5–7).</w:t>
            </w:r>
          </w:p>
        </w:tc>
      </w:tr>
      <w:tr w:rsidR="00B473F4" w:rsidRPr="00B473F4" w:rsidTr="00B473F4">
        <w:trPr>
          <w:cnfStyle w:val="000000100000"/>
        </w:trPr>
        <w:tc>
          <w:tcPr>
            <w:cnfStyle w:val="001000000000"/>
            <w:tcW w:w="0" w:type="auto"/>
            <w:shd w:val="clear" w:color="auto" w:fill="auto"/>
            <w:hideMark/>
          </w:tcPr>
          <w:p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Pigmentation often more intense at the center or reverse side of the colony.</w:t>
            </w:r>
          </w:p>
        </w:tc>
        <w:tc>
          <w:tcPr>
            <w:tcW w:w="0" w:type="auto"/>
            <w:shd w:val="clear" w:color="auto" w:fill="auto"/>
            <w:hideMark/>
          </w:tcPr>
          <w:p w:rsidR="00B473F4" w:rsidRPr="00B473F4" w:rsidRDefault="00B473F4" w:rsidP="00B473F4">
            <w:pPr>
              <w:spacing w:line="360" w:lineRule="auto"/>
              <w:cnfStyle w:val="00000010000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Microconidia may be present, oval to club-shaped, produced in false heads.</w:t>
            </w:r>
          </w:p>
        </w:tc>
      </w:tr>
      <w:tr w:rsidR="00B473F4" w:rsidRPr="00B473F4" w:rsidTr="00B473F4">
        <w:tc>
          <w:tcPr>
            <w:cnfStyle w:val="001000000000"/>
            <w:tcW w:w="0" w:type="auto"/>
            <w:shd w:val="clear" w:color="auto" w:fill="auto"/>
            <w:hideMark/>
          </w:tcPr>
          <w:p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Growth is rapid and may show concentric zones on PDA.</w:t>
            </w:r>
          </w:p>
        </w:tc>
        <w:tc>
          <w:tcPr>
            <w:tcW w:w="0" w:type="auto"/>
            <w:shd w:val="clear" w:color="auto" w:fill="auto"/>
            <w:hideMark/>
          </w:tcPr>
          <w:p w:rsidR="00B473F4" w:rsidRPr="00B473F4" w:rsidRDefault="00B473F4" w:rsidP="00B473F4">
            <w:pPr>
              <w:spacing w:line="360" w:lineRule="auto"/>
              <w:cnfStyle w:val="00000000000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Conidiophores are short, simple or branched, bearing monophialides.</w:t>
            </w:r>
          </w:p>
        </w:tc>
      </w:tr>
      <w:tr w:rsidR="00B473F4" w:rsidRPr="00B473F4" w:rsidTr="00B473F4">
        <w:trPr>
          <w:cnfStyle w:val="000000100000"/>
        </w:trPr>
        <w:tc>
          <w:tcPr>
            <w:cnfStyle w:val="001000000000"/>
            <w:tcW w:w="0" w:type="auto"/>
            <w:shd w:val="clear" w:color="auto" w:fill="auto"/>
            <w:hideMark/>
          </w:tcPr>
          <w:p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may emit a slight fruity odor or remain odorless.</w:t>
            </w:r>
          </w:p>
        </w:tc>
        <w:tc>
          <w:tcPr>
            <w:tcW w:w="0" w:type="auto"/>
            <w:shd w:val="clear" w:color="auto" w:fill="auto"/>
            <w:hideMark/>
          </w:tcPr>
          <w:p w:rsidR="00B473F4" w:rsidRPr="00B473F4" w:rsidRDefault="00B473F4" w:rsidP="00B473F4">
            <w:pPr>
              <w:spacing w:line="360" w:lineRule="auto"/>
              <w:cnfStyle w:val="00000010000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Chlamydospores may form under stress conditions or prolonged incubation.</w:t>
            </w:r>
          </w:p>
        </w:tc>
      </w:tr>
    </w:tbl>
    <w:p w:rsidR="00B473F4" w:rsidRDefault="00B473F4" w:rsidP="00B473F4">
      <w:pPr>
        <w:rPr>
          <w:rFonts w:ascii="Times New Roman" w:hAnsi="Times New Roman" w:cs="Times New Roman"/>
          <w:b/>
          <w:sz w:val="28"/>
          <w:szCs w:val="28"/>
        </w:rPr>
      </w:pPr>
    </w:p>
    <w:p w:rsidR="00B473F4" w:rsidRDefault="00B473F4" w:rsidP="00B473F4">
      <w:pPr>
        <w:rPr>
          <w:rFonts w:ascii="Times New Roman" w:hAnsi="Times New Roman" w:cs="Times New Roman"/>
          <w:b/>
          <w:sz w:val="28"/>
          <w:szCs w:val="28"/>
        </w:rPr>
      </w:pPr>
    </w:p>
    <w:p w:rsidR="00B473F4" w:rsidRDefault="00B473F4"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Fig.1 </w:t>
      </w:r>
    </w:p>
    <w:p w:rsidR="00B473F4" w:rsidRDefault="009F6A06"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Showing microscopic 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B473F4" w:rsidRDefault="009F6A06" w:rsidP="00B473F4">
      <w:pPr>
        <w:spacing w:line="480" w:lineRule="auto"/>
        <w:jc w:val="both"/>
        <w:rPr>
          <w:rFonts w:ascii="Times New Roman" w:hAnsi="Times New Roman" w:cs="Times New Roman"/>
          <w:b/>
          <w:sz w:val="28"/>
          <w:szCs w:val="28"/>
        </w:rPr>
      </w:pPr>
      <w:r w:rsidRPr="007246ED">
        <w:rPr>
          <w:noProof/>
        </w:rPr>
        <w:drawing>
          <wp:inline distT="0" distB="0" distL="0" distR="0">
            <wp:extent cx="1974437" cy="1906172"/>
            <wp:effectExtent l="0" t="0" r="6985" b="0"/>
            <wp:docPr id="4" name="Picture 4" descr="C:\Users\BALOGUN JAMIU\AppData\Local\Packages\5319275A.WhatsAppDesktop_cv1g1gvanyjgm\TempState\31B9BD09BE1C41231E7D03F4CA57DEC6\WhatsApp Image 2025-07-07 at 12.56.05_136f01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31B9BD09BE1C41231E7D03F4CA57DEC6\WhatsApp Image 2025-07-07 at 12.56.05_136f013b.jpg"/>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253" t="11684" r="9656" b="31760"/>
                    <a:stretch/>
                  </pic:blipFill>
                  <pic:spPr bwMode="auto">
                    <a:xfrm>
                      <a:off x="0" y="0"/>
                      <a:ext cx="1977026" cy="190867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432E1" w:rsidRDefault="00E432E1" w:rsidP="003E04D9">
      <w:pPr>
        <w:spacing w:line="480" w:lineRule="auto"/>
        <w:rPr>
          <w:rFonts w:ascii="Times New Roman" w:eastAsia="Times New Roman" w:hAnsi="Times New Roman" w:cs="Times New Roman"/>
          <w:b/>
          <w:sz w:val="28"/>
          <w:szCs w:val="28"/>
        </w:rPr>
      </w:pPr>
    </w:p>
    <w:p w:rsidR="00436040" w:rsidRPr="003E04D9" w:rsidRDefault="00E432E1" w:rsidP="003E04D9">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3.2 </w:t>
      </w:r>
      <w:r w:rsidR="0088366B" w:rsidRPr="0088366B">
        <w:rPr>
          <w:rFonts w:ascii="Times New Roman" w:hAnsi="Times New Roman" w:cs="Times New Roman"/>
          <w:b/>
          <w:sz w:val="28"/>
          <w:szCs w:val="28"/>
        </w:rPr>
        <w:t>Weekly Clinical Observations in Experimental Rats</w:t>
      </w:r>
    </w:p>
    <w:p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_Hlk203431835"/>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2</w:t>
      </w:r>
      <w:r w:rsidR="00436040" w:rsidRPr="00436040">
        <w:rPr>
          <w:rFonts w:ascii="Times New Roman" w:eastAsia="Times New Roman" w:hAnsi="Times New Roman" w:cs="Times New Roman"/>
          <w:b/>
          <w:bCs/>
          <w:sz w:val="27"/>
          <w:szCs w:val="27"/>
        </w:rPr>
        <w:t xml:space="preserve"> Daily Observation for 100% Conc. Toxin Administration in Rats</w:t>
      </w:r>
    </w:p>
    <w:tbl>
      <w:tblPr>
        <w:tblStyle w:val="ListTable6Colorful"/>
        <w:tblW w:w="0" w:type="auto"/>
        <w:tblLook w:val="04A0"/>
      </w:tblPr>
      <w:tblGrid>
        <w:gridCol w:w="630"/>
        <w:gridCol w:w="1556"/>
        <w:gridCol w:w="1283"/>
        <w:gridCol w:w="1481"/>
        <w:gridCol w:w="1548"/>
        <w:gridCol w:w="1302"/>
        <w:gridCol w:w="1554"/>
        <w:gridCol w:w="1086"/>
      </w:tblGrid>
      <w:tr w:rsidR="00436040" w:rsidRPr="00436040" w:rsidTr="00436040">
        <w:trPr>
          <w:cnfStyle w:val="100000000000"/>
        </w:trPr>
        <w:tc>
          <w:tcPr>
            <w:cnfStyle w:val="001000000000"/>
            <w:tcW w:w="0" w:type="auto"/>
            <w:shd w:val="clear" w:color="auto" w:fill="auto"/>
            <w:hideMark/>
          </w:tcPr>
          <w:bookmarkEnd w:id="2"/>
          <w:p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Behaviour</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rsidTr="00436040">
        <w:trPr>
          <w:cnfStyle w:val="000000100000"/>
        </w:trPr>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 eyes</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More deeper</w:t>
            </w:r>
          </w:p>
        </w:tc>
        <w:tc>
          <w:tcPr>
            <w:tcW w:w="0" w:type="auto"/>
            <w:shd w:val="clear" w:color="auto" w:fill="auto"/>
            <w:hideMark/>
          </w:tcPr>
          <w:p w:rsidR="00436040" w:rsidRPr="00436040" w:rsidRDefault="007737D1" w:rsidP="00436040">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More deeper</w:t>
            </w:r>
          </w:p>
        </w:tc>
      </w:tr>
      <w:tr w:rsidR="00436040" w:rsidRPr="00436040" w:rsidTr="00436040">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Reddened</w:t>
            </w:r>
          </w:p>
        </w:tc>
        <w:tc>
          <w:tcPr>
            <w:tcW w:w="0" w:type="auto"/>
            <w:shd w:val="clear" w:color="auto" w:fill="auto"/>
            <w:hideMark/>
          </w:tcPr>
          <w:p w:rsidR="00436040" w:rsidRPr="00436040" w:rsidRDefault="009A4CCF" w:rsidP="00436040">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More deeper</w:t>
            </w:r>
          </w:p>
        </w:tc>
      </w:tr>
      <w:tr w:rsidR="00436040" w:rsidRPr="00436040" w:rsidTr="00436040">
        <w:trPr>
          <w:cnfStyle w:val="000000100000"/>
        </w:trPr>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rsidR="00436040" w:rsidRPr="00436040" w:rsidRDefault="009A4CCF" w:rsidP="00436040">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Reddened</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rsidTr="00436040">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r w:rsidR="00436040" w:rsidRPr="00436040" w:rsidTr="00436040">
        <w:trPr>
          <w:cnfStyle w:val="000000100000"/>
        </w:trPr>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bl>
    <w:p w:rsidR="00436040" w:rsidRPr="00436040" w:rsidRDefault="00436040" w:rsidP="00436040">
      <w:pPr>
        <w:spacing w:after="0" w:line="240" w:lineRule="auto"/>
        <w:rPr>
          <w:rFonts w:ascii="Times New Roman" w:eastAsia="Times New Roman" w:hAnsi="Times New Roman" w:cs="Times New Roman"/>
          <w:sz w:val="24"/>
          <w:szCs w:val="24"/>
        </w:rPr>
      </w:pPr>
    </w:p>
    <w:p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rsidR="00F753C2"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3</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80% Conc. Toxin Administration in Rats</w:t>
      </w:r>
    </w:p>
    <w:tbl>
      <w:tblPr>
        <w:tblStyle w:val="ListTable6Colorful"/>
        <w:tblW w:w="0" w:type="auto"/>
        <w:tblLook w:val="04A0"/>
      </w:tblPr>
      <w:tblGrid>
        <w:gridCol w:w="630"/>
        <w:gridCol w:w="1550"/>
        <w:gridCol w:w="1284"/>
        <w:gridCol w:w="1502"/>
        <w:gridCol w:w="1542"/>
        <w:gridCol w:w="1255"/>
        <w:gridCol w:w="1548"/>
        <w:gridCol w:w="1129"/>
      </w:tblGrid>
      <w:tr w:rsidR="007737D1" w:rsidRPr="00436040" w:rsidTr="00436040">
        <w:trPr>
          <w:cnfStyle w:val="100000000000"/>
        </w:trPr>
        <w:tc>
          <w:tcPr>
            <w:cnfStyle w:val="001000000000"/>
            <w:tcW w:w="0" w:type="auto"/>
            <w:shd w:val="clear" w:color="auto" w:fill="auto"/>
            <w:hideMark/>
          </w:tcPr>
          <w:p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Behaviour</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rsidTr="00436040">
        <w:trPr>
          <w:cnfStyle w:val="000000100000"/>
        </w:trPr>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7737D1" w:rsidP="00436040">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rsidTr="00436040">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rsidR="00436040" w:rsidRPr="00436040" w:rsidRDefault="007737D1" w:rsidP="00436040">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436040" w:rsidRPr="00436040" w:rsidTr="00436040">
        <w:trPr>
          <w:cnfStyle w:val="000000100000"/>
        </w:trPr>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labored</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rsidR="00436040" w:rsidRPr="00436040" w:rsidRDefault="007737D1" w:rsidP="00436040">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rsidTr="00436040">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7737D1" w:rsidP="00436040">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rsidTr="00436040">
        <w:trPr>
          <w:cnfStyle w:val="000000100000"/>
        </w:trPr>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7737D1" w:rsidP="00436040">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More darker</w:t>
            </w:r>
          </w:p>
        </w:tc>
      </w:tr>
    </w:tbl>
    <w:p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Table </w:t>
      </w:r>
      <w:r w:rsidR="00B213B7">
        <w:rPr>
          <w:rFonts w:ascii="Times New Roman" w:eastAsia="Times New Roman" w:hAnsi="Times New Roman" w:cs="Times New Roman"/>
          <w:b/>
          <w:bCs/>
          <w:sz w:val="27"/>
          <w:szCs w:val="27"/>
        </w:rPr>
        <w:t>4</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60% Conc. Toxin Administration in Rats</w:t>
      </w:r>
    </w:p>
    <w:tbl>
      <w:tblPr>
        <w:tblStyle w:val="ListTable6Colorful"/>
        <w:tblW w:w="0" w:type="auto"/>
        <w:tblLook w:val="04A0"/>
      </w:tblPr>
      <w:tblGrid>
        <w:gridCol w:w="630"/>
        <w:gridCol w:w="1625"/>
        <w:gridCol w:w="1397"/>
        <w:gridCol w:w="1548"/>
        <w:gridCol w:w="1057"/>
        <w:gridCol w:w="1338"/>
        <w:gridCol w:w="1631"/>
        <w:gridCol w:w="1214"/>
      </w:tblGrid>
      <w:tr w:rsidR="007737D1" w:rsidRPr="00436040" w:rsidTr="00F753C2">
        <w:trPr>
          <w:cnfStyle w:val="100000000000"/>
        </w:trPr>
        <w:tc>
          <w:tcPr>
            <w:cnfStyle w:val="001000000000"/>
            <w:tcW w:w="0" w:type="auto"/>
            <w:shd w:val="clear" w:color="auto" w:fill="auto"/>
            <w:hideMark/>
          </w:tcPr>
          <w:p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Behaviour</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rsidTr="00F753C2">
        <w:trPr>
          <w:cnfStyle w:val="000000100000"/>
        </w:trPr>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7737D1" w:rsidP="00436040">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w:t>
            </w:r>
          </w:p>
        </w:tc>
      </w:tr>
      <w:tr w:rsidR="007737D1" w:rsidRPr="00436040" w:rsidTr="00F753C2">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7737D1" w:rsidP="00436040">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F753C2" w:rsidRPr="00436040" w:rsidTr="00F753C2">
        <w:trPr>
          <w:cnfStyle w:val="000000100000"/>
        </w:trPr>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7737D1" w:rsidP="00436040">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rsidTr="00F753C2">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rsidR="00436040" w:rsidRPr="00436040" w:rsidRDefault="007737D1" w:rsidP="00436040">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F753C2" w:rsidRPr="00436040" w:rsidTr="00F753C2">
        <w:trPr>
          <w:cnfStyle w:val="000000100000"/>
        </w:trPr>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rsidR="00436040" w:rsidRPr="00436040" w:rsidRDefault="007737D1" w:rsidP="00436040">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rsidR="00436040" w:rsidRPr="00436040" w:rsidRDefault="00436040" w:rsidP="00436040">
      <w:pPr>
        <w:spacing w:after="0" w:line="240" w:lineRule="auto"/>
        <w:rPr>
          <w:rFonts w:ascii="Times New Roman" w:eastAsia="Times New Roman" w:hAnsi="Times New Roman" w:cs="Times New Roman"/>
          <w:sz w:val="24"/>
          <w:szCs w:val="24"/>
        </w:rPr>
      </w:pPr>
    </w:p>
    <w:p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rsidR="00E432E1" w:rsidRP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5</w:t>
      </w:r>
      <w:r w:rsidR="00436040" w:rsidRPr="00436040">
        <w:rPr>
          <w:rFonts w:ascii="Times New Roman" w:eastAsia="Times New Roman" w:hAnsi="Times New Roman" w:cs="Times New Roman"/>
          <w:b/>
          <w:bCs/>
          <w:sz w:val="27"/>
          <w:szCs w:val="27"/>
        </w:rPr>
        <w:t xml:space="preserve"> Daily Observation for 50% Conc. Toxin Administration in Rats</w:t>
      </w:r>
    </w:p>
    <w:tbl>
      <w:tblPr>
        <w:tblStyle w:val="ListTable6Colorful"/>
        <w:tblW w:w="0" w:type="auto"/>
        <w:tblLook w:val="04A0"/>
      </w:tblPr>
      <w:tblGrid>
        <w:gridCol w:w="630"/>
        <w:gridCol w:w="1662"/>
        <w:gridCol w:w="1285"/>
        <w:gridCol w:w="1486"/>
        <w:gridCol w:w="1062"/>
        <w:gridCol w:w="1379"/>
        <w:gridCol w:w="1672"/>
        <w:gridCol w:w="1264"/>
      </w:tblGrid>
      <w:tr w:rsidR="007737D1" w:rsidRPr="00436040" w:rsidTr="00F753C2">
        <w:trPr>
          <w:cnfStyle w:val="100000000000"/>
        </w:trPr>
        <w:tc>
          <w:tcPr>
            <w:cnfStyle w:val="001000000000"/>
            <w:tcW w:w="0" w:type="auto"/>
            <w:shd w:val="clear" w:color="auto" w:fill="auto"/>
            <w:hideMark/>
          </w:tcPr>
          <w:p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Behaviour</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rsidR="00436040" w:rsidRPr="00436040" w:rsidRDefault="00436040" w:rsidP="00436040">
            <w:pPr>
              <w:jc w:val="center"/>
              <w:cnfStyle w:val="1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rsidTr="00F753C2">
        <w:trPr>
          <w:cnfStyle w:val="000000100000"/>
        </w:trPr>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7737D1" w:rsidP="00436040">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7737D1" w:rsidRPr="00436040" w:rsidTr="00F753C2">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Reduced</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7737D1" w:rsidP="00436040">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7737D1" w:rsidP="00436040">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F753C2" w:rsidRPr="00436040" w:rsidTr="00F753C2">
        <w:trPr>
          <w:cnfStyle w:val="000000100000"/>
        </w:trPr>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rsidR="00436040" w:rsidRPr="00436040" w:rsidRDefault="007737D1" w:rsidP="00436040">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7737D1" w:rsidRPr="00436040" w:rsidTr="00F753C2">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rsidR="00436040" w:rsidRPr="00436040" w:rsidRDefault="007737D1" w:rsidP="00436040">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0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dull</w:t>
            </w:r>
          </w:p>
        </w:tc>
      </w:tr>
      <w:tr w:rsidR="00F753C2" w:rsidRPr="00436040" w:rsidTr="00F753C2">
        <w:trPr>
          <w:cnfStyle w:val="000000100000"/>
        </w:trPr>
        <w:tc>
          <w:tcPr>
            <w:cnfStyle w:val="001000000000"/>
            <w:tcW w:w="0" w:type="auto"/>
            <w:shd w:val="clear" w:color="auto" w:fill="auto"/>
            <w:hideMark/>
          </w:tcPr>
          <w:p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rsidR="00436040" w:rsidRPr="00436040" w:rsidRDefault="007737D1" w:rsidP="00436040">
            <w:pP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rsidR="00436040" w:rsidRPr="00436040" w:rsidRDefault="00436040" w:rsidP="00436040">
            <w:pPr>
              <w:cnfStyle w:val="00000010000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rsidR="00436040" w:rsidRPr="00436040" w:rsidRDefault="00436040"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p>
    <w:p w:rsidR="00436040" w:rsidRDefault="00436040" w:rsidP="003E04D9">
      <w:pPr>
        <w:spacing w:line="240" w:lineRule="auto"/>
        <w:rPr>
          <w:rFonts w:ascii="Times New Roman" w:eastAsia="Times New Roman" w:hAnsi="Times New Roman" w:cs="Times New Roman"/>
          <w:b/>
          <w:sz w:val="28"/>
          <w:szCs w:val="28"/>
        </w:rPr>
      </w:pPr>
    </w:p>
    <w:p w:rsidR="007737D1" w:rsidRDefault="007737D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675843" w:rsidRPr="00675843" w:rsidRDefault="004B209B" w:rsidP="0088366B">
      <w:pPr>
        <w:rPr>
          <w:rFonts w:ascii="Times New Roman" w:eastAsia="Times New Roman" w:hAnsi="Times New Roman" w:cs="Times New Roman"/>
          <w:b/>
          <w:sz w:val="28"/>
          <w:szCs w:val="28"/>
        </w:rPr>
      </w:pPr>
      <w:bookmarkStart w:id="3" w:name="_Hlk203431870"/>
      <w:bookmarkStart w:id="4" w:name="_GoBack"/>
      <w:r w:rsidRPr="00675843">
        <w:rPr>
          <w:rFonts w:ascii="Times New Roman" w:eastAsia="Times New Roman" w:hAnsi="Times New Roman" w:cs="Times New Roman"/>
          <w:b/>
          <w:sz w:val="28"/>
          <w:szCs w:val="28"/>
        </w:rPr>
        <w:lastRenderedPageBreak/>
        <w:t>T</w:t>
      </w:r>
      <w:r w:rsidR="00675843">
        <w:rPr>
          <w:rFonts w:ascii="Times New Roman" w:eastAsia="Times New Roman" w:hAnsi="Times New Roman" w:cs="Times New Roman"/>
          <w:b/>
          <w:sz w:val="28"/>
          <w:szCs w:val="28"/>
        </w:rPr>
        <w:t>able</w:t>
      </w:r>
      <w:r w:rsidR="00B213B7">
        <w:rPr>
          <w:rFonts w:ascii="Times New Roman" w:eastAsia="Times New Roman" w:hAnsi="Times New Roman" w:cs="Times New Roman"/>
          <w:b/>
          <w:sz w:val="28"/>
          <w:szCs w:val="28"/>
        </w:rPr>
        <w:t>6</w:t>
      </w:r>
      <w:r w:rsidR="00922BF2" w:rsidRPr="00675843">
        <w:rPr>
          <w:rFonts w:ascii="Times New Roman" w:eastAsia="Times New Roman" w:hAnsi="Times New Roman" w:cs="Times New Roman"/>
          <w:b/>
          <w:sz w:val="28"/>
          <w:szCs w:val="28"/>
        </w:rPr>
        <w:t xml:space="preserve">: </w:t>
      </w:r>
      <w:r w:rsidR="00675843" w:rsidRPr="00675843">
        <w:rPr>
          <w:rFonts w:ascii="Times New Roman" w:eastAsia="Times New Roman" w:hAnsi="Times New Roman" w:cs="Times New Roman"/>
          <w:b/>
          <w:sz w:val="28"/>
          <w:szCs w:val="28"/>
        </w:rPr>
        <w:t xml:space="preserve"> Post-Mortem Findings in Experimental Rats</w:t>
      </w:r>
    </w:p>
    <w:tbl>
      <w:tblPr>
        <w:tblStyle w:val="ListTable6Colorful"/>
        <w:tblW w:w="0" w:type="auto"/>
        <w:tblLook w:val="04A0"/>
      </w:tblPr>
      <w:tblGrid>
        <w:gridCol w:w="2042"/>
        <w:gridCol w:w="2043"/>
        <w:gridCol w:w="2043"/>
        <w:gridCol w:w="2043"/>
        <w:gridCol w:w="2043"/>
      </w:tblGrid>
      <w:tr w:rsidR="00922BF2" w:rsidTr="009F6A06">
        <w:trPr>
          <w:cnfStyle w:val="100000000000"/>
        </w:trPr>
        <w:tc>
          <w:tcPr>
            <w:cnfStyle w:val="001000000000"/>
            <w:tcW w:w="2042" w:type="dxa"/>
            <w:shd w:val="clear" w:color="auto" w:fill="auto"/>
          </w:tcPr>
          <w:bookmarkEnd w:id="3"/>
          <w:bookmarkEnd w:id="4"/>
          <w:p w:rsidR="00922BF2" w:rsidRPr="0088366B" w:rsidRDefault="00922BF2" w:rsidP="003E04D9">
            <w:pPr>
              <w:spacing w:line="360" w:lineRule="auto"/>
              <w:jc w:val="both"/>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Organ</w:t>
            </w:r>
          </w:p>
        </w:tc>
        <w:tc>
          <w:tcPr>
            <w:tcW w:w="2043" w:type="dxa"/>
            <w:shd w:val="clear" w:color="auto" w:fill="auto"/>
          </w:tcPr>
          <w:p w:rsidR="00922BF2" w:rsidRPr="0088366B" w:rsidRDefault="00922BF2" w:rsidP="003E04D9">
            <w:pPr>
              <w:spacing w:line="360" w:lineRule="auto"/>
              <w:jc w:val="both"/>
              <w:cnfStyle w:val="10000000000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Green(50%)</w:t>
            </w:r>
          </w:p>
        </w:tc>
        <w:tc>
          <w:tcPr>
            <w:tcW w:w="2043" w:type="dxa"/>
            <w:shd w:val="clear" w:color="auto" w:fill="auto"/>
          </w:tcPr>
          <w:p w:rsidR="00922BF2" w:rsidRPr="0088366B" w:rsidRDefault="00922BF2" w:rsidP="003E04D9">
            <w:pPr>
              <w:spacing w:line="360" w:lineRule="auto"/>
              <w:jc w:val="both"/>
              <w:cnfStyle w:val="10000000000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 xml:space="preserve">Blue (60%) </w:t>
            </w:r>
          </w:p>
        </w:tc>
        <w:tc>
          <w:tcPr>
            <w:tcW w:w="2043" w:type="dxa"/>
            <w:shd w:val="clear" w:color="auto" w:fill="auto"/>
          </w:tcPr>
          <w:p w:rsidR="00922BF2" w:rsidRPr="0088366B" w:rsidRDefault="00922BF2" w:rsidP="003E04D9">
            <w:pPr>
              <w:spacing w:line="360" w:lineRule="auto"/>
              <w:jc w:val="both"/>
              <w:cnfStyle w:val="10000000000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Red (80%)</w:t>
            </w:r>
          </w:p>
        </w:tc>
        <w:tc>
          <w:tcPr>
            <w:tcW w:w="2043" w:type="dxa"/>
            <w:shd w:val="clear" w:color="auto" w:fill="auto"/>
          </w:tcPr>
          <w:p w:rsidR="00922BF2" w:rsidRPr="0088366B" w:rsidRDefault="00922BF2" w:rsidP="003E04D9">
            <w:pPr>
              <w:spacing w:line="360" w:lineRule="auto"/>
              <w:jc w:val="both"/>
              <w:cnfStyle w:val="10000000000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Black 100%</w:t>
            </w:r>
          </w:p>
        </w:tc>
      </w:tr>
      <w:tr w:rsidR="00922BF2" w:rsidTr="009F6A06">
        <w:trPr>
          <w:cnfStyle w:val="000000100000"/>
        </w:trPr>
        <w:tc>
          <w:tcPr>
            <w:cnfStyle w:val="001000000000"/>
            <w:tcW w:w="2042" w:type="dxa"/>
            <w:shd w:val="clear" w:color="auto" w:fill="auto"/>
          </w:tcPr>
          <w:p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Intestine</w:t>
            </w:r>
          </w:p>
        </w:tc>
        <w:tc>
          <w:tcPr>
            <w:tcW w:w="2043" w:type="dxa"/>
            <w:shd w:val="clear" w:color="auto" w:fill="auto"/>
          </w:tcPr>
          <w:p w:rsidR="00922BF2" w:rsidRDefault="00922BF2" w:rsidP="003E04D9">
            <w:pPr>
              <w:spacing w:line="360" w:lineRule="auto"/>
              <w:jc w:val="both"/>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r w:rsidR="0088366B">
              <w:rPr>
                <w:rFonts w:ascii="Times New Roman" w:eastAsia="Times New Roman" w:hAnsi="Times New Roman" w:cs="Times New Roman"/>
                <w:sz w:val="28"/>
                <w:szCs w:val="28"/>
              </w:rPr>
              <w:t xml:space="preserve"> and darker</w:t>
            </w:r>
          </w:p>
        </w:tc>
        <w:tc>
          <w:tcPr>
            <w:tcW w:w="2043" w:type="dxa"/>
            <w:shd w:val="clear" w:color="auto" w:fill="auto"/>
          </w:tcPr>
          <w:p w:rsidR="00922BF2" w:rsidRDefault="0088366B" w:rsidP="003E04D9">
            <w:pPr>
              <w:spacing w:line="360" w:lineRule="auto"/>
              <w:jc w:val="both"/>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Placid (Shrink) and very dark</w:t>
            </w:r>
          </w:p>
        </w:tc>
        <w:tc>
          <w:tcPr>
            <w:tcW w:w="2043" w:type="dxa"/>
            <w:shd w:val="clear" w:color="auto" w:fill="auto"/>
          </w:tcPr>
          <w:p w:rsidR="00922BF2" w:rsidRDefault="0088366B" w:rsidP="003E04D9">
            <w:pPr>
              <w:spacing w:line="360" w:lineRule="auto"/>
              <w:jc w:val="both"/>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Shrink but not as blue</w:t>
            </w:r>
          </w:p>
        </w:tc>
        <w:tc>
          <w:tcPr>
            <w:tcW w:w="2043" w:type="dxa"/>
            <w:shd w:val="clear" w:color="auto" w:fill="auto"/>
          </w:tcPr>
          <w:p w:rsidR="00922BF2" w:rsidRDefault="0088366B" w:rsidP="003E04D9">
            <w:pPr>
              <w:spacing w:line="360" w:lineRule="auto"/>
              <w:jc w:val="both"/>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Died during experiment</w:t>
            </w:r>
          </w:p>
        </w:tc>
      </w:tr>
      <w:tr w:rsidR="00922BF2" w:rsidTr="009F6A06">
        <w:tc>
          <w:tcPr>
            <w:cnfStyle w:val="001000000000"/>
            <w:tcW w:w="2042" w:type="dxa"/>
            <w:shd w:val="clear" w:color="auto" w:fill="auto"/>
          </w:tcPr>
          <w:p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Liver</w:t>
            </w:r>
          </w:p>
        </w:tc>
        <w:tc>
          <w:tcPr>
            <w:tcW w:w="2043" w:type="dxa"/>
            <w:shd w:val="clear" w:color="auto" w:fill="auto"/>
          </w:tcPr>
          <w:p w:rsidR="00922BF2" w:rsidRDefault="0088366B" w:rsidP="003E04D9">
            <w:pPr>
              <w:spacing w:line="360" w:lineRule="auto"/>
              <w:jc w:val="both"/>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rsidR="00922BF2" w:rsidRDefault="0088366B" w:rsidP="003E04D9">
            <w:pPr>
              <w:spacing w:line="360" w:lineRule="auto"/>
              <w:jc w:val="both"/>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Very reddish</w:t>
            </w:r>
          </w:p>
        </w:tc>
        <w:tc>
          <w:tcPr>
            <w:tcW w:w="2043" w:type="dxa"/>
            <w:shd w:val="clear" w:color="auto" w:fill="auto"/>
          </w:tcPr>
          <w:p w:rsidR="0088366B" w:rsidRDefault="0088366B" w:rsidP="003E04D9">
            <w:pPr>
              <w:spacing w:line="360" w:lineRule="auto"/>
              <w:jc w:val="both"/>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Dark in colour</w:t>
            </w:r>
          </w:p>
        </w:tc>
        <w:tc>
          <w:tcPr>
            <w:tcW w:w="2043" w:type="dxa"/>
            <w:shd w:val="clear" w:color="auto" w:fill="auto"/>
          </w:tcPr>
          <w:p w:rsidR="00922BF2" w:rsidRDefault="007737D1" w:rsidP="003E04D9">
            <w:pPr>
              <w:spacing w:line="360" w:lineRule="auto"/>
              <w:jc w:val="both"/>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rsidTr="009F6A06">
        <w:trPr>
          <w:cnfStyle w:val="000000100000"/>
        </w:trPr>
        <w:tc>
          <w:tcPr>
            <w:cnfStyle w:val="001000000000"/>
            <w:tcW w:w="2042" w:type="dxa"/>
            <w:shd w:val="clear" w:color="auto" w:fill="auto"/>
          </w:tcPr>
          <w:p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Kidney</w:t>
            </w:r>
          </w:p>
        </w:tc>
        <w:tc>
          <w:tcPr>
            <w:tcW w:w="2043" w:type="dxa"/>
            <w:shd w:val="clear" w:color="auto" w:fill="auto"/>
          </w:tcPr>
          <w:p w:rsidR="00922BF2" w:rsidRDefault="0088366B" w:rsidP="003E04D9">
            <w:pPr>
              <w:spacing w:line="360" w:lineRule="auto"/>
              <w:jc w:val="both"/>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Reduce in size</w:t>
            </w:r>
          </w:p>
        </w:tc>
        <w:tc>
          <w:tcPr>
            <w:tcW w:w="2043" w:type="dxa"/>
            <w:shd w:val="clear" w:color="auto" w:fill="auto"/>
          </w:tcPr>
          <w:p w:rsidR="00922BF2" w:rsidRDefault="0088366B" w:rsidP="003E04D9">
            <w:pPr>
              <w:spacing w:line="360" w:lineRule="auto"/>
              <w:jc w:val="both"/>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Become smaller and pale</w:t>
            </w:r>
          </w:p>
        </w:tc>
        <w:tc>
          <w:tcPr>
            <w:tcW w:w="2043" w:type="dxa"/>
            <w:shd w:val="clear" w:color="auto" w:fill="auto"/>
          </w:tcPr>
          <w:p w:rsidR="00922BF2" w:rsidRDefault="0088366B" w:rsidP="003E04D9">
            <w:pPr>
              <w:spacing w:line="360" w:lineRule="auto"/>
              <w:jc w:val="both"/>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rsidR="00922BF2" w:rsidRDefault="007737D1" w:rsidP="003E04D9">
            <w:pPr>
              <w:spacing w:line="360" w:lineRule="auto"/>
              <w:jc w:val="both"/>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rsidTr="009F6A06">
        <w:tc>
          <w:tcPr>
            <w:cnfStyle w:val="001000000000"/>
            <w:tcW w:w="2042" w:type="dxa"/>
            <w:shd w:val="clear" w:color="auto" w:fill="auto"/>
          </w:tcPr>
          <w:p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Heart</w:t>
            </w:r>
          </w:p>
        </w:tc>
        <w:tc>
          <w:tcPr>
            <w:tcW w:w="2043" w:type="dxa"/>
            <w:shd w:val="clear" w:color="auto" w:fill="auto"/>
          </w:tcPr>
          <w:p w:rsidR="00922BF2" w:rsidRDefault="0088366B" w:rsidP="003E04D9">
            <w:pPr>
              <w:spacing w:line="360" w:lineRule="auto"/>
              <w:jc w:val="both"/>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Abnormal</w:t>
            </w:r>
          </w:p>
        </w:tc>
        <w:tc>
          <w:tcPr>
            <w:tcW w:w="2043" w:type="dxa"/>
            <w:shd w:val="clear" w:color="auto" w:fill="auto"/>
          </w:tcPr>
          <w:p w:rsidR="00922BF2" w:rsidRDefault="0088366B" w:rsidP="003E04D9">
            <w:pPr>
              <w:spacing w:line="360" w:lineRule="auto"/>
              <w:jc w:val="both"/>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rsidR="00922BF2" w:rsidRDefault="0088366B" w:rsidP="003E04D9">
            <w:pPr>
              <w:spacing w:line="360" w:lineRule="auto"/>
              <w:jc w:val="both"/>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rsidR="00922BF2" w:rsidRDefault="007737D1" w:rsidP="003E04D9">
            <w:pPr>
              <w:spacing w:line="360" w:lineRule="auto"/>
              <w:jc w:val="both"/>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bl>
    <w:p w:rsidR="00922BF2" w:rsidRDefault="00922BF2" w:rsidP="000972BC">
      <w:pPr>
        <w:spacing w:line="480" w:lineRule="auto"/>
        <w:jc w:val="both"/>
        <w:rPr>
          <w:rFonts w:ascii="Times New Roman" w:eastAsia="Times New Roman" w:hAnsi="Times New Roman" w:cs="Times New Roman"/>
          <w:sz w:val="28"/>
          <w:szCs w:val="28"/>
        </w:rPr>
      </w:pPr>
    </w:p>
    <w:p w:rsidR="00B473F4"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Fig 2</w:t>
      </w:r>
    </w:p>
    <w:p w:rsidR="00B473F4" w:rsidRDefault="00B473F4" w:rsidP="00B473F4">
      <w:pPr>
        <w:spacing w:line="480" w:lineRule="auto"/>
        <w:jc w:val="both"/>
        <w:rPr>
          <w:rFonts w:ascii="Times New Roman" w:eastAsia="Times New Roman" w:hAnsi="Times New Roman" w:cs="Times New Roman"/>
          <w:b/>
          <w:sz w:val="28"/>
          <w:szCs w:val="28"/>
        </w:rPr>
      </w:pPr>
      <w:r w:rsidRPr="00675843">
        <w:rPr>
          <w:rFonts w:ascii="Times New Roman" w:eastAsia="Times New Roman" w:hAnsi="Times New Roman" w:cs="Times New Roman"/>
          <w:b/>
          <w:sz w:val="28"/>
          <w:szCs w:val="28"/>
        </w:rPr>
        <w:t>Post-Mortem Findings in Experimental Rats</w:t>
      </w:r>
    </w:p>
    <w:p w:rsidR="00B473F4" w:rsidRDefault="00B473F4" w:rsidP="00B473F4">
      <w:pPr>
        <w:spacing w:line="480" w:lineRule="auto"/>
        <w:jc w:val="both"/>
        <w:rPr>
          <w:rFonts w:ascii="Times New Roman" w:eastAsia="Times New Roman" w:hAnsi="Times New Roman" w:cs="Times New Roman"/>
          <w:b/>
          <w:sz w:val="28"/>
          <w:szCs w:val="28"/>
        </w:rPr>
      </w:pPr>
      <w:r>
        <w:rPr>
          <w:rFonts w:ascii="Times New Roman" w:hAnsi="Times New Roman" w:cs="Times New Roman"/>
          <w:sz w:val="28"/>
          <w:szCs w:val="28"/>
        </w:rPr>
        <w:t>T</w:t>
      </w:r>
      <w:r w:rsidRPr="0088366B">
        <w:rPr>
          <w:rFonts w:ascii="Times New Roman" w:hAnsi="Times New Roman" w:cs="Times New Roman"/>
          <w:sz w:val="28"/>
          <w:szCs w:val="28"/>
        </w:rPr>
        <w:t>he Black-labeled rat was administered 100%, the Red-labeled rat received 80%, the Blue-labeled rat was given 60%, and the Green-labeled rat received 50%.</w:t>
      </w:r>
    </w:p>
    <w:p w:rsidR="00B473F4" w:rsidRPr="008825DF" w:rsidRDefault="00B473F4" w:rsidP="00B473F4">
      <w:pPr>
        <w:pStyle w:val="ListParagraph"/>
        <w:numPr>
          <w:ilvl w:val="0"/>
          <w:numId w:val="4"/>
        </w:numPr>
        <w:jc w:val="both"/>
        <w:rPr>
          <w:b/>
        </w:rPr>
      </w:pPr>
      <w:r>
        <w:rPr>
          <w:b/>
        </w:rPr>
        <w:t xml:space="preserve">Green        </w:t>
      </w:r>
      <w:r>
        <w:rPr>
          <w:b/>
        </w:rPr>
        <w:tab/>
        <w:t>(b)  Red</w:t>
      </w:r>
      <w:r>
        <w:rPr>
          <w:b/>
        </w:rPr>
        <w:tab/>
      </w:r>
      <w:r>
        <w:rPr>
          <w:b/>
        </w:rPr>
        <w:tab/>
      </w:r>
      <w:r>
        <w:rPr>
          <w:b/>
        </w:rPr>
        <w:tab/>
        <w:t xml:space="preserve">(c) Blue </w:t>
      </w:r>
      <w:r>
        <w:rPr>
          <w:b/>
        </w:rPr>
        <w:tab/>
      </w:r>
      <w:r>
        <w:rPr>
          <w:b/>
        </w:rPr>
        <w:tab/>
        <w:t>(d)Control</w:t>
      </w:r>
    </w:p>
    <w:p w:rsidR="00B473F4" w:rsidRPr="000972BC" w:rsidRDefault="00B473F4" w:rsidP="00B473F4">
      <w:pPr>
        <w:spacing w:line="480" w:lineRule="auto"/>
        <w:jc w:val="both"/>
        <w:rPr>
          <w:rFonts w:ascii="Times New Roman" w:hAnsi="Times New Roman" w:cs="Times New Roman"/>
          <w:b/>
          <w:sz w:val="28"/>
          <w:szCs w:val="28"/>
        </w:rPr>
      </w:pPr>
      <w:r w:rsidRPr="008825DF">
        <w:rPr>
          <w:rFonts w:ascii="Times New Roman" w:hAnsi="Times New Roman" w:cs="Times New Roman"/>
          <w:b/>
          <w:noProof/>
          <w:sz w:val="28"/>
          <w:szCs w:val="28"/>
        </w:rPr>
        <w:drawing>
          <wp:inline distT="0" distB="0" distL="0" distR="0">
            <wp:extent cx="1491694" cy="1993078"/>
            <wp:effectExtent l="0" t="0" r="0" b="7620"/>
            <wp:docPr id="1" name="Picture 1" descr="C:\Users\BALOGUN JAMIU\AppData\Local\Packages\5319275A.WhatsAppDesktop_cv1g1gvanyjgm\TempState\5FACAAC7B76130599DD9CAE646EBD77B\WhatsApp Image 2025-05-22 at 11.10.39_b8681f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FACAAC7B76130599DD9CAE646EBD77B\WhatsApp Image 2025-05-22 at 11.10.39_b8681f44.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9735" cy="2030544"/>
                    </a:xfrm>
                    <a:prstGeom prst="rect">
                      <a:avLst/>
                    </a:prstGeom>
                    <a:noFill/>
                    <a:ln>
                      <a:noFill/>
                    </a:ln>
                  </pic:spPr>
                </pic:pic>
              </a:graphicData>
            </a:graphic>
          </wp:inline>
        </w:drawing>
      </w:r>
      <w:r w:rsidRPr="008825DF">
        <w:rPr>
          <w:rFonts w:ascii="Times New Roman" w:hAnsi="Times New Roman" w:cs="Times New Roman"/>
          <w:b/>
          <w:noProof/>
          <w:sz w:val="28"/>
          <w:szCs w:val="28"/>
        </w:rPr>
        <w:drawing>
          <wp:inline distT="0" distB="0" distL="0" distR="0">
            <wp:extent cx="1507993" cy="2014855"/>
            <wp:effectExtent l="0" t="0" r="0" b="4445"/>
            <wp:docPr id="2" name="Picture 2" descr="C:\Users\BALOGUN JAMIU\AppData\Local\Packages\5319275A.WhatsAppDesktop_cv1g1gvanyjgm\TempState\29B5E37B16365048EBAC38E1BBB468A1\WhatsApp Image 2025-05-22 at 11.10.54_81311d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29B5E37B16365048EBAC38E1BBB468A1\WhatsApp Image 2025-05-22 at 11.10.54_81311df0.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3063" cy="2034990"/>
                    </a:xfrm>
                    <a:prstGeom prst="rect">
                      <a:avLst/>
                    </a:prstGeom>
                    <a:noFill/>
                    <a:ln>
                      <a:noFill/>
                    </a:ln>
                  </pic:spPr>
                </pic:pic>
              </a:graphicData>
            </a:graphic>
          </wp:inline>
        </w:drawing>
      </w:r>
      <w:r w:rsidRPr="00E274B6">
        <w:rPr>
          <w:noProof/>
        </w:rPr>
        <w:drawing>
          <wp:inline distT="0" distB="0" distL="0" distR="0">
            <wp:extent cx="1505853" cy="2011995"/>
            <wp:effectExtent l="0" t="0" r="0" b="7620"/>
            <wp:docPr id="3" name="Picture 3" descr="C:\Users\BALOGUN JAMIU\AppData\Local\Packages\5319275A.WhatsAppDesktop_cv1g1gvanyjgm\TempState\D9292B6B2C3F09A0C86C3119F78A24FB\WhatsApp Image 2025-05-22 at 11.11.13_63cac9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D9292B6B2C3F09A0C86C3119F78A24FB\WhatsApp Image 2025-05-22 at 11.11.13_63cac9bf.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7872" cy="2028054"/>
                    </a:xfrm>
                    <a:prstGeom prst="rect">
                      <a:avLst/>
                    </a:prstGeom>
                    <a:noFill/>
                    <a:ln>
                      <a:noFill/>
                    </a:ln>
                  </pic:spPr>
                </pic:pic>
              </a:graphicData>
            </a:graphic>
          </wp:inline>
        </w:drawing>
      </w:r>
      <w:r w:rsidRPr="00E274B6">
        <w:rPr>
          <w:noProof/>
        </w:rPr>
        <w:drawing>
          <wp:inline distT="0" distB="0" distL="0" distR="0">
            <wp:extent cx="1549261" cy="2069995"/>
            <wp:effectExtent l="0" t="0" r="0" b="6985"/>
            <wp:docPr id="5" name="Picture 5" descr="C:\Users\BALOGUN JAMIU\AppData\Local\Packages\5319275A.WhatsAppDesktop_cv1g1gvanyjgm\TempState\AFCEBF5FEDF9EEBA9D61206C57969B37\WhatsApp Image 2025-05-22 at 11.11.58_336306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AFCEBF5FEDF9EEBA9D61206C57969B37\WhatsApp Image 2025-05-22 at 11.11.58_336306be.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0010" cy="2084358"/>
                    </a:xfrm>
                    <a:prstGeom prst="rect">
                      <a:avLst/>
                    </a:prstGeom>
                    <a:noFill/>
                    <a:ln>
                      <a:noFill/>
                    </a:ln>
                  </pic:spPr>
                </pic:pic>
              </a:graphicData>
            </a:graphic>
          </wp:inline>
        </w:drawing>
      </w:r>
    </w:p>
    <w:p w:rsidR="0088366B" w:rsidRPr="0088366B" w:rsidRDefault="0088366B" w:rsidP="003E04D9">
      <w:pPr>
        <w:jc w:val="center"/>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lastRenderedPageBreak/>
        <w:t>CHAPTER FOUR</w:t>
      </w:r>
    </w:p>
    <w:p w:rsidR="0088366B" w:rsidRPr="0088366B" w:rsidRDefault="0088366B" w:rsidP="000972BC">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4.0 DISCUSSION AND CONCLUSION</w:t>
      </w:r>
    </w:p>
    <w:p w:rsidR="00BA04F1" w:rsidRPr="007129B8" w:rsidRDefault="0088366B" w:rsidP="00CB5175">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 xml:space="preserve">4.1 DISCUSSION </w:t>
      </w:r>
    </w:p>
    <w:p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cultural and microscopic identification of the fungal isolate from this study confirmed the organism as </w:t>
      </w:r>
      <w:r w:rsidRPr="007129B8">
        <w:rPr>
          <w:rFonts w:ascii="Times New Roman" w:eastAsia="Times New Roman" w:hAnsi="Times New Roman" w:cs="Times New Roman"/>
          <w:i/>
          <w:iCs/>
          <w:sz w:val="28"/>
          <w:szCs w:val="28"/>
        </w:rPr>
        <w:t>Fusarium graminearum</w:t>
      </w:r>
      <w:r w:rsidRPr="007129B8">
        <w:rPr>
          <w:rFonts w:ascii="Times New Roman" w:eastAsia="Times New Roman" w:hAnsi="Times New Roman" w:cs="Times New Roman"/>
          <w:sz w:val="28"/>
          <w:szCs w:val="28"/>
        </w:rPr>
        <w:t xml:space="preserve">, based on both macroscopic and microscopic criteria. On Potato Dextrose Agar (PDA), the isolate exhibited colonies that were initially white, later developing pink to greyish-green pigmentation concentrated at the colony center and reverse, along with a cottony, fluffy aerial mycelium. These features are consistent with descriptions by Zhou et al. (2022), who emphasized that such pigmentation patterns, colony texture, and pigmentation gradient are diagnostic traits for </w:t>
      </w:r>
      <w:r w:rsidRPr="007129B8">
        <w:rPr>
          <w:rFonts w:ascii="Times New Roman" w:eastAsia="Times New Roman" w:hAnsi="Times New Roman" w:cs="Times New Roman"/>
          <w:i/>
          <w:iCs/>
          <w:sz w:val="28"/>
          <w:szCs w:val="28"/>
        </w:rPr>
        <w:t>F. graminearum</w:t>
      </w:r>
      <w:r w:rsidRPr="007129B8">
        <w:rPr>
          <w:rFonts w:ascii="Times New Roman" w:eastAsia="Times New Roman" w:hAnsi="Times New Roman" w:cs="Times New Roman"/>
          <w:sz w:val="28"/>
          <w:szCs w:val="28"/>
        </w:rPr>
        <w:t>. Microscopically, the presence of septate hyphae, branched conidiophores, sickle-shaped (fusiform) macroconidia with 5–7 septa, and microconidia in false heads, as well as chlamydospore formation under stress, matched previous morphological characterizations of the species. These confirmatory features validate the identification process and support the findings presented in Table 1 and Figure 1 of this study.</w:t>
      </w:r>
    </w:p>
    <w:p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Following successful identification, the toxicological evaluation of </w:t>
      </w:r>
      <w:r w:rsidRPr="007129B8">
        <w:rPr>
          <w:rFonts w:ascii="Times New Roman" w:eastAsia="Times New Roman" w:hAnsi="Times New Roman" w:cs="Times New Roman"/>
          <w:i/>
          <w:iCs/>
          <w:sz w:val="28"/>
          <w:szCs w:val="28"/>
        </w:rPr>
        <w:t>F. graminearum</w:t>
      </w:r>
      <w:r w:rsidRPr="007129B8">
        <w:rPr>
          <w:rFonts w:ascii="Times New Roman" w:eastAsia="Times New Roman" w:hAnsi="Times New Roman" w:cs="Times New Roman"/>
          <w:sz w:val="28"/>
          <w:szCs w:val="28"/>
        </w:rPr>
        <w:t xml:space="preserve"> toxins on Wistar rats revealed a clear </w:t>
      </w:r>
      <w:r w:rsidRPr="007129B8">
        <w:rPr>
          <w:rFonts w:ascii="Times New Roman" w:eastAsia="Times New Roman" w:hAnsi="Times New Roman" w:cs="Times New Roman"/>
          <w:bCs/>
          <w:sz w:val="28"/>
          <w:szCs w:val="28"/>
        </w:rPr>
        <w:t>dose-dependent relationship</w:t>
      </w:r>
      <w:r w:rsidRPr="007129B8">
        <w:rPr>
          <w:rFonts w:ascii="Times New Roman" w:eastAsia="Times New Roman" w:hAnsi="Times New Roman" w:cs="Times New Roman"/>
          <w:sz w:val="28"/>
          <w:szCs w:val="28"/>
        </w:rPr>
        <w:t xml:space="preserve"> in the severity of clinical symptoms and organ damage. Rats administered higher concentrations (100% and 80%) of fungal toxin exhibited pronounced clinical signs and mortality, whereas those given lower concentrations (60% and 50%) showed milder effects.In the 100% group (Black-labeled rat), as detailed in Table 3, progressive decline in activity, feeding behavior, and </w:t>
      </w:r>
      <w:r w:rsidRPr="007129B8">
        <w:rPr>
          <w:rFonts w:ascii="Times New Roman" w:eastAsia="Times New Roman" w:hAnsi="Times New Roman" w:cs="Times New Roman"/>
          <w:sz w:val="28"/>
          <w:szCs w:val="28"/>
        </w:rPr>
        <w:lastRenderedPageBreak/>
        <w:t>locomotion was observed by Day 2, along with labored breathing and eye discoloration. By Day 4, the rat was dead, indicating acute toxicity. These results are consistent with findings by Guo et al. (2023), who reported systemic toxicity and multi-organ failure in rats exposed to high doses of trichothecenes, especially deoxynivalenol (DON) and fusarenon-X (FX).The Red-labeled rat (80%) also exhibited reduced activity, slow movement, poor feeding, and visible ocular changes by Day 5 (Table 4), though not as severe as the 100% group. These findings align with Wang et al. (2023), who observed that exposure to DON in moderate concentrations caused behavioral impairments and respiratory distress, with symptoms intensifying with prolonged exposure.In contrast, the 60% (Blue) and 50% (Green) groups showed delayed onset and milder progression of clinical signs. By Day 5, both rats had decreased feeding and locomotor activity, but remained alive (Tables 5 and 6). These results support the conclusions of Martínez-Moral et al. (2022), who highlighted the risk of chronic sub-lethal toxicity at lower concentrations, which may not produce immediate mortality but result in cumulative organ damage and physiological stress over time.</w:t>
      </w:r>
    </w:p>
    <w:p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w:t>
      </w:r>
      <w:r w:rsidRPr="007129B8">
        <w:rPr>
          <w:rFonts w:ascii="Times New Roman" w:eastAsia="Times New Roman" w:hAnsi="Times New Roman" w:cs="Times New Roman"/>
          <w:bCs/>
          <w:sz w:val="28"/>
          <w:szCs w:val="28"/>
        </w:rPr>
        <w:t>post-mortem findings</w:t>
      </w:r>
      <w:r w:rsidRPr="007129B8">
        <w:rPr>
          <w:rFonts w:ascii="Times New Roman" w:eastAsia="Times New Roman" w:hAnsi="Times New Roman" w:cs="Times New Roman"/>
          <w:sz w:val="28"/>
          <w:szCs w:val="28"/>
        </w:rPr>
        <w:t xml:space="preserve"> presented in Table 3 and Figure 2 further corroborate the clinical observations. The 100% dose group showed total organ failure, while rats in the 80% and 60% groups exhibited shrinking of the intestines and kidneys, as well as darkened and atrophic liver tissue. Guo et al. (2023) similarly documented </w:t>
      </w:r>
      <w:r w:rsidRPr="007129B8">
        <w:rPr>
          <w:rFonts w:ascii="Times New Roman" w:eastAsia="Times New Roman" w:hAnsi="Times New Roman" w:cs="Times New Roman"/>
          <w:bCs/>
          <w:sz w:val="28"/>
          <w:szCs w:val="28"/>
        </w:rPr>
        <w:t>hepatic and renal degeneration</w:t>
      </w:r>
      <w:r w:rsidRPr="007129B8">
        <w:rPr>
          <w:rFonts w:ascii="Times New Roman" w:eastAsia="Times New Roman" w:hAnsi="Times New Roman" w:cs="Times New Roman"/>
          <w:sz w:val="28"/>
          <w:szCs w:val="28"/>
        </w:rPr>
        <w:t xml:space="preserve"> in rats exposed to </w:t>
      </w:r>
      <w:r w:rsidRPr="007129B8">
        <w:rPr>
          <w:rFonts w:ascii="Times New Roman" w:eastAsia="Times New Roman" w:hAnsi="Times New Roman" w:cs="Times New Roman"/>
          <w:i/>
          <w:iCs/>
          <w:sz w:val="28"/>
          <w:szCs w:val="28"/>
        </w:rPr>
        <w:t>Fusarium</w:t>
      </w:r>
      <w:r w:rsidRPr="007129B8">
        <w:rPr>
          <w:rFonts w:ascii="Times New Roman" w:eastAsia="Times New Roman" w:hAnsi="Times New Roman" w:cs="Times New Roman"/>
          <w:sz w:val="28"/>
          <w:szCs w:val="28"/>
        </w:rPr>
        <w:t xml:space="preserve"> mycotoxins. Interestingly, the Blue-labeled rat also displayed pale kidneys and reddish liver, consistent with nephrotoxicity and </w:t>
      </w:r>
      <w:r w:rsidRPr="007129B8">
        <w:rPr>
          <w:rFonts w:ascii="Times New Roman" w:eastAsia="Times New Roman" w:hAnsi="Times New Roman" w:cs="Times New Roman"/>
          <w:sz w:val="28"/>
          <w:szCs w:val="28"/>
        </w:rPr>
        <w:lastRenderedPageBreak/>
        <w:t xml:space="preserve">hepatotoxicity as noted by Adeyemi et al. (2023). Notably, only the 100% group (Black) showed an </w:t>
      </w:r>
      <w:r w:rsidRPr="007129B8">
        <w:rPr>
          <w:rFonts w:ascii="Times New Roman" w:eastAsia="Times New Roman" w:hAnsi="Times New Roman" w:cs="Times New Roman"/>
          <w:bCs/>
          <w:sz w:val="28"/>
          <w:szCs w:val="28"/>
        </w:rPr>
        <w:t>abnormal heart</w:t>
      </w:r>
      <w:r w:rsidRPr="007129B8">
        <w:rPr>
          <w:rFonts w:ascii="Times New Roman" w:eastAsia="Times New Roman" w:hAnsi="Times New Roman" w:cs="Times New Roman"/>
          <w:sz w:val="28"/>
          <w:szCs w:val="28"/>
        </w:rPr>
        <w:t>, suggesting that high concentrations may extend toxicity to cardiac tissue—an outcome rarely reported, but plausible due to the systemic nature of trichothecene toxins.</w:t>
      </w:r>
    </w:p>
    <w:p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In the 50% group (Green), only mild intestinal shrinkage and slight discoloration of the liver and kidney were observed, and the rat remained clinically stable throughout the observation period. This aligns with findings by Sánchez-Bayo et al. (2024), who reported </w:t>
      </w:r>
      <w:r w:rsidRPr="007129B8">
        <w:rPr>
          <w:rFonts w:ascii="Times New Roman" w:eastAsia="Times New Roman" w:hAnsi="Times New Roman" w:cs="Times New Roman"/>
          <w:bCs/>
          <w:sz w:val="28"/>
          <w:szCs w:val="28"/>
        </w:rPr>
        <w:t>subtle but persistent physiological alterations</w:t>
      </w:r>
      <w:r w:rsidRPr="007129B8">
        <w:rPr>
          <w:rFonts w:ascii="Times New Roman" w:eastAsia="Times New Roman" w:hAnsi="Times New Roman" w:cs="Times New Roman"/>
          <w:sz w:val="28"/>
          <w:szCs w:val="28"/>
        </w:rPr>
        <w:t xml:space="preserve"> and </w:t>
      </w:r>
      <w:r w:rsidRPr="007129B8">
        <w:rPr>
          <w:rFonts w:ascii="Times New Roman" w:eastAsia="Times New Roman" w:hAnsi="Times New Roman" w:cs="Times New Roman"/>
          <w:bCs/>
          <w:sz w:val="28"/>
          <w:szCs w:val="28"/>
        </w:rPr>
        <w:t>endocrine disruptions</w:t>
      </w:r>
      <w:r w:rsidRPr="007129B8">
        <w:rPr>
          <w:rFonts w:ascii="Times New Roman" w:eastAsia="Times New Roman" w:hAnsi="Times New Roman" w:cs="Times New Roman"/>
          <w:sz w:val="28"/>
          <w:szCs w:val="28"/>
        </w:rPr>
        <w:t xml:space="preserve"> at low-dose, long-term exposure to zearalenone (ZEA) and FX. Although reproductive or immunological parameters were not directly assessed in this study, the behavioral and histopathological outcomes suggest possible underlying disruptions.</w:t>
      </w:r>
    </w:p>
    <w:p w:rsidR="0088366B" w:rsidRPr="00CB5175" w:rsidRDefault="0088366B" w:rsidP="00CB5175">
      <w:pPr>
        <w:spacing w:line="480" w:lineRule="auto"/>
        <w:jc w:val="both"/>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4.2 CONCLUSION</w:t>
      </w:r>
    </w:p>
    <w:p w:rsidR="0088366B" w:rsidRPr="00CB5175" w:rsidRDefault="007129B8" w:rsidP="00CB517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7129B8">
        <w:rPr>
          <w:rFonts w:ascii="Times New Roman" w:eastAsia="Times New Roman" w:hAnsi="Times New Roman" w:cs="Times New Roman"/>
          <w:sz w:val="28"/>
          <w:szCs w:val="28"/>
        </w:rPr>
        <w:t xml:space="preserve">he present study successfully isolated and identified </w:t>
      </w:r>
      <w:r w:rsidRPr="007129B8">
        <w:rPr>
          <w:rFonts w:ascii="Times New Roman" w:eastAsia="Times New Roman" w:hAnsi="Times New Roman" w:cs="Times New Roman"/>
          <w:i/>
          <w:iCs/>
          <w:sz w:val="28"/>
          <w:szCs w:val="28"/>
        </w:rPr>
        <w:t>Fusarium graminearum</w:t>
      </w:r>
      <w:r w:rsidRPr="007129B8">
        <w:rPr>
          <w:rFonts w:ascii="Times New Roman" w:eastAsia="Times New Roman" w:hAnsi="Times New Roman" w:cs="Times New Roman"/>
          <w:sz w:val="28"/>
          <w:szCs w:val="28"/>
        </w:rPr>
        <w:t xml:space="preserve"> based on its distinct cultural and microscopic characteristics, which aligned with standard morphological descriptions in existing literature. The toxicity evaluation revealed a clear dose-dependent effect of the fungal toxins on experimental rats, with higher concentrations (100% and 80%) resulting in severe clinical symptoms and organ damage, including mortality. Lower concentrations (60% and 50%) produced milder but progressive physiological changes. These findings corroborate earlier research on the toxicological </w:t>
      </w:r>
      <w:r w:rsidRPr="007129B8">
        <w:rPr>
          <w:rFonts w:ascii="Times New Roman" w:eastAsia="Times New Roman" w:hAnsi="Times New Roman" w:cs="Times New Roman"/>
          <w:sz w:val="28"/>
          <w:szCs w:val="28"/>
        </w:rPr>
        <w:lastRenderedPageBreak/>
        <w:t xml:space="preserve">impact of </w:t>
      </w:r>
      <w:r w:rsidRPr="007129B8">
        <w:rPr>
          <w:rFonts w:ascii="Times New Roman" w:eastAsia="Times New Roman" w:hAnsi="Times New Roman" w:cs="Times New Roman"/>
          <w:i/>
          <w:iCs/>
          <w:sz w:val="28"/>
          <w:szCs w:val="28"/>
        </w:rPr>
        <w:t>F. graminearum</w:t>
      </w:r>
      <w:r w:rsidRPr="007129B8">
        <w:rPr>
          <w:rFonts w:ascii="Times New Roman" w:eastAsia="Times New Roman" w:hAnsi="Times New Roman" w:cs="Times New Roman"/>
          <w:sz w:val="28"/>
          <w:szCs w:val="28"/>
        </w:rPr>
        <w:t xml:space="preserve"> mycotoxins, particularly DON, ZEA, and FX, highlighting their potential threat to food safety and public health.</w:t>
      </w:r>
      <w:r w:rsidR="0088366B" w:rsidRPr="00CB5175">
        <w:rPr>
          <w:rFonts w:ascii="Times New Roman" w:eastAsia="Times New Roman" w:hAnsi="Times New Roman" w:cs="Times New Roman"/>
          <w:sz w:val="28"/>
          <w:szCs w:val="28"/>
        </w:rPr>
        <w:br w:type="page"/>
      </w:r>
    </w:p>
    <w:p w:rsidR="00D32D82" w:rsidRPr="00CB5175" w:rsidRDefault="00D32D82" w:rsidP="00CB5175">
      <w:pPr>
        <w:spacing w:line="480" w:lineRule="auto"/>
        <w:jc w:val="both"/>
        <w:rPr>
          <w:rFonts w:ascii="Times New Roman" w:eastAsia="Times New Roman" w:hAnsi="Times New Roman" w:cs="Times New Roman"/>
          <w:sz w:val="28"/>
          <w:szCs w:val="28"/>
        </w:rPr>
      </w:pPr>
    </w:p>
    <w:p w:rsidR="00D32D82" w:rsidRPr="00CB5175" w:rsidRDefault="008E4415" w:rsidP="00CB5175">
      <w:pPr>
        <w:spacing w:before="100" w:beforeAutospacing="1" w:after="100" w:afterAutospacing="1" w:line="480" w:lineRule="auto"/>
        <w:jc w:val="center"/>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REFERENCE</w:t>
      </w:r>
      <w:r w:rsidR="00F86524">
        <w:rPr>
          <w:rFonts w:ascii="Times New Roman" w:eastAsia="Times New Roman" w:hAnsi="Times New Roman" w:cs="Times New Roman"/>
          <w:b/>
          <w:sz w:val="28"/>
          <w:szCs w:val="28"/>
        </w:rPr>
        <w:t>S</w:t>
      </w:r>
    </w:p>
    <w:p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Brown, N. A., Urban, M. and </w:t>
      </w:r>
      <w:r w:rsidR="008E4415" w:rsidRPr="00CB5175">
        <w:rPr>
          <w:rFonts w:ascii="Times New Roman" w:eastAsia="Times New Roman" w:hAnsi="Times New Roman" w:cs="Times New Roman"/>
          <w:sz w:val="28"/>
          <w:szCs w:val="28"/>
        </w:rPr>
        <w:t xml:space="preserve">Hammond-Kosack, K. E. (2017). The trans-kingdom identification of negative regulators of toxin production in </w:t>
      </w:r>
      <w:r w:rsidR="008E4415" w:rsidRPr="00CB5175">
        <w:rPr>
          <w:rFonts w:ascii="Times New Roman" w:eastAsia="Times New Roman" w:hAnsi="Times New Roman" w:cs="Times New Roman"/>
          <w:i/>
          <w:iCs/>
          <w:sz w:val="28"/>
          <w:szCs w:val="28"/>
        </w:rPr>
        <w:t>Fusarium graminearum</w:t>
      </w:r>
      <w:r w:rsidR="008E4415" w:rsidRPr="00CB5175">
        <w:rPr>
          <w:rFonts w:ascii="Times New Roman" w:eastAsia="Times New Roman" w:hAnsi="Times New Roman" w:cs="Times New Roman"/>
          <w:sz w:val="28"/>
          <w:szCs w:val="28"/>
        </w:rPr>
        <w:t xml:space="preserve">. </w:t>
      </w:r>
      <w:r w:rsidR="008E4415" w:rsidRPr="00CB5175">
        <w:rPr>
          <w:rFonts w:ascii="Times New Roman" w:eastAsia="Times New Roman" w:hAnsi="Times New Roman" w:cs="Times New Roman"/>
          <w:i/>
          <w:iCs/>
          <w:sz w:val="28"/>
          <w:szCs w:val="28"/>
        </w:rPr>
        <w:t>Fungal Genetics and Biology</w:t>
      </w:r>
      <w:r w:rsidR="008E4415" w:rsidRPr="00CB5175">
        <w:rPr>
          <w:rFonts w:ascii="Times New Roman" w:eastAsia="Times New Roman" w:hAnsi="Times New Roman" w:cs="Times New Roman"/>
          <w:sz w:val="28"/>
          <w:szCs w:val="28"/>
        </w:rPr>
        <w:t xml:space="preserve">, 106, 1–12. </w:t>
      </w:r>
      <w:hyperlink r:id="rId14" w:history="1">
        <w:r w:rsidR="008E4415" w:rsidRPr="00CB5175">
          <w:rPr>
            <w:rStyle w:val="Hyperlink"/>
            <w:rFonts w:ascii="Times New Roman" w:eastAsia="Times New Roman" w:hAnsi="Times New Roman" w:cs="Times New Roman"/>
            <w:sz w:val="28"/>
            <w:szCs w:val="28"/>
          </w:rPr>
          <w:t>https://doi.org/10.1016/j.fgb.2017.06.002</w:t>
        </w:r>
      </w:hyperlink>
    </w:p>
    <w:p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Desjardins, A. E. (2006). </w:t>
      </w:r>
      <w:r w:rsidRPr="00CB5175">
        <w:rPr>
          <w:rFonts w:ascii="Times New Roman" w:eastAsia="Times New Roman" w:hAnsi="Times New Roman" w:cs="Times New Roman"/>
          <w:i/>
          <w:iCs/>
          <w:sz w:val="28"/>
          <w:szCs w:val="28"/>
        </w:rPr>
        <w:t>Fusarium Mycotoxins: Chemistry, Genetics, and Biology</w:t>
      </w:r>
      <w:r w:rsidRPr="00CB5175">
        <w:rPr>
          <w:rFonts w:ascii="Times New Roman" w:eastAsia="Times New Roman" w:hAnsi="Times New Roman" w:cs="Times New Roman"/>
          <w:sz w:val="28"/>
          <w:szCs w:val="28"/>
        </w:rPr>
        <w:t>. APS Press.</w:t>
      </w:r>
    </w:p>
    <w:p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Ding, X., Wu, S.</w:t>
      </w:r>
      <w:r w:rsidR="008E4415" w:rsidRPr="00CB5175">
        <w:rPr>
          <w:rFonts w:ascii="Times New Roman" w:eastAsia="Times New Roman" w:hAnsi="Times New Roman" w:cs="Times New Roman"/>
          <w:sz w:val="28"/>
          <w:szCs w:val="28"/>
        </w:rPr>
        <w:t xml:space="preserve">&amp; Tan, Q. (2022). Cellular and molecular responses to Fusarium mycotoxins. </w:t>
      </w:r>
      <w:r w:rsidR="008E4415" w:rsidRPr="00CB5175">
        <w:rPr>
          <w:rFonts w:ascii="Times New Roman" w:eastAsia="Times New Roman" w:hAnsi="Times New Roman" w:cs="Times New Roman"/>
          <w:i/>
          <w:iCs/>
          <w:sz w:val="28"/>
          <w:szCs w:val="28"/>
        </w:rPr>
        <w:t>Journal of Agricultural and Food Chemistry</w:t>
      </w:r>
      <w:r w:rsidR="008E4415" w:rsidRPr="00CB5175">
        <w:rPr>
          <w:rFonts w:ascii="Times New Roman" w:eastAsia="Times New Roman" w:hAnsi="Times New Roman" w:cs="Times New Roman"/>
          <w:sz w:val="28"/>
          <w:szCs w:val="28"/>
        </w:rPr>
        <w:t>, 70(25), 7598-7605. https://doi.org/10.1021/acs.jafc.2c02742</w:t>
      </w:r>
    </w:p>
    <w:p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European Food Safety Authority (EFSA). (2013). Scientific opinion on the risks for public health related to the presence of deoxynivalenol (DON) in food and feed. </w:t>
      </w:r>
      <w:r w:rsidRPr="00CB5175">
        <w:rPr>
          <w:rFonts w:ascii="Times New Roman" w:eastAsia="Times New Roman" w:hAnsi="Times New Roman" w:cs="Times New Roman"/>
          <w:i/>
          <w:iCs/>
          <w:sz w:val="28"/>
          <w:szCs w:val="28"/>
        </w:rPr>
        <w:t>EFSA Journal</w:t>
      </w:r>
      <w:r w:rsidRPr="00CB5175">
        <w:rPr>
          <w:rFonts w:ascii="Times New Roman" w:eastAsia="Times New Roman" w:hAnsi="Times New Roman" w:cs="Times New Roman"/>
          <w:sz w:val="28"/>
          <w:szCs w:val="28"/>
        </w:rPr>
        <w:t>, 11(10), 3379. https://doi.org/10.2903/j.efsa.2013.3379</w:t>
      </w:r>
    </w:p>
    <w:p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Fandohan, </w:t>
      </w:r>
      <w:r w:rsidR="00B7692B">
        <w:rPr>
          <w:rFonts w:ascii="Times New Roman" w:eastAsia="Times New Roman" w:hAnsi="Times New Roman" w:cs="Times New Roman"/>
          <w:sz w:val="28"/>
          <w:szCs w:val="28"/>
        </w:rPr>
        <w:t>P., Hell, K., Marasas, W. F. O.</w:t>
      </w:r>
      <w:r w:rsidRPr="00CB5175">
        <w:rPr>
          <w:rFonts w:ascii="Times New Roman" w:eastAsia="Times New Roman" w:hAnsi="Times New Roman" w:cs="Times New Roman"/>
          <w:sz w:val="28"/>
          <w:szCs w:val="28"/>
        </w:rPr>
        <w:t xml:space="preserve">&amp; Wingfield, M. J. (2012). Impact of </w:t>
      </w:r>
      <w:r w:rsidRPr="00CB5175">
        <w:rPr>
          <w:rFonts w:ascii="Times New Roman" w:eastAsia="Times New Roman" w:hAnsi="Times New Roman" w:cs="Times New Roman"/>
          <w:i/>
          <w:iCs/>
          <w:sz w:val="28"/>
          <w:szCs w:val="28"/>
        </w:rPr>
        <w:t>Fusarium</w:t>
      </w:r>
      <w:r w:rsidRPr="00CB5175">
        <w:rPr>
          <w:rFonts w:ascii="Times New Roman" w:eastAsia="Times New Roman" w:hAnsi="Times New Roman" w:cs="Times New Roman"/>
          <w:sz w:val="28"/>
          <w:szCs w:val="28"/>
        </w:rPr>
        <w:t xml:space="preserve"> and its toxins on human and animal health in West Africa. </w:t>
      </w:r>
      <w:r w:rsidRPr="00CB5175">
        <w:rPr>
          <w:rFonts w:ascii="Times New Roman" w:eastAsia="Times New Roman" w:hAnsi="Times New Roman" w:cs="Times New Roman"/>
          <w:i/>
          <w:iCs/>
          <w:sz w:val="28"/>
          <w:szCs w:val="28"/>
        </w:rPr>
        <w:t>African Journal of Food, Agriculture, Nutrition and Development</w:t>
      </w:r>
      <w:r w:rsidRPr="00CB5175">
        <w:rPr>
          <w:rFonts w:ascii="Times New Roman" w:eastAsia="Times New Roman" w:hAnsi="Times New Roman" w:cs="Times New Roman"/>
          <w:sz w:val="28"/>
          <w:szCs w:val="28"/>
        </w:rPr>
        <w:t>, 12(3), 6132–6145. https://doi.org/10.4314/ajfand.v12i3.5</w:t>
      </w:r>
    </w:p>
    <w:p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Foroud, N. A.</w:t>
      </w:r>
      <w:r w:rsidR="008E4415" w:rsidRPr="00CB5175">
        <w:rPr>
          <w:rFonts w:ascii="Times New Roman" w:eastAsia="Times New Roman" w:hAnsi="Times New Roman" w:cs="Times New Roman"/>
          <w:sz w:val="28"/>
          <w:szCs w:val="28"/>
        </w:rPr>
        <w:t xml:space="preserve">&amp;Eudes, F. (2009). Trichothecenes in cereal grains. </w:t>
      </w:r>
      <w:r w:rsidR="008E4415" w:rsidRPr="00CB5175">
        <w:rPr>
          <w:rFonts w:ascii="Times New Roman" w:eastAsia="Times New Roman" w:hAnsi="Times New Roman" w:cs="Times New Roman"/>
          <w:i/>
          <w:iCs/>
          <w:sz w:val="28"/>
          <w:szCs w:val="28"/>
        </w:rPr>
        <w:t>International Journal of Molecular Sciences</w:t>
      </w:r>
      <w:r w:rsidR="008E4415" w:rsidRPr="00CB5175">
        <w:rPr>
          <w:rFonts w:ascii="Times New Roman" w:eastAsia="Times New Roman" w:hAnsi="Times New Roman" w:cs="Times New Roman"/>
          <w:sz w:val="28"/>
          <w:szCs w:val="28"/>
        </w:rPr>
        <w:t>, 10(1), 147–173. https://doi.org/10.3390/ijms10010147</w:t>
      </w:r>
    </w:p>
    <w:p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Huang, T., Lu, L.</w:t>
      </w:r>
      <w:r w:rsidR="008E4415" w:rsidRPr="00CB5175">
        <w:rPr>
          <w:rFonts w:ascii="Times New Roman" w:eastAsia="Times New Roman" w:hAnsi="Times New Roman" w:cs="Times New Roman"/>
          <w:sz w:val="28"/>
          <w:szCs w:val="28"/>
        </w:rPr>
        <w:t xml:space="preserve">&amp; Li, H. (2022). Fusarium graminearum and its mycotoxins in food and feed. </w:t>
      </w:r>
      <w:r w:rsidR="008E4415" w:rsidRPr="00CB5175">
        <w:rPr>
          <w:rFonts w:ascii="Times New Roman" w:eastAsia="Times New Roman" w:hAnsi="Times New Roman" w:cs="Times New Roman"/>
          <w:i/>
          <w:iCs/>
          <w:sz w:val="28"/>
          <w:szCs w:val="28"/>
        </w:rPr>
        <w:t>Toxicology Reports</w:t>
      </w:r>
      <w:r w:rsidR="008E4415" w:rsidRPr="00CB5175">
        <w:rPr>
          <w:rFonts w:ascii="Times New Roman" w:eastAsia="Times New Roman" w:hAnsi="Times New Roman" w:cs="Times New Roman"/>
          <w:sz w:val="28"/>
          <w:szCs w:val="28"/>
        </w:rPr>
        <w:t>, 9, 785-792. https://doi.org/10.1016/j.toxrep.2022.03.013</w:t>
      </w:r>
    </w:p>
    <w:p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International Agency for Research on Cancer (IARC). (1993). </w:t>
      </w:r>
      <w:r w:rsidRPr="00CB5175">
        <w:rPr>
          <w:rFonts w:ascii="Times New Roman" w:eastAsia="Times New Roman" w:hAnsi="Times New Roman" w:cs="Times New Roman"/>
          <w:i/>
          <w:iCs/>
          <w:sz w:val="28"/>
          <w:szCs w:val="28"/>
        </w:rPr>
        <w:t>Some naturally occurring substances: Food items and constituents, heterocyclic aromatic amines and mycotoxins</w:t>
      </w:r>
      <w:r w:rsidRPr="00CB5175">
        <w:rPr>
          <w:rFonts w:ascii="Times New Roman" w:eastAsia="Times New Roman" w:hAnsi="Times New Roman" w:cs="Times New Roman"/>
          <w:sz w:val="28"/>
          <w:szCs w:val="28"/>
        </w:rPr>
        <w:t xml:space="preserve"> (Vol. 56). IARC Monographs on the Evaluation of Carcinogenic Risks to Humans. https://publications.iarc.fr</w:t>
      </w:r>
    </w:p>
    <w:p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Jabeen, S., Khan, R. M.</w:t>
      </w:r>
      <w:r w:rsidR="008E4415" w:rsidRPr="00CB5175">
        <w:rPr>
          <w:rFonts w:ascii="Times New Roman" w:eastAsia="Times New Roman" w:hAnsi="Times New Roman" w:cs="Times New Roman"/>
          <w:sz w:val="28"/>
          <w:szCs w:val="28"/>
        </w:rPr>
        <w:t xml:space="preserve">&amp; Khan, M. S. (2023). Fusarium mycotoxins: Sources, impacts, and management. </w:t>
      </w:r>
      <w:r w:rsidR="008E4415" w:rsidRPr="00CB5175">
        <w:rPr>
          <w:rFonts w:ascii="Times New Roman" w:eastAsia="Times New Roman" w:hAnsi="Times New Roman" w:cs="Times New Roman"/>
          <w:i/>
          <w:iCs/>
          <w:sz w:val="28"/>
          <w:szCs w:val="28"/>
        </w:rPr>
        <w:t>Journal of Food Safety</w:t>
      </w:r>
      <w:r w:rsidR="008E4415" w:rsidRPr="00CB5175">
        <w:rPr>
          <w:rFonts w:ascii="Times New Roman" w:eastAsia="Times New Roman" w:hAnsi="Times New Roman" w:cs="Times New Roman"/>
          <w:sz w:val="28"/>
          <w:szCs w:val="28"/>
        </w:rPr>
        <w:t>, 43(2), e13176. https://doi.org/10.1111/jfs.13176</w:t>
      </w:r>
    </w:p>
    <w:p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Müller, W., Smith, L. M.</w:t>
      </w:r>
      <w:r w:rsidR="008E4415" w:rsidRPr="00CB5175">
        <w:rPr>
          <w:rFonts w:ascii="Times New Roman" w:eastAsia="Times New Roman" w:hAnsi="Times New Roman" w:cs="Times New Roman"/>
          <w:sz w:val="28"/>
          <w:szCs w:val="28"/>
        </w:rPr>
        <w:t xml:space="preserve">&amp; Johnson, R. (2020). Histopathological effects of Fusarium toxins in rat liver and kidneys. </w:t>
      </w:r>
      <w:r w:rsidR="008E4415" w:rsidRPr="00CB5175">
        <w:rPr>
          <w:rFonts w:ascii="Times New Roman" w:eastAsia="Times New Roman" w:hAnsi="Times New Roman" w:cs="Times New Roman"/>
          <w:i/>
          <w:iCs/>
          <w:sz w:val="28"/>
          <w:szCs w:val="28"/>
        </w:rPr>
        <w:t>Environmental Toxicology and Pharmacology</w:t>
      </w:r>
      <w:r w:rsidR="008E4415" w:rsidRPr="00CB5175">
        <w:rPr>
          <w:rFonts w:ascii="Times New Roman" w:eastAsia="Times New Roman" w:hAnsi="Times New Roman" w:cs="Times New Roman"/>
          <w:sz w:val="28"/>
          <w:szCs w:val="28"/>
        </w:rPr>
        <w:t>, 72, 103265. https://doi.org/10.1016/j.etap.2020.103265</w:t>
      </w:r>
    </w:p>
    <w:p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Pestk</w:t>
      </w:r>
      <w:r w:rsidR="00B7692B">
        <w:rPr>
          <w:rFonts w:ascii="Times New Roman" w:eastAsia="Times New Roman" w:hAnsi="Times New Roman" w:cs="Times New Roman"/>
          <w:sz w:val="28"/>
          <w:szCs w:val="28"/>
        </w:rPr>
        <w:t>a, J. J., Zhou, H. R., Moon, Y.</w:t>
      </w:r>
      <w:r w:rsidRPr="00CB5175">
        <w:rPr>
          <w:rFonts w:ascii="Times New Roman" w:eastAsia="Times New Roman" w:hAnsi="Times New Roman" w:cs="Times New Roman"/>
          <w:sz w:val="28"/>
          <w:szCs w:val="28"/>
        </w:rPr>
        <w:t xml:space="preserve">&amp; Chung, Y. J. (2018). Cellular and molecular mechanisms for immune modulation by deoxynivalenol and other trichothecenes: Unregulated inflammation and immune cell apoptosis. </w:t>
      </w:r>
      <w:r w:rsidRPr="00CB5175">
        <w:rPr>
          <w:rFonts w:ascii="Times New Roman" w:eastAsia="Times New Roman" w:hAnsi="Times New Roman" w:cs="Times New Roman"/>
          <w:i/>
          <w:iCs/>
          <w:sz w:val="28"/>
          <w:szCs w:val="28"/>
        </w:rPr>
        <w:t>Toxicology Letters</w:t>
      </w:r>
      <w:r w:rsidRPr="00CB5175">
        <w:rPr>
          <w:rFonts w:ascii="Times New Roman" w:eastAsia="Times New Roman" w:hAnsi="Times New Roman" w:cs="Times New Roman"/>
          <w:sz w:val="28"/>
          <w:szCs w:val="28"/>
        </w:rPr>
        <w:t>, 153(1), 61–73. https://doi.org/10.1016/j.toxlet.2004.04.023</w:t>
      </w:r>
    </w:p>
    <w:p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Sánchez, D., García, L.</w:t>
      </w:r>
      <w:r w:rsidR="008E4415" w:rsidRPr="00CB5175">
        <w:rPr>
          <w:rFonts w:ascii="Times New Roman" w:eastAsia="Times New Roman" w:hAnsi="Times New Roman" w:cs="Times New Roman"/>
          <w:sz w:val="28"/>
          <w:szCs w:val="28"/>
        </w:rPr>
        <w:t xml:space="preserve">&amp; Díaz, G. (2022). Neurotoxic effects of deoxynivalenol on cognitive and motor behavior in rats. </w:t>
      </w:r>
      <w:r w:rsidR="008E4415" w:rsidRPr="00CB5175">
        <w:rPr>
          <w:rFonts w:ascii="Times New Roman" w:eastAsia="Times New Roman" w:hAnsi="Times New Roman" w:cs="Times New Roman"/>
          <w:i/>
          <w:iCs/>
          <w:sz w:val="28"/>
          <w:szCs w:val="28"/>
        </w:rPr>
        <w:t>Toxicology Letters</w:t>
      </w:r>
      <w:r w:rsidR="008E4415" w:rsidRPr="00CB5175">
        <w:rPr>
          <w:rFonts w:ascii="Times New Roman" w:eastAsia="Times New Roman" w:hAnsi="Times New Roman" w:cs="Times New Roman"/>
          <w:sz w:val="28"/>
          <w:szCs w:val="28"/>
        </w:rPr>
        <w:t>, 365, 124-130. https://doi.org/10.1016/j.toxlet.2022.02.003</w:t>
      </w:r>
    </w:p>
    <w:p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S</w:t>
      </w:r>
      <w:r w:rsidR="00B7692B">
        <w:rPr>
          <w:rFonts w:ascii="Times New Roman" w:eastAsia="Times New Roman" w:hAnsi="Times New Roman" w:cs="Times New Roman"/>
          <w:sz w:val="28"/>
          <w:szCs w:val="28"/>
        </w:rPr>
        <w:t>ørensen, J. L., Pedersen, L. B.</w:t>
      </w:r>
      <w:r w:rsidRPr="00CB5175">
        <w:rPr>
          <w:rFonts w:ascii="Times New Roman" w:eastAsia="Times New Roman" w:hAnsi="Times New Roman" w:cs="Times New Roman"/>
          <w:sz w:val="28"/>
          <w:szCs w:val="28"/>
        </w:rPr>
        <w:t xml:space="preserve">&amp;Møller, K. (2021). Immunomodulatory effects of Fusarium toxins in animals. </w:t>
      </w:r>
      <w:r w:rsidRPr="00CB5175">
        <w:rPr>
          <w:rFonts w:ascii="Times New Roman" w:eastAsia="Times New Roman" w:hAnsi="Times New Roman" w:cs="Times New Roman"/>
          <w:i/>
          <w:iCs/>
          <w:sz w:val="28"/>
          <w:szCs w:val="28"/>
        </w:rPr>
        <w:t>Veterinary Toxicology</w:t>
      </w:r>
      <w:r w:rsidRPr="00CB5175">
        <w:rPr>
          <w:rFonts w:ascii="Times New Roman" w:eastAsia="Times New Roman" w:hAnsi="Times New Roman" w:cs="Times New Roman"/>
          <w:sz w:val="28"/>
          <w:szCs w:val="28"/>
        </w:rPr>
        <w:t>, 48(1), 95-103. https://doi.org/10.1016/j.vetox.2021.01.007</w:t>
      </w:r>
    </w:p>
    <w:p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U.S. Food and Drug Administration (FDA). (2010). </w:t>
      </w:r>
      <w:r w:rsidRPr="00CB5175">
        <w:rPr>
          <w:rFonts w:ascii="Times New Roman" w:eastAsia="Times New Roman" w:hAnsi="Times New Roman" w:cs="Times New Roman"/>
          <w:i/>
          <w:iCs/>
          <w:sz w:val="28"/>
          <w:szCs w:val="28"/>
        </w:rPr>
        <w:t>Guidance for industry and FDA: Advisory levels for deoxynivalenol (DON) in finished wheat products for human consumption and grains and grain by-products used for animal feed</w:t>
      </w:r>
      <w:r w:rsidRPr="00CB5175">
        <w:rPr>
          <w:rFonts w:ascii="Times New Roman" w:eastAsia="Times New Roman" w:hAnsi="Times New Roman" w:cs="Times New Roman"/>
          <w:sz w:val="28"/>
          <w:szCs w:val="28"/>
        </w:rPr>
        <w:t xml:space="preserve">. </w:t>
      </w:r>
      <w:hyperlink r:id="rId15" w:history="1">
        <w:r w:rsidRPr="00CB5175">
          <w:rPr>
            <w:rStyle w:val="Hyperlink"/>
            <w:rFonts w:ascii="Times New Roman" w:eastAsia="Times New Roman" w:hAnsi="Times New Roman" w:cs="Times New Roman"/>
            <w:sz w:val="28"/>
            <w:szCs w:val="28"/>
          </w:rPr>
          <w:t>https://www.fda.gov/media/121202/download</w:t>
        </w:r>
      </w:hyperlink>
    </w:p>
    <w:p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Yin, Y., Wu, L.</w:t>
      </w:r>
      <w:r w:rsidR="008E4415" w:rsidRPr="00CB5175">
        <w:rPr>
          <w:rFonts w:ascii="Times New Roman" w:eastAsia="Times New Roman" w:hAnsi="Times New Roman" w:cs="Times New Roman"/>
          <w:sz w:val="28"/>
          <w:szCs w:val="28"/>
        </w:rPr>
        <w:t xml:space="preserve">&amp; Li, C. (2022). Advanced molecular techniques in the study of Fusarium toxin toxicity. </w:t>
      </w:r>
      <w:r w:rsidR="008E4415" w:rsidRPr="00CB5175">
        <w:rPr>
          <w:rFonts w:ascii="Times New Roman" w:eastAsia="Times New Roman" w:hAnsi="Times New Roman" w:cs="Times New Roman"/>
          <w:i/>
          <w:iCs/>
          <w:sz w:val="28"/>
          <w:szCs w:val="28"/>
        </w:rPr>
        <w:t>Molecular Toxicology</w:t>
      </w:r>
      <w:r w:rsidR="008E4415" w:rsidRPr="00CB5175">
        <w:rPr>
          <w:rFonts w:ascii="Times New Roman" w:eastAsia="Times New Roman" w:hAnsi="Times New Roman" w:cs="Times New Roman"/>
          <w:sz w:val="28"/>
          <w:szCs w:val="28"/>
        </w:rPr>
        <w:t>, 22(4), 249-257. https://doi.org/10.1016/j.mtox.2022.03.003</w:t>
      </w:r>
    </w:p>
    <w:p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Zhao, L., Wang, X.</w:t>
      </w:r>
      <w:r w:rsidR="008E4415" w:rsidRPr="00CB5175">
        <w:rPr>
          <w:rFonts w:ascii="Times New Roman" w:eastAsia="Times New Roman" w:hAnsi="Times New Roman" w:cs="Times New Roman"/>
          <w:sz w:val="28"/>
          <w:szCs w:val="28"/>
        </w:rPr>
        <w:t xml:space="preserve">&amp; Xu, W. (2021). Deoxynivalenol-induced toxicity in animals: Mechanisms and potential treatments.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10(4), 548-561. https://doi.org/10.1093/toxres/tfab006</w:t>
      </w:r>
    </w:p>
    <w:p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Zhu, Z., Jiang, X., &amp; Li</w:t>
      </w:r>
      <w:r w:rsidR="008E4415" w:rsidRPr="00CB5175">
        <w:rPr>
          <w:rFonts w:ascii="Times New Roman" w:eastAsia="Times New Roman" w:hAnsi="Times New Roman" w:cs="Times New Roman"/>
          <w:sz w:val="28"/>
          <w:szCs w:val="28"/>
        </w:rPr>
        <w:t xml:space="preserve"> H. (2023). Mechanisms of Fusarium toxin-induced toxicity in rats: Implications for food safety.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40(1), 15-24. https://doi.org/10.1039/d3tx00006b</w:t>
      </w:r>
    </w:p>
    <w:p w:rsidR="000C4A15" w:rsidRPr="00CB5175" w:rsidRDefault="000C4A15" w:rsidP="00CB5175">
      <w:pPr>
        <w:spacing w:before="100" w:beforeAutospacing="1" w:after="100" w:afterAutospacing="1" w:line="480" w:lineRule="auto"/>
        <w:jc w:val="both"/>
        <w:rPr>
          <w:rFonts w:ascii="Times New Roman" w:eastAsia="Times New Roman" w:hAnsi="Times New Roman" w:cs="Times New Roman"/>
          <w:sz w:val="28"/>
          <w:szCs w:val="28"/>
        </w:rPr>
      </w:pPr>
    </w:p>
    <w:p w:rsidR="00D32D82" w:rsidRPr="00CB5175" w:rsidRDefault="00D32D82" w:rsidP="00CB5175">
      <w:pPr>
        <w:spacing w:before="100" w:beforeAutospacing="1" w:after="100" w:afterAutospacing="1" w:line="480" w:lineRule="auto"/>
        <w:jc w:val="both"/>
        <w:rPr>
          <w:rFonts w:ascii="Times New Roman" w:eastAsia="Times New Roman" w:hAnsi="Times New Roman" w:cs="Times New Roman"/>
          <w:sz w:val="28"/>
          <w:szCs w:val="28"/>
        </w:rPr>
      </w:pPr>
    </w:p>
    <w:p w:rsidR="00280381" w:rsidRPr="00CB5175" w:rsidRDefault="00280381" w:rsidP="00CB5175">
      <w:pPr>
        <w:spacing w:line="480" w:lineRule="auto"/>
        <w:jc w:val="both"/>
        <w:rPr>
          <w:rFonts w:ascii="Times New Roman" w:hAnsi="Times New Roman" w:cs="Times New Roman"/>
          <w:sz w:val="28"/>
          <w:szCs w:val="28"/>
        </w:rPr>
      </w:pPr>
    </w:p>
    <w:sectPr w:rsidR="00280381" w:rsidRPr="00CB5175" w:rsidSect="004B209B">
      <w:pgSz w:w="12240" w:h="15840"/>
      <w:pgMar w:top="1008" w:right="1008" w:bottom="1008" w:left="100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901" w:rsidRDefault="003B5901" w:rsidP="00636B0C">
      <w:pPr>
        <w:spacing w:after="0" w:line="240" w:lineRule="auto"/>
      </w:pPr>
      <w:r>
        <w:separator/>
      </w:r>
    </w:p>
  </w:endnote>
  <w:endnote w:type="continuationSeparator" w:id="1">
    <w:p w:rsidR="003B5901" w:rsidRDefault="003B5901" w:rsidP="00636B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123284"/>
      <w:docPartObj>
        <w:docPartGallery w:val="Page Numbers (Bottom of Page)"/>
        <w:docPartUnique/>
      </w:docPartObj>
    </w:sdtPr>
    <w:sdtEndPr>
      <w:rPr>
        <w:noProof/>
      </w:rPr>
    </w:sdtEndPr>
    <w:sdtContent>
      <w:p w:rsidR="00DC7E70" w:rsidRDefault="00DC7E70">
        <w:pPr>
          <w:pStyle w:val="Footer"/>
          <w:jc w:val="center"/>
        </w:pPr>
        <w:fldSimple w:instr=" PAGE   \* MERGEFORMAT ">
          <w:r>
            <w:rPr>
              <w:noProof/>
            </w:rPr>
            <w:t>ix</w:t>
          </w:r>
        </w:fldSimple>
      </w:p>
    </w:sdtContent>
  </w:sdt>
  <w:p w:rsidR="00DC7E70" w:rsidRDefault="00DC7E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953361"/>
      <w:docPartObj>
        <w:docPartGallery w:val="Page Numbers (Bottom of Page)"/>
        <w:docPartUnique/>
      </w:docPartObj>
    </w:sdtPr>
    <w:sdtEndPr>
      <w:rPr>
        <w:noProof/>
      </w:rPr>
    </w:sdtEndPr>
    <w:sdtContent>
      <w:p w:rsidR="009F6A06" w:rsidRDefault="00CE73DE">
        <w:pPr>
          <w:pStyle w:val="Footer"/>
          <w:jc w:val="center"/>
        </w:pPr>
        <w:r>
          <w:fldChar w:fldCharType="begin"/>
        </w:r>
        <w:r w:rsidR="009F6A06">
          <w:instrText xml:space="preserve"> PAGE   \* MERGEFORMAT </w:instrText>
        </w:r>
        <w:r>
          <w:fldChar w:fldCharType="separate"/>
        </w:r>
        <w:r w:rsidR="00DC7E70">
          <w:rPr>
            <w:noProof/>
          </w:rPr>
          <w:t>2</w:t>
        </w:r>
        <w:r>
          <w:rPr>
            <w:noProof/>
          </w:rPr>
          <w:fldChar w:fldCharType="end"/>
        </w:r>
      </w:p>
    </w:sdtContent>
  </w:sdt>
  <w:p w:rsidR="009F6A06" w:rsidRDefault="009F6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901" w:rsidRDefault="003B5901" w:rsidP="00636B0C">
      <w:pPr>
        <w:spacing w:after="0" w:line="240" w:lineRule="auto"/>
      </w:pPr>
      <w:r>
        <w:separator/>
      </w:r>
    </w:p>
  </w:footnote>
  <w:footnote w:type="continuationSeparator" w:id="1">
    <w:p w:rsidR="003B5901" w:rsidRDefault="003B5901" w:rsidP="00636B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A14BE"/>
    <w:multiLevelType w:val="hybridMultilevel"/>
    <w:tmpl w:val="09FED8FE"/>
    <w:lvl w:ilvl="0" w:tplc="F45ADB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026F86"/>
    <w:multiLevelType w:val="multilevel"/>
    <w:tmpl w:val="69D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56142A"/>
    <w:multiLevelType w:val="multilevel"/>
    <w:tmpl w:val="81FA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3741B9"/>
    <w:multiLevelType w:val="multilevel"/>
    <w:tmpl w:val="1A6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footnotePr>
    <w:footnote w:id="0"/>
    <w:footnote w:id="1"/>
  </w:footnotePr>
  <w:endnotePr>
    <w:endnote w:id="0"/>
    <w:endnote w:id="1"/>
  </w:endnotePr>
  <w:compat/>
  <w:rsids>
    <w:rsidRoot w:val="00D32D82"/>
    <w:rsid w:val="00011A4F"/>
    <w:rsid w:val="00012661"/>
    <w:rsid w:val="00014B45"/>
    <w:rsid w:val="000972BC"/>
    <w:rsid w:val="000C1865"/>
    <w:rsid w:val="000C4A15"/>
    <w:rsid w:val="00106FAA"/>
    <w:rsid w:val="00107089"/>
    <w:rsid w:val="00110600"/>
    <w:rsid w:val="00155D6A"/>
    <w:rsid w:val="00191234"/>
    <w:rsid w:val="001A77D8"/>
    <w:rsid w:val="001C372B"/>
    <w:rsid w:val="002207E9"/>
    <w:rsid w:val="00280381"/>
    <w:rsid w:val="002927F7"/>
    <w:rsid w:val="002A33A6"/>
    <w:rsid w:val="002B0BB5"/>
    <w:rsid w:val="002E4A29"/>
    <w:rsid w:val="003642C9"/>
    <w:rsid w:val="003B2169"/>
    <w:rsid w:val="003B5901"/>
    <w:rsid w:val="003E04D9"/>
    <w:rsid w:val="00436040"/>
    <w:rsid w:val="004A7744"/>
    <w:rsid w:val="004B209B"/>
    <w:rsid w:val="004F6E78"/>
    <w:rsid w:val="00577DEE"/>
    <w:rsid w:val="005C2377"/>
    <w:rsid w:val="005C2B97"/>
    <w:rsid w:val="00615C7E"/>
    <w:rsid w:val="0063417C"/>
    <w:rsid w:val="00636B0C"/>
    <w:rsid w:val="006401AF"/>
    <w:rsid w:val="00645FF4"/>
    <w:rsid w:val="00675843"/>
    <w:rsid w:val="006B506F"/>
    <w:rsid w:val="006E5C67"/>
    <w:rsid w:val="007129B8"/>
    <w:rsid w:val="0076088A"/>
    <w:rsid w:val="007737D1"/>
    <w:rsid w:val="00776F0A"/>
    <w:rsid w:val="007819E8"/>
    <w:rsid w:val="00785497"/>
    <w:rsid w:val="0078606D"/>
    <w:rsid w:val="007A5C16"/>
    <w:rsid w:val="008825DF"/>
    <w:rsid w:val="0088366B"/>
    <w:rsid w:val="008A493B"/>
    <w:rsid w:val="008C68C4"/>
    <w:rsid w:val="008E05E5"/>
    <w:rsid w:val="008E4415"/>
    <w:rsid w:val="00922BF2"/>
    <w:rsid w:val="00963BCA"/>
    <w:rsid w:val="009A4CCF"/>
    <w:rsid w:val="009F0B3E"/>
    <w:rsid w:val="009F6A06"/>
    <w:rsid w:val="00A506B9"/>
    <w:rsid w:val="00A93800"/>
    <w:rsid w:val="00AB512B"/>
    <w:rsid w:val="00B213B7"/>
    <w:rsid w:val="00B473F4"/>
    <w:rsid w:val="00B52347"/>
    <w:rsid w:val="00B64854"/>
    <w:rsid w:val="00B7692B"/>
    <w:rsid w:val="00BA04F1"/>
    <w:rsid w:val="00C306A6"/>
    <w:rsid w:val="00C443BE"/>
    <w:rsid w:val="00C740BD"/>
    <w:rsid w:val="00C77AD7"/>
    <w:rsid w:val="00CB5175"/>
    <w:rsid w:val="00CE73DE"/>
    <w:rsid w:val="00D05E71"/>
    <w:rsid w:val="00D32D82"/>
    <w:rsid w:val="00D348C1"/>
    <w:rsid w:val="00D415F8"/>
    <w:rsid w:val="00DA0F41"/>
    <w:rsid w:val="00DA765F"/>
    <w:rsid w:val="00DB5F86"/>
    <w:rsid w:val="00DC7E70"/>
    <w:rsid w:val="00DE6D8E"/>
    <w:rsid w:val="00E432E1"/>
    <w:rsid w:val="00E61148"/>
    <w:rsid w:val="00E71726"/>
    <w:rsid w:val="00E958D6"/>
    <w:rsid w:val="00F32A83"/>
    <w:rsid w:val="00F57D6E"/>
    <w:rsid w:val="00F753C2"/>
    <w:rsid w:val="00F84F98"/>
    <w:rsid w:val="00F86524"/>
    <w:rsid w:val="00FB3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3DE"/>
  </w:style>
  <w:style w:type="paragraph" w:styleId="Heading3">
    <w:name w:val="heading 3"/>
    <w:basedOn w:val="Normal"/>
    <w:link w:val="Heading3Char"/>
    <w:uiPriority w:val="9"/>
    <w:qFormat/>
    <w:rsid w:val="00AB5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60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2D82"/>
    <w:rPr>
      <w:i/>
      <w:iCs/>
    </w:rPr>
  </w:style>
  <w:style w:type="character" w:styleId="Hyperlink">
    <w:name w:val="Hyperlink"/>
    <w:basedOn w:val="DefaultParagraphFont"/>
    <w:uiPriority w:val="99"/>
    <w:unhideWhenUsed/>
    <w:rsid w:val="00D32D82"/>
    <w:rPr>
      <w:color w:val="0563C1" w:themeColor="hyperlink"/>
      <w:u w:val="single"/>
    </w:rPr>
  </w:style>
  <w:style w:type="paragraph" w:styleId="ListParagraph">
    <w:name w:val="List Paragraph"/>
    <w:basedOn w:val="Normal"/>
    <w:uiPriority w:val="34"/>
    <w:qFormat/>
    <w:rsid w:val="002927F7"/>
    <w:pPr>
      <w:spacing w:after="200" w:line="480" w:lineRule="auto"/>
      <w:ind w:left="720"/>
      <w:contextualSpacing/>
    </w:pPr>
    <w:rPr>
      <w:rFonts w:ascii="Times New Roman" w:hAnsi="Times New Roman" w:cs="Times New Roman"/>
      <w:color w:val="000000" w:themeColor="text1"/>
      <w:sz w:val="28"/>
      <w:szCs w:val="28"/>
    </w:rPr>
  </w:style>
  <w:style w:type="character" w:customStyle="1" w:styleId="Heading3Char">
    <w:name w:val="Heading 3 Char"/>
    <w:basedOn w:val="DefaultParagraphFont"/>
    <w:link w:val="Heading3"/>
    <w:uiPriority w:val="9"/>
    <w:rsid w:val="00AB512B"/>
    <w:rPr>
      <w:rFonts w:ascii="Times New Roman" w:eastAsia="Times New Roman" w:hAnsi="Times New Roman" w:cs="Times New Roman"/>
      <w:b/>
      <w:bCs/>
      <w:sz w:val="27"/>
      <w:szCs w:val="27"/>
    </w:rPr>
  </w:style>
  <w:style w:type="character" w:styleId="Strong">
    <w:name w:val="Strong"/>
    <w:basedOn w:val="DefaultParagraphFont"/>
    <w:uiPriority w:val="22"/>
    <w:qFormat/>
    <w:rsid w:val="00AB512B"/>
    <w:rPr>
      <w:b/>
      <w:bCs/>
    </w:rPr>
  </w:style>
  <w:style w:type="table" w:styleId="TableGrid">
    <w:name w:val="Table Grid"/>
    <w:basedOn w:val="TableNormal"/>
    <w:uiPriority w:val="39"/>
    <w:rsid w:val="00640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0C"/>
  </w:style>
  <w:style w:type="paragraph" w:styleId="Footer">
    <w:name w:val="footer"/>
    <w:basedOn w:val="Normal"/>
    <w:link w:val="FooterChar"/>
    <w:uiPriority w:val="99"/>
    <w:unhideWhenUsed/>
    <w:rsid w:val="0063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0C"/>
  </w:style>
  <w:style w:type="table" w:customStyle="1" w:styleId="ListTable6Colorful">
    <w:name w:val="List Table 6 Colorful"/>
    <w:basedOn w:val="TableNormal"/>
    <w:uiPriority w:val="51"/>
    <w:rsid w:val="00B473F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43604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207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00216">
      <w:bodyDiv w:val="1"/>
      <w:marLeft w:val="0"/>
      <w:marRight w:val="0"/>
      <w:marTop w:val="0"/>
      <w:marBottom w:val="0"/>
      <w:divBdr>
        <w:top w:val="none" w:sz="0" w:space="0" w:color="auto"/>
        <w:left w:val="none" w:sz="0" w:space="0" w:color="auto"/>
        <w:bottom w:val="none" w:sz="0" w:space="0" w:color="auto"/>
        <w:right w:val="none" w:sz="0" w:space="0" w:color="auto"/>
      </w:divBdr>
    </w:div>
    <w:div w:id="68039955">
      <w:bodyDiv w:val="1"/>
      <w:marLeft w:val="0"/>
      <w:marRight w:val="0"/>
      <w:marTop w:val="0"/>
      <w:marBottom w:val="0"/>
      <w:divBdr>
        <w:top w:val="none" w:sz="0" w:space="0" w:color="auto"/>
        <w:left w:val="none" w:sz="0" w:space="0" w:color="auto"/>
        <w:bottom w:val="none" w:sz="0" w:space="0" w:color="auto"/>
        <w:right w:val="none" w:sz="0" w:space="0" w:color="auto"/>
      </w:divBdr>
    </w:div>
    <w:div w:id="78715816">
      <w:bodyDiv w:val="1"/>
      <w:marLeft w:val="0"/>
      <w:marRight w:val="0"/>
      <w:marTop w:val="0"/>
      <w:marBottom w:val="0"/>
      <w:divBdr>
        <w:top w:val="none" w:sz="0" w:space="0" w:color="auto"/>
        <w:left w:val="none" w:sz="0" w:space="0" w:color="auto"/>
        <w:bottom w:val="none" w:sz="0" w:space="0" w:color="auto"/>
        <w:right w:val="none" w:sz="0" w:space="0" w:color="auto"/>
      </w:divBdr>
    </w:div>
    <w:div w:id="205678685">
      <w:bodyDiv w:val="1"/>
      <w:marLeft w:val="0"/>
      <w:marRight w:val="0"/>
      <w:marTop w:val="0"/>
      <w:marBottom w:val="0"/>
      <w:divBdr>
        <w:top w:val="none" w:sz="0" w:space="0" w:color="auto"/>
        <w:left w:val="none" w:sz="0" w:space="0" w:color="auto"/>
        <w:bottom w:val="none" w:sz="0" w:space="0" w:color="auto"/>
        <w:right w:val="none" w:sz="0" w:space="0" w:color="auto"/>
      </w:divBdr>
    </w:div>
    <w:div w:id="269624562">
      <w:bodyDiv w:val="1"/>
      <w:marLeft w:val="0"/>
      <w:marRight w:val="0"/>
      <w:marTop w:val="0"/>
      <w:marBottom w:val="0"/>
      <w:divBdr>
        <w:top w:val="none" w:sz="0" w:space="0" w:color="auto"/>
        <w:left w:val="none" w:sz="0" w:space="0" w:color="auto"/>
        <w:bottom w:val="none" w:sz="0" w:space="0" w:color="auto"/>
        <w:right w:val="none" w:sz="0" w:space="0" w:color="auto"/>
      </w:divBdr>
    </w:div>
    <w:div w:id="338240317">
      <w:bodyDiv w:val="1"/>
      <w:marLeft w:val="0"/>
      <w:marRight w:val="0"/>
      <w:marTop w:val="0"/>
      <w:marBottom w:val="0"/>
      <w:divBdr>
        <w:top w:val="none" w:sz="0" w:space="0" w:color="auto"/>
        <w:left w:val="none" w:sz="0" w:space="0" w:color="auto"/>
        <w:bottom w:val="none" w:sz="0" w:space="0" w:color="auto"/>
        <w:right w:val="none" w:sz="0" w:space="0" w:color="auto"/>
      </w:divBdr>
    </w:div>
    <w:div w:id="368384504">
      <w:bodyDiv w:val="1"/>
      <w:marLeft w:val="0"/>
      <w:marRight w:val="0"/>
      <w:marTop w:val="0"/>
      <w:marBottom w:val="0"/>
      <w:divBdr>
        <w:top w:val="none" w:sz="0" w:space="0" w:color="auto"/>
        <w:left w:val="none" w:sz="0" w:space="0" w:color="auto"/>
        <w:bottom w:val="none" w:sz="0" w:space="0" w:color="auto"/>
        <w:right w:val="none" w:sz="0" w:space="0" w:color="auto"/>
      </w:divBdr>
    </w:div>
    <w:div w:id="414712666">
      <w:bodyDiv w:val="1"/>
      <w:marLeft w:val="0"/>
      <w:marRight w:val="0"/>
      <w:marTop w:val="0"/>
      <w:marBottom w:val="0"/>
      <w:divBdr>
        <w:top w:val="none" w:sz="0" w:space="0" w:color="auto"/>
        <w:left w:val="none" w:sz="0" w:space="0" w:color="auto"/>
        <w:bottom w:val="none" w:sz="0" w:space="0" w:color="auto"/>
        <w:right w:val="none" w:sz="0" w:space="0" w:color="auto"/>
      </w:divBdr>
    </w:div>
    <w:div w:id="447552163">
      <w:bodyDiv w:val="1"/>
      <w:marLeft w:val="0"/>
      <w:marRight w:val="0"/>
      <w:marTop w:val="0"/>
      <w:marBottom w:val="0"/>
      <w:divBdr>
        <w:top w:val="none" w:sz="0" w:space="0" w:color="auto"/>
        <w:left w:val="none" w:sz="0" w:space="0" w:color="auto"/>
        <w:bottom w:val="none" w:sz="0" w:space="0" w:color="auto"/>
        <w:right w:val="none" w:sz="0" w:space="0" w:color="auto"/>
      </w:divBdr>
    </w:div>
    <w:div w:id="471288811">
      <w:bodyDiv w:val="1"/>
      <w:marLeft w:val="0"/>
      <w:marRight w:val="0"/>
      <w:marTop w:val="0"/>
      <w:marBottom w:val="0"/>
      <w:divBdr>
        <w:top w:val="none" w:sz="0" w:space="0" w:color="auto"/>
        <w:left w:val="none" w:sz="0" w:space="0" w:color="auto"/>
        <w:bottom w:val="none" w:sz="0" w:space="0" w:color="auto"/>
        <w:right w:val="none" w:sz="0" w:space="0" w:color="auto"/>
      </w:divBdr>
    </w:div>
    <w:div w:id="474877180">
      <w:bodyDiv w:val="1"/>
      <w:marLeft w:val="0"/>
      <w:marRight w:val="0"/>
      <w:marTop w:val="0"/>
      <w:marBottom w:val="0"/>
      <w:divBdr>
        <w:top w:val="none" w:sz="0" w:space="0" w:color="auto"/>
        <w:left w:val="none" w:sz="0" w:space="0" w:color="auto"/>
        <w:bottom w:val="none" w:sz="0" w:space="0" w:color="auto"/>
        <w:right w:val="none" w:sz="0" w:space="0" w:color="auto"/>
      </w:divBdr>
    </w:div>
    <w:div w:id="496575370">
      <w:bodyDiv w:val="1"/>
      <w:marLeft w:val="0"/>
      <w:marRight w:val="0"/>
      <w:marTop w:val="0"/>
      <w:marBottom w:val="0"/>
      <w:divBdr>
        <w:top w:val="none" w:sz="0" w:space="0" w:color="auto"/>
        <w:left w:val="none" w:sz="0" w:space="0" w:color="auto"/>
        <w:bottom w:val="none" w:sz="0" w:space="0" w:color="auto"/>
        <w:right w:val="none" w:sz="0" w:space="0" w:color="auto"/>
      </w:divBdr>
      <w:divsChild>
        <w:div w:id="595753821">
          <w:marLeft w:val="0"/>
          <w:marRight w:val="0"/>
          <w:marTop w:val="0"/>
          <w:marBottom w:val="0"/>
          <w:divBdr>
            <w:top w:val="none" w:sz="0" w:space="0" w:color="auto"/>
            <w:left w:val="none" w:sz="0" w:space="0" w:color="auto"/>
            <w:bottom w:val="none" w:sz="0" w:space="0" w:color="auto"/>
            <w:right w:val="none" w:sz="0" w:space="0" w:color="auto"/>
          </w:divBdr>
          <w:divsChild>
            <w:div w:id="1081220159">
              <w:marLeft w:val="0"/>
              <w:marRight w:val="0"/>
              <w:marTop w:val="0"/>
              <w:marBottom w:val="0"/>
              <w:divBdr>
                <w:top w:val="none" w:sz="0" w:space="0" w:color="auto"/>
                <w:left w:val="none" w:sz="0" w:space="0" w:color="auto"/>
                <w:bottom w:val="none" w:sz="0" w:space="0" w:color="auto"/>
                <w:right w:val="none" w:sz="0" w:space="0" w:color="auto"/>
              </w:divBdr>
            </w:div>
          </w:divsChild>
        </w:div>
        <w:div w:id="1864782922">
          <w:marLeft w:val="0"/>
          <w:marRight w:val="0"/>
          <w:marTop w:val="0"/>
          <w:marBottom w:val="0"/>
          <w:divBdr>
            <w:top w:val="none" w:sz="0" w:space="0" w:color="auto"/>
            <w:left w:val="none" w:sz="0" w:space="0" w:color="auto"/>
            <w:bottom w:val="none" w:sz="0" w:space="0" w:color="auto"/>
            <w:right w:val="none" w:sz="0" w:space="0" w:color="auto"/>
          </w:divBdr>
          <w:divsChild>
            <w:div w:id="471367171">
              <w:marLeft w:val="0"/>
              <w:marRight w:val="0"/>
              <w:marTop w:val="0"/>
              <w:marBottom w:val="0"/>
              <w:divBdr>
                <w:top w:val="none" w:sz="0" w:space="0" w:color="auto"/>
                <w:left w:val="none" w:sz="0" w:space="0" w:color="auto"/>
                <w:bottom w:val="none" w:sz="0" w:space="0" w:color="auto"/>
                <w:right w:val="none" w:sz="0" w:space="0" w:color="auto"/>
              </w:divBdr>
            </w:div>
          </w:divsChild>
        </w:div>
        <w:div w:id="299457197">
          <w:marLeft w:val="0"/>
          <w:marRight w:val="0"/>
          <w:marTop w:val="0"/>
          <w:marBottom w:val="0"/>
          <w:divBdr>
            <w:top w:val="none" w:sz="0" w:space="0" w:color="auto"/>
            <w:left w:val="none" w:sz="0" w:space="0" w:color="auto"/>
            <w:bottom w:val="none" w:sz="0" w:space="0" w:color="auto"/>
            <w:right w:val="none" w:sz="0" w:space="0" w:color="auto"/>
          </w:divBdr>
          <w:divsChild>
            <w:div w:id="1114978448">
              <w:marLeft w:val="0"/>
              <w:marRight w:val="0"/>
              <w:marTop w:val="0"/>
              <w:marBottom w:val="0"/>
              <w:divBdr>
                <w:top w:val="none" w:sz="0" w:space="0" w:color="auto"/>
                <w:left w:val="none" w:sz="0" w:space="0" w:color="auto"/>
                <w:bottom w:val="none" w:sz="0" w:space="0" w:color="auto"/>
                <w:right w:val="none" w:sz="0" w:space="0" w:color="auto"/>
              </w:divBdr>
            </w:div>
          </w:divsChild>
        </w:div>
        <w:div w:id="1439443108">
          <w:marLeft w:val="0"/>
          <w:marRight w:val="0"/>
          <w:marTop w:val="0"/>
          <w:marBottom w:val="0"/>
          <w:divBdr>
            <w:top w:val="none" w:sz="0" w:space="0" w:color="auto"/>
            <w:left w:val="none" w:sz="0" w:space="0" w:color="auto"/>
            <w:bottom w:val="none" w:sz="0" w:space="0" w:color="auto"/>
            <w:right w:val="none" w:sz="0" w:space="0" w:color="auto"/>
          </w:divBdr>
          <w:divsChild>
            <w:div w:id="15047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7344">
      <w:bodyDiv w:val="1"/>
      <w:marLeft w:val="0"/>
      <w:marRight w:val="0"/>
      <w:marTop w:val="0"/>
      <w:marBottom w:val="0"/>
      <w:divBdr>
        <w:top w:val="none" w:sz="0" w:space="0" w:color="auto"/>
        <w:left w:val="none" w:sz="0" w:space="0" w:color="auto"/>
        <w:bottom w:val="none" w:sz="0" w:space="0" w:color="auto"/>
        <w:right w:val="none" w:sz="0" w:space="0" w:color="auto"/>
      </w:divBdr>
    </w:div>
    <w:div w:id="556866970">
      <w:bodyDiv w:val="1"/>
      <w:marLeft w:val="0"/>
      <w:marRight w:val="0"/>
      <w:marTop w:val="0"/>
      <w:marBottom w:val="0"/>
      <w:divBdr>
        <w:top w:val="none" w:sz="0" w:space="0" w:color="auto"/>
        <w:left w:val="none" w:sz="0" w:space="0" w:color="auto"/>
        <w:bottom w:val="none" w:sz="0" w:space="0" w:color="auto"/>
        <w:right w:val="none" w:sz="0" w:space="0" w:color="auto"/>
      </w:divBdr>
    </w:div>
    <w:div w:id="579759418">
      <w:bodyDiv w:val="1"/>
      <w:marLeft w:val="0"/>
      <w:marRight w:val="0"/>
      <w:marTop w:val="0"/>
      <w:marBottom w:val="0"/>
      <w:divBdr>
        <w:top w:val="none" w:sz="0" w:space="0" w:color="auto"/>
        <w:left w:val="none" w:sz="0" w:space="0" w:color="auto"/>
        <w:bottom w:val="none" w:sz="0" w:space="0" w:color="auto"/>
        <w:right w:val="none" w:sz="0" w:space="0" w:color="auto"/>
      </w:divBdr>
    </w:div>
    <w:div w:id="611858560">
      <w:bodyDiv w:val="1"/>
      <w:marLeft w:val="0"/>
      <w:marRight w:val="0"/>
      <w:marTop w:val="0"/>
      <w:marBottom w:val="0"/>
      <w:divBdr>
        <w:top w:val="none" w:sz="0" w:space="0" w:color="auto"/>
        <w:left w:val="none" w:sz="0" w:space="0" w:color="auto"/>
        <w:bottom w:val="none" w:sz="0" w:space="0" w:color="auto"/>
        <w:right w:val="none" w:sz="0" w:space="0" w:color="auto"/>
      </w:divBdr>
    </w:div>
    <w:div w:id="618874010">
      <w:bodyDiv w:val="1"/>
      <w:marLeft w:val="0"/>
      <w:marRight w:val="0"/>
      <w:marTop w:val="0"/>
      <w:marBottom w:val="0"/>
      <w:divBdr>
        <w:top w:val="none" w:sz="0" w:space="0" w:color="auto"/>
        <w:left w:val="none" w:sz="0" w:space="0" w:color="auto"/>
        <w:bottom w:val="none" w:sz="0" w:space="0" w:color="auto"/>
        <w:right w:val="none" w:sz="0" w:space="0" w:color="auto"/>
      </w:divBdr>
    </w:div>
    <w:div w:id="629432965">
      <w:bodyDiv w:val="1"/>
      <w:marLeft w:val="0"/>
      <w:marRight w:val="0"/>
      <w:marTop w:val="0"/>
      <w:marBottom w:val="0"/>
      <w:divBdr>
        <w:top w:val="none" w:sz="0" w:space="0" w:color="auto"/>
        <w:left w:val="none" w:sz="0" w:space="0" w:color="auto"/>
        <w:bottom w:val="none" w:sz="0" w:space="0" w:color="auto"/>
        <w:right w:val="none" w:sz="0" w:space="0" w:color="auto"/>
      </w:divBdr>
    </w:div>
    <w:div w:id="646475538">
      <w:bodyDiv w:val="1"/>
      <w:marLeft w:val="0"/>
      <w:marRight w:val="0"/>
      <w:marTop w:val="0"/>
      <w:marBottom w:val="0"/>
      <w:divBdr>
        <w:top w:val="none" w:sz="0" w:space="0" w:color="auto"/>
        <w:left w:val="none" w:sz="0" w:space="0" w:color="auto"/>
        <w:bottom w:val="none" w:sz="0" w:space="0" w:color="auto"/>
        <w:right w:val="none" w:sz="0" w:space="0" w:color="auto"/>
      </w:divBdr>
    </w:div>
    <w:div w:id="665210805">
      <w:bodyDiv w:val="1"/>
      <w:marLeft w:val="0"/>
      <w:marRight w:val="0"/>
      <w:marTop w:val="0"/>
      <w:marBottom w:val="0"/>
      <w:divBdr>
        <w:top w:val="none" w:sz="0" w:space="0" w:color="auto"/>
        <w:left w:val="none" w:sz="0" w:space="0" w:color="auto"/>
        <w:bottom w:val="none" w:sz="0" w:space="0" w:color="auto"/>
        <w:right w:val="none" w:sz="0" w:space="0" w:color="auto"/>
      </w:divBdr>
    </w:div>
    <w:div w:id="787506476">
      <w:bodyDiv w:val="1"/>
      <w:marLeft w:val="0"/>
      <w:marRight w:val="0"/>
      <w:marTop w:val="0"/>
      <w:marBottom w:val="0"/>
      <w:divBdr>
        <w:top w:val="none" w:sz="0" w:space="0" w:color="auto"/>
        <w:left w:val="none" w:sz="0" w:space="0" w:color="auto"/>
        <w:bottom w:val="none" w:sz="0" w:space="0" w:color="auto"/>
        <w:right w:val="none" w:sz="0" w:space="0" w:color="auto"/>
      </w:divBdr>
    </w:div>
    <w:div w:id="796726645">
      <w:bodyDiv w:val="1"/>
      <w:marLeft w:val="0"/>
      <w:marRight w:val="0"/>
      <w:marTop w:val="0"/>
      <w:marBottom w:val="0"/>
      <w:divBdr>
        <w:top w:val="none" w:sz="0" w:space="0" w:color="auto"/>
        <w:left w:val="none" w:sz="0" w:space="0" w:color="auto"/>
        <w:bottom w:val="none" w:sz="0" w:space="0" w:color="auto"/>
        <w:right w:val="none" w:sz="0" w:space="0" w:color="auto"/>
      </w:divBdr>
    </w:div>
    <w:div w:id="826173191">
      <w:bodyDiv w:val="1"/>
      <w:marLeft w:val="0"/>
      <w:marRight w:val="0"/>
      <w:marTop w:val="0"/>
      <w:marBottom w:val="0"/>
      <w:divBdr>
        <w:top w:val="none" w:sz="0" w:space="0" w:color="auto"/>
        <w:left w:val="none" w:sz="0" w:space="0" w:color="auto"/>
        <w:bottom w:val="none" w:sz="0" w:space="0" w:color="auto"/>
        <w:right w:val="none" w:sz="0" w:space="0" w:color="auto"/>
      </w:divBdr>
    </w:div>
    <w:div w:id="861745959">
      <w:bodyDiv w:val="1"/>
      <w:marLeft w:val="0"/>
      <w:marRight w:val="0"/>
      <w:marTop w:val="0"/>
      <w:marBottom w:val="0"/>
      <w:divBdr>
        <w:top w:val="none" w:sz="0" w:space="0" w:color="auto"/>
        <w:left w:val="none" w:sz="0" w:space="0" w:color="auto"/>
        <w:bottom w:val="none" w:sz="0" w:space="0" w:color="auto"/>
        <w:right w:val="none" w:sz="0" w:space="0" w:color="auto"/>
      </w:divBdr>
    </w:div>
    <w:div w:id="881283561">
      <w:bodyDiv w:val="1"/>
      <w:marLeft w:val="0"/>
      <w:marRight w:val="0"/>
      <w:marTop w:val="0"/>
      <w:marBottom w:val="0"/>
      <w:divBdr>
        <w:top w:val="none" w:sz="0" w:space="0" w:color="auto"/>
        <w:left w:val="none" w:sz="0" w:space="0" w:color="auto"/>
        <w:bottom w:val="none" w:sz="0" w:space="0" w:color="auto"/>
        <w:right w:val="none" w:sz="0" w:space="0" w:color="auto"/>
      </w:divBdr>
    </w:div>
    <w:div w:id="887378250">
      <w:bodyDiv w:val="1"/>
      <w:marLeft w:val="0"/>
      <w:marRight w:val="0"/>
      <w:marTop w:val="0"/>
      <w:marBottom w:val="0"/>
      <w:divBdr>
        <w:top w:val="none" w:sz="0" w:space="0" w:color="auto"/>
        <w:left w:val="none" w:sz="0" w:space="0" w:color="auto"/>
        <w:bottom w:val="none" w:sz="0" w:space="0" w:color="auto"/>
        <w:right w:val="none" w:sz="0" w:space="0" w:color="auto"/>
      </w:divBdr>
      <w:divsChild>
        <w:div w:id="1874414137">
          <w:marLeft w:val="0"/>
          <w:marRight w:val="0"/>
          <w:marTop w:val="0"/>
          <w:marBottom w:val="0"/>
          <w:divBdr>
            <w:top w:val="none" w:sz="0" w:space="0" w:color="auto"/>
            <w:left w:val="none" w:sz="0" w:space="0" w:color="auto"/>
            <w:bottom w:val="none" w:sz="0" w:space="0" w:color="auto"/>
            <w:right w:val="none" w:sz="0" w:space="0" w:color="auto"/>
          </w:divBdr>
          <w:divsChild>
            <w:div w:id="687215300">
              <w:marLeft w:val="0"/>
              <w:marRight w:val="0"/>
              <w:marTop w:val="0"/>
              <w:marBottom w:val="0"/>
              <w:divBdr>
                <w:top w:val="none" w:sz="0" w:space="0" w:color="auto"/>
                <w:left w:val="none" w:sz="0" w:space="0" w:color="auto"/>
                <w:bottom w:val="none" w:sz="0" w:space="0" w:color="auto"/>
                <w:right w:val="none" w:sz="0" w:space="0" w:color="auto"/>
              </w:divBdr>
            </w:div>
          </w:divsChild>
        </w:div>
        <w:div w:id="1517184140">
          <w:marLeft w:val="0"/>
          <w:marRight w:val="0"/>
          <w:marTop w:val="0"/>
          <w:marBottom w:val="0"/>
          <w:divBdr>
            <w:top w:val="none" w:sz="0" w:space="0" w:color="auto"/>
            <w:left w:val="none" w:sz="0" w:space="0" w:color="auto"/>
            <w:bottom w:val="none" w:sz="0" w:space="0" w:color="auto"/>
            <w:right w:val="none" w:sz="0" w:space="0" w:color="auto"/>
          </w:divBdr>
          <w:divsChild>
            <w:div w:id="377585168">
              <w:marLeft w:val="0"/>
              <w:marRight w:val="0"/>
              <w:marTop w:val="0"/>
              <w:marBottom w:val="0"/>
              <w:divBdr>
                <w:top w:val="none" w:sz="0" w:space="0" w:color="auto"/>
                <w:left w:val="none" w:sz="0" w:space="0" w:color="auto"/>
                <w:bottom w:val="none" w:sz="0" w:space="0" w:color="auto"/>
                <w:right w:val="none" w:sz="0" w:space="0" w:color="auto"/>
              </w:divBdr>
            </w:div>
          </w:divsChild>
        </w:div>
        <w:div w:id="391929618">
          <w:marLeft w:val="0"/>
          <w:marRight w:val="0"/>
          <w:marTop w:val="0"/>
          <w:marBottom w:val="0"/>
          <w:divBdr>
            <w:top w:val="none" w:sz="0" w:space="0" w:color="auto"/>
            <w:left w:val="none" w:sz="0" w:space="0" w:color="auto"/>
            <w:bottom w:val="none" w:sz="0" w:space="0" w:color="auto"/>
            <w:right w:val="none" w:sz="0" w:space="0" w:color="auto"/>
          </w:divBdr>
          <w:divsChild>
            <w:div w:id="1330281705">
              <w:marLeft w:val="0"/>
              <w:marRight w:val="0"/>
              <w:marTop w:val="0"/>
              <w:marBottom w:val="0"/>
              <w:divBdr>
                <w:top w:val="none" w:sz="0" w:space="0" w:color="auto"/>
                <w:left w:val="none" w:sz="0" w:space="0" w:color="auto"/>
                <w:bottom w:val="none" w:sz="0" w:space="0" w:color="auto"/>
                <w:right w:val="none" w:sz="0" w:space="0" w:color="auto"/>
              </w:divBdr>
            </w:div>
          </w:divsChild>
        </w:div>
        <w:div w:id="1092238714">
          <w:marLeft w:val="0"/>
          <w:marRight w:val="0"/>
          <w:marTop w:val="0"/>
          <w:marBottom w:val="0"/>
          <w:divBdr>
            <w:top w:val="none" w:sz="0" w:space="0" w:color="auto"/>
            <w:left w:val="none" w:sz="0" w:space="0" w:color="auto"/>
            <w:bottom w:val="none" w:sz="0" w:space="0" w:color="auto"/>
            <w:right w:val="none" w:sz="0" w:space="0" w:color="auto"/>
          </w:divBdr>
          <w:divsChild>
            <w:div w:id="1278410947">
              <w:marLeft w:val="0"/>
              <w:marRight w:val="0"/>
              <w:marTop w:val="0"/>
              <w:marBottom w:val="0"/>
              <w:divBdr>
                <w:top w:val="none" w:sz="0" w:space="0" w:color="auto"/>
                <w:left w:val="none" w:sz="0" w:space="0" w:color="auto"/>
                <w:bottom w:val="none" w:sz="0" w:space="0" w:color="auto"/>
                <w:right w:val="none" w:sz="0" w:space="0" w:color="auto"/>
              </w:divBdr>
            </w:div>
          </w:divsChild>
        </w:div>
        <w:div w:id="1094278482">
          <w:marLeft w:val="0"/>
          <w:marRight w:val="0"/>
          <w:marTop w:val="0"/>
          <w:marBottom w:val="0"/>
          <w:divBdr>
            <w:top w:val="none" w:sz="0" w:space="0" w:color="auto"/>
            <w:left w:val="none" w:sz="0" w:space="0" w:color="auto"/>
            <w:bottom w:val="none" w:sz="0" w:space="0" w:color="auto"/>
            <w:right w:val="none" w:sz="0" w:space="0" w:color="auto"/>
          </w:divBdr>
          <w:divsChild>
            <w:div w:id="2686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7538">
      <w:bodyDiv w:val="1"/>
      <w:marLeft w:val="0"/>
      <w:marRight w:val="0"/>
      <w:marTop w:val="0"/>
      <w:marBottom w:val="0"/>
      <w:divBdr>
        <w:top w:val="none" w:sz="0" w:space="0" w:color="auto"/>
        <w:left w:val="none" w:sz="0" w:space="0" w:color="auto"/>
        <w:bottom w:val="none" w:sz="0" w:space="0" w:color="auto"/>
        <w:right w:val="none" w:sz="0" w:space="0" w:color="auto"/>
      </w:divBdr>
    </w:div>
    <w:div w:id="1002468246">
      <w:bodyDiv w:val="1"/>
      <w:marLeft w:val="0"/>
      <w:marRight w:val="0"/>
      <w:marTop w:val="0"/>
      <w:marBottom w:val="0"/>
      <w:divBdr>
        <w:top w:val="none" w:sz="0" w:space="0" w:color="auto"/>
        <w:left w:val="none" w:sz="0" w:space="0" w:color="auto"/>
        <w:bottom w:val="none" w:sz="0" w:space="0" w:color="auto"/>
        <w:right w:val="none" w:sz="0" w:space="0" w:color="auto"/>
      </w:divBdr>
    </w:div>
    <w:div w:id="1024938938">
      <w:bodyDiv w:val="1"/>
      <w:marLeft w:val="0"/>
      <w:marRight w:val="0"/>
      <w:marTop w:val="0"/>
      <w:marBottom w:val="0"/>
      <w:divBdr>
        <w:top w:val="none" w:sz="0" w:space="0" w:color="auto"/>
        <w:left w:val="none" w:sz="0" w:space="0" w:color="auto"/>
        <w:bottom w:val="none" w:sz="0" w:space="0" w:color="auto"/>
        <w:right w:val="none" w:sz="0" w:space="0" w:color="auto"/>
      </w:divBdr>
    </w:div>
    <w:div w:id="1112240611">
      <w:bodyDiv w:val="1"/>
      <w:marLeft w:val="0"/>
      <w:marRight w:val="0"/>
      <w:marTop w:val="0"/>
      <w:marBottom w:val="0"/>
      <w:divBdr>
        <w:top w:val="none" w:sz="0" w:space="0" w:color="auto"/>
        <w:left w:val="none" w:sz="0" w:space="0" w:color="auto"/>
        <w:bottom w:val="none" w:sz="0" w:space="0" w:color="auto"/>
        <w:right w:val="none" w:sz="0" w:space="0" w:color="auto"/>
      </w:divBdr>
    </w:div>
    <w:div w:id="1123427289">
      <w:bodyDiv w:val="1"/>
      <w:marLeft w:val="0"/>
      <w:marRight w:val="0"/>
      <w:marTop w:val="0"/>
      <w:marBottom w:val="0"/>
      <w:divBdr>
        <w:top w:val="none" w:sz="0" w:space="0" w:color="auto"/>
        <w:left w:val="none" w:sz="0" w:space="0" w:color="auto"/>
        <w:bottom w:val="none" w:sz="0" w:space="0" w:color="auto"/>
        <w:right w:val="none" w:sz="0" w:space="0" w:color="auto"/>
      </w:divBdr>
    </w:div>
    <w:div w:id="1170365269">
      <w:bodyDiv w:val="1"/>
      <w:marLeft w:val="0"/>
      <w:marRight w:val="0"/>
      <w:marTop w:val="0"/>
      <w:marBottom w:val="0"/>
      <w:divBdr>
        <w:top w:val="none" w:sz="0" w:space="0" w:color="auto"/>
        <w:left w:val="none" w:sz="0" w:space="0" w:color="auto"/>
        <w:bottom w:val="none" w:sz="0" w:space="0" w:color="auto"/>
        <w:right w:val="none" w:sz="0" w:space="0" w:color="auto"/>
      </w:divBdr>
    </w:div>
    <w:div w:id="1228997808">
      <w:bodyDiv w:val="1"/>
      <w:marLeft w:val="0"/>
      <w:marRight w:val="0"/>
      <w:marTop w:val="0"/>
      <w:marBottom w:val="0"/>
      <w:divBdr>
        <w:top w:val="none" w:sz="0" w:space="0" w:color="auto"/>
        <w:left w:val="none" w:sz="0" w:space="0" w:color="auto"/>
        <w:bottom w:val="none" w:sz="0" w:space="0" w:color="auto"/>
        <w:right w:val="none" w:sz="0" w:space="0" w:color="auto"/>
      </w:divBdr>
    </w:div>
    <w:div w:id="1296644457">
      <w:bodyDiv w:val="1"/>
      <w:marLeft w:val="0"/>
      <w:marRight w:val="0"/>
      <w:marTop w:val="0"/>
      <w:marBottom w:val="0"/>
      <w:divBdr>
        <w:top w:val="none" w:sz="0" w:space="0" w:color="auto"/>
        <w:left w:val="none" w:sz="0" w:space="0" w:color="auto"/>
        <w:bottom w:val="none" w:sz="0" w:space="0" w:color="auto"/>
        <w:right w:val="none" w:sz="0" w:space="0" w:color="auto"/>
      </w:divBdr>
    </w:div>
    <w:div w:id="1298727077">
      <w:bodyDiv w:val="1"/>
      <w:marLeft w:val="0"/>
      <w:marRight w:val="0"/>
      <w:marTop w:val="0"/>
      <w:marBottom w:val="0"/>
      <w:divBdr>
        <w:top w:val="none" w:sz="0" w:space="0" w:color="auto"/>
        <w:left w:val="none" w:sz="0" w:space="0" w:color="auto"/>
        <w:bottom w:val="none" w:sz="0" w:space="0" w:color="auto"/>
        <w:right w:val="none" w:sz="0" w:space="0" w:color="auto"/>
      </w:divBdr>
    </w:div>
    <w:div w:id="1390225874">
      <w:bodyDiv w:val="1"/>
      <w:marLeft w:val="0"/>
      <w:marRight w:val="0"/>
      <w:marTop w:val="0"/>
      <w:marBottom w:val="0"/>
      <w:divBdr>
        <w:top w:val="none" w:sz="0" w:space="0" w:color="auto"/>
        <w:left w:val="none" w:sz="0" w:space="0" w:color="auto"/>
        <w:bottom w:val="none" w:sz="0" w:space="0" w:color="auto"/>
        <w:right w:val="none" w:sz="0" w:space="0" w:color="auto"/>
      </w:divBdr>
      <w:divsChild>
        <w:div w:id="1522086180">
          <w:marLeft w:val="0"/>
          <w:marRight w:val="0"/>
          <w:marTop w:val="0"/>
          <w:marBottom w:val="0"/>
          <w:divBdr>
            <w:top w:val="none" w:sz="0" w:space="0" w:color="auto"/>
            <w:left w:val="none" w:sz="0" w:space="0" w:color="auto"/>
            <w:bottom w:val="none" w:sz="0" w:space="0" w:color="auto"/>
            <w:right w:val="none" w:sz="0" w:space="0" w:color="auto"/>
          </w:divBdr>
          <w:divsChild>
            <w:div w:id="325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8740">
      <w:bodyDiv w:val="1"/>
      <w:marLeft w:val="0"/>
      <w:marRight w:val="0"/>
      <w:marTop w:val="0"/>
      <w:marBottom w:val="0"/>
      <w:divBdr>
        <w:top w:val="none" w:sz="0" w:space="0" w:color="auto"/>
        <w:left w:val="none" w:sz="0" w:space="0" w:color="auto"/>
        <w:bottom w:val="none" w:sz="0" w:space="0" w:color="auto"/>
        <w:right w:val="none" w:sz="0" w:space="0" w:color="auto"/>
      </w:divBdr>
    </w:div>
    <w:div w:id="1425876790">
      <w:bodyDiv w:val="1"/>
      <w:marLeft w:val="0"/>
      <w:marRight w:val="0"/>
      <w:marTop w:val="0"/>
      <w:marBottom w:val="0"/>
      <w:divBdr>
        <w:top w:val="none" w:sz="0" w:space="0" w:color="auto"/>
        <w:left w:val="none" w:sz="0" w:space="0" w:color="auto"/>
        <w:bottom w:val="none" w:sz="0" w:space="0" w:color="auto"/>
        <w:right w:val="none" w:sz="0" w:space="0" w:color="auto"/>
      </w:divBdr>
    </w:div>
    <w:div w:id="1495296965">
      <w:bodyDiv w:val="1"/>
      <w:marLeft w:val="0"/>
      <w:marRight w:val="0"/>
      <w:marTop w:val="0"/>
      <w:marBottom w:val="0"/>
      <w:divBdr>
        <w:top w:val="none" w:sz="0" w:space="0" w:color="auto"/>
        <w:left w:val="none" w:sz="0" w:space="0" w:color="auto"/>
        <w:bottom w:val="none" w:sz="0" w:space="0" w:color="auto"/>
        <w:right w:val="none" w:sz="0" w:space="0" w:color="auto"/>
      </w:divBdr>
    </w:div>
    <w:div w:id="1556701401">
      <w:bodyDiv w:val="1"/>
      <w:marLeft w:val="0"/>
      <w:marRight w:val="0"/>
      <w:marTop w:val="0"/>
      <w:marBottom w:val="0"/>
      <w:divBdr>
        <w:top w:val="none" w:sz="0" w:space="0" w:color="auto"/>
        <w:left w:val="none" w:sz="0" w:space="0" w:color="auto"/>
        <w:bottom w:val="none" w:sz="0" w:space="0" w:color="auto"/>
        <w:right w:val="none" w:sz="0" w:space="0" w:color="auto"/>
      </w:divBdr>
      <w:divsChild>
        <w:div w:id="2053074128">
          <w:marLeft w:val="0"/>
          <w:marRight w:val="0"/>
          <w:marTop w:val="0"/>
          <w:marBottom w:val="0"/>
          <w:divBdr>
            <w:top w:val="none" w:sz="0" w:space="0" w:color="auto"/>
            <w:left w:val="none" w:sz="0" w:space="0" w:color="auto"/>
            <w:bottom w:val="none" w:sz="0" w:space="0" w:color="auto"/>
            <w:right w:val="none" w:sz="0" w:space="0" w:color="auto"/>
          </w:divBdr>
          <w:divsChild>
            <w:div w:id="2080589298">
              <w:marLeft w:val="0"/>
              <w:marRight w:val="0"/>
              <w:marTop w:val="0"/>
              <w:marBottom w:val="0"/>
              <w:divBdr>
                <w:top w:val="none" w:sz="0" w:space="0" w:color="auto"/>
                <w:left w:val="none" w:sz="0" w:space="0" w:color="auto"/>
                <w:bottom w:val="none" w:sz="0" w:space="0" w:color="auto"/>
                <w:right w:val="none" w:sz="0" w:space="0" w:color="auto"/>
              </w:divBdr>
            </w:div>
          </w:divsChild>
        </w:div>
        <w:div w:id="1276328877">
          <w:marLeft w:val="0"/>
          <w:marRight w:val="0"/>
          <w:marTop w:val="0"/>
          <w:marBottom w:val="0"/>
          <w:divBdr>
            <w:top w:val="none" w:sz="0" w:space="0" w:color="auto"/>
            <w:left w:val="none" w:sz="0" w:space="0" w:color="auto"/>
            <w:bottom w:val="none" w:sz="0" w:space="0" w:color="auto"/>
            <w:right w:val="none" w:sz="0" w:space="0" w:color="auto"/>
          </w:divBdr>
          <w:divsChild>
            <w:div w:id="1685940573">
              <w:marLeft w:val="0"/>
              <w:marRight w:val="0"/>
              <w:marTop w:val="0"/>
              <w:marBottom w:val="0"/>
              <w:divBdr>
                <w:top w:val="none" w:sz="0" w:space="0" w:color="auto"/>
                <w:left w:val="none" w:sz="0" w:space="0" w:color="auto"/>
                <w:bottom w:val="none" w:sz="0" w:space="0" w:color="auto"/>
                <w:right w:val="none" w:sz="0" w:space="0" w:color="auto"/>
              </w:divBdr>
            </w:div>
          </w:divsChild>
        </w:div>
        <w:div w:id="627129137">
          <w:marLeft w:val="0"/>
          <w:marRight w:val="0"/>
          <w:marTop w:val="0"/>
          <w:marBottom w:val="0"/>
          <w:divBdr>
            <w:top w:val="none" w:sz="0" w:space="0" w:color="auto"/>
            <w:left w:val="none" w:sz="0" w:space="0" w:color="auto"/>
            <w:bottom w:val="none" w:sz="0" w:space="0" w:color="auto"/>
            <w:right w:val="none" w:sz="0" w:space="0" w:color="auto"/>
          </w:divBdr>
          <w:divsChild>
            <w:div w:id="889609403">
              <w:marLeft w:val="0"/>
              <w:marRight w:val="0"/>
              <w:marTop w:val="0"/>
              <w:marBottom w:val="0"/>
              <w:divBdr>
                <w:top w:val="none" w:sz="0" w:space="0" w:color="auto"/>
                <w:left w:val="none" w:sz="0" w:space="0" w:color="auto"/>
                <w:bottom w:val="none" w:sz="0" w:space="0" w:color="auto"/>
                <w:right w:val="none" w:sz="0" w:space="0" w:color="auto"/>
              </w:divBdr>
            </w:div>
          </w:divsChild>
        </w:div>
        <w:div w:id="680086464">
          <w:marLeft w:val="0"/>
          <w:marRight w:val="0"/>
          <w:marTop w:val="0"/>
          <w:marBottom w:val="0"/>
          <w:divBdr>
            <w:top w:val="none" w:sz="0" w:space="0" w:color="auto"/>
            <w:left w:val="none" w:sz="0" w:space="0" w:color="auto"/>
            <w:bottom w:val="none" w:sz="0" w:space="0" w:color="auto"/>
            <w:right w:val="none" w:sz="0" w:space="0" w:color="auto"/>
          </w:divBdr>
          <w:divsChild>
            <w:div w:id="726732789">
              <w:marLeft w:val="0"/>
              <w:marRight w:val="0"/>
              <w:marTop w:val="0"/>
              <w:marBottom w:val="0"/>
              <w:divBdr>
                <w:top w:val="none" w:sz="0" w:space="0" w:color="auto"/>
                <w:left w:val="none" w:sz="0" w:space="0" w:color="auto"/>
                <w:bottom w:val="none" w:sz="0" w:space="0" w:color="auto"/>
                <w:right w:val="none" w:sz="0" w:space="0" w:color="auto"/>
              </w:divBdr>
            </w:div>
          </w:divsChild>
        </w:div>
        <w:div w:id="2137329837">
          <w:marLeft w:val="0"/>
          <w:marRight w:val="0"/>
          <w:marTop w:val="0"/>
          <w:marBottom w:val="0"/>
          <w:divBdr>
            <w:top w:val="none" w:sz="0" w:space="0" w:color="auto"/>
            <w:left w:val="none" w:sz="0" w:space="0" w:color="auto"/>
            <w:bottom w:val="none" w:sz="0" w:space="0" w:color="auto"/>
            <w:right w:val="none" w:sz="0" w:space="0" w:color="auto"/>
          </w:divBdr>
          <w:divsChild>
            <w:div w:id="493565625">
              <w:marLeft w:val="0"/>
              <w:marRight w:val="0"/>
              <w:marTop w:val="0"/>
              <w:marBottom w:val="0"/>
              <w:divBdr>
                <w:top w:val="none" w:sz="0" w:space="0" w:color="auto"/>
                <w:left w:val="none" w:sz="0" w:space="0" w:color="auto"/>
                <w:bottom w:val="none" w:sz="0" w:space="0" w:color="auto"/>
                <w:right w:val="none" w:sz="0" w:space="0" w:color="auto"/>
              </w:divBdr>
            </w:div>
          </w:divsChild>
        </w:div>
        <w:div w:id="267081419">
          <w:marLeft w:val="0"/>
          <w:marRight w:val="0"/>
          <w:marTop w:val="0"/>
          <w:marBottom w:val="0"/>
          <w:divBdr>
            <w:top w:val="none" w:sz="0" w:space="0" w:color="auto"/>
            <w:left w:val="none" w:sz="0" w:space="0" w:color="auto"/>
            <w:bottom w:val="none" w:sz="0" w:space="0" w:color="auto"/>
            <w:right w:val="none" w:sz="0" w:space="0" w:color="auto"/>
          </w:divBdr>
          <w:divsChild>
            <w:div w:id="1297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496">
      <w:bodyDiv w:val="1"/>
      <w:marLeft w:val="0"/>
      <w:marRight w:val="0"/>
      <w:marTop w:val="0"/>
      <w:marBottom w:val="0"/>
      <w:divBdr>
        <w:top w:val="none" w:sz="0" w:space="0" w:color="auto"/>
        <w:left w:val="none" w:sz="0" w:space="0" w:color="auto"/>
        <w:bottom w:val="none" w:sz="0" w:space="0" w:color="auto"/>
        <w:right w:val="none" w:sz="0" w:space="0" w:color="auto"/>
      </w:divBdr>
    </w:div>
    <w:div w:id="1655521736">
      <w:bodyDiv w:val="1"/>
      <w:marLeft w:val="0"/>
      <w:marRight w:val="0"/>
      <w:marTop w:val="0"/>
      <w:marBottom w:val="0"/>
      <w:divBdr>
        <w:top w:val="none" w:sz="0" w:space="0" w:color="auto"/>
        <w:left w:val="none" w:sz="0" w:space="0" w:color="auto"/>
        <w:bottom w:val="none" w:sz="0" w:space="0" w:color="auto"/>
        <w:right w:val="none" w:sz="0" w:space="0" w:color="auto"/>
      </w:divBdr>
    </w:div>
    <w:div w:id="1684476998">
      <w:bodyDiv w:val="1"/>
      <w:marLeft w:val="0"/>
      <w:marRight w:val="0"/>
      <w:marTop w:val="0"/>
      <w:marBottom w:val="0"/>
      <w:divBdr>
        <w:top w:val="none" w:sz="0" w:space="0" w:color="auto"/>
        <w:left w:val="none" w:sz="0" w:space="0" w:color="auto"/>
        <w:bottom w:val="none" w:sz="0" w:space="0" w:color="auto"/>
        <w:right w:val="none" w:sz="0" w:space="0" w:color="auto"/>
      </w:divBdr>
    </w:div>
    <w:div w:id="1741708768">
      <w:bodyDiv w:val="1"/>
      <w:marLeft w:val="0"/>
      <w:marRight w:val="0"/>
      <w:marTop w:val="0"/>
      <w:marBottom w:val="0"/>
      <w:divBdr>
        <w:top w:val="none" w:sz="0" w:space="0" w:color="auto"/>
        <w:left w:val="none" w:sz="0" w:space="0" w:color="auto"/>
        <w:bottom w:val="none" w:sz="0" w:space="0" w:color="auto"/>
        <w:right w:val="none" w:sz="0" w:space="0" w:color="auto"/>
      </w:divBdr>
    </w:div>
    <w:div w:id="1771924581">
      <w:bodyDiv w:val="1"/>
      <w:marLeft w:val="0"/>
      <w:marRight w:val="0"/>
      <w:marTop w:val="0"/>
      <w:marBottom w:val="0"/>
      <w:divBdr>
        <w:top w:val="none" w:sz="0" w:space="0" w:color="auto"/>
        <w:left w:val="none" w:sz="0" w:space="0" w:color="auto"/>
        <w:bottom w:val="none" w:sz="0" w:space="0" w:color="auto"/>
        <w:right w:val="none" w:sz="0" w:space="0" w:color="auto"/>
      </w:divBdr>
    </w:div>
    <w:div w:id="1841653497">
      <w:bodyDiv w:val="1"/>
      <w:marLeft w:val="0"/>
      <w:marRight w:val="0"/>
      <w:marTop w:val="0"/>
      <w:marBottom w:val="0"/>
      <w:divBdr>
        <w:top w:val="none" w:sz="0" w:space="0" w:color="auto"/>
        <w:left w:val="none" w:sz="0" w:space="0" w:color="auto"/>
        <w:bottom w:val="none" w:sz="0" w:space="0" w:color="auto"/>
        <w:right w:val="none" w:sz="0" w:space="0" w:color="auto"/>
      </w:divBdr>
    </w:div>
    <w:div w:id="1878934900">
      <w:bodyDiv w:val="1"/>
      <w:marLeft w:val="0"/>
      <w:marRight w:val="0"/>
      <w:marTop w:val="0"/>
      <w:marBottom w:val="0"/>
      <w:divBdr>
        <w:top w:val="none" w:sz="0" w:space="0" w:color="auto"/>
        <w:left w:val="none" w:sz="0" w:space="0" w:color="auto"/>
        <w:bottom w:val="none" w:sz="0" w:space="0" w:color="auto"/>
        <w:right w:val="none" w:sz="0" w:space="0" w:color="auto"/>
      </w:divBdr>
    </w:div>
    <w:div w:id="1892954650">
      <w:bodyDiv w:val="1"/>
      <w:marLeft w:val="0"/>
      <w:marRight w:val="0"/>
      <w:marTop w:val="0"/>
      <w:marBottom w:val="0"/>
      <w:divBdr>
        <w:top w:val="none" w:sz="0" w:space="0" w:color="auto"/>
        <w:left w:val="none" w:sz="0" w:space="0" w:color="auto"/>
        <w:bottom w:val="none" w:sz="0" w:space="0" w:color="auto"/>
        <w:right w:val="none" w:sz="0" w:space="0" w:color="auto"/>
      </w:divBdr>
    </w:div>
    <w:div w:id="1911304104">
      <w:bodyDiv w:val="1"/>
      <w:marLeft w:val="0"/>
      <w:marRight w:val="0"/>
      <w:marTop w:val="0"/>
      <w:marBottom w:val="0"/>
      <w:divBdr>
        <w:top w:val="none" w:sz="0" w:space="0" w:color="auto"/>
        <w:left w:val="none" w:sz="0" w:space="0" w:color="auto"/>
        <w:bottom w:val="none" w:sz="0" w:space="0" w:color="auto"/>
        <w:right w:val="none" w:sz="0" w:space="0" w:color="auto"/>
      </w:divBdr>
    </w:div>
    <w:div w:id="1919556307">
      <w:bodyDiv w:val="1"/>
      <w:marLeft w:val="0"/>
      <w:marRight w:val="0"/>
      <w:marTop w:val="0"/>
      <w:marBottom w:val="0"/>
      <w:divBdr>
        <w:top w:val="none" w:sz="0" w:space="0" w:color="auto"/>
        <w:left w:val="none" w:sz="0" w:space="0" w:color="auto"/>
        <w:bottom w:val="none" w:sz="0" w:space="0" w:color="auto"/>
        <w:right w:val="none" w:sz="0" w:space="0" w:color="auto"/>
      </w:divBdr>
    </w:div>
    <w:div w:id="2064937240">
      <w:bodyDiv w:val="1"/>
      <w:marLeft w:val="0"/>
      <w:marRight w:val="0"/>
      <w:marTop w:val="0"/>
      <w:marBottom w:val="0"/>
      <w:divBdr>
        <w:top w:val="none" w:sz="0" w:space="0" w:color="auto"/>
        <w:left w:val="none" w:sz="0" w:space="0" w:color="auto"/>
        <w:bottom w:val="none" w:sz="0" w:space="0" w:color="auto"/>
        <w:right w:val="none" w:sz="0" w:space="0" w:color="auto"/>
      </w:divBdr>
      <w:divsChild>
        <w:div w:id="1309743409">
          <w:marLeft w:val="0"/>
          <w:marRight w:val="0"/>
          <w:marTop w:val="0"/>
          <w:marBottom w:val="0"/>
          <w:divBdr>
            <w:top w:val="none" w:sz="0" w:space="0" w:color="auto"/>
            <w:left w:val="none" w:sz="0" w:space="0" w:color="auto"/>
            <w:bottom w:val="none" w:sz="0" w:space="0" w:color="auto"/>
            <w:right w:val="none" w:sz="0" w:space="0" w:color="auto"/>
          </w:divBdr>
          <w:divsChild>
            <w:div w:id="17691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2917">
      <w:bodyDiv w:val="1"/>
      <w:marLeft w:val="0"/>
      <w:marRight w:val="0"/>
      <w:marTop w:val="0"/>
      <w:marBottom w:val="0"/>
      <w:divBdr>
        <w:top w:val="none" w:sz="0" w:space="0" w:color="auto"/>
        <w:left w:val="none" w:sz="0" w:space="0" w:color="auto"/>
        <w:bottom w:val="none" w:sz="0" w:space="0" w:color="auto"/>
        <w:right w:val="none" w:sz="0" w:space="0" w:color="auto"/>
      </w:divBdr>
    </w:div>
    <w:div w:id="21368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fda.gov/media/121202/download"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1016/j.fgb.2017.06.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38</Pages>
  <Words>5985</Words>
  <Characters>34121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11</cp:revision>
  <dcterms:created xsi:type="dcterms:W3CDTF">2025-07-10T12:02:00Z</dcterms:created>
  <dcterms:modified xsi:type="dcterms:W3CDTF">2025-07-19T10:07:00Z</dcterms:modified>
</cp:coreProperties>
</file>