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CEEFF" w14:textId="77777777" w:rsidR="00DE70D1" w:rsidRDefault="00DE70D1" w:rsidP="00DE70D1">
      <w:pPr>
        <w:spacing w:line="240" w:lineRule="auto"/>
        <w:jc w:val="center"/>
        <w:rPr>
          <w:rFonts w:ascii="Times New Roman" w:hAnsi="Times New Roman" w:cs="Times New Roman"/>
          <w:b/>
          <w:sz w:val="28"/>
          <w:szCs w:val="24"/>
          <w:lang w:val="en-GB"/>
        </w:rPr>
      </w:pPr>
      <w:r w:rsidRPr="003C189B">
        <w:rPr>
          <w:rFonts w:ascii="Times New Roman" w:hAnsi="Times New Roman" w:cs="Times New Roman"/>
          <w:b/>
          <w:sz w:val="28"/>
          <w:szCs w:val="24"/>
          <w:lang w:val="en-GB"/>
        </w:rPr>
        <w:t>PRESERVATION AND SECURITY OF INFORMATION RESOURCES IN OSUN STATE UNIVERSITY LIBRARY, OSOGBO.</w:t>
      </w:r>
    </w:p>
    <w:p w14:paraId="03D95B19" w14:textId="77777777" w:rsidR="00917EFE" w:rsidRDefault="00917EFE" w:rsidP="00917EFE">
      <w:pPr>
        <w:spacing w:after="0" w:line="480" w:lineRule="auto"/>
        <w:jc w:val="center"/>
        <w:rPr>
          <w:rFonts w:ascii="Times New Roman" w:hAnsi="Times New Roman" w:cs="Times New Roman"/>
          <w:b/>
          <w:sz w:val="24"/>
          <w:szCs w:val="24"/>
          <w:lang w:val="en-GB"/>
        </w:rPr>
      </w:pPr>
    </w:p>
    <w:p w14:paraId="448872DF" w14:textId="77777777" w:rsidR="00DE70D1" w:rsidRDefault="00DE70D1" w:rsidP="00917EFE">
      <w:pPr>
        <w:spacing w:after="0" w:line="480" w:lineRule="auto"/>
        <w:jc w:val="center"/>
        <w:rPr>
          <w:rFonts w:ascii="Times New Roman" w:hAnsi="Times New Roman" w:cs="Times New Roman"/>
          <w:b/>
          <w:sz w:val="24"/>
          <w:szCs w:val="24"/>
          <w:lang w:val="en-GB"/>
        </w:rPr>
      </w:pPr>
    </w:p>
    <w:p w14:paraId="41ABB5F8" w14:textId="77777777" w:rsidR="00DE70D1" w:rsidRDefault="00DE70D1" w:rsidP="00917EFE">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BY</w:t>
      </w:r>
    </w:p>
    <w:p w14:paraId="7370C694" w14:textId="77777777" w:rsidR="00DE70D1" w:rsidRDefault="00DE70D1" w:rsidP="00917EFE">
      <w:pPr>
        <w:spacing w:after="0" w:line="480" w:lineRule="auto"/>
        <w:jc w:val="center"/>
        <w:rPr>
          <w:rFonts w:ascii="Times New Roman" w:hAnsi="Times New Roman" w:cs="Times New Roman"/>
          <w:b/>
          <w:sz w:val="24"/>
          <w:szCs w:val="24"/>
          <w:lang w:val="en-GB"/>
        </w:rPr>
      </w:pPr>
    </w:p>
    <w:p w14:paraId="487F13A7" w14:textId="41517C5F" w:rsidR="00DE70D1" w:rsidRPr="003C189B" w:rsidRDefault="00DE70D1" w:rsidP="00DE70D1">
      <w:pPr>
        <w:spacing w:after="0" w:line="240" w:lineRule="auto"/>
        <w:jc w:val="center"/>
        <w:rPr>
          <w:rFonts w:ascii="Times New Roman" w:hAnsi="Times New Roman" w:cs="Times New Roman"/>
          <w:b/>
          <w:sz w:val="28"/>
          <w:szCs w:val="24"/>
          <w:lang w:val="en-GB"/>
        </w:rPr>
      </w:pPr>
      <w:r w:rsidRPr="003C189B">
        <w:rPr>
          <w:rFonts w:ascii="Times New Roman" w:hAnsi="Times New Roman" w:cs="Times New Roman"/>
          <w:b/>
          <w:sz w:val="28"/>
          <w:szCs w:val="24"/>
          <w:lang w:val="en-GB"/>
        </w:rPr>
        <w:t>A</w:t>
      </w:r>
      <w:r w:rsidR="005C2F51">
        <w:rPr>
          <w:rFonts w:ascii="Times New Roman" w:hAnsi="Times New Roman" w:cs="Times New Roman"/>
          <w:b/>
          <w:sz w:val="28"/>
          <w:szCs w:val="24"/>
          <w:lang w:val="en-GB"/>
        </w:rPr>
        <w:t>BDULATEEF TESLIM OLAITAN</w:t>
      </w:r>
    </w:p>
    <w:p w14:paraId="4E21B91F" w14:textId="4585B7F9" w:rsidR="00DE70D1" w:rsidRPr="003C189B" w:rsidRDefault="005C2F51" w:rsidP="00DE70D1">
      <w:pPr>
        <w:spacing w:after="0" w:line="240" w:lineRule="auto"/>
        <w:jc w:val="center"/>
        <w:rPr>
          <w:rFonts w:ascii="Times New Roman" w:hAnsi="Times New Roman" w:cs="Times New Roman"/>
          <w:b/>
          <w:sz w:val="28"/>
          <w:szCs w:val="24"/>
          <w:lang w:val="en-GB"/>
        </w:rPr>
      </w:pPr>
      <w:r>
        <w:rPr>
          <w:rFonts w:ascii="Times New Roman" w:hAnsi="Times New Roman" w:cs="Times New Roman"/>
          <w:b/>
          <w:sz w:val="28"/>
          <w:szCs w:val="24"/>
          <w:lang w:val="en-GB"/>
        </w:rPr>
        <w:t>ND/23/LIS/FT/0066</w:t>
      </w:r>
    </w:p>
    <w:p w14:paraId="7EC7B0BA" w14:textId="6160B1E0" w:rsidR="00917EFE" w:rsidRDefault="00917EFE" w:rsidP="00917EFE">
      <w:pPr>
        <w:spacing w:after="0" w:line="480" w:lineRule="auto"/>
        <w:jc w:val="center"/>
        <w:rPr>
          <w:rFonts w:ascii="Times New Roman" w:hAnsi="Times New Roman" w:cs="Times New Roman"/>
          <w:b/>
          <w:sz w:val="24"/>
          <w:szCs w:val="24"/>
          <w:lang w:val="en-GB"/>
        </w:rPr>
      </w:pPr>
    </w:p>
    <w:p w14:paraId="2E2481D5" w14:textId="77777777" w:rsidR="008E00B8" w:rsidRDefault="008E00B8" w:rsidP="00917EFE">
      <w:pPr>
        <w:spacing w:after="0" w:line="480" w:lineRule="auto"/>
        <w:jc w:val="center"/>
        <w:rPr>
          <w:rFonts w:ascii="Times New Roman" w:hAnsi="Times New Roman" w:cs="Times New Roman"/>
          <w:b/>
          <w:sz w:val="24"/>
          <w:szCs w:val="24"/>
          <w:lang w:val="en-GB"/>
        </w:rPr>
      </w:pPr>
    </w:p>
    <w:p w14:paraId="06BA2036" w14:textId="77777777" w:rsidR="000E4F4C" w:rsidRDefault="000E4F4C" w:rsidP="00917EFE">
      <w:pPr>
        <w:spacing w:after="0" w:line="480" w:lineRule="auto"/>
        <w:jc w:val="center"/>
        <w:rPr>
          <w:rFonts w:ascii="Times New Roman" w:hAnsi="Times New Roman" w:cs="Times New Roman"/>
          <w:b/>
          <w:sz w:val="24"/>
          <w:szCs w:val="24"/>
          <w:lang w:val="en-GB"/>
        </w:rPr>
      </w:pPr>
    </w:p>
    <w:p w14:paraId="5A7C9CD6" w14:textId="77777777" w:rsidR="005C2F51" w:rsidRDefault="005C2F51" w:rsidP="005C2F51">
      <w:pPr>
        <w:jc w:val="center"/>
        <w:rPr>
          <w:rFonts w:ascii="Times New Roman"/>
          <w:b/>
        </w:rPr>
      </w:pPr>
      <w:bookmarkStart w:id="0" w:name="_Hlk200489745"/>
    </w:p>
    <w:p w14:paraId="5AC568C3" w14:textId="77777777" w:rsidR="00B765BB" w:rsidRDefault="00B765BB" w:rsidP="005C2F51">
      <w:pPr>
        <w:jc w:val="center"/>
        <w:rPr>
          <w:rFonts w:ascii="Times New Roman"/>
          <w:b/>
        </w:rPr>
      </w:pPr>
    </w:p>
    <w:p w14:paraId="54B3C1EE" w14:textId="77777777" w:rsidR="00B765BB" w:rsidRPr="00ED34EE" w:rsidRDefault="00B765BB" w:rsidP="005C2F51">
      <w:pPr>
        <w:jc w:val="center"/>
        <w:rPr>
          <w:rFonts w:ascii="Times New Roman"/>
          <w:b/>
        </w:rPr>
      </w:pPr>
    </w:p>
    <w:p w14:paraId="7999A8F6" w14:textId="77777777" w:rsidR="005C2F51" w:rsidRDefault="005C2F51" w:rsidP="005C2F51">
      <w:pPr>
        <w:jc w:val="center"/>
        <w:rPr>
          <w:rFonts w:ascii="Times New Roman"/>
          <w:b/>
          <w:sz w:val="28"/>
          <w:szCs w:val="28"/>
        </w:rPr>
      </w:pPr>
    </w:p>
    <w:p w14:paraId="3B69F8A5" w14:textId="77777777" w:rsidR="005C2F51" w:rsidRPr="00B638B1" w:rsidRDefault="005C2F51" w:rsidP="005C2F51">
      <w:pPr>
        <w:spacing w:line="480" w:lineRule="auto"/>
        <w:jc w:val="center"/>
        <w:rPr>
          <w:rFonts w:ascii="Times New Roman"/>
          <w:b/>
          <w:bCs/>
          <w:sz w:val="28"/>
          <w:szCs w:val="28"/>
        </w:rPr>
      </w:pPr>
      <w:r>
        <w:rPr>
          <w:rFonts w:ascii="Times New Roman"/>
          <w:b/>
          <w:bCs/>
          <w:sz w:val="28"/>
          <w:szCs w:val="28"/>
        </w:rPr>
        <w:t>JULY</w:t>
      </w:r>
      <w:r w:rsidRPr="00B638B1">
        <w:rPr>
          <w:rFonts w:ascii="Times New Roman"/>
          <w:b/>
          <w:bCs/>
          <w:sz w:val="28"/>
          <w:szCs w:val="28"/>
        </w:rPr>
        <w:t xml:space="preserve"> 202</w:t>
      </w:r>
      <w:r>
        <w:rPr>
          <w:rFonts w:ascii="Times New Roman"/>
          <w:b/>
          <w:bCs/>
          <w:sz w:val="28"/>
          <w:szCs w:val="28"/>
        </w:rPr>
        <w:t>5</w:t>
      </w:r>
    </w:p>
    <w:bookmarkEnd w:id="0"/>
    <w:p w14:paraId="1721E4CF" w14:textId="77777777" w:rsidR="000E4F4C" w:rsidRDefault="000E4F4C" w:rsidP="00917EFE">
      <w:pPr>
        <w:spacing w:after="0" w:line="480" w:lineRule="auto"/>
        <w:jc w:val="center"/>
        <w:rPr>
          <w:rFonts w:ascii="Times New Roman" w:hAnsi="Times New Roman" w:cs="Times New Roman"/>
          <w:b/>
          <w:sz w:val="28"/>
          <w:szCs w:val="28"/>
        </w:rPr>
      </w:pPr>
    </w:p>
    <w:p w14:paraId="684E31D8" w14:textId="77777777" w:rsidR="00B765BB" w:rsidRDefault="00B765BB" w:rsidP="00917EFE">
      <w:pPr>
        <w:spacing w:after="0" w:line="480" w:lineRule="auto"/>
        <w:jc w:val="center"/>
        <w:rPr>
          <w:rFonts w:ascii="Times New Roman" w:hAnsi="Times New Roman" w:cs="Times New Roman"/>
          <w:b/>
          <w:sz w:val="28"/>
          <w:szCs w:val="28"/>
        </w:rPr>
      </w:pPr>
    </w:p>
    <w:p w14:paraId="63C886EF" w14:textId="77777777" w:rsidR="00B765BB" w:rsidRDefault="00B765BB" w:rsidP="00917EFE">
      <w:pPr>
        <w:spacing w:after="0" w:line="480" w:lineRule="auto"/>
        <w:jc w:val="center"/>
        <w:rPr>
          <w:rFonts w:ascii="Times New Roman" w:hAnsi="Times New Roman" w:cs="Times New Roman"/>
          <w:b/>
          <w:sz w:val="28"/>
          <w:szCs w:val="28"/>
        </w:rPr>
      </w:pPr>
    </w:p>
    <w:p w14:paraId="12F93D3A" w14:textId="77777777" w:rsidR="00B765BB" w:rsidRDefault="00B765BB" w:rsidP="00917EFE">
      <w:pPr>
        <w:spacing w:after="0" w:line="480" w:lineRule="auto"/>
        <w:jc w:val="center"/>
        <w:rPr>
          <w:rFonts w:ascii="Times New Roman" w:hAnsi="Times New Roman" w:cs="Times New Roman"/>
          <w:b/>
          <w:sz w:val="28"/>
          <w:szCs w:val="28"/>
        </w:rPr>
      </w:pPr>
    </w:p>
    <w:p w14:paraId="0881D0A8" w14:textId="77777777" w:rsidR="00B765BB" w:rsidRDefault="00B765BB" w:rsidP="00917EFE">
      <w:pPr>
        <w:spacing w:after="0" w:line="480" w:lineRule="auto"/>
        <w:jc w:val="center"/>
        <w:rPr>
          <w:rFonts w:ascii="Times New Roman" w:hAnsi="Times New Roman" w:cs="Times New Roman"/>
          <w:b/>
          <w:sz w:val="28"/>
          <w:szCs w:val="28"/>
        </w:rPr>
      </w:pPr>
    </w:p>
    <w:p w14:paraId="2F2750B2" w14:textId="77777777" w:rsidR="00AC5B0A" w:rsidRPr="00AC5B0A" w:rsidRDefault="00AC5B0A" w:rsidP="00AC5B0A">
      <w:pPr>
        <w:spacing w:after="0" w:line="480" w:lineRule="auto"/>
        <w:jc w:val="center"/>
        <w:rPr>
          <w:rFonts w:ascii="Times New Roman" w:hAnsi="Times New Roman" w:cs="Times New Roman"/>
          <w:b/>
          <w:sz w:val="28"/>
          <w:szCs w:val="24"/>
          <w:lang w:val="en-GB"/>
        </w:rPr>
      </w:pPr>
      <w:r w:rsidRPr="00AC5B0A">
        <w:rPr>
          <w:rFonts w:ascii="Times New Roman" w:hAnsi="Times New Roman" w:cs="Times New Roman"/>
          <w:b/>
          <w:sz w:val="28"/>
          <w:szCs w:val="24"/>
          <w:lang w:val="en-GB"/>
        </w:rPr>
        <w:lastRenderedPageBreak/>
        <w:t>DEDICATION</w:t>
      </w:r>
    </w:p>
    <w:p w14:paraId="124F8679" w14:textId="77777777" w:rsidR="00AC5B0A" w:rsidRPr="003C189B" w:rsidRDefault="00AC5B0A" w:rsidP="00AC5B0A">
      <w:pPr>
        <w:spacing w:after="0"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This research work is dedicated to Almighty Allah for his divine guidance </w:t>
      </w:r>
      <w:r w:rsidR="0060460F">
        <w:rPr>
          <w:rFonts w:ascii="Times New Roman" w:hAnsi="Times New Roman" w:cs="Times New Roman"/>
          <w:sz w:val="24"/>
          <w:szCs w:val="24"/>
          <w:lang w:val="en-GB"/>
        </w:rPr>
        <w:t xml:space="preserve">and the sole protector throughout the </w:t>
      </w:r>
      <w:r w:rsidRPr="003C189B">
        <w:rPr>
          <w:rFonts w:ascii="Times New Roman" w:hAnsi="Times New Roman" w:cs="Times New Roman"/>
          <w:sz w:val="24"/>
          <w:szCs w:val="24"/>
          <w:lang w:val="en-GB"/>
        </w:rPr>
        <w:t>stage</w:t>
      </w:r>
      <w:r w:rsidR="0060460F">
        <w:rPr>
          <w:rFonts w:ascii="Times New Roman" w:hAnsi="Times New Roman" w:cs="Times New Roman"/>
          <w:sz w:val="24"/>
          <w:szCs w:val="24"/>
          <w:lang w:val="en-GB"/>
        </w:rPr>
        <w:t>s</w:t>
      </w:r>
      <w:r w:rsidRPr="003C189B">
        <w:rPr>
          <w:rFonts w:ascii="Times New Roman" w:hAnsi="Times New Roman" w:cs="Times New Roman"/>
          <w:sz w:val="24"/>
          <w:szCs w:val="24"/>
          <w:lang w:val="en-GB"/>
        </w:rPr>
        <w:t xml:space="preserve"> of life.</w:t>
      </w:r>
    </w:p>
    <w:p w14:paraId="0FE68037" w14:textId="77777777" w:rsidR="00F259D5" w:rsidRPr="003C189B" w:rsidRDefault="00F259D5" w:rsidP="00917EFE">
      <w:pPr>
        <w:spacing w:after="0" w:line="480" w:lineRule="auto"/>
        <w:jc w:val="center"/>
        <w:rPr>
          <w:rFonts w:ascii="Times New Roman" w:hAnsi="Times New Roman" w:cs="Times New Roman"/>
          <w:b/>
          <w:sz w:val="24"/>
          <w:szCs w:val="24"/>
          <w:lang w:val="en-GB"/>
        </w:rPr>
      </w:pPr>
    </w:p>
    <w:p w14:paraId="18D1708F" w14:textId="77777777" w:rsidR="00F259D5" w:rsidRPr="003C189B" w:rsidRDefault="00F259D5" w:rsidP="00917EFE">
      <w:pPr>
        <w:spacing w:after="0" w:line="480" w:lineRule="auto"/>
        <w:jc w:val="center"/>
        <w:rPr>
          <w:rFonts w:ascii="Times New Roman" w:hAnsi="Times New Roman" w:cs="Times New Roman"/>
          <w:b/>
          <w:sz w:val="24"/>
          <w:szCs w:val="24"/>
          <w:lang w:val="en-GB"/>
        </w:rPr>
      </w:pPr>
    </w:p>
    <w:p w14:paraId="35D7E8BB" w14:textId="77777777" w:rsidR="00F259D5" w:rsidRPr="003C189B" w:rsidRDefault="00F259D5" w:rsidP="00917EFE">
      <w:pPr>
        <w:spacing w:after="0" w:line="480" w:lineRule="auto"/>
        <w:jc w:val="center"/>
        <w:rPr>
          <w:rFonts w:ascii="Times New Roman" w:hAnsi="Times New Roman" w:cs="Times New Roman"/>
          <w:b/>
          <w:sz w:val="24"/>
          <w:szCs w:val="24"/>
          <w:lang w:val="en-GB"/>
        </w:rPr>
      </w:pPr>
    </w:p>
    <w:p w14:paraId="37080C0D" w14:textId="77777777" w:rsidR="00F259D5" w:rsidRPr="003C189B" w:rsidRDefault="00F259D5" w:rsidP="00917EFE">
      <w:pPr>
        <w:spacing w:after="0" w:line="480" w:lineRule="auto"/>
        <w:jc w:val="center"/>
        <w:rPr>
          <w:rFonts w:ascii="Times New Roman" w:hAnsi="Times New Roman" w:cs="Times New Roman"/>
          <w:b/>
          <w:sz w:val="24"/>
          <w:szCs w:val="24"/>
          <w:lang w:val="en-GB"/>
        </w:rPr>
      </w:pPr>
    </w:p>
    <w:p w14:paraId="4AC31874" w14:textId="77777777" w:rsidR="00F259D5" w:rsidRPr="003C189B" w:rsidRDefault="00F259D5" w:rsidP="00917EFE">
      <w:pPr>
        <w:spacing w:after="0" w:line="480" w:lineRule="auto"/>
        <w:jc w:val="center"/>
        <w:rPr>
          <w:rFonts w:ascii="Times New Roman" w:hAnsi="Times New Roman" w:cs="Times New Roman"/>
          <w:b/>
          <w:sz w:val="24"/>
          <w:szCs w:val="24"/>
          <w:lang w:val="en-GB"/>
        </w:rPr>
      </w:pPr>
    </w:p>
    <w:p w14:paraId="398DE9CA" w14:textId="77777777" w:rsidR="00F259D5" w:rsidRPr="003C189B" w:rsidRDefault="00F259D5" w:rsidP="00917EFE">
      <w:pPr>
        <w:spacing w:after="0" w:line="480" w:lineRule="auto"/>
        <w:jc w:val="center"/>
        <w:rPr>
          <w:rFonts w:ascii="Times New Roman" w:hAnsi="Times New Roman" w:cs="Times New Roman"/>
          <w:b/>
          <w:sz w:val="24"/>
          <w:szCs w:val="24"/>
          <w:lang w:val="en-GB"/>
        </w:rPr>
      </w:pPr>
    </w:p>
    <w:p w14:paraId="144EC772" w14:textId="77777777" w:rsidR="00AC5B0A" w:rsidRDefault="00AC5B0A" w:rsidP="00917EFE">
      <w:pPr>
        <w:spacing w:after="0" w:line="480" w:lineRule="auto"/>
        <w:jc w:val="center"/>
        <w:rPr>
          <w:rFonts w:ascii="Times New Roman" w:hAnsi="Times New Roman" w:cs="Times New Roman"/>
          <w:b/>
          <w:sz w:val="24"/>
          <w:szCs w:val="24"/>
          <w:lang w:val="en-GB"/>
        </w:rPr>
      </w:pPr>
    </w:p>
    <w:p w14:paraId="2D462AD2" w14:textId="77777777" w:rsidR="00AC5B0A" w:rsidRDefault="00AC5B0A" w:rsidP="00917EFE">
      <w:pPr>
        <w:spacing w:after="0" w:line="480" w:lineRule="auto"/>
        <w:jc w:val="center"/>
        <w:rPr>
          <w:rFonts w:ascii="Times New Roman" w:hAnsi="Times New Roman" w:cs="Times New Roman"/>
          <w:b/>
          <w:sz w:val="24"/>
          <w:szCs w:val="24"/>
          <w:lang w:val="en-GB"/>
        </w:rPr>
      </w:pPr>
    </w:p>
    <w:p w14:paraId="77E57BEC" w14:textId="77777777" w:rsidR="00AC5B0A" w:rsidRDefault="00AC5B0A" w:rsidP="00917EFE">
      <w:pPr>
        <w:spacing w:after="0" w:line="480" w:lineRule="auto"/>
        <w:jc w:val="center"/>
        <w:rPr>
          <w:rFonts w:ascii="Times New Roman" w:hAnsi="Times New Roman" w:cs="Times New Roman"/>
          <w:b/>
          <w:sz w:val="24"/>
          <w:szCs w:val="24"/>
          <w:lang w:val="en-GB"/>
        </w:rPr>
      </w:pPr>
    </w:p>
    <w:p w14:paraId="39D0116F" w14:textId="77777777" w:rsidR="00AC5B0A" w:rsidRDefault="00AC5B0A" w:rsidP="00917EFE">
      <w:pPr>
        <w:spacing w:after="0" w:line="480" w:lineRule="auto"/>
        <w:jc w:val="center"/>
        <w:rPr>
          <w:rFonts w:ascii="Times New Roman" w:hAnsi="Times New Roman" w:cs="Times New Roman"/>
          <w:b/>
          <w:sz w:val="24"/>
          <w:szCs w:val="24"/>
          <w:lang w:val="en-GB"/>
        </w:rPr>
      </w:pPr>
    </w:p>
    <w:p w14:paraId="7E399D2C" w14:textId="77777777" w:rsidR="00AC5B0A" w:rsidRDefault="00AC5B0A" w:rsidP="00917EFE">
      <w:pPr>
        <w:spacing w:after="0" w:line="480" w:lineRule="auto"/>
        <w:jc w:val="center"/>
        <w:rPr>
          <w:rFonts w:ascii="Times New Roman" w:hAnsi="Times New Roman" w:cs="Times New Roman"/>
          <w:b/>
          <w:sz w:val="24"/>
          <w:szCs w:val="24"/>
          <w:lang w:val="en-GB"/>
        </w:rPr>
      </w:pPr>
    </w:p>
    <w:p w14:paraId="034F96A0" w14:textId="77777777" w:rsidR="00AC5B0A" w:rsidRDefault="00AC5B0A" w:rsidP="00917EFE">
      <w:pPr>
        <w:spacing w:after="0" w:line="480" w:lineRule="auto"/>
        <w:jc w:val="center"/>
        <w:rPr>
          <w:rFonts w:ascii="Times New Roman" w:hAnsi="Times New Roman" w:cs="Times New Roman"/>
          <w:b/>
          <w:sz w:val="24"/>
          <w:szCs w:val="24"/>
          <w:lang w:val="en-GB"/>
        </w:rPr>
      </w:pPr>
    </w:p>
    <w:p w14:paraId="1F52327F" w14:textId="77777777" w:rsidR="00AC5B0A" w:rsidRDefault="00AC5B0A" w:rsidP="00917EFE">
      <w:pPr>
        <w:spacing w:after="0" w:line="480" w:lineRule="auto"/>
        <w:jc w:val="center"/>
        <w:rPr>
          <w:rFonts w:ascii="Times New Roman" w:hAnsi="Times New Roman" w:cs="Times New Roman"/>
          <w:b/>
          <w:sz w:val="24"/>
          <w:szCs w:val="24"/>
          <w:lang w:val="en-GB"/>
        </w:rPr>
      </w:pPr>
    </w:p>
    <w:p w14:paraId="2F67F8B9" w14:textId="77777777" w:rsidR="00AC5B0A" w:rsidRDefault="00AC5B0A" w:rsidP="00917EFE">
      <w:pPr>
        <w:spacing w:after="0" w:line="480" w:lineRule="auto"/>
        <w:jc w:val="center"/>
        <w:rPr>
          <w:rFonts w:ascii="Times New Roman" w:hAnsi="Times New Roman" w:cs="Times New Roman"/>
          <w:b/>
          <w:sz w:val="24"/>
          <w:szCs w:val="24"/>
          <w:lang w:val="en-GB"/>
        </w:rPr>
      </w:pPr>
    </w:p>
    <w:p w14:paraId="42BD9FBB" w14:textId="77777777" w:rsidR="00AC5B0A" w:rsidRDefault="00AC5B0A" w:rsidP="00917EFE">
      <w:pPr>
        <w:spacing w:after="0" w:line="480" w:lineRule="auto"/>
        <w:jc w:val="center"/>
        <w:rPr>
          <w:rFonts w:ascii="Times New Roman" w:hAnsi="Times New Roman" w:cs="Times New Roman"/>
          <w:b/>
          <w:sz w:val="24"/>
          <w:szCs w:val="24"/>
          <w:lang w:val="en-GB"/>
        </w:rPr>
      </w:pPr>
    </w:p>
    <w:p w14:paraId="7FA5B08E" w14:textId="77777777" w:rsidR="00AC5B0A" w:rsidRDefault="00AC5B0A" w:rsidP="00917EFE">
      <w:pPr>
        <w:spacing w:after="0" w:line="480" w:lineRule="auto"/>
        <w:jc w:val="center"/>
        <w:rPr>
          <w:rFonts w:ascii="Times New Roman" w:hAnsi="Times New Roman" w:cs="Times New Roman"/>
          <w:b/>
          <w:sz w:val="24"/>
          <w:szCs w:val="24"/>
          <w:lang w:val="en-GB"/>
        </w:rPr>
      </w:pPr>
    </w:p>
    <w:p w14:paraId="12733FCF" w14:textId="77777777" w:rsidR="00AC5B0A" w:rsidRDefault="00AC5B0A" w:rsidP="00917EFE">
      <w:pPr>
        <w:spacing w:after="0" w:line="480" w:lineRule="auto"/>
        <w:jc w:val="center"/>
        <w:rPr>
          <w:rFonts w:ascii="Times New Roman" w:hAnsi="Times New Roman" w:cs="Times New Roman"/>
          <w:b/>
          <w:sz w:val="24"/>
          <w:szCs w:val="24"/>
          <w:lang w:val="en-GB"/>
        </w:rPr>
      </w:pPr>
    </w:p>
    <w:p w14:paraId="6A63A45D" w14:textId="77777777" w:rsidR="00AC5B0A" w:rsidRDefault="00AC5B0A" w:rsidP="00917EFE">
      <w:pPr>
        <w:spacing w:after="0" w:line="480" w:lineRule="auto"/>
        <w:jc w:val="center"/>
        <w:rPr>
          <w:rFonts w:ascii="Times New Roman" w:hAnsi="Times New Roman" w:cs="Times New Roman"/>
          <w:b/>
          <w:sz w:val="24"/>
          <w:szCs w:val="24"/>
          <w:lang w:val="en-GB"/>
        </w:rPr>
      </w:pPr>
    </w:p>
    <w:p w14:paraId="5F2D6F72" w14:textId="7F4E6F6B" w:rsidR="001C096B" w:rsidRDefault="001C096B" w:rsidP="001C096B">
      <w:pPr>
        <w:jc w:val="center"/>
        <w:rPr>
          <w:rFonts w:ascii="Times New Roman" w:hAnsi="Times New Roman" w:cs="Times New Roman"/>
          <w:b/>
          <w:sz w:val="28"/>
          <w:szCs w:val="24"/>
          <w:lang w:val="en-GB"/>
        </w:rPr>
      </w:pPr>
      <w:r w:rsidRPr="001C096B">
        <w:rPr>
          <w:rFonts w:ascii="Times New Roman" w:hAnsi="Times New Roman" w:cs="Times New Roman"/>
          <w:b/>
          <w:sz w:val="28"/>
          <w:szCs w:val="24"/>
          <w:lang w:val="en-GB"/>
        </w:rPr>
        <w:lastRenderedPageBreak/>
        <w:t>CERTIFICATION</w:t>
      </w:r>
    </w:p>
    <w:p w14:paraId="7F154930" w14:textId="52BF7C02" w:rsidR="001C096B" w:rsidRDefault="001C096B" w:rsidP="001C096B">
      <w:pPr>
        <w:jc w:val="both"/>
        <w:rPr>
          <w:rFonts w:ascii="Times New Roman" w:hAnsi="Times New Roman" w:cs="Times New Roman"/>
          <w:bCs/>
          <w:sz w:val="28"/>
          <w:szCs w:val="24"/>
          <w:lang w:val="en-GB"/>
        </w:rPr>
      </w:pPr>
      <w:r>
        <w:rPr>
          <w:rFonts w:ascii="Times New Roman" w:hAnsi="Times New Roman" w:cs="Times New Roman"/>
          <w:bCs/>
          <w:sz w:val="28"/>
          <w:szCs w:val="24"/>
          <w:lang w:val="en-GB"/>
        </w:rPr>
        <w:tab/>
        <w:t>This is to certify that the research project titled “ROLES OF E-LIBRARY ON EFFECTIVE SERVICE PROVISION AT THE UNIVERSITY OF ILORIN LIBRARY was carried out by “</w:t>
      </w:r>
      <w:proofErr w:type="spellStart"/>
      <w:r>
        <w:rPr>
          <w:rFonts w:ascii="Times New Roman" w:hAnsi="Times New Roman" w:cs="Times New Roman"/>
          <w:bCs/>
          <w:sz w:val="28"/>
          <w:szCs w:val="24"/>
          <w:lang w:val="en-GB"/>
        </w:rPr>
        <w:t>Abdullateef</w:t>
      </w:r>
      <w:proofErr w:type="spellEnd"/>
      <w:r>
        <w:rPr>
          <w:rFonts w:ascii="Times New Roman" w:hAnsi="Times New Roman" w:cs="Times New Roman"/>
          <w:bCs/>
          <w:sz w:val="28"/>
          <w:szCs w:val="24"/>
          <w:lang w:val="en-GB"/>
        </w:rPr>
        <w:t xml:space="preserve"> </w:t>
      </w:r>
      <w:proofErr w:type="spellStart"/>
      <w:r>
        <w:rPr>
          <w:rFonts w:ascii="Times New Roman" w:hAnsi="Times New Roman" w:cs="Times New Roman"/>
          <w:bCs/>
          <w:sz w:val="28"/>
          <w:szCs w:val="24"/>
          <w:lang w:val="en-GB"/>
        </w:rPr>
        <w:t>Teslim</w:t>
      </w:r>
      <w:proofErr w:type="spellEnd"/>
      <w:r>
        <w:rPr>
          <w:rFonts w:ascii="Times New Roman" w:hAnsi="Times New Roman" w:cs="Times New Roman"/>
          <w:bCs/>
          <w:sz w:val="28"/>
          <w:szCs w:val="24"/>
          <w:lang w:val="en-GB"/>
        </w:rPr>
        <w:t xml:space="preserve"> </w:t>
      </w:r>
      <w:proofErr w:type="spellStart"/>
      <w:r>
        <w:rPr>
          <w:rFonts w:ascii="Times New Roman" w:hAnsi="Times New Roman" w:cs="Times New Roman"/>
          <w:bCs/>
          <w:sz w:val="28"/>
          <w:szCs w:val="24"/>
          <w:lang w:val="en-GB"/>
        </w:rPr>
        <w:t>Olaitan</w:t>
      </w:r>
      <w:proofErr w:type="spellEnd"/>
      <w:r>
        <w:rPr>
          <w:rFonts w:ascii="Times New Roman" w:hAnsi="Times New Roman" w:cs="Times New Roman"/>
          <w:bCs/>
          <w:sz w:val="28"/>
          <w:szCs w:val="24"/>
          <w:lang w:val="en-GB"/>
        </w:rPr>
        <w:t xml:space="preserve"> with matric No. ND/23/LIS/FT/0066 in the Department of Library and Information Science.  Institute of Information and communication Technology, Kwara State Polytechnic, Ilorin.</w:t>
      </w:r>
    </w:p>
    <w:p w14:paraId="6EB93E09" w14:textId="77777777" w:rsidR="001C096B" w:rsidRDefault="001C096B" w:rsidP="001C096B">
      <w:pPr>
        <w:jc w:val="both"/>
        <w:rPr>
          <w:rFonts w:ascii="Times New Roman" w:hAnsi="Times New Roman" w:cs="Times New Roman"/>
          <w:bCs/>
          <w:sz w:val="28"/>
          <w:szCs w:val="24"/>
          <w:lang w:val="en-GB"/>
        </w:rPr>
      </w:pPr>
    </w:p>
    <w:p w14:paraId="0213F58B" w14:textId="3F88754C" w:rsidR="001C096B" w:rsidRPr="001F6CC4" w:rsidRDefault="001C096B" w:rsidP="001F6CC4">
      <w:pPr>
        <w:spacing w:after="0"/>
        <w:jc w:val="both"/>
        <w:rPr>
          <w:rFonts w:ascii="Times New Roman" w:hAnsi="Times New Roman" w:cs="Times New Roman"/>
          <w:b/>
          <w:sz w:val="28"/>
          <w:szCs w:val="24"/>
          <w:lang w:val="en-GB"/>
        </w:rPr>
      </w:pPr>
      <w:r w:rsidRPr="001F6CC4">
        <w:rPr>
          <w:rFonts w:ascii="Times New Roman" w:hAnsi="Times New Roman" w:cs="Times New Roman"/>
          <w:b/>
          <w:sz w:val="28"/>
          <w:szCs w:val="24"/>
          <w:lang w:val="en-GB"/>
        </w:rPr>
        <w:t>___________________</w:t>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t>_______________</w:t>
      </w:r>
    </w:p>
    <w:p w14:paraId="17054082" w14:textId="46A4461B" w:rsidR="001C096B" w:rsidRPr="001F6CC4" w:rsidRDefault="001C096B" w:rsidP="001F6CC4">
      <w:pPr>
        <w:spacing w:after="0"/>
        <w:jc w:val="both"/>
        <w:rPr>
          <w:rFonts w:ascii="Times New Roman" w:hAnsi="Times New Roman" w:cs="Times New Roman"/>
          <w:b/>
          <w:sz w:val="28"/>
          <w:szCs w:val="24"/>
          <w:lang w:val="en-GB"/>
        </w:rPr>
      </w:pPr>
      <w:proofErr w:type="spellStart"/>
      <w:r w:rsidRPr="001F6CC4">
        <w:rPr>
          <w:rFonts w:ascii="Times New Roman" w:hAnsi="Times New Roman" w:cs="Times New Roman"/>
          <w:b/>
          <w:sz w:val="28"/>
          <w:szCs w:val="24"/>
          <w:lang w:val="en-GB"/>
        </w:rPr>
        <w:t>Mr.</w:t>
      </w:r>
      <w:proofErr w:type="spellEnd"/>
      <w:r w:rsidRPr="001F6CC4">
        <w:rPr>
          <w:rFonts w:ascii="Times New Roman" w:hAnsi="Times New Roman" w:cs="Times New Roman"/>
          <w:b/>
          <w:sz w:val="28"/>
          <w:szCs w:val="24"/>
          <w:lang w:val="en-GB"/>
        </w:rPr>
        <w:t xml:space="preserve"> Y.O. </w:t>
      </w:r>
      <w:proofErr w:type="spellStart"/>
      <w:r w:rsidRPr="001F6CC4">
        <w:rPr>
          <w:rFonts w:ascii="Times New Roman" w:hAnsi="Times New Roman" w:cs="Times New Roman"/>
          <w:b/>
          <w:sz w:val="28"/>
          <w:szCs w:val="24"/>
          <w:lang w:val="en-GB"/>
        </w:rPr>
        <w:t>Saadu</w:t>
      </w:r>
      <w:proofErr w:type="spellEnd"/>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t>Date</w:t>
      </w:r>
    </w:p>
    <w:p w14:paraId="4A05413B" w14:textId="1A52CFDD" w:rsidR="001C096B" w:rsidRPr="001F6CC4" w:rsidRDefault="001C096B" w:rsidP="001F6CC4">
      <w:pPr>
        <w:spacing w:after="0"/>
        <w:jc w:val="both"/>
        <w:rPr>
          <w:rFonts w:ascii="Times New Roman" w:hAnsi="Times New Roman" w:cs="Times New Roman"/>
          <w:b/>
          <w:sz w:val="28"/>
          <w:szCs w:val="24"/>
          <w:lang w:val="en-GB"/>
        </w:rPr>
      </w:pPr>
      <w:r w:rsidRPr="001F6CC4">
        <w:rPr>
          <w:rFonts w:ascii="Times New Roman" w:hAnsi="Times New Roman" w:cs="Times New Roman"/>
          <w:b/>
          <w:sz w:val="28"/>
          <w:szCs w:val="24"/>
          <w:lang w:val="en-GB"/>
        </w:rPr>
        <w:t>(S</w:t>
      </w:r>
      <w:r w:rsidR="001F6CC4">
        <w:rPr>
          <w:rFonts w:ascii="Times New Roman" w:hAnsi="Times New Roman" w:cs="Times New Roman"/>
          <w:b/>
          <w:sz w:val="28"/>
          <w:szCs w:val="24"/>
          <w:lang w:val="en-GB"/>
        </w:rPr>
        <w:t>u</w:t>
      </w:r>
      <w:r w:rsidRPr="001F6CC4">
        <w:rPr>
          <w:rFonts w:ascii="Times New Roman" w:hAnsi="Times New Roman" w:cs="Times New Roman"/>
          <w:b/>
          <w:sz w:val="28"/>
          <w:szCs w:val="24"/>
          <w:lang w:val="en-GB"/>
        </w:rPr>
        <w:t>pervisor)</w:t>
      </w:r>
    </w:p>
    <w:p w14:paraId="78BD4CDD" w14:textId="77777777" w:rsidR="001C096B" w:rsidRDefault="001C096B" w:rsidP="001C096B">
      <w:pPr>
        <w:jc w:val="both"/>
        <w:rPr>
          <w:rFonts w:ascii="Times New Roman" w:hAnsi="Times New Roman" w:cs="Times New Roman"/>
          <w:bCs/>
          <w:sz w:val="28"/>
          <w:szCs w:val="24"/>
          <w:lang w:val="en-GB"/>
        </w:rPr>
      </w:pPr>
    </w:p>
    <w:p w14:paraId="4BB6B4B9" w14:textId="77777777" w:rsidR="001F6CC4" w:rsidRDefault="001F6CC4" w:rsidP="001C096B">
      <w:pPr>
        <w:jc w:val="both"/>
        <w:rPr>
          <w:rFonts w:ascii="Times New Roman" w:hAnsi="Times New Roman" w:cs="Times New Roman"/>
          <w:bCs/>
          <w:sz w:val="28"/>
          <w:szCs w:val="24"/>
          <w:lang w:val="en-GB"/>
        </w:rPr>
      </w:pPr>
    </w:p>
    <w:p w14:paraId="1F7C9E77" w14:textId="77777777" w:rsidR="001F6CC4" w:rsidRPr="001F6CC4" w:rsidRDefault="001F6CC4" w:rsidP="001F6CC4">
      <w:pPr>
        <w:spacing w:after="0"/>
        <w:jc w:val="both"/>
        <w:rPr>
          <w:rFonts w:ascii="Times New Roman" w:hAnsi="Times New Roman" w:cs="Times New Roman"/>
          <w:b/>
          <w:sz w:val="28"/>
          <w:szCs w:val="24"/>
          <w:lang w:val="en-GB"/>
        </w:rPr>
      </w:pPr>
      <w:r w:rsidRPr="001F6CC4">
        <w:rPr>
          <w:rFonts w:ascii="Times New Roman" w:hAnsi="Times New Roman" w:cs="Times New Roman"/>
          <w:b/>
          <w:sz w:val="28"/>
          <w:szCs w:val="24"/>
          <w:lang w:val="en-GB"/>
        </w:rPr>
        <w:t>___________________</w:t>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t>_______________</w:t>
      </w:r>
    </w:p>
    <w:p w14:paraId="0AD801E4" w14:textId="36136881" w:rsidR="001F6CC4" w:rsidRPr="001F6CC4" w:rsidRDefault="001F6CC4" w:rsidP="001F6CC4">
      <w:pPr>
        <w:spacing w:after="0"/>
        <w:jc w:val="both"/>
        <w:rPr>
          <w:rFonts w:ascii="Times New Roman" w:hAnsi="Times New Roman" w:cs="Times New Roman"/>
          <w:b/>
          <w:sz w:val="28"/>
          <w:szCs w:val="24"/>
          <w:lang w:val="en-GB"/>
        </w:rPr>
      </w:pPr>
      <w:proofErr w:type="spellStart"/>
      <w:r w:rsidRPr="001F6CC4">
        <w:rPr>
          <w:rFonts w:ascii="Times New Roman" w:hAnsi="Times New Roman" w:cs="Times New Roman"/>
          <w:b/>
          <w:sz w:val="28"/>
          <w:szCs w:val="24"/>
          <w:lang w:val="en-GB"/>
        </w:rPr>
        <w:t>Mr.</w:t>
      </w:r>
      <w:proofErr w:type="spellEnd"/>
      <w:r w:rsidRPr="001F6CC4">
        <w:rPr>
          <w:rFonts w:ascii="Times New Roman" w:hAnsi="Times New Roman" w:cs="Times New Roman"/>
          <w:b/>
          <w:sz w:val="28"/>
          <w:szCs w:val="24"/>
          <w:lang w:val="en-GB"/>
        </w:rPr>
        <w:t xml:space="preserve"> </w:t>
      </w:r>
      <w:r>
        <w:rPr>
          <w:rFonts w:ascii="Times New Roman" w:hAnsi="Times New Roman" w:cs="Times New Roman"/>
          <w:b/>
          <w:sz w:val="28"/>
          <w:szCs w:val="24"/>
          <w:lang w:val="en-GB"/>
        </w:rPr>
        <w:t xml:space="preserve">A.O. </w:t>
      </w:r>
      <w:proofErr w:type="spellStart"/>
      <w:r>
        <w:rPr>
          <w:rFonts w:ascii="Times New Roman" w:hAnsi="Times New Roman" w:cs="Times New Roman"/>
          <w:b/>
          <w:sz w:val="28"/>
          <w:szCs w:val="24"/>
          <w:lang w:val="en-GB"/>
        </w:rPr>
        <w:t>Isiaka</w:t>
      </w:r>
      <w:proofErr w:type="spellEnd"/>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t>Date</w:t>
      </w:r>
    </w:p>
    <w:p w14:paraId="1BCD4652" w14:textId="07E8B04A" w:rsidR="001F6CC4" w:rsidRPr="001F6CC4" w:rsidRDefault="001F6CC4" w:rsidP="001F6CC4">
      <w:pPr>
        <w:spacing w:after="0"/>
        <w:jc w:val="both"/>
        <w:rPr>
          <w:rFonts w:ascii="Times New Roman" w:hAnsi="Times New Roman" w:cs="Times New Roman"/>
          <w:b/>
          <w:sz w:val="28"/>
          <w:szCs w:val="24"/>
          <w:lang w:val="en-GB"/>
        </w:rPr>
      </w:pPr>
      <w:r w:rsidRPr="001F6CC4">
        <w:rPr>
          <w:rFonts w:ascii="Times New Roman" w:hAnsi="Times New Roman" w:cs="Times New Roman"/>
          <w:b/>
          <w:sz w:val="28"/>
          <w:szCs w:val="24"/>
          <w:lang w:val="en-GB"/>
        </w:rPr>
        <w:t>(</w:t>
      </w:r>
      <w:r>
        <w:rPr>
          <w:rFonts w:ascii="Times New Roman" w:hAnsi="Times New Roman" w:cs="Times New Roman"/>
          <w:b/>
          <w:sz w:val="28"/>
          <w:szCs w:val="24"/>
          <w:lang w:val="en-GB"/>
        </w:rPr>
        <w:t>Head of Department</w:t>
      </w:r>
      <w:r w:rsidRPr="001F6CC4">
        <w:rPr>
          <w:rFonts w:ascii="Times New Roman" w:hAnsi="Times New Roman" w:cs="Times New Roman"/>
          <w:b/>
          <w:sz w:val="28"/>
          <w:szCs w:val="24"/>
          <w:lang w:val="en-GB"/>
        </w:rPr>
        <w:t>)</w:t>
      </w:r>
    </w:p>
    <w:p w14:paraId="3B3FF3E6" w14:textId="77777777" w:rsidR="001F6CC4" w:rsidRDefault="001F6CC4" w:rsidP="001C096B">
      <w:pPr>
        <w:jc w:val="both"/>
        <w:rPr>
          <w:rFonts w:ascii="Times New Roman" w:hAnsi="Times New Roman" w:cs="Times New Roman"/>
          <w:bCs/>
          <w:sz w:val="28"/>
          <w:szCs w:val="24"/>
          <w:lang w:val="en-GB"/>
        </w:rPr>
      </w:pPr>
    </w:p>
    <w:p w14:paraId="2D0F7E00" w14:textId="77777777" w:rsidR="001F6CC4" w:rsidRDefault="001F6CC4" w:rsidP="001C096B">
      <w:pPr>
        <w:jc w:val="both"/>
        <w:rPr>
          <w:rFonts w:ascii="Times New Roman" w:hAnsi="Times New Roman" w:cs="Times New Roman"/>
          <w:bCs/>
          <w:sz w:val="28"/>
          <w:szCs w:val="24"/>
          <w:lang w:val="en-GB"/>
        </w:rPr>
      </w:pPr>
    </w:p>
    <w:p w14:paraId="25A061EF" w14:textId="77777777" w:rsidR="001F6CC4" w:rsidRPr="001F6CC4" w:rsidRDefault="001F6CC4" w:rsidP="001F6CC4">
      <w:pPr>
        <w:spacing w:after="0"/>
        <w:jc w:val="both"/>
        <w:rPr>
          <w:rFonts w:ascii="Times New Roman" w:hAnsi="Times New Roman" w:cs="Times New Roman"/>
          <w:b/>
          <w:sz w:val="28"/>
          <w:szCs w:val="24"/>
          <w:lang w:val="en-GB"/>
        </w:rPr>
      </w:pPr>
      <w:r w:rsidRPr="001F6CC4">
        <w:rPr>
          <w:rFonts w:ascii="Times New Roman" w:hAnsi="Times New Roman" w:cs="Times New Roman"/>
          <w:b/>
          <w:sz w:val="28"/>
          <w:szCs w:val="24"/>
          <w:lang w:val="en-GB"/>
        </w:rPr>
        <w:t>___________________</w:t>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t>_______________</w:t>
      </w:r>
    </w:p>
    <w:p w14:paraId="14D9C69F" w14:textId="4B5A21B6" w:rsidR="001F6CC4" w:rsidRPr="001F6CC4" w:rsidRDefault="001F6CC4" w:rsidP="001F6CC4">
      <w:pPr>
        <w:spacing w:after="0"/>
        <w:jc w:val="both"/>
        <w:rPr>
          <w:rFonts w:ascii="Times New Roman" w:hAnsi="Times New Roman" w:cs="Times New Roman"/>
          <w:b/>
          <w:sz w:val="28"/>
          <w:szCs w:val="24"/>
          <w:lang w:val="en-GB"/>
        </w:rPr>
      </w:pPr>
      <w:r>
        <w:rPr>
          <w:rFonts w:ascii="Times New Roman" w:hAnsi="Times New Roman" w:cs="Times New Roman"/>
          <w:b/>
          <w:sz w:val="28"/>
          <w:szCs w:val="24"/>
          <w:lang w:val="en-GB"/>
        </w:rPr>
        <w:t>External Examiner</w:t>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r>
      <w:r w:rsidRPr="001F6CC4">
        <w:rPr>
          <w:rFonts w:ascii="Times New Roman" w:hAnsi="Times New Roman" w:cs="Times New Roman"/>
          <w:b/>
          <w:sz w:val="28"/>
          <w:szCs w:val="24"/>
          <w:lang w:val="en-GB"/>
        </w:rPr>
        <w:tab/>
        <w:t>Date</w:t>
      </w:r>
    </w:p>
    <w:p w14:paraId="4661810B" w14:textId="77777777" w:rsidR="001F6CC4" w:rsidRPr="001C096B" w:rsidRDefault="001F6CC4" w:rsidP="001C096B">
      <w:pPr>
        <w:jc w:val="both"/>
        <w:rPr>
          <w:rFonts w:ascii="Times New Roman" w:hAnsi="Times New Roman" w:cs="Times New Roman"/>
          <w:bCs/>
          <w:sz w:val="28"/>
          <w:szCs w:val="24"/>
          <w:lang w:val="en-GB"/>
        </w:rPr>
      </w:pPr>
    </w:p>
    <w:p w14:paraId="4393513E" w14:textId="77777777" w:rsidR="001F6CC4" w:rsidRDefault="001F6CC4">
      <w:pPr>
        <w:rPr>
          <w:rFonts w:ascii="Times New Roman" w:hAnsi="Times New Roman" w:cs="Times New Roman"/>
          <w:b/>
          <w:sz w:val="28"/>
          <w:szCs w:val="24"/>
          <w:lang w:val="en-GB"/>
        </w:rPr>
      </w:pPr>
      <w:r>
        <w:rPr>
          <w:rFonts w:ascii="Times New Roman" w:hAnsi="Times New Roman" w:cs="Times New Roman"/>
          <w:b/>
          <w:sz w:val="28"/>
          <w:szCs w:val="24"/>
          <w:lang w:val="en-GB"/>
        </w:rPr>
        <w:br w:type="page"/>
      </w:r>
    </w:p>
    <w:p w14:paraId="0BA57E85" w14:textId="5BCC317C" w:rsidR="006315BA" w:rsidRPr="00AC5B0A" w:rsidRDefault="006E59D0" w:rsidP="00917EFE">
      <w:pPr>
        <w:spacing w:after="0" w:line="480" w:lineRule="auto"/>
        <w:jc w:val="center"/>
        <w:rPr>
          <w:rFonts w:ascii="Times New Roman" w:hAnsi="Times New Roman" w:cs="Times New Roman"/>
          <w:b/>
          <w:sz w:val="28"/>
          <w:szCs w:val="24"/>
          <w:lang w:val="en-GB"/>
        </w:rPr>
      </w:pPr>
      <w:bookmarkStart w:id="1" w:name="_GoBack"/>
      <w:bookmarkEnd w:id="1"/>
      <w:r w:rsidRPr="00AC5B0A">
        <w:rPr>
          <w:rFonts w:ascii="Times New Roman" w:hAnsi="Times New Roman" w:cs="Times New Roman"/>
          <w:b/>
          <w:sz w:val="28"/>
          <w:szCs w:val="24"/>
          <w:lang w:val="en-GB"/>
        </w:rPr>
        <w:lastRenderedPageBreak/>
        <w:t>ACKNOWLEDG</w:t>
      </w:r>
      <w:r w:rsidR="006315BA" w:rsidRPr="00AC5B0A">
        <w:rPr>
          <w:rFonts w:ascii="Times New Roman" w:hAnsi="Times New Roman" w:cs="Times New Roman"/>
          <w:b/>
          <w:sz w:val="28"/>
          <w:szCs w:val="24"/>
          <w:lang w:val="en-GB"/>
        </w:rPr>
        <w:t>MENT</w:t>
      </w:r>
    </w:p>
    <w:p w14:paraId="7F94DD07" w14:textId="77777777" w:rsidR="00385493" w:rsidRDefault="00385493" w:rsidP="00385493">
      <w:pPr>
        <w:autoSpaceDE w:val="0"/>
        <w:autoSpaceDN w:val="0"/>
        <w:adjustRightInd w:val="0"/>
        <w:spacing w:after="0" w:line="480" w:lineRule="auto"/>
        <w:jc w:val="both"/>
        <w:rPr>
          <w:rFonts w:ascii="Times New Roman" w:hAnsi="Times New Roman"/>
          <w:sz w:val="24"/>
          <w:szCs w:val="24"/>
        </w:rPr>
      </w:pPr>
      <w:r w:rsidRPr="00FF3225">
        <w:rPr>
          <w:rFonts w:ascii="Times New Roman" w:hAnsi="Times New Roman"/>
          <w:sz w:val="24"/>
          <w:szCs w:val="24"/>
        </w:rPr>
        <w:t xml:space="preserve">The </w:t>
      </w:r>
      <w:r>
        <w:rPr>
          <w:rFonts w:ascii="Times New Roman" w:hAnsi="Times New Roman"/>
          <w:sz w:val="24"/>
          <w:szCs w:val="24"/>
        </w:rPr>
        <w:t xml:space="preserve">completion and </w:t>
      </w:r>
      <w:r w:rsidRPr="00FF3225">
        <w:rPr>
          <w:rFonts w:ascii="Times New Roman" w:hAnsi="Times New Roman"/>
          <w:sz w:val="24"/>
          <w:szCs w:val="24"/>
        </w:rPr>
        <w:t xml:space="preserve">success of this </w:t>
      </w:r>
      <w:r>
        <w:rPr>
          <w:rFonts w:ascii="Times New Roman" w:hAnsi="Times New Roman"/>
          <w:sz w:val="24"/>
          <w:szCs w:val="24"/>
        </w:rPr>
        <w:t xml:space="preserve">research </w:t>
      </w:r>
      <w:r w:rsidRPr="00FF3225">
        <w:rPr>
          <w:rFonts w:ascii="Times New Roman" w:hAnsi="Times New Roman"/>
          <w:sz w:val="24"/>
          <w:szCs w:val="24"/>
        </w:rPr>
        <w:t>would not have been complete without invaluable assistance from the</w:t>
      </w:r>
      <w:r>
        <w:rPr>
          <w:rFonts w:ascii="Times New Roman" w:hAnsi="Times New Roman"/>
          <w:sz w:val="24"/>
          <w:szCs w:val="24"/>
        </w:rPr>
        <w:t xml:space="preserve"> </w:t>
      </w:r>
      <w:r w:rsidRPr="00FF3225">
        <w:rPr>
          <w:rFonts w:ascii="Times New Roman" w:hAnsi="Times New Roman"/>
          <w:sz w:val="24"/>
          <w:szCs w:val="24"/>
        </w:rPr>
        <w:t xml:space="preserve">Following: My first gratitude goes to the Almighty God for his good plans for me and </w:t>
      </w:r>
      <w:r>
        <w:rPr>
          <w:rFonts w:ascii="Times New Roman" w:hAnsi="Times New Roman"/>
          <w:sz w:val="24"/>
          <w:szCs w:val="24"/>
        </w:rPr>
        <w:t xml:space="preserve">his </w:t>
      </w:r>
      <w:r w:rsidRPr="00FF3225">
        <w:rPr>
          <w:rFonts w:ascii="Times New Roman" w:hAnsi="Times New Roman"/>
          <w:sz w:val="24"/>
          <w:szCs w:val="24"/>
        </w:rPr>
        <w:t>Provision, courage, strength and wisdom throughout this academic journey.</w:t>
      </w:r>
      <w:r>
        <w:rPr>
          <w:rFonts w:ascii="Times New Roman" w:hAnsi="Times New Roman"/>
          <w:sz w:val="24"/>
          <w:szCs w:val="24"/>
        </w:rPr>
        <w:t xml:space="preserve"> </w:t>
      </w:r>
    </w:p>
    <w:p w14:paraId="66F37C05" w14:textId="26D3FC1A" w:rsidR="006315BA" w:rsidRPr="003C189B" w:rsidRDefault="006315BA" w:rsidP="00AC5B0A">
      <w:pPr>
        <w:spacing w:after="0"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My immense gratitude goes to my supervisor Mr. </w:t>
      </w:r>
      <w:r w:rsidR="00B01636">
        <w:rPr>
          <w:rFonts w:ascii="Times New Roman" w:hAnsi="Times New Roman" w:cs="Times New Roman"/>
          <w:sz w:val="24"/>
          <w:szCs w:val="24"/>
          <w:lang w:val="en-GB"/>
        </w:rPr>
        <w:t>Y. O. Saadu</w:t>
      </w:r>
      <w:r w:rsidRPr="003C189B">
        <w:rPr>
          <w:rFonts w:ascii="Times New Roman" w:hAnsi="Times New Roman" w:cs="Times New Roman"/>
          <w:sz w:val="24"/>
          <w:szCs w:val="24"/>
          <w:lang w:val="en-GB"/>
        </w:rPr>
        <w:t>, who guided me through this research work with his expert advice, guidance</w:t>
      </w:r>
      <w:r w:rsidR="006E59D0" w:rsidRPr="003C189B">
        <w:rPr>
          <w:rFonts w:ascii="Times New Roman" w:hAnsi="Times New Roman" w:cs="Times New Roman"/>
          <w:sz w:val="24"/>
          <w:szCs w:val="24"/>
          <w:lang w:val="en-GB"/>
        </w:rPr>
        <w:t>,</w:t>
      </w:r>
      <w:r w:rsidRPr="003C189B">
        <w:rPr>
          <w:rFonts w:ascii="Times New Roman" w:hAnsi="Times New Roman" w:cs="Times New Roman"/>
          <w:sz w:val="24"/>
          <w:szCs w:val="24"/>
          <w:lang w:val="en-GB"/>
        </w:rPr>
        <w:t xml:space="preserve"> and understanding despite the hard</w:t>
      </w:r>
      <w:r w:rsidR="00711511" w:rsidRPr="003C189B">
        <w:rPr>
          <w:rFonts w:ascii="Times New Roman" w:hAnsi="Times New Roman" w:cs="Times New Roman"/>
          <w:sz w:val="24"/>
          <w:szCs w:val="24"/>
          <w:lang w:val="en-GB"/>
        </w:rPr>
        <w:t>,</w:t>
      </w:r>
      <w:r w:rsidRPr="003C189B">
        <w:rPr>
          <w:rFonts w:ascii="Times New Roman" w:hAnsi="Times New Roman" w:cs="Times New Roman"/>
          <w:sz w:val="24"/>
          <w:szCs w:val="24"/>
          <w:lang w:val="en-GB"/>
        </w:rPr>
        <w:t xml:space="preserve"> tedious</w:t>
      </w:r>
      <w:r w:rsidR="006E59D0" w:rsidRPr="003C189B">
        <w:rPr>
          <w:rFonts w:ascii="Times New Roman" w:hAnsi="Times New Roman" w:cs="Times New Roman"/>
          <w:sz w:val="24"/>
          <w:szCs w:val="24"/>
          <w:lang w:val="en-GB"/>
        </w:rPr>
        <w:t>,</w:t>
      </w:r>
      <w:r w:rsidRPr="003C189B">
        <w:rPr>
          <w:rFonts w:ascii="Times New Roman" w:hAnsi="Times New Roman" w:cs="Times New Roman"/>
          <w:sz w:val="24"/>
          <w:szCs w:val="24"/>
          <w:lang w:val="en-GB"/>
        </w:rPr>
        <w:t xml:space="preserve"> and frustrations involve in supervising</w:t>
      </w:r>
      <w:r w:rsidR="005B06B8" w:rsidRPr="003C189B">
        <w:rPr>
          <w:rFonts w:ascii="Times New Roman" w:hAnsi="Times New Roman" w:cs="Times New Roman"/>
          <w:sz w:val="24"/>
          <w:szCs w:val="24"/>
          <w:lang w:val="en-GB"/>
        </w:rPr>
        <w:t xml:space="preserve"> undergraduate research project</w:t>
      </w:r>
      <w:r w:rsidR="006E59D0" w:rsidRPr="003C189B">
        <w:rPr>
          <w:rFonts w:ascii="Times New Roman" w:hAnsi="Times New Roman" w:cs="Times New Roman"/>
          <w:sz w:val="24"/>
          <w:szCs w:val="24"/>
          <w:lang w:val="en-GB"/>
        </w:rPr>
        <w:t>s</w:t>
      </w:r>
      <w:r w:rsidRPr="003C189B">
        <w:rPr>
          <w:rFonts w:ascii="Times New Roman" w:hAnsi="Times New Roman" w:cs="Times New Roman"/>
          <w:sz w:val="24"/>
          <w:szCs w:val="24"/>
          <w:lang w:val="en-GB"/>
        </w:rPr>
        <w:t xml:space="preserve">. His useful guidance led to the accomplishment of this work. </w:t>
      </w:r>
      <w:r w:rsidR="00D93FFD" w:rsidRPr="003C189B">
        <w:rPr>
          <w:rFonts w:ascii="Times New Roman" w:hAnsi="Times New Roman" w:cs="Times New Roman"/>
          <w:sz w:val="24"/>
          <w:szCs w:val="24"/>
          <w:lang w:val="en-GB"/>
        </w:rPr>
        <w:t>His contribution is greatly acknowledged.</w:t>
      </w:r>
    </w:p>
    <w:p w14:paraId="25E9C580" w14:textId="77777777" w:rsidR="00B23246" w:rsidRDefault="00B23246" w:rsidP="00AC5B0A">
      <w:pPr>
        <w:spacing w:after="0" w:line="480" w:lineRule="auto"/>
        <w:jc w:val="both"/>
        <w:rPr>
          <w:rFonts w:ascii="Times New Roman" w:hAnsi="Times New Roman" w:cs="Times New Roman"/>
          <w:sz w:val="24"/>
          <w:szCs w:val="24"/>
          <w:lang w:val="en-GB"/>
        </w:rPr>
      </w:pPr>
    </w:p>
    <w:p w14:paraId="144A98BE" w14:textId="7CB8D45F" w:rsidR="00D93FFD" w:rsidRPr="003C189B" w:rsidRDefault="00D93FFD" w:rsidP="00AC5B0A">
      <w:pPr>
        <w:spacing w:after="0"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My gratitude also goes to </w:t>
      </w:r>
      <w:r w:rsidR="00B01636">
        <w:rPr>
          <w:rFonts w:ascii="Times New Roman" w:hAnsi="Times New Roman" w:cs="Times New Roman"/>
          <w:sz w:val="24"/>
          <w:szCs w:val="24"/>
          <w:lang w:val="en-GB"/>
        </w:rPr>
        <w:t xml:space="preserve">all </w:t>
      </w:r>
      <w:r w:rsidRPr="003C189B">
        <w:rPr>
          <w:rFonts w:ascii="Times New Roman" w:hAnsi="Times New Roman" w:cs="Times New Roman"/>
          <w:sz w:val="24"/>
          <w:szCs w:val="24"/>
          <w:lang w:val="en-GB"/>
        </w:rPr>
        <w:t xml:space="preserve">other lecturers of the department of library and information science, Kwara state </w:t>
      </w:r>
      <w:r w:rsidR="00B01636">
        <w:rPr>
          <w:rFonts w:ascii="Times New Roman" w:hAnsi="Times New Roman" w:cs="Times New Roman"/>
          <w:sz w:val="24"/>
          <w:szCs w:val="24"/>
          <w:lang w:val="en-GB"/>
        </w:rPr>
        <w:t>Polytechnic</w:t>
      </w:r>
      <w:r w:rsidRPr="003C189B">
        <w:rPr>
          <w:rFonts w:ascii="Times New Roman" w:hAnsi="Times New Roman" w:cs="Times New Roman"/>
          <w:sz w:val="24"/>
          <w:szCs w:val="24"/>
          <w:lang w:val="en-GB"/>
        </w:rPr>
        <w:t xml:space="preserve">, </w:t>
      </w:r>
      <w:r w:rsidR="00B01636">
        <w:rPr>
          <w:rFonts w:ascii="Times New Roman" w:hAnsi="Times New Roman" w:cs="Times New Roman"/>
          <w:sz w:val="24"/>
          <w:szCs w:val="24"/>
          <w:lang w:val="en-GB"/>
        </w:rPr>
        <w:t>Ilorin</w:t>
      </w:r>
      <w:r w:rsidRPr="003C189B">
        <w:rPr>
          <w:rFonts w:ascii="Times New Roman" w:hAnsi="Times New Roman" w:cs="Times New Roman"/>
          <w:sz w:val="24"/>
          <w:szCs w:val="24"/>
          <w:lang w:val="en-GB"/>
        </w:rPr>
        <w:t xml:space="preserve">. </w:t>
      </w:r>
      <w:r w:rsidR="006E59D0" w:rsidRPr="003C189B">
        <w:rPr>
          <w:rFonts w:ascii="Times New Roman" w:hAnsi="Times New Roman" w:cs="Times New Roman"/>
          <w:sz w:val="24"/>
          <w:szCs w:val="24"/>
          <w:lang w:val="en-GB"/>
        </w:rPr>
        <w:t>I</w:t>
      </w:r>
      <w:r w:rsidR="0043167A" w:rsidRPr="003C189B">
        <w:rPr>
          <w:rFonts w:ascii="Times New Roman" w:hAnsi="Times New Roman" w:cs="Times New Roman"/>
          <w:sz w:val="24"/>
          <w:szCs w:val="24"/>
          <w:lang w:val="en-GB"/>
        </w:rPr>
        <w:t xml:space="preserve"> pray that God Almighty reward </w:t>
      </w:r>
      <w:r w:rsidR="00B01636">
        <w:rPr>
          <w:rFonts w:ascii="Times New Roman" w:hAnsi="Times New Roman" w:cs="Times New Roman"/>
          <w:sz w:val="24"/>
          <w:szCs w:val="24"/>
          <w:lang w:val="en-GB"/>
        </w:rPr>
        <w:t>you.</w:t>
      </w:r>
    </w:p>
    <w:p w14:paraId="0CD27151" w14:textId="77777777" w:rsidR="0043167A" w:rsidRPr="003C189B" w:rsidRDefault="0043167A" w:rsidP="00AC5B0A">
      <w:pPr>
        <w:spacing w:after="0" w:line="480" w:lineRule="auto"/>
        <w:jc w:val="both"/>
        <w:rPr>
          <w:rFonts w:ascii="Times New Roman" w:hAnsi="Times New Roman" w:cs="Times New Roman"/>
          <w:sz w:val="24"/>
          <w:szCs w:val="24"/>
          <w:lang w:val="en-GB"/>
        </w:rPr>
      </w:pPr>
    </w:p>
    <w:p w14:paraId="0051DE10" w14:textId="77777777" w:rsidR="0043167A" w:rsidRPr="003C189B" w:rsidRDefault="0043167A" w:rsidP="00AC5B0A">
      <w:pPr>
        <w:spacing w:after="0"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The unflinching support, prayers</w:t>
      </w:r>
      <w:r w:rsidR="006E59D0" w:rsidRPr="003C189B">
        <w:rPr>
          <w:rFonts w:ascii="Times New Roman" w:hAnsi="Times New Roman" w:cs="Times New Roman"/>
          <w:sz w:val="24"/>
          <w:szCs w:val="24"/>
          <w:lang w:val="en-GB"/>
        </w:rPr>
        <w:t>,</w:t>
      </w:r>
      <w:r w:rsidRPr="003C189B">
        <w:rPr>
          <w:rFonts w:ascii="Times New Roman" w:hAnsi="Times New Roman" w:cs="Times New Roman"/>
          <w:sz w:val="24"/>
          <w:szCs w:val="24"/>
          <w:lang w:val="en-GB"/>
        </w:rPr>
        <w:t xml:space="preserve"> and encouragement of my family, my colleagues</w:t>
      </w:r>
      <w:r w:rsidR="006E59D0" w:rsidRPr="003C189B">
        <w:rPr>
          <w:rFonts w:ascii="Times New Roman" w:hAnsi="Times New Roman" w:cs="Times New Roman"/>
          <w:sz w:val="24"/>
          <w:szCs w:val="24"/>
          <w:lang w:val="en-GB"/>
        </w:rPr>
        <w:t>,</w:t>
      </w:r>
      <w:r w:rsidRPr="003C189B">
        <w:rPr>
          <w:rFonts w:ascii="Times New Roman" w:hAnsi="Times New Roman" w:cs="Times New Roman"/>
          <w:sz w:val="24"/>
          <w:szCs w:val="24"/>
          <w:lang w:val="en-GB"/>
        </w:rPr>
        <w:t xml:space="preserve"> and well</w:t>
      </w:r>
      <w:r w:rsidR="006E59D0" w:rsidRPr="003C189B">
        <w:rPr>
          <w:rFonts w:ascii="Times New Roman" w:hAnsi="Times New Roman" w:cs="Times New Roman"/>
          <w:sz w:val="24"/>
          <w:szCs w:val="24"/>
          <w:lang w:val="en-GB"/>
        </w:rPr>
        <w:t>-</w:t>
      </w:r>
      <w:r w:rsidRPr="003C189B">
        <w:rPr>
          <w:rFonts w:ascii="Times New Roman" w:hAnsi="Times New Roman" w:cs="Times New Roman"/>
          <w:sz w:val="24"/>
          <w:szCs w:val="24"/>
          <w:lang w:val="en-GB"/>
        </w:rPr>
        <w:t xml:space="preserve">wishers, </w:t>
      </w:r>
      <w:r w:rsidR="00B9181B">
        <w:rPr>
          <w:rFonts w:ascii="Times New Roman" w:hAnsi="Times New Roman" w:cs="Times New Roman"/>
          <w:sz w:val="24"/>
          <w:szCs w:val="24"/>
          <w:lang w:val="en-GB"/>
        </w:rPr>
        <w:t xml:space="preserve">all </w:t>
      </w:r>
      <w:r w:rsidR="004A29ED" w:rsidRPr="003C189B">
        <w:rPr>
          <w:rFonts w:ascii="Times New Roman" w:hAnsi="Times New Roman" w:cs="Times New Roman"/>
          <w:sz w:val="24"/>
          <w:szCs w:val="24"/>
          <w:lang w:val="en-GB"/>
        </w:rPr>
        <w:t>your contributions are greatly appreciated</w:t>
      </w:r>
      <w:r w:rsidRPr="003C189B">
        <w:rPr>
          <w:rFonts w:ascii="Times New Roman" w:hAnsi="Times New Roman" w:cs="Times New Roman"/>
          <w:sz w:val="24"/>
          <w:szCs w:val="24"/>
          <w:lang w:val="en-GB"/>
        </w:rPr>
        <w:t>.</w:t>
      </w:r>
    </w:p>
    <w:p w14:paraId="7E46C4C5" w14:textId="6E67A1FB" w:rsidR="008A7C45" w:rsidRPr="003C189B" w:rsidRDefault="008A7C45" w:rsidP="00AC5B0A">
      <w:pPr>
        <w:spacing w:after="0" w:line="480" w:lineRule="auto"/>
        <w:jc w:val="both"/>
        <w:rPr>
          <w:rFonts w:ascii="Times New Roman" w:hAnsi="Times New Roman" w:cs="Times New Roman"/>
          <w:sz w:val="24"/>
          <w:szCs w:val="24"/>
          <w:lang w:val="en-GB"/>
        </w:rPr>
      </w:pPr>
    </w:p>
    <w:p w14:paraId="00385DFC" w14:textId="77777777" w:rsidR="008A7C45" w:rsidRDefault="008A7C45" w:rsidP="00917EFE">
      <w:pPr>
        <w:spacing w:after="0" w:line="480" w:lineRule="auto"/>
        <w:rPr>
          <w:rFonts w:ascii="Times New Roman" w:hAnsi="Times New Roman" w:cs="Times New Roman"/>
          <w:sz w:val="24"/>
          <w:szCs w:val="24"/>
          <w:lang w:val="en-GB"/>
        </w:rPr>
      </w:pPr>
    </w:p>
    <w:p w14:paraId="28981C6D" w14:textId="77777777" w:rsidR="00B64632" w:rsidRDefault="00B64632" w:rsidP="00917EFE">
      <w:pPr>
        <w:spacing w:after="0" w:line="480" w:lineRule="auto"/>
        <w:rPr>
          <w:rFonts w:ascii="Times New Roman" w:hAnsi="Times New Roman" w:cs="Times New Roman"/>
          <w:sz w:val="24"/>
          <w:szCs w:val="24"/>
          <w:lang w:val="en-GB"/>
        </w:rPr>
      </w:pPr>
    </w:p>
    <w:p w14:paraId="57226802" w14:textId="77777777" w:rsidR="00B64632" w:rsidRDefault="00B64632" w:rsidP="00917EFE">
      <w:pPr>
        <w:spacing w:after="0" w:line="480" w:lineRule="auto"/>
        <w:rPr>
          <w:rFonts w:ascii="Times New Roman" w:hAnsi="Times New Roman" w:cs="Times New Roman"/>
          <w:sz w:val="24"/>
          <w:szCs w:val="24"/>
          <w:lang w:val="en-GB"/>
        </w:rPr>
      </w:pPr>
    </w:p>
    <w:p w14:paraId="0D7A486B" w14:textId="77777777" w:rsidR="001D0FB5" w:rsidRPr="003C189B" w:rsidRDefault="001D0FB5" w:rsidP="00917EFE">
      <w:pPr>
        <w:spacing w:after="0" w:line="480" w:lineRule="auto"/>
        <w:rPr>
          <w:rFonts w:ascii="Times New Roman" w:hAnsi="Times New Roman" w:cs="Times New Roman"/>
          <w:sz w:val="24"/>
          <w:szCs w:val="24"/>
          <w:lang w:val="en-GB"/>
        </w:rPr>
      </w:pPr>
    </w:p>
    <w:p w14:paraId="0BE82632" w14:textId="77777777" w:rsidR="00B01636" w:rsidRDefault="00B01636" w:rsidP="001D0FB5">
      <w:pPr>
        <w:spacing w:after="0" w:line="480" w:lineRule="auto"/>
        <w:jc w:val="center"/>
        <w:rPr>
          <w:rFonts w:ascii="Times New Roman" w:hAnsi="Times New Roman" w:cs="Times New Roman"/>
          <w:b/>
          <w:sz w:val="28"/>
          <w:szCs w:val="28"/>
        </w:rPr>
      </w:pPr>
    </w:p>
    <w:p w14:paraId="2738E95F" w14:textId="0E701400" w:rsidR="001D0FB5" w:rsidRDefault="001D0FB5" w:rsidP="001D0FB5">
      <w:pPr>
        <w:spacing w:after="0" w:line="480" w:lineRule="auto"/>
        <w:jc w:val="center"/>
        <w:rPr>
          <w:rFonts w:ascii="Times New Roman" w:hAnsi="Times New Roman" w:cs="Times New Roman"/>
          <w:b/>
          <w:sz w:val="28"/>
          <w:szCs w:val="28"/>
        </w:rPr>
      </w:pPr>
      <w:r w:rsidRPr="001D0FB5">
        <w:rPr>
          <w:rFonts w:ascii="Times New Roman" w:hAnsi="Times New Roman" w:cs="Times New Roman"/>
          <w:b/>
          <w:sz w:val="28"/>
          <w:szCs w:val="28"/>
        </w:rPr>
        <w:lastRenderedPageBreak/>
        <w:t>TABLE OF CONTENTS</w:t>
      </w:r>
    </w:p>
    <w:p w14:paraId="4D5DA1B5" w14:textId="77777777" w:rsidR="001D0FB5" w:rsidRPr="001D0FB5" w:rsidRDefault="001D0FB5" w:rsidP="001D0FB5">
      <w:pPr>
        <w:spacing w:after="0" w:line="480" w:lineRule="auto"/>
        <w:jc w:val="center"/>
        <w:rPr>
          <w:rFonts w:ascii="Times New Roman" w:hAnsi="Times New Roman" w:cs="Times New Roman"/>
          <w:b/>
          <w:sz w:val="28"/>
          <w:szCs w:val="28"/>
        </w:rPr>
      </w:pPr>
    </w:p>
    <w:p w14:paraId="1C1171A6" w14:textId="77777777" w:rsidR="008615CA" w:rsidRPr="00CC02AF" w:rsidRDefault="00AC5B0A" w:rsidP="00917EFE">
      <w:pPr>
        <w:spacing w:after="0" w:line="480" w:lineRule="auto"/>
        <w:rPr>
          <w:rFonts w:ascii="Times New Roman" w:hAnsi="Times New Roman" w:cs="Times New Roman"/>
          <w:sz w:val="24"/>
          <w:szCs w:val="24"/>
        </w:rPr>
      </w:pPr>
      <w:r w:rsidRPr="00CC02AF">
        <w:rPr>
          <w:rFonts w:ascii="Times New Roman" w:hAnsi="Times New Roman" w:cs="Times New Roman"/>
          <w:sz w:val="24"/>
          <w:szCs w:val="24"/>
        </w:rPr>
        <w:t>Front</w:t>
      </w:r>
      <w:r w:rsidR="008615CA" w:rsidRPr="00CC02AF">
        <w:rPr>
          <w:rFonts w:ascii="Times New Roman" w:hAnsi="Times New Roman" w:cs="Times New Roman"/>
          <w:sz w:val="24"/>
          <w:szCs w:val="24"/>
        </w:rPr>
        <w:t xml:space="preserve"> </w:t>
      </w:r>
      <w:r w:rsidRPr="00CC02AF">
        <w:rPr>
          <w:rFonts w:ascii="Times New Roman" w:hAnsi="Times New Roman" w:cs="Times New Roman"/>
          <w:sz w:val="24"/>
          <w:szCs w:val="24"/>
        </w:rPr>
        <w:t>P</w:t>
      </w:r>
      <w:r w:rsidR="008615CA" w:rsidRPr="00CC02AF">
        <w:rPr>
          <w:rFonts w:ascii="Times New Roman" w:hAnsi="Times New Roman" w:cs="Times New Roman"/>
          <w:sz w:val="24"/>
          <w:szCs w:val="24"/>
        </w:rPr>
        <w:t>age</w:t>
      </w:r>
      <w:r w:rsidR="008615CA" w:rsidRPr="00CC02AF">
        <w:rPr>
          <w:rFonts w:ascii="Times New Roman" w:hAnsi="Times New Roman" w:cs="Times New Roman"/>
          <w:sz w:val="24"/>
          <w:szCs w:val="24"/>
        </w:rPr>
        <w:tab/>
        <w:t>.......................................................................................................</w:t>
      </w:r>
      <w:r w:rsidR="008615CA" w:rsidRPr="00CC02AF">
        <w:rPr>
          <w:rFonts w:ascii="Times New Roman" w:hAnsi="Times New Roman" w:cs="Times New Roman"/>
          <w:sz w:val="24"/>
          <w:szCs w:val="24"/>
        </w:rPr>
        <w:tab/>
      </w:r>
      <w:proofErr w:type="spellStart"/>
      <w:r w:rsidR="008615CA" w:rsidRPr="00CC02AF">
        <w:rPr>
          <w:rFonts w:ascii="Times New Roman" w:hAnsi="Times New Roman" w:cs="Times New Roman"/>
          <w:sz w:val="24"/>
          <w:szCs w:val="24"/>
        </w:rPr>
        <w:t>i</w:t>
      </w:r>
      <w:proofErr w:type="spellEnd"/>
    </w:p>
    <w:p w14:paraId="6441BF6D" w14:textId="77777777" w:rsidR="008615CA" w:rsidRPr="0064406F" w:rsidRDefault="00AC5B0A" w:rsidP="00917EFE">
      <w:pPr>
        <w:spacing w:after="0" w:line="480" w:lineRule="auto"/>
        <w:rPr>
          <w:rFonts w:ascii="Times New Roman" w:hAnsi="Times New Roman" w:cs="Times New Roman"/>
          <w:sz w:val="24"/>
          <w:szCs w:val="24"/>
        </w:rPr>
      </w:pPr>
      <w:r w:rsidRPr="00CC02AF">
        <w:rPr>
          <w:rFonts w:ascii="Times New Roman" w:hAnsi="Times New Roman" w:cs="Times New Roman"/>
          <w:sz w:val="24"/>
          <w:szCs w:val="24"/>
        </w:rPr>
        <w:t>Title</w:t>
      </w:r>
      <w:r w:rsidR="008615CA" w:rsidRPr="00CC02AF">
        <w:rPr>
          <w:rFonts w:ascii="Times New Roman" w:hAnsi="Times New Roman" w:cs="Times New Roman"/>
          <w:sz w:val="24"/>
          <w:szCs w:val="24"/>
        </w:rPr>
        <w:t xml:space="preserve"> page </w:t>
      </w:r>
      <w:r w:rsidR="00665F3A" w:rsidRPr="00CC02AF">
        <w:rPr>
          <w:rFonts w:ascii="Times New Roman" w:hAnsi="Times New Roman" w:cs="Times New Roman"/>
          <w:sz w:val="24"/>
          <w:szCs w:val="24"/>
        </w:rPr>
        <w:tab/>
      </w:r>
      <w:r w:rsidR="008615CA" w:rsidRPr="00CC02AF">
        <w:rPr>
          <w:rFonts w:ascii="Times New Roman" w:hAnsi="Times New Roman" w:cs="Times New Roman"/>
          <w:sz w:val="24"/>
          <w:szCs w:val="24"/>
        </w:rPr>
        <w:t>......................................................................................................</w:t>
      </w:r>
      <w:r w:rsidR="008615CA" w:rsidRPr="00CC02AF">
        <w:rPr>
          <w:rFonts w:ascii="Times New Roman" w:hAnsi="Times New Roman" w:cs="Times New Roman"/>
          <w:sz w:val="24"/>
          <w:szCs w:val="24"/>
        </w:rPr>
        <w:tab/>
      </w:r>
      <w:r w:rsidR="008615CA" w:rsidRPr="0064406F">
        <w:rPr>
          <w:rFonts w:ascii="Times New Roman" w:hAnsi="Times New Roman" w:cs="Times New Roman"/>
          <w:sz w:val="24"/>
          <w:szCs w:val="24"/>
        </w:rPr>
        <w:t>ii</w:t>
      </w:r>
    </w:p>
    <w:p w14:paraId="4959956F" w14:textId="77777777" w:rsidR="0064406F" w:rsidRDefault="0064406F" w:rsidP="00917EFE">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Declaration</w:t>
      </w:r>
      <w:r>
        <w:rPr>
          <w:rFonts w:ascii="Times New Roman" w:hAnsi="Times New Roman" w:cs="Times New Roman"/>
          <w:sz w:val="24"/>
          <w:szCs w:val="24"/>
          <w:lang w:val="en-GB"/>
        </w:rPr>
        <w:tab/>
        <w:t>................................................................................................</w:t>
      </w:r>
      <w:r>
        <w:rPr>
          <w:rFonts w:ascii="Times New Roman" w:hAnsi="Times New Roman" w:cs="Times New Roman"/>
          <w:sz w:val="24"/>
          <w:szCs w:val="24"/>
          <w:lang w:val="en-GB"/>
        </w:rPr>
        <w:tab/>
        <w:t>iii</w:t>
      </w:r>
    </w:p>
    <w:p w14:paraId="0CC69F31"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Certification </w:t>
      </w:r>
      <w:r w:rsidRPr="003C189B">
        <w:rPr>
          <w:rFonts w:ascii="Times New Roman" w:hAnsi="Times New Roman" w:cs="Times New Roman"/>
          <w:sz w:val="24"/>
          <w:szCs w:val="24"/>
          <w:lang w:val="en-GB"/>
        </w:rPr>
        <w:tab/>
        <w:t>...........................................................................</w:t>
      </w:r>
      <w:r w:rsidR="0064406F">
        <w:rPr>
          <w:rFonts w:ascii="Times New Roman" w:hAnsi="Times New Roman" w:cs="Times New Roman"/>
          <w:sz w:val="24"/>
          <w:szCs w:val="24"/>
          <w:lang w:val="en-GB"/>
        </w:rPr>
        <w:t>............................</w:t>
      </w:r>
      <w:r w:rsidR="0064406F">
        <w:rPr>
          <w:rFonts w:ascii="Times New Roman" w:hAnsi="Times New Roman" w:cs="Times New Roman"/>
          <w:sz w:val="24"/>
          <w:szCs w:val="24"/>
          <w:lang w:val="en-GB"/>
        </w:rPr>
        <w:tab/>
      </w:r>
      <w:proofErr w:type="gramStart"/>
      <w:r w:rsidR="0064406F">
        <w:rPr>
          <w:rFonts w:ascii="Times New Roman" w:hAnsi="Times New Roman" w:cs="Times New Roman"/>
          <w:sz w:val="24"/>
          <w:szCs w:val="24"/>
          <w:lang w:val="en-GB"/>
        </w:rPr>
        <w:t>iv</w:t>
      </w:r>
      <w:proofErr w:type="gramEnd"/>
    </w:p>
    <w:p w14:paraId="3AD5C270"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Dedication </w:t>
      </w:r>
      <w:r w:rsidRPr="003C189B">
        <w:rPr>
          <w:rFonts w:ascii="Times New Roman" w:hAnsi="Times New Roman" w:cs="Times New Roman"/>
          <w:sz w:val="24"/>
          <w:szCs w:val="24"/>
          <w:lang w:val="en-GB"/>
        </w:rPr>
        <w:tab/>
        <w:t>..........................................................................................</w:t>
      </w:r>
      <w:r w:rsidR="0064406F">
        <w:rPr>
          <w:rFonts w:ascii="Times New Roman" w:hAnsi="Times New Roman" w:cs="Times New Roman"/>
          <w:sz w:val="24"/>
          <w:szCs w:val="24"/>
          <w:lang w:val="en-GB"/>
        </w:rPr>
        <w:t>.............</w:t>
      </w:r>
      <w:r w:rsidR="0064406F">
        <w:rPr>
          <w:rFonts w:ascii="Times New Roman" w:hAnsi="Times New Roman" w:cs="Times New Roman"/>
          <w:sz w:val="24"/>
          <w:szCs w:val="24"/>
          <w:lang w:val="en-GB"/>
        </w:rPr>
        <w:tab/>
      </w:r>
      <w:r w:rsidRPr="003C189B">
        <w:rPr>
          <w:rFonts w:ascii="Times New Roman" w:hAnsi="Times New Roman" w:cs="Times New Roman"/>
          <w:sz w:val="24"/>
          <w:szCs w:val="24"/>
          <w:lang w:val="en-GB"/>
        </w:rPr>
        <w:t>v</w:t>
      </w:r>
    </w:p>
    <w:p w14:paraId="35911FE6"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Acknowledg</w:t>
      </w:r>
      <w:r w:rsidR="007813FB" w:rsidRPr="003C189B">
        <w:rPr>
          <w:rFonts w:ascii="Times New Roman" w:hAnsi="Times New Roman" w:cs="Times New Roman"/>
          <w:sz w:val="24"/>
          <w:szCs w:val="24"/>
          <w:lang w:val="en-GB"/>
        </w:rPr>
        <w:t>e</w:t>
      </w:r>
      <w:r w:rsidRPr="003C189B">
        <w:rPr>
          <w:rFonts w:ascii="Times New Roman" w:hAnsi="Times New Roman" w:cs="Times New Roman"/>
          <w:sz w:val="24"/>
          <w:szCs w:val="24"/>
          <w:lang w:val="en-GB"/>
        </w:rPr>
        <w:t>ment</w:t>
      </w:r>
      <w:r w:rsidRPr="003C189B">
        <w:rPr>
          <w:rFonts w:ascii="Times New Roman" w:hAnsi="Times New Roman" w:cs="Times New Roman"/>
          <w:sz w:val="24"/>
          <w:szCs w:val="24"/>
          <w:lang w:val="en-GB"/>
        </w:rPr>
        <w:tab/>
        <w:t>...........................................................................................</w:t>
      </w:r>
      <w:r w:rsidRPr="003C189B">
        <w:rPr>
          <w:rFonts w:ascii="Times New Roman" w:hAnsi="Times New Roman" w:cs="Times New Roman"/>
          <w:sz w:val="24"/>
          <w:szCs w:val="24"/>
          <w:lang w:val="en-GB"/>
        </w:rPr>
        <w:tab/>
      </w:r>
      <w:proofErr w:type="gramStart"/>
      <w:r w:rsidRPr="003C189B">
        <w:rPr>
          <w:rFonts w:ascii="Times New Roman" w:hAnsi="Times New Roman" w:cs="Times New Roman"/>
          <w:sz w:val="24"/>
          <w:szCs w:val="24"/>
          <w:lang w:val="en-GB"/>
        </w:rPr>
        <w:t>v</w:t>
      </w:r>
      <w:r w:rsidR="0064406F">
        <w:rPr>
          <w:rFonts w:ascii="Times New Roman" w:hAnsi="Times New Roman" w:cs="Times New Roman"/>
          <w:sz w:val="24"/>
          <w:szCs w:val="24"/>
          <w:lang w:val="en-GB"/>
        </w:rPr>
        <w:t>i</w:t>
      </w:r>
      <w:proofErr w:type="gramEnd"/>
    </w:p>
    <w:p w14:paraId="1B8192E6" w14:textId="77777777" w:rsidR="008615CA"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Table of contents</w:t>
      </w:r>
      <w:r w:rsidRPr="003C189B">
        <w:rPr>
          <w:rFonts w:ascii="Times New Roman" w:hAnsi="Times New Roman" w:cs="Times New Roman"/>
          <w:sz w:val="24"/>
          <w:szCs w:val="24"/>
          <w:lang w:val="en-GB"/>
        </w:rPr>
        <w:tab/>
        <w:t>...........................................................................................</w:t>
      </w:r>
      <w:r w:rsidRPr="003C189B">
        <w:rPr>
          <w:rFonts w:ascii="Times New Roman" w:hAnsi="Times New Roman" w:cs="Times New Roman"/>
          <w:sz w:val="24"/>
          <w:szCs w:val="24"/>
          <w:lang w:val="en-GB"/>
        </w:rPr>
        <w:tab/>
        <w:t>vi</w:t>
      </w:r>
      <w:r w:rsidR="0064406F">
        <w:rPr>
          <w:rFonts w:ascii="Times New Roman" w:hAnsi="Times New Roman" w:cs="Times New Roman"/>
          <w:sz w:val="24"/>
          <w:szCs w:val="24"/>
          <w:lang w:val="en-GB"/>
        </w:rPr>
        <w:t>i</w:t>
      </w:r>
    </w:p>
    <w:p w14:paraId="54ED3AF3" w14:textId="77777777" w:rsidR="00665F3A" w:rsidRDefault="00665F3A" w:rsidP="00917EFE">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List of tables</w:t>
      </w:r>
      <w:r>
        <w:rPr>
          <w:rFonts w:ascii="Times New Roman" w:hAnsi="Times New Roman" w:cs="Times New Roman"/>
          <w:sz w:val="24"/>
          <w:szCs w:val="24"/>
          <w:lang w:val="en-GB"/>
        </w:rPr>
        <w:tab/>
        <w:t>.......................................................................................................</w:t>
      </w:r>
      <w:r w:rsidR="001D0FB5">
        <w:rPr>
          <w:rFonts w:ascii="Times New Roman" w:hAnsi="Times New Roman" w:cs="Times New Roman"/>
          <w:sz w:val="24"/>
          <w:szCs w:val="24"/>
          <w:lang w:val="en-GB"/>
        </w:rPr>
        <w:tab/>
        <w:t>viii</w:t>
      </w:r>
    </w:p>
    <w:p w14:paraId="2BFB5B5D"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Abstract</w:t>
      </w:r>
      <w:r w:rsidRPr="003C189B">
        <w:rPr>
          <w:rFonts w:ascii="Times New Roman" w:hAnsi="Times New Roman" w:cs="Times New Roman"/>
          <w:sz w:val="24"/>
          <w:szCs w:val="24"/>
          <w:lang w:val="en-GB"/>
        </w:rPr>
        <w:tab/>
        <w:t>.........................................................................</w:t>
      </w:r>
      <w:r w:rsidR="0064406F">
        <w:rPr>
          <w:rFonts w:ascii="Times New Roman" w:hAnsi="Times New Roman" w:cs="Times New Roman"/>
          <w:sz w:val="24"/>
          <w:szCs w:val="24"/>
          <w:lang w:val="en-GB"/>
        </w:rPr>
        <w:t>.............................</w:t>
      </w:r>
      <w:r w:rsidR="0064406F">
        <w:rPr>
          <w:rFonts w:ascii="Times New Roman" w:hAnsi="Times New Roman" w:cs="Times New Roman"/>
          <w:sz w:val="24"/>
          <w:szCs w:val="24"/>
          <w:lang w:val="en-GB"/>
        </w:rPr>
        <w:tab/>
      </w:r>
      <w:r w:rsidR="001D0FB5">
        <w:rPr>
          <w:rFonts w:ascii="Times New Roman" w:hAnsi="Times New Roman" w:cs="Times New Roman"/>
          <w:sz w:val="24"/>
          <w:szCs w:val="24"/>
          <w:lang w:val="en-GB"/>
        </w:rPr>
        <w:t>ix</w:t>
      </w:r>
    </w:p>
    <w:p w14:paraId="64ECC584" w14:textId="77777777" w:rsidR="008615CA" w:rsidRPr="003C189B" w:rsidRDefault="008615CA" w:rsidP="00917EFE">
      <w:pPr>
        <w:spacing w:after="0" w:line="480" w:lineRule="auto"/>
        <w:rPr>
          <w:rFonts w:ascii="Times New Roman" w:hAnsi="Times New Roman" w:cs="Times New Roman"/>
          <w:sz w:val="24"/>
          <w:szCs w:val="24"/>
          <w:lang w:val="en-GB"/>
        </w:rPr>
      </w:pPr>
    </w:p>
    <w:p w14:paraId="6A6244C6" w14:textId="77777777" w:rsidR="008615CA" w:rsidRPr="003C189B" w:rsidRDefault="008615CA" w:rsidP="00917EFE">
      <w:p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t>1.0</w:t>
      </w:r>
      <w:r w:rsidRPr="003C189B">
        <w:rPr>
          <w:rFonts w:ascii="Times New Roman" w:hAnsi="Times New Roman" w:cs="Times New Roman"/>
          <w:b/>
          <w:sz w:val="24"/>
          <w:szCs w:val="24"/>
          <w:lang w:val="en-GB"/>
        </w:rPr>
        <w:tab/>
        <w:t>CHAPTER ONE:</w:t>
      </w:r>
      <w:r w:rsidRPr="003C189B">
        <w:rPr>
          <w:rFonts w:ascii="Times New Roman" w:hAnsi="Times New Roman" w:cs="Times New Roman"/>
          <w:b/>
          <w:sz w:val="24"/>
          <w:szCs w:val="24"/>
          <w:lang w:val="en-GB"/>
        </w:rPr>
        <w:tab/>
        <w:t>INTRODUCTION</w:t>
      </w:r>
    </w:p>
    <w:p w14:paraId="56F54861"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1.1</w:t>
      </w:r>
      <w:r w:rsidRPr="003C189B">
        <w:rPr>
          <w:rFonts w:ascii="Times New Roman" w:hAnsi="Times New Roman" w:cs="Times New Roman"/>
          <w:sz w:val="24"/>
          <w:szCs w:val="24"/>
          <w:lang w:val="en-GB"/>
        </w:rPr>
        <w:tab/>
        <w:t>Background of the study</w:t>
      </w:r>
      <w:r w:rsidRPr="003C189B">
        <w:rPr>
          <w:rFonts w:ascii="Times New Roman" w:hAnsi="Times New Roman" w:cs="Times New Roman"/>
          <w:sz w:val="24"/>
          <w:szCs w:val="24"/>
          <w:lang w:val="en-GB"/>
        </w:rPr>
        <w:tab/>
        <w:t>........................................................................1</w:t>
      </w:r>
    </w:p>
    <w:p w14:paraId="1AE69306"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1.2</w:t>
      </w:r>
      <w:r w:rsidRPr="003C189B">
        <w:rPr>
          <w:rFonts w:ascii="Times New Roman" w:hAnsi="Times New Roman" w:cs="Times New Roman"/>
          <w:sz w:val="24"/>
          <w:szCs w:val="24"/>
          <w:lang w:val="en-GB"/>
        </w:rPr>
        <w:tab/>
        <w:t xml:space="preserve">Statement of the problem </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w:t>
      </w:r>
    </w:p>
    <w:p w14:paraId="1AA3023B"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1.3</w:t>
      </w:r>
      <w:r w:rsidRPr="003C189B">
        <w:rPr>
          <w:rFonts w:ascii="Times New Roman" w:hAnsi="Times New Roman" w:cs="Times New Roman"/>
          <w:sz w:val="24"/>
          <w:szCs w:val="24"/>
          <w:lang w:val="en-GB"/>
        </w:rPr>
        <w:tab/>
        <w:t>Objectives of the study</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8</w:t>
      </w:r>
    </w:p>
    <w:p w14:paraId="7A995BFC"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1.4</w:t>
      </w:r>
      <w:r w:rsidRPr="003C189B">
        <w:rPr>
          <w:rFonts w:ascii="Times New Roman" w:hAnsi="Times New Roman" w:cs="Times New Roman"/>
          <w:sz w:val="24"/>
          <w:szCs w:val="24"/>
          <w:lang w:val="en-GB"/>
        </w:rPr>
        <w:tab/>
        <w:t xml:space="preserve">Research questions </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9</w:t>
      </w:r>
    </w:p>
    <w:p w14:paraId="686AC87B"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1.5</w:t>
      </w:r>
      <w:r w:rsidRPr="003C189B">
        <w:rPr>
          <w:rFonts w:ascii="Times New Roman" w:hAnsi="Times New Roman" w:cs="Times New Roman"/>
          <w:sz w:val="24"/>
          <w:szCs w:val="24"/>
          <w:lang w:val="en-GB"/>
        </w:rPr>
        <w:tab/>
        <w:t>Significance of the study</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10</w:t>
      </w:r>
    </w:p>
    <w:p w14:paraId="639A134A"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1.6</w:t>
      </w:r>
      <w:r w:rsidRPr="003C189B">
        <w:rPr>
          <w:rFonts w:ascii="Times New Roman" w:hAnsi="Times New Roman" w:cs="Times New Roman"/>
          <w:sz w:val="24"/>
          <w:szCs w:val="24"/>
          <w:lang w:val="en-GB"/>
        </w:rPr>
        <w:tab/>
        <w:t>Scope of the study</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11</w:t>
      </w:r>
    </w:p>
    <w:p w14:paraId="28E2DA59"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1.7</w:t>
      </w:r>
      <w:r w:rsidRPr="003C189B">
        <w:rPr>
          <w:rFonts w:ascii="Times New Roman" w:hAnsi="Times New Roman" w:cs="Times New Roman"/>
          <w:sz w:val="24"/>
          <w:szCs w:val="24"/>
          <w:lang w:val="en-GB"/>
        </w:rPr>
        <w:tab/>
        <w:t>Operational definition of terms</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11</w:t>
      </w:r>
    </w:p>
    <w:p w14:paraId="21DF415B" w14:textId="77777777" w:rsidR="008615CA" w:rsidRPr="003C189B" w:rsidRDefault="008615CA" w:rsidP="00917EFE">
      <w:pPr>
        <w:spacing w:after="0" w:line="480" w:lineRule="auto"/>
        <w:rPr>
          <w:rFonts w:ascii="Times New Roman" w:hAnsi="Times New Roman" w:cs="Times New Roman"/>
          <w:sz w:val="24"/>
          <w:szCs w:val="24"/>
          <w:lang w:val="en-GB"/>
        </w:rPr>
      </w:pPr>
    </w:p>
    <w:p w14:paraId="0CDAFC4E" w14:textId="77777777" w:rsidR="00665F3A" w:rsidRDefault="00665F3A" w:rsidP="00917EFE">
      <w:pPr>
        <w:spacing w:after="0" w:line="480" w:lineRule="auto"/>
        <w:rPr>
          <w:rFonts w:ascii="Times New Roman" w:hAnsi="Times New Roman" w:cs="Times New Roman"/>
          <w:b/>
          <w:sz w:val="24"/>
          <w:szCs w:val="24"/>
          <w:lang w:val="en-GB"/>
        </w:rPr>
      </w:pPr>
    </w:p>
    <w:p w14:paraId="480DF14F" w14:textId="77777777" w:rsidR="008615CA" w:rsidRPr="003C189B" w:rsidRDefault="008615CA" w:rsidP="00917EFE">
      <w:p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t>2.0</w:t>
      </w:r>
      <w:r w:rsidRPr="003C189B">
        <w:rPr>
          <w:rFonts w:ascii="Times New Roman" w:hAnsi="Times New Roman" w:cs="Times New Roman"/>
          <w:b/>
          <w:sz w:val="24"/>
          <w:szCs w:val="24"/>
          <w:lang w:val="en-GB"/>
        </w:rPr>
        <w:tab/>
        <w:t>CHAPTER TWO:</w:t>
      </w:r>
      <w:r w:rsidRPr="003C189B">
        <w:rPr>
          <w:rFonts w:ascii="Times New Roman" w:hAnsi="Times New Roman" w:cs="Times New Roman"/>
          <w:b/>
          <w:sz w:val="24"/>
          <w:szCs w:val="24"/>
          <w:lang w:val="en-GB"/>
        </w:rPr>
        <w:tab/>
        <w:t xml:space="preserve">REVIEW OF RELATED LITERATURE </w:t>
      </w:r>
    </w:p>
    <w:p w14:paraId="59EF4DA6"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2.1</w:t>
      </w:r>
      <w:r w:rsidRPr="003C189B">
        <w:rPr>
          <w:rFonts w:ascii="Times New Roman" w:hAnsi="Times New Roman" w:cs="Times New Roman"/>
          <w:sz w:val="24"/>
          <w:szCs w:val="24"/>
          <w:lang w:val="en-GB"/>
        </w:rPr>
        <w:tab/>
        <w:t>Nature of information resources available in th</w:t>
      </w:r>
      <w:r w:rsidR="005E21B2">
        <w:rPr>
          <w:rFonts w:ascii="Times New Roman" w:hAnsi="Times New Roman" w:cs="Times New Roman"/>
          <w:sz w:val="24"/>
          <w:szCs w:val="24"/>
          <w:lang w:val="en-GB"/>
        </w:rPr>
        <w:t>e University libraries........</w:t>
      </w:r>
      <w:r w:rsidR="005E21B2">
        <w:rPr>
          <w:rFonts w:ascii="Times New Roman" w:hAnsi="Times New Roman" w:cs="Times New Roman"/>
          <w:sz w:val="24"/>
          <w:szCs w:val="24"/>
          <w:lang w:val="en-GB"/>
        </w:rPr>
        <w:tab/>
        <w:t>14</w:t>
      </w:r>
    </w:p>
    <w:p w14:paraId="4C82AD00"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2.2</w:t>
      </w:r>
      <w:r w:rsidRPr="003C189B">
        <w:rPr>
          <w:rFonts w:ascii="Times New Roman" w:hAnsi="Times New Roman" w:cs="Times New Roman"/>
          <w:sz w:val="24"/>
          <w:szCs w:val="24"/>
          <w:lang w:val="en-GB"/>
        </w:rPr>
        <w:tab/>
        <w:t xml:space="preserve">Concept of preservation and security of information resources in </w:t>
      </w:r>
    </w:p>
    <w:p w14:paraId="4C33AEB8"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University libraries </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17</w:t>
      </w:r>
    </w:p>
    <w:p w14:paraId="75C29AE3"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2.3</w:t>
      </w:r>
      <w:r w:rsidRPr="003C189B">
        <w:rPr>
          <w:rFonts w:ascii="Times New Roman" w:hAnsi="Times New Roman" w:cs="Times New Roman"/>
          <w:sz w:val="24"/>
          <w:szCs w:val="24"/>
          <w:lang w:val="en-GB"/>
        </w:rPr>
        <w:tab/>
        <w:t xml:space="preserve">Purposes of preservation and securing information resources available in </w:t>
      </w:r>
    </w:p>
    <w:p w14:paraId="45BCF2B2"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University libraries</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33</w:t>
      </w:r>
    </w:p>
    <w:p w14:paraId="7CB776CB"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2.4</w:t>
      </w:r>
      <w:r w:rsidRPr="003C189B">
        <w:rPr>
          <w:rFonts w:ascii="Times New Roman" w:hAnsi="Times New Roman" w:cs="Times New Roman"/>
          <w:sz w:val="24"/>
          <w:szCs w:val="24"/>
          <w:lang w:val="en-GB"/>
        </w:rPr>
        <w:tab/>
        <w:t xml:space="preserve">Methods of </w:t>
      </w:r>
      <w:proofErr w:type="gramStart"/>
      <w:r w:rsidRPr="003C189B">
        <w:rPr>
          <w:rFonts w:ascii="Times New Roman" w:hAnsi="Times New Roman" w:cs="Times New Roman"/>
          <w:sz w:val="24"/>
          <w:szCs w:val="24"/>
          <w:lang w:val="en-GB"/>
        </w:rPr>
        <w:t>preservation  of</w:t>
      </w:r>
      <w:proofErr w:type="gramEnd"/>
      <w:r w:rsidRPr="003C189B">
        <w:rPr>
          <w:rFonts w:ascii="Times New Roman" w:hAnsi="Times New Roman" w:cs="Times New Roman"/>
          <w:sz w:val="24"/>
          <w:szCs w:val="24"/>
          <w:lang w:val="en-GB"/>
        </w:rPr>
        <w:t xml:space="preserve"> information resour</w:t>
      </w:r>
      <w:r w:rsidR="005E21B2">
        <w:rPr>
          <w:rFonts w:ascii="Times New Roman" w:hAnsi="Times New Roman" w:cs="Times New Roman"/>
          <w:sz w:val="24"/>
          <w:szCs w:val="24"/>
          <w:lang w:val="en-GB"/>
        </w:rPr>
        <w:t>ces in University libraries..</w:t>
      </w:r>
      <w:r w:rsidR="005E21B2">
        <w:rPr>
          <w:rFonts w:ascii="Times New Roman" w:hAnsi="Times New Roman" w:cs="Times New Roman"/>
          <w:sz w:val="24"/>
          <w:szCs w:val="24"/>
          <w:lang w:val="en-GB"/>
        </w:rPr>
        <w:tab/>
        <w:t>36</w:t>
      </w:r>
    </w:p>
    <w:p w14:paraId="25554BAC"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2.5</w:t>
      </w:r>
      <w:r w:rsidRPr="003C189B">
        <w:rPr>
          <w:rFonts w:ascii="Times New Roman" w:hAnsi="Times New Roman" w:cs="Times New Roman"/>
          <w:sz w:val="24"/>
          <w:szCs w:val="24"/>
          <w:lang w:val="en-GB"/>
        </w:rPr>
        <w:tab/>
        <w:t>Methods of security of information resources in</w:t>
      </w:r>
      <w:r w:rsidR="005E21B2">
        <w:rPr>
          <w:rFonts w:ascii="Times New Roman" w:hAnsi="Times New Roman" w:cs="Times New Roman"/>
          <w:sz w:val="24"/>
          <w:szCs w:val="24"/>
          <w:lang w:val="en-GB"/>
        </w:rPr>
        <w:t xml:space="preserve"> University libraries .......</w:t>
      </w:r>
      <w:r w:rsidR="005E21B2">
        <w:rPr>
          <w:rFonts w:ascii="Times New Roman" w:hAnsi="Times New Roman" w:cs="Times New Roman"/>
          <w:sz w:val="24"/>
          <w:szCs w:val="24"/>
          <w:lang w:val="en-GB"/>
        </w:rPr>
        <w:tab/>
        <w:t>50</w:t>
      </w:r>
    </w:p>
    <w:p w14:paraId="5444DE20"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2.6</w:t>
      </w:r>
      <w:r w:rsidRPr="003C189B">
        <w:rPr>
          <w:rFonts w:ascii="Times New Roman" w:hAnsi="Times New Roman" w:cs="Times New Roman"/>
          <w:sz w:val="24"/>
          <w:szCs w:val="24"/>
          <w:lang w:val="en-GB"/>
        </w:rPr>
        <w:tab/>
        <w:t xml:space="preserve">Importance of preservation and security of information resources in </w:t>
      </w:r>
    </w:p>
    <w:p w14:paraId="710A46E4"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University libraries</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60</w:t>
      </w:r>
    </w:p>
    <w:p w14:paraId="324E8DCB"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2.7</w:t>
      </w:r>
      <w:r w:rsidRPr="003C189B">
        <w:rPr>
          <w:rFonts w:ascii="Times New Roman" w:hAnsi="Times New Roman" w:cs="Times New Roman"/>
          <w:sz w:val="24"/>
          <w:szCs w:val="24"/>
          <w:lang w:val="en-GB"/>
        </w:rPr>
        <w:tab/>
        <w:t xml:space="preserve">Policies for preservation and security of information resources in </w:t>
      </w:r>
    </w:p>
    <w:p w14:paraId="0AA26D0E"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University libraries </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60</w:t>
      </w:r>
    </w:p>
    <w:p w14:paraId="143E706E"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2.8</w:t>
      </w:r>
      <w:r w:rsidRPr="003C189B">
        <w:rPr>
          <w:rFonts w:ascii="Times New Roman" w:hAnsi="Times New Roman" w:cs="Times New Roman"/>
          <w:sz w:val="24"/>
          <w:szCs w:val="24"/>
          <w:lang w:val="en-GB"/>
        </w:rPr>
        <w:tab/>
        <w:t>Problems of preservation and security of informat</w:t>
      </w:r>
      <w:r w:rsidR="005E21B2">
        <w:rPr>
          <w:rFonts w:ascii="Times New Roman" w:hAnsi="Times New Roman" w:cs="Times New Roman"/>
          <w:sz w:val="24"/>
          <w:szCs w:val="24"/>
          <w:lang w:val="en-GB"/>
        </w:rPr>
        <w:t>ion resources ...............</w:t>
      </w:r>
      <w:r w:rsidR="005E21B2">
        <w:rPr>
          <w:rFonts w:ascii="Times New Roman" w:hAnsi="Times New Roman" w:cs="Times New Roman"/>
          <w:sz w:val="24"/>
          <w:szCs w:val="24"/>
          <w:lang w:val="en-GB"/>
        </w:rPr>
        <w:tab/>
        <w:t>64</w:t>
      </w:r>
    </w:p>
    <w:p w14:paraId="3A6BE43C"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2.9</w:t>
      </w:r>
      <w:r w:rsidRPr="003C189B">
        <w:rPr>
          <w:rFonts w:ascii="Times New Roman" w:hAnsi="Times New Roman" w:cs="Times New Roman"/>
          <w:sz w:val="24"/>
          <w:szCs w:val="24"/>
          <w:lang w:val="en-GB"/>
        </w:rPr>
        <w:tab/>
        <w:t>Summary of literature review</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70</w:t>
      </w:r>
    </w:p>
    <w:p w14:paraId="581F9515" w14:textId="77777777" w:rsidR="008615CA" w:rsidRPr="003C189B" w:rsidRDefault="008615CA" w:rsidP="00917EFE">
      <w:pPr>
        <w:spacing w:after="0" w:line="480" w:lineRule="auto"/>
        <w:rPr>
          <w:rFonts w:ascii="Times New Roman" w:hAnsi="Times New Roman" w:cs="Times New Roman"/>
          <w:sz w:val="24"/>
          <w:szCs w:val="24"/>
          <w:lang w:val="en-GB"/>
        </w:rPr>
      </w:pPr>
    </w:p>
    <w:p w14:paraId="4EA724D0" w14:textId="77777777" w:rsidR="008615CA" w:rsidRPr="003C189B" w:rsidRDefault="008615CA" w:rsidP="00917EFE">
      <w:p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t>3.0</w:t>
      </w:r>
      <w:r w:rsidRPr="003C189B">
        <w:rPr>
          <w:rFonts w:ascii="Times New Roman" w:hAnsi="Times New Roman" w:cs="Times New Roman"/>
          <w:b/>
          <w:sz w:val="24"/>
          <w:szCs w:val="24"/>
          <w:lang w:val="en-GB"/>
        </w:rPr>
        <w:tab/>
        <w:t xml:space="preserve">CHAPTER THREE: RESEARCH METHOD </w:t>
      </w:r>
    </w:p>
    <w:p w14:paraId="7D3C25C3"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3.1</w:t>
      </w:r>
      <w:r w:rsidRPr="003C189B">
        <w:rPr>
          <w:rFonts w:ascii="Times New Roman" w:hAnsi="Times New Roman" w:cs="Times New Roman"/>
          <w:sz w:val="24"/>
          <w:szCs w:val="24"/>
          <w:lang w:val="en-GB"/>
        </w:rPr>
        <w:tab/>
        <w:t>Introduction</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72</w:t>
      </w:r>
    </w:p>
    <w:p w14:paraId="0781A0C1"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3.2</w:t>
      </w:r>
      <w:r w:rsidRPr="003C189B">
        <w:rPr>
          <w:rFonts w:ascii="Times New Roman" w:hAnsi="Times New Roman" w:cs="Times New Roman"/>
          <w:sz w:val="24"/>
          <w:szCs w:val="24"/>
          <w:lang w:val="en-GB"/>
        </w:rPr>
        <w:tab/>
        <w:t>Research Design</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72</w:t>
      </w:r>
    </w:p>
    <w:p w14:paraId="1300C9C8"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3.3</w:t>
      </w:r>
      <w:r w:rsidRPr="003C189B">
        <w:rPr>
          <w:rFonts w:ascii="Times New Roman" w:hAnsi="Times New Roman" w:cs="Times New Roman"/>
          <w:sz w:val="24"/>
          <w:szCs w:val="24"/>
          <w:lang w:val="en-GB"/>
        </w:rPr>
        <w:tab/>
        <w:t>Population of the study</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73</w:t>
      </w:r>
    </w:p>
    <w:p w14:paraId="2049C3F1"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3.4</w:t>
      </w:r>
      <w:r w:rsidRPr="003C189B">
        <w:rPr>
          <w:rFonts w:ascii="Times New Roman" w:hAnsi="Times New Roman" w:cs="Times New Roman"/>
          <w:sz w:val="24"/>
          <w:szCs w:val="24"/>
          <w:lang w:val="en-GB"/>
        </w:rPr>
        <w:tab/>
        <w:t>Sampling Technique and Sample Size</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73</w:t>
      </w:r>
    </w:p>
    <w:p w14:paraId="48EEB690"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lastRenderedPageBreak/>
        <w:t>3.5</w:t>
      </w:r>
      <w:r w:rsidRPr="003C189B">
        <w:rPr>
          <w:rFonts w:ascii="Times New Roman" w:hAnsi="Times New Roman" w:cs="Times New Roman"/>
          <w:sz w:val="24"/>
          <w:szCs w:val="24"/>
          <w:lang w:val="en-GB"/>
        </w:rPr>
        <w:tab/>
        <w:t>Research Instrument</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74</w:t>
      </w:r>
    </w:p>
    <w:p w14:paraId="08DE8D21"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3.6</w:t>
      </w:r>
      <w:r w:rsidRPr="003C189B">
        <w:rPr>
          <w:rFonts w:ascii="Times New Roman" w:hAnsi="Times New Roman" w:cs="Times New Roman"/>
          <w:sz w:val="24"/>
          <w:szCs w:val="24"/>
          <w:lang w:val="en-GB"/>
        </w:rPr>
        <w:tab/>
        <w:t>Validation and Reliability Instrument</w:t>
      </w:r>
      <w:r w:rsidRPr="003C189B">
        <w:rPr>
          <w:rFonts w:ascii="Times New Roman" w:hAnsi="Times New Roman" w:cs="Times New Roman"/>
          <w:sz w:val="24"/>
          <w:szCs w:val="24"/>
          <w:lang w:val="en-GB"/>
        </w:rPr>
        <w:tab/>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74</w:t>
      </w:r>
    </w:p>
    <w:p w14:paraId="5CD8E428"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3.7</w:t>
      </w:r>
      <w:r w:rsidRPr="003C189B">
        <w:rPr>
          <w:rFonts w:ascii="Times New Roman" w:hAnsi="Times New Roman" w:cs="Times New Roman"/>
          <w:sz w:val="24"/>
          <w:szCs w:val="24"/>
          <w:lang w:val="en-GB"/>
        </w:rPr>
        <w:tab/>
        <w:t xml:space="preserve">Procedure for Data Collection </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75</w:t>
      </w:r>
    </w:p>
    <w:p w14:paraId="07B5C314"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3.8</w:t>
      </w:r>
      <w:r w:rsidRPr="003C189B">
        <w:rPr>
          <w:rFonts w:ascii="Times New Roman" w:hAnsi="Times New Roman" w:cs="Times New Roman"/>
          <w:sz w:val="24"/>
          <w:szCs w:val="24"/>
          <w:lang w:val="en-GB"/>
        </w:rPr>
        <w:tab/>
        <w:t>Data Analysis Technique</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75</w:t>
      </w:r>
    </w:p>
    <w:p w14:paraId="630982FF" w14:textId="77777777" w:rsidR="008615CA" w:rsidRPr="003C189B" w:rsidRDefault="008615CA" w:rsidP="00917EFE">
      <w:pPr>
        <w:spacing w:after="0" w:line="480" w:lineRule="auto"/>
        <w:rPr>
          <w:rFonts w:ascii="Times New Roman" w:hAnsi="Times New Roman" w:cs="Times New Roman"/>
          <w:sz w:val="24"/>
          <w:szCs w:val="24"/>
          <w:lang w:val="en-GB"/>
        </w:rPr>
      </w:pPr>
    </w:p>
    <w:p w14:paraId="7EF35B55" w14:textId="77777777" w:rsidR="008615CA" w:rsidRPr="003C189B" w:rsidRDefault="008615CA" w:rsidP="00917EFE">
      <w:pPr>
        <w:spacing w:after="0" w:line="480" w:lineRule="auto"/>
        <w:ind w:left="720" w:hanging="720"/>
        <w:rPr>
          <w:rFonts w:ascii="Times New Roman" w:hAnsi="Times New Roman" w:cs="Times New Roman"/>
          <w:b/>
          <w:sz w:val="24"/>
          <w:szCs w:val="24"/>
          <w:lang w:val="en-GB"/>
        </w:rPr>
      </w:pPr>
      <w:r w:rsidRPr="003C189B">
        <w:rPr>
          <w:rFonts w:ascii="Times New Roman" w:hAnsi="Times New Roman" w:cs="Times New Roman"/>
          <w:b/>
          <w:sz w:val="24"/>
          <w:szCs w:val="24"/>
          <w:lang w:val="en-GB"/>
        </w:rPr>
        <w:t>4.0</w:t>
      </w:r>
      <w:r w:rsidRPr="003C189B">
        <w:rPr>
          <w:rFonts w:ascii="Times New Roman" w:hAnsi="Times New Roman" w:cs="Times New Roman"/>
          <w:b/>
          <w:sz w:val="24"/>
          <w:szCs w:val="24"/>
          <w:lang w:val="en-GB"/>
        </w:rPr>
        <w:tab/>
        <w:t>CHAPTER FOUR: DATA ANALYSIS, PRESENTATION AND DISCUSSION OF FINDINGS</w:t>
      </w:r>
    </w:p>
    <w:p w14:paraId="5903BEE5"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4.1</w:t>
      </w:r>
      <w:r w:rsidRPr="003C189B">
        <w:rPr>
          <w:rFonts w:ascii="Times New Roman" w:hAnsi="Times New Roman" w:cs="Times New Roman"/>
          <w:sz w:val="24"/>
          <w:szCs w:val="24"/>
          <w:lang w:val="en-GB"/>
        </w:rPr>
        <w:tab/>
        <w:t>Response Rate</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76</w:t>
      </w:r>
    </w:p>
    <w:p w14:paraId="7FBF2A22"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4.2</w:t>
      </w:r>
      <w:r w:rsidRPr="003C189B">
        <w:rPr>
          <w:rFonts w:ascii="Times New Roman" w:hAnsi="Times New Roman" w:cs="Times New Roman"/>
          <w:sz w:val="24"/>
          <w:szCs w:val="24"/>
          <w:lang w:val="en-GB"/>
        </w:rPr>
        <w:tab/>
        <w:t>Demographic Information</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77</w:t>
      </w:r>
    </w:p>
    <w:p w14:paraId="63C05D79"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4.3</w:t>
      </w:r>
      <w:r w:rsidRPr="003C189B">
        <w:rPr>
          <w:rFonts w:ascii="Times New Roman" w:hAnsi="Times New Roman" w:cs="Times New Roman"/>
          <w:sz w:val="24"/>
          <w:szCs w:val="24"/>
          <w:lang w:val="en-GB"/>
        </w:rPr>
        <w:tab/>
        <w:t>Analysis of the data on research questions and</w:t>
      </w:r>
      <w:r w:rsidR="005E21B2">
        <w:rPr>
          <w:rFonts w:ascii="Times New Roman" w:hAnsi="Times New Roman" w:cs="Times New Roman"/>
          <w:sz w:val="24"/>
          <w:szCs w:val="24"/>
          <w:lang w:val="en-GB"/>
        </w:rPr>
        <w:t xml:space="preserve"> interpretation .............</w:t>
      </w:r>
      <w:r w:rsidR="005E21B2">
        <w:rPr>
          <w:rFonts w:ascii="Times New Roman" w:hAnsi="Times New Roman" w:cs="Times New Roman"/>
          <w:sz w:val="24"/>
          <w:szCs w:val="24"/>
          <w:lang w:val="en-GB"/>
        </w:rPr>
        <w:tab/>
        <w:t>78</w:t>
      </w:r>
    </w:p>
    <w:p w14:paraId="65CEE65D"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Research Question 1</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78</w:t>
      </w:r>
    </w:p>
    <w:p w14:paraId="4D685DD8"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Research Question 2</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80</w:t>
      </w:r>
    </w:p>
    <w:p w14:paraId="37E4FC10"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Research Question 3</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82</w:t>
      </w:r>
    </w:p>
    <w:p w14:paraId="66A6CE6C"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Research Question 4</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85</w:t>
      </w:r>
    </w:p>
    <w:p w14:paraId="2849F28E"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Research Question 5</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87</w:t>
      </w:r>
    </w:p>
    <w:p w14:paraId="37EB0BF3"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4.4</w:t>
      </w:r>
      <w:r w:rsidRPr="003C189B">
        <w:rPr>
          <w:rFonts w:ascii="Times New Roman" w:hAnsi="Times New Roman" w:cs="Times New Roman"/>
          <w:sz w:val="24"/>
          <w:szCs w:val="24"/>
          <w:lang w:val="en-GB"/>
        </w:rPr>
        <w:tab/>
        <w:t>Discussion of Findings ...........................................</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91</w:t>
      </w:r>
    </w:p>
    <w:p w14:paraId="4F36455D" w14:textId="77777777" w:rsidR="008615CA" w:rsidRPr="003C189B" w:rsidRDefault="008615CA" w:rsidP="00917EFE">
      <w:pPr>
        <w:spacing w:after="0" w:line="480" w:lineRule="auto"/>
        <w:rPr>
          <w:rFonts w:ascii="Times New Roman" w:hAnsi="Times New Roman" w:cs="Times New Roman"/>
          <w:sz w:val="24"/>
          <w:szCs w:val="24"/>
          <w:lang w:val="en-GB"/>
        </w:rPr>
      </w:pPr>
    </w:p>
    <w:p w14:paraId="700FE3B0" w14:textId="77777777" w:rsidR="008615CA" w:rsidRPr="003C189B" w:rsidRDefault="008615CA" w:rsidP="00917EFE">
      <w:pPr>
        <w:spacing w:after="0" w:line="480" w:lineRule="auto"/>
        <w:ind w:left="720" w:hanging="720"/>
        <w:rPr>
          <w:rFonts w:ascii="Times New Roman" w:hAnsi="Times New Roman" w:cs="Times New Roman"/>
          <w:b/>
          <w:sz w:val="24"/>
          <w:szCs w:val="24"/>
          <w:lang w:val="en-GB"/>
        </w:rPr>
      </w:pPr>
      <w:r w:rsidRPr="003C189B">
        <w:rPr>
          <w:rFonts w:ascii="Times New Roman" w:hAnsi="Times New Roman" w:cs="Times New Roman"/>
          <w:b/>
          <w:sz w:val="24"/>
          <w:szCs w:val="24"/>
          <w:lang w:val="en-GB"/>
        </w:rPr>
        <w:t>5.0</w:t>
      </w:r>
      <w:r w:rsidRPr="003C189B">
        <w:rPr>
          <w:rFonts w:ascii="Times New Roman" w:hAnsi="Times New Roman" w:cs="Times New Roman"/>
          <w:b/>
          <w:sz w:val="24"/>
          <w:szCs w:val="24"/>
          <w:lang w:val="en-GB"/>
        </w:rPr>
        <w:tab/>
        <w:t>CHAPTER FIVE:</w:t>
      </w:r>
      <w:r w:rsidRPr="003C189B">
        <w:rPr>
          <w:rFonts w:ascii="Times New Roman" w:hAnsi="Times New Roman" w:cs="Times New Roman"/>
          <w:b/>
          <w:sz w:val="24"/>
          <w:szCs w:val="24"/>
          <w:lang w:val="en-GB"/>
        </w:rPr>
        <w:tab/>
        <w:t>SUMMARY, RECOMMENDATION, AND CONCLUSION</w:t>
      </w:r>
    </w:p>
    <w:p w14:paraId="2C9ECE26"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5.1</w:t>
      </w:r>
      <w:r w:rsidRPr="003C189B">
        <w:rPr>
          <w:rFonts w:ascii="Times New Roman" w:hAnsi="Times New Roman" w:cs="Times New Roman"/>
          <w:sz w:val="24"/>
          <w:szCs w:val="24"/>
          <w:lang w:val="en-GB"/>
        </w:rPr>
        <w:tab/>
        <w:t xml:space="preserve">Introduction </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94</w:t>
      </w:r>
    </w:p>
    <w:p w14:paraId="63576158"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5.2</w:t>
      </w:r>
      <w:r w:rsidRPr="003C189B">
        <w:rPr>
          <w:rFonts w:ascii="Times New Roman" w:hAnsi="Times New Roman" w:cs="Times New Roman"/>
          <w:sz w:val="24"/>
          <w:szCs w:val="24"/>
          <w:lang w:val="en-GB"/>
        </w:rPr>
        <w:tab/>
        <w:t>Summary of the findings</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94</w:t>
      </w:r>
    </w:p>
    <w:p w14:paraId="2A3E4922"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lastRenderedPageBreak/>
        <w:t>5.3</w:t>
      </w:r>
      <w:r w:rsidRPr="003C189B">
        <w:rPr>
          <w:rFonts w:ascii="Times New Roman" w:hAnsi="Times New Roman" w:cs="Times New Roman"/>
          <w:sz w:val="24"/>
          <w:szCs w:val="24"/>
          <w:lang w:val="en-GB"/>
        </w:rPr>
        <w:tab/>
        <w:t>Conclusion</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96</w:t>
      </w:r>
    </w:p>
    <w:p w14:paraId="328860DD" w14:textId="77777777" w:rsidR="008615CA" w:rsidRPr="003C189B" w:rsidRDefault="008615CA" w:rsidP="00917EFE">
      <w:pPr>
        <w:spacing w:after="0"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t>5.4</w:t>
      </w:r>
      <w:r w:rsidRPr="003C189B">
        <w:rPr>
          <w:rFonts w:ascii="Times New Roman" w:hAnsi="Times New Roman" w:cs="Times New Roman"/>
          <w:sz w:val="24"/>
          <w:szCs w:val="24"/>
          <w:lang w:val="en-GB"/>
        </w:rPr>
        <w:tab/>
        <w:t>Recommendations of the study</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97</w:t>
      </w:r>
    </w:p>
    <w:p w14:paraId="34F8CB03"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REFERENCES</w:t>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99</w:t>
      </w:r>
    </w:p>
    <w:p w14:paraId="47910BEE" w14:textId="77777777" w:rsidR="008615CA" w:rsidRPr="003C189B" w:rsidRDefault="008615CA" w:rsidP="00917EFE">
      <w:pPr>
        <w:spacing w:after="0" w:line="480" w:lineRule="auto"/>
        <w:ind w:firstLine="720"/>
        <w:rPr>
          <w:rFonts w:ascii="Times New Roman" w:hAnsi="Times New Roman" w:cs="Times New Roman"/>
          <w:sz w:val="24"/>
          <w:szCs w:val="24"/>
          <w:lang w:val="en-GB"/>
        </w:rPr>
      </w:pPr>
      <w:r w:rsidRPr="003C189B">
        <w:rPr>
          <w:rFonts w:ascii="Times New Roman" w:hAnsi="Times New Roman" w:cs="Times New Roman"/>
          <w:sz w:val="24"/>
          <w:szCs w:val="24"/>
          <w:lang w:val="en-GB"/>
        </w:rPr>
        <w:t>APPENDIX</w:t>
      </w:r>
      <w:r w:rsidRPr="003C189B">
        <w:rPr>
          <w:rFonts w:ascii="Times New Roman" w:hAnsi="Times New Roman" w:cs="Times New Roman"/>
          <w:sz w:val="24"/>
          <w:szCs w:val="24"/>
          <w:lang w:val="en-GB"/>
        </w:rPr>
        <w:tab/>
      </w:r>
      <w:r w:rsidRPr="003C189B">
        <w:rPr>
          <w:rFonts w:ascii="Times New Roman" w:hAnsi="Times New Roman" w:cs="Times New Roman"/>
          <w:sz w:val="24"/>
          <w:szCs w:val="24"/>
          <w:lang w:val="en-GB"/>
        </w:rPr>
        <w:tab/>
        <w:t>...............................................</w:t>
      </w:r>
      <w:r w:rsidR="005E21B2">
        <w:rPr>
          <w:rFonts w:ascii="Times New Roman" w:hAnsi="Times New Roman" w:cs="Times New Roman"/>
          <w:sz w:val="24"/>
          <w:szCs w:val="24"/>
          <w:lang w:val="en-GB"/>
        </w:rPr>
        <w:t>.............................</w:t>
      </w:r>
      <w:r w:rsidR="005E21B2">
        <w:rPr>
          <w:rFonts w:ascii="Times New Roman" w:hAnsi="Times New Roman" w:cs="Times New Roman"/>
          <w:sz w:val="24"/>
          <w:szCs w:val="24"/>
          <w:lang w:val="en-GB"/>
        </w:rPr>
        <w:tab/>
        <w:t>110</w:t>
      </w:r>
    </w:p>
    <w:p w14:paraId="22837B23" w14:textId="77777777" w:rsidR="00665F3A" w:rsidRDefault="00665F3A" w:rsidP="00917EFE">
      <w:pPr>
        <w:spacing w:after="0" w:line="480" w:lineRule="auto"/>
        <w:jc w:val="center"/>
        <w:rPr>
          <w:rFonts w:ascii="Times New Roman" w:hAnsi="Times New Roman" w:cs="Times New Roman"/>
          <w:b/>
          <w:sz w:val="24"/>
          <w:szCs w:val="24"/>
          <w:lang w:val="en-GB"/>
        </w:rPr>
      </w:pPr>
    </w:p>
    <w:p w14:paraId="2917A0BE" w14:textId="77777777" w:rsidR="00665F3A" w:rsidRDefault="00665F3A" w:rsidP="00917EFE">
      <w:pPr>
        <w:spacing w:after="0" w:line="480" w:lineRule="auto"/>
        <w:jc w:val="center"/>
        <w:rPr>
          <w:rFonts w:ascii="Times New Roman" w:hAnsi="Times New Roman" w:cs="Times New Roman"/>
          <w:b/>
          <w:sz w:val="24"/>
          <w:szCs w:val="24"/>
          <w:lang w:val="en-GB"/>
        </w:rPr>
      </w:pPr>
    </w:p>
    <w:p w14:paraId="0A7E6741" w14:textId="77777777" w:rsidR="00665F3A" w:rsidRDefault="00665F3A" w:rsidP="00917EFE">
      <w:pPr>
        <w:spacing w:after="0" w:line="480" w:lineRule="auto"/>
        <w:jc w:val="center"/>
        <w:rPr>
          <w:rFonts w:ascii="Times New Roman" w:hAnsi="Times New Roman" w:cs="Times New Roman"/>
          <w:b/>
          <w:sz w:val="24"/>
          <w:szCs w:val="24"/>
          <w:lang w:val="en-GB"/>
        </w:rPr>
      </w:pPr>
    </w:p>
    <w:p w14:paraId="2E4BCE01" w14:textId="77777777" w:rsidR="00665F3A" w:rsidRDefault="00665F3A" w:rsidP="00917EFE">
      <w:pPr>
        <w:spacing w:after="0" w:line="480" w:lineRule="auto"/>
        <w:jc w:val="center"/>
        <w:rPr>
          <w:rFonts w:ascii="Times New Roman" w:hAnsi="Times New Roman" w:cs="Times New Roman"/>
          <w:b/>
          <w:sz w:val="24"/>
          <w:szCs w:val="24"/>
          <w:lang w:val="en-GB"/>
        </w:rPr>
      </w:pPr>
    </w:p>
    <w:p w14:paraId="2D2AC858" w14:textId="77777777" w:rsidR="00665F3A" w:rsidRDefault="00665F3A" w:rsidP="00917EFE">
      <w:pPr>
        <w:spacing w:after="0" w:line="480" w:lineRule="auto"/>
        <w:jc w:val="center"/>
        <w:rPr>
          <w:rFonts w:ascii="Times New Roman" w:hAnsi="Times New Roman" w:cs="Times New Roman"/>
          <w:b/>
          <w:sz w:val="24"/>
          <w:szCs w:val="24"/>
          <w:lang w:val="en-GB"/>
        </w:rPr>
      </w:pPr>
    </w:p>
    <w:p w14:paraId="5D54927C" w14:textId="77777777" w:rsidR="00665F3A" w:rsidRDefault="00665F3A" w:rsidP="00917EFE">
      <w:pPr>
        <w:spacing w:after="0" w:line="480" w:lineRule="auto"/>
        <w:jc w:val="center"/>
        <w:rPr>
          <w:rFonts w:ascii="Times New Roman" w:hAnsi="Times New Roman" w:cs="Times New Roman"/>
          <w:b/>
          <w:sz w:val="24"/>
          <w:szCs w:val="24"/>
          <w:lang w:val="en-GB"/>
        </w:rPr>
      </w:pPr>
    </w:p>
    <w:p w14:paraId="108499EF" w14:textId="77777777" w:rsidR="00665F3A" w:rsidRDefault="00665F3A" w:rsidP="00917EFE">
      <w:pPr>
        <w:spacing w:after="0" w:line="480" w:lineRule="auto"/>
        <w:jc w:val="center"/>
        <w:rPr>
          <w:rFonts w:ascii="Times New Roman" w:hAnsi="Times New Roman" w:cs="Times New Roman"/>
          <w:b/>
          <w:sz w:val="24"/>
          <w:szCs w:val="24"/>
          <w:lang w:val="en-GB"/>
        </w:rPr>
      </w:pPr>
    </w:p>
    <w:p w14:paraId="4A12151B" w14:textId="77777777" w:rsidR="00665F3A" w:rsidRDefault="00665F3A" w:rsidP="00917EFE">
      <w:pPr>
        <w:spacing w:after="0" w:line="480" w:lineRule="auto"/>
        <w:jc w:val="center"/>
        <w:rPr>
          <w:rFonts w:ascii="Times New Roman" w:hAnsi="Times New Roman" w:cs="Times New Roman"/>
          <w:b/>
          <w:sz w:val="24"/>
          <w:szCs w:val="24"/>
          <w:lang w:val="en-GB"/>
        </w:rPr>
      </w:pPr>
    </w:p>
    <w:p w14:paraId="32C077E3" w14:textId="77777777" w:rsidR="00665F3A" w:rsidRDefault="00665F3A" w:rsidP="00917EFE">
      <w:pPr>
        <w:spacing w:after="0" w:line="480" w:lineRule="auto"/>
        <w:jc w:val="center"/>
        <w:rPr>
          <w:rFonts w:ascii="Times New Roman" w:hAnsi="Times New Roman" w:cs="Times New Roman"/>
          <w:b/>
          <w:sz w:val="24"/>
          <w:szCs w:val="24"/>
          <w:lang w:val="en-GB"/>
        </w:rPr>
      </w:pPr>
    </w:p>
    <w:p w14:paraId="1CC41975" w14:textId="77777777" w:rsidR="00665F3A" w:rsidRDefault="00665F3A" w:rsidP="00917EFE">
      <w:pPr>
        <w:spacing w:after="0" w:line="480" w:lineRule="auto"/>
        <w:jc w:val="center"/>
        <w:rPr>
          <w:rFonts w:ascii="Times New Roman" w:hAnsi="Times New Roman" w:cs="Times New Roman"/>
          <w:b/>
          <w:sz w:val="24"/>
          <w:szCs w:val="24"/>
          <w:lang w:val="en-GB"/>
        </w:rPr>
      </w:pPr>
    </w:p>
    <w:p w14:paraId="2A1156C0" w14:textId="77777777" w:rsidR="00665F3A" w:rsidRDefault="00665F3A" w:rsidP="00917EFE">
      <w:pPr>
        <w:spacing w:after="0" w:line="480" w:lineRule="auto"/>
        <w:jc w:val="center"/>
        <w:rPr>
          <w:rFonts w:ascii="Times New Roman" w:hAnsi="Times New Roman" w:cs="Times New Roman"/>
          <w:b/>
          <w:sz w:val="24"/>
          <w:szCs w:val="24"/>
          <w:lang w:val="en-GB"/>
        </w:rPr>
      </w:pPr>
    </w:p>
    <w:p w14:paraId="7639D4E5" w14:textId="77777777" w:rsidR="00665F3A" w:rsidRDefault="00665F3A" w:rsidP="00917EFE">
      <w:pPr>
        <w:spacing w:after="0" w:line="480" w:lineRule="auto"/>
        <w:jc w:val="center"/>
        <w:rPr>
          <w:rFonts w:ascii="Times New Roman" w:hAnsi="Times New Roman" w:cs="Times New Roman"/>
          <w:b/>
          <w:sz w:val="24"/>
          <w:szCs w:val="24"/>
          <w:lang w:val="en-GB"/>
        </w:rPr>
      </w:pPr>
    </w:p>
    <w:p w14:paraId="23A94A88" w14:textId="77777777" w:rsidR="00665F3A" w:rsidRDefault="00665F3A" w:rsidP="00917EFE">
      <w:pPr>
        <w:spacing w:after="0" w:line="480" w:lineRule="auto"/>
        <w:jc w:val="center"/>
        <w:rPr>
          <w:rFonts w:ascii="Times New Roman" w:hAnsi="Times New Roman" w:cs="Times New Roman"/>
          <w:b/>
          <w:sz w:val="24"/>
          <w:szCs w:val="24"/>
          <w:lang w:val="en-GB"/>
        </w:rPr>
      </w:pPr>
    </w:p>
    <w:p w14:paraId="309D0844" w14:textId="77777777" w:rsidR="00665F3A" w:rsidRDefault="00665F3A" w:rsidP="00917EFE">
      <w:pPr>
        <w:spacing w:after="0" w:line="480" w:lineRule="auto"/>
        <w:jc w:val="center"/>
        <w:rPr>
          <w:rFonts w:ascii="Times New Roman" w:hAnsi="Times New Roman" w:cs="Times New Roman"/>
          <w:b/>
          <w:sz w:val="24"/>
          <w:szCs w:val="24"/>
          <w:lang w:val="en-GB"/>
        </w:rPr>
      </w:pPr>
    </w:p>
    <w:p w14:paraId="1352EFC6" w14:textId="77777777" w:rsidR="00665F3A" w:rsidRDefault="00665F3A" w:rsidP="00917EFE">
      <w:pPr>
        <w:spacing w:after="0" w:line="480" w:lineRule="auto"/>
        <w:jc w:val="center"/>
        <w:rPr>
          <w:rFonts w:ascii="Times New Roman" w:hAnsi="Times New Roman" w:cs="Times New Roman"/>
          <w:b/>
          <w:sz w:val="24"/>
          <w:szCs w:val="24"/>
          <w:lang w:val="en-GB"/>
        </w:rPr>
      </w:pPr>
    </w:p>
    <w:p w14:paraId="6FC534F3" w14:textId="77777777" w:rsidR="00665F3A" w:rsidRDefault="00665F3A" w:rsidP="00917EFE">
      <w:pPr>
        <w:spacing w:after="0" w:line="480" w:lineRule="auto"/>
        <w:jc w:val="center"/>
        <w:rPr>
          <w:rFonts w:ascii="Times New Roman" w:hAnsi="Times New Roman" w:cs="Times New Roman"/>
          <w:b/>
          <w:sz w:val="24"/>
          <w:szCs w:val="24"/>
          <w:lang w:val="en-GB"/>
        </w:rPr>
      </w:pPr>
    </w:p>
    <w:p w14:paraId="7B8D4D0D" w14:textId="77777777" w:rsidR="00665F3A" w:rsidRDefault="00665F3A" w:rsidP="00917EFE">
      <w:pPr>
        <w:spacing w:after="0" w:line="480" w:lineRule="auto"/>
        <w:jc w:val="center"/>
        <w:rPr>
          <w:rFonts w:ascii="Times New Roman" w:hAnsi="Times New Roman" w:cs="Times New Roman"/>
          <w:b/>
          <w:sz w:val="24"/>
          <w:szCs w:val="24"/>
          <w:lang w:val="en-GB"/>
        </w:rPr>
      </w:pPr>
    </w:p>
    <w:p w14:paraId="76D1F8CF" w14:textId="77777777" w:rsidR="005E6C3A" w:rsidRPr="005E6C3A" w:rsidRDefault="00665F3A" w:rsidP="005E6C3A">
      <w:pPr>
        <w:spacing w:after="0" w:line="480" w:lineRule="auto"/>
        <w:jc w:val="center"/>
        <w:rPr>
          <w:rFonts w:ascii="Times New Roman" w:hAnsi="Times New Roman" w:cs="Times New Roman"/>
          <w:b/>
          <w:sz w:val="28"/>
          <w:szCs w:val="24"/>
          <w:lang w:val="en-GB"/>
        </w:rPr>
      </w:pPr>
      <w:r w:rsidRPr="00665F3A">
        <w:rPr>
          <w:rFonts w:ascii="Times New Roman" w:hAnsi="Times New Roman" w:cs="Times New Roman"/>
          <w:b/>
          <w:sz w:val="28"/>
          <w:szCs w:val="24"/>
          <w:lang w:val="en-GB"/>
        </w:rPr>
        <w:lastRenderedPageBreak/>
        <w:t>LIST OF TABLES</w:t>
      </w:r>
      <w:r w:rsidR="005E6C3A">
        <w:rPr>
          <w:rFonts w:ascii="Times New Roman" w:hAnsi="Times New Roman" w:cs="Times New Roman"/>
          <w:b/>
          <w:sz w:val="24"/>
          <w:szCs w:val="28"/>
        </w:rPr>
        <w:tab/>
      </w:r>
    </w:p>
    <w:p w14:paraId="70431E99" w14:textId="77777777" w:rsidR="005E6C3A" w:rsidRPr="00C07784" w:rsidRDefault="005E6C3A" w:rsidP="00C07784">
      <w:pPr>
        <w:spacing w:line="480" w:lineRule="auto"/>
        <w:rPr>
          <w:rFonts w:ascii="Times New Roman" w:hAnsi="Times New Roman" w:cs="Times New Roman"/>
          <w:sz w:val="24"/>
          <w:szCs w:val="28"/>
        </w:rPr>
      </w:pPr>
      <w:r w:rsidRPr="00C07784">
        <w:rPr>
          <w:rFonts w:ascii="Times New Roman" w:hAnsi="Times New Roman" w:cs="Times New Roman"/>
          <w:sz w:val="24"/>
          <w:szCs w:val="28"/>
        </w:rPr>
        <w:t>Table 3.1:</w:t>
      </w:r>
      <w:r w:rsidR="00C07784" w:rsidRPr="00C07784">
        <w:rPr>
          <w:rFonts w:ascii="Times New Roman" w:hAnsi="Times New Roman" w:cs="Times New Roman"/>
          <w:sz w:val="24"/>
          <w:szCs w:val="28"/>
        </w:rPr>
        <w:tab/>
        <w:t>Population of staff in Osun State University Library, Osogbo</w:t>
      </w:r>
    </w:p>
    <w:p w14:paraId="59F9C818" w14:textId="77777777" w:rsidR="00C07784" w:rsidRPr="00C07784" w:rsidRDefault="00C07784" w:rsidP="00C07784">
      <w:pPr>
        <w:spacing w:line="480" w:lineRule="auto"/>
        <w:jc w:val="both"/>
        <w:rPr>
          <w:rFonts w:ascii="Times New Roman" w:hAnsi="Times New Roman" w:cs="Times New Roman"/>
          <w:sz w:val="24"/>
          <w:szCs w:val="28"/>
        </w:rPr>
      </w:pPr>
      <w:r w:rsidRPr="00C07784">
        <w:rPr>
          <w:rFonts w:ascii="Times New Roman" w:hAnsi="Times New Roman" w:cs="Times New Roman"/>
          <w:sz w:val="24"/>
          <w:szCs w:val="28"/>
        </w:rPr>
        <w:t>Table 4.1:</w:t>
      </w:r>
      <w:r w:rsidRPr="00C07784">
        <w:rPr>
          <w:rFonts w:ascii="Times New Roman" w:hAnsi="Times New Roman" w:cs="Times New Roman"/>
          <w:sz w:val="24"/>
          <w:szCs w:val="28"/>
        </w:rPr>
        <w:tab/>
      </w:r>
      <w:r w:rsidRPr="00C07784">
        <w:rPr>
          <w:rFonts w:ascii="Times New Roman" w:hAnsi="Times New Roman" w:cs="Times New Roman"/>
          <w:bCs/>
          <w:sz w:val="24"/>
          <w:szCs w:val="24"/>
        </w:rPr>
        <w:t>Questionnaire administered response rate</w:t>
      </w:r>
      <w:r w:rsidRPr="00C07784">
        <w:rPr>
          <w:rFonts w:ascii="Times New Roman" w:hAnsi="Times New Roman" w:cs="Times New Roman"/>
          <w:sz w:val="24"/>
          <w:szCs w:val="28"/>
        </w:rPr>
        <w:t xml:space="preserve"> </w:t>
      </w:r>
    </w:p>
    <w:p w14:paraId="5E7E2BF1" w14:textId="77777777" w:rsidR="00C07784" w:rsidRPr="00C07784" w:rsidRDefault="00C07784" w:rsidP="00C07784">
      <w:pPr>
        <w:spacing w:line="480" w:lineRule="auto"/>
        <w:jc w:val="both"/>
        <w:rPr>
          <w:rFonts w:ascii="Times New Roman" w:hAnsi="Times New Roman" w:cs="Times New Roman"/>
          <w:sz w:val="24"/>
          <w:szCs w:val="28"/>
        </w:rPr>
      </w:pPr>
      <w:r w:rsidRPr="00C07784">
        <w:rPr>
          <w:rFonts w:ascii="Times New Roman" w:hAnsi="Times New Roman" w:cs="Times New Roman"/>
          <w:sz w:val="24"/>
          <w:szCs w:val="28"/>
        </w:rPr>
        <w:t>Table 4.2:</w:t>
      </w:r>
      <w:r w:rsidRPr="00C07784">
        <w:rPr>
          <w:rFonts w:ascii="Times New Roman" w:hAnsi="Times New Roman" w:cs="Times New Roman"/>
          <w:sz w:val="24"/>
          <w:szCs w:val="28"/>
        </w:rPr>
        <w:tab/>
      </w:r>
      <w:r w:rsidRPr="00C07784">
        <w:rPr>
          <w:rFonts w:ascii="Times New Roman" w:hAnsi="Times New Roman" w:cs="Times New Roman"/>
          <w:sz w:val="24"/>
          <w:szCs w:val="24"/>
        </w:rPr>
        <w:t>Demography of the respondents</w:t>
      </w:r>
      <w:r w:rsidRPr="00C07784">
        <w:rPr>
          <w:rFonts w:ascii="Times New Roman" w:hAnsi="Times New Roman" w:cs="Times New Roman"/>
          <w:sz w:val="24"/>
          <w:szCs w:val="28"/>
        </w:rPr>
        <w:t xml:space="preserve"> </w:t>
      </w:r>
    </w:p>
    <w:p w14:paraId="2968939F" w14:textId="77777777" w:rsidR="00C07784" w:rsidRPr="00C07784" w:rsidRDefault="00C07784" w:rsidP="00C07784">
      <w:pPr>
        <w:pStyle w:val="ParaAttribute1"/>
        <w:spacing w:line="480" w:lineRule="auto"/>
        <w:jc w:val="left"/>
        <w:rPr>
          <w:bCs/>
          <w:sz w:val="24"/>
          <w:szCs w:val="24"/>
        </w:rPr>
      </w:pPr>
      <w:r w:rsidRPr="00C07784">
        <w:rPr>
          <w:sz w:val="24"/>
          <w:szCs w:val="28"/>
        </w:rPr>
        <w:t>Table 4.3:</w:t>
      </w:r>
      <w:r w:rsidRPr="00C07784">
        <w:rPr>
          <w:sz w:val="24"/>
          <w:szCs w:val="28"/>
        </w:rPr>
        <w:tab/>
      </w:r>
      <w:r w:rsidRPr="00C07784">
        <w:rPr>
          <w:bCs/>
          <w:sz w:val="24"/>
          <w:szCs w:val="24"/>
        </w:rPr>
        <w:t>The Preservation and Security Policies available in the Library</w:t>
      </w:r>
    </w:p>
    <w:p w14:paraId="2BF3F0C9" w14:textId="77777777" w:rsidR="00C07784" w:rsidRPr="00C07784" w:rsidRDefault="00C07784" w:rsidP="00C07784">
      <w:pPr>
        <w:spacing w:after="0" w:line="480" w:lineRule="auto"/>
        <w:ind w:left="1440" w:hanging="1440"/>
        <w:jc w:val="both"/>
        <w:rPr>
          <w:rFonts w:ascii="Times New Roman" w:eastAsiaTheme="minorEastAsia" w:hAnsi="Times New Roman" w:cs="Times New Roman"/>
          <w:bCs/>
          <w:sz w:val="24"/>
          <w:szCs w:val="24"/>
        </w:rPr>
      </w:pPr>
      <w:r w:rsidRPr="00C07784">
        <w:rPr>
          <w:rFonts w:ascii="Times New Roman" w:hAnsi="Times New Roman" w:cs="Times New Roman"/>
          <w:sz w:val="24"/>
          <w:szCs w:val="28"/>
        </w:rPr>
        <w:t>Table 4.4:</w:t>
      </w:r>
      <w:r w:rsidRPr="00C07784">
        <w:rPr>
          <w:rFonts w:ascii="Times New Roman" w:hAnsi="Times New Roman" w:cs="Times New Roman"/>
          <w:sz w:val="24"/>
          <w:szCs w:val="28"/>
        </w:rPr>
        <w:tab/>
      </w:r>
      <w:r w:rsidRPr="00C07784">
        <w:rPr>
          <w:rStyle w:val="CharAttribute1"/>
          <w:rFonts w:eastAsia="Batang" w:hAnsi="Times New Roman" w:cs="Times New Roman"/>
          <w:sz w:val="24"/>
          <w:szCs w:val="24"/>
        </w:rPr>
        <w:t xml:space="preserve">The </w:t>
      </w:r>
      <w:r w:rsidRPr="00C07784">
        <w:rPr>
          <w:rFonts w:ascii="Times New Roman" w:hAnsi="Times New Roman" w:cs="Times New Roman"/>
          <w:bCs/>
          <w:sz w:val="24"/>
          <w:szCs w:val="24"/>
        </w:rPr>
        <w:t>Methods of Preservation of information resources Adopted by your Library</w:t>
      </w:r>
    </w:p>
    <w:p w14:paraId="4869276F" w14:textId="77777777" w:rsidR="00C07784" w:rsidRPr="00C07784" w:rsidRDefault="00C07784" w:rsidP="00C07784">
      <w:pPr>
        <w:spacing w:line="480" w:lineRule="auto"/>
        <w:jc w:val="both"/>
        <w:rPr>
          <w:rFonts w:ascii="Times New Roman" w:hAnsi="Times New Roman" w:cs="Times New Roman"/>
          <w:sz w:val="24"/>
          <w:szCs w:val="28"/>
        </w:rPr>
      </w:pPr>
      <w:r w:rsidRPr="00C07784">
        <w:rPr>
          <w:rFonts w:ascii="Times New Roman" w:hAnsi="Times New Roman" w:cs="Times New Roman"/>
          <w:sz w:val="24"/>
          <w:szCs w:val="28"/>
        </w:rPr>
        <w:t>Table 4.5:</w:t>
      </w:r>
      <w:r w:rsidRPr="00C07784">
        <w:rPr>
          <w:rFonts w:ascii="Times New Roman" w:hAnsi="Times New Roman" w:cs="Times New Roman"/>
          <w:sz w:val="24"/>
          <w:szCs w:val="28"/>
        </w:rPr>
        <w:tab/>
      </w:r>
      <w:r w:rsidRPr="00C07784">
        <w:rPr>
          <w:rFonts w:ascii="Times New Roman" w:hAnsi="Times New Roman" w:cs="Times New Roman"/>
          <w:sz w:val="24"/>
          <w:szCs w:val="24"/>
        </w:rPr>
        <w:t xml:space="preserve">The </w:t>
      </w:r>
      <w:r w:rsidRPr="00C07784">
        <w:rPr>
          <w:rFonts w:ascii="Times New Roman" w:hAnsi="Times New Roman" w:cs="Times New Roman"/>
          <w:bCs/>
          <w:sz w:val="24"/>
          <w:szCs w:val="24"/>
        </w:rPr>
        <w:t>methods of security of information resources adopted by your Library</w:t>
      </w:r>
      <w:r w:rsidRPr="00C07784">
        <w:rPr>
          <w:rFonts w:ascii="Times New Roman" w:hAnsi="Times New Roman" w:cs="Times New Roman"/>
          <w:sz w:val="24"/>
          <w:szCs w:val="28"/>
        </w:rPr>
        <w:t xml:space="preserve"> </w:t>
      </w:r>
    </w:p>
    <w:p w14:paraId="051AB40E" w14:textId="77777777" w:rsidR="00C07784" w:rsidRPr="00C07784" w:rsidRDefault="00C07784" w:rsidP="00C07784">
      <w:pPr>
        <w:spacing w:line="480" w:lineRule="auto"/>
        <w:jc w:val="both"/>
        <w:rPr>
          <w:rFonts w:ascii="Times New Roman" w:hAnsi="Times New Roman"/>
          <w:sz w:val="24"/>
          <w:szCs w:val="24"/>
        </w:rPr>
      </w:pPr>
      <w:r w:rsidRPr="00C07784">
        <w:rPr>
          <w:rFonts w:ascii="Times New Roman" w:hAnsi="Times New Roman" w:cs="Times New Roman"/>
          <w:sz w:val="24"/>
          <w:szCs w:val="28"/>
        </w:rPr>
        <w:t>Table 4.6:</w:t>
      </w:r>
      <w:r w:rsidRPr="00C07784">
        <w:rPr>
          <w:rFonts w:ascii="Times New Roman" w:hAnsi="Times New Roman" w:cs="Times New Roman"/>
          <w:sz w:val="24"/>
          <w:szCs w:val="28"/>
        </w:rPr>
        <w:tab/>
      </w:r>
      <w:r w:rsidRPr="00C07784">
        <w:rPr>
          <w:rFonts w:ascii="Times New Roman" w:hAnsi="Times New Roman" w:cs="Times New Roman"/>
          <w:bCs/>
          <w:sz w:val="24"/>
          <w:szCs w:val="24"/>
        </w:rPr>
        <w:t>Security challenges to information resources faced by your Library</w:t>
      </w:r>
    </w:p>
    <w:p w14:paraId="6C7A31AF" w14:textId="77777777" w:rsidR="00C07784" w:rsidRPr="00C07784" w:rsidRDefault="00C07784" w:rsidP="00C07784">
      <w:pPr>
        <w:spacing w:after="0" w:line="480" w:lineRule="auto"/>
        <w:ind w:left="1440" w:hanging="1440"/>
        <w:jc w:val="both"/>
        <w:rPr>
          <w:rFonts w:ascii="Times New Roman" w:hAnsi="Times New Roman" w:cs="Times New Roman"/>
          <w:bCs/>
          <w:sz w:val="24"/>
          <w:szCs w:val="24"/>
          <w:lang w:val="en-GB"/>
        </w:rPr>
      </w:pPr>
      <w:r w:rsidRPr="00C07784">
        <w:rPr>
          <w:rFonts w:ascii="Times New Roman" w:hAnsi="Times New Roman" w:cs="Times New Roman"/>
          <w:sz w:val="24"/>
          <w:szCs w:val="28"/>
        </w:rPr>
        <w:t>Table 4.7:</w:t>
      </w:r>
      <w:r w:rsidRPr="00C07784">
        <w:rPr>
          <w:rFonts w:ascii="Times New Roman" w:hAnsi="Times New Roman" w:cs="Times New Roman"/>
          <w:sz w:val="24"/>
          <w:szCs w:val="28"/>
        </w:rPr>
        <w:tab/>
      </w:r>
      <w:r w:rsidRPr="00C07784">
        <w:rPr>
          <w:rFonts w:ascii="Times New Roman" w:hAnsi="Times New Roman" w:cs="Times New Roman"/>
          <w:bCs/>
          <w:sz w:val="24"/>
          <w:szCs w:val="24"/>
        </w:rPr>
        <w:t xml:space="preserve">The </w:t>
      </w:r>
      <w:r w:rsidRPr="00C07784">
        <w:rPr>
          <w:rFonts w:ascii="Times New Roman" w:hAnsi="Times New Roman" w:cs="Times New Roman"/>
          <w:bCs/>
          <w:sz w:val="24"/>
          <w:szCs w:val="24"/>
          <w:lang w:val="en-GB"/>
        </w:rPr>
        <w:t>Effectiveness of methods of preservations and security of information resources adopted by Osun State University Library</w:t>
      </w:r>
    </w:p>
    <w:p w14:paraId="26D0F40C" w14:textId="77777777" w:rsidR="00665F3A" w:rsidRPr="00C07784" w:rsidRDefault="00665F3A" w:rsidP="00917EFE">
      <w:pPr>
        <w:spacing w:after="0" w:line="480" w:lineRule="auto"/>
        <w:jc w:val="center"/>
        <w:rPr>
          <w:rFonts w:ascii="Times New Roman" w:hAnsi="Times New Roman" w:cs="Times New Roman"/>
          <w:b/>
          <w:sz w:val="28"/>
          <w:szCs w:val="24"/>
          <w:lang w:val="en-GB"/>
        </w:rPr>
      </w:pPr>
    </w:p>
    <w:p w14:paraId="392F325F" w14:textId="77777777" w:rsidR="00665F3A" w:rsidRDefault="00665F3A" w:rsidP="00917EFE">
      <w:pPr>
        <w:spacing w:after="0" w:line="480" w:lineRule="auto"/>
        <w:jc w:val="center"/>
        <w:rPr>
          <w:rFonts w:ascii="Times New Roman" w:hAnsi="Times New Roman" w:cs="Times New Roman"/>
          <w:b/>
          <w:sz w:val="28"/>
          <w:szCs w:val="24"/>
          <w:lang w:val="en-GB"/>
        </w:rPr>
      </w:pPr>
    </w:p>
    <w:p w14:paraId="62AC4153" w14:textId="77777777" w:rsidR="00665F3A" w:rsidRDefault="00665F3A" w:rsidP="00917EFE">
      <w:pPr>
        <w:spacing w:after="0" w:line="480" w:lineRule="auto"/>
        <w:jc w:val="center"/>
        <w:rPr>
          <w:rFonts w:ascii="Times New Roman" w:hAnsi="Times New Roman" w:cs="Times New Roman"/>
          <w:b/>
          <w:sz w:val="28"/>
          <w:szCs w:val="24"/>
          <w:lang w:val="en-GB"/>
        </w:rPr>
      </w:pPr>
    </w:p>
    <w:p w14:paraId="0552ECB1" w14:textId="77777777" w:rsidR="00665F3A" w:rsidRDefault="00665F3A" w:rsidP="00917EFE">
      <w:pPr>
        <w:spacing w:after="0" w:line="480" w:lineRule="auto"/>
        <w:jc w:val="center"/>
        <w:rPr>
          <w:rFonts w:ascii="Times New Roman" w:hAnsi="Times New Roman" w:cs="Times New Roman"/>
          <w:b/>
          <w:sz w:val="28"/>
          <w:szCs w:val="24"/>
          <w:lang w:val="en-GB"/>
        </w:rPr>
      </w:pPr>
    </w:p>
    <w:p w14:paraId="594EE61E" w14:textId="77777777" w:rsidR="00665F3A" w:rsidRDefault="00665F3A" w:rsidP="00917EFE">
      <w:pPr>
        <w:spacing w:after="0" w:line="480" w:lineRule="auto"/>
        <w:jc w:val="center"/>
        <w:rPr>
          <w:rFonts w:ascii="Times New Roman" w:hAnsi="Times New Roman" w:cs="Times New Roman"/>
          <w:b/>
          <w:sz w:val="28"/>
          <w:szCs w:val="24"/>
          <w:lang w:val="en-GB"/>
        </w:rPr>
      </w:pPr>
    </w:p>
    <w:p w14:paraId="42DEDFFE" w14:textId="77777777" w:rsidR="00665F3A" w:rsidRDefault="00665F3A" w:rsidP="00917EFE">
      <w:pPr>
        <w:spacing w:after="0" w:line="480" w:lineRule="auto"/>
        <w:jc w:val="center"/>
        <w:rPr>
          <w:rFonts w:ascii="Times New Roman" w:hAnsi="Times New Roman" w:cs="Times New Roman"/>
          <w:b/>
          <w:sz w:val="28"/>
          <w:szCs w:val="24"/>
          <w:lang w:val="en-GB"/>
        </w:rPr>
      </w:pPr>
    </w:p>
    <w:p w14:paraId="7B43FDF8" w14:textId="77777777" w:rsidR="00E121C1" w:rsidRPr="00665F3A" w:rsidRDefault="00E121C1" w:rsidP="00917EFE">
      <w:pPr>
        <w:spacing w:after="0" w:line="480" w:lineRule="auto"/>
        <w:jc w:val="center"/>
        <w:rPr>
          <w:rFonts w:ascii="Times New Roman" w:hAnsi="Times New Roman" w:cs="Times New Roman"/>
          <w:b/>
          <w:sz w:val="28"/>
          <w:szCs w:val="24"/>
          <w:lang w:val="en-GB"/>
        </w:rPr>
      </w:pPr>
      <w:r w:rsidRPr="00665F3A">
        <w:rPr>
          <w:rFonts w:ascii="Times New Roman" w:hAnsi="Times New Roman" w:cs="Times New Roman"/>
          <w:b/>
          <w:sz w:val="28"/>
          <w:szCs w:val="24"/>
          <w:lang w:val="en-GB"/>
        </w:rPr>
        <w:lastRenderedPageBreak/>
        <w:t>ABSTRACT</w:t>
      </w:r>
    </w:p>
    <w:p w14:paraId="7A73061B" w14:textId="77777777" w:rsidR="005E6C3A" w:rsidRPr="003C189B" w:rsidRDefault="005E6C3A" w:rsidP="005E6C3A">
      <w:pPr>
        <w:spacing w:line="24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This research work was carried out to investigate the preservation and security of information resources in Osun State University Library, Osogbo. Five (5) research questions and five (5) corresponding objectives were formed for the study. These research objective</w:t>
      </w:r>
      <w:r>
        <w:rPr>
          <w:rFonts w:ascii="Times New Roman" w:hAnsi="Times New Roman" w:cs="Times New Roman"/>
          <w:sz w:val="24"/>
          <w:szCs w:val="24"/>
          <w:lang w:val="en-GB"/>
        </w:rPr>
        <w:t>s were</w:t>
      </w:r>
      <w:r w:rsidRPr="003C189B">
        <w:rPr>
          <w:rFonts w:ascii="Times New Roman" w:hAnsi="Times New Roman" w:cs="Times New Roman"/>
          <w:sz w:val="24"/>
          <w:szCs w:val="24"/>
          <w:lang w:val="en-GB"/>
        </w:rPr>
        <w:t>: Determine the preservation and security policies adopted in Osun State University Library; Examine the methods of preservation of information resources adopted by Osun State University Library; Find out the methods of security of information resources adopted by Osun State University Library; Identify security challenges to information resources faced by the Osun State University library; Examine the effectiveness of methods of preservations and security of information resources adopted by Osun State University Library; A descriptive survey research method was adopted for this study. The entire population was studied. The instrument for data collection is a questionnaire. Out of 25 copies of t</w:t>
      </w:r>
      <w:r>
        <w:rPr>
          <w:rFonts w:ascii="Times New Roman" w:hAnsi="Times New Roman" w:cs="Times New Roman"/>
          <w:sz w:val="24"/>
          <w:szCs w:val="24"/>
          <w:lang w:val="en-GB"/>
        </w:rPr>
        <w:t xml:space="preserve">he questionnaire distributed, </w:t>
      </w:r>
      <w:r w:rsidRPr="003C189B">
        <w:rPr>
          <w:rFonts w:ascii="Times New Roman" w:hAnsi="Times New Roman" w:cs="Times New Roman"/>
          <w:sz w:val="24"/>
          <w:szCs w:val="24"/>
          <w:lang w:val="en-GB"/>
        </w:rPr>
        <w:t xml:space="preserve">24 copies were returned, representing 98.3% of the questionnaire distributed. To </w:t>
      </w:r>
      <w:proofErr w:type="spellStart"/>
      <w:r w:rsidRPr="003C189B">
        <w:rPr>
          <w:rFonts w:ascii="Times New Roman" w:hAnsi="Times New Roman" w:cs="Times New Roman"/>
          <w:sz w:val="24"/>
          <w:szCs w:val="24"/>
          <w:lang w:val="en-GB"/>
        </w:rPr>
        <w:t>analyze</w:t>
      </w:r>
      <w:proofErr w:type="spellEnd"/>
      <w:r w:rsidRPr="003C189B">
        <w:rPr>
          <w:rFonts w:ascii="Times New Roman" w:hAnsi="Times New Roman" w:cs="Times New Roman"/>
          <w:sz w:val="24"/>
          <w:szCs w:val="24"/>
          <w:lang w:val="en-GB"/>
        </w:rPr>
        <w:t xml:space="preserve"> the data, frequency table</w:t>
      </w:r>
      <w:r>
        <w:rPr>
          <w:rFonts w:ascii="Times New Roman" w:hAnsi="Times New Roman" w:cs="Times New Roman"/>
          <w:sz w:val="24"/>
          <w:szCs w:val="24"/>
          <w:lang w:val="en-GB"/>
        </w:rPr>
        <w:t xml:space="preserve"> and simple percentages, </w:t>
      </w:r>
      <w:r w:rsidRPr="003C189B">
        <w:rPr>
          <w:rFonts w:ascii="Times New Roman" w:hAnsi="Times New Roman" w:cs="Times New Roman"/>
          <w:sz w:val="24"/>
          <w:szCs w:val="24"/>
          <w:lang w:val="en-GB"/>
        </w:rPr>
        <w:t>descriptive statistical mea</w:t>
      </w:r>
      <w:r>
        <w:rPr>
          <w:rFonts w:ascii="Times New Roman" w:hAnsi="Times New Roman" w:cs="Times New Roman"/>
          <w:sz w:val="24"/>
          <w:szCs w:val="24"/>
          <w:lang w:val="en-GB"/>
        </w:rPr>
        <w:t>sures were used.</w:t>
      </w:r>
      <w:r w:rsidRPr="003C189B">
        <w:rPr>
          <w:rFonts w:ascii="Times New Roman" w:hAnsi="Times New Roman" w:cs="Times New Roman"/>
          <w:sz w:val="24"/>
          <w:szCs w:val="24"/>
          <w:lang w:val="en-GB"/>
        </w:rPr>
        <w:t xml:space="preserve"> The result obtained from the analysis of data revealed that: Osun State University Library adopts preservation plan policy, security procedure policy, food and drink policy, insurance and loan polic</w:t>
      </w:r>
      <w:r>
        <w:rPr>
          <w:rFonts w:ascii="Times New Roman" w:hAnsi="Times New Roman" w:cs="Times New Roman"/>
          <w:sz w:val="24"/>
          <w:szCs w:val="24"/>
          <w:lang w:val="en-GB"/>
        </w:rPr>
        <w:t>y;</w:t>
      </w:r>
      <w:r w:rsidRPr="003C189B">
        <w:rPr>
          <w:rFonts w:ascii="Times New Roman" w:hAnsi="Times New Roman" w:cs="Times New Roman"/>
          <w:sz w:val="24"/>
          <w:szCs w:val="24"/>
          <w:lang w:val="en-GB"/>
        </w:rPr>
        <w:t xml:space="preserve"> that the methods of preservati</w:t>
      </w:r>
      <w:r>
        <w:rPr>
          <w:rFonts w:ascii="Times New Roman" w:hAnsi="Times New Roman" w:cs="Times New Roman"/>
          <w:sz w:val="24"/>
          <w:szCs w:val="24"/>
          <w:lang w:val="en-GB"/>
        </w:rPr>
        <w:t>on of information resources are:</w:t>
      </w:r>
      <w:r w:rsidRPr="003C189B">
        <w:rPr>
          <w:rFonts w:ascii="Times New Roman" w:hAnsi="Times New Roman" w:cs="Times New Roman"/>
          <w:sz w:val="24"/>
          <w:szCs w:val="24"/>
          <w:lang w:val="en-GB"/>
        </w:rPr>
        <w:t xml:space="preserve"> repairs, </w:t>
      </w:r>
      <w:r>
        <w:rPr>
          <w:rFonts w:ascii="Times New Roman" w:hAnsi="Times New Roman" w:cs="Times New Roman"/>
          <w:sz w:val="24"/>
          <w:szCs w:val="24"/>
          <w:lang w:val="en-GB"/>
        </w:rPr>
        <w:t>binding, and fumigation;</w:t>
      </w:r>
      <w:r w:rsidRPr="003C189B">
        <w:rPr>
          <w:rFonts w:ascii="Times New Roman" w:hAnsi="Times New Roman" w:cs="Times New Roman"/>
          <w:sz w:val="24"/>
          <w:szCs w:val="24"/>
          <w:lang w:val="en-GB"/>
        </w:rPr>
        <w:t xml:space="preserve"> that the methods of security of in</w:t>
      </w:r>
      <w:r>
        <w:rPr>
          <w:rFonts w:ascii="Times New Roman" w:hAnsi="Times New Roman" w:cs="Times New Roman"/>
          <w:sz w:val="24"/>
          <w:szCs w:val="24"/>
          <w:lang w:val="en-GB"/>
        </w:rPr>
        <w:t>formation resources adopted are:</w:t>
      </w:r>
      <w:r w:rsidRPr="003C189B">
        <w:rPr>
          <w:rFonts w:ascii="Times New Roman" w:hAnsi="Times New Roman" w:cs="Times New Roman"/>
          <w:sz w:val="24"/>
          <w:szCs w:val="24"/>
          <w:lang w:val="en-GB"/>
        </w:rPr>
        <w:t xml:space="preserve"> the use of fire fighting equipment, binding, staff surveillance, marks of o</w:t>
      </w:r>
      <w:r>
        <w:rPr>
          <w:rFonts w:ascii="Times New Roman" w:hAnsi="Times New Roman" w:cs="Times New Roman"/>
          <w:sz w:val="24"/>
          <w:szCs w:val="24"/>
          <w:lang w:val="en-GB"/>
        </w:rPr>
        <w:t>wnership;</w:t>
      </w:r>
      <w:r w:rsidRPr="003C189B">
        <w:rPr>
          <w:rFonts w:ascii="Times New Roman" w:hAnsi="Times New Roman" w:cs="Times New Roman"/>
          <w:sz w:val="24"/>
          <w:szCs w:val="24"/>
          <w:lang w:val="en-GB"/>
        </w:rPr>
        <w:t xml:space="preserve"> that the security challenges to information resources faced in </w:t>
      </w:r>
      <w:r>
        <w:rPr>
          <w:rFonts w:ascii="Times New Roman" w:hAnsi="Times New Roman" w:cs="Times New Roman"/>
          <w:sz w:val="24"/>
          <w:szCs w:val="24"/>
          <w:lang w:val="en-GB"/>
        </w:rPr>
        <w:t>the Library include:</w:t>
      </w:r>
      <w:r w:rsidRPr="003C189B">
        <w:rPr>
          <w:rFonts w:ascii="Times New Roman" w:hAnsi="Times New Roman" w:cs="Times New Roman"/>
          <w:sz w:val="24"/>
          <w:szCs w:val="24"/>
          <w:lang w:val="en-GB"/>
        </w:rPr>
        <w:t xml:space="preserve"> fire, dust, insect attack, fungus, rodent attack as well as theft and mutilation, repairs and the use of the electronic system. Based on the research findings, it was recommended that the library should ensure the training and retraining of library security men on the importance of ensuring that tight security is maintained for the safety of library resources</w:t>
      </w:r>
      <w:r>
        <w:rPr>
          <w:rFonts w:ascii="Times New Roman" w:hAnsi="Times New Roman" w:cs="Times New Roman"/>
          <w:sz w:val="24"/>
          <w:szCs w:val="24"/>
          <w:lang w:val="en-GB"/>
        </w:rPr>
        <w:t>.</w:t>
      </w:r>
    </w:p>
    <w:p w14:paraId="29BE331F" w14:textId="77777777" w:rsidR="00E121C1" w:rsidRPr="003C189B" w:rsidRDefault="00E121C1" w:rsidP="00917EFE">
      <w:pPr>
        <w:spacing w:after="0" w:line="480" w:lineRule="auto"/>
        <w:rPr>
          <w:rFonts w:ascii="Times New Roman" w:hAnsi="Times New Roman" w:cs="Times New Roman"/>
          <w:sz w:val="24"/>
          <w:szCs w:val="24"/>
          <w:lang w:val="en-GB"/>
        </w:rPr>
      </w:pPr>
    </w:p>
    <w:p w14:paraId="00BBE2BD" w14:textId="77777777" w:rsidR="007F7697" w:rsidRPr="003C189B" w:rsidRDefault="007F7697" w:rsidP="00917EFE">
      <w:pPr>
        <w:spacing w:after="0" w:line="480" w:lineRule="auto"/>
        <w:rPr>
          <w:rFonts w:ascii="Times New Roman" w:hAnsi="Times New Roman" w:cs="Times New Roman"/>
          <w:sz w:val="24"/>
          <w:szCs w:val="24"/>
          <w:lang w:val="en-GB"/>
        </w:rPr>
      </w:pPr>
    </w:p>
    <w:p w14:paraId="42F62229" w14:textId="77777777" w:rsidR="007F7697" w:rsidRPr="003C189B" w:rsidRDefault="007F7697" w:rsidP="00917EFE">
      <w:pPr>
        <w:spacing w:after="0" w:line="480" w:lineRule="auto"/>
        <w:rPr>
          <w:rFonts w:ascii="Times New Roman" w:hAnsi="Times New Roman" w:cs="Times New Roman"/>
          <w:sz w:val="24"/>
          <w:szCs w:val="24"/>
          <w:lang w:val="en-GB"/>
        </w:rPr>
      </w:pPr>
    </w:p>
    <w:p w14:paraId="77894CE5" w14:textId="77777777" w:rsidR="007F7697" w:rsidRPr="003C189B" w:rsidRDefault="007F7697" w:rsidP="00917EFE">
      <w:pPr>
        <w:spacing w:after="0" w:line="480" w:lineRule="auto"/>
        <w:rPr>
          <w:rFonts w:ascii="Times New Roman" w:hAnsi="Times New Roman" w:cs="Times New Roman"/>
          <w:sz w:val="24"/>
          <w:szCs w:val="24"/>
          <w:lang w:val="en-GB"/>
        </w:rPr>
      </w:pPr>
    </w:p>
    <w:p w14:paraId="6957D5DD" w14:textId="77777777" w:rsidR="007F7697" w:rsidRPr="003C189B" w:rsidRDefault="007F7697" w:rsidP="00917EFE">
      <w:pPr>
        <w:spacing w:after="0" w:line="480" w:lineRule="auto"/>
        <w:rPr>
          <w:rFonts w:ascii="Times New Roman" w:hAnsi="Times New Roman" w:cs="Times New Roman"/>
          <w:sz w:val="24"/>
          <w:szCs w:val="24"/>
          <w:lang w:val="en-GB"/>
        </w:rPr>
      </w:pPr>
    </w:p>
    <w:p w14:paraId="69B4760B" w14:textId="77777777" w:rsidR="007F7697" w:rsidRPr="003C189B" w:rsidRDefault="007F7697" w:rsidP="00917EFE">
      <w:pPr>
        <w:spacing w:after="0" w:line="480" w:lineRule="auto"/>
        <w:rPr>
          <w:rFonts w:ascii="Times New Roman" w:hAnsi="Times New Roman" w:cs="Times New Roman"/>
          <w:sz w:val="24"/>
          <w:szCs w:val="24"/>
          <w:lang w:val="en-GB"/>
        </w:rPr>
      </w:pPr>
    </w:p>
    <w:p w14:paraId="4B218060" w14:textId="77777777" w:rsidR="00634E27" w:rsidRPr="003C189B" w:rsidRDefault="00634E27" w:rsidP="00917EFE">
      <w:pPr>
        <w:spacing w:line="480" w:lineRule="auto"/>
        <w:rPr>
          <w:rFonts w:ascii="Times New Roman" w:hAnsi="Times New Roman" w:cs="Times New Roman"/>
          <w:sz w:val="24"/>
          <w:szCs w:val="24"/>
          <w:lang w:val="en-GB"/>
        </w:rPr>
      </w:pPr>
    </w:p>
    <w:p w14:paraId="5F46D0CB" w14:textId="77777777" w:rsidR="0016663D" w:rsidRPr="003C189B" w:rsidRDefault="0016663D" w:rsidP="00917EFE">
      <w:pPr>
        <w:spacing w:line="480" w:lineRule="auto"/>
        <w:jc w:val="center"/>
        <w:rPr>
          <w:rFonts w:ascii="Times New Roman" w:hAnsi="Times New Roman" w:cs="Times New Roman"/>
          <w:b/>
          <w:sz w:val="24"/>
          <w:szCs w:val="24"/>
          <w:lang w:val="en-GB"/>
        </w:rPr>
        <w:sectPr w:rsidR="0016663D" w:rsidRPr="003C189B" w:rsidSect="003C189B">
          <w:footerReference w:type="default" r:id="rId8"/>
          <w:pgSz w:w="11520" w:h="14400"/>
          <w:pgMar w:top="1440" w:right="1440" w:bottom="1440" w:left="1440" w:header="706" w:footer="706" w:gutter="0"/>
          <w:pgNumType w:fmt="lowerRoman" w:start="1"/>
          <w:cols w:space="708"/>
          <w:titlePg/>
          <w:docGrid w:linePitch="360"/>
        </w:sectPr>
      </w:pPr>
    </w:p>
    <w:p w14:paraId="3AC4E77E" w14:textId="77777777" w:rsidR="00634E27" w:rsidRPr="005E6C3A" w:rsidRDefault="00634E27" w:rsidP="001D0FB5">
      <w:pPr>
        <w:spacing w:after="0" w:line="480" w:lineRule="auto"/>
        <w:jc w:val="center"/>
        <w:rPr>
          <w:rFonts w:ascii="Times New Roman" w:hAnsi="Times New Roman" w:cs="Times New Roman"/>
          <w:b/>
          <w:sz w:val="28"/>
          <w:szCs w:val="24"/>
          <w:lang w:val="en-GB"/>
        </w:rPr>
      </w:pPr>
      <w:r w:rsidRPr="005E6C3A">
        <w:rPr>
          <w:rFonts w:ascii="Times New Roman" w:hAnsi="Times New Roman" w:cs="Times New Roman"/>
          <w:b/>
          <w:sz w:val="28"/>
          <w:szCs w:val="24"/>
          <w:lang w:val="en-GB"/>
        </w:rPr>
        <w:lastRenderedPageBreak/>
        <w:t>CHAPTER ONE</w:t>
      </w:r>
    </w:p>
    <w:p w14:paraId="2EF1AE42" w14:textId="77777777" w:rsidR="00634E27" w:rsidRPr="001D0FB5" w:rsidRDefault="00634E27" w:rsidP="001D0FB5">
      <w:pPr>
        <w:spacing w:after="0" w:line="480" w:lineRule="auto"/>
        <w:jc w:val="center"/>
        <w:rPr>
          <w:rFonts w:ascii="Times New Roman" w:hAnsi="Times New Roman" w:cs="Times New Roman"/>
          <w:b/>
          <w:szCs w:val="24"/>
          <w:lang w:val="en-GB"/>
        </w:rPr>
      </w:pPr>
      <w:r w:rsidRPr="001D0FB5">
        <w:rPr>
          <w:rFonts w:ascii="Times New Roman" w:hAnsi="Times New Roman" w:cs="Times New Roman"/>
          <w:b/>
          <w:sz w:val="24"/>
          <w:szCs w:val="24"/>
          <w:lang w:val="en-GB"/>
        </w:rPr>
        <w:t>INTRODUCTION</w:t>
      </w:r>
    </w:p>
    <w:p w14:paraId="08B6D985" w14:textId="77777777" w:rsidR="00634E27" w:rsidRPr="003C189B" w:rsidRDefault="00634E27" w:rsidP="00917EFE">
      <w:pPr>
        <w:pStyle w:val="ListParagraph"/>
        <w:numPr>
          <w:ilvl w:val="1"/>
          <w:numId w:val="2"/>
        </w:numPr>
        <w:spacing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t>Background of the study</w:t>
      </w:r>
    </w:p>
    <w:p w14:paraId="69C377FD" w14:textId="0EE3DA9E"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A library is mostly described as an institution responsible for the selection, acquisition, processing, storing, preservation, and dissemination of information materials, for use by its clientele. Many authors defined the library in many ways, </w:t>
      </w:r>
      <w:proofErr w:type="spellStart"/>
      <w:r w:rsidRPr="003C189B">
        <w:rPr>
          <w:rFonts w:ascii="Times New Roman" w:hAnsi="Times New Roman" w:cs="Times New Roman"/>
          <w:sz w:val="24"/>
          <w:szCs w:val="24"/>
          <w:lang w:val="en-GB"/>
        </w:rPr>
        <w:t>Aguolu</w:t>
      </w:r>
      <w:proofErr w:type="spellEnd"/>
      <w:r w:rsidRPr="003C189B">
        <w:rPr>
          <w:rFonts w:ascii="Times New Roman" w:hAnsi="Times New Roman" w:cs="Times New Roman"/>
          <w:sz w:val="24"/>
          <w:szCs w:val="24"/>
          <w:lang w:val="en-GB"/>
        </w:rPr>
        <w:t xml:space="preserve"> (</w:t>
      </w:r>
      <w:r w:rsidR="00B64632">
        <w:rPr>
          <w:rFonts w:ascii="Times New Roman" w:hAnsi="Times New Roman" w:cs="Times New Roman"/>
          <w:sz w:val="24"/>
          <w:szCs w:val="24"/>
          <w:lang w:val="en-GB"/>
        </w:rPr>
        <w:t>201</w:t>
      </w:r>
      <w:r w:rsidRPr="003C189B">
        <w:rPr>
          <w:rFonts w:ascii="Times New Roman" w:hAnsi="Times New Roman" w:cs="Times New Roman"/>
          <w:sz w:val="24"/>
          <w:szCs w:val="24"/>
          <w:lang w:val="en-GB"/>
        </w:rPr>
        <w:t>9) described a library as a place where the dead may be said to be alive, a place where the ideas and knowledge of great men and women are fully documented and preserved. In other words, it is a place where the information seeker or knowledge seeker communicates with authors both living and dead. In the 21</w:t>
      </w:r>
      <w:r w:rsidRPr="003C189B">
        <w:rPr>
          <w:rFonts w:ascii="Times New Roman" w:hAnsi="Times New Roman" w:cs="Times New Roman"/>
          <w:sz w:val="24"/>
          <w:szCs w:val="24"/>
          <w:vertAlign w:val="superscript"/>
          <w:lang w:val="en-GB"/>
        </w:rPr>
        <w:t>st</w:t>
      </w:r>
      <w:r w:rsidRPr="003C189B">
        <w:rPr>
          <w:rFonts w:ascii="Times New Roman" w:hAnsi="Times New Roman" w:cs="Times New Roman"/>
          <w:sz w:val="24"/>
          <w:szCs w:val="24"/>
          <w:lang w:val="en-GB"/>
        </w:rPr>
        <w:t xml:space="preserve"> century, the collection of a library is not just in physical format but a variety of formats which is organized by information professionals or other experts who provide convenient physical, digital, bibliographic, or intellectual access and offer targeted services and programs with the mission of educating, informing, or entertaining a variety of audiences and the goal of stimulating individual learning and advancing society as a whole. According to </w:t>
      </w:r>
      <w:proofErr w:type="spellStart"/>
      <w:r w:rsidRPr="003C189B">
        <w:rPr>
          <w:rFonts w:ascii="Times New Roman" w:hAnsi="Times New Roman" w:cs="Times New Roman"/>
          <w:sz w:val="24"/>
          <w:szCs w:val="24"/>
          <w:lang w:val="en-GB"/>
        </w:rPr>
        <w:t>Kademani</w:t>
      </w:r>
      <w:proofErr w:type="spellEnd"/>
      <w:r w:rsidRPr="003C189B">
        <w:rPr>
          <w:rFonts w:ascii="Times New Roman" w:hAnsi="Times New Roman" w:cs="Times New Roman"/>
          <w:sz w:val="24"/>
          <w:szCs w:val="24"/>
          <w:lang w:val="en-GB"/>
        </w:rPr>
        <w:t xml:space="preserve"> et al (20</w:t>
      </w:r>
      <w:r w:rsidR="00B64632">
        <w:rPr>
          <w:rFonts w:ascii="Times New Roman" w:hAnsi="Times New Roman" w:cs="Times New Roman"/>
          <w:sz w:val="24"/>
          <w:szCs w:val="24"/>
          <w:lang w:val="en-GB"/>
        </w:rPr>
        <w:t>2</w:t>
      </w:r>
      <w:r w:rsidRPr="003C189B">
        <w:rPr>
          <w:rFonts w:ascii="Times New Roman" w:hAnsi="Times New Roman" w:cs="Times New Roman"/>
          <w:sz w:val="24"/>
          <w:szCs w:val="24"/>
          <w:lang w:val="en-GB"/>
        </w:rPr>
        <w:t>3), Modern libraries maintain collections that include not only printed materials such as, books, periodicals, newspapers, and magazines, but also art reproductions, films, sound, and video recordings, maps, photographs, microfiches, microfilms, CD-ROMs, computer software, online databases, and other media. In addition to maintaining collections within library buildings, modern libraries often feature telecommunications links that provide users with access to information at remote sites.</w:t>
      </w:r>
    </w:p>
    <w:p w14:paraId="0ADF195A" w14:textId="6289D889"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lastRenderedPageBreak/>
        <w:t>The establishment of a library in an academic environment is expected to correlate with the academic activities of the institution. The above statement can be supported by Krashen (20</w:t>
      </w:r>
      <w:r w:rsidR="00B64632">
        <w:rPr>
          <w:rFonts w:ascii="Times New Roman" w:hAnsi="Times New Roman" w:cs="Times New Roman"/>
          <w:sz w:val="24"/>
          <w:szCs w:val="24"/>
          <w:lang w:val="en-GB"/>
        </w:rPr>
        <w:t>2</w:t>
      </w:r>
      <w:r w:rsidRPr="003C189B">
        <w:rPr>
          <w:rFonts w:ascii="Times New Roman" w:hAnsi="Times New Roman" w:cs="Times New Roman"/>
          <w:sz w:val="24"/>
          <w:szCs w:val="24"/>
          <w:lang w:val="en-GB"/>
        </w:rPr>
        <w:t>1) who believes that it is not out of place to say that the establishment of school or college libraries has a positive correlation with educational quality at school or college levels. Thus academic libraries as defined by Reitz (20</w:t>
      </w:r>
      <w:r w:rsidR="00B64632">
        <w:rPr>
          <w:rFonts w:ascii="Times New Roman" w:hAnsi="Times New Roman" w:cs="Times New Roman"/>
          <w:sz w:val="24"/>
          <w:szCs w:val="24"/>
          <w:lang w:val="en-GB"/>
        </w:rPr>
        <w:t>1</w:t>
      </w:r>
      <w:r w:rsidRPr="003C189B">
        <w:rPr>
          <w:rFonts w:ascii="Times New Roman" w:hAnsi="Times New Roman" w:cs="Times New Roman"/>
          <w:sz w:val="24"/>
          <w:szCs w:val="24"/>
          <w:lang w:val="en-GB"/>
        </w:rPr>
        <w:t>4) is a library that is an integral part of a college, university or other institutions of postsecondary education, administered to meet the information and research needs of its students, faculty, and staff. The academic library, therefore, is a type of library found in institutions of higher learning such as universities, polytechnics, and colleges of education. University library is defined as a library or library system established, administered, and funded by a university to meet the information, research, and curriculum needs of its students, faculty, and staff (Reitz, 2004). A university library is also called an 'academic library'. This is why Susan and Skinner (20</w:t>
      </w:r>
      <w:r w:rsidR="00B64632">
        <w:rPr>
          <w:rFonts w:ascii="Times New Roman" w:hAnsi="Times New Roman" w:cs="Times New Roman"/>
          <w:sz w:val="24"/>
          <w:szCs w:val="24"/>
          <w:lang w:val="en-GB"/>
        </w:rPr>
        <w:t>1</w:t>
      </w:r>
      <w:r w:rsidRPr="003C189B">
        <w:rPr>
          <w:rFonts w:ascii="Times New Roman" w:hAnsi="Times New Roman" w:cs="Times New Roman"/>
          <w:sz w:val="24"/>
          <w:szCs w:val="24"/>
          <w:lang w:val="en-GB"/>
        </w:rPr>
        <w:t xml:space="preserve">9) put it that an academic library which also is a university library is attached to a higher education institution that serves two complementary purposes to support the school's curriculum and to support the research of the university faculty and students. </w:t>
      </w:r>
      <w:proofErr w:type="spellStart"/>
      <w:r w:rsidRPr="003C189B">
        <w:rPr>
          <w:rFonts w:ascii="Times New Roman" w:hAnsi="Times New Roman" w:cs="Times New Roman"/>
          <w:sz w:val="24"/>
          <w:szCs w:val="24"/>
          <w:lang w:val="en-GB"/>
        </w:rPr>
        <w:t>Thanuskodi</w:t>
      </w:r>
      <w:proofErr w:type="spellEnd"/>
      <w:r w:rsidRPr="003C189B">
        <w:rPr>
          <w:rFonts w:ascii="Times New Roman" w:hAnsi="Times New Roman" w:cs="Times New Roman"/>
          <w:sz w:val="24"/>
          <w:szCs w:val="24"/>
          <w:lang w:val="en-GB"/>
        </w:rPr>
        <w:t xml:space="preserve"> (20</w:t>
      </w:r>
      <w:r w:rsidR="00B64632">
        <w:rPr>
          <w:rFonts w:ascii="Times New Roman" w:hAnsi="Times New Roman" w:cs="Times New Roman"/>
          <w:sz w:val="24"/>
          <w:szCs w:val="24"/>
          <w:lang w:val="en-GB"/>
        </w:rPr>
        <w:t>2</w:t>
      </w:r>
      <w:r w:rsidRPr="003C189B">
        <w:rPr>
          <w:rFonts w:ascii="Times New Roman" w:hAnsi="Times New Roman" w:cs="Times New Roman"/>
          <w:sz w:val="24"/>
          <w:szCs w:val="24"/>
          <w:lang w:val="en-GB"/>
        </w:rPr>
        <w:t xml:space="preserve">1) is of view that the academic library is a library that is attached to a higher education institution that serves two complementary purposes to support the school's curriculum and to support the research of the university faculty and students. The role of the academic library in a higher institution can never be over-emphasized as the quality of education received in any academic institution is measured by the genius resources the library stocked and for that fact, the library is tasked with the responsibility </w:t>
      </w:r>
      <w:r w:rsidRPr="003C189B">
        <w:rPr>
          <w:rFonts w:ascii="Times New Roman" w:hAnsi="Times New Roman" w:cs="Times New Roman"/>
          <w:sz w:val="24"/>
          <w:szCs w:val="24"/>
          <w:lang w:val="en-GB"/>
        </w:rPr>
        <w:lastRenderedPageBreak/>
        <w:t xml:space="preserve">of keeping the information resources in usable form at all time. The holdings of the libraries are the priceless heritage of mankind as they preserve facts, ideas, thoughts, accomplishments, and pieces of evidence of human development in multifarious areas, ages, and directions. The records constitute a natural resource and are indispensable to the present generation as well as to the generations to come. Any loss of such information resources is simply irreplaceable (Sahoo, 2016). </w:t>
      </w:r>
    </w:p>
    <w:p w14:paraId="2BDC4F83" w14:textId="77777777"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Information resources can be regarded as any sources or means through which information seekers, a researcher or information users can retrieve a piece of needed and right information also at the right time (Bakare, 2018). From a general perspective, information resources are typically the sources through which information can get to satisfy the information needs of users. Information materials available in the library can be classified into print and non-print information resources. Print information resources are materials in book form i.e. they are made up of papers. They form the bulk of information resources in most libraries and they include books, serials, </w:t>
      </w:r>
      <w:proofErr w:type="spellStart"/>
      <w:r w:rsidRPr="003C189B">
        <w:rPr>
          <w:rFonts w:ascii="Times New Roman" w:hAnsi="Times New Roman" w:cs="Times New Roman"/>
          <w:sz w:val="24"/>
          <w:szCs w:val="24"/>
          <w:lang w:val="en-GB"/>
        </w:rPr>
        <w:t>encyclopedia</w:t>
      </w:r>
      <w:proofErr w:type="spellEnd"/>
      <w:r w:rsidRPr="003C189B">
        <w:rPr>
          <w:rFonts w:ascii="Times New Roman" w:hAnsi="Times New Roman" w:cs="Times New Roman"/>
          <w:sz w:val="24"/>
          <w:szCs w:val="24"/>
          <w:lang w:val="en-GB"/>
        </w:rPr>
        <w:t>, dictionaries, handbooks, almanacs, and directories. Non-print information resources are generally information resources that are not in book form. They mostly require the use of equipment, electronic and digitalized materials to view or access them and they include compact disk, audiovisuals, online databases, tapes, e-journals, websites, e-books, slides, microfilms, and microfiche, etc.</w:t>
      </w:r>
    </w:p>
    <w:p w14:paraId="3DE328CF" w14:textId="72AE15AB"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lastRenderedPageBreak/>
        <w:t>The physical composition of some library materials is organic in natures which are susceptible to natural decay and deterioration. Apart from paper used for the production of books, other materials used are boards, cloth, leather, thread, ink, adhesive, and others. All these materials used are nutrition to some living organisms. So the library materials need protection from factors of deterioration. Harvey (</w:t>
      </w:r>
      <w:r w:rsidR="00B64632">
        <w:rPr>
          <w:rFonts w:ascii="Times New Roman" w:hAnsi="Times New Roman" w:cs="Times New Roman"/>
          <w:sz w:val="24"/>
          <w:szCs w:val="24"/>
          <w:lang w:val="en-GB"/>
        </w:rPr>
        <w:t>202</w:t>
      </w:r>
      <w:r w:rsidRPr="003C189B">
        <w:rPr>
          <w:rFonts w:ascii="Times New Roman" w:hAnsi="Times New Roman" w:cs="Times New Roman"/>
          <w:sz w:val="24"/>
          <w:szCs w:val="24"/>
          <w:lang w:val="en-GB"/>
        </w:rPr>
        <w:t>3) observed that deterioration is on a massive scale, affecting such an immense volume of materials in the libraries throughout the world, that to suggest it will become the major profession concern of the coming decades is no exaggeration.</w:t>
      </w:r>
    </w:p>
    <w:p w14:paraId="4EA16D55" w14:textId="38A74174"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According to Sahoo (20</w:t>
      </w:r>
      <w:r w:rsidR="00B64632">
        <w:rPr>
          <w:rFonts w:ascii="Times New Roman" w:hAnsi="Times New Roman" w:cs="Times New Roman"/>
          <w:sz w:val="24"/>
          <w:szCs w:val="24"/>
          <w:lang w:val="en-GB"/>
        </w:rPr>
        <w:t>1</w:t>
      </w:r>
      <w:r w:rsidRPr="003C189B">
        <w:rPr>
          <w:rFonts w:ascii="Times New Roman" w:hAnsi="Times New Roman" w:cs="Times New Roman"/>
          <w:sz w:val="24"/>
          <w:szCs w:val="24"/>
          <w:lang w:val="en-GB"/>
        </w:rPr>
        <w:t>4), apart from physical and chemical factors, a serious cause of deterioration often is the casual attitude of the library staff as well as the users of the library towards books as physical objects. Librarians in charge of the documentary heritage are directly responsible for the overall conservation and preservation of their collections. But they are not always aware of how to handle, store, and use collections carefully to minimize damage and help preservation. The standard of care and handling of books by their custodians and users is often pretty low. Improper storage, faulty repair, rough handling, deliberate abuse, folding the fore-edges of pages as a mark of reading, marking by ball pen, mutilation, vandalism are all examples of deterioration of books by human beings.</w:t>
      </w:r>
    </w:p>
    <w:p w14:paraId="21EC3172" w14:textId="77777777"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To make these information resources available to library users at all time, it requires that these information resources and facilities in the library be in a usable and well-</w:t>
      </w:r>
      <w:r w:rsidRPr="003C189B">
        <w:rPr>
          <w:rFonts w:ascii="Times New Roman" w:hAnsi="Times New Roman" w:cs="Times New Roman"/>
          <w:sz w:val="24"/>
          <w:szCs w:val="24"/>
          <w:lang w:val="en-GB"/>
        </w:rPr>
        <w:lastRenderedPageBreak/>
        <w:t>functioning state. Therefore, to keep up with this and to achieve the university set goals and objectives the library must set up a preservation and security policy to maintain and secure that knowledge it acquired, process, stores and disseminate.</w:t>
      </w:r>
    </w:p>
    <w:p w14:paraId="7D31948A" w14:textId="77777777"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Preservation and security of information resources are technically part of library operation which makes librarians come to work every day, perform their duties, and make libraries useful in the world of today. Preservation according to Bakare (2018) is the conscious deliberate and planned supervision, care, and preservation of total resources of the library from the injurious effect of age, use or misuse as well as external or internal influences of all time (such as light, humidity, and atmospheric influences). </w:t>
      </w:r>
      <w:proofErr w:type="spellStart"/>
      <w:r w:rsidRPr="003C189B">
        <w:rPr>
          <w:rFonts w:ascii="Times New Roman" w:hAnsi="Times New Roman" w:cs="Times New Roman"/>
          <w:sz w:val="24"/>
          <w:szCs w:val="24"/>
          <w:lang w:val="en-GB"/>
        </w:rPr>
        <w:t>Bessy</w:t>
      </w:r>
      <w:proofErr w:type="spellEnd"/>
      <w:r w:rsidRPr="003C189B">
        <w:rPr>
          <w:rFonts w:ascii="Times New Roman" w:hAnsi="Times New Roman" w:cs="Times New Roman"/>
          <w:sz w:val="24"/>
          <w:szCs w:val="24"/>
          <w:lang w:val="en-GB"/>
        </w:rPr>
        <w:t xml:space="preserve">, </w:t>
      </w:r>
      <w:proofErr w:type="spellStart"/>
      <w:r w:rsidRPr="003C189B">
        <w:rPr>
          <w:rFonts w:ascii="Times New Roman" w:hAnsi="Times New Roman" w:cs="Times New Roman"/>
          <w:sz w:val="24"/>
          <w:szCs w:val="24"/>
          <w:lang w:val="en-GB"/>
        </w:rPr>
        <w:t>Abalaka</w:t>
      </w:r>
      <w:proofErr w:type="spellEnd"/>
      <w:r w:rsidRPr="003C189B">
        <w:rPr>
          <w:rFonts w:ascii="Times New Roman" w:hAnsi="Times New Roman" w:cs="Times New Roman"/>
          <w:sz w:val="24"/>
          <w:szCs w:val="24"/>
          <w:lang w:val="en-GB"/>
        </w:rPr>
        <w:t xml:space="preserve">, </w:t>
      </w:r>
      <w:proofErr w:type="spellStart"/>
      <w:r w:rsidRPr="003C189B">
        <w:rPr>
          <w:rFonts w:ascii="Times New Roman" w:hAnsi="Times New Roman" w:cs="Times New Roman"/>
          <w:sz w:val="24"/>
          <w:szCs w:val="24"/>
          <w:lang w:val="en-GB"/>
        </w:rPr>
        <w:t>Dauda</w:t>
      </w:r>
      <w:proofErr w:type="spellEnd"/>
      <w:r w:rsidRPr="003C189B">
        <w:rPr>
          <w:rFonts w:ascii="Times New Roman" w:hAnsi="Times New Roman" w:cs="Times New Roman"/>
          <w:sz w:val="24"/>
          <w:szCs w:val="24"/>
          <w:lang w:val="en-GB"/>
        </w:rPr>
        <w:t xml:space="preserve">, and </w:t>
      </w:r>
      <w:proofErr w:type="spellStart"/>
      <w:r w:rsidRPr="003C189B">
        <w:rPr>
          <w:rFonts w:ascii="Times New Roman" w:hAnsi="Times New Roman" w:cs="Times New Roman"/>
          <w:sz w:val="24"/>
          <w:szCs w:val="24"/>
          <w:lang w:val="en-GB"/>
        </w:rPr>
        <w:t>Okikiri</w:t>
      </w:r>
      <w:proofErr w:type="spellEnd"/>
      <w:r w:rsidRPr="003C189B">
        <w:rPr>
          <w:rFonts w:ascii="Times New Roman" w:hAnsi="Times New Roman" w:cs="Times New Roman"/>
          <w:sz w:val="24"/>
          <w:szCs w:val="24"/>
          <w:lang w:val="en-GB"/>
        </w:rPr>
        <w:t xml:space="preserve"> (2014) on the other hand defined preservation as activities which include all the managerial and financial considerations, including storage and accommodation provisions, staffing levels, policies, techniques, and methods involved in preserving library and archival materials and the information contained in them. </w:t>
      </w:r>
      <w:proofErr w:type="spellStart"/>
      <w:r w:rsidRPr="003C189B">
        <w:rPr>
          <w:rFonts w:ascii="Times New Roman" w:hAnsi="Times New Roman" w:cs="Times New Roman"/>
          <w:sz w:val="24"/>
          <w:szCs w:val="24"/>
          <w:lang w:val="en-GB"/>
        </w:rPr>
        <w:t>Olatokun</w:t>
      </w:r>
      <w:proofErr w:type="spellEnd"/>
      <w:r w:rsidRPr="003C189B">
        <w:rPr>
          <w:rFonts w:ascii="Times New Roman" w:hAnsi="Times New Roman" w:cs="Times New Roman"/>
          <w:sz w:val="24"/>
          <w:szCs w:val="24"/>
          <w:lang w:val="en-GB"/>
        </w:rPr>
        <w:t xml:space="preserve"> (2008) is of the view that preservation is an umbrella term for many policies and options for conservation treatments. Every institution that has a collection of enduring value should have a preservation plan for it. Although, from researcher’s perspective many librarians have mixed up the basis of preservation with conservation and restoration technique of individual material in the library and for that reason, </w:t>
      </w:r>
      <w:proofErr w:type="spellStart"/>
      <w:r w:rsidRPr="003C189B">
        <w:rPr>
          <w:rFonts w:ascii="Times New Roman" w:hAnsi="Times New Roman" w:cs="Times New Roman"/>
          <w:sz w:val="24"/>
          <w:szCs w:val="24"/>
          <w:lang w:val="en-GB"/>
        </w:rPr>
        <w:t>Olatokun</w:t>
      </w:r>
      <w:proofErr w:type="spellEnd"/>
      <w:r w:rsidRPr="003C189B">
        <w:rPr>
          <w:rFonts w:ascii="Times New Roman" w:hAnsi="Times New Roman" w:cs="Times New Roman"/>
          <w:sz w:val="24"/>
          <w:szCs w:val="24"/>
          <w:lang w:val="en-GB"/>
        </w:rPr>
        <w:t xml:space="preserve"> (2008) defined conservation as a field of knowledge concerned with the coordination and planning for the practical application of the techniques of binding, restoration, paper chemistry, and other material technology, as well as other knowledge pertinent to the preservation of archival resources.</w:t>
      </w:r>
    </w:p>
    <w:p w14:paraId="721C5FD3" w14:textId="77777777" w:rsidR="00634E27" w:rsidRPr="003C189B" w:rsidRDefault="00634E27" w:rsidP="00917EFE">
      <w:pPr>
        <w:spacing w:before="240"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lastRenderedPageBreak/>
        <w:t>On the other hand, the security of information resources deals with the protection of information-bearing materials i.e. book and non-book materials and information systems from unauthorized access, use, disclosure, disruption, modification, or destruction to provide confidentiality, integrity, and availability. (Committee on National Security Systems, 2010).</w:t>
      </w:r>
    </w:p>
    <w:p w14:paraId="45951EDC"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The advent of Information and Communication Technology has given birth to varieties of means by which information resources can be secured in the library by the use of some elements such as electronic or telecommunication security which includes burglar protection, collection security, electronic access control, and video surveillance. Information resource security using telecommunication systems or devices means protecting information, information systems, or books from unauthorized access, damage, theft, or destruction (Kurose and Ross, 2010).</w:t>
      </w:r>
    </w:p>
    <w:p w14:paraId="04CDA57B"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Security measures put in libraries help to control, minimize, or avoid library material theft and unethical losses (</w:t>
      </w:r>
      <w:proofErr w:type="spellStart"/>
      <w:r w:rsidRPr="003C189B">
        <w:rPr>
          <w:rFonts w:ascii="Times New Roman" w:hAnsi="Times New Roman" w:cs="Times New Roman"/>
          <w:sz w:val="24"/>
          <w:szCs w:val="24"/>
          <w:lang w:val="en-GB"/>
        </w:rPr>
        <w:t>Rajendran</w:t>
      </w:r>
      <w:proofErr w:type="spellEnd"/>
      <w:r w:rsidRPr="003C189B">
        <w:rPr>
          <w:rFonts w:ascii="Times New Roman" w:hAnsi="Times New Roman" w:cs="Times New Roman"/>
          <w:sz w:val="24"/>
          <w:szCs w:val="24"/>
          <w:lang w:val="en-GB"/>
        </w:rPr>
        <w:t xml:space="preserve"> &amp; </w:t>
      </w:r>
      <w:proofErr w:type="spellStart"/>
      <w:r w:rsidRPr="003C189B">
        <w:rPr>
          <w:rFonts w:ascii="Times New Roman" w:hAnsi="Times New Roman" w:cs="Times New Roman"/>
          <w:sz w:val="24"/>
          <w:szCs w:val="24"/>
          <w:lang w:val="en-GB"/>
        </w:rPr>
        <w:t>Rathinasabapathy</w:t>
      </w:r>
      <w:proofErr w:type="spellEnd"/>
      <w:r w:rsidRPr="003C189B">
        <w:rPr>
          <w:rFonts w:ascii="Times New Roman" w:hAnsi="Times New Roman" w:cs="Times New Roman"/>
          <w:sz w:val="24"/>
          <w:szCs w:val="24"/>
          <w:lang w:val="en-GB"/>
        </w:rPr>
        <w:t xml:space="preserve">, 2007). Examples of electronic and nonelectronic security systems installed in libraries are electronic surveillance cameras (CCTV), 3M electronic security systems (electronic security gates), radio frequency identification (RFID) system, and perimeter alarm system and library portals. These security measures are used to prevent theft and how books are been vandalized and mutilated in libraries. There are many potential problems in security that a university library can face, such problems include theft, mutilation, vandalism, fire, water, </w:t>
      </w:r>
      <w:r w:rsidRPr="003C189B">
        <w:rPr>
          <w:rFonts w:ascii="Times New Roman" w:hAnsi="Times New Roman" w:cs="Times New Roman"/>
          <w:sz w:val="24"/>
          <w:szCs w:val="24"/>
          <w:lang w:val="en-GB"/>
        </w:rPr>
        <w:lastRenderedPageBreak/>
        <w:t>dust, pest, etc. As public institutions, public university libraries have encountered many of the problems that exist in today’s society.</w:t>
      </w:r>
    </w:p>
    <w:p w14:paraId="60522511" w14:textId="77777777" w:rsidR="00E0256C" w:rsidRPr="001D0FB5" w:rsidRDefault="00634E27" w:rsidP="001D0FB5">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As such, public university libraries are vulnerable to security risks from the public population. Members of the public community, both students and staff can also pose security problems to the library.</w:t>
      </w:r>
    </w:p>
    <w:p w14:paraId="4A64DEA8" w14:textId="7D1DC861"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1.2</w:t>
      </w:r>
      <w:r w:rsidRPr="003C189B">
        <w:rPr>
          <w:rFonts w:ascii="Times New Roman" w:hAnsi="Times New Roman" w:cs="Times New Roman"/>
          <w:b/>
          <w:sz w:val="24"/>
          <w:szCs w:val="24"/>
          <w:lang w:val="en-GB"/>
        </w:rPr>
        <w:tab/>
        <w:t xml:space="preserve">Statement </w:t>
      </w:r>
      <w:proofErr w:type="gramStart"/>
      <w:r w:rsidR="001D0FB5" w:rsidRPr="003C189B">
        <w:rPr>
          <w:rFonts w:ascii="Times New Roman" w:hAnsi="Times New Roman" w:cs="Times New Roman"/>
          <w:b/>
          <w:sz w:val="24"/>
          <w:szCs w:val="24"/>
          <w:lang w:val="en-GB"/>
        </w:rPr>
        <w:t>Of  Problem</w:t>
      </w:r>
      <w:proofErr w:type="gramEnd"/>
    </w:p>
    <w:p w14:paraId="1ABEB8F0"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If information resources are not available in the library, it leads to users’ frustration but when information resources get lost in the library, it is a financial waste to the library. Osun State University Library like every other university library across the country was established solely to meet the information and research needs of their various parent institutions through the collection, preservation, and security of information resources to support teaching, research, and dissemination of knowledge to clienteles. </w:t>
      </w:r>
    </w:p>
    <w:p w14:paraId="21C983DD"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For these information resources to serve their complementary purposes, it is required that they are put in usable form at all times employing preservation and security in such a way that their life span can be prolonged to sustain the utilization of the library’s academic communities. According to the </w:t>
      </w:r>
      <w:r w:rsidR="00C15524" w:rsidRPr="003C189B">
        <w:rPr>
          <w:rFonts w:ascii="Times New Roman" w:hAnsi="Times New Roman" w:cs="Times New Roman"/>
          <w:sz w:val="24"/>
          <w:szCs w:val="24"/>
          <w:lang w:val="en-GB"/>
        </w:rPr>
        <w:t>researcher’s observation of Osun State University library</w:t>
      </w:r>
      <w:r w:rsidRPr="003C189B">
        <w:rPr>
          <w:rFonts w:ascii="Times New Roman" w:hAnsi="Times New Roman" w:cs="Times New Roman"/>
          <w:sz w:val="24"/>
          <w:szCs w:val="24"/>
          <w:lang w:val="en-GB"/>
        </w:rPr>
        <w:t xml:space="preserve">, it is revealed that some of their information resources had either been stolen or were mutilated and also subjected to maltreatments such as rough handling which could reduce their lifespan. The current situation of </w:t>
      </w:r>
      <w:r w:rsidR="00C53CF1" w:rsidRPr="003C189B">
        <w:rPr>
          <w:rFonts w:ascii="Times New Roman" w:hAnsi="Times New Roman" w:cs="Times New Roman"/>
          <w:sz w:val="24"/>
          <w:szCs w:val="24"/>
          <w:lang w:val="en-GB"/>
        </w:rPr>
        <w:t>the University library</w:t>
      </w:r>
      <w:r w:rsidRPr="003C189B">
        <w:rPr>
          <w:rFonts w:ascii="Times New Roman" w:hAnsi="Times New Roman" w:cs="Times New Roman"/>
          <w:sz w:val="24"/>
          <w:szCs w:val="24"/>
          <w:lang w:val="en-GB"/>
        </w:rPr>
        <w:t xml:space="preserve"> suggests that there might be some lapses in their preservation and security activities. </w:t>
      </w:r>
    </w:p>
    <w:p w14:paraId="4AD4835C"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lastRenderedPageBreak/>
        <w:t xml:space="preserve">Based on the foregoing, it is obvious that there is no enough information in respect of the status of preservation and security of information resources in Osun State University Library. As an information user and a researcher, one should be curious to know the situation of preservation and security of information resources in </w:t>
      </w:r>
      <w:r w:rsidR="004106B5" w:rsidRPr="003C189B">
        <w:rPr>
          <w:rFonts w:ascii="Times New Roman" w:hAnsi="Times New Roman" w:cs="Times New Roman"/>
          <w:sz w:val="24"/>
          <w:szCs w:val="24"/>
          <w:lang w:val="en-GB"/>
        </w:rPr>
        <w:t>the University library</w:t>
      </w:r>
      <w:r w:rsidRPr="003C189B">
        <w:rPr>
          <w:rFonts w:ascii="Times New Roman" w:hAnsi="Times New Roman" w:cs="Times New Roman"/>
          <w:sz w:val="24"/>
          <w:szCs w:val="24"/>
          <w:lang w:val="en-GB"/>
        </w:rPr>
        <w:t xml:space="preserve"> as they have never been surveyed to know the methods/systems of preservation and security they adopt for such reasons. The curiosity and knowledge gap to know the situation and status of preservation and security of information resources at Osun State University Library constitute a gap for which this research attempt to fill to ascertain and to recommend improvement to the system or method of preservation and security of information resources in both academic libraries.</w:t>
      </w:r>
    </w:p>
    <w:p w14:paraId="55C0449A" w14:textId="77777777"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1.3</w:t>
      </w:r>
      <w:r w:rsidRPr="003C189B">
        <w:rPr>
          <w:rFonts w:ascii="Times New Roman" w:hAnsi="Times New Roman" w:cs="Times New Roman"/>
          <w:b/>
          <w:sz w:val="24"/>
          <w:szCs w:val="24"/>
          <w:lang w:val="en-GB"/>
        </w:rPr>
        <w:tab/>
        <w:t>Objective of the study</w:t>
      </w:r>
    </w:p>
    <w:p w14:paraId="4C149C2A" w14:textId="77777777" w:rsidR="00167B6A" w:rsidRDefault="00634E27" w:rsidP="00167B6A">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The main objective of this study is to investigate the preservation and security of information resources in Osun State University Library.</w:t>
      </w:r>
    </w:p>
    <w:p w14:paraId="3E48ED52" w14:textId="77777777" w:rsidR="00634E27" w:rsidRPr="003C189B" w:rsidRDefault="00634E27" w:rsidP="00167B6A">
      <w:p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The specific objectives of this study are to:</w:t>
      </w:r>
    </w:p>
    <w:p w14:paraId="0EC52A20" w14:textId="09311510" w:rsidR="00634E27" w:rsidRPr="003C189B" w:rsidRDefault="0001759F" w:rsidP="00917EFE">
      <w:pPr>
        <w:pStyle w:val="ListParagraph"/>
        <w:numPr>
          <w:ilvl w:val="0"/>
          <w:numId w:val="3"/>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634E27" w:rsidRPr="003C189B">
        <w:rPr>
          <w:rFonts w:ascii="Times New Roman" w:hAnsi="Times New Roman" w:cs="Times New Roman"/>
          <w:sz w:val="24"/>
          <w:szCs w:val="24"/>
          <w:lang w:val="en-GB"/>
        </w:rPr>
        <w:t>etermine the preservation and security policies adopted in Osun State University Library</w:t>
      </w:r>
      <w:r>
        <w:rPr>
          <w:rFonts w:ascii="Times New Roman" w:hAnsi="Times New Roman" w:cs="Times New Roman"/>
          <w:sz w:val="24"/>
          <w:szCs w:val="24"/>
          <w:lang w:val="en-GB"/>
        </w:rPr>
        <w:t>;</w:t>
      </w:r>
    </w:p>
    <w:p w14:paraId="3CEDBE1B" w14:textId="4C06DE0C" w:rsidR="00634E27" w:rsidRPr="003C189B" w:rsidRDefault="0001759F" w:rsidP="00917EFE">
      <w:pPr>
        <w:pStyle w:val="ListParagraph"/>
        <w:numPr>
          <w:ilvl w:val="0"/>
          <w:numId w:val="3"/>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w:t>
      </w:r>
      <w:r w:rsidR="00634E27" w:rsidRPr="003C189B">
        <w:rPr>
          <w:rFonts w:ascii="Times New Roman" w:hAnsi="Times New Roman" w:cs="Times New Roman"/>
          <w:sz w:val="24"/>
          <w:szCs w:val="24"/>
          <w:lang w:val="en-GB"/>
        </w:rPr>
        <w:t>xamine the methods of preservation of information resources adopted by Osun State University Library</w:t>
      </w:r>
      <w:r>
        <w:rPr>
          <w:rFonts w:ascii="Times New Roman" w:hAnsi="Times New Roman" w:cs="Times New Roman"/>
          <w:sz w:val="24"/>
          <w:szCs w:val="24"/>
          <w:lang w:val="en-GB"/>
        </w:rPr>
        <w:t>;</w:t>
      </w:r>
    </w:p>
    <w:p w14:paraId="07A2D94B" w14:textId="0846B50B" w:rsidR="00634E27" w:rsidRPr="003C189B" w:rsidRDefault="0001759F" w:rsidP="00917EFE">
      <w:pPr>
        <w:pStyle w:val="ListParagraph"/>
        <w:numPr>
          <w:ilvl w:val="0"/>
          <w:numId w:val="3"/>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w:t>
      </w:r>
      <w:r w:rsidR="00634E27" w:rsidRPr="003C189B">
        <w:rPr>
          <w:rFonts w:ascii="Times New Roman" w:hAnsi="Times New Roman" w:cs="Times New Roman"/>
          <w:sz w:val="24"/>
          <w:szCs w:val="24"/>
          <w:lang w:val="en-GB"/>
        </w:rPr>
        <w:t>ind out the methods of security of information resources adopted by Osun State University Library</w:t>
      </w:r>
      <w:r>
        <w:rPr>
          <w:rFonts w:ascii="Times New Roman" w:hAnsi="Times New Roman" w:cs="Times New Roman"/>
          <w:sz w:val="24"/>
          <w:szCs w:val="24"/>
          <w:lang w:val="en-GB"/>
        </w:rPr>
        <w:t>;</w:t>
      </w:r>
    </w:p>
    <w:p w14:paraId="0D76D0AA" w14:textId="18114AC3" w:rsidR="00634E27" w:rsidRPr="003C189B" w:rsidRDefault="0001759F" w:rsidP="00917EFE">
      <w:pPr>
        <w:pStyle w:val="ListParagraph"/>
        <w:numPr>
          <w:ilvl w:val="0"/>
          <w:numId w:val="3"/>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w:t>
      </w:r>
      <w:r w:rsidR="00634E27" w:rsidRPr="003C189B">
        <w:rPr>
          <w:rFonts w:ascii="Times New Roman" w:hAnsi="Times New Roman" w:cs="Times New Roman"/>
          <w:sz w:val="24"/>
          <w:szCs w:val="24"/>
          <w:lang w:val="en-GB"/>
        </w:rPr>
        <w:t>dentify security challenges to information resources faced by the Osun State University library</w:t>
      </w:r>
      <w:r>
        <w:rPr>
          <w:rFonts w:ascii="Times New Roman" w:hAnsi="Times New Roman" w:cs="Times New Roman"/>
          <w:sz w:val="24"/>
          <w:szCs w:val="24"/>
          <w:lang w:val="en-GB"/>
        </w:rPr>
        <w:t xml:space="preserve">; and </w:t>
      </w:r>
    </w:p>
    <w:p w14:paraId="222FC900" w14:textId="1248C2D3" w:rsidR="00634E27" w:rsidRPr="003C189B" w:rsidRDefault="0001759F" w:rsidP="00917EFE">
      <w:pPr>
        <w:pStyle w:val="ListParagraph"/>
        <w:numPr>
          <w:ilvl w:val="0"/>
          <w:numId w:val="3"/>
        </w:numPr>
        <w:spacing w:line="48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e</w:t>
      </w:r>
      <w:r w:rsidR="00634E27" w:rsidRPr="003C189B">
        <w:rPr>
          <w:rFonts w:ascii="Times New Roman" w:hAnsi="Times New Roman" w:cs="Times New Roman"/>
          <w:sz w:val="24"/>
          <w:szCs w:val="24"/>
          <w:lang w:val="en-GB"/>
        </w:rPr>
        <w:t>xamine</w:t>
      </w:r>
      <w:proofErr w:type="gramEnd"/>
      <w:r w:rsidR="00634E27" w:rsidRPr="003C189B">
        <w:rPr>
          <w:rFonts w:ascii="Times New Roman" w:hAnsi="Times New Roman" w:cs="Times New Roman"/>
          <w:sz w:val="24"/>
          <w:szCs w:val="24"/>
          <w:lang w:val="en-GB"/>
        </w:rPr>
        <w:t xml:space="preserve"> the effectiveness of methods of preservations and security of information resources adopted by Osun State University Library</w:t>
      </w:r>
      <w:r>
        <w:rPr>
          <w:rFonts w:ascii="Times New Roman" w:hAnsi="Times New Roman" w:cs="Times New Roman"/>
          <w:sz w:val="24"/>
          <w:szCs w:val="24"/>
          <w:lang w:val="en-GB"/>
        </w:rPr>
        <w:t>.</w:t>
      </w:r>
    </w:p>
    <w:p w14:paraId="1E3EC42B" w14:textId="77777777"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1.4</w:t>
      </w:r>
      <w:r w:rsidRPr="003C189B">
        <w:rPr>
          <w:rFonts w:ascii="Times New Roman" w:hAnsi="Times New Roman" w:cs="Times New Roman"/>
          <w:b/>
          <w:sz w:val="24"/>
          <w:szCs w:val="24"/>
          <w:lang w:val="en-GB"/>
        </w:rPr>
        <w:tab/>
        <w:t>Research Questions</w:t>
      </w:r>
    </w:p>
    <w:p w14:paraId="68F85DD1" w14:textId="77777777" w:rsidR="00634E27" w:rsidRPr="003C189B" w:rsidRDefault="00634E27" w:rsidP="00917EFE">
      <w:pPr>
        <w:pStyle w:val="ListParagraph"/>
        <w:numPr>
          <w:ilvl w:val="0"/>
          <w:numId w:val="1"/>
        </w:num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What are the policies adopted for the preservation and security of information resources in Osun State University Library?</w:t>
      </w:r>
    </w:p>
    <w:p w14:paraId="1B33FD9C" w14:textId="77777777" w:rsidR="00634E27" w:rsidRPr="003C189B" w:rsidRDefault="00634E27" w:rsidP="00917EFE">
      <w:pPr>
        <w:pStyle w:val="ListParagraph"/>
        <w:numPr>
          <w:ilvl w:val="0"/>
          <w:numId w:val="1"/>
        </w:num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What are the methods of preservation of information resources adopted by Osun State University Library?</w:t>
      </w:r>
    </w:p>
    <w:p w14:paraId="3495059E" w14:textId="77777777" w:rsidR="00634E27" w:rsidRPr="003C189B" w:rsidRDefault="00634E27" w:rsidP="00917EFE">
      <w:pPr>
        <w:pStyle w:val="ListParagraph"/>
        <w:numPr>
          <w:ilvl w:val="0"/>
          <w:numId w:val="1"/>
        </w:num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What are the methods of security of information resources adopted by Osun State University Library?</w:t>
      </w:r>
    </w:p>
    <w:p w14:paraId="54053DDD" w14:textId="77777777" w:rsidR="00634E27" w:rsidRPr="003C189B" w:rsidRDefault="00634E27" w:rsidP="00917EFE">
      <w:pPr>
        <w:pStyle w:val="ListParagraph"/>
        <w:numPr>
          <w:ilvl w:val="0"/>
          <w:numId w:val="1"/>
        </w:num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What are the security challenges to information resources faced by Osun State University Library?</w:t>
      </w:r>
    </w:p>
    <w:p w14:paraId="68231B5A" w14:textId="77777777" w:rsidR="00634E27" w:rsidRPr="003C189B" w:rsidRDefault="00634E27" w:rsidP="00917EFE">
      <w:pPr>
        <w:pStyle w:val="ListParagraph"/>
        <w:numPr>
          <w:ilvl w:val="0"/>
          <w:numId w:val="1"/>
        </w:num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How effective are the methods of preservations and security of information resources adopted by Osun State University Library?</w:t>
      </w:r>
    </w:p>
    <w:p w14:paraId="25DD4442" w14:textId="77777777"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1.5</w:t>
      </w:r>
      <w:r w:rsidRPr="003C189B">
        <w:rPr>
          <w:rFonts w:ascii="Times New Roman" w:hAnsi="Times New Roman" w:cs="Times New Roman"/>
          <w:b/>
          <w:sz w:val="24"/>
          <w:szCs w:val="24"/>
          <w:lang w:val="en-GB"/>
        </w:rPr>
        <w:tab/>
        <w:t>Significance of the study</w:t>
      </w:r>
    </w:p>
    <w:p w14:paraId="3490556B"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rPr>
        <w:t xml:space="preserve">This study is expected to be of great significance to researchers and scholars, management of the University libraries, users which are made up of students, lecturers and the university communities, librarians and library workers, State government responsible for funding the institution and their libraries. </w:t>
      </w:r>
      <w:r w:rsidRPr="003C189B">
        <w:rPr>
          <w:rFonts w:ascii="Times New Roman" w:hAnsi="Times New Roman" w:cs="Times New Roman"/>
          <w:sz w:val="24"/>
          <w:szCs w:val="24"/>
          <w:lang w:val="en-GB"/>
        </w:rPr>
        <w:t xml:space="preserve">Therefore, the result of this study is expected </w:t>
      </w:r>
      <w:r w:rsidRPr="003C189B">
        <w:rPr>
          <w:rFonts w:ascii="Times New Roman" w:hAnsi="Times New Roman" w:cs="Times New Roman"/>
          <w:sz w:val="24"/>
          <w:szCs w:val="24"/>
          <w:lang w:val="en-GB"/>
        </w:rPr>
        <w:lastRenderedPageBreak/>
        <w:t xml:space="preserve">to be of great significance to researchers and scholars, management of university libraries, users made up of students, lecturers and the university communities, librarians and library workers, State government responsible for funding the university and their libraries. </w:t>
      </w:r>
    </w:p>
    <w:p w14:paraId="2029C19D" w14:textId="77777777" w:rsidR="00634E27" w:rsidRPr="003C189B" w:rsidRDefault="00634E27" w:rsidP="00917EFE">
      <w:pPr>
        <w:spacing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lang w:val="en-GB"/>
        </w:rPr>
        <w:t>Researchers and scholars that are interested in the field of preservation and security of information resources will benefit from this study since this research work will highlight the methods adopted for the preservation and security of information resources in the selected academic libraries.</w:t>
      </w:r>
      <w:r w:rsidRPr="003C189B">
        <w:rPr>
          <w:rFonts w:ascii="Times New Roman" w:hAnsi="Times New Roman" w:cs="Times New Roman"/>
          <w:sz w:val="24"/>
          <w:szCs w:val="24"/>
        </w:rPr>
        <w:t xml:space="preserve"> </w:t>
      </w:r>
      <w:r w:rsidRPr="003C189B">
        <w:rPr>
          <w:rFonts w:ascii="Times New Roman" w:hAnsi="Times New Roman" w:cs="Times New Roman"/>
          <w:sz w:val="24"/>
          <w:szCs w:val="24"/>
          <w:lang w:val="en-GB"/>
        </w:rPr>
        <w:t>The findings of this study will also challenge and encourage academic libraries, and the management to develop and ensure proper implementation of policies for preservation and security of their information resources which could lead to positive changes in attitudes and therefore motivate staff and users for better and sustainable preservation and security of information resources.</w:t>
      </w:r>
    </w:p>
    <w:p w14:paraId="7CF57268" w14:textId="77777777" w:rsidR="00634E27" w:rsidRPr="003C189B" w:rsidRDefault="00634E27" w:rsidP="00917EFE">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Finally, the result of this study will be useful to the university and state government responsible for funding the university and their libraries as the research work will vividly discuss the challenges and methods adopted for preservation and security of information resources which can better practice if enough fund is allocated for the library to acquire necessary facilities and technology for preservation and security of library resources.</w:t>
      </w:r>
    </w:p>
    <w:p w14:paraId="6F32FFD5" w14:textId="77777777"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1.6</w:t>
      </w:r>
      <w:r w:rsidRPr="003C189B">
        <w:rPr>
          <w:rFonts w:ascii="Times New Roman" w:hAnsi="Times New Roman" w:cs="Times New Roman"/>
          <w:b/>
          <w:sz w:val="24"/>
          <w:szCs w:val="24"/>
          <w:lang w:val="en-GB"/>
        </w:rPr>
        <w:tab/>
        <w:t>Scope and limitation of the study</w:t>
      </w:r>
    </w:p>
    <w:p w14:paraId="128D788E"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ab/>
        <w:t xml:space="preserve">This study covers Osun State University Library and library staff, comprising professional, para-professional, and non-professional staff as the subject of the study. The study intends to cover the preservation and security of information resources in Osun State </w:t>
      </w:r>
      <w:r w:rsidRPr="003C189B">
        <w:rPr>
          <w:rFonts w:ascii="Times New Roman" w:hAnsi="Times New Roman" w:cs="Times New Roman"/>
          <w:sz w:val="24"/>
          <w:szCs w:val="24"/>
          <w:lang w:val="en-GB"/>
        </w:rPr>
        <w:lastRenderedPageBreak/>
        <w:t>University Library, Osogbo. The geographical scope covers the main library, Osun State University.</w:t>
      </w:r>
    </w:p>
    <w:p w14:paraId="5856A1E5" w14:textId="77777777"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1.7</w:t>
      </w:r>
      <w:r w:rsidRPr="003C189B">
        <w:rPr>
          <w:rFonts w:ascii="Times New Roman" w:hAnsi="Times New Roman" w:cs="Times New Roman"/>
          <w:b/>
          <w:sz w:val="24"/>
          <w:szCs w:val="24"/>
          <w:lang w:val="en-GB"/>
        </w:rPr>
        <w:tab/>
        <w:t>Operational definition of terms</w:t>
      </w:r>
    </w:p>
    <w:p w14:paraId="0E8DC4E2"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b/>
          <w:sz w:val="24"/>
          <w:szCs w:val="24"/>
          <w:lang w:val="en-GB"/>
        </w:rPr>
        <w:t>University library</w:t>
      </w:r>
      <w:r w:rsidRPr="003C189B">
        <w:rPr>
          <w:rFonts w:ascii="Times New Roman" w:hAnsi="Times New Roman" w:cs="Times New Roman"/>
          <w:sz w:val="24"/>
          <w:szCs w:val="24"/>
          <w:lang w:val="en-GB"/>
        </w:rPr>
        <w:t>: a library or library system established, administered, and funded by a university to meet the information, research, and curriculum needs of its students, faculty, and staff.</w:t>
      </w:r>
    </w:p>
    <w:p w14:paraId="6FC6BAC9"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b/>
          <w:sz w:val="24"/>
          <w:szCs w:val="24"/>
          <w:lang w:val="en-GB"/>
        </w:rPr>
        <w:t>Preservation:</w:t>
      </w:r>
      <w:r w:rsidRPr="003C189B">
        <w:rPr>
          <w:rFonts w:ascii="Times New Roman" w:hAnsi="Times New Roman" w:cs="Times New Roman"/>
          <w:sz w:val="24"/>
          <w:szCs w:val="24"/>
          <w:lang w:val="en-GB"/>
        </w:rPr>
        <w:t xml:space="preserve"> Preservation is a branch of the library and information science concerned with maintaining or restoring assess to artefacts, documents, and records through study, diagnosis, treatments, and prevention of decay and damages.</w:t>
      </w:r>
    </w:p>
    <w:p w14:paraId="35F8A310"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b/>
          <w:sz w:val="24"/>
          <w:szCs w:val="24"/>
          <w:lang w:val="en-GB"/>
        </w:rPr>
        <w:t>Conservation:</w:t>
      </w:r>
      <w:r w:rsidRPr="003C189B">
        <w:rPr>
          <w:rFonts w:ascii="Times New Roman" w:hAnsi="Times New Roman" w:cs="Times New Roman"/>
          <w:sz w:val="24"/>
          <w:szCs w:val="24"/>
          <w:lang w:val="en-GB"/>
        </w:rPr>
        <w:t xml:space="preserve"> As a term that embraces several related ideas such as restoration, which is the action taken to correct deterioration of all kind and also maintain items in as possible original form.</w:t>
      </w:r>
    </w:p>
    <w:p w14:paraId="1E9461F9"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b/>
          <w:sz w:val="24"/>
          <w:szCs w:val="24"/>
          <w:lang w:val="en-GB"/>
        </w:rPr>
        <w:t>Deterioration:</w:t>
      </w:r>
      <w:r w:rsidRPr="003C189B">
        <w:rPr>
          <w:rFonts w:ascii="Times New Roman" w:hAnsi="Times New Roman" w:cs="Times New Roman"/>
          <w:sz w:val="24"/>
          <w:szCs w:val="24"/>
          <w:lang w:val="en-GB"/>
        </w:rPr>
        <w:t xml:space="preserve"> the process of becoming progressively worse</w:t>
      </w:r>
    </w:p>
    <w:p w14:paraId="3D7F5A09"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b/>
          <w:sz w:val="24"/>
          <w:szCs w:val="24"/>
          <w:lang w:val="en-GB"/>
        </w:rPr>
        <w:t xml:space="preserve">Security: </w:t>
      </w:r>
      <w:r w:rsidRPr="003C189B">
        <w:rPr>
          <w:rFonts w:ascii="Times New Roman" w:hAnsi="Times New Roman" w:cs="Times New Roman"/>
          <w:sz w:val="24"/>
          <w:szCs w:val="24"/>
          <w:lang w:val="en-GB"/>
        </w:rPr>
        <w:t>the security of being free from danger or injury</w:t>
      </w:r>
    </w:p>
    <w:p w14:paraId="59ADD72C"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b/>
          <w:sz w:val="24"/>
          <w:szCs w:val="24"/>
          <w:lang w:val="en-GB"/>
        </w:rPr>
        <w:t xml:space="preserve">Information resources: </w:t>
      </w:r>
      <w:r w:rsidRPr="003C189B">
        <w:rPr>
          <w:rFonts w:ascii="Times New Roman" w:hAnsi="Times New Roman" w:cs="Times New Roman"/>
          <w:sz w:val="24"/>
          <w:szCs w:val="24"/>
          <w:lang w:val="en-GB"/>
        </w:rPr>
        <w:t>a message received and understood</w:t>
      </w:r>
    </w:p>
    <w:p w14:paraId="7D248CE5" w14:textId="77777777" w:rsidR="00634E27" w:rsidRPr="003C189B" w:rsidRDefault="00634E27" w:rsidP="00917EFE">
      <w:pPr>
        <w:spacing w:line="480" w:lineRule="auto"/>
        <w:rPr>
          <w:rFonts w:ascii="Times New Roman" w:hAnsi="Times New Roman" w:cs="Times New Roman"/>
          <w:sz w:val="24"/>
          <w:szCs w:val="24"/>
          <w:lang w:val="en-GB"/>
        </w:rPr>
      </w:pPr>
      <w:r w:rsidRPr="003C189B">
        <w:rPr>
          <w:rFonts w:ascii="Times New Roman" w:hAnsi="Times New Roman" w:cs="Times New Roman"/>
          <w:sz w:val="24"/>
          <w:szCs w:val="24"/>
          <w:lang w:val="en-GB"/>
        </w:rPr>
        <w:br w:type="page"/>
      </w:r>
    </w:p>
    <w:p w14:paraId="7E3E2C31" w14:textId="77777777" w:rsidR="00634E27" w:rsidRPr="005A54DC" w:rsidRDefault="00634E27" w:rsidP="00917EFE">
      <w:pPr>
        <w:spacing w:line="480" w:lineRule="auto"/>
        <w:jc w:val="center"/>
        <w:rPr>
          <w:rFonts w:ascii="Times New Roman" w:hAnsi="Times New Roman" w:cs="Times New Roman"/>
          <w:b/>
          <w:sz w:val="28"/>
          <w:szCs w:val="24"/>
          <w:lang w:val="en-GB"/>
        </w:rPr>
      </w:pPr>
      <w:r w:rsidRPr="005A54DC">
        <w:rPr>
          <w:rFonts w:ascii="Times New Roman" w:hAnsi="Times New Roman" w:cs="Times New Roman"/>
          <w:b/>
          <w:sz w:val="28"/>
          <w:szCs w:val="24"/>
          <w:lang w:val="en-GB"/>
        </w:rPr>
        <w:lastRenderedPageBreak/>
        <w:t>CHAPTER TWO</w:t>
      </w:r>
    </w:p>
    <w:p w14:paraId="32324F82" w14:textId="77777777" w:rsidR="00634E27" w:rsidRPr="003C189B" w:rsidRDefault="00634E27" w:rsidP="00917EFE">
      <w:pPr>
        <w:spacing w:line="480" w:lineRule="auto"/>
        <w:jc w:val="center"/>
        <w:rPr>
          <w:rFonts w:ascii="Times New Roman" w:hAnsi="Times New Roman" w:cs="Times New Roman"/>
          <w:b/>
          <w:sz w:val="24"/>
          <w:szCs w:val="24"/>
          <w:lang w:val="en-GB"/>
        </w:rPr>
      </w:pPr>
      <w:r w:rsidRPr="003C189B">
        <w:rPr>
          <w:rFonts w:ascii="Times New Roman" w:hAnsi="Times New Roman" w:cs="Times New Roman"/>
          <w:b/>
          <w:sz w:val="24"/>
          <w:szCs w:val="24"/>
          <w:lang w:val="en-GB"/>
        </w:rPr>
        <w:t>REVIEW OF RELATED LITERATURE</w:t>
      </w:r>
    </w:p>
    <w:p w14:paraId="4F2103DE" w14:textId="77777777" w:rsidR="00634E27" w:rsidRPr="003C189B" w:rsidRDefault="00634E27" w:rsidP="00917EFE">
      <w:pPr>
        <w:spacing w:line="480" w:lineRule="auto"/>
        <w:jc w:val="both"/>
        <w:rPr>
          <w:rFonts w:ascii="Times New Roman" w:hAnsi="Times New Roman" w:cs="Times New Roman"/>
          <w:b/>
          <w:sz w:val="24"/>
          <w:szCs w:val="24"/>
          <w:lang w:val="en-GB"/>
        </w:rPr>
      </w:pPr>
      <w:r w:rsidRPr="003C189B">
        <w:rPr>
          <w:rFonts w:ascii="Times New Roman" w:hAnsi="Times New Roman" w:cs="Times New Roman"/>
          <w:b/>
          <w:sz w:val="24"/>
          <w:szCs w:val="24"/>
          <w:lang w:val="en-GB"/>
        </w:rPr>
        <w:t>2.0</w:t>
      </w:r>
      <w:r w:rsidRPr="003C189B">
        <w:rPr>
          <w:rFonts w:ascii="Times New Roman" w:hAnsi="Times New Roman" w:cs="Times New Roman"/>
          <w:b/>
          <w:sz w:val="24"/>
          <w:szCs w:val="24"/>
          <w:lang w:val="en-GB"/>
        </w:rPr>
        <w:tab/>
        <w:t>INTRODUCTION</w:t>
      </w:r>
    </w:p>
    <w:p w14:paraId="409E4D17" w14:textId="77777777" w:rsidR="00634E27" w:rsidRPr="003C189B" w:rsidRDefault="00634E27" w:rsidP="00167B6A">
      <w:pPr>
        <w:spacing w:line="480" w:lineRule="auto"/>
        <w:ind w:firstLine="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This chapter reviewed literature related to the study, and to do this, the following headings were adopted:</w:t>
      </w:r>
    </w:p>
    <w:p w14:paraId="14004559" w14:textId="77777777" w:rsidR="00634E27" w:rsidRPr="003C189B" w:rsidRDefault="00634E27" w:rsidP="00167B6A">
      <w:pPr>
        <w:spacing w:line="36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2.1</w:t>
      </w:r>
      <w:r w:rsidRPr="003C189B">
        <w:rPr>
          <w:rFonts w:ascii="Times New Roman" w:hAnsi="Times New Roman" w:cs="Times New Roman"/>
          <w:sz w:val="24"/>
          <w:szCs w:val="24"/>
          <w:lang w:val="en-GB"/>
        </w:rPr>
        <w:tab/>
        <w:t>Nature of information resources availa</w:t>
      </w:r>
      <w:r w:rsidR="00167B6A">
        <w:rPr>
          <w:rFonts w:ascii="Times New Roman" w:hAnsi="Times New Roman" w:cs="Times New Roman"/>
          <w:sz w:val="24"/>
          <w:szCs w:val="24"/>
          <w:lang w:val="en-GB"/>
        </w:rPr>
        <w:t>ble in the University libraries.</w:t>
      </w:r>
    </w:p>
    <w:p w14:paraId="69712093" w14:textId="77777777" w:rsidR="00634E27" w:rsidRPr="003C189B" w:rsidRDefault="00634E27" w:rsidP="00167B6A">
      <w:pPr>
        <w:spacing w:line="360" w:lineRule="auto"/>
        <w:ind w:left="720" w:hanging="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2.2</w:t>
      </w:r>
      <w:r w:rsidRPr="003C189B">
        <w:rPr>
          <w:rFonts w:ascii="Times New Roman" w:hAnsi="Times New Roman" w:cs="Times New Roman"/>
          <w:sz w:val="24"/>
          <w:szCs w:val="24"/>
          <w:lang w:val="en-GB"/>
        </w:rPr>
        <w:tab/>
        <w:t>Concept of Preservation and Security of information resources in University libraries</w:t>
      </w:r>
      <w:r w:rsidR="00167B6A">
        <w:rPr>
          <w:rFonts w:ascii="Times New Roman" w:hAnsi="Times New Roman" w:cs="Times New Roman"/>
          <w:sz w:val="24"/>
          <w:szCs w:val="24"/>
          <w:lang w:val="en-GB"/>
        </w:rPr>
        <w:t>.</w:t>
      </w:r>
    </w:p>
    <w:p w14:paraId="33FB9EEA" w14:textId="77777777" w:rsidR="00634E27" w:rsidRPr="003C189B" w:rsidRDefault="00634E27" w:rsidP="00167B6A">
      <w:pPr>
        <w:spacing w:line="360" w:lineRule="auto"/>
        <w:ind w:left="720" w:hanging="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2.3</w:t>
      </w:r>
      <w:r w:rsidRPr="003C189B">
        <w:rPr>
          <w:rFonts w:ascii="Times New Roman" w:hAnsi="Times New Roman" w:cs="Times New Roman"/>
          <w:sz w:val="24"/>
          <w:szCs w:val="24"/>
          <w:lang w:val="en-GB"/>
        </w:rPr>
        <w:tab/>
        <w:t>Purposes of preservation and securing information resources available in University libraries</w:t>
      </w:r>
      <w:r w:rsidR="00167B6A">
        <w:rPr>
          <w:rFonts w:ascii="Times New Roman" w:hAnsi="Times New Roman" w:cs="Times New Roman"/>
          <w:sz w:val="24"/>
          <w:szCs w:val="24"/>
          <w:lang w:val="en-GB"/>
        </w:rPr>
        <w:t>.</w:t>
      </w:r>
    </w:p>
    <w:p w14:paraId="570C45FB" w14:textId="77777777" w:rsidR="00634E27" w:rsidRPr="003C189B" w:rsidRDefault="00634E27" w:rsidP="00167B6A">
      <w:pPr>
        <w:spacing w:line="36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2.4</w:t>
      </w:r>
      <w:r w:rsidRPr="003C189B">
        <w:rPr>
          <w:rFonts w:ascii="Times New Roman" w:hAnsi="Times New Roman" w:cs="Times New Roman"/>
          <w:sz w:val="24"/>
          <w:szCs w:val="24"/>
          <w:lang w:val="en-GB"/>
        </w:rPr>
        <w:tab/>
        <w:t>Methods of preservation of information resources in University libraries</w:t>
      </w:r>
      <w:r w:rsidR="00167B6A">
        <w:rPr>
          <w:rFonts w:ascii="Times New Roman" w:hAnsi="Times New Roman" w:cs="Times New Roman"/>
          <w:sz w:val="24"/>
          <w:szCs w:val="24"/>
          <w:lang w:val="en-GB"/>
        </w:rPr>
        <w:t>.</w:t>
      </w:r>
    </w:p>
    <w:p w14:paraId="0CE59942" w14:textId="77777777" w:rsidR="00634E27" w:rsidRPr="003C189B" w:rsidRDefault="00634E27" w:rsidP="00167B6A">
      <w:pPr>
        <w:spacing w:line="36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2.5</w:t>
      </w:r>
      <w:r w:rsidRPr="003C189B">
        <w:rPr>
          <w:rFonts w:ascii="Times New Roman" w:hAnsi="Times New Roman" w:cs="Times New Roman"/>
          <w:sz w:val="24"/>
          <w:szCs w:val="24"/>
          <w:lang w:val="en-GB"/>
        </w:rPr>
        <w:tab/>
        <w:t>Methods of security of information resources in University libraries</w:t>
      </w:r>
      <w:r w:rsidR="00167B6A">
        <w:rPr>
          <w:rFonts w:ascii="Times New Roman" w:hAnsi="Times New Roman" w:cs="Times New Roman"/>
          <w:sz w:val="24"/>
          <w:szCs w:val="24"/>
          <w:lang w:val="en-GB"/>
        </w:rPr>
        <w:t>.</w:t>
      </w:r>
    </w:p>
    <w:p w14:paraId="5F35421B" w14:textId="77777777" w:rsidR="00634E27" w:rsidRPr="003C189B" w:rsidRDefault="00634E27" w:rsidP="00167B6A">
      <w:pPr>
        <w:spacing w:line="360" w:lineRule="auto"/>
        <w:ind w:left="720" w:hanging="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2.6</w:t>
      </w:r>
      <w:r w:rsidRPr="003C189B">
        <w:rPr>
          <w:rFonts w:ascii="Times New Roman" w:hAnsi="Times New Roman" w:cs="Times New Roman"/>
          <w:sz w:val="24"/>
          <w:szCs w:val="24"/>
          <w:lang w:val="en-GB"/>
        </w:rPr>
        <w:tab/>
        <w:t>Importance of Preservation and Security of Information Resources in University libraries</w:t>
      </w:r>
      <w:r w:rsidR="00167B6A">
        <w:rPr>
          <w:rFonts w:ascii="Times New Roman" w:hAnsi="Times New Roman" w:cs="Times New Roman"/>
          <w:sz w:val="24"/>
          <w:szCs w:val="24"/>
          <w:lang w:val="en-GB"/>
        </w:rPr>
        <w:t>.</w:t>
      </w:r>
    </w:p>
    <w:p w14:paraId="1935EA71" w14:textId="77777777" w:rsidR="00634E27" w:rsidRPr="003C189B" w:rsidRDefault="00634E27" w:rsidP="00167B6A">
      <w:pPr>
        <w:spacing w:line="360" w:lineRule="auto"/>
        <w:ind w:left="720" w:hanging="720"/>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2.7</w:t>
      </w:r>
      <w:r w:rsidRPr="003C189B">
        <w:rPr>
          <w:rFonts w:ascii="Times New Roman" w:hAnsi="Times New Roman" w:cs="Times New Roman"/>
          <w:sz w:val="24"/>
          <w:szCs w:val="24"/>
          <w:lang w:val="en-GB"/>
        </w:rPr>
        <w:tab/>
        <w:t>Policies for Preservation and Security of Information Resources in University libraries</w:t>
      </w:r>
      <w:r w:rsidR="00167B6A">
        <w:rPr>
          <w:rFonts w:ascii="Times New Roman" w:hAnsi="Times New Roman" w:cs="Times New Roman"/>
          <w:sz w:val="24"/>
          <w:szCs w:val="24"/>
          <w:lang w:val="en-GB"/>
        </w:rPr>
        <w:t>.</w:t>
      </w:r>
    </w:p>
    <w:p w14:paraId="446FA25B" w14:textId="77777777" w:rsidR="00634E27" w:rsidRPr="003C189B" w:rsidRDefault="00634E27" w:rsidP="00167B6A">
      <w:pPr>
        <w:spacing w:line="36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2.8</w:t>
      </w:r>
      <w:r w:rsidRPr="003C189B">
        <w:rPr>
          <w:rFonts w:ascii="Times New Roman" w:hAnsi="Times New Roman" w:cs="Times New Roman"/>
          <w:sz w:val="24"/>
          <w:szCs w:val="24"/>
          <w:lang w:val="en-GB"/>
        </w:rPr>
        <w:tab/>
        <w:t>Problems of preservation and security of information resources</w:t>
      </w:r>
    </w:p>
    <w:p w14:paraId="09B44478" w14:textId="77777777" w:rsidR="00634E27" w:rsidRPr="003C189B" w:rsidRDefault="00634E27" w:rsidP="00167B6A">
      <w:pPr>
        <w:spacing w:line="36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2.9</w:t>
      </w:r>
      <w:r w:rsidRPr="003C189B">
        <w:rPr>
          <w:rFonts w:ascii="Times New Roman" w:hAnsi="Times New Roman" w:cs="Times New Roman"/>
          <w:sz w:val="24"/>
          <w:szCs w:val="24"/>
          <w:lang w:val="en-GB"/>
        </w:rPr>
        <w:tab/>
        <w:t>Summary of literature review</w:t>
      </w:r>
    </w:p>
    <w:p w14:paraId="63B3670A" w14:textId="77777777" w:rsidR="00634E27" w:rsidRPr="003C189B" w:rsidRDefault="00634E27" w:rsidP="00917EFE">
      <w:pPr>
        <w:spacing w:line="480" w:lineRule="auto"/>
        <w:jc w:val="both"/>
        <w:rPr>
          <w:rFonts w:ascii="Times New Roman" w:hAnsi="Times New Roman" w:cs="Times New Roman"/>
          <w:sz w:val="24"/>
          <w:szCs w:val="24"/>
          <w:lang w:val="en-GB"/>
        </w:rPr>
      </w:pPr>
    </w:p>
    <w:p w14:paraId="7484D45B" w14:textId="77777777" w:rsidR="00A00B6D" w:rsidRPr="003C189B" w:rsidRDefault="00634E27" w:rsidP="00917EFE">
      <w:pPr>
        <w:pStyle w:val="NormalWeb"/>
        <w:spacing w:before="0" w:beforeAutospacing="0" w:after="0" w:afterAutospacing="0" w:line="480" w:lineRule="auto"/>
        <w:jc w:val="both"/>
        <w:rPr>
          <w:color w:val="0E101A"/>
        </w:rPr>
      </w:pPr>
      <w:r w:rsidRPr="003C189B">
        <w:rPr>
          <w:b/>
          <w:lang w:val="en-GB"/>
        </w:rPr>
        <w:lastRenderedPageBreak/>
        <w:t xml:space="preserve">2.1 </w:t>
      </w:r>
      <w:r w:rsidRPr="003C189B">
        <w:rPr>
          <w:b/>
          <w:lang w:val="en-GB"/>
        </w:rPr>
        <w:tab/>
      </w:r>
      <w:r w:rsidR="00A00B6D" w:rsidRPr="003C189B">
        <w:rPr>
          <w:b/>
          <w:bCs/>
          <w:color w:val="0E101A"/>
        </w:rPr>
        <w:t>Nature of information resources available in the University libraries</w:t>
      </w:r>
    </w:p>
    <w:p w14:paraId="26D38C37"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           </w:t>
      </w:r>
      <w:proofErr w:type="spellStart"/>
      <w:r w:rsidRPr="003C189B">
        <w:rPr>
          <w:rFonts w:ascii="Times New Roman" w:eastAsia="Times New Roman" w:hAnsi="Times New Roman" w:cs="Times New Roman"/>
          <w:color w:val="0E101A"/>
          <w:sz w:val="24"/>
          <w:szCs w:val="24"/>
        </w:rPr>
        <w:t>Popoola</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Haliso</w:t>
      </w:r>
      <w:proofErr w:type="spellEnd"/>
      <w:r w:rsidRPr="003C189B">
        <w:rPr>
          <w:rFonts w:ascii="Times New Roman" w:eastAsia="Times New Roman" w:hAnsi="Times New Roman" w:cs="Times New Roman"/>
          <w:color w:val="0E101A"/>
          <w:sz w:val="24"/>
          <w:szCs w:val="24"/>
        </w:rPr>
        <w:t xml:space="preserve"> (2009) define library information resources as those information bearing materials in both printed and electronic formats, such as textbooks, journals, indexes, abstracts, newspapers and magazines, reports, CD-ROM databases, Internet/E-mail, videotapes/cassettes, diskettes, magnetic disk, computers, microforms </w:t>
      </w:r>
      <w:proofErr w:type="spellStart"/>
      <w:r w:rsidRPr="003C189B">
        <w:rPr>
          <w:rFonts w:ascii="Times New Roman" w:eastAsia="Times New Roman" w:hAnsi="Times New Roman" w:cs="Times New Roman"/>
          <w:color w:val="0E101A"/>
          <w:sz w:val="24"/>
          <w:szCs w:val="24"/>
        </w:rPr>
        <w:t>e.t.c</w:t>
      </w:r>
      <w:proofErr w:type="spellEnd"/>
      <w:r w:rsidRPr="003C189B">
        <w:rPr>
          <w:rFonts w:ascii="Times New Roman" w:eastAsia="Times New Roman" w:hAnsi="Times New Roman" w:cs="Times New Roman"/>
          <w:color w:val="0E101A"/>
          <w:sz w:val="24"/>
          <w:szCs w:val="24"/>
        </w:rPr>
        <w:t>. These informational materials are the raw materials that libraries acquired, catalogue, stock, and make available to their patrons, as well as to provide various other services.</w:t>
      </w:r>
    </w:p>
    <w:p w14:paraId="1CB6D5DA"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           Information resources available in University libraries are mostly </w:t>
      </w:r>
      <w:proofErr w:type="spellStart"/>
      <w:r w:rsidRPr="003C189B">
        <w:rPr>
          <w:rFonts w:ascii="Times New Roman" w:eastAsia="Times New Roman" w:hAnsi="Times New Roman" w:cs="Times New Roman"/>
          <w:color w:val="0E101A"/>
          <w:sz w:val="24"/>
          <w:szCs w:val="24"/>
        </w:rPr>
        <w:t>categorised</w:t>
      </w:r>
      <w:proofErr w:type="spellEnd"/>
      <w:r w:rsidRPr="003C189B">
        <w:rPr>
          <w:rFonts w:ascii="Times New Roman" w:eastAsia="Times New Roman" w:hAnsi="Times New Roman" w:cs="Times New Roman"/>
          <w:color w:val="0E101A"/>
          <w:sz w:val="24"/>
          <w:szCs w:val="24"/>
        </w:rPr>
        <w:t xml:space="preserve"> into two (2) namely:</w:t>
      </w:r>
    </w:p>
    <w:p w14:paraId="2D36C4B1" w14:textId="77777777" w:rsidR="00A00B6D" w:rsidRPr="003C189B" w:rsidRDefault="00A00B6D" w:rsidP="00917EFE">
      <w:pPr>
        <w:numPr>
          <w:ilvl w:val="0"/>
          <w:numId w:val="11"/>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 Materials</w:t>
      </w:r>
    </w:p>
    <w:p w14:paraId="2924927E" w14:textId="77777777" w:rsidR="00A00B6D" w:rsidRPr="003C189B" w:rsidRDefault="00A00B6D" w:rsidP="00917EFE">
      <w:pPr>
        <w:numPr>
          <w:ilvl w:val="0"/>
          <w:numId w:val="11"/>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Non-Book Materials</w:t>
      </w:r>
    </w:p>
    <w:p w14:paraId="7B14BD9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p>
    <w:p w14:paraId="65BA578B" w14:textId="77777777" w:rsidR="00A00B6D" w:rsidRPr="003C189B" w:rsidRDefault="00A00B6D" w:rsidP="00917EFE">
      <w:pPr>
        <w:numPr>
          <w:ilvl w:val="0"/>
          <w:numId w:val="12"/>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Book materials</w:t>
      </w:r>
      <w:r w:rsidRPr="003C189B">
        <w:rPr>
          <w:rFonts w:ascii="Times New Roman" w:eastAsia="Times New Roman" w:hAnsi="Times New Roman" w:cs="Times New Roman"/>
          <w:color w:val="0E101A"/>
          <w:sz w:val="24"/>
          <w:szCs w:val="24"/>
        </w:rPr>
        <w:t>: these are those materials in printed form that can be read and understood by the readers. Thus, a book can be defined as several printed or written pages of not less than 49pages, bound together along one edge and usually protected by either hardback or paperback/paper cover. When it is less than 49pages, it is not a book, but a pamphlet or a booklet. The list of book materials includes:</w:t>
      </w:r>
    </w:p>
    <w:p w14:paraId="38BD5BEB"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color w:val="0E101A"/>
          <w:sz w:val="24"/>
          <w:szCs w:val="24"/>
        </w:rPr>
        <w:t>TEXTBOOKS:</w:t>
      </w:r>
      <w:r w:rsidRPr="003C189B">
        <w:rPr>
          <w:rFonts w:ascii="Times New Roman" w:eastAsia="Times New Roman" w:hAnsi="Times New Roman" w:cs="Times New Roman"/>
          <w:color w:val="0E101A"/>
          <w:sz w:val="24"/>
          <w:szCs w:val="24"/>
        </w:rPr>
        <w:t xml:space="preserve"> These are books on different subject areas (disciplines) also known as non-fiction materials while literature books are the fiction materials, such as novels or short stories which are literary works, invented by imagination.</w:t>
      </w:r>
    </w:p>
    <w:p w14:paraId="537C19D7"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color w:val="0E101A"/>
          <w:sz w:val="24"/>
          <w:szCs w:val="24"/>
        </w:rPr>
        <w:lastRenderedPageBreak/>
        <w:t>REFERENCE MATERIALS:</w:t>
      </w:r>
      <w:r w:rsidRPr="003C189B">
        <w:rPr>
          <w:rFonts w:ascii="Times New Roman" w:eastAsia="Times New Roman" w:hAnsi="Times New Roman" w:cs="Times New Roman"/>
          <w:color w:val="0E101A"/>
          <w:sz w:val="24"/>
          <w:szCs w:val="24"/>
        </w:rPr>
        <w:t xml:space="preserve"> These are books that provide the clue to reference queries (questions), such as: What? Which? How? Why? </w:t>
      </w:r>
      <w:proofErr w:type="spellStart"/>
      <w:r w:rsidRPr="003C189B">
        <w:rPr>
          <w:rFonts w:ascii="Times New Roman" w:eastAsia="Times New Roman" w:hAnsi="Times New Roman" w:cs="Times New Roman"/>
          <w:color w:val="0E101A"/>
          <w:sz w:val="24"/>
          <w:szCs w:val="24"/>
        </w:rPr>
        <w:t>E.t.c</w:t>
      </w:r>
      <w:proofErr w:type="spellEnd"/>
      <w:r w:rsidRPr="003C189B">
        <w:rPr>
          <w:rFonts w:ascii="Times New Roman" w:eastAsia="Times New Roman" w:hAnsi="Times New Roman" w:cs="Times New Roman"/>
          <w:color w:val="0E101A"/>
          <w:sz w:val="24"/>
          <w:szCs w:val="24"/>
        </w:rPr>
        <w:t xml:space="preserve">. Reference books (materials) are Dictionaries, </w:t>
      </w:r>
      <w:proofErr w:type="spellStart"/>
      <w:r w:rsidRPr="003C189B">
        <w:rPr>
          <w:rFonts w:ascii="Times New Roman" w:eastAsia="Times New Roman" w:hAnsi="Times New Roman" w:cs="Times New Roman"/>
          <w:color w:val="0E101A"/>
          <w:sz w:val="24"/>
          <w:szCs w:val="24"/>
        </w:rPr>
        <w:t>Encyclopaedias</w:t>
      </w:r>
      <w:proofErr w:type="spellEnd"/>
      <w:r w:rsidRPr="003C189B">
        <w:rPr>
          <w:rFonts w:ascii="Times New Roman" w:eastAsia="Times New Roman" w:hAnsi="Times New Roman" w:cs="Times New Roman"/>
          <w:color w:val="0E101A"/>
          <w:sz w:val="24"/>
          <w:szCs w:val="24"/>
        </w:rPr>
        <w:t xml:space="preserve">, Directories, Yearbooks, Handbooks, Gazettes, Gazetteers, Indexes, Atlases, Almanacs, Bibliographies, </w:t>
      </w:r>
      <w:proofErr w:type="gramStart"/>
      <w:r w:rsidRPr="003C189B">
        <w:rPr>
          <w:rFonts w:ascii="Times New Roman" w:eastAsia="Times New Roman" w:hAnsi="Times New Roman" w:cs="Times New Roman"/>
          <w:color w:val="0E101A"/>
          <w:sz w:val="24"/>
          <w:szCs w:val="24"/>
        </w:rPr>
        <w:t>Biographies</w:t>
      </w:r>
      <w:proofErr w:type="gramEnd"/>
      <w:r w:rsidRPr="003C189B">
        <w:rPr>
          <w:rFonts w:ascii="Times New Roman" w:eastAsia="Times New Roman" w:hAnsi="Times New Roman" w:cs="Times New Roman"/>
          <w:color w:val="0E101A"/>
          <w:sz w:val="24"/>
          <w:szCs w:val="24"/>
        </w:rPr>
        <w:t xml:space="preserve"> etc. Reference books are not supposed to be read from page to page, cover to cover like other books. Rather, reference books provide the answer to questions, terms or terminologies and they are usually alphabetically arranged and are mostly in volumes.</w:t>
      </w:r>
    </w:p>
    <w:p w14:paraId="5AF8344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color w:val="0E101A"/>
          <w:sz w:val="24"/>
          <w:szCs w:val="24"/>
        </w:rPr>
        <w:t>PERIODICALS:</w:t>
      </w:r>
      <w:r w:rsidRPr="003C189B">
        <w:rPr>
          <w:rFonts w:ascii="Times New Roman" w:eastAsia="Times New Roman" w:hAnsi="Times New Roman" w:cs="Times New Roman"/>
          <w:color w:val="0E101A"/>
          <w:sz w:val="24"/>
          <w:szCs w:val="24"/>
        </w:rPr>
        <w:t xml:space="preserve"> These are publications issued at regular or irregular intervals, usually with volume and date, intending to continued indefinitely, which could be daily, weekly, monthly, bi-annually or annually. Examples are Daily Newspapers (Dailies), Weekly Magazines, Journals, Theses and Dissertations, Reports, Past question papers etc.</w:t>
      </w:r>
    </w:p>
    <w:p w14:paraId="7EFA8C90" w14:textId="77777777" w:rsidR="00A00B6D" w:rsidRPr="003C189B" w:rsidRDefault="00A00B6D" w:rsidP="00917EFE">
      <w:pPr>
        <w:numPr>
          <w:ilvl w:val="0"/>
          <w:numId w:val="13"/>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Non-book materials</w:t>
      </w:r>
      <w:r w:rsidRPr="003C189B">
        <w:rPr>
          <w:rFonts w:ascii="Times New Roman" w:eastAsia="Times New Roman" w:hAnsi="Times New Roman" w:cs="Times New Roman"/>
          <w:color w:val="0E101A"/>
          <w:sz w:val="24"/>
          <w:szCs w:val="24"/>
        </w:rPr>
        <w:t>: Non-book materials are:</w:t>
      </w:r>
    </w:p>
    <w:p w14:paraId="6CEF6B6B"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Electronic resources</w:t>
      </w:r>
    </w:p>
    <w:p w14:paraId="37F8D27F"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Audi-Visual resources</w:t>
      </w:r>
    </w:p>
    <w:p w14:paraId="5FB017E5"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Learning resources</w:t>
      </w:r>
    </w:p>
    <w:p w14:paraId="01918A28"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Educational and instructional media</w:t>
      </w:r>
    </w:p>
    <w:p w14:paraId="476DCB77"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Visual Aids</w:t>
      </w:r>
    </w:p>
    <w:p w14:paraId="5A237124"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Educational technology</w:t>
      </w:r>
    </w:p>
    <w:p w14:paraId="1CB86060"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Media resources</w:t>
      </w:r>
    </w:p>
    <w:p w14:paraId="685604BC" w14:textId="77777777" w:rsidR="00A00B6D" w:rsidRPr="003C189B" w:rsidRDefault="00A00B6D" w:rsidP="00917EFE">
      <w:pPr>
        <w:numPr>
          <w:ilvl w:val="0"/>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Non-print or Non-book media</w:t>
      </w:r>
    </w:p>
    <w:p w14:paraId="4700938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Aina (2004) described library information resources as:</w:t>
      </w:r>
    </w:p>
    <w:p w14:paraId="7C28D68B"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Print media: these are printed texts, and they include books, pamphlets, serials etc.</w:t>
      </w:r>
    </w:p>
    <w:p w14:paraId="45BB824A"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Manuscripts: these are writing materials made by hand or as typescript such as letters, minutes of meeting etc.</w:t>
      </w:r>
    </w:p>
    <w:p w14:paraId="45822B06"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Cartographic materials: these are materials representing the whole part of the earth surface or any celestial body at the scale. They include maps, plans, globes etc.</w:t>
      </w:r>
    </w:p>
    <w:p w14:paraId="2DB94C5D"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Graphic media: these are a two-dimensional representation of materials which are viewed without a projector (photographs, drawings, charts, postcards) or those that can be projected without motion through an optical device (filmstrips, slides, transparencies)</w:t>
      </w:r>
    </w:p>
    <w:p w14:paraId="38B354B1"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Audio recordings: these are information materials that have prerecorded sound vibrations. They are also called sound recordings. Audio recordings may include audio cassette, mp3 format etc.</w:t>
      </w:r>
    </w:p>
    <w:p w14:paraId="52C4DA06"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Audiovisual: these refer to any work with sound and a visual component, these are productions that cannot be viewed with naked eyes but with the use of other electronic devices such as projectors, video players etc.</w:t>
      </w:r>
    </w:p>
    <w:p w14:paraId="64ECFC35"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Microforms are of any form, either films or papers, containing micro reproductions of documents for transmission, storage, reading and printing.</w:t>
      </w:r>
    </w:p>
    <w:p w14:paraId="729469E6" w14:textId="77777777" w:rsidR="00A00B6D" w:rsidRPr="003C189B" w:rsidRDefault="00A00B6D" w:rsidP="00917EFE">
      <w:pPr>
        <w:numPr>
          <w:ilvl w:val="0"/>
          <w:numId w:val="1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Digital media: are any media that are encoded in a machine-readable format. Digital media can be composed, read, distributed, preserved and modified on computers.</w:t>
      </w:r>
    </w:p>
    <w:p w14:paraId="42AF84EE"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p>
    <w:p w14:paraId="628B795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lastRenderedPageBreak/>
        <w:t>2.2 Concept of Preservation and Security of information resources in University libraries</w:t>
      </w:r>
    </w:p>
    <w:p w14:paraId="1BBB31D6"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Preservation and security of information resources are part of the essential functions of a library which are; to keep information resources in a usable state at all times, to prolong the lifespan of the resources and to safeguard these resources especially in a University library which is established primarily to building up its collections to support teaching, research and dissemination of knowledge to the University community. </w:t>
      </w:r>
    </w:p>
    <w:p w14:paraId="7773A4CC"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As of today, deterioration and theft are most of the significant challenges faced by University libraries in Nigeria. Some of these libraries are not taking the issue of security and preservation seriously, and it contributes greatly to the lost and deterioration of their resources. According to </w:t>
      </w:r>
      <w:proofErr w:type="spellStart"/>
      <w:r w:rsidRPr="003C189B">
        <w:rPr>
          <w:rFonts w:ascii="Times New Roman" w:eastAsia="Times New Roman" w:hAnsi="Times New Roman" w:cs="Times New Roman"/>
          <w:color w:val="0E101A"/>
          <w:sz w:val="24"/>
          <w:szCs w:val="24"/>
        </w:rPr>
        <w:t>Alegbeleye</w:t>
      </w:r>
      <w:proofErr w:type="spellEnd"/>
      <w:r w:rsidRPr="003C189B">
        <w:rPr>
          <w:rFonts w:ascii="Times New Roman" w:eastAsia="Times New Roman" w:hAnsi="Times New Roman" w:cs="Times New Roman"/>
          <w:color w:val="0E101A"/>
          <w:sz w:val="24"/>
          <w:szCs w:val="24"/>
        </w:rPr>
        <w:t xml:space="preserve"> (1996), preservation is given least priority in many libraries faced with rapid deterioration of collections, increased usage, high cost of materials and other problems associated with inflation. Hence, libraries and archives in Nigeria are finding it difficult to preserve their collections. </w:t>
      </w:r>
      <w:proofErr w:type="spellStart"/>
      <w:r w:rsidRPr="003C189B">
        <w:rPr>
          <w:rFonts w:ascii="Times New Roman" w:eastAsia="Times New Roman" w:hAnsi="Times New Roman" w:cs="Times New Roman"/>
          <w:color w:val="0E101A"/>
          <w:sz w:val="24"/>
          <w:szCs w:val="24"/>
        </w:rPr>
        <w:t>Adetunla</w:t>
      </w:r>
      <w:proofErr w:type="spellEnd"/>
      <w:r w:rsidRPr="003C189B">
        <w:rPr>
          <w:rFonts w:ascii="Times New Roman" w:eastAsia="Times New Roman" w:hAnsi="Times New Roman" w:cs="Times New Roman"/>
          <w:color w:val="0E101A"/>
          <w:sz w:val="24"/>
          <w:szCs w:val="24"/>
        </w:rPr>
        <w:t xml:space="preserve"> &amp; </w:t>
      </w:r>
      <w:proofErr w:type="spellStart"/>
      <w:r w:rsidRPr="003C189B">
        <w:rPr>
          <w:rFonts w:ascii="Times New Roman" w:eastAsia="Times New Roman" w:hAnsi="Times New Roman" w:cs="Times New Roman"/>
          <w:color w:val="0E101A"/>
          <w:sz w:val="24"/>
          <w:szCs w:val="24"/>
        </w:rPr>
        <w:t>Osunride</w:t>
      </w:r>
      <w:proofErr w:type="spellEnd"/>
      <w:r w:rsidRPr="003C189B">
        <w:rPr>
          <w:rFonts w:ascii="Times New Roman" w:eastAsia="Times New Roman" w:hAnsi="Times New Roman" w:cs="Times New Roman"/>
          <w:color w:val="0E101A"/>
          <w:sz w:val="24"/>
          <w:szCs w:val="24"/>
        </w:rPr>
        <w:t xml:space="preserve"> (2016) revealed that library security is the most used measure of preservation and conservation practices. Isah (2003) no librarian of today can shy away from the fact that “Information world” stands the imminent risk of losing so much of its valuable written heritage through the over increasing deterioration of information resources.</w:t>
      </w:r>
    </w:p>
    <w:p w14:paraId="2A861FF2"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Preservation is defined as everything which contributes to the physical </w:t>
      </w:r>
      <w:proofErr w:type="spellStart"/>
      <w:r w:rsidRPr="003C189B">
        <w:rPr>
          <w:rFonts w:ascii="Times New Roman" w:eastAsia="Times New Roman" w:hAnsi="Times New Roman" w:cs="Times New Roman"/>
          <w:color w:val="0E101A"/>
          <w:sz w:val="24"/>
          <w:szCs w:val="24"/>
        </w:rPr>
        <w:t>well being</w:t>
      </w:r>
      <w:proofErr w:type="spellEnd"/>
      <w:r w:rsidRPr="003C189B">
        <w:rPr>
          <w:rFonts w:ascii="Times New Roman" w:eastAsia="Times New Roman" w:hAnsi="Times New Roman" w:cs="Times New Roman"/>
          <w:color w:val="0E101A"/>
          <w:sz w:val="24"/>
          <w:szCs w:val="24"/>
        </w:rPr>
        <w:t xml:space="preserve"> of information resources, and it includes the protection, maintenance and restoration of library and archive information resources. Walker (2013) also defined preservation as all </w:t>
      </w:r>
      <w:r w:rsidRPr="003C189B">
        <w:rPr>
          <w:rFonts w:ascii="Times New Roman" w:eastAsia="Times New Roman" w:hAnsi="Times New Roman" w:cs="Times New Roman"/>
          <w:color w:val="0E101A"/>
          <w:sz w:val="24"/>
          <w:szCs w:val="24"/>
        </w:rPr>
        <w:lastRenderedPageBreak/>
        <w:t xml:space="preserve">managerial, technical and financial considerations applied to retard deterioration and extend the useful life of materials to ensure their continued availability. On the other hand, Bakare (2018) defined preservation as the conscious deliberate and planned supervision, care and preservation of total resources of the library from the injurious effect of age, use or misuse as well as external or internal influences of all time (such as light, humidity and atmospheric influences). Preservation is an indirect method of treatment in which the environment around an item is changed. This includes </w:t>
      </w:r>
      <w:proofErr w:type="spellStart"/>
      <w:r w:rsidRPr="003C189B">
        <w:rPr>
          <w:rFonts w:ascii="Times New Roman" w:eastAsia="Times New Roman" w:hAnsi="Times New Roman" w:cs="Times New Roman"/>
          <w:color w:val="0E101A"/>
          <w:sz w:val="24"/>
          <w:szCs w:val="24"/>
        </w:rPr>
        <w:t>stabilising</w:t>
      </w:r>
      <w:proofErr w:type="spellEnd"/>
      <w:r w:rsidRPr="003C189B">
        <w:rPr>
          <w:rFonts w:ascii="Times New Roman" w:eastAsia="Times New Roman" w:hAnsi="Times New Roman" w:cs="Times New Roman"/>
          <w:color w:val="0E101A"/>
          <w:sz w:val="24"/>
          <w:szCs w:val="24"/>
        </w:rPr>
        <w:t xml:space="preserve">, maintaining and monitoring temperature, humidity, light exposure, air pollution, dirt, dust and </w:t>
      </w:r>
      <w:proofErr w:type="spellStart"/>
      <w:r w:rsidRPr="003C189B">
        <w:rPr>
          <w:rFonts w:ascii="Times New Roman" w:eastAsia="Times New Roman" w:hAnsi="Times New Roman" w:cs="Times New Roman"/>
          <w:color w:val="0E101A"/>
          <w:sz w:val="24"/>
          <w:szCs w:val="24"/>
        </w:rPr>
        <w:t>mould</w:t>
      </w:r>
      <w:proofErr w:type="spellEnd"/>
      <w:r w:rsidRPr="003C189B">
        <w:rPr>
          <w:rFonts w:ascii="Times New Roman" w:eastAsia="Times New Roman" w:hAnsi="Times New Roman" w:cs="Times New Roman"/>
          <w:color w:val="0E101A"/>
          <w:sz w:val="24"/>
          <w:szCs w:val="24"/>
        </w:rPr>
        <w:t>. Preservation also includes surveying the condition of the building and collections, the construction of protective enclosures using acid-neutral or buffered materials, proper storage and handling techniques, security, including theft, vandalism, banning the eating of food, drinking and use of tobacco in the libraries, insurance, disaster prevention, preparedness and recovery and education, training and outreach programs for staff, patrons, the university community and the public (University of Las Vegas Libraries, 2008).</w:t>
      </w:r>
    </w:p>
    <w:p w14:paraId="768447E0"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Preservation is the generic term and includes all activities associated with the maintenance of resources and the preservation of information content. This is in contrast with conservation, which refers to the physical items themselves to extend their usable life (and restoration, which refers to treating damaged material to bring to its near original condition)</w:t>
      </w:r>
      <w:r w:rsidR="00167B6A">
        <w:rPr>
          <w:rFonts w:ascii="Times New Roman" w:eastAsia="Times New Roman" w:hAnsi="Times New Roman" w:cs="Times New Roman"/>
          <w:color w:val="0E101A"/>
          <w:sz w:val="24"/>
          <w:szCs w:val="24"/>
        </w:rPr>
        <w:t>.</w:t>
      </w:r>
    </w:p>
    <w:p w14:paraId="4BC648B9" w14:textId="77777777" w:rsidR="00A00B6D" w:rsidRPr="003C189B" w:rsidRDefault="00A00B6D" w:rsidP="00167B6A">
      <w:pPr>
        <w:spacing w:after="0" w:line="480" w:lineRule="auto"/>
        <w:ind w:firstLine="72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Ogunniyi</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Adejubee</w:t>
      </w:r>
      <w:proofErr w:type="spellEnd"/>
      <w:r w:rsidRPr="003C189B">
        <w:rPr>
          <w:rFonts w:ascii="Times New Roman" w:eastAsia="Times New Roman" w:hAnsi="Times New Roman" w:cs="Times New Roman"/>
          <w:color w:val="0E101A"/>
          <w:sz w:val="24"/>
          <w:szCs w:val="24"/>
        </w:rPr>
        <w:t xml:space="preserve">, (2014) had indicated that for decades librarians have tended to mix up preservation with conservation, and all efforts have concentrated on the </w:t>
      </w:r>
      <w:r w:rsidRPr="003C189B">
        <w:rPr>
          <w:rFonts w:ascii="Times New Roman" w:eastAsia="Times New Roman" w:hAnsi="Times New Roman" w:cs="Times New Roman"/>
          <w:color w:val="0E101A"/>
          <w:sz w:val="24"/>
          <w:szCs w:val="24"/>
        </w:rPr>
        <w:lastRenderedPageBreak/>
        <w:t xml:space="preserve">curative treatment of single documents. Conservation and restoration are the most central activities of preservation; they are concerned with the physical maintenance and repair of documentary materials. According to </w:t>
      </w:r>
      <w:proofErr w:type="spellStart"/>
      <w:r w:rsidRPr="003C189B">
        <w:rPr>
          <w:rFonts w:ascii="Times New Roman" w:eastAsia="Times New Roman" w:hAnsi="Times New Roman" w:cs="Times New Roman"/>
          <w:color w:val="0E101A"/>
          <w:sz w:val="24"/>
          <w:szCs w:val="24"/>
        </w:rPr>
        <w:t>Olatokun</w:t>
      </w:r>
      <w:proofErr w:type="spellEnd"/>
      <w:r w:rsidRPr="003C189B">
        <w:rPr>
          <w:rFonts w:ascii="Times New Roman" w:eastAsia="Times New Roman" w:hAnsi="Times New Roman" w:cs="Times New Roman"/>
          <w:color w:val="0E101A"/>
          <w:sz w:val="24"/>
          <w:szCs w:val="24"/>
        </w:rPr>
        <w:t xml:space="preserve"> (2008), conservation is a field of knowledge concerned with the coordination and planning for the practical application of the techniques of binding, restoration, paper chemistry, and other material technology, as well as other knowledge pertinent to the preservation of archival resources.</w:t>
      </w:r>
      <w:r w:rsidR="00167B6A">
        <w:rPr>
          <w:rFonts w:ascii="Times New Roman" w:eastAsia="Times New Roman" w:hAnsi="Times New Roman" w:cs="Times New Roman"/>
          <w:color w:val="0E101A"/>
          <w:sz w:val="24"/>
          <w:szCs w:val="24"/>
        </w:rPr>
        <w:t xml:space="preserve"> </w:t>
      </w:r>
      <w:r w:rsidRPr="003C189B">
        <w:rPr>
          <w:rFonts w:ascii="Times New Roman" w:eastAsia="Times New Roman" w:hAnsi="Times New Roman" w:cs="Times New Roman"/>
          <w:color w:val="0E101A"/>
          <w:sz w:val="24"/>
          <w:szCs w:val="24"/>
        </w:rPr>
        <w:t xml:space="preserve">According to UNESCO’s definition, conservation includes actions involving minimal technical intervention required to prevent further deterioration </w:t>
      </w:r>
      <w:r w:rsidR="00244DAE" w:rsidRPr="003C189B">
        <w:rPr>
          <w:rFonts w:ascii="Times New Roman" w:eastAsia="Times New Roman" w:hAnsi="Times New Roman" w:cs="Times New Roman"/>
          <w:color w:val="0E101A"/>
          <w:sz w:val="24"/>
          <w:szCs w:val="24"/>
        </w:rPr>
        <w:t>of</w:t>
      </w:r>
      <w:r w:rsidRPr="003C189B">
        <w:rPr>
          <w:rFonts w:ascii="Times New Roman" w:eastAsia="Times New Roman" w:hAnsi="Times New Roman" w:cs="Times New Roman"/>
          <w:color w:val="0E101A"/>
          <w:sz w:val="24"/>
          <w:szCs w:val="24"/>
        </w:rPr>
        <w:t xml:space="preserve"> original materials. Preservation, on the other hand, encompasses all actions required to make documentary heritage accessible for as long as it is required. It involves controlling the environments and conditions of use and may include treatment in other to maintain an object, as nearly as possible, in an unchanging state. Conservation can be further </w:t>
      </w:r>
      <w:proofErr w:type="spellStart"/>
      <w:r w:rsidRPr="003C189B">
        <w:rPr>
          <w:rFonts w:ascii="Times New Roman" w:eastAsia="Times New Roman" w:hAnsi="Times New Roman" w:cs="Times New Roman"/>
          <w:color w:val="0E101A"/>
          <w:sz w:val="24"/>
          <w:szCs w:val="24"/>
        </w:rPr>
        <w:t>characterised</w:t>
      </w:r>
      <w:proofErr w:type="spellEnd"/>
      <w:r w:rsidRPr="003C189B">
        <w:rPr>
          <w:rFonts w:ascii="Times New Roman" w:eastAsia="Times New Roman" w:hAnsi="Times New Roman" w:cs="Times New Roman"/>
          <w:color w:val="0E101A"/>
          <w:sz w:val="24"/>
          <w:szCs w:val="24"/>
        </w:rPr>
        <w:t xml:space="preserve"> as both preventive and remedial. Preventive conservation consists of indirect action to retard (slow) deterioration and prevent damage by creating conditions optimal for the preservation of materials while remedial conservation consists mainly of direct action carried out on documents to retard further deterioration.</w:t>
      </w:r>
    </w:p>
    <w:p w14:paraId="10E0ADD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Conservation is also seen as a specific term, referring to the physical treatment of individual items, usually, after some damages must have occurred. </w:t>
      </w:r>
      <w:proofErr w:type="spellStart"/>
      <w:r w:rsidRPr="003C189B">
        <w:rPr>
          <w:rFonts w:ascii="Times New Roman" w:eastAsia="Times New Roman" w:hAnsi="Times New Roman" w:cs="Times New Roman"/>
          <w:color w:val="0E101A"/>
          <w:sz w:val="24"/>
          <w:szCs w:val="24"/>
        </w:rPr>
        <w:t>Olatokun</w:t>
      </w:r>
      <w:proofErr w:type="spellEnd"/>
      <w:r w:rsidRPr="003C189B">
        <w:rPr>
          <w:rFonts w:ascii="Times New Roman" w:eastAsia="Times New Roman" w:hAnsi="Times New Roman" w:cs="Times New Roman"/>
          <w:color w:val="0E101A"/>
          <w:sz w:val="24"/>
          <w:szCs w:val="24"/>
        </w:rPr>
        <w:t xml:space="preserve"> (2008) is of the view that preservation is an umbrella term for many policies and options for conservation treatments. Every institution that has a collection of enduring value should have a preservation plan for it.</w:t>
      </w:r>
    </w:p>
    <w:p w14:paraId="167AA3CC"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 xml:space="preserve">           It is a sad experience for librarians who have in his/her care collections which were acquired with an expensive money value, in good condition, with great quality and lose control over its physical wellbeing. The librarians are therefore faced with the task of providing not only accommodation that will ensure the maintenance of the physical composition of the materials but also facilities for repair and restoration of these items already in their custody requiring treatment and to plan for new accessions which arrive in varying conditions. This is a great task. Adeniran (1998) also states that humid conditions have been observed to cause some chemical reactions in books and might result in the growth of fungi and </w:t>
      </w:r>
      <w:proofErr w:type="spellStart"/>
      <w:r w:rsidRPr="003C189B">
        <w:rPr>
          <w:rFonts w:ascii="Times New Roman" w:eastAsia="Times New Roman" w:hAnsi="Times New Roman" w:cs="Times New Roman"/>
          <w:color w:val="0E101A"/>
          <w:sz w:val="24"/>
          <w:szCs w:val="24"/>
        </w:rPr>
        <w:t>mould</w:t>
      </w:r>
      <w:proofErr w:type="spellEnd"/>
      <w:r w:rsidRPr="003C189B">
        <w:rPr>
          <w:rFonts w:ascii="Times New Roman" w:eastAsia="Times New Roman" w:hAnsi="Times New Roman" w:cs="Times New Roman"/>
          <w:color w:val="0E101A"/>
          <w:sz w:val="24"/>
          <w:szCs w:val="24"/>
        </w:rPr>
        <w:t xml:space="preserve"> on books. </w:t>
      </w:r>
      <w:r w:rsidR="00244DAE" w:rsidRPr="003C189B">
        <w:rPr>
          <w:rFonts w:ascii="Times New Roman" w:eastAsia="Times New Roman" w:hAnsi="Times New Roman" w:cs="Times New Roman"/>
          <w:color w:val="0E101A"/>
          <w:sz w:val="24"/>
          <w:szCs w:val="24"/>
        </w:rPr>
        <w:t>Also</w:t>
      </w:r>
      <w:r w:rsidRPr="003C189B">
        <w:rPr>
          <w:rFonts w:ascii="Times New Roman" w:eastAsia="Times New Roman" w:hAnsi="Times New Roman" w:cs="Times New Roman"/>
          <w:color w:val="0E101A"/>
          <w:sz w:val="24"/>
          <w:szCs w:val="24"/>
        </w:rPr>
        <w:t>, under hot tropical temperature and high atmospheric humidity, the paper will support the slow growth of microorganisms.</w:t>
      </w:r>
    </w:p>
    <w:p w14:paraId="79EA7889"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Ntui</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Ottong</w:t>
      </w:r>
      <w:proofErr w:type="spellEnd"/>
      <w:r w:rsidRPr="003C189B">
        <w:rPr>
          <w:rFonts w:ascii="Times New Roman" w:eastAsia="Times New Roman" w:hAnsi="Times New Roman" w:cs="Times New Roman"/>
          <w:color w:val="0E101A"/>
          <w:sz w:val="24"/>
          <w:szCs w:val="24"/>
        </w:rPr>
        <w:t xml:space="preserve"> (2009) observed that in Nigeria, the conservation and preservation of library materials had been neglected for too long. </w:t>
      </w:r>
      <w:proofErr w:type="spellStart"/>
      <w:r w:rsidRPr="003C189B">
        <w:rPr>
          <w:rFonts w:ascii="Times New Roman" w:eastAsia="Times New Roman" w:hAnsi="Times New Roman" w:cs="Times New Roman"/>
          <w:color w:val="0E101A"/>
          <w:sz w:val="24"/>
          <w:szCs w:val="24"/>
        </w:rPr>
        <w:t>Anunobi</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Okoye</w:t>
      </w:r>
      <w:proofErr w:type="spellEnd"/>
      <w:r w:rsidRPr="003C189B">
        <w:rPr>
          <w:rFonts w:ascii="Times New Roman" w:eastAsia="Times New Roman" w:hAnsi="Times New Roman" w:cs="Times New Roman"/>
          <w:color w:val="0E101A"/>
          <w:sz w:val="24"/>
          <w:szCs w:val="24"/>
        </w:rPr>
        <w:t xml:space="preserve"> (2008) have also indicated that Nigerian academic libraries are faced with hybrid challenges of managing resources, one of which is the issue of security of library collection. They </w:t>
      </w:r>
      <w:r w:rsidR="00244DAE" w:rsidRPr="003C189B">
        <w:rPr>
          <w:rFonts w:ascii="Times New Roman" w:eastAsia="Times New Roman" w:hAnsi="Times New Roman" w:cs="Times New Roman"/>
          <w:color w:val="0E101A"/>
          <w:sz w:val="24"/>
          <w:szCs w:val="24"/>
        </w:rPr>
        <w:t>believe</w:t>
      </w:r>
      <w:r w:rsidRPr="003C189B">
        <w:rPr>
          <w:rFonts w:ascii="Times New Roman" w:eastAsia="Times New Roman" w:hAnsi="Times New Roman" w:cs="Times New Roman"/>
          <w:color w:val="0E101A"/>
          <w:sz w:val="24"/>
          <w:szCs w:val="24"/>
        </w:rPr>
        <w:t xml:space="preserve"> that book theft is a major security issue in the libraries; with special collections being the most targeted materials and that some library staff takes materials from the library without checking them out. These library materials are changing rapidly as more electronic materials are made available. The excess publication of these electronic materials does not mean that the already existed book materials should be taken out of the library. According to Aina (2004), library resources or materials must be safe; hence security devices must be made available by libraries to ensure that the materials are not stolen or mutilated. </w:t>
      </w:r>
    </w:p>
    <w:p w14:paraId="331F1F26" w14:textId="77777777" w:rsidR="00A00B6D" w:rsidRPr="003C189B" w:rsidRDefault="00A00B6D" w:rsidP="00167B6A">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 xml:space="preserve">The term “security of information resources” According to Parker (2002), is of utmost importance to the librarian and information specialist </w:t>
      </w:r>
      <w:r w:rsidR="00630751" w:rsidRPr="003C189B">
        <w:rPr>
          <w:rFonts w:ascii="Times New Roman" w:eastAsia="Times New Roman" w:hAnsi="Times New Roman" w:cs="Times New Roman"/>
          <w:color w:val="0E101A"/>
          <w:sz w:val="24"/>
          <w:szCs w:val="24"/>
        </w:rPr>
        <w:t>to reduce or avoid</w:t>
      </w:r>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unauthorised</w:t>
      </w:r>
      <w:proofErr w:type="spellEnd"/>
      <w:r w:rsidRPr="003C189B">
        <w:rPr>
          <w:rFonts w:ascii="Times New Roman" w:eastAsia="Times New Roman" w:hAnsi="Times New Roman" w:cs="Times New Roman"/>
          <w:color w:val="0E101A"/>
          <w:sz w:val="24"/>
          <w:szCs w:val="24"/>
        </w:rPr>
        <w:t xml:space="preserve"> access to information bearing materials available in the library. To avoid </w:t>
      </w:r>
      <w:proofErr w:type="spellStart"/>
      <w:r w:rsidRPr="003C189B">
        <w:rPr>
          <w:rFonts w:ascii="Times New Roman" w:eastAsia="Times New Roman" w:hAnsi="Times New Roman" w:cs="Times New Roman"/>
          <w:color w:val="0E101A"/>
          <w:sz w:val="24"/>
          <w:szCs w:val="24"/>
        </w:rPr>
        <w:t>unauthorised</w:t>
      </w:r>
      <w:proofErr w:type="spellEnd"/>
      <w:r w:rsidRPr="003C189B">
        <w:rPr>
          <w:rFonts w:ascii="Times New Roman" w:eastAsia="Times New Roman" w:hAnsi="Times New Roman" w:cs="Times New Roman"/>
          <w:color w:val="0E101A"/>
          <w:sz w:val="24"/>
          <w:szCs w:val="24"/>
        </w:rPr>
        <w:t xml:space="preserve"> access to library resources, library management, and information professionals must devise strategies which will enable them to provide adequate security that can protect the information resources available in the library. In the aspect of the security of information resources, libraries continually face the challenges of security and disaster control. The problems range from theft, misplacement, mutilation, overdue of information sources. Security measures are instituted in aid of preserving our materials and their value to our users and of protecting our building and occupancy. That is why library personnel are making efforts to combat deterioration, theft of library materials and other crimes. Security methods, therefore, are measures taken to make information sources, safe from attack or danger. (Ogbodo, 2004). </w:t>
      </w:r>
    </w:p>
    <w:p w14:paraId="4BFAC68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Vellani (2010) summarily opines that: “early libraries were very conscious of the security of their libraries as evidenced from the various security methods employed”. While some of these security methods continued to be adopted in present-day libraries, others have been </w:t>
      </w:r>
      <w:proofErr w:type="spellStart"/>
      <w:r w:rsidRPr="003C189B">
        <w:rPr>
          <w:rFonts w:ascii="Times New Roman" w:eastAsia="Times New Roman" w:hAnsi="Times New Roman" w:cs="Times New Roman"/>
          <w:color w:val="0E101A"/>
          <w:sz w:val="24"/>
          <w:szCs w:val="24"/>
        </w:rPr>
        <w:t>modernised</w:t>
      </w:r>
      <w:proofErr w:type="spellEnd"/>
      <w:r w:rsidRPr="003C189B">
        <w:rPr>
          <w:rFonts w:ascii="Times New Roman" w:eastAsia="Times New Roman" w:hAnsi="Times New Roman" w:cs="Times New Roman"/>
          <w:color w:val="0E101A"/>
          <w:sz w:val="24"/>
          <w:szCs w:val="24"/>
        </w:rPr>
        <w:t xml:space="preserve">, with technological advancement opening new frontiers for preservation and security of information resources and services in the numerous academic libraries. Yet incidences of theft and mutilation of information resources and services continue to pose great challenges to the sustainable development of academic libraries in Nigeria. This </w:t>
      </w:r>
      <w:r w:rsidRPr="003C189B">
        <w:rPr>
          <w:rFonts w:ascii="Times New Roman" w:eastAsia="Times New Roman" w:hAnsi="Times New Roman" w:cs="Times New Roman"/>
          <w:color w:val="0E101A"/>
          <w:sz w:val="24"/>
          <w:szCs w:val="24"/>
        </w:rPr>
        <w:lastRenderedPageBreak/>
        <w:t>explains why from the earliest time to the present, librarians have been concerned about how to protect their information resources from theft and damages.</w:t>
      </w:r>
    </w:p>
    <w:p w14:paraId="6E9FEF94" w14:textId="77777777" w:rsidR="00A00B6D" w:rsidRPr="003C189B" w:rsidRDefault="00A00B6D" w:rsidP="00167B6A">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Popoola (2003) also summed it up that there are reasons and necessities for the preservation and security of library information resources, and he stated that: </w:t>
      </w:r>
    </w:p>
    <w:p w14:paraId="08B6F13D" w14:textId="77777777" w:rsidR="00A00B6D" w:rsidRPr="003C189B" w:rsidRDefault="00A00B6D" w:rsidP="00917EFE">
      <w:pPr>
        <w:numPr>
          <w:ilvl w:val="0"/>
          <w:numId w:val="1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society expects school libraries to collect and preserve records of the past (such as paper based-material and other information carriers) to learn from them; </w:t>
      </w:r>
    </w:p>
    <w:p w14:paraId="6D5156FF" w14:textId="77777777" w:rsidR="00A00B6D" w:rsidRPr="003C189B" w:rsidRDefault="00A00B6D" w:rsidP="00917EFE">
      <w:pPr>
        <w:numPr>
          <w:ilvl w:val="0"/>
          <w:numId w:val="1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Library information resources are expensive to acquire, process and </w:t>
      </w:r>
      <w:proofErr w:type="spellStart"/>
      <w:r w:rsidRPr="003C189B">
        <w:rPr>
          <w:rFonts w:ascii="Times New Roman" w:eastAsia="Times New Roman" w:hAnsi="Times New Roman" w:cs="Times New Roman"/>
          <w:color w:val="0E101A"/>
          <w:sz w:val="24"/>
          <w:szCs w:val="24"/>
        </w:rPr>
        <w:t>organise</w:t>
      </w:r>
      <w:proofErr w:type="spellEnd"/>
      <w:r w:rsidRPr="003C189B">
        <w:rPr>
          <w:rFonts w:ascii="Times New Roman" w:eastAsia="Times New Roman" w:hAnsi="Times New Roman" w:cs="Times New Roman"/>
          <w:color w:val="0E101A"/>
          <w:sz w:val="24"/>
          <w:szCs w:val="24"/>
        </w:rPr>
        <w:t xml:space="preserve"> for use than to allow them to be deteriorated; </w:t>
      </w:r>
    </w:p>
    <w:p w14:paraId="64836A6C" w14:textId="77777777" w:rsidR="00A00B6D" w:rsidRPr="003C189B" w:rsidRDefault="00A00B6D" w:rsidP="00917EFE">
      <w:pPr>
        <w:numPr>
          <w:ilvl w:val="0"/>
          <w:numId w:val="1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Annual library and archive budgetary provisions especially for library resources management have decreased; </w:t>
      </w:r>
    </w:p>
    <w:p w14:paraId="20969FC1" w14:textId="77777777" w:rsidR="00A00B6D" w:rsidRPr="003C189B" w:rsidRDefault="00A00B6D" w:rsidP="00917EFE">
      <w:pPr>
        <w:numPr>
          <w:ilvl w:val="0"/>
          <w:numId w:val="1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Library information resources are an essential ingredient of teaching and learning in all educational institutions; </w:t>
      </w:r>
    </w:p>
    <w:p w14:paraId="4D7B85E1" w14:textId="77777777" w:rsidR="00A00B6D" w:rsidRPr="003C189B" w:rsidRDefault="00A00B6D" w:rsidP="00917EFE">
      <w:pPr>
        <w:numPr>
          <w:ilvl w:val="0"/>
          <w:numId w:val="1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valuable information resources contained in library and archive are very useful for the development of a country; </w:t>
      </w:r>
    </w:p>
    <w:p w14:paraId="16CBEF9E" w14:textId="77777777" w:rsidR="00A00B6D" w:rsidRPr="003C189B" w:rsidRDefault="00A00B6D" w:rsidP="00917EFE">
      <w:pPr>
        <w:numPr>
          <w:ilvl w:val="0"/>
          <w:numId w:val="1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They are stock in trade and assets of libraries and archives. </w:t>
      </w:r>
    </w:p>
    <w:p w14:paraId="28B442F0"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He further explained that the library management must embark on preservation and conservation </w:t>
      </w:r>
      <w:proofErr w:type="spellStart"/>
      <w:r w:rsidRPr="003C189B">
        <w:rPr>
          <w:rFonts w:ascii="Times New Roman" w:eastAsia="Times New Roman" w:hAnsi="Times New Roman" w:cs="Times New Roman"/>
          <w:color w:val="0E101A"/>
          <w:sz w:val="24"/>
          <w:szCs w:val="24"/>
        </w:rPr>
        <w:t>programmes</w:t>
      </w:r>
      <w:proofErr w:type="spellEnd"/>
      <w:r w:rsidRPr="003C189B">
        <w:rPr>
          <w:rFonts w:ascii="Times New Roman" w:eastAsia="Times New Roman" w:hAnsi="Times New Roman" w:cs="Times New Roman"/>
          <w:color w:val="0E101A"/>
          <w:sz w:val="24"/>
          <w:szCs w:val="24"/>
        </w:rPr>
        <w:t xml:space="preserve"> that will safeguard their information resources from partial and total deterioration and destruction to meet the ever-increasing information demands of their users. The legal and social responsibilities of libraries worldwide make it comparative for them to preserve their information resources.</w:t>
      </w:r>
    </w:p>
    <w:p w14:paraId="2678B00E"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Preservation and security of information resource in academic libraries have become a difficult task as a result of man-made and natural disasters, or due to poor methods of preservation and security of library information resources. The crimes committed by users of these resources have deprived many others of fully achieving their information needs. Book theft is identified as the most common crime in libraries, one which has been on the increase for many years. Theft and malicious damage against books are difficult to combat because the risk of getting caught is very low, while the likelihood of success is high. Criminal activities in academic libraries are not limited to library information materials alone, but the theft of properties such as handbags, purses, calculators and notebooks are equally common. The extent, nature and rate at which these crimes occur vary from one academic library to another. </w:t>
      </w:r>
    </w:p>
    <w:p w14:paraId="7F06CBC5" w14:textId="77777777" w:rsidR="00A00B6D" w:rsidRPr="003C189B" w:rsidRDefault="00A00B6D" w:rsidP="00114526">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crimes, which are committed by some users of the academic libraries, have deprived many others of fully achieving their information needs. Vandalism, mutilation, defacement, theft, etc. are problems regularly encountered by the materials of these libraries. The commodity the libraries promote: books and other information materials are valuable and expensive but are likely targets for criminal activities. The expected roles of the academic library tend to lead it to criminal activities. </w:t>
      </w:r>
    </w:p>
    <w:p w14:paraId="42C437BB"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more the control, safeguard and security levels there are, the less it resembles a library that is traditionally expected to serve users.</w:t>
      </w:r>
      <w:r w:rsidR="0096157B" w:rsidRPr="003C189B">
        <w:rPr>
          <w:rFonts w:ascii="Times New Roman" w:eastAsia="Times New Roman" w:hAnsi="Times New Roman" w:cs="Times New Roman"/>
          <w:color w:val="0E101A"/>
          <w:sz w:val="24"/>
          <w:szCs w:val="24"/>
        </w:rPr>
        <w:t xml:space="preserve"> </w:t>
      </w:r>
      <w:r w:rsidRPr="003C189B">
        <w:rPr>
          <w:rFonts w:ascii="Times New Roman" w:eastAsia="Times New Roman" w:hAnsi="Times New Roman" w:cs="Times New Roman"/>
          <w:color w:val="0E101A"/>
          <w:sz w:val="24"/>
          <w:szCs w:val="24"/>
        </w:rPr>
        <w:t xml:space="preserve">From the preservation perspective, digital technology offers important reformatting advantages over photocopy and microfilm, including its capability to create a higher quality reproduction of a deteriorating </w:t>
      </w:r>
      <w:r w:rsidRPr="003C189B">
        <w:rPr>
          <w:rFonts w:ascii="Times New Roman" w:eastAsia="Times New Roman" w:hAnsi="Times New Roman" w:cs="Times New Roman"/>
          <w:color w:val="0E101A"/>
          <w:sz w:val="24"/>
          <w:szCs w:val="24"/>
        </w:rPr>
        <w:lastRenderedPageBreak/>
        <w:t>original, the ability to reproduce digital image over and over again with no loss of image quality, greater flexibility in terms of output and distribution and the potential cost of savings associated with storage and distribution.</w:t>
      </w:r>
    </w:p>
    <w:p w14:paraId="7C9AE1D0"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Jantz</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Giarlo</w:t>
      </w:r>
      <w:proofErr w:type="spellEnd"/>
      <w:r w:rsidRPr="003C189B">
        <w:rPr>
          <w:rFonts w:ascii="Times New Roman" w:eastAsia="Times New Roman" w:hAnsi="Times New Roman" w:cs="Times New Roman"/>
          <w:color w:val="0E101A"/>
          <w:sz w:val="24"/>
          <w:szCs w:val="24"/>
        </w:rPr>
        <w:t xml:space="preserve"> (2005) defined digital preservation as the management activities necessary for the long term maintenance of a byte stream (including metadata) sufficient to produce a suitable facsimile of the original document and for the continued accessibility of the document contents through time and changing technology. Most importantly, digital technology offers unprecedented opportunities for access and use, since it could facilitate the expansion of scholarship by providing timely, distributed access to a variety of sources from a variety of locations. Although the advantages of digital technology for preservation, reformatting and access enhancement are numerous, there are setbacks as well. These </w:t>
      </w:r>
      <w:proofErr w:type="spellStart"/>
      <w:r w:rsidRPr="003C189B">
        <w:rPr>
          <w:rFonts w:ascii="Times New Roman" w:eastAsia="Times New Roman" w:hAnsi="Times New Roman" w:cs="Times New Roman"/>
          <w:color w:val="0E101A"/>
          <w:sz w:val="24"/>
          <w:szCs w:val="24"/>
        </w:rPr>
        <w:t>centres</w:t>
      </w:r>
      <w:proofErr w:type="spellEnd"/>
      <w:r w:rsidRPr="003C189B">
        <w:rPr>
          <w:rFonts w:ascii="Times New Roman" w:eastAsia="Times New Roman" w:hAnsi="Times New Roman" w:cs="Times New Roman"/>
          <w:color w:val="0E101A"/>
          <w:sz w:val="24"/>
          <w:szCs w:val="24"/>
        </w:rPr>
        <w:t xml:space="preserve"> on the obsolescence associated with the rapid changes occurring in the development of hard/software system design, a lack of experience on the part of institutions and service bureaus with digital imaging for preservation and issue of permanency and standards.</w:t>
      </w:r>
    </w:p>
    <w:p w14:paraId="5CD5E372"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Lee Slattery, Lu Tang and McCarry (2002) opined that with the advent of high-performance computing and high-speed networks, the use of digital technologies is increasing rapidly. Digital technologies enable information to be created, manipulated, disseminated, located and stored with increasing ease. But ensuring long-term access to digitally stored information poses a significant challenge and increasingly </w:t>
      </w:r>
      <w:proofErr w:type="spellStart"/>
      <w:r w:rsidRPr="003C189B">
        <w:rPr>
          <w:rFonts w:ascii="Times New Roman" w:eastAsia="Times New Roman" w:hAnsi="Times New Roman" w:cs="Times New Roman"/>
          <w:color w:val="0E101A"/>
          <w:sz w:val="24"/>
          <w:szCs w:val="24"/>
        </w:rPr>
        <w:t>recognised</w:t>
      </w:r>
      <w:proofErr w:type="spellEnd"/>
      <w:r w:rsidRPr="003C189B">
        <w:rPr>
          <w:rFonts w:ascii="Times New Roman" w:eastAsia="Times New Roman" w:hAnsi="Times New Roman" w:cs="Times New Roman"/>
          <w:color w:val="0E101A"/>
          <w:sz w:val="24"/>
          <w:szCs w:val="24"/>
        </w:rPr>
        <w:t xml:space="preserve"> as an important part of digital data management. Digital preservation involves the retention of both the information object and its meaning. It is, therefore, necessary that preservation </w:t>
      </w:r>
      <w:r w:rsidRPr="003C189B">
        <w:rPr>
          <w:rFonts w:ascii="Times New Roman" w:eastAsia="Times New Roman" w:hAnsi="Times New Roman" w:cs="Times New Roman"/>
          <w:color w:val="0E101A"/>
          <w:sz w:val="24"/>
          <w:szCs w:val="24"/>
        </w:rPr>
        <w:lastRenderedPageBreak/>
        <w:t>techniques be able to understand and recreate the original form or function of the object to ensure its authenticity and accessibility. They mentioned several approaches for digital preservation and that conventional methods are mainly technology emulation, information migration and encapsulation.</w:t>
      </w:r>
    </w:p>
    <w:p w14:paraId="1483620F"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goal of the security system in the libraries should be to provide a safe and secure capability for library employees, library resources and equipment, and library patrons. At the same time, the security system must perform these functions as seamlessly as possible, without interfering with the library’s objective of easily and simply providing patron services. Library security management has to do with taking necessary measures to ensure that the materials available for use in the library are kept in good condition and prevented from being stolen. Collection security management in libraries can be </w:t>
      </w:r>
      <w:proofErr w:type="spellStart"/>
      <w:r w:rsidRPr="003C189B">
        <w:rPr>
          <w:rFonts w:ascii="Times New Roman" w:eastAsia="Times New Roman" w:hAnsi="Times New Roman" w:cs="Times New Roman"/>
          <w:color w:val="0E101A"/>
          <w:sz w:val="24"/>
          <w:szCs w:val="24"/>
        </w:rPr>
        <w:t>conceptualised</w:t>
      </w:r>
      <w:proofErr w:type="spellEnd"/>
      <w:r w:rsidRPr="003C189B">
        <w:rPr>
          <w:rFonts w:ascii="Times New Roman" w:eastAsia="Times New Roman" w:hAnsi="Times New Roman" w:cs="Times New Roman"/>
          <w:color w:val="0E101A"/>
          <w:sz w:val="24"/>
          <w:szCs w:val="24"/>
        </w:rPr>
        <w:t xml:space="preserve"> to mean the overall manner in which collection security policies, programs, procedures, or measures are deployed to mitigate risk and ensure access.</w:t>
      </w:r>
    </w:p>
    <w:p w14:paraId="0F55A488" w14:textId="77777777" w:rsidR="0096157B"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Nicely (1993) discusses different types of security systems for libraries and explains the differences between electromagnetic, radiofrequency and microwave technologies. A list of questions to assist in system evaluation is provided and preventive measures used to curtail theft and the protocol for handling situations that tiger security alarms are also included. Bakewell (1997) is of the view that the library security system should prevent the </w:t>
      </w:r>
      <w:proofErr w:type="spellStart"/>
      <w:r w:rsidRPr="003C189B">
        <w:rPr>
          <w:rFonts w:ascii="Times New Roman" w:eastAsia="Times New Roman" w:hAnsi="Times New Roman" w:cs="Times New Roman"/>
          <w:color w:val="0E101A"/>
          <w:sz w:val="24"/>
          <w:szCs w:val="24"/>
        </w:rPr>
        <w:t>unauthorised</w:t>
      </w:r>
      <w:proofErr w:type="spellEnd"/>
      <w:r w:rsidRPr="003C189B">
        <w:rPr>
          <w:rFonts w:ascii="Times New Roman" w:eastAsia="Times New Roman" w:hAnsi="Times New Roman" w:cs="Times New Roman"/>
          <w:color w:val="0E101A"/>
          <w:sz w:val="24"/>
          <w:szCs w:val="24"/>
        </w:rPr>
        <w:t xml:space="preserve"> removal of library materials by the law-breaking minority. He also sees violence and vandalism, fire and flood as problems affecting most libraries. </w:t>
      </w:r>
      <w:proofErr w:type="spellStart"/>
      <w:r w:rsidRPr="003C189B">
        <w:rPr>
          <w:rFonts w:ascii="Times New Roman" w:eastAsia="Times New Roman" w:hAnsi="Times New Roman" w:cs="Times New Roman"/>
          <w:color w:val="0E101A"/>
          <w:sz w:val="24"/>
          <w:szCs w:val="24"/>
        </w:rPr>
        <w:t>Onatola</w:t>
      </w:r>
      <w:proofErr w:type="spellEnd"/>
      <w:r w:rsidRPr="003C189B">
        <w:rPr>
          <w:rFonts w:ascii="Times New Roman" w:eastAsia="Times New Roman" w:hAnsi="Times New Roman" w:cs="Times New Roman"/>
          <w:color w:val="0E101A"/>
          <w:sz w:val="24"/>
          <w:szCs w:val="24"/>
        </w:rPr>
        <w:t xml:space="preserve"> (1998) examines the issue of security lapses and stock losses as assessed by the </w:t>
      </w:r>
      <w:r w:rsidRPr="003C189B">
        <w:rPr>
          <w:rFonts w:ascii="Times New Roman" w:eastAsia="Times New Roman" w:hAnsi="Times New Roman" w:cs="Times New Roman"/>
          <w:color w:val="0E101A"/>
          <w:sz w:val="24"/>
          <w:szCs w:val="24"/>
        </w:rPr>
        <w:lastRenderedPageBreak/>
        <w:t>staff of two Nigerian university libraries. One in the first generation and another other in the third generation group. He maintains that security of library material is at the heart of the preservation function of the library. This he believes that this could be done through the prevention of such hazard as fire, flood, insec</w:t>
      </w:r>
      <w:r w:rsidR="0096157B" w:rsidRPr="003C189B">
        <w:rPr>
          <w:rFonts w:ascii="Times New Roman" w:eastAsia="Times New Roman" w:hAnsi="Times New Roman" w:cs="Times New Roman"/>
          <w:color w:val="0E101A"/>
          <w:sz w:val="24"/>
          <w:szCs w:val="24"/>
        </w:rPr>
        <w:t>t attack, mutilation and theft.</w:t>
      </w:r>
    </w:p>
    <w:p w14:paraId="6395A908"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Abimbola (1997) states that the temptation to steal books has been aided by poor library infrastructure, the is, the near absence of good public libraries to support university libraries, and the inability of both students and staff to afford personal copies of required and recommended textbooks. McDonald (1992) observes that accessibility has not only promoted use by genuine readers but has increased the frequency of various antisocial and criminal </w:t>
      </w:r>
      <w:proofErr w:type="spellStart"/>
      <w:r w:rsidRPr="003C189B">
        <w:rPr>
          <w:rFonts w:ascii="Times New Roman" w:eastAsia="Times New Roman" w:hAnsi="Times New Roman" w:cs="Times New Roman"/>
          <w:color w:val="0E101A"/>
          <w:sz w:val="24"/>
          <w:szCs w:val="24"/>
        </w:rPr>
        <w:t>behaviours</w:t>
      </w:r>
      <w:proofErr w:type="spellEnd"/>
      <w:r w:rsidRPr="003C189B">
        <w:rPr>
          <w:rFonts w:ascii="Times New Roman" w:eastAsia="Times New Roman" w:hAnsi="Times New Roman" w:cs="Times New Roman"/>
          <w:color w:val="0E101A"/>
          <w:sz w:val="24"/>
          <w:szCs w:val="24"/>
        </w:rPr>
        <w:t>.</w:t>
      </w:r>
    </w:p>
    <w:p w14:paraId="7F827783" w14:textId="77777777" w:rsidR="00A00B6D" w:rsidRPr="003C189B" w:rsidRDefault="00A00B6D" w:rsidP="00114526">
      <w:pPr>
        <w:spacing w:after="0" w:line="480" w:lineRule="auto"/>
        <w:ind w:firstLine="72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Trinkaus</w:t>
      </w:r>
      <w:proofErr w:type="spellEnd"/>
      <w:r w:rsidRPr="003C189B">
        <w:rPr>
          <w:rFonts w:ascii="Times New Roman" w:eastAsia="Times New Roman" w:hAnsi="Times New Roman" w:cs="Times New Roman"/>
          <w:color w:val="0E101A"/>
          <w:sz w:val="24"/>
          <w:szCs w:val="24"/>
        </w:rPr>
        <w:t xml:space="preserve"> (1998) </w:t>
      </w:r>
      <w:proofErr w:type="spellStart"/>
      <w:r w:rsidRPr="003C189B">
        <w:rPr>
          <w:rFonts w:ascii="Times New Roman" w:eastAsia="Times New Roman" w:hAnsi="Times New Roman" w:cs="Times New Roman"/>
          <w:color w:val="0E101A"/>
          <w:sz w:val="24"/>
          <w:szCs w:val="24"/>
        </w:rPr>
        <w:t>emphasised</w:t>
      </w:r>
      <w:proofErr w:type="spellEnd"/>
      <w:r w:rsidRPr="003C189B">
        <w:rPr>
          <w:rFonts w:ascii="Times New Roman" w:eastAsia="Times New Roman" w:hAnsi="Times New Roman" w:cs="Times New Roman"/>
          <w:color w:val="0E101A"/>
          <w:sz w:val="24"/>
          <w:szCs w:val="24"/>
        </w:rPr>
        <w:t xml:space="preserve"> that cost is a factor that can make libraries not to acquire electronic security systems. He also noted that few repositories could afford to implement all the suggestions in books. Therefore, less expensive security methods could be employed, such as training library staff and patrons on proper care and handling of books, securing non-public areas and reading rooms. </w:t>
      </w:r>
      <w:proofErr w:type="spellStart"/>
      <w:r w:rsidRPr="003C189B">
        <w:rPr>
          <w:rFonts w:ascii="Times New Roman" w:eastAsia="Times New Roman" w:hAnsi="Times New Roman" w:cs="Times New Roman"/>
          <w:color w:val="0E101A"/>
          <w:sz w:val="24"/>
          <w:szCs w:val="24"/>
        </w:rPr>
        <w:t>Alegbeye</w:t>
      </w:r>
      <w:proofErr w:type="spellEnd"/>
      <w:r w:rsidRPr="003C189B">
        <w:rPr>
          <w:rFonts w:ascii="Times New Roman" w:eastAsia="Times New Roman" w:hAnsi="Times New Roman" w:cs="Times New Roman"/>
          <w:color w:val="0E101A"/>
          <w:sz w:val="24"/>
          <w:szCs w:val="24"/>
        </w:rPr>
        <w:t xml:space="preserve"> (1993) is of the view that ignorance and inadequate funding are the reasons why many librarians fail to have adequate protective measures. </w:t>
      </w:r>
      <w:proofErr w:type="spellStart"/>
      <w:r w:rsidRPr="003C189B">
        <w:rPr>
          <w:rFonts w:ascii="Times New Roman" w:eastAsia="Times New Roman" w:hAnsi="Times New Roman" w:cs="Times New Roman"/>
          <w:color w:val="0E101A"/>
          <w:sz w:val="24"/>
          <w:szCs w:val="24"/>
        </w:rPr>
        <w:t>Alafiatoya</w:t>
      </w:r>
      <w:proofErr w:type="spellEnd"/>
      <w:r w:rsidRPr="003C189B">
        <w:rPr>
          <w:rFonts w:ascii="Times New Roman" w:eastAsia="Times New Roman" w:hAnsi="Times New Roman" w:cs="Times New Roman"/>
          <w:color w:val="0E101A"/>
          <w:sz w:val="24"/>
          <w:szCs w:val="24"/>
        </w:rPr>
        <w:t xml:space="preserve"> (1980) identifies and discusses the following library factors: security, availability, stock taking, photocopying facilities, sanctions and attitude to </w:t>
      </w:r>
      <w:proofErr w:type="gramStart"/>
      <w:r w:rsidRPr="003C189B">
        <w:rPr>
          <w:rFonts w:ascii="Times New Roman" w:eastAsia="Times New Roman" w:hAnsi="Times New Roman" w:cs="Times New Roman"/>
          <w:color w:val="0E101A"/>
          <w:sz w:val="24"/>
          <w:szCs w:val="24"/>
        </w:rPr>
        <w:t>readers, that</w:t>
      </w:r>
      <w:proofErr w:type="gramEnd"/>
      <w:r w:rsidRPr="003C189B">
        <w:rPr>
          <w:rFonts w:ascii="Times New Roman" w:eastAsia="Times New Roman" w:hAnsi="Times New Roman" w:cs="Times New Roman"/>
          <w:color w:val="0E101A"/>
          <w:sz w:val="24"/>
          <w:szCs w:val="24"/>
        </w:rPr>
        <w:t xml:space="preserve"> could affect the security and preservation of library materials. Kenoni (1996) mentions some of the factors that have contributed to the ineffective preservation </w:t>
      </w:r>
      <w:r w:rsidRPr="003C189B">
        <w:rPr>
          <w:rFonts w:ascii="Times New Roman" w:eastAsia="Times New Roman" w:hAnsi="Times New Roman" w:cs="Times New Roman"/>
          <w:color w:val="0E101A"/>
          <w:sz w:val="24"/>
          <w:szCs w:val="24"/>
        </w:rPr>
        <w:lastRenderedPageBreak/>
        <w:t xml:space="preserve">of library materials as lack of adequate resources, lack of trained personnel, inappropriate building, </w:t>
      </w:r>
      <w:proofErr w:type="gramStart"/>
      <w:r w:rsidRPr="003C189B">
        <w:rPr>
          <w:rFonts w:ascii="Times New Roman" w:eastAsia="Times New Roman" w:hAnsi="Times New Roman" w:cs="Times New Roman"/>
          <w:color w:val="0E101A"/>
          <w:sz w:val="24"/>
          <w:szCs w:val="24"/>
        </w:rPr>
        <w:t>absence</w:t>
      </w:r>
      <w:proofErr w:type="gramEnd"/>
      <w:r w:rsidRPr="003C189B">
        <w:rPr>
          <w:rFonts w:ascii="Times New Roman" w:eastAsia="Times New Roman" w:hAnsi="Times New Roman" w:cs="Times New Roman"/>
          <w:color w:val="0E101A"/>
          <w:sz w:val="24"/>
          <w:szCs w:val="24"/>
        </w:rPr>
        <w:t xml:space="preserve"> of disaster control plan and preservation policy.</w:t>
      </w:r>
    </w:p>
    <w:p w14:paraId="4B2FD41A"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Causes of deterioration</w:t>
      </w:r>
    </w:p>
    <w:p w14:paraId="04E8B880"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           Causes of deterioration may be external or internal. External causes are physical, chemical, biological, improper storage, </w:t>
      </w:r>
      <w:proofErr w:type="spellStart"/>
      <w:r w:rsidRPr="003C189B">
        <w:rPr>
          <w:rFonts w:ascii="Times New Roman" w:eastAsia="Times New Roman" w:hAnsi="Times New Roman" w:cs="Times New Roman"/>
          <w:color w:val="0E101A"/>
          <w:sz w:val="24"/>
          <w:szCs w:val="24"/>
        </w:rPr>
        <w:t>unauthorised</w:t>
      </w:r>
      <w:proofErr w:type="spellEnd"/>
      <w:r w:rsidRPr="003C189B">
        <w:rPr>
          <w:rFonts w:ascii="Times New Roman" w:eastAsia="Times New Roman" w:hAnsi="Times New Roman" w:cs="Times New Roman"/>
          <w:color w:val="0E101A"/>
          <w:sz w:val="24"/>
          <w:szCs w:val="24"/>
        </w:rPr>
        <w:t xml:space="preserve"> exposure, risky handling, theft, natural calamities. Internal causes are poor quality of paper or materials used, the chemicals used for printing and binding. In this context, the external factors and the measures to counter the effects are discussed here.</w:t>
      </w:r>
    </w:p>
    <w:p w14:paraId="6EFAABD0" w14:textId="77777777" w:rsidR="00A00B6D" w:rsidRPr="003C189B" w:rsidRDefault="00A00B6D" w:rsidP="00917EFE">
      <w:pPr>
        <w:numPr>
          <w:ilvl w:val="0"/>
          <w:numId w:val="17"/>
        </w:numPr>
        <w:spacing w:after="0" w:line="480" w:lineRule="auto"/>
        <w:jc w:val="both"/>
        <w:rPr>
          <w:rFonts w:ascii="Times New Roman" w:eastAsia="Times New Roman" w:hAnsi="Times New Roman" w:cs="Times New Roman"/>
          <w:b/>
          <w:color w:val="0E101A"/>
          <w:sz w:val="24"/>
          <w:szCs w:val="24"/>
        </w:rPr>
      </w:pPr>
      <w:r w:rsidRPr="003C189B">
        <w:rPr>
          <w:rFonts w:ascii="Times New Roman" w:eastAsia="Times New Roman" w:hAnsi="Times New Roman" w:cs="Times New Roman"/>
          <w:b/>
          <w:color w:val="0E101A"/>
          <w:sz w:val="24"/>
          <w:szCs w:val="24"/>
        </w:rPr>
        <w:t>Physical Agents  </w:t>
      </w:r>
    </w:p>
    <w:p w14:paraId="219E35F0"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Temperature  </w:t>
      </w:r>
    </w:p>
    <w:p w14:paraId="4D87F6E7"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Relative Humidity </w:t>
      </w:r>
    </w:p>
    <w:p w14:paraId="7417D707"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Light </w:t>
      </w:r>
    </w:p>
    <w:p w14:paraId="51A122F3"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Sound (Vibration) </w:t>
      </w:r>
    </w:p>
    <w:p w14:paraId="2DC6A46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Magnetism</w:t>
      </w:r>
    </w:p>
    <w:p w14:paraId="389E2BB5"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Temperature is important, especially in a tropical country like India, where the temperature fluctuates from one extreme to another during the year and even during a single day, shows at times extreme variations. These drastic fluctuations in temperature forces the documents adapt themselves to the changing conditions too frequently, and the strain of these variations will have an impact on the strength of the materials. In a humid atmosphere, the danger to library materials comes from microorganisms which thrive best under such conditions. Moreover, the paper is a hygroscopic material and absorbs moisture </w:t>
      </w:r>
      <w:r w:rsidRPr="003C189B">
        <w:rPr>
          <w:rFonts w:ascii="Times New Roman" w:eastAsia="Times New Roman" w:hAnsi="Times New Roman" w:cs="Times New Roman"/>
          <w:color w:val="0E101A"/>
          <w:sz w:val="24"/>
          <w:szCs w:val="24"/>
        </w:rPr>
        <w:lastRenderedPageBreak/>
        <w:t>from moist air. Such moisture can weaken the strength of paper documents, spreading of inks used for printing. If high humidity is combined with bad ventilation and improper lighting, the resulting harm to library materials is indescribable. </w:t>
      </w:r>
    </w:p>
    <w:p w14:paraId="26FF973F"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In tropical countries like India, the abundance of sunlight poses a great problem. Because sunlight contains quite a high proportion of ultra-violet radiation which is so powerful as to induce degenerative chemical changes in organic material on which it is incident. Paper is mainly made up of cellulose which constitutes long chains of molecules made of carbon, hydrogen, and oxygen. Ultra-violet radiation breaks up the links in the long molecular chains and thus brings about structural decay of paper. The strength of paper decreases, and it gets </w:t>
      </w:r>
      <w:proofErr w:type="spellStart"/>
      <w:r w:rsidRPr="003C189B">
        <w:rPr>
          <w:rFonts w:ascii="Times New Roman" w:eastAsia="Times New Roman" w:hAnsi="Times New Roman" w:cs="Times New Roman"/>
          <w:color w:val="0E101A"/>
          <w:sz w:val="24"/>
          <w:szCs w:val="24"/>
        </w:rPr>
        <w:t>discoloured</w:t>
      </w:r>
      <w:proofErr w:type="spellEnd"/>
      <w:r w:rsidRPr="003C189B">
        <w:rPr>
          <w:rFonts w:ascii="Times New Roman" w:eastAsia="Times New Roman" w:hAnsi="Times New Roman" w:cs="Times New Roman"/>
          <w:color w:val="0E101A"/>
          <w:sz w:val="24"/>
          <w:szCs w:val="24"/>
        </w:rPr>
        <w:t xml:space="preserve">. Inks fade and printing becomes faint. The leather of </w:t>
      </w:r>
      <w:proofErr w:type="spellStart"/>
      <w:r w:rsidRPr="003C189B">
        <w:rPr>
          <w:rFonts w:ascii="Times New Roman" w:eastAsia="Times New Roman" w:hAnsi="Times New Roman" w:cs="Times New Roman"/>
          <w:color w:val="0E101A"/>
          <w:sz w:val="24"/>
          <w:szCs w:val="24"/>
        </w:rPr>
        <w:t>bookbindings</w:t>
      </w:r>
      <w:proofErr w:type="spellEnd"/>
      <w:r w:rsidRPr="003C189B">
        <w:rPr>
          <w:rFonts w:ascii="Times New Roman" w:eastAsia="Times New Roman" w:hAnsi="Times New Roman" w:cs="Times New Roman"/>
          <w:color w:val="0E101A"/>
          <w:sz w:val="24"/>
          <w:szCs w:val="24"/>
        </w:rPr>
        <w:t xml:space="preserve"> tends to get hard and brittle. Ultra-violet rays of wavelength shorter than 300 milli-microns are particularly detrimental to the cellulose of paper. It is desirable to prevent sunlight from falling directly on books and other library materials.</w:t>
      </w:r>
    </w:p>
    <w:p w14:paraId="365A133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Physical Agents and their Preventive Measures </w:t>
      </w:r>
    </w:p>
    <w:p w14:paraId="38A02230"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Maintain constant temperature (22 –23 </w:t>
      </w:r>
      <w:proofErr w:type="spellStart"/>
      <w:r w:rsidRPr="003C189B">
        <w:rPr>
          <w:rFonts w:ascii="Times New Roman" w:eastAsia="Times New Roman" w:hAnsi="Times New Roman" w:cs="Times New Roman"/>
          <w:color w:val="0E101A"/>
          <w:sz w:val="24"/>
          <w:szCs w:val="24"/>
        </w:rPr>
        <w:t>oC</w:t>
      </w:r>
      <w:proofErr w:type="spellEnd"/>
      <w:r w:rsidRPr="003C189B">
        <w:rPr>
          <w:rFonts w:ascii="Times New Roman" w:eastAsia="Times New Roman" w:hAnsi="Times New Roman" w:cs="Times New Roman"/>
          <w:color w:val="0E101A"/>
          <w:sz w:val="24"/>
          <w:szCs w:val="24"/>
        </w:rPr>
        <w:t>) and Relative Humidity (45 – 50%) </w:t>
      </w:r>
    </w:p>
    <w:p w14:paraId="724C52EB"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Proper ventilation should be maintained </w:t>
      </w:r>
    </w:p>
    <w:p w14:paraId="7515E626"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Air-conditioning is the best solution</w:t>
      </w:r>
    </w:p>
    <w:p w14:paraId="642B257B"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control excess humidity, install dehumidifiers, or placement of silica gel inappropriate places. </w:t>
      </w:r>
    </w:p>
    <w:p w14:paraId="6649CC41"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Use sun filters, lead bulbs, acetate foils etc. to control the powerful radiant light energy  </w:t>
      </w:r>
    </w:p>
    <w:p w14:paraId="382DBB05"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levels of light (should not exceed 50 Lux ) should be decided based on the stack area and the user area  </w:t>
      </w:r>
    </w:p>
    <w:p w14:paraId="4D6C8DC0"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Handle the documents carefully in the library while transporting from one floor to another </w:t>
      </w:r>
    </w:p>
    <w:p w14:paraId="5886DDE8"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Avoid using mobile storage system which may create friction and damage documents</w:t>
      </w:r>
    </w:p>
    <w:p w14:paraId="48FC0158"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Libraries should be located away from subways, trains, automobiles, etc. to avoid the effect of vibration from outside sources  </w:t>
      </w:r>
    </w:p>
    <w:p w14:paraId="06CC74AC"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Stray magnetic fields are the natural enemy of magnetically recorded information. Avoid using magnets, magnetic notice boards, etc. </w:t>
      </w:r>
    </w:p>
    <w:p w14:paraId="6CA4ACF2" w14:textId="77777777" w:rsidR="0096157B" w:rsidRPr="003C189B" w:rsidRDefault="00A00B6D" w:rsidP="00917EFE">
      <w:pPr>
        <w:spacing w:after="0" w:line="480" w:lineRule="auto"/>
        <w:jc w:val="both"/>
        <w:rPr>
          <w:rFonts w:ascii="Times New Roman" w:eastAsia="Times New Roman" w:hAnsi="Times New Roman" w:cs="Times New Roman"/>
          <w:b/>
          <w:bCs/>
          <w:color w:val="0E101A"/>
          <w:sz w:val="24"/>
          <w:szCs w:val="24"/>
        </w:rPr>
      </w:pPr>
      <w:r w:rsidRPr="003C189B">
        <w:rPr>
          <w:rFonts w:ascii="Times New Roman" w:eastAsia="Times New Roman" w:hAnsi="Times New Roman" w:cs="Times New Roman"/>
          <w:b/>
          <w:bCs/>
          <w:color w:val="0E101A"/>
          <w:sz w:val="24"/>
          <w:szCs w:val="24"/>
        </w:rPr>
        <w:t>Chemical Agents </w:t>
      </w:r>
    </w:p>
    <w:p w14:paraId="048B9E2E"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Dust and Dirt </w:t>
      </w:r>
    </w:p>
    <w:p w14:paraId="7B3FEB4D"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Internal Acidity of Paper and Ink </w:t>
      </w:r>
    </w:p>
    <w:p w14:paraId="5E32E9B3"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Air Pollution and Atmospheric Gases </w:t>
      </w:r>
    </w:p>
    <w:p w14:paraId="623C5443"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environment in industrial cities like Mumbai is highly polluted. It contains pollutants like dust, smoke, coke dust, fly ash, salt particles, calcium, ammonium sulphate, nitrates, chlorides, solid oxides, soot tars, and gases like carbon monoxide, nitric oxide, nitrous oxide, </w:t>
      </w:r>
      <w:proofErr w:type="spellStart"/>
      <w:r w:rsidRPr="003C189B">
        <w:rPr>
          <w:rFonts w:ascii="Times New Roman" w:eastAsia="Times New Roman" w:hAnsi="Times New Roman" w:cs="Times New Roman"/>
          <w:color w:val="0E101A"/>
          <w:sz w:val="24"/>
          <w:szCs w:val="24"/>
        </w:rPr>
        <w:t>sulphur</w:t>
      </w:r>
      <w:proofErr w:type="spellEnd"/>
      <w:r w:rsidRPr="003C189B">
        <w:rPr>
          <w:rFonts w:ascii="Times New Roman" w:eastAsia="Times New Roman" w:hAnsi="Times New Roman" w:cs="Times New Roman"/>
          <w:color w:val="0E101A"/>
          <w:sz w:val="24"/>
          <w:szCs w:val="24"/>
        </w:rPr>
        <w:t xml:space="preserve"> dioxide, ozone, olefins, aromatic hydrocarbons, aldehydes, ketones, paraffin, hydrogen </w:t>
      </w:r>
      <w:proofErr w:type="spellStart"/>
      <w:r w:rsidRPr="003C189B">
        <w:rPr>
          <w:rFonts w:ascii="Times New Roman" w:eastAsia="Times New Roman" w:hAnsi="Times New Roman" w:cs="Times New Roman"/>
          <w:color w:val="0E101A"/>
          <w:sz w:val="24"/>
          <w:szCs w:val="24"/>
        </w:rPr>
        <w:t>sulphide</w:t>
      </w:r>
      <w:proofErr w:type="spellEnd"/>
      <w:r w:rsidRPr="003C189B">
        <w:rPr>
          <w:rFonts w:ascii="Times New Roman" w:eastAsia="Times New Roman" w:hAnsi="Times New Roman" w:cs="Times New Roman"/>
          <w:color w:val="0E101A"/>
          <w:sz w:val="24"/>
          <w:szCs w:val="24"/>
        </w:rPr>
        <w:t xml:space="preserve">, halogen compounds and ammonia. All these factors lead to </w:t>
      </w:r>
      <w:r w:rsidRPr="003C189B">
        <w:rPr>
          <w:rFonts w:ascii="Times New Roman" w:eastAsia="Times New Roman" w:hAnsi="Times New Roman" w:cs="Times New Roman"/>
          <w:color w:val="0E101A"/>
          <w:sz w:val="24"/>
          <w:szCs w:val="24"/>
        </w:rPr>
        <w:lastRenderedPageBreak/>
        <w:t>an increase in the acidity of the documents. Deacidification [3-4] methods can be used to remove the acid content and increase the longevity of documents. The Library of Congress estimates that deacidification can prolong the life span of paper-based library materials by 250 to 300 years.</w:t>
      </w:r>
    </w:p>
    <w:p w14:paraId="3F797F2F" w14:textId="77777777" w:rsidR="00A00B6D" w:rsidRPr="003C189B" w:rsidRDefault="00A00B6D" w:rsidP="00917EFE">
      <w:pPr>
        <w:numPr>
          <w:ilvl w:val="0"/>
          <w:numId w:val="18"/>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Biological Agents        </w:t>
      </w:r>
    </w:p>
    <w:p w14:paraId="3310F6AE" w14:textId="77777777" w:rsidR="0096157B"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Biological agents thrive on the organic matter they find in library materials. Absence of proper ventilation, darkness, high temperature and relative humidity encourage their spread. The biological agents can be grouped into macro-organisms and microorganisms. </w:t>
      </w:r>
    </w:p>
    <w:p w14:paraId="2CD44B6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w:t>
      </w:r>
      <w:r w:rsidRPr="003C189B">
        <w:rPr>
          <w:rFonts w:ascii="Times New Roman" w:eastAsia="Times New Roman" w:hAnsi="Times New Roman" w:cs="Times New Roman"/>
          <w:b/>
          <w:bCs/>
          <w:color w:val="0E101A"/>
          <w:sz w:val="24"/>
          <w:szCs w:val="24"/>
        </w:rPr>
        <w:t>Macro organisms</w:t>
      </w:r>
    </w:p>
    <w:p w14:paraId="675E62BF"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Silverfish           </w:t>
      </w:r>
    </w:p>
    <w:p w14:paraId="2AFF2489"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Booklice    </w:t>
      </w:r>
    </w:p>
    <w:p w14:paraId="19296BDF"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 worm </w:t>
      </w:r>
    </w:p>
    <w:p w14:paraId="651C0427"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Cockroaches </w:t>
      </w:r>
    </w:p>
    <w:p w14:paraId="7ED84A92"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White ants (Termites) </w:t>
      </w:r>
    </w:p>
    <w:p w14:paraId="4AB1AD49"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Rodents </w:t>
      </w:r>
    </w:p>
    <w:p w14:paraId="1D51B93D"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Man </w:t>
      </w:r>
    </w:p>
    <w:p w14:paraId="633C2C54"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There are many pesticides like </w:t>
      </w:r>
      <w:proofErr w:type="gramStart"/>
      <w:r w:rsidRPr="003C189B">
        <w:rPr>
          <w:rFonts w:ascii="Times New Roman" w:eastAsia="Times New Roman" w:hAnsi="Times New Roman" w:cs="Times New Roman"/>
          <w:color w:val="0E101A"/>
          <w:sz w:val="24"/>
          <w:szCs w:val="24"/>
        </w:rPr>
        <w:t>( DDT</w:t>
      </w:r>
      <w:proofErr w:type="gramEnd"/>
      <w:r w:rsidRPr="003C189B">
        <w:rPr>
          <w:rFonts w:ascii="Times New Roman" w:eastAsia="Times New Roman" w:hAnsi="Times New Roman" w:cs="Times New Roman"/>
          <w:color w:val="0E101A"/>
          <w:sz w:val="24"/>
          <w:szCs w:val="24"/>
        </w:rPr>
        <w:t xml:space="preserve">; Pyrethrum; Para dichlorobenzene, etc.) available in the market. These pesticides may be sprayed periodically. There are agencies </w:t>
      </w:r>
      <w:proofErr w:type="spellStart"/>
      <w:r w:rsidRPr="003C189B">
        <w:rPr>
          <w:rFonts w:ascii="Times New Roman" w:eastAsia="Times New Roman" w:hAnsi="Times New Roman" w:cs="Times New Roman"/>
          <w:color w:val="0E101A"/>
          <w:sz w:val="24"/>
          <w:szCs w:val="24"/>
        </w:rPr>
        <w:t>specialised</w:t>
      </w:r>
      <w:proofErr w:type="spellEnd"/>
      <w:r w:rsidRPr="003C189B">
        <w:rPr>
          <w:rFonts w:ascii="Times New Roman" w:eastAsia="Times New Roman" w:hAnsi="Times New Roman" w:cs="Times New Roman"/>
          <w:color w:val="0E101A"/>
          <w:sz w:val="24"/>
          <w:szCs w:val="24"/>
        </w:rPr>
        <w:t xml:space="preserve"> in this area that may be consulted in case one has </w:t>
      </w:r>
    </w:p>
    <w:p w14:paraId="167D842F"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proofErr w:type="gramStart"/>
      <w:r w:rsidRPr="003C189B">
        <w:rPr>
          <w:rFonts w:ascii="Times New Roman" w:eastAsia="Times New Roman" w:hAnsi="Times New Roman" w:cs="Times New Roman"/>
          <w:color w:val="0E101A"/>
          <w:sz w:val="24"/>
          <w:szCs w:val="24"/>
        </w:rPr>
        <w:t>any</w:t>
      </w:r>
      <w:proofErr w:type="gramEnd"/>
      <w:r w:rsidRPr="003C189B">
        <w:rPr>
          <w:rFonts w:ascii="Times New Roman" w:eastAsia="Times New Roman" w:hAnsi="Times New Roman" w:cs="Times New Roman"/>
          <w:color w:val="0E101A"/>
          <w:sz w:val="24"/>
          <w:szCs w:val="24"/>
        </w:rPr>
        <w:t xml:space="preserve"> specific problems.</w:t>
      </w:r>
    </w:p>
    <w:p w14:paraId="6844C79A"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 xml:space="preserve">The control of termites’ requires </w:t>
      </w:r>
      <w:proofErr w:type="spellStart"/>
      <w:r w:rsidRPr="003C189B">
        <w:rPr>
          <w:rFonts w:ascii="Times New Roman" w:eastAsia="Times New Roman" w:hAnsi="Times New Roman" w:cs="Times New Roman"/>
          <w:color w:val="0E101A"/>
          <w:sz w:val="24"/>
          <w:szCs w:val="24"/>
        </w:rPr>
        <w:t>specialised</w:t>
      </w:r>
      <w:proofErr w:type="spellEnd"/>
      <w:r w:rsidRPr="003C189B">
        <w:rPr>
          <w:rFonts w:ascii="Times New Roman" w:eastAsia="Times New Roman" w:hAnsi="Times New Roman" w:cs="Times New Roman"/>
          <w:color w:val="0E101A"/>
          <w:sz w:val="24"/>
          <w:szCs w:val="24"/>
        </w:rPr>
        <w:t xml:space="preserve"> attention in libraries. As termite infestation starts from the soil, creation of a chemical barrier around the building using crude creosote in kerosene (1:1) or </w:t>
      </w:r>
      <w:proofErr w:type="spellStart"/>
      <w:r w:rsidRPr="003C189B">
        <w:rPr>
          <w:rFonts w:ascii="Times New Roman" w:eastAsia="Times New Roman" w:hAnsi="Times New Roman" w:cs="Times New Roman"/>
          <w:color w:val="0E101A"/>
          <w:sz w:val="24"/>
          <w:szCs w:val="24"/>
        </w:rPr>
        <w:t>Dieldrex</w:t>
      </w:r>
      <w:proofErr w:type="spellEnd"/>
      <w:r w:rsidRPr="003C189B">
        <w:rPr>
          <w:rFonts w:ascii="Times New Roman" w:eastAsia="Times New Roman" w:hAnsi="Times New Roman" w:cs="Times New Roman"/>
          <w:color w:val="0E101A"/>
          <w:sz w:val="24"/>
          <w:szCs w:val="24"/>
        </w:rPr>
        <w:t xml:space="preserve"> in water </w:t>
      </w:r>
      <w:proofErr w:type="gramStart"/>
      <w:r w:rsidRPr="003C189B">
        <w:rPr>
          <w:rFonts w:ascii="Times New Roman" w:eastAsia="Times New Roman" w:hAnsi="Times New Roman" w:cs="Times New Roman"/>
          <w:color w:val="0E101A"/>
          <w:sz w:val="24"/>
          <w:szCs w:val="24"/>
        </w:rPr>
        <w:t>( 1:60</w:t>
      </w:r>
      <w:proofErr w:type="gramEnd"/>
      <w:r w:rsidRPr="003C189B">
        <w:rPr>
          <w:rFonts w:ascii="Times New Roman" w:eastAsia="Times New Roman" w:hAnsi="Times New Roman" w:cs="Times New Roman"/>
          <w:color w:val="0E101A"/>
          <w:sz w:val="24"/>
          <w:szCs w:val="24"/>
        </w:rPr>
        <w:t xml:space="preserve"> ) is recommended. Wooden structures are to be coated with creosote oil and </w:t>
      </w:r>
      <w:proofErr w:type="spellStart"/>
      <w:r w:rsidRPr="003C189B">
        <w:rPr>
          <w:rFonts w:ascii="Times New Roman" w:eastAsia="Times New Roman" w:hAnsi="Times New Roman" w:cs="Times New Roman"/>
          <w:color w:val="0E101A"/>
          <w:sz w:val="24"/>
          <w:szCs w:val="24"/>
        </w:rPr>
        <w:t>solignum</w:t>
      </w:r>
      <w:proofErr w:type="spellEnd"/>
      <w:r w:rsidRPr="003C189B">
        <w:rPr>
          <w:rFonts w:ascii="Times New Roman" w:eastAsia="Times New Roman" w:hAnsi="Times New Roman" w:cs="Times New Roman"/>
          <w:color w:val="0E101A"/>
          <w:sz w:val="24"/>
          <w:szCs w:val="24"/>
        </w:rPr>
        <w:t>. Constant vigil against termite infestation is to be maintained. </w:t>
      </w:r>
    </w:p>
    <w:p w14:paraId="31AA588E"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Care should be taken that books and other documents on the shelves are not directly sprayed upon. The problem of rodents can be controlled by trapping, stomach poisoning (zinc phosphide and arsenic oxide) and sealing of crevices, cracks, and entry points. Markings on the documents by pencil or pen by users and using the book as a pillow for protecting their heads during monsoon also contributes to the deterioration process of documents. It is a very difficult and delicate issue. This can be prevented by educating the users and displaying notices explaining the importance of books at prominent places in the library.</w:t>
      </w:r>
    </w:p>
    <w:p w14:paraId="6F1411DB"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Microorganisms</w:t>
      </w:r>
    </w:p>
    <w:p w14:paraId="6FFDE954"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Fungus </w:t>
      </w:r>
    </w:p>
    <w:p w14:paraId="7AED3592"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Mildew and </w:t>
      </w:r>
      <w:proofErr w:type="spellStart"/>
      <w:r w:rsidRPr="003C189B">
        <w:rPr>
          <w:rFonts w:ascii="Times New Roman" w:eastAsia="Times New Roman" w:hAnsi="Times New Roman" w:cs="Times New Roman"/>
          <w:color w:val="0E101A"/>
          <w:sz w:val="24"/>
          <w:szCs w:val="24"/>
        </w:rPr>
        <w:t>Mould</w:t>
      </w:r>
      <w:proofErr w:type="spellEnd"/>
      <w:r w:rsidRPr="003C189B">
        <w:rPr>
          <w:rFonts w:ascii="Times New Roman" w:eastAsia="Times New Roman" w:hAnsi="Times New Roman" w:cs="Times New Roman"/>
          <w:color w:val="0E101A"/>
          <w:sz w:val="24"/>
          <w:szCs w:val="24"/>
        </w:rPr>
        <w:t> </w:t>
      </w:r>
    </w:p>
    <w:p w14:paraId="792D1E31"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 fungus attack can be easily identified by fuzzy growths, mostly </w:t>
      </w:r>
      <w:proofErr w:type="spellStart"/>
      <w:r w:rsidRPr="003C189B">
        <w:rPr>
          <w:rFonts w:ascii="Times New Roman" w:eastAsia="Times New Roman" w:hAnsi="Times New Roman" w:cs="Times New Roman"/>
          <w:color w:val="0E101A"/>
          <w:sz w:val="24"/>
          <w:szCs w:val="24"/>
        </w:rPr>
        <w:t>coloured</w:t>
      </w:r>
      <w:proofErr w:type="spellEnd"/>
      <w:r w:rsidRPr="003C189B">
        <w:rPr>
          <w:rFonts w:ascii="Times New Roman" w:eastAsia="Times New Roman" w:hAnsi="Times New Roman" w:cs="Times New Roman"/>
          <w:color w:val="0E101A"/>
          <w:sz w:val="24"/>
          <w:szCs w:val="24"/>
        </w:rPr>
        <w:t xml:space="preserve">, which seem to spread out from a point. About 100 different species of fungi have been found one time or another to infest organic materials in libraries. Some important fungi which attack library material, especially paper are Penicillium, </w:t>
      </w:r>
      <w:proofErr w:type="spellStart"/>
      <w:r w:rsidRPr="003C189B">
        <w:rPr>
          <w:rFonts w:ascii="Times New Roman" w:eastAsia="Times New Roman" w:hAnsi="Times New Roman" w:cs="Times New Roman"/>
          <w:color w:val="0E101A"/>
          <w:sz w:val="24"/>
          <w:szCs w:val="24"/>
        </w:rPr>
        <w:t>Fusarium</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Trichoderma</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Alternaria</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lastRenderedPageBreak/>
        <w:t>Citromyces</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Aspergillus</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Monilia</w:t>
      </w:r>
      <w:proofErr w:type="spellEnd"/>
      <w:r w:rsidRPr="003C189B">
        <w:rPr>
          <w:rFonts w:ascii="Times New Roman" w:eastAsia="Times New Roman" w:hAnsi="Times New Roman" w:cs="Times New Roman"/>
          <w:color w:val="0E101A"/>
          <w:sz w:val="24"/>
          <w:szCs w:val="24"/>
        </w:rPr>
        <w:t>. The proper identification of fungi is made under a microscope.   </w:t>
      </w:r>
    </w:p>
    <w:p w14:paraId="52EC3D41"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           There are fungicides like Mercuric chloride in spirit or alcohol or in water; Para nitrophenol 3% in water; Thymol + Sodium chloride; Sodium silicate + Sodium </w:t>
      </w:r>
      <w:proofErr w:type="spellStart"/>
      <w:r w:rsidRPr="003C189B">
        <w:rPr>
          <w:rFonts w:ascii="Times New Roman" w:eastAsia="Times New Roman" w:hAnsi="Times New Roman" w:cs="Times New Roman"/>
          <w:color w:val="0E101A"/>
          <w:sz w:val="24"/>
          <w:szCs w:val="24"/>
        </w:rPr>
        <w:t>pentachloride</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Chloro</w:t>
      </w:r>
      <w:proofErr w:type="spellEnd"/>
      <w:r w:rsidRPr="003C189B">
        <w:rPr>
          <w:rFonts w:ascii="Times New Roman" w:eastAsia="Times New Roman" w:hAnsi="Times New Roman" w:cs="Times New Roman"/>
          <w:color w:val="0E101A"/>
          <w:sz w:val="24"/>
          <w:szCs w:val="24"/>
        </w:rPr>
        <w:t xml:space="preserve"> phenol; </w:t>
      </w:r>
      <w:proofErr w:type="spellStart"/>
      <w:r w:rsidRPr="003C189B">
        <w:rPr>
          <w:rFonts w:ascii="Times New Roman" w:eastAsia="Times New Roman" w:hAnsi="Times New Roman" w:cs="Times New Roman"/>
          <w:color w:val="0E101A"/>
          <w:sz w:val="24"/>
          <w:szCs w:val="24"/>
        </w:rPr>
        <w:t>Hydroxyquinoline</w:t>
      </w:r>
      <w:proofErr w:type="spellEnd"/>
      <w:r w:rsidRPr="003C189B">
        <w:rPr>
          <w:rFonts w:ascii="Times New Roman" w:eastAsia="Times New Roman" w:hAnsi="Times New Roman" w:cs="Times New Roman"/>
          <w:color w:val="0E101A"/>
          <w:sz w:val="24"/>
          <w:szCs w:val="24"/>
        </w:rPr>
        <w:t xml:space="preserve">, etc. may be sprayed periodically. Care should be taken that books and other documents on the shelves are not directly sprayed upon. Fumigation methods </w:t>
      </w:r>
      <w:proofErr w:type="gramStart"/>
      <w:r w:rsidRPr="003C189B">
        <w:rPr>
          <w:rFonts w:ascii="Times New Roman" w:eastAsia="Times New Roman" w:hAnsi="Times New Roman" w:cs="Times New Roman"/>
          <w:color w:val="0E101A"/>
          <w:sz w:val="24"/>
          <w:szCs w:val="24"/>
        </w:rPr>
        <w:t>( vacuum</w:t>
      </w:r>
      <w:proofErr w:type="gramEnd"/>
      <w:r w:rsidRPr="003C189B">
        <w:rPr>
          <w:rFonts w:ascii="Times New Roman" w:eastAsia="Times New Roman" w:hAnsi="Times New Roman" w:cs="Times New Roman"/>
          <w:color w:val="0E101A"/>
          <w:sz w:val="24"/>
          <w:szCs w:val="24"/>
        </w:rPr>
        <w:t xml:space="preserve"> and ordinary ) are the most effective ways of </w:t>
      </w:r>
      <w:proofErr w:type="spellStart"/>
      <w:r w:rsidRPr="003C189B">
        <w:rPr>
          <w:rFonts w:ascii="Times New Roman" w:eastAsia="Times New Roman" w:hAnsi="Times New Roman" w:cs="Times New Roman"/>
          <w:color w:val="0E101A"/>
          <w:sz w:val="24"/>
          <w:szCs w:val="24"/>
        </w:rPr>
        <w:t>sterilising</w:t>
      </w:r>
      <w:proofErr w:type="spellEnd"/>
      <w:r w:rsidRPr="003C189B">
        <w:rPr>
          <w:rFonts w:ascii="Times New Roman" w:eastAsia="Times New Roman" w:hAnsi="Times New Roman" w:cs="Times New Roman"/>
          <w:color w:val="0E101A"/>
          <w:sz w:val="24"/>
          <w:szCs w:val="24"/>
        </w:rPr>
        <w:t xml:space="preserve"> of documents from fungus, </w:t>
      </w:r>
      <w:proofErr w:type="spellStart"/>
      <w:r w:rsidRPr="003C189B">
        <w:rPr>
          <w:rFonts w:ascii="Times New Roman" w:eastAsia="Times New Roman" w:hAnsi="Times New Roman" w:cs="Times New Roman"/>
          <w:color w:val="0E101A"/>
          <w:sz w:val="24"/>
          <w:szCs w:val="24"/>
        </w:rPr>
        <w:t>mould</w:t>
      </w:r>
      <w:proofErr w:type="spellEnd"/>
      <w:r w:rsidRPr="003C189B">
        <w:rPr>
          <w:rFonts w:ascii="Times New Roman" w:eastAsia="Times New Roman" w:hAnsi="Times New Roman" w:cs="Times New Roman"/>
          <w:color w:val="0E101A"/>
          <w:sz w:val="24"/>
          <w:szCs w:val="24"/>
        </w:rPr>
        <w:t xml:space="preserve"> and mildew. In vacuum fumigation method, the following chemicals are used. </w:t>
      </w:r>
    </w:p>
    <w:p w14:paraId="4BF6BF67"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Ethylene oxide + CO2 1:9 by weight for 10m3 i.e. about 4.5 kg for four hours </w:t>
      </w:r>
    </w:p>
    <w:p w14:paraId="5419B59F"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Ethylene chloride + CO2</w:t>
      </w:r>
    </w:p>
    <w:p w14:paraId="7959817B"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Methyl </w:t>
      </w:r>
      <w:proofErr w:type="spellStart"/>
      <w:r w:rsidRPr="003C189B">
        <w:rPr>
          <w:rFonts w:ascii="Times New Roman" w:eastAsia="Times New Roman" w:hAnsi="Times New Roman" w:cs="Times New Roman"/>
          <w:color w:val="0E101A"/>
          <w:sz w:val="24"/>
          <w:szCs w:val="24"/>
        </w:rPr>
        <w:t>formate</w:t>
      </w:r>
      <w:proofErr w:type="spellEnd"/>
      <w:r w:rsidRPr="003C189B">
        <w:rPr>
          <w:rFonts w:ascii="Times New Roman" w:eastAsia="Times New Roman" w:hAnsi="Times New Roman" w:cs="Times New Roman"/>
          <w:color w:val="0E101A"/>
          <w:sz w:val="24"/>
          <w:szCs w:val="24"/>
        </w:rPr>
        <w:t xml:space="preserve"> + CO2  </w:t>
      </w:r>
    </w:p>
    <w:p w14:paraId="79C93B06"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Carbon tetrachloride v. </w:t>
      </w:r>
      <w:proofErr w:type="spellStart"/>
      <w:r w:rsidRPr="003C189B">
        <w:rPr>
          <w:rFonts w:ascii="Times New Roman" w:eastAsia="Times New Roman" w:hAnsi="Times New Roman" w:cs="Times New Roman"/>
          <w:color w:val="0E101A"/>
          <w:sz w:val="24"/>
          <w:szCs w:val="24"/>
        </w:rPr>
        <w:t>Hyadrocynic</w:t>
      </w:r>
      <w:proofErr w:type="spellEnd"/>
      <w:r w:rsidRPr="003C189B">
        <w:rPr>
          <w:rFonts w:ascii="Times New Roman" w:eastAsia="Times New Roman" w:hAnsi="Times New Roman" w:cs="Times New Roman"/>
          <w:color w:val="0E101A"/>
          <w:sz w:val="24"/>
          <w:szCs w:val="24"/>
        </w:rPr>
        <w:t xml:space="preserve"> gas </w:t>
      </w:r>
    </w:p>
    <w:p w14:paraId="37EA5263"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Formaldehyde (250 </w:t>
      </w:r>
      <w:proofErr w:type="spellStart"/>
      <w:r w:rsidRPr="003C189B">
        <w:rPr>
          <w:rFonts w:ascii="Times New Roman" w:eastAsia="Times New Roman" w:hAnsi="Times New Roman" w:cs="Times New Roman"/>
          <w:color w:val="0E101A"/>
          <w:sz w:val="24"/>
          <w:szCs w:val="24"/>
        </w:rPr>
        <w:t>gms</w:t>
      </w:r>
      <w:proofErr w:type="spellEnd"/>
      <w:r w:rsidRPr="003C189B">
        <w:rPr>
          <w:rFonts w:ascii="Times New Roman" w:eastAsia="Times New Roman" w:hAnsi="Times New Roman" w:cs="Times New Roman"/>
          <w:color w:val="0E101A"/>
          <w:sz w:val="24"/>
          <w:szCs w:val="24"/>
        </w:rPr>
        <w:t xml:space="preserve">/cubic </w:t>
      </w:r>
      <w:proofErr w:type="gramStart"/>
      <w:r w:rsidRPr="003C189B">
        <w:rPr>
          <w:rFonts w:ascii="Times New Roman" w:eastAsia="Times New Roman" w:hAnsi="Times New Roman" w:cs="Times New Roman"/>
          <w:color w:val="0E101A"/>
          <w:sz w:val="24"/>
          <w:szCs w:val="24"/>
        </w:rPr>
        <w:t>area )</w:t>
      </w:r>
      <w:proofErr w:type="gramEnd"/>
      <w:r w:rsidRPr="003C189B">
        <w:rPr>
          <w:rFonts w:ascii="Times New Roman" w:eastAsia="Times New Roman" w:hAnsi="Times New Roman" w:cs="Times New Roman"/>
          <w:color w:val="0E101A"/>
          <w:sz w:val="24"/>
          <w:szCs w:val="24"/>
        </w:rPr>
        <w:t xml:space="preserve"> at 30 </w:t>
      </w:r>
      <w:proofErr w:type="spellStart"/>
      <w:r w:rsidRPr="003C189B">
        <w:rPr>
          <w:rFonts w:ascii="Times New Roman" w:eastAsia="Times New Roman" w:hAnsi="Times New Roman" w:cs="Times New Roman"/>
          <w:color w:val="0E101A"/>
          <w:sz w:val="24"/>
          <w:szCs w:val="24"/>
        </w:rPr>
        <w:t>oC</w:t>
      </w:r>
      <w:proofErr w:type="spellEnd"/>
      <w:r w:rsidRPr="003C189B">
        <w:rPr>
          <w:rFonts w:ascii="Times New Roman" w:eastAsia="Times New Roman" w:hAnsi="Times New Roman" w:cs="Times New Roman"/>
          <w:color w:val="0E101A"/>
          <w:sz w:val="24"/>
          <w:szCs w:val="24"/>
        </w:rPr>
        <w:t xml:space="preserve"> constant temperature for 48 hrs. </w:t>
      </w:r>
    </w:p>
    <w:p w14:paraId="33676786"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Killopetra</w:t>
      </w:r>
      <w:proofErr w:type="spellEnd"/>
      <w:r w:rsidRPr="003C189B">
        <w:rPr>
          <w:rFonts w:ascii="Times New Roman" w:eastAsia="Times New Roman" w:hAnsi="Times New Roman" w:cs="Times New Roman"/>
          <w:color w:val="0E101A"/>
          <w:sz w:val="24"/>
          <w:szCs w:val="24"/>
        </w:rPr>
        <w:t xml:space="preserve"> </w:t>
      </w:r>
      <w:proofErr w:type="gramStart"/>
      <w:r w:rsidRPr="003C189B">
        <w:rPr>
          <w:rFonts w:ascii="Times New Roman" w:eastAsia="Times New Roman" w:hAnsi="Times New Roman" w:cs="Times New Roman"/>
          <w:color w:val="0E101A"/>
          <w:sz w:val="24"/>
          <w:szCs w:val="24"/>
        </w:rPr>
        <w:t>( Ethylene</w:t>
      </w:r>
      <w:proofErr w:type="gramEnd"/>
      <w:r w:rsidRPr="003C189B">
        <w:rPr>
          <w:rFonts w:ascii="Times New Roman" w:eastAsia="Times New Roman" w:hAnsi="Times New Roman" w:cs="Times New Roman"/>
          <w:color w:val="0E101A"/>
          <w:sz w:val="24"/>
          <w:szCs w:val="24"/>
        </w:rPr>
        <w:t xml:space="preserve"> dichloride + Carbon tetra chloride (3:1)i.e. 1/2 </w:t>
      </w:r>
      <w:proofErr w:type="spellStart"/>
      <w:r w:rsidRPr="003C189B">
        <w:rPr>
          <w:rFonts w:ascii="Times New Roman" w:eastAsia="Times New Roman" w:hAnsi="Times New Roman" w:cs="Times New Roman"/>
          <w:color w:val="0E101A"/>
          <w:sz w:val="24"/>
          <w:szCs w:val="24"/>
        </w:rPr>
        <w:t>litre</w:t>
      </w:r>
      <w:proofErr w:type="spellEnd"/>
      <w:r w:rsidRPr="003C189B">
        <w:rPr>
          <w:rFonts w:ascii="Times New Roman" w:eastAsia="Times New Roman" w:hAnsi="Times New Roman" w:cs="Times New Roman"/>
          <w:color w:val="0E101A"/>
          <w:sz w:val="24"/>
          <w:szCs w:val="24"/>
        </w:rPr>
        <w:t xml:space="preserve"> /2m3 at 23.850C for 36 hrs.</w:t>
      </w:r>
    </w:p>
    <w:p w14:paraId="20FB4511" w14:textId="77777777" w:rsidR="00A00B6D" w:rsidRPr="003C189B" w:rsidRDefault="00A00B6D" w:rsidP="00917EFE">
      <w:pPr>
        <w:numPr>
          <w:ilvl w:val="0"/>
          <w:numId w:val="1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Para </w:t>
      </w:r>
      <w:proofErr w:type="spellStart"/>
      <w:r w:rsidRPr="003C189B">
        <w:rPr>
          <w:rFonts w:ascii="Times New Roman" w:eastAsia="Times New Roman" w:hAnsi="Times New Roman" w:cs="Times New Roman"/>
          <w:color w:val="0E101A"/>
          <w:sz w:val="24"/>
          <w:szCs w:val="24"/>
        </w:rPr>
        <w:t>dichloro</w:t>
      </w:r>
      <w:proofErr w:type="spellEnd"/>
      <w:r w:rsidRPr="003C189B">
        <w:rPr>
          <w:rFonts w:ascii="Times New Roman" w:eastAsia="Times New Roman" w:hAnsi="Times New Roman" w:cs="Times New Roman"/>
          <w:color w:val="0E101A"/>
          <w:sz w:val="24"/>
          <w:szCs w:val="24"/>
        </w:rPr>
        <w:t xml:space="preserve"> </w:t>
      </w:r>
      <w:proofErr w:type="gramStart"/>
      <w:r w:rsidRPr="003C189B">
        <w:rPr>
          <w:rFonts w:ascii="Times New Roman" w:eastAsia="Times New Roman" w:hAnsi="Times New Roman" w:cs="Times New Roman"/>
          <w:color w:val="0E101A"/>
          <w:sz w:val="24"/>
          <w:szCs w:val="24"/>
        </w:rPr>
        <w:t>benzene ,</w:t>
      </w:r>
      <w:proofErr w:type="gramEnd"/>
      <w:r w:rsidRPr="003C189B">
        <w:rPr>
          <w:rFonts w:ascii="Times New Roman" w:eastAsia="Times New Roman" w:hAnsi="Times New Roman" w:cs="Times New Roman"/>
          <w:color w:val="0E101A"/>
          <w:sz w:val="24"/>
          <w:szCs w:val="24"/>
        </w:rPr>
        <w:t xml:space="preserve"> 1 kg = 1m3 for 72 hrs. </w:t>
      </w:r>
    </w:p>
    <w:p w14:paraId="6295584B"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In ordinary fumigation method, the following chemicals are used. </w:t>
      </w:r>
    </w:p>
    <w:p w14:paraId="16691B27" w14:textId="77777777" w:rsidR="00A00B6D" w:rsidRPr="003C189B" w:rsidRDefault="00A00B6D" w:rsidP="00917EFE">
      <w:pPr>
        <w:numPr>
          <w:ilvl w:val="0"/>
          <w:numId w:val="20"/>
        </w:numPr>
        <w:spacing w:after="0" w:line="480" w:lineRule="auto"/>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Thymol</w:t>
      </w:r>
      <w:proofErr w:type="spellEnd"/>
      <w:r w:rsidRPr="003C189B">
        <w:rPr>
          <w:rFonts w:ascii="Times New Roman" w:eastAsia="Times New Roman" w:hAnsi="Times New Roman" w:cs="Times New Roman"/>
          <w:color w:val="0E101A"/>
          <w:sz w:val="24"/>
          <w:szCs w:val="24"/>
        </w:rPr>
        <w:t xml:space="preserve"> (120 </w:t>
      </w:r>
      <w:proofErr w:type="spellStart"/>
      <w:r w:rsidRPr="003C189B">
        <w:rPr>
          <w:rFonts w:ascii="Times New Roman" w:eastAsia="Times New Roman" w:hAnsi="Times New Roman" w:cs="Times New Roman"/>
          <w:color w:val="0E101A"/>
          <w:sz w:val="24"/>
          <w:szCs w:val="24"/>
        </w:rPr>
        <w:t>gms</w:t>
      </w:r>
      <w:proofErr w:type="spellEnd"/>
      <w:r w:rsidRPr="003C189B">
        <w:rPr>
          <w:rFonts w:ascii="Times New Roman" w:eastAsia="Times New Roman" w:hAnsi="Times New Roman" w:cs="Times New Roman"/>
          <w:color w:val="0E101A"/>
          <w:sz w:val="24"/>
          <w:szCs w:val="24"/>
        </w:rPr>
        <w:t xml:space="preserve"> = 1m2 for seven days) </w:t>
      </w:r>
    </w:p>
    <w:p w14:paraId="59435BD7" w14:textId="77777777" w:rsidR="00A00B6D" w:rsidRPr="003C189B" w:rsidRDefault="00A00B6D" w:rsidP="00917EFE">
      <w:pPr>
        <w:numPr>
          <w:ilvl w:val="0"/>
          <w:numId w:val="20"/>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Fo</w:t>
      </w:r>
      <w:r w:rsidR="0096157B" w:rsidRPr="003C189B">
        <w:rPr>
          <w:rFonts w:ascii="Times New Roman" w:eastAsia="Times New Roman" w:hAnsi="Times New Roman" w:cs="Times New Roman"/>
          <w:color w:val="0E101A"/>
          <w:sz w:val="24"/>
          <w:szCs w:val="24"/>
        </w:rPr>
        <w:t>rmaldehyde</w:t>
      </w:r>
    </w:p>
    <w:p w14:paraId="08273B8C"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w:t>
      </w:r>
    </w:p>
    <w:p w14:paraId="642427AC" w14:textId="77777777" w:rsidR="00A00B6D" w:rsidRPr="003C189B" w:rsidRDefault="00A00B6D" w:rsidP="009725B4">
      <w:pPr>
        <w:spacing w:after="0" w:line="480" w:lineRule="auto"/>
        <w:ind w:left="360" w:hanging="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2.3</w:t>
      </w:r>
      <w:r w:rsidR="009725B4">
        <w:rPr>
          <w:rFonts w:ascii="Times New Roman" w:eastAsia="Times New Roman" w:hAnsi="Times New Roman" w:cs="Times New Roman"/>
          <w:color w:val="0E101A"/>
          <w:sz w:val="24"/>
          <w:szCs w:val="24"/>
        </w:rPr>
        <w:tab/>
      </w:r>
      <w:r w:rsidRPr="003C189B">
        <w:rPr>
          <w:rFonts w:ascii="Times New Roman" w:eastAsia="Times New Roman" w:hAnsi="Times New Roman" w:cs="Times New Roman"/>
          <w:b/>
          <w:bCs/>
          <w:color w:val="0E101A"/>
          <w:sz w:val="24"/>
          <w:szCs w:val="24"/>
        </w:rPr>
        <w:t>Purposes of preservation and securing information resources available in University libraries</w:t>
      </w:r>
    </w:p>
    <w:p w14:paraId="5A12EC11"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Ntui</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Ottong</w:t>
      </w:r>
      <w:proofErr w:type="spellEnd"/>
      <w:r w:rsidRPr="003C189B">
        <w:rPr>
          <w:rFonts w:ascii="Times New Roman" w:eastAsia="Times New Roman" w:hAnsi="Times New Roman" w:cs="Times New Roman"/>
          <w:color w:val="0E101A"/>
          <w:sz w:val="24"/>
          <w:szCs w:val="24"/>
        </w:rPr>
        <w:t xml:space="preserve"> (2009) observed that in Nigeria, the conservation and preservation of library materials had been neglected for too long. Librarians are aware of the importance of preservation, but little progress has so far been made to establish formal preservation programs for library resources. </w:t>
      </w:r>
      <w:proofErr w:type="spellStart"/>
      <w:r w:rsidRPr="003C189B">
        <w:rPr>
          <w:rFonts w:ascii="Times New Roman" w:eastAsia="Times New Roman" w:hAnsi="Times New Roman" w:cs="Times New Roman"/>
          <w:color w:val="0E101A"/>
          <w:sz w:val="24"/>
          <w:szCs w:val="24"/>
        </w:rPr>
        <w:t>Alegbeleye</w:t>
      </w:r>
      <w:proofErr w:type="spellEnd"/>
      <w:r w:rsidRPr="003C189B">
        <w:rPr>
          <w:rFonts w:ascii="Times New Roman" w:eastAsia="Times New Roman" w:hAnsi="Times New Roman" w:cs="Times New Roman"/>
          <w:color w:val="0E101A"/>
          <w:sz w:val="24"/>
          <w:szCs w:val="24"/>
        </w:rPr>
        <w:t xml:space="preserve"> (1996) asserts that preservation is given least priority in many libraries faced with rapid deterioration of collections, increased usage, high cost of materials and other problems associated with inflation. Hence, libraries and archives in Nigeria are finding it difficult to preserve their collections.</w:t>
      </w:r>
    </w:p>
    <w:p w14:paraId="22F72850"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According to IFLA Principles for the Care and Handling of Library Materials (2010), preservation is seen in its entirety to include managerial and financial considerations as well as storage and accommodation provisions, staffing levels, policies, techniques and methods involved in preserving library and archival materials and information contained in them. Conservation and preservation are the processes of keeping an object safe from harm or loss, damage, destruction and maintaining it in a reasonably sound condition for present and future use, preservation deals with the regular maintenance aspect whereas conservation deals with the curative treatment (Sawant, 2014). Conservation was also defined in IFLA Principles for the Care and Handling of Library materials (2010) as specific practices taken to slow down deterioration and prolong the life span of an object by direct intervening in its physical or chemical make-up.</w:t>
      </w:r>
    </w:p>
    <w:p w14:paraId="7ED23A42"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 xml:space="preserve">Sahoo (OHRJ, Vol. XLVII, </w:t>
      </w:r>
      <w:proofErr w:type="gramStart"/>
      <w:r w:rsidRPr="003C189B">
        <w:rPr>
          <w:rFonts w:ascii="Times New Roman" w:eastAsia="Times New Roman" w:hAnsi="Times New Roman" w:cs="Times New Roman"/>
          <w:color w:val="0E101A"/>
          <w:sz w:val="24"/>
          <w:szCs w:val="24"/>
        </w:rPr>
        <w:t>No.01</w:t>
      </w:r>
      <w:proofErr w:type="gramEnd"/>
      <w:r w:rsidRPr="003C189B">
        <w:rPr>
          <w:rFonts w:ascii="Times New Roman" w:eastAsia="Times New Roman" w:hAnsi="Times New Roman" w:cs="Times New Roman"/>
          <w:color w:val="0E101A"/>
          <w:sz w:val="24"/>
          <w:szCs w:val="24"/>
        </w:rPr>
        <w:t>) observed that the holdings of the libraries are the priceless heritage of mankind as they preserve facts, ideas, thoughts, accomplishments and pieces of evidence of human development in multifarious areas, ages &amp; directions. The past records constitute a natural resource and are indispensable to the present generation as well as to the generations to come. Any loss to such materials is simply irreplaceable. Therefore, preserving this intellectual, cultural heritage becomes not only the academic commitment but also the moral responsibility of the librarians/information scientists, who are in charge of these repositories. So in other keep library resources at usable state at all time and not to denies the users the pleasure of resources usage, the library is then charged with the responsibility of preserving, securing and conserving its resources. Verzosa (2008) as shared in her slides that library security or safety means providing a safe environment for people and materials. According to her, the basic functions of library security are:</w:t>
      </w:r>
    </w:p>
    <w:p w14:paraId="6211F4D4"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Freedom from danger </w:t>
      </w:r>
    </w:p>
    <w:p w14:paraId="65EA56C9"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Protection from </w:t>
      </w:r>
      <w:proofErr w:type="spellStart"/>
      <w:r w:rsidRPr="003C189B">
        <w:rPr>
          <w:rFonts w:ascii="Times New Roman" w:eastAsia="Times New Roman" w:hAnsi="Times New Roman" w:cs="Times New Roman"/>
          <w:color w:val="0E101A"/>
          <w:sz w:val="24"/>
          <w:szCs w:val="24"/>
        </w:rPr>
        <w:t>unauthorised</w:t>
      </w:r>
      <w:proofErr w:type="spellEnd"/>
      <w:r w:rsidRPr="003C189B">
        <w:rPr>
          <w:rFonts w:ascii="Times New Roman" w:eastAsia="Times New Roman" w:hAnsi="Times New Roman" w:cs="Times New Roman"/>
          <w:color w:val="0E101A"/>
          <w:sz w:val="24"/>
          <w:szCs w:val="24"/>
        </w:rPr>
        <w:t xml:space="preserve"> access </w:t>
      </w:r>
    </w:p>
    <w:p w14:paraId="6A103AD4"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Loss avoidance </w:t>
      </w:r>
    </w:p>
    <w:p w14:paraId="0BADC0BE"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Damage prevention </w:t>
      </w:r>
    </w:p>
    <w:p w14:paraId="23C7F7D1"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Reduction of long term threat posed by improper environmental conditions</w:t>
      </w:r>
    </w:p>
    <w:p w14:paraId="497AC8A5"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Alhassan</w:t>
      </w:r>
      <w:proofErr w:type="spellEnd"/>
      <w:r w:rsidRPr="003C189B">
        <w:rPr>
          <w:rFonts w:ascii="Times New Roman" w:eastAsia="Times New Roman" w:hAnsi="Times New Roman" w:cs="Times New Roman"/>
          <w:color w:val="0E101A"/>
          <w:sz w:val="24"/>
          <w:szCs w:val="24"/>
        </w:rPr>
        <w:t xml:space="preserve">, in </w:t>
      </w:r>
      <w:proofErr w:type="spellStart"/>
      <w:r w:rsidRPr="003C189B">
        <w:rPr>
          <w:rFonts w:ascii="Times New Roman" w:eastAsia="Times New Roman" w:hAnsi="Times New Roman" w:cs="Times New Roman"/>
          <w:color w:val="0E101A"/>
          <w:sz w:val="24"/>
          <w:szCs w:val="24"/>
        </w:rPr>
        <w:t>Edhebe</w:t>
      </w:r>
      <w:proofErr w:type="spellEnd"/>
      <w:r w:rsidRPr="003C189B">
        <w:rPr>
          <w:rFonts w:ascii="Times New Roman" w:eastAsia="Times New Roman" w:hAnsi="Times New Roman" w:cs="Times New Roman"/>
          <w:color w:val="0E101A"/>
          <w:sz w:val="24"/>
          <w:szCs w:val="24"/>
        </w:rPr>
        <w:t xml:space="preserve"> (2004), gives reasons why materials should be preserved and conserved in the academic library:</w:t>
      </w:r>
    </w:p>
    <w:p w14:paraId="067032DE"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a) There has been a drastic reduction in the allocation of funds for books, limiting the library’s ability to acquire new material. Journals, which carry the latest findings by researchers, are the worst hit. This makes preservation of existing collections essential’</w:t>
      </w:r>
    </w:p>
    <w:p w14:paraId="195C28B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 More than 90 per cent of the library material is foreign publications. The high foreign exchange rate is a problem, and therefore librarians must preserve material they have already acquired.</w:t>
      </w:r>
    </w:p>
    <w:p w14:paraId="7F92EBEA" w14:textId="77777777" w:rsidR="0096157B"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Outlined below are some of the purposes why we must preserve and secure </w:t>
      </w:r>
      <w:r w:rsidR="0096157B" w:rsidRPr="003C189B">
        <w:rPr>
          <w:rFonts w:ascii="Times New Roman" w:eastAsia="Times New Roman" w:hAnsi="Times New Roman" w:cs="Times New Roman"/>
          <w:color w:val="0E101A"/>
          <w:sz w:val="24"/>
          <w:szCs w:val="24"/>
        </w:rPr>
        <w:t xml:space="preserve">the </w:t>
      </w:r>
      <w:r w:rsidRPr="003C189B">
        <w:rPr>
          <w:rFonts w:ascii="Times New Roman" w:eastAsia="Times New Roman" w:hAnsi="Times New Roman" w:cs="Times New Roman"/>
          <w:color w:val="0E101A"/>
          <w:sz w:val="24"/>
          <w:szCs w:val="24"/>
        </w:rPr>
        <w:t>library’s information resources:</w:t>
      </w:r>
    </w:p>
    <w:p w14:paraId="42715E61" w14:textId="77777777" w:rsidR="00A00B6D" w:rsidRPr="003C189B" w:rsidRDefault="00A00B6D" w:rsidP="00917EFE">
      <w:pPr>
        <w:pStyle w:val="ListParagraph"/>
        <w:numPr>
          <w:ilvl w:val="0"/>
          <w:numId w:val="2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ensure that all acquired information resources are always available for use.</w:t>
      </w:r>
    </w:p>
    <w:p w14:paraId="123E7826" w14:textId="77777777" w:rsidR="00A00B6D" w:rsidRPr="003C189B" w:rsidRDefault="00A00B6D" w:rsidP="00917EFE">
      <w:pPr>
        <w:pStyle w:val="ListParagraph"/>
        <w:numPr>
          <w:ilvl w:val="0"/>
          <w:numId w:val="2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prolong the lifespan of resources that has a cultural, political and economic impact on the society.</w:t>
      </w:r>
    </w:p>
    <w:p w14:paraId="0193F32B" w14:textId="77777777" w:rsidR="00A00B6D" w:rsidRPr="003C189B" w:rsidRDefault="00A00B6D" w:rsidP="00917EFE">
      <w:pPr>
        <w:pStyle w:val="ListParagraph"/>
        <w:numPr>
          <w:ilvl w:val="0"/>
          <w:numId w:val="2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manage the library’s allocated funds and expenses in replacement of damaged or stolen information resources.</w:t>
      </w:r>
    </w:p>
    <w:p w14:paraId="23E4764A" w14:textId="77777777" w:rsidR="00A00B6D" w:rsidRPr="003C189B" w:rsidRDefault="00A00B6D" w:rsidP="00917EFE">
      <w:pPr>
        <w:pStyle w:val="ListParagraph"/>
        <w:numPr>
          <w:ilvl w:val="0"/>
          <w:numId w:val="2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retain knowledge content of resources for efficient use by future generations.</w:t>
      </w:r>
    </w:p>
    <w:p w14:paraId="0E9ABB2C" w14:textId="77777777" w:rsidR="00A00B6D" w:rsidRPr="003C189B" w:rsidRDefault="00A00B6D" w:rsidP="00917EFE">
      <w:pPr>
        <w:pStyle w:val="ListParagraph"/>
        <w:numPr>
          <w:ilvl w:val="0"/>
          <w:numId w:val="2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secure expensive and rare books such as encyclopedias and other reference resources.</w:t>
      </w:r>
    </w:p>
    <w:p w14:paraId="610B2E22" w14:textId="77777777" w:rsidR="00A00B6D" w:rsidRPr="003C189B" w:rsidRDefault="00A00B6D" w:rsidP="00917EFE">
      <w:pPr>
        <w:pStyle w:val="ListParagraph"/>
        <w:numPr>
          <w:ilvl w:val="0"/>
          <w:numId w:val="2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prevent information resources from some environmental, climatic conditions and biological agents which pose destructions to library materials, facilities and its building.</w:t>
      </w:r>
    </w:p>
    <w:p w14:paraId="04F5B7D1"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lastRenderedPageBreak/>
        <w:t>2.4 Methods of preservation of information resources in University libraries</w:t>
      </w:r>
    </w:p>
    <w:p w14:paraId="6199867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           The libraries of today are seen as a system responsible for the selection, acquisition, </w:t>
      </w:r>
      <w:proofErr w:type="spellStart"/>
      <w:r w:rsidRPr="003C189B">
        <w:rPr>
          <w:rFonts w:ascii="Times New Roman" w:eastAsia="Times New Roman" w:hAnsi="Times New Roman" w:cs="Times New Roman"/>
          <w:color w:val="0E101A"/>
          <w:sz w:val="24"/>
          <w:szCs w:val="24"/>
        </w:rPr>
        <w:t>organisation</w:t>
      </w:r>
      <w:proofErr w:type="spellEnd"/>
      <w:r w:rsidRPr="003C189B">
        <w:rPr>
          <w:rFonts w:ascii="Times New Roman" w:eastAsia="Times New Roman" w:hAnsi="Times New Roman" w:cs="Times New Roman"/>
          <w:color w:val="0E101A"/>
          <w:sz w:val="24"/>
          <w:szCs w:val="24"/>
        </w:rPr>
        <w:t xml:space="preserve">, dissemination, preservation and evaluation of information resources both in print and non-print form (Bassey, 2015). Also, Bassey (2015) </w:t>
      </w:r>
      <w:r w:rsidR="0096157B" w:rsidRPr="003C189B">
        <w:rPr>
          <w:rFonts w:ascii="Times New Roman" w:eastAsia="Times New Roman" w:hAnsi="Times New Roman" w:cs="Times New Roman"/>
          <w:color w:val="0E101A"/>
          <w:sz w:val="24"/>
          <w:szCs w:val="24"/>
        </w:rPr>
        <w:t>believes</w:t>
      </w:r>
      <w:r w:rsidRPr="003C189B">
        <w:rPr>
          <w:rFonts w:ascii="Times New Roman" w:eastAsia="Times New Roman" w:hAnsi="Times New Roman" w:cs="Times New Roman"/>
          <w:color w:val="0E101A"/>
          <w:sz w:val="24"/>
          <w:szCs w:val="24"/>
        </w:rPr>
        <w:t xml:space="preserve"> that libraries provide information resources of various kinds to users. These information resources come in two forms: book and non-book. There is a need to preserve these information resources for the present and future generations. According to IFLA Principles for the Care and Handling of Library Materials (2010), preservation is seen in its entirety to include managerial and financial considerations as well as storage and accommodation provisions, staffing levels, policies, techniques and methods involved in preserving library and archival materials and information contained in them. Conservation and preservation are the processes of keeping an object safe from harm or loss, damage, destruction and maintaining it in a reasonably sound condition for present and future use, preservation deals with the regular maintenance aspect whereas conservation deals with the curative treatment (Sawant, 2014). Conservation was also defined in IFLA Principles for the Care and Handling of Library materials (2010) as specific practices taken to slow down deterioration and prolong the life span of an object by direct intervening in its physical or chemical make-up.</w:t>
      </w:r>
    </w:p>
    <w:p w14:paraId="59C8969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Conservation is defined by the University of Las Vegas (2009) as a direct method of treatment in which an item is physically or chemically changed. This includes cleaning, deacidification, repairing, rebinding and reformatting. All conservation treatment entails the least intrusive methods possible, and the use of acid-neutral materials. It also suggested </w:t>
      </w:r>
      <w:r w:rsidRPr="003C189B">
        <w:rPr>
          <w:rFonts w:ascii="Times New Roman" w:eastAsia="Times New Roman" w:hAnsi="Times New Roman" w:cs="Times New Roman"/>
          <w:color w:val="0E101A"/>
          <w:sz w:val="24"/>
          <w:szCs w:val="24"/>
        </w:rPr>
        <w:lastRenderedPageBreak/>
        <w:t>the use of materials such as pastes, fungicides, marble papers as well as microfilming and photocopying until the issue of the best method of reformatting is universally resolved.</w:t>
      </w:r>
    </w:p>
    <w:p w14:paraId="7F46E9E3" w14:textId="77777777" w:rsidR="00A00B6D" w:rsidRPr="003C189B" w:rsidRDefault="00A00B6D" w:rsidP="009725B4">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Information resources or library materials last longer if stored in neat temperature/humidity controlled rooms. Efforts should be made by the librarians to avoid exposure of the resources to damp, dust, water, heat, air pollutant, insects and rodents (Library of Congress, 2008). Good bibliographic control and documentation form part and parcel of a worthwhile preservation programme. This prevents clumsiness and adds value to readers’ services mechanism. Bibliographic documentation gives a good picture of what is in the holdings as the missing pages. Preparation of surrogate copies might be cumbersome without comprehensive bibliographic information (Library of Congress, 2008). According to the State Archives of Florida (2009), additional effort should be made to photocopy information resources on an alkaline paper to promote longevity. This option has also been seen to facilitate the reformatting of articles into digital format (Library of Congress, 2008).</w:t>
      </w:r>
    </w:p>
    <w:p w14:paraId="5E879609"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basic essence of preservation and conservation is to protect the original document from damage and ensure permanence as much as possible. To a greater extent deacidification is a laudable attempt at conservation. This, however, does not cater invariably for the effect of physical damage, especially from wear and tear sustained as a result of regular use of resources over time. A current trend is that librarians have resorted to reformatting and creation of surrogate copies of documents in the form of </w:t>
      </w: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xml:space="preserve"> and microfilming (Library of Congress, 2008; </w:t>
      </w:r>
      <w:proofErr w:type="spellStart"/>
      <w:r w:rsidRPr="003C189B">
        <w:rPr>
          <w:rFonts w:ascii="Times New Roman" w:eastAsia="Times New Roman" w:hAnsi="Times New Roman" w:cs="Times New Roman"/>
          <w:color w:val="0E101A"/>
          <w:sz w:val="24"/>
          <w:szCs w:val="24"/>
        </w:rPr>
        <w:t>Darmolen</w:t>
      </w:r>
      <w:proofErr w:type="spellEnd"/>
      <w:r w:rsidRPr="003C189B">
        <w:rPr>
          <w:rFonts w:ascii="Times New Roman" w:eastAsia="Times New Roman" w:hAnsi="Times New Roman" w:cs="Times New Roman"/>
          <w:color w:val="0E101A"/>
          <w:sz w:val="24"/>
          <w:szCs w:val="24"/>
        </w:rPr>
        <w:t xml:space="preserve">, 2009). While both methods have </w:t>
      </w:r>
      <w:r w:rsidRPr="003C189B">
        <w:rPr>
          <w:rFonts w:ascii="Times New Roman" w:eastAsia="Times New Roman" w:hAnsi="Times New Roman" w:cs="Times New Roman"/>
          <w:color w:val="0E101A"/>
          <w:sz w:val="24"/>
          <w:szCs w:val="24"/>
        </w:rPr>
        <w:lastRenderedPageBreak/>
        <w:t xml:space="preserve">been found desirable, the role of </w:t>
      </w: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xml:space="preserve"> as a preservation method has remained controversial, and microfilming has been placed above it as a longer-lasting method of preservation. Even though </w:t>
      </w: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xml:space="preserve"> has been known to facilitate accessibility to a wider audience (Workshop on microfilming and </w:t>
      </w: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2003). Microfilming has been adjudged the best surrogate to date as it could survive hundreds of years especially if stored in a conducive environment, the internal standard of 20% for temperature and 40% for humidity (</w:t>
      </w:r>
      <w:proofErr w:type="spellStart"/>
      <w:r w:rsidRPr="003C189B">
        <w:rPr>
          <w:rFonts w:ascii="Times New Roman" w:eastAsia="Times New Roman" w:hAnsi="Times New Roman" w:cs="Times New Roman"/>
          <w:color w:val="0E101A"/>
          <w:sz w:val="24"/>
          <w:szCs w:val="24"/>
        </w:rPr>
        <w:t>Chunming</w:t>
      </w:r>
      <w:proofErr w:type="spellEnd"/>
      <w:r w:rsidRPr="003C189B">
        <w:rPr>
          <w:rFonts w:ascii="Times New Roman" w:eastAsia="Times New Roman" w:hAnsi="Times New Roman" w:cs="Times New Roman"/>
          <w:color w:val="0E101A"/>
          <w:sz w:val="24"/>
          <w:szCs w:val="24"/>
        </w:rPr>
        <w:t xml:space="preserve"> Li, 2006).</w:t>
      </w:r>
    </w:p>
    <w:p w14:paraId="1293B8C1"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According to International Federation of Library Association (IFLA 2008), preservation includes storage and accommodation, provision, staffing levels, policies, techniques and methods involved in preserving library and archive materials and information contained in them. Preservation may be viewed as the totality of processes and operations involved in the protection of information resources against damages, or deterioration. </w:t>
      </w:r>
    </w:p>
    <w:p w14:paraId="482383A7"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Preservation may involve four related activities: </w:t>
      </w:r>
    </w:p>
    <w:p w14:paraId="157E78B5" w14:textId="77777777" w:rsidR="00A00B6D" w:rsidRPr="009725B4" w:rsidRDefault="00A00B6D" w:rsidP="009725B4">
      <w:pPr>
        <w:pStyle w:val="ListParagraph"/>
        <w:numPr>
          <w:ilvl w:val="0"/>
          <w:numId w:val="35"/>
        </w:numPr>
        <w:spacing w:after="0" w:line="480" w:lineRule="auto"/>
        <w:jc w:val="both"/>
        <w:rPr>
          <w:rFonts w:ascii="Times New Roman" w:eastAsia="Times New Roman" w:hAnsi="Times New Roman" w:cs="Times New Roman"/>
          <w:b/>
          <w:color w:val="0E101A"/>
          <w:sz w:val="24"/>
          <w:szCs w:val="24"/>
        </w:rPr>
      </w:pPr>
      <w:r w:rsidRPr="009725B4">
        <w:rPr>
          <w:rFonts w:ascii="Times New Roman" w:eastAsia="Times New Roman" w:hAnsi="Times New Roman" w:cs="Times New Roman"/>
          <w:b/>
          <w:color w:val="0E101A"/>
          <w:sz w:val="24"/>
          <w:szCs w:val="24"/>
        </w:rPr>
        <w:t>Maintenance </w:t>
      </w:r>
    </w:p>
    <w:p w14:paraId="2FE985D5"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daily care of information resources and archives, particularly in the current and semi-current records environ; when they are housed in offices, libraries or record </w:t>
      </w:r>
      <w:proofErr w:type="spellStart"/>
      <w:r w:rsidRPr="003C189B">
        <w:rPr>
          <w:rFonts w:ascii="Times New Roman" w:eastAsia="Times New Roman" w:hAnsi="Times New Roman" w:cs="Times New Roman"/>
          <w:color w:val="0E101A"/>
          <w:sz w:val="24"/>
          <w:szCs w:val="24"/>
        </w:rPr>
        <w:t>centres</w:t>
      </w:r>
      <w:proofErr w:type="spellEnd"/>
      <w:r w:rsidRPr="003C189B">
        <w:rPr>
          <w:rFonts w:ascii="Times New Roman" w:eastAsia="Times New Roman" w:hAnsi="Times New Roman" w:cs="Times New Roman"/>
          <w:color w:val="0E101A"/>
          <w:sz w:val="24"/>
          <w:szCs w:val="24"/>
        </w:rPr>
        <w:t>; maintenance ensures the general protection of information resources against environmental hazards or other physical dangers. </w:t>
      </w:r>
    </w:p>
    <w:p w14:paraId="2CBFFA32" w14:textId="77777777" w:rsidR="00A00B6D" w:rsidRPr="009725B4" w:rsidRDefault="00A00B6D" w:rsidP="009725B4">
      <w:pPr>
        <w:pStyle w:val="ListParagraph"/>
        <w:numPr>
          <w:ilvl w:val="0"/>
          <w:numId w:val="35"/>
        </w:numPr>
        <w:spacing w:after="0" w:line="480" w:lineRule="auto"/>
        <w:jc w:val="both"/>
        <w:rPr>
          <w:rFonts w:ascii="Times New Roman" w:eastAsia="Times New Roman" w:hAnsi="Times New Roman" w:cs="Times New Roman"/>
          <w:b/>
          <w:color w:val="0E101A"/>
          <w:sz w:val="24"/>
          <w:szCs w:val="24"/>
        </w:rPr>
      </w:pPr>
      <w:r w:rsidRPr="009725B4">
        <w:rPr>
          <w:rFonts w:ascii="Times New Roman" w:eastAsia="Times New Roman" w:hAnsi="Times New Roman" w:cs="Times New Roman"/>
          <w:b/>
          <w:color w:val="0E101A"/>
          <w:sz w:val="24"/>
          <w:szCs w:val="24"/>
        </w:rPr>
        <w:t>Examination </w:t>
      </w:r>
    </w:p>
    <w:p w14:paraId="5BEE2462"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This is a preliminary procedure taken to determine the original information resources and structure of an item and to determine the extent of its deterioration, alteration or loss. </w:t>
      </w:r>
    </w:p>
    <w:p w14:paraId="59F6A3BC" w14:textId="77777777" w:rsidR="00A00B6D" w:rsidRPr="009725B4" w:rsidRDefault="00A00B6D" w:rsidP="009725B4">
      <w:pPr>
        <w:pStyle w:val="ListParagraph"/>
        <w:numPr>
          <w:ilvl w:val="0"/>
          <w:numId w:val="35"/>
        </w:numPr>
        <w:spacing w:after="0" w:line="480" w:lineRule="auto"/>
        <w:jc w:val="both"/>
        <w:rPr>
          <w:rFonts w:ascii="Times New Roman" w:eastAsia="Times New Roman" w:hAnsi="Times New Roman" w:cs="Times New Roman"/>
          <w:b/>
          <w:color w:val="0E101A"/>
          <w:sz w:val="24"/>
          <w:szCs w:val="24"/>
        </w:rPr>
      </w:pPr>
      <w:r w:rsidRPr="009725B4">
        <w:rPr>
          <w:rFonts w:ascii="Times New Roman" w:eastAsia="Times New Roman" w:hAnsi="Times New Roman" w:cs="Times New Roman"/>
          <w:b/>
          <w:color w:val="0E101A"/>
          <w:sz w:val="24"/>
          <w:szCs w:val="24"/>
        </w:rPr>
        <w:t>Conservation </w:t>
      </w:r>
    </w:p>
    <w:p w14:paraId="65F43EDB"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Conservation refers to the intrusive protection of information resources or archival materials by the minimal physical and chemical treatments necessary to resist further deterioration, which will not adversely affect the integrity of the original. </w:t>
      </w:r>
    </w:p>
    <w:p w14:paraId="661C5669" w14:textId="77777777" w:rsidR="00A00B6D" w:rsidRPr="009725B4" w:rsidRDefault="00A00B6D" w:rsidP="009725B4">
      <w:pPr>
        <w:pStyle w:val="ListParagraph"/>
        <w:numPr>
          <w:ilvl w:val="0"/>
          <w:numId w:val="35"/>
        </w:numPr>
        <w:spacing w:after="0" w:line="480" w:lineRule="auto"/>
        <w:jc w:val="both"/>
        <w:rPr>
          <w:rFonts w:ascii="Times New Roman" w:eastAsia="Times New Roman" w:hAnsi="Times New Roman" w:cs="Times New Roman"/>
          <w:b/>
          <w:color w:val="0E101A"/>
          <w:sz w:val="24"/>
          <w:szCs w:val="24"/>
        </w:rPr>
      </w:pPr>
      <w:r w:rsidRPr="009725B4">
        <w:rPr>
          <w:rFonts w:ascii="Times New Roman" w:eastAsia="Times New Roman" w:hAnsi="Times New Roman" w:cs="Times New Roman"/>
          <w:b/>
          <w:color w:val="0E101A"/>
          <w:sz w:val="24"/>
          <w:szCs w:val="24"/>
        </w:rPr>
        <w:t>Restoration </w:t>
      </w:r>
    </w:p>
    <w:p w14:paraId="682BE7D6"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Restoration involves the repair of an item when aesthetics and reproduction of the original appearance are more important than the preservation of the integrity of the item. Restoration is generally viewed as an archival activity. </w:t>
      </w:r>
    </w:p>
    <w:p w14:paraId="7769F9F2"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Preservation of information resources is a very important function of the library in prolonging the life and use of library information resources; particularly in university libraries, whose primary task is building up its collection to support teaching, research and dissemination of knowledge. </w:t>
      </w:r>
      <w:r w:rsidR="00EE205A" w:rsidRPr="003C189B">
        <w:rPr>
          <w:rFonts w:ascii="Times New Roman" w:eastAsia="Times New Roman" w:hAnsi="Times New Roman" w:cs="Times New Roman"/>
          <w:color w:val="0E101A"/>
          <w:sz w:val="24"/>
          <w:szCs w:val="24"/>
        </w:rPr>
        <w:t>T</w:t>
      </w:r>
      <w:r w:rsidRPr="003C189B">
        <w:rPr>
          <w:rFonts w:ascii="Times New Roman" w:eastAsia="Times New Roman" w:hAnsi="Times New Roman" w:cs="Times New Roman"/>
          <w:color w:val="0E101A"/>
          <w:sz w:val="24"/>
          <w:szCs w:val="24"/>
        </w:rPr>
        <w:t>he principle of preservation and security of information resources are the same all over the world and apply to all types of libraries. It is a practical approach to the problem that varies according to environmental factors. The early librarians performed their curatorial functions diligently, but modern librarians have tended to neglect it. The goal of any preservation programme is to ensure long term, ready access to the information resources of an institution. Without preservation, security and conservation, access becomes impossible and decays and disintegrates (</w:t>
      </w:r>
      <w:proofErr w:type="spellStart"/>
      <w:r w:rsidRPr="003C189B">
        <w:rPr>
          <w:rFonts w:ascii="Times New Roman" w:eastAsia="Times New Roman" w:hAnsi="Times New Roman" w:cs="Times New Roman"/>
          <w:color w:val="0E101A"/>
          <w:sz w:val="24"/>
          <w:szCs w:val="24"/>
        </w:rPr>
        <w:t>Olatokun</w:t>
      </w:r>
      <w:proofErr w:type="spellEnd"/>
      <w:r w:rsidRPr="003C189B">
        <w:rPr>
          <w:rFonts w:ascii="Times New Roman" w:eastAsia="Times New Roman" w:hAnsi="Times New Roman" w:cs="Times New Roman"/>
          <w:color w:val="0E101A"/>
          <w:sz w:val="24"/>
          <w:szCs w:val="24"/>
        </w:rPr>
        <w:t>, 2008).</w:t>
      </w:r>
    </w:p>
    <w:p w14:paraId="37A6A6C3" w14:textId="77777777" w:rsidR="00EE205A" w:rsidRPr="003C189B" w:rsidRDefault="00A00B6D" w:rsidP="009725B4">
      <w:pPr>
        <w:spacing w:after="0" w:line="480" w:lineRule="auto"/>
        <w:ind w:firstLine="72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lastRenderedPageBreak/>
        <w:t>Olatokun</w:t>
      </w:r>
      <w:proofErr w:type="spellEnd"/>
      <w:r w:rsidRPr="003C189B">
        <w:rPr>
          <w:rFonts w:ascii="Times New Roman" w:eastAsia="Times New Roman" w:hAnsi="Times New Roman" w:cs="Times New Roman"/>
          <w:color w:val="0E101A"/>
          <w:sz w:val="24"/>
          <w:szCs w:val="24"/>
        </w:rPr>
        <w:t xml:space="preserve"> (2008) put forward a model for assessing possible preservation and conservation of library materials. </w:t>
      </w:r>
    </w:p>
    <w:p w14:paraId="0F58456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These include:</w:t>
      </w:r>
    </w:p>
    <w:p w14:paraId="486B73F5" w14:textId="77777777" w:rsidR="00A00B6D" w:rsidRPr="003C189B" w:rsidRDefault="009725B4" w:rsidP="00917EFE">
      <w:pPr>
        <w:pStyle w:val="ListParagraph"/>
        <w:numPr>
          <w:ilvl w:val="0"/>
          <w:numId w:val="25"/>
        </w:numPr>
        <w:spacing w:after="0" w:line="48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Minimal or small level programme</w:t>
      </w:r>
      <w:r w:rsidR="00A00B6D" w:rsidRPr="003C189B">
        <w:rPr>
          <w:rFonts w:ascii="Times New Roman" w:eastAsia="Times New Roman" w:hAnsi="Times New Roman" w:cs="Times New Roman"/>
          <w:color w:val="0E101A"/>
          <w:sz w:val="24"/>
          <w:szCs w:val="24"/>
        </w:rPr>
        <w:t>. </w:t>
      </w:r>
    </w:p>
    <w:p w14:paraId="5D4C5B4A" w14:textId="77777777" w:rsidR="00A00B6D" w:rsidRPr="003C189B" w:rsidRDefault="00A00B6D" w:rsidP="00917EFE">
      <w:pPr>
        <w:pStyle w:val="ListParagraph"/>
        <w:numPr>
          <w:ilvl w:val="0"/>
          <w:numId w:val="2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Middle </w:t>
      </w:r>
      <w:r w:rsidR="009725B4">
        <w:rPr>
          <w:rFonts w:ascii="Times New Roman" w:eastAsia="Times New Roman" w:hAnsi="Times New Roman" w:cs="Times New Roman"/>
          <w:color w:val="0E101A"/>
          <w:sz w:val="24"/>
          <w:szCs w:val="24"/>
        </w:rPr>
        <w:t>Level programme</w:t>
      </w:r>
      <w:r w:rsidRPr="003C189B">
        <w:rPr>
          <w:rFonts w:ascii="Times New Roman" w:eastAsia="Times New Roman" w:hAnsi="Times New Roman" w:cs="Times New Roman"/>
          <w:color w:val="0E101A"/>
          <w:sz w:val="24"/>
          <w:szCs w:val="24"/>
        </w:rPr>
        <w:t>. </w:t>
      </w:r>
    </w:p>
    <w:p w14:paraId="55570531" w14:textId="77777777" w:rsidR="00A00B6D" w:rsidRPr="003C189B" w:rsidRDefault="00A00B6D" w:rsidP="00917EFE">
      <w:pPr>
        <w:pStyle w:val="ListParagraph"/>
        <w:numPr>
          <w:ilvl w:val="0"/>
          <w:numId w:val="25"/>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Optimal or full-scale</w:t>
      </w:r>
      <w:r w:rsidR="009725B4">
        <w:rPr>
          <w:rFonts w:ascii="Times New Roman" w:eastAsia="Times New Roman" w:hAnsi="Times New Roman" w:cs="Times New Roman"/>
          <w:color w:val="0E101A"/>
          <w:sz w:val="24"/>
          <w:szCs w:val="24"/>
        </w:rPr>
        <w:t xml:space="preserve"> level programme</w:t>
      </w:r>
      <w:r w:rsidRPr="003C189B">
        <w:rPr>
          <w:rFonts w:ascii="Times New Roman" w:eastAsia="Times New Roman" w:hAnsi="Times New Roman" w:cs="Times New Roman"/>
          <w:color w:val="0E101A"/>
          <w:sz w:val="24"/>
          <w:szCs w:val="24"/>
        </w:rPr>
        <w:t>. </w:t>
      </w:r>
    </w:p>
    <w:p w14:paraId="066F0471" w14:textId="77777777" w:rsidR="00997636" w:rsidRDefault="00A00B6D" w:rsidP="00997636">
      <w:pPr>
        <w:pStyle w:val="ListParagraph"/>
        <w:numPr>
          <w:ilvl w:val="0"/>
          <w:numId w:val="37"/>
        </w:numPr>
        <w:spacing w:after="0" w:line="480" w:lineRule="auto"/>
        <w:ind w:left="360"/>
        <w:jc w:val="both"/>
        <w:rPr>
          <w:rFonts w:ascii="Times New Roman" w:eastAsia="Times New Roman" w:hAnsi="Times New Roman" w:cs="Times New Roman"/>
          <w:color w:val="0E101A"/>
          <w:sz w:val="24"/>
          <w:szCs w:val="24"/>
        </w:rPr>
      </w:pPr>
      <w:r w:rsidRPr="009725B4">
        <w:rPr>
          <w:rFonts w:ascii="Times New Roman" w:eastAsia="Times New Roman" w:hAnsi="Times New Roman" w:cs="Times New Roman"/>
          <w:color w:val="0E101A"/>
          <w:sz w:val="24"/>
          <w:szCs w:val="24"/>
        </w:rPr>
        <w:t>The m</w:t>
      </w:r>
      <w:r w:rsidR="009725B4" w:rsidRPr="009725B4">
        <w:rPr>
          <w:rFonts w:ascii="Times New Roman" w:eastAsia="Times New Roman" w:hAnsi="Times New Roman" w:cs="Times New Roman"/>
          <w:color w:val="0E101A"/>
          <w:sz w:val="24"/>
          <w:szCs w:val="24"/>
        </w:rPr>
        <w:t>inimal or small level programme:</w:t>
      </w:r>
    </w:p>
    <w:p w14:paraId="6C0A1C25" w14:textId="77777777" w:rsidR="00A00B6D" w:rsidRPr="00997636" w:rsidRDefault="009725B4" w:rsidP="00997636">
      <w:pPr>
        <w:spacing w:after="0" w:line="480" w:lineRule="auto"/>
        <w:ind w:firstLine="360"/>
        <w:jc w:val="both"/>
        <w:rPr>
          <w:rFonts w:ascii="Times New Roman" w:eastAsia="Times New Roman" w:hAnsi="Times New Roman" w:cs="Times New Roman"/>
          <w:color w:val="0E101A"/>
          <w:sz w:val="24"/>
          <w:szCs w:val="24"/>
        </w:rPr>
      </w:pPr>
      <w:r w:rsidRPr="00997636">
        <w:rPr>
          <w:rFonts w:ascii="Times New Roman" w:eastAsia="Times New Roman" w:hAnsi="Times New Roman" w:cs="Times New Roman"/>
          <w:color w:val="0E101A"/>
          <w:sz w:val="24"/>
          <w:szCs w:val="24"/>
        </w:rPr>
        <w:t xml:space="preserve">This </w:t>
      </w:r>
      <w:r w:rsidR="00A00B6D" w:rsidRPr="00997636">
        <w:rPr>
          <w:rFonts w:ascii="Times New Roman" w:eastAsia="Times New Roman" w:hAnsi="Times New Roman" w:cs="Times New Roman"/>
          <w:color w:val="0E101A"/>
          <w:sz w:val="24"/>
          <w:szCs w:val="24"/>
        </w:rPr>
        <w:t>refers to the measures that are taken to improve the physical handling of materials when they are circulated amongst the users. It is this minimal level that Caroline and Alison (2011) referred to as “every-day book care” which consists of: </w:t>
      </w:r>
    </w:p>
    <w:p w14:paraId="5AE6A104" w14:textId="77777777" w:rsidR="00A00B6D" w:rsidRPr="009725B4" w:rsidRDefault="00A00B6D" w:rsidP="009725B4">
      <w:pPr>
        <w:pStyle w:val="ListParagraph"/>
        <w:numPr>
          <w:ilvl w:val="0"/>
          <w:numId w:val="36"/>
        </w:numPr>
        <w:spacing w:after="0" w:line="480" w:lineRule="auto"/>
        <w:jc w:val="both"/>
        <w:rPr>
          <w:rFonts w:ascii="Times New Roman" w:eastAsia="Times New Roman" w:hAnsi="Times New Roman" w:cs="Times New Roman"/>
          <w:color w:val="0E101A"/>
          <w:sz w:val="24"/>
          <w:szCs w:val="24"/>
        </w:rPr>
      </w:pPr>
      <w:r w:rsidRPr="009725B4">
        <w:rPr>
          <w:rFonts w:ascii="Times New Roman" w:eastAsia="Times New Roman" w:hAnsi="Times New Roman" w:cs="Times New Roman"/>
          <w:color w:val="0E101A"/>
          <w:sz w:val="24"/>
          <w:szCs w:val="24"/>
        </w:rPr>
        <w:t>Cleaning the library and the book stock. </w:t>
      </w:r>
    </w:p>
    <w:p w14:paraId="5CBBEDBE" w14:textId="77777777" w:rsidR="00A00B6D" w:rsidRPr="009725B4" w:rsidRDefault="00A00B6D" w:rsidP="009725B4">
      <w:pPr>
        <w:pStyle w:val="ListParagraph"/>
        <w:numPr>
          <w:ilvl w:val="0"/>
          <w:numId w:val="36"/>
        </w:numPr>
        <w:spacing w:after="0" w:line="480" w:lineRule="auto"/>
        <w:jc w:val="both"/>
        <w:rPr>
          <w:rFonts w:ascii="Times New Roman" w:eastAsia="Times New Roman" w:hAnsi="Times New Roman" w:cs="Times New Roman"/>
          <w:color w:val="0E101A"/>
          <w:sz w:val="24"/>
          <w:szCs w:val="24"/>
        </w:rPr>
      </w:pPr>
      <w:r w:rsidRPr="009725B4">
        <w:rPr>
          <w:rFonts w:ascii="Times New Roman" w:eastAsia="Times New Roman" w:hAnsi="Times New Roman" w:cs="Times New Roman"/>
          <w:color w:val="0E101A"/>
          <w:sz w:val="24"/>
          <w:szCs w:val="24"/>
        </w:rPr>
        <w:t>Shelving and careful removal of books from the shelves and replacing them. </w:t>
      </w:r>
    </w:p>
    <w:p w14:paraId="309C8351" w14:textId="77777777" w:rsidR="00A00B6D" w:rsidRPr="009725B4" w:rsidRDefault="00A00B6D" w:rsidP="009725B4">
      <w:pPr>
        <w:pStyle w:val="ListParagraph"/>
        <w:numPr>
          <w:ilvl w:val="0"/>
          <w:numId w:val="36"/>
        </w:numPr>
        <w:spacing w:after="0" w:line="480" w:lineRule="auto"/>
        <w:jc w:val="both"/>
        <w:rPr>
          <w:rFonts w:ascii="Times New Roman" w:eastAsia="Times New Roman" w:hAnsi="Times New Roman" w:cs="Times New Roman"/>
          <w:color w:val="0E101A"/>
          <w:sz w:val="24"/>
          <w:szCs w:val="24"/>
        </w:rPr>
      </w:pPr>
      <w:r w:rsidRPr="009725B4">
        <w:rPr>
          <w:rFonts w:ascii="Times New Roman" w:eastAsia="Times New Roman" w:hAnsi="Times New Roman" w:cs="Times New Roman"/>
          <w:color w:val="0E101A"/>
          <w:sz w:val="24"/>
          <w:szCs w:val="24"/>
        </w:rPr>
        <w:t>Careful use of books during reading. </w:t>
      </w:r>
    </w:p>
    <w:p w14:paraId="7F668679" w14:textId="77777777" w:rsidR="00A00B6D" w:rsidRPr="009725B4" w:rsidRDefault="00A00B6D" w:rsidP="009725B4">
      <w:pPr>
        <w:pStyle w:val="ListParagraph"/>
        <w:numPr>
          <w:ilvl w:val="0"/>
          <w:numId w:val="36"/>
        </w:numPr>
        <w:spacing w:after="0" w:line="480" w:lineRule="auto"/>
        <w:jc w:val="both"/>
        <w:rPr>
          <w:rFonts w:ascii="Times New Roman" w:eastAsia="Times New Roman" w:hAnsi="Times New Roman" w:cs="Times New Roman"/>
          <w:color w:val="0E101A"/>
          <w:sz w:val="24"/>
          <w:szCs w:val="24"/>
        </w:rPr>
      </w:pPr>
      <w:r w:rsidRPr="009725B4">
        <w:rPr>
          <w:rFonts w:ascii="Times New Roman" w:eastAsia="Times New Roman" w:hAnsi="Times New Roman" w:cs="Times New Roman"/>
          <w:color w:val="0E101A"/>
          <w:sz w:val="24"/>
          <w:szCs w:val="24"/>
        </w:rPr>
        <w:t>Photocopying; and </w:t>
      </w:r>
    </w:p>
    <w:p w14:paraId="1B41DE2C" w14:textId="77777777" w:rsidR="00A00B6D" w:rsidRPr="009725B4" w:rsidRDefault="00A00B6D" w:rsidP="009725B4">
      <w:pPr>
        <w:pStyle w:val="ListParagraph"/>
        <w:numPr>
          <w:ilvl w:val="0"/>
          <w:numId w:val="36"/>
        </w:numPr>
        <w:spacing w:after="0" w:line="480" w:lineRule="auto"/>
        <w:jc w:val="both"/>
        <w:rPr>
          <w:rFonts w:ascii="Times New Roman" w:eastAsia="Times New Roman" w:hAnsi="Times New Roman" w:cs="Times New Roman"/>
          <w:color w:val="0E101A"/>
          <w:sz w:val="24"/>
          <w:szCs w:val="24"/>
        </w:rPr>
      </w:pPr>
      <w:r w:rsidRPr="009725B4">
        <w:rPr>
          <w:rFonts w:ascii="Times New Roman" w:eastAsia="Times New Roman" w:hAnsi="Times New Roman" w:cs="Times New Roman"/>
          <w:color w:val="0E101A"/>
          <w:sz w:val="24"/>
          <w:szCs w:val="24"/>
        </w:rPr>
        <w:t>Minor repairs which do not need special tools or expensive materials. </w:t>
      </w:r>
    </w:p>
    <w:p w14:paraId="48F50E88" w14:textId="77777777" w:rsidR="00997636" w:rsidRPr="00997636" w:rsidRDefault="00997636" w:rsidP="00997636">
      <w:pPr>
        <w:pStyle w:val="ListParagraph"/>
        <w:numPr>
          <w:ilvl w:val="0"/>
          <w:numId w:val="37"/>
        </w:numPr>
        <w:spacing w:after="0" w:line="480" w:lineRule="auto"/>
        <w:ind w:left="36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middle-level programme:</w:t>
      </w:r>
    </w:p>
    <w:p w14:paraId="7C3B5B5B" w14:textId="77777777" w:rsidR="00A00B6D" w:rsidRPr="00997636" w:rsidRDefault="00997636" w:rsidP="00997636">
      <w:pPr>
        <w:spacing w:after="0" w:line="480" w:lineRule="auto"/>
        <w:ind w:left="360" w:firstLine="36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This </w:t>
      </w:r>
      <w:r w:rsidR="00A00B6D" w:rsidRPr="00997636">
        <w:rPr>
          <w:rFonts w:ascii="Times New Roman" w:eastAsia="Times New Roman" w:hAnsi="Times New Roman" w:cs="Times New Roman"/>
          <w:color w:val="0E101A"/>
          <w:sz w:val="24"/>
          <w:szCs w:val="24"/>
        </w:rPr>
        <w:t>refers to all elements under the minimal level plus preventive conservation. This includes environmental control and provision of a moderate stable temperature, humidity and controlling exposure to light and pollutants. </w:t>
      </w:r>
    </w:p>
    <w:p w14:paraId="0C2CBE1A" w14:textId="77777777" w:rsidR="00A00B6D" w:rsidRPr="003C189B" w:rsidRDefault="00A00B6D" w:rsidP="00997636">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At this stage, the air conditions are very important because they are the best means of </w:t>
      </w:r>
      <w:proofErr w:type="spellStart"/>
      <w:r w:rsidRPr="003C189B">
        <w:rPr>
          <w:rFonts w:ascii="Times New Roman" w:eastAsia="Times New Roman" w:hAnsi="Times New Roman" w:cs="Times New Roman"/>
          <w:color w:val="0E101A"/>
          <w:sz w:val="24"/>
          <w:szCs w:val="24"/>
        </w:rPr>
        <w:t>stabilising</w:t>
      </w:r>
      <w:proofErr w:type="spellEnd"/>
      <w:r w:rsidRPr="003C189B">
        <w:rPr>
          <w:rFonts w:ascii="Times New Roman" w:eastAsia="Times New Roman" w:hAnsi="Times New Roman" w:cs="Times New Roman"/>
          <w:color w:val="0E101A"/>
          <w:sz w:val="24"/>
          <w:szCs w:val="24"/>
        </w:rPr>
        <w:t xml:space="preserve"> temperature and humidity. They also help to filter out particulates and </w:t>
      </w:r>
      <w:r w:rsidRPr="003C189B">
        <w:rPr>
          <w:rFonts w:ascii="Times New Roman" w:eastAsia="Times New Roman" w:hAnsi="Times New Roman" w:cs="Times New Roman"/>
          <w:color w:val="0E101A"/>
          <w:sz w:val="24"/>
          <w:szCs w:val="24"/>
        </w:rPr>
        <w:lastRenderedPageBreak/>
        <w:t>chemical pollutants such as dirt, dust, smoke etc. In areas where electricity facilities are not constant or not available, the use of windows is highly recommended in ensuring good air circulation. </w:t>
      </w:r>
    </w:p>
    <w:p w14:paraId="2B85B1A8" w14:textId="77777777" w:rsidR="00997636" w:rsidRPr="00997636" w:rsidRDefault="00A00B6D" w:rsidP="00997636">
      <w:pPr>
        <w:pStyle w:val="ListParagraph"/>
        <w:numPr>
          <w:ilvl w:val="0"/>
          <w:numId w:val="37"/>
        </w:numPr>
        <w:spacing w:after="0" w:line="480" w:lineRule="auto"/>
        <w:ind w:left="360"/>
        <w:jc w:val="both"/>
        <w:rPr>
          <w:rFonts w:ascii="Times New Roman" w:eastAsia="Times New Roman" w:hAnsi="Times New Roman" w:cs="Times New Roman"/>
          <w:color w:val="0E101A"/>
          <w:sz w:val="24"/>
          <w:szCs w:val="24"/>
        </w:rPr>
      </w:pPr>
      <w:r w:rsidRPr="00997636">
        <w:rPr>
          <w:rFonts w:ascii="Times New Roman" w:eastAsia="Times New Roman" w:hAnsi="Times New Roman" w:cs="Times New Roman"/>
          <w:color w:val="0E101A"/>
          <w:sz w:val="24"/>
          <w:szCs w:val="24"/>
        </w:rPr>
        <w:t xml:space="preserve">Optimal or full-scale </w:t>
      </w:r>
      <w:r w:rsidR="00997636" w:rsidRPr="00997636">
        <w:rPr>
          <w:rFonts w:ascii="Times New Roman" w:eastAsia="Times New Roman" w:hAnsi="Times New Roman" w:cs="Times New Roman"/>
          <w:color w:val="0E101A"/>
          <w:sz w:val="24"/>
          <w:szCs w:val="24"/>
        </w:rPr>
        <w:t xml:space="preserve">level </w:t>
      </w:r>
      <w:r w:rsidRPr="00997636">
        <w:rPr>
          <w:rFonts w:ascii="Times New Roman" w:eastAsia="Times New Roman" w:hAnsi="Times New Roman" w:cs="Times New Roman"/>
          <w:color w:val="0E101A"/>
          <w:sz w:val="24"/>
          <w:szCs w:val="24"/>
        </w:rPr>
        <w:t xml:space="preserve">programme. </w:t>
      </w:r>
    </w:p>
    <w:p w14:paraId="42FD3513" w14:textId="77777777" w:rsidR="00A00B6D" w:rsidRPr="00997636" w:rsidRDefault="00A00B6D" w:rsidP="00997636">
      <w:pPr>
        <w:spacing w:after="0" w:line="480" w:lineRule="auto"/>
        <w:ind w:firstLine="720"/>
        <w:jc w:val="both"/>
        <w:rPr>
          <w:rFonts w:ascii="Times New Roman" w:eastAsia="Times New Roman" w:hAnsi="Times New Roman" w:cs="Times New Roman"/>
          <w:color w:val="0E101A"/>
          <w:sz w:val="24"/>
          <w:szCs w:val="24"/>
        </w:rPr>
      </w:pPr>
      <w:r w:rsidRPr="00997636">
        <w:rPr>
          <w:rFonts w:ascii="Times New Roman" w:eastAsia="Times New Roman" w:hAnsi="Times New Roman" w:cs="Times New Roman"/>
          <w:color w:val="0E101A"/>
          <w:sz w:val="24"/>
          <w:szCs w:val="24"/>
        </w:rPr>
        <w:t>It embraces both minimal and middle levels; it also includes direct intervention with the materials. This level includes preservation, substituting, or reformation. Reformation involves reproducing materials into stable media to preserve the information contents. This can be achieved by: </w:t>
      </w:r>
    </w:p>
    <w:p w14:paraId="06E9F8D7" w14:textId="77777777" w:rsidR="00A00B6D" w:rsidRPr="003C189B" w:rsidRDefault="00A00B6D" w:rsidP="00917EFE">
      <w:pPr>
        <w:pStyle w:val="ListParagraph"/>
        <w:numPr>
          <w:ilvl w:val="0"/>
          <w:numId w:val="2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Microfilming</w:t>
      </w:r>
    </w:p>
    <w:p w14:paraId="58FC08E6" w14:textId="77777777" w:rsidR="00A00B6D" w:rsidRPr="003C189B" w:rsidRDefault="00A00B6D" w:rsidP="00917EFE">
      <w:pPr>
        <w:pStyle w:val="ListParagraph"/>
        <w:numPr>
          <w:ilvl w:val="0"/>
          <w:numId w:val="2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Photocopying </w:t>
      </w:r>
    </w:p>
    <w:p w14:paraId="57EE539E" w14:textId="77777777" w:rsidR="00A00B6D" w:rsidRPr="003C189B" w:rsidRDefault="00A00B6D" w:rsidP="00917EFE">
      <w:pPr>
        <w:pStyle w:val="ListParagraph"/>
        <w:numPr>
          <w:ilvl w:val="0"/>
          <w:numId w:val="2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De-acidification </w:t>
      </w:r>
    </w:p>
    <w:p w14:paraId="6D0ABC19" w14:textId="77777777" w:rsidR="00A00B6D" w:rsidRPr="003C189B" w:rsidRDefault="00A00B6D" w:rsidP="00917EFE">
      <w:pPr>
        <w:pStyle w:val="ListParagraph"/>
        <w:numPr>
          <w:ilvl w:val="0"/>
          <w:numId w:val="2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Lamination </w:t>
      </w:r>
    </w:p>
    <w:p w14:paraId="4FDEF3E8" w14:textId="77777777" w:rsidR="00A00B6D" w:rsidRPr="003C189B" w:rsidRDefault="00A00B6D" w:rsidP="00917EFE">
      <w:pPr>
        <w:pStyle w:val="ListParagraph"/>
        <w:numPr>
          <w:ilvl w:val="0"/>
          <w:numId w:val="26"/>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Bookbinding</w:t>
      </w:r>
    </w:p>
    <w:p w14:paraId="373FE99E"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From the researcher study of works of literature, it was deduced that the following are the technique or methods of preservation mostly adopted in Nigerian University libraries:</w:t>
      </w:r>
    </w:p>
    <w:p w14:paraId="29F2202D" w14:textId="77777777" w:rsidR="0089244B" w:rsidRPr="003C189B" w:rsidRDefault="00A00B6D" w:rsidP="00917EFE">
      <w:pPr>
        <w:pStyle w:val="ListParagraph"/>
        <w:numPr>
          <w:ilvl w:val="0"/>
          <w:numId w:val="32"/>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Fumigation:</w:t>
      </w:r>
      <w:r w:rsidRPr="003C189B">
        <w:rPr>
          <w:rFonts w:ascii="Times New Roman" w:eastAsia="Times New Roman" w:hAnsi="Times New Roman" w:cs="Times New Roman"/>
          <w:color w:val="0E101A"/>
          <w:sz w:val="24"/>
          <w:szCs w:val="24"/>
        </w:rPr>
        <w:t> </w:t>
      </w:r>
    </w:p>
    <w:p w14:paraId="48C926A7"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There are several </w:t>
      </w:r>
      <w:r w:rsidR="00E24C15" w:rsidRPr="003C189B">
        <w:rPr>
          <w:rFonts w:ascii="Times New Roman" w:eastAsia="Times New Roman" w:hAnsi="Times New Roman" w:cs="Times New Roman"/>
          <w:color w:val="0E101A"/>
          <w:sz w:val="24"/>
          <w:szCs w:val="24"/>
        </w:rPr>
        <w:t>volatile chemicals</w:t>
      </w:r>
      <w:r w:rsidRPr="003C189B">
        <w:rPr>
          <w:rFonts w:ascii="Times New Roman" w:eastAsia="Times New Roman" w:hAnsi="Times New Roman" w:cs="Times New Roman"/>
          <w:color w:val="0E101A"/>
          <w:sz w:val="24"/>
          <w:szCs w:val="24"/>
        </w:rPr>
        <w:t xml:space="preserve">, i.e. they evaporate, either in normal room temperature or with a slight rise in the same. As the </w:t>
      </w:r>
      <w:proofErr w:type="spellStart"/>
      <w:r w:rsidRPr="003C189B">
        <w:rPr>
          <w:rFonts w:ascii="Times New Roman" w:eastAsia="Times New Roman" w:hAnsi="Times New Roman" w:cs="Times New Roman"/>
          <w:color w:val="0E101A"/>
          <w:sz w:val="24"/>
          <w:szCs w:val="24"/>
        </w:rPr>
        <w:t>vapour</w:t>
      </w:r>
      <w:proofErr w:type="spellEnd"/>
      <w:r w:rsidRPr="003C189B">
        <w:rPr>
          <w:rFonts w:ascii="Times New Roman" w:eastAsia="Times New Roman" w:hAnsi="Times New Roman" w:cs="Times New Roman"/>
          <w:color w:val="0E101A"/>
          <w:sz w:val="24"/>
          <w:szCs w:val="24"/>
        </w:rPr>
        <w:t xml:space="preserve"> of some such volatile chemicals is poisonous to the insects, fungi, etc., those can be used for protection against enemies of the library collections. This method is known as fumigation. Gaseous poisons used to kill insects etc. are called fumigants. The chemicals, which are normally used for this purpose, </w:t>
      </w:r>
      <w:r w:rsidRPr="003C189B">
        <w:rPr>
          <w:rFonts w:ascii="Times New Roman" w:eastAsia="Times New Roman" w:hAnsi="Times New Roman" w:cs="Times New Roman"/>
          <w:color w:val="0E101A"/>
          <w:sz w:val="24"/>
          <w:szCs w:val="24"/>
        </w:rPr>
        <w:lastRenderedPageBreak/>
        <w:t xml:space="preserve">are either liquid or solid in normal condition. In those libraries where the problems of fungi and insects attack are moderate to high, or where there is enough possibility of such problems, fumigation will prove to be an extremely effective measure. There are two types of fumigation, which are mentioned by </w:t>
      </w:r>
      <w:proofErr w:type="spellStart"/>
      <w:r w:rsidRPr="003C189B">
        <w:rPr>
          <w:rFonts w:ascii="Times New Roman" w:eastAsia="Times New Roman" w:hAnsi="Times New Roman" w:cs="Times New Roman"/>
          <w:color w:val="0E101A"/>
          <w:sz w:val="24"/>
          <w:szCs w:val="24"/>
        </w:rPr>
        <w:t>Mukhopadhya</w:t>
      </w:r>
      <w:proofErr w:type="spellEnd"/>
      <w:r w:rsidRPr="003C189B">
        <w:rPr>
          <w:rFonts w:ascii="Times New Roman" w:eastAsia="Times New Roman" w:hAnsi="Times New Roman" w:cs="Times New Roman"/>
          <w:color w:val="0E101A"/>
          <w:sz w:val="24"/>
          <w:szCs w:val="24"/>
        </w:rPr>
        <w:t xml:space="preserve"> (1990), one is ordinary, and the other is vacuum fumigation. Vacuum fumigation is </w:t>
      </w:r>
      <w:proofErr w:type="spellStart"/>
      <w:r w:rsidRPr="003C189B">
        <w:rPr>
          <w:rFonts w:ascii="Times New Roman" w:eastAsia="Times New Roman" w:hAnsi="Times New Roman" w:cs="Times New Roman"/>
          <w:color w:val="0E101A"/>
          <w:sz w:val="24"/>
          <w:szCs w:val="24"/>
        </w:rPr>
        <w:t>recognised</w:t>
      </w:r>
      <w:proofErr w:type="spellEnd"/>
      <w:r w:rsidRPr="003C189B">
        <w:rPr>
          <w:rFonts w:ascii="Times New Roman" w:eastAsia="Times New Roman" w:hAnsi="Times New Roman" w:cs="Times New Roman"/>
          <w:color w:val="0E101A"/>
          <w:sz w:val="24"/>
          <w:szCs w:val="24"/>
        </w:rPr>
        <w:t xml:space="preserve"> as the most effective system for this system; a special type of steel fumigation chamber is necessary.</w:t>
      </w:r>
    </w:p>
    <w:p w14:paraId="67DCB95F"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Generally, these chambers have a capacity of 10 cu. Meter. Within the chamber, books which are to be fumigated-are kept either on book trolley or on shelves. The door of the chamber-which is airtight, is locked properly and air from the chamber is pumped out. After removing the air about 4-5 kgs of ethoxide, gas is introduced with the help of an electric pump. Ethoxide gas is prepared by mixing 1 part ethylene oxide with nine parts of carbon dioxide. This gas can destroy both fungi and insects within a very short period and can enter all parts of the books/documents easily. </w:t>
      </w:r>
    </w:p>
    <w:p w14:paraId="19C05026"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Another very significant factor of this system is that it destroys not only fungi and adult insects but also spores and eggs; this facility is not available in most fumigation systems. The ethoxide gas does not have any adverse effect on the library collection. This system requires about three hours completing the fumigation. Thymol has been widely used in the past to fumigate infested library materials, although its use is now prohibited in the United Kingdom. It is applied by placing affected materials in an airtight chamber with a dish of thymol crystals, which is then heated by being placed near a low wattage light bulb. The material being fumigated is exposed to </w:t>
      </w:r>
      <w:proofErr w:type="spellStart"/>
      <w:r w:rsidRPr="003C189B">
        <w:rPr>
          <w:rFonts w:ascii="Times New Roman" w:eastAsia="Times New Roman" w:hAnsi="Times New Roman" w:cs="Times New Roman"/>
          <w:color w:val="0E101A"/>
          <w:sz w:val="24"/>
          <w:szCs w:val="24"/>
        </w:rPr>
        <w:t>thymol</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vapour</w:t>
      </w:r>
      <w:proofErr w:type="spellEnd"/>
      <w:r w:rsidRPr="003C189B">
        <w:rPr>
          <w:rFonts w:ascii="Times New Roman" w:eastAsia="Times New Roman" w:hAnsi="Times New Roman" w:cs="Times New Roman"/>
          <w:color w:val="0E101A"/>
          <w:sz w:val="24"/>
          <w:szCs w:val="24"/>
        </w:rPr>
        <w:t xml:space="preserve"> for periods of varying </w:t>
      </w:r>
      <w:r w:rsidRPr="003C189B">
        <w:rPr>
          <w:rFonts w:ascii="Times New Roman" w:eastAsia="Times New Roman" w:hAnsi="Times New Roman" w:cs="Times New Roman"/>
          <w:color w:val="0E101A"/>
          <w:sz w:val="24"/>
          <w:szCs w:val="24"/>
        </w:rPr>
        <w:lastRenderedPageBreak/>
        <w:t xml:space="preserve">from three days to one week. The </w:t>
      </w:r>
      <w:proofErr w:type="spellStart"/>
      <w:r w:rsidRPr="003C189B">
        <w:rPr>
          <w:rFonts w:ascii="Times New Roman" w:eastAsia="Times New Roman" w:hAnsi="Times New Roman" w:cs="Times New Roman"/>
          <w:color w:val="0E101A"/>
          <w:sz w:val="24"/>
          <w:szCs w:val="24"/>
        </w:rPr>
        <w:t>thymol</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vapour</w:t>
      </w:r>
      <w:proofErr w:type="spellEnd"/>
      <w:r w:rsidRPr="003C189B">
        <w:rPr>
          <w:rFonts w:ascii="Times New Roman" w:eastAsia="Times New Roman" w:hAnsi="Times New Roman" w:cs="Times New Roman"/>
          <w:color w:val="0E101A"/>
          <w:sz w:val="24"/>
          <w:szCs w:val="24"/>
        </w:rPr>
        <w:t xml:space="preserve"> must not be inhaled, and care must be taken to avoid this, especially when opening the thymol chamber a</w:t>
      </w:r>
      <w:r w:rsidR="00E24C15" w:rsidRPr="003C189B">
        <w:rPr>
          <w:rFonts w:ascii="Times New Roman" w:eastAsia="Times New Roman" w:hAnsi="Times New Roman" w:cs="Times New Roman"/>
          <w:color w:val="0E101A"/>
          <w:sz w:val="24"/>
          <w:szCs w:val="24"/>
        </w:rPr>
        <w:t>fter</w:t>
      </w:r>
      <w:r w:rsidRPr="003C189B">
        <w:rPr>
          <w:rFonts w:ascii="Times New Roman" w:eastAsia="Times New Roman" w:hAnsi="Times New Roman" w:cs="Times New Roman"/>
          <w:color w:val="0E101A"/>
          <w:sz w:val="24"/>
          <w:szCs w:val="24"/>
        </w:rPr>
        <w:t xml:space="preserve"> the treatment. Skin contact with the thymol crystals must also be avoided. Ortho-phenyl phenol has been widely used despite some doubts about its effectiveness as a fungicide. It can be applied in several ways, for example, by mixing it with alcohol and applying it as a tog or spray or by mixing it with alcohol and allowing it to evaporate in a sealed chamber or other enclosed space. As with thymol, care must be taken to avoid inhaling the </w:t>
      </w:r>
      <w:proofErr w:type="spellStart"/>
      <w:r w:rsidRPr="003C189B">
        <w:rPr>
          <w:rFonts w:ascii="Times New Roman" w:eastAsia="Times New Roman" w:hAnsi="Times New Roman" w:cs="Times New Roman"/>
          <w:color w:val="0E101A"/>
          <w:sz w:val="24"/>
          <w:szCs w:val="24"/>
        </w:rPr>
        <w:t>vapour</w:t>
      </w:r>
      <w:proofErr w:type="spellEnd"/>
      <w:r w:rsidRPr="003C189B">
        <w:rPr>
          <w:rFonts w:ascii="Times New Roman" w:eastAsia="Times New Roman" w:hAnsi="Times New Roman" w:cs="Times New Roman"/>
          <w:color w:val="0E101A"/>
          <w:sz w:val="24"/>
          <w:szCs w:val="24"/>
        </w:rPr>
        <w:t xml:space="preserve"> of </w:t>
      </w:r>
      <w:proofErr w:type="spellStart"/>
      <w:r w:rsidRPr="003C189B">
        <w:rPr>
          <w:rFonts w:ascii="Times New Roman" w:eastAsia="Times New Roman" w:hAnsi="Times New Roman" w:cs="Times New Roman"/>
          <w:color w:val="0E101A"/>
          <w:sz w:val="24"/>
          <w:szCs w:val="24"/>
        </w:rPr>
        <w:t>ortho</w:t>
      </w:r>
      <w:proofErr w:type="spellEnd"/>
      <w:r w:rsidRPr="003C189B">
        <w:rPr>
          <w:rFonts w:ascii="Times New Roman" w:eastAsia="Times New Roman" w:hAnsi="Times New Roman" w:cs="Times New Roman"/>
          <w:color w:val="0E101A"/>
          <w:sz w:val="24"/>
          <w:szCs w:val="24"/>
        </w:rPr>
        <w:t xml:space="preserve">-phenyl phenol or allowing the skin to come into contact with it. Tissue paper can be coated or soaked with a fungicide and placed inside books, which need to be treated; the book with its tissues is then placed in a sealed plastic bag for several months. Chemical controls such as fumigation, and the application of pesticides and fungicides, usually offer only temporary relief of the problems they are intended to control for example, when a chemical spray is applied, only the </w:t>
      </w:r>
      <w:proofErr w:type="spellStart"/>
      <w:r w:rsidRPr="003C189B">
        <w:rPr>
          <w:rFonts w:ascii="Times New Roman" w:eastAsia="Times New Roman" w:hAnsi="Times New Roman" w:cs="Times New Roman"/>
          <w:color w:val="0E101A"/>
          <w:sz w:val="24"/>
          <w:szCs w:val="24"/>
        </w:rPr>
        <w:t>mould</w:t>
      </w:r>
      <w:proofErr w:type="spellEnd"/>
      <w:r w:rsidRPr="003C189B">
        <w:rPr>
          <w:rFonts w:ascii="Times New Roman" w:eastAsia="Times New Roman" w:hAnsi="Times New Roman" w:cs="Times New Roman"/>
          <w:color w:val="0E101A"/>
          <w:sz w:val="24"/>
          <w:szCs w:val="24"/>
        </w:rPr>
        <w:t xml:space="preserve"> which is present is killed, and after a short time, new </w:t>
      </w:r>
      <w:proofErr w:type="spellStart"/>
      <w:r w:rsidRPr="003C189B">
        <w:rPr>
          <w:rFonts w:ascii="Times New Roman" w:eastAsia="Times New Roman" w:hAnsi="Times New Roman" w:cs="Times New Roman"/>
          <w:color w:val="0E101A"/>
          <w:sz w:val="24"/>
          <w:szCs w:val="24"/>
        </w:rPr>
        <w:t>mould</w:t>
      </w:r>
      <w:proofErr w:type="spellEnd"/>
      <w:r w:rsidRPr="003C189B">
        <w:rPr>
          <w:rFonts w:ascii="Times New Roman" w:eastAsia="Times New Roman" w:hAnsi="Times New Roman" w:cs="Times New Roman"/>
          <w:color w:val="0E101A"/>
          <w:sz w:val="24"/>
          <w:szCs w:val="24"/>
        </w:rPr>
        <w:t xml:space="preserve"> spores will drift in and begin to grow if the conditions are right. </w:t>
      </w:r>
    </w:p>
    <w:p w14:paraId="01CF8518"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Similarly, fumigation in an enclosed chamber has no residual </w:t>
      </w:r>
      <w:proofErr w:type="spellStart"/>
      <w:r w:rsidRPr="003C189B">
        <w:rPr>
          <w:rFonts w:ascii="Times New Roman" w:eastAsia="Times New Roman" w:hAnsi="Times New Roman" w:cs="Times New Roman"/>
          <w:color w:val="0E101A"/>
          <w:sz w:val="24"/>
          <w:szCs w:val="24"/>
        </w:rPr>
        <w:t>mould</w:t>
      </w:r>
      <w:proofErr w:type="spellEnd"/>
      <w:r w:rsidRPr="003C189B">
        <w:rPr>
          <w:rFonts w:ascii="Times New Roman" w:eastAsia="Times New Roman" w:hAnsi="Times New Roman" w:cs="Times New Roman"/>
          <w:color w:val="0E101A"/>
          <w:sz w:val="24"/>
          <w:szCs w:val="24"/>
        </w:rPr>
        <w:t xml:space="preserve"> control effects, although it should kill the </w:t>
      </w:r>
      <w:proofErr w:type="spellStart"/>
      <w:r w:rsidRPr="003C189B">
        <w:rPr>
          <w:rFonts w:ascii="Times New Roman" w:eastAsia="Times New Roman" w:hAnsi="Times New Roman" w:cs="Times New Roman"/>
          <w:color w:val="0E101A"/>
          <w:sz w:val="24"/>
          <w:szCs w:val="24"/>
        </w:rPr>
        <w:t>mould</w:t>
      </w:r>
      <w:proofErr w:type="spellEnd"/>
      <w:r w:rsidRPr="003C189B">
        <w:rPr>
          <w:rFonts w:ascii="Times New Roman" w:eastAsia="Times New Roman" w:hAnsi="Times New Roman" w:cs="Times New Roman"/>
          <w:color w:val="0E101A"/>
          <w:sz w:val="24"/>
          <w:szCs w:val="24"/>
        </w:rPr>
        <w:t xml:space="preserve"> already growing on the items fumigated. Parker goes so far as to state that much of the fumigation that is done in libraries is not warranted considerable expertise is required to apply chemical control methods, there can be health risks associated with their use, and legislation strictly limiting the use of one-common chemicals has been enacted in recent years. For these reasons, it is very strongly recommended that expert advice be sought before any fumigation, or another application </w:t>
      </w:r>
      <w:r w:rsidRPr="003C189B">
        <w:rPr>
          <w:rFonts w:ascii="Times New Roman" w:eastAsia="Times New Roman" w:hAnsi="Times New Roman" w:cs="Times New Roman"/>
          <w:color w:val="0E101A"/>
          <w:sz w:val="24"/>
          <w:szCs w:val="24"/>
        </w:rPr>
        <w:lastRenderedPageBreak/>
        <w:t>of chemical control measure is carried out. It must be reiterated that untrained personnel this includes all librarians - should not attempt to apply any chemical fumigation methods without first seeking expert advice.</w:t>
      </w:r>
    </w:p>
    <w:p w14:paraId="1131A18B" w14:textId="77777777" w:rsidR="0089244B" w:rsidRPr="003C189B" w:rsidRDefault="00A00B6D" w:rsidP="00917EFE">
      <w:pPr>
        <w:pStyle w:val="ListParagraph"/>
        <w:numPr>
          <w:ilvl w:val="0"/>
          <w:numId w:val="32"/>
        </w:numPr>
        <w:spacing w:after="0" w:line="480" w:lineRule="auto"/>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b/>
          <w:bCs/>
          <w:color w:val="0E101A"/>
          <w:sz w:val="24"/>
          <w:szCs w:val="24"/>
        </w:rPr>
        <w:t>Digitisation</w:t>
      </w:r>
      <w:proofErr w:type="spellEnd"/>
      <w:r w:rsidRPr="003C189B">
        <w:rPr>
          <w:rFonts w:ascii="Times New Roman" w:eastAsia="Times New Roman" w:hAnsi="Times New Roman" w:cs="Times New Roman"/>
          <w:b/>
          <w:bCs/>
          <w:color w:val="0E101A"/>
          <w:sz w:val="24"/>
          <w:szCs w:val="24"/>
        </w:rPr>
        <w:t>:</w:t>
      </w:r>
      <w:r w:rsidRPr="003C189B">
        <w:rPr>
          <w:rFonts w:ascii="Times New Roman" w:eastAsia="Times New Roman" w:hAnsi="Times New Roman" w:cs="Times New Roman"/>
          <w:color w:val="0E101A"/>
          <w:sz w:val="24"/>
          <w:szCs w:val="24"/>
        </w:rPr>
        <w:t> </w:t>
      </w:r>
    </w:p>
    <w:p w14:paraId="380F1157"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Aina</w:t>
      </w:r>
      <w:proofErr w:type="spellEnd"/>
      <w:r w:rsidRPr="003C189B">
        <w:rPr>
          <w:rFonts w:ascii="Times New Roman" w:eastAsia="Times New Roman" w:hAnsi="Times New Roman" w:cs="Times New Roman"/>
          <w:color w:val="0E101A"/>
          <w:sz w:val="24"/>
          <w:szCs w:val="24"/>
        </w:rPr>
        <w:t xml:space="preserve"> (2013) and </w:t>
      </w:r>
      <w:proofErr w:type="spellStart"/>
      <w:r w:rsidRPr="003C189B">
        <w:rPr>
          <w:rFonts w:ascii="Times New Roman" w:eastAsia="Times New Roman" w:hAnsi="Times New Roman" w:cs="Times New Roman"/>
          <w:color w:val="0E101A"/>
          <w:sz w:val="24"/>
          <w:szCs w:val="24"/>
        </w:rPr>
        <w:t>Igbeka</w:t>
      </w:r>
      <w:proofErr w:type="spellEnd"/>
      <w:r w:rsidRPr="003C189B">
        <w:rPr>
          <w:rFonts w:ascii="Times New Roman" w:eastAsia="Times New Roman" w:hAnsi="Times New Roman" w:cs="Times New Roman"/>
          <w:color w:val="0E101A"/>
          <w:sz w:val="24"/>
          <w:szCs w:val="24"/>
        </w:rPr>
        <w:t xml:space="preserve"> (2008), posit that the advent of information communication technology (ICT) now made libraries to preserve their information resources through the electronic method. Information on printed format can now be recorded in a computer using compact disk (CD), diskette, flash drives and through </w:t>
      </w: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xml:space="preserve"> of library information resources. Internet services enable libraries not only acquire but also preserve in the storage media and are accessed through browsing, and downloading. </w:t>
      </w:r>
      <w:proofErr w:type="spellStart"/>
      <w:r w:rsidRPr="003C189B">
        <w:rPr>
          <w:rFonts w:ascii="Times New Roman" w:eastAsia="Times New Roman" w:hAnsi="Times New Roman" w:cs="Times New Roman"/>
          <w:color w:val="0E101A"/>
          <w:sz w:val="24"/>
          <w:szCs w:val="24"/>
        </w:rPr>
        <w:t>Aina</w:t>
      </w:r>
      <w:proofErr w:type="spellEnd"/>
      <w:r w:rsidRPr="003C189B">
        <w:rPr>
          <w:rFonts w:ascii="Times New Roman" w:eastAsia="Times New Roman" w:hAnsi="Times New Roman" w:cs="Times New Roman"/>
          <w:color w:val="0E101A"/>
          <w:sz w:val="24"/>
          <w:szCs w:val="24"/>
        </w:rPr>
        <w:t xml:space="preserve"> (2013) and </w:t>
      </w:r>
      <w:proofErr w:type="spellStart"/>
      <w:r w:rsidRPr="003C189B">
        <w:rPr>
          <w:rFonts w:ascii="Times New Roman" w:eastAsia="Times New Roman" w:hAnsi="Times New Roman" w:cs="Times New Roman"/>
          <w:color w:val="0E101A"/>
          <w:sz w:val="24"/>
          <w:szCs w:val="24"/>
        </w:rPr>
        <w:t>Igbeka</w:t>
      </w:r>
      <w:proofErr w:type="spellEnd"/>
      <w:r w:rsidRPr="003C189B">
        <w:rPr>
          <w:rFonts w:ascii="Times New Roman" w:eastAsia="Times New Roman" w:hAnsi="Times New Roman" w:cs="Times New Roman"/>
          <w:color w:val="0E101A"/>
          <w:sz w:val="24"/>
          <w:szCs w:val="24"/>
        </w:rPr>
        <w:t xml:space="preserve"> (2008) further defined </w:t>
      </w: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xml:space="preserve"> as the conversion of traditional library information resources (books and papers) to electronic form using computers, scanners, digital cameras, etc. He also concludes that </w:t>
      </w: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xml:space="preserve"> does not only </w:t>
      </w:r>
      <w:proofErr w:type="spellStart"/>
      <w:r w:rsidRPr="003C189B">
        <w:rPr>
          <w:rFonts w:ascii="Times New Roman" w:eastAsia="Times New Roman" w:hAnsi="Times New Roman" w:cs="Times New Roman"/>
          <w:color w:val="0E101A"/>
          <w:sz w:val="24"/>
          <w:szCs w:val="24"/>
        </w:rPr>
        <w:t>minimise</w:t>
      </w:r>
      <w:proofErr w:type="spellEnd"/>
      <w:r w:rsidRPr="003C189B">
        <w:rPr>
          <w:rFonts w:ascii="Times New Roman" w:eastAsia="Times New Roman" w:hAnsi="Times New Roman" w:cs="Times New Roman"/>
          <w:color w:val="0E101A"/>
          <w:sz w:val="24"/>
          <w:szCs w:val="24"/>
        </w:rPr>
        <w:t xml:space="preserve"> handling of materials but also prolong and preserve their lifespan. </w:t>
      </w:r>
    </w:p>
    <w:p w14:paraId="3518F7CB"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xml:space="preserve"> is the transfer of information resources into electronic form, it allows conversion of information resources from paper or other forms, to machine-readable form, which allows them to be stored and view electronically saving space and increasing accessibility.</w:t>
      </w:r>
    </w:p>
    <w:p w14:paraId="19E701A3" w14:textId="77777777" w:rsidR="0089244B" w:rsidRPr="003C189B" w:rsidRDefault="00A00B6D" w:rsidP="00917EFE">
      <w:pPr>
        <w:pStyle w:val="ListParagraph"/>
        <w:numPr>
          <w:ilvl w:val="0"/>
          <w:numId w:val="32"/>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Binding:</w:t>
      </w:r>
      <w:r w:rsidRPr="003C189B">
        <w:rPr>
          <w:rFonts w:ascii="Times New Roman" w:eastAsia="Times New Roman" w:hAnsi="Times New Roman" w:cs="Times New Roman"/>
          <w:color w:val="0E101A"/>
          <w:sz w:val="24"/>
          <w:szCs w:val="24"/>
        </w:rPr>
        <w:t> </w:t>
      </w:r>
    </w:p>
    <w:p w14:paraId="4E368A5A"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Binding has been the major traditional preservation activity in libraries. The specific function of bindings is to protect the book while in use or while it is being stored. In many </w:t>
      </w:r>
      <w:r w:rsidRPr="003C189B">
        <w:rPr>
          <w:rFonts w:ascii="Times New Roman" w:eastAsia="Times New Roman" w:hAnsi="Times New Roman" w:cs="Times New Roman"/>
          <w:color w:val="0E101A"/>
          <w:sz w:val="24"/>
          <w:szCs w:val="24"/>
        </w:rPr>
        <w:lastRenderedPageBreak/>
        <w:t>libraries, binding is the only method used to preserve library material. Libraries bind materials for several reasons, which are described by Ross</w:t>
      </w:r>
      <w:r w:rsidR="00340BD2" w:rsidRPr="003C189B">
        <w:rPr>
          <w:rFonts w:ascii="Times New Roman" w:eastAsia="Times New Roman" w:hAnsi="Times New Roman" w:cs="Times New Roman"/>
          <w:color w:val="0E101A"/>
          <w:sz w:val="24"/>
          <w:szCs w:val="24"/>
        </w:rPr>
        <w:t xml:space="preserve"> (1993), which are as follows:</w:t>
      </w:r>
    </w:p>
    <w:p w14:paraId="1D668B1E" w14:textId="77777777" w:rsidR="00A00B6D" w:rsidRPr="003C189B" w:rsidRDefault="00A00B6D" w:rsidP="00917EFE">
      <w:pPr>
        <w:pStyle w:val="ListParagraph"/>
        <w:numPr>
          <w:ilvl w:val="0"/>
          <w:numId w:val="27"/>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To strengthen items which are manufactured in unsuitable format for the rough and tumble library use. </w:t>
      </w:r>
      <w:proofErr w:type="gramStart"/>
      <w:r w:rsidRPr="003C189B">
        <w:rPr>
          <w:rFonts w:ascii="Times New Roman" w:eastAsia="Times New Roman" w:hAnsi="Times New Roman" w:cs="Times New Roman"/>
          <w:color w:val="0E101A"/>
          <w:sz w:val="24"/>
          <w:szCs w:val="24"/>
        </w:rPr>
        <w:t>e.g</w:t>
      </w:r>
      <w:proofErr w:type="gramEnd"/>
      <w:r w:rsidRPr="003C189B">
        <w:rPr>
          <w:rFonts w:ascii="Times New Roman" w:eastAsia="Times New Roman" w:hAnsi="Times New Roman" w:cs="Times New Roman"/>
          <w:color w:val="0E101A"/>
          <w:sz w:val="24"/>
          <w:szCs w:val="24"/>
        </w:rPr>
        <w:t>. paperback editions.</w:t>
      </w:r>
    </w:p>
    <w:p w14:paraId="01F3D15F" w14:textId="77777777" w:rsidR="00A00B6D" w:rsidRPr="003C189B" w:rsidRDefault="00A00B6D" w:rsidP="00917EFE">
      <w:pPr>
        <w:pStyle w:val="ListParagraph"/>
        <w:numPr>
          <w:ilvl w:val="0"/>
          <w:numId w:val="27"/>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Need to rebind items whose bindings have become too worn to offer protection to the text of the book.</w:t>
      </w:r>
    </w:p>
    <w:p w14:paraId="01B3EA54" w14:textId="77777777" w:rsidR="00A00B6D" w:rsidRPr="003C189B" w:rsidRDefault="00A00B6D" w:rsidP="00917EFE">
      <w:pPr>
        <w:pStyle w:val="ListParagraph"/>
        <w:numPr>
          <w:ilvl w:val="0"/>
          <w:numId w:val="27"/>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To put together in a more conveniently shelved unit items which were issued serially, or which were issued separately, e.g. pamphlets.</w:t>
      </w:r>
    </w:p>
    <w:p w14:paraId="6E315090" w14:textId="77777777" w:rsidR="00A00B6D" w:rsidRPr="003C189B" w:rsidRDefault="00A00B6D" w:rsidP="00917EFE">
      <w:pPr>
        <w:pStyle w:val="ListParagraph"/>
        <w:numPr>
          <w:ilvl w:val="0"/>
          <w:numId w:val="27"/>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Security is another reason to bind issues, as it is considered more difficult to steal a large bound volume than a small-unbound item.</w:t>
      </w:r>
    </w:p>
    <w:p w14:paraId="74EC900D" w14:textId="77777777" w:rsidR="00340BD2" w:rsidRPr="003C189B" w:rsidRDefault="00A00B6D" w:rsidP="00917EFE">
      <w:pPr>
        <w:pStyle w:val="ListParagraph"/>
        <w:numPr>
          <w:ilvl w:val="0"/>
          <w:numId w:val="27"/>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Binding is used as a preservation tool for fragile items, which extends their life as useful items in a library collection. </w:t>
      </w:r>
    </w:p>
    <w:p w14:paraId="325F4313"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It is important to note the different reasons for binding volumes in libraries and the consequent requirements for bindings of various kinds. In public libraries, binding is used to achieve the maximum number of issues in a circulating collection before a volume is discarded; whereas binding a volume in a research library is to achieve the maximum life possible for that item. Another reason is that it is cheaper to rebind a volume than to purchase a new one. Several different kinds of bindings in common use, these are - casing, sewing through the fold, Double-fan adhesive binding, oversewing etc. Commercial binders carry out most binding work in today’s libraries. Commercial library binderies have received adverse criticism in preservation circles because they have been perceived to </w:t>
      </w:r>
      <w:r w:rsidRPr="003C189B">
        <w:rPr>
          <w:rFonts w:ascii="Times New Roman" w:eastAsia="Times New Roman" w:hAnsi="Times New Roman" w:cs="Times New Roman"/>
          <w:color w:val="0E101A"/>
          <w:sz w:val="24"/>
          <w:szCs w:val="24"/>
        </w:rPr>
        <w:lastRenderedPageBreak/>
        <w:t>apply unthinkingly one style of binding to all material, regardless of how appropriate the binding might be.</w:t>
      </w:r>
    </w:p>
    <w:p w14:paraId="0B9D0F97" w14:textId="77777777" w:rsidR="0089244B" w:rsidRPr="003C189B" w:rsidRDefault="00A00B6D" w:rsidP="00917EFE">
      <w:pPr>
        <w:pStyle w:val="ListParagraph"/>
        <w:numPr>
          <w:ilvl w:val="0"/>
          <w:numId w:val="32"/>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Microfilming:</w:t>
      </w:r>
      <w:r w:rsidRPr="003C189B">
        <w:rPr>
          <w:rFonts w:ascii="Times New Roman" w:eastAsia="Times New Roman" w:hAnsi="Times New Roman" w:cs="Times New Roman"/>
          <w:color w:val="0E101A"/>
          <w:sz w:val="24"/>
          <w:szCs w:val="24"/>
        </w:rPr>
        <w:t> </w:t>
      </w:r>
    </w:p>
    <w:p w14:paraId="236BC59C"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Most libraries around the world are strongly committed to microfilming. Microfilming has a long history of use in libraries, and a considerable amount is known about it, including its longevity if stored under appropriate conditions. Microforms are produced in several formats, of these microform and microfiche are the most likely to be encountered in libraries, although other formats, like aperture cards. Libraries have traditionally produced or purchased 35 mm microfilm this size is best for the archival purposes, and it allows larger size images with higher quality. Three types of microfilms are available; silver-gelatin, diazo, vesicular. The only silver-gelatin film which has been carefully processed to the appropriate standards should be used for archival master negatives which will be retained for long periods. However, it </w:t>
      </w:r>
      <w:r w:rsidR="00340BD2" w:rsidRPr="003C189B">
        <w:rPr>
          <w:rFonts w:ascii="Times New Roman" w:eastAsia="Times New Roman" w:hAnsi="Times New Roman" w:cs="Times New Roman"/>
          <w:color w:val="0E101A"/>
          <w:sz w:val="24"/>
          <w:szCs w:val="24"/>
        </w:rPr>
        <w:t>must</w:t>
      </w:r>
      <w:r w:rsidRPr="003C189B">
        <w:rPr>
          <w:rFonts w:ascii="Times New Roman" w:eastAsia="Times New Roman" w:hAnsi="Times New Roman" w:cs="Times New Roman"/>
          <w:color w:val="0E101A"/>
          <w:sz w:val="24"/>
          <w:szCs w:val="24"/>
        </w:rPr>
        <w:t xml:space="preserve"> be carefully stored and handled, as it is susceptible to damage from fungi, water and mechanical abrasion. Working copies can be silver-gelatin, but diazo and vesicular have advantages where durability in day-to-day use is more important than archival life. Both diazo and vesicular film is less expensive and more scratch-resistant than silver-gelatin. It is fair to say that microfilming has cost advantages over other reformatting processes in current use and restoration treatments, especially for items with many pages.</w:t>
      </w:r>
    </w:p>
    <w:p w14:paraId="7888BC86"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Another major advantage observed by Alan Calmes (1986) is the long-term stability of microforms. If they are created using appropriate processing standards, storage conditions </w:t>
      </w:r>
      <w:r w:rsidRPr="003C189B">
        <w:rPr>
          <w:rFonts w:ascii="Times New Roman" w:eastAsia="Times New Roman" w:hAnsi="Times New Roman" w:cs="Times New Roman"/>
          <w:color w:val="0E101A"/>
          <w:sz w:val="24"/>
          <w:szCs w:val="24"/>
        </w:rPr>
        <w:lastRenderedPageBreak/>
        <w:t xml:space="preserve">and handling procedures are observed, a lifetime of more than 1000 years have been expressed in the literature The space-saving factor, especially for serials is also significant. Microforms </w:t>
      </w:r>
      <w:r w:rsidR="004A6ED3" w:rsidRPr="003C189B">
        <w:rPr>
          <w:rFonts w:ascii="Times New Roman" w:eastAsia="Times New Roman" w:hAnsi="Times New Roman" w:cs="Times New Roman"/>
          <w:color w:val="0E101A"/>
          <w:sz w:val="24"/>
          <w:szCs w:val="24"/>
        </w:rPr>
        <w:t>can</w:t>
      </w:r>
      <w:r w:rsidRPr="003C189B">
        <w:rPr>
          <w:rFonts w:ascii="Times New Roman" w:eastAsia="Times New Roman" w:hAnsi="Times New Roman" w:cs="Times New Roman"/>
          <w:color w:val="0E101A"/>
          <w:sz w:val="24"/>
          <w:szCs w:val="24"/>
        </w:rPr>
        <w:t xml:space="preserve"> be cheaply and easily copied once a master has been produced. Paper copies of part or all of them can be readily produced if microfilm or microfiche reader-printer are provided. The equipment needed to access microforms is a simple optical device. It is not ‘high-tech’ with a high probability of becoming obsolescent in a short time, as is the case of CD-ROMs and magnetic tapes. There are some limitations to the microfilm and its usage. The equipment is not user-friendly, and many readers have complained about headache, backache and neck-ache. The most often cited argument against microfilming is that they are difficult to use.</w:t>
      </w:r>
    </w:p>
    <w:p w14:paraId="30B54C21"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An encouraging development is that microfilms can now be migrated into </w:t>
      </w:r>
      <w:proofErr w:type="spellStart"/>
      <w:r w:rsidRPr="003C189B">
        <w:rPr>
          <w:rFonts w:ascii="Times New Roman" w:eastAsia="Times New Roman" w:hAnsi="Times New Roman" w:cs="Times New Roman"/>
          <w:color w:val="0E101A"/>
          <w:sz w:val="24"/>
          <w:szCs w:val="24"/>
        </w:rPr>
        <w:t>digitised</w:t>
      </w:r>
      <w:proofErr w:type="spellEnd"/>
      <w:r w:rsidRPr="003C189B">
        <w:rPr>
          <w:rFonts w:ascii="Times New Roman" w:eastAsia="Times New Roman" w:hAnsi="Times New Roman" w:cs="Times New Roman"/>
          <w:color w:val="0E101A"/>
          <w:sz w:val="24"/>
          <w:szCs w:val="24"/>
        </w:rPr>
        <w:t xml:space="preserve"> formats, thereby solving the problem of lack of access on-line. The two surrogate methods being complementary could be adopted and embedded in preservation and conservation strategy of information sources. It should also be noted that the use of surrogates-</w:t>
      </w: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xml:space="preserve"> and microfilming requires extensive cooperation for cost-effectiveness (Workshop on microfilming and </w:t>
      </w:r>
      <w:proofErr w:type="spellStart"/>
      <w:r w:rsidRPr="003C189B">
        <w:rPr>
          <w:rFonts w:ascii="Times New Roman" w:eastAsia="Times New Roman" w:hAnsi="Times New Roman" w:cs="Times New Roman"/>
          <w:color w:val="0E101A"/>
          <w:sz w:val="24"/>
          <w:szCs w:val="24"/>
        </w:rPr>
        <w:t>digitisation</w:t>
      </w:r>
      <w:proofErr w:type="spellEnd"/>
      <w:r w:rsidRPr="003C189B">
        <w:rPr>
          <w:rFonts w:ascii="Times New Roman" w:eastAsia="Times New Roman" w:hAnsi="Times New Roman" w:cs="Times New Roman"/>
          <w:color w:val="0E101A"/>
          <w:sz w:val="24"/>
          <w:szCs w:val="24"/>
        </w:rPr>
        <w:t>, 2003). The need for the adoption of international bibliographic descriptions and metadata are also of paramount concern (</w:t>
      </w:r>
      <w:proofErr w:type="spellStart"/>
      <w:r w:rsidRPr="003C189B">
        <w:rPr>
          <w:rFonts w:ascii="Times New Roman" w:eastAsia="Times New Roman" w:hAnsi="Times New Roman" w:cs="Times New Roman"/>
          <w:color w:val="0E101A"/>
          <w:sz w:val="24"/>
          <w:szCs w:val="24"/>
        </w:rPr>
        <w:t>Chunming</w:t>
      </w:r>
      <w:proofErr w:type="spellEnd"/>
      <w:r w:rsidRPr="003C189B">
        <w:rPr>
          <w:rFonts w:ascii="Times New Roman" w:eastAsia="Times New Roman" w:hAnsi="Times New Roman" w:cs="Times New Roman"/>
          <w:color w:val="0E101A"/>
          <w:sz w:val="24"/>
          <w:szCs w:val="24"/>
        </w:rPr>
        <w:t xml:space="preserve"> Li, 2006).</w:t>
      </w:r>
    </w:p>
    <w:p w14:paraId="5D37A458" w14:textId="77777777" w:rsidR="0089244B" w:rsidRPr="003C189B" w:rsidRDefault="00A00B6D" w:rsidP="00917EFE">
      <w:pPr>
        <w:pStyle w:val="ListParagraph"/>
        <w:numPr>
          <w:ilvl w:val="0"/>
          <w:numId w:val="32"/>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Photocopying:</w:t>
      </w:r>
      <w:r w:rsidRPr="003C189B">
        <w:rPr>
          <w:rFonts w:ascii="Times New Roman" w:eastAsia="Times New Roman" w:hAnsi="Times New Roman" w:cs="Times New Roman"/>
          <w:color w:val="0E101A"/>
          <w:sz w:val="24"/>
          <w:szCs w:val="24"/>
        </w:rPr>
        <w:t> </w:t>
      </w:r>
    </w:p>
    <w:p w14:paraId="3AA8BBA1"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Photocopying is best used to copy smaller items. It is an especially suitable format for heavily used items, where microfilm is difficult to use, and user resistance Photocopying </w:t>
      </w:r>
      <w:r w:rsidRPr="003C189B">
        <w:rPr>
          <w:rFonts w:ascii="Times New Roman" w:eastAsia="Times New Roman" w:hAnsi="Times New Roman" w:cs="Times New Roman"/>
          <w:color w:val="0E101A"/>
          <w:sz w:val="24"/>
          <w:szCs w:val="24"/>
        </w:rPr>
        <w:lastRenderedPageBreak/>
        <w:t xml:space="preserve">is not appropriate for works with </w:t>
      </w:r>
      <w:proofErr w:type="spellStart"/>
      <w:r w:rsidRPr="003C189B">
        <w:rPr>
          <w:rFonts w:ascii="Times New Roman" w:eastAsia="Times New Roman" w:hAnsi="Times New Roman" w:cs="Times New Roman"/>
          <w:color w:val="0E101A"/>
          <w:sz w:val="24"/>
          <w:szCs w:val="24"/>
        </w:rPr>
        <w:t>coloured</w:t>
      </w:r>
      <w:proofErr w:type="spellEnd"/>
      <w:r w:rsidRPr="003C189B">
        <w:rPr>
          <w:rFonts w:ascii="Times New Roman" w:eastAsia="Times New Roman" w:hAnsi="Times New Roman" w:cs="Times New Roman"/>
          <w:color w:val="0E101A"/>
          <w:sz w:val="24"/>
          <w:szCs w:val="24"/>
        </w:rPr>
        <w:t xml:space="preserve"> or high-quality black-and-white illustrations. Photocopying has some advantages over other formats. It can, if required, produce a copy, which is in the same or very similar format as the original. The result is relatively permanent if an appropriate alkaline paper is used. This process has some disadvantages - One is the harshness of the process, which may cause damage to fragile items. Photocopying machines themselves are another cause of damage. Damage results from excessive light, including ultraviolet light, excessive heat, and from inappropriate design, which forces materials into stressful positions. Paul Banks comments that ‘photocopying is a prime example of the two-edged sword.’ The ease of preserving intellectual content of library materials, but at the same time imposing considerable stress on the material. Bindings suffer most of the damage caused by photocopying. Book spine is damage results from pushing down on the binding to force the pages flat so that text near the inner margin can be reproduced. Flipping the book over the machine for copying sequential pages can cause damage. Sometimes paper is being bent or folded in-advertently or deliberately for that matter. Large bound volumes are particularly at risk, and indeed many libraries do not allow them to be photocopied.</w:t>
      </w:r>
    </w:p>
    <w:p w14:paraId="7632EC65"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British Library has been active in recent years in developing and making available new photocopiers and new methods of coping. Three of these have been developed - the overhead copier, the image </w:t>
      </w:r>
      <w:proofErr w:type="spellStart"/>
      <w:r w:rsidRPr="003C189B">
        <w:rPr>
          <w:rFonts w:ascii="Times New Roman" w:eastAsia="Times New Roman" w:hAnsi="Times New Roman" w:cs="Times New Roman"/>
          <w:color w:val="0E101A"/>
          <w:sz w:val="24"/>
          <w:szCs w:val="24"/>
        </w:rPr>
        <w:t>digitiser</w:t>
      </w:r>
      <w:proofErr w:type="spellEnd"/>
      <w:r w:rsidRPr="003C189B">
        <w:rPr>
          <w:rFonts w:ascii="Times New Roman" w:eastAsia="Times New Roman" w:hAnsi="Times New Roman" w:cs="Times New Roman"/>
          <w:color w:val="0E101A"/>
          <w:sz w:val="24"/>
          <w:szCs w:val="24"/>
        </w:rPr>
        <w:t xml:space="preserve">, and electroluminescent copying. The cost of these photocopiers are high; in 1985 the overhead photocopier was £ 6900 and the image </w:t>
      </w:r>
      <w:proofErr w:type="spellStart"/>
      <w:r w:rsidRPr="003C189B">
        <w:rPr>
          <w:rFonts w:ascii="Times New Roman" w:eastAsia="Times New Roman" w:hAnsi="Times New Roman" w:cs="Times New Roman"/>
          <w:color w:val="0E101A"/>
          <w:sz w:val="24"/>
          <w:szCs w:val="24"/>
        </w:rPr>
        <w:t>digitiser</w:t>
      </w:r>
      <w:proofErr w:type="spellEnd"/>
      <w:r w:rsidRPr="003C189B">
        <w:rPr>
          <w:rFonts w:ascii="Times New Roman" w:eastAsia="Times New Roman" w:hAnsi="Times New Roman" w:cs="Times New Roman"/>
          <w:color w:val="0E101A"/>
          <w:sz w:val="24"/>
          <w:szCs w:val="24"/>
        </w:rPr>
        <w:t xml:space="preserve"> £ 20,000 or more Equipment needed for the electroluminescent copying process cost about </w:t>
      </w:r>
      <w:r w:rsidRPr="003C189B">
        <w:rPr>
          <w:rFonts w:ascii="Times New Roman" w:eastAsia="Times New Roman" w:hAnsi="Times New Roman" w:cs="Times New Roman"/>
          <w:color w:val="0E101A"/>
          <w:sz w:val="24"/>
          <w:szCs w:val="24"/>
        </w:rPr>
        <w:lastRenderedPageBreak/>
        <w:t>£ 200. Recently released photocopiers have taken note of preservation needs, for example, the Xerox 5042, has a platen the end of which is angled at 35 degrees to allow better copying of inner margins without requiring force on the spine and has an optional foot-switch which allows both hands-free for more careful handling of the materials.</w:t>
      </w:r>
    </w:p>
    <w:p w14:paraId="1AA3E7E3"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Other methods of preservation of library materials in Nigerian libraries include:</w:t>
      </w:r>
    </w:p>
    <w:p w14:paraId="1D03B96C" w14:textId="77777777" w:rsidR="00A00B6D" w:rsidRPr="003C189B" w:rsidRDefault="00A00B6D" w:rsidP="00917EFE">
      <w:pPr>
        <w:pStyle w:val="ListParagraph"/>
        <w:numPr>
          <w:ilvl w:val="0"/>
          <w:numId w:val="28"/>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Cleaning and dusting of library materials</w:t>
      </w:r>
    </w:p>
    <w:p w14:paraId="32ED226D" w14:textId="77777777" w:rsidR="00A00B6D" w:rsidRPr="003C189B" w:rsidRDefault="00A00B6D" w:rsidP="00917EFE">
      <w:pPr>
        <w:pStyle w:val="ListParagraph"/>
        <w:numPr>
          <w:ilvl w:val="0"/>
          <w:numId w:val="28"/>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Proper shelving of library materials to allow for a free flow of air</w:t>
      </w:r>
    </w:p>
    <w:p w14:paraId="4E4E804B" w14:textId="77777777" w:rsidR="00A00B6D" w:rsidRPr="003C189B" w:rsidRDefault="00A00B6D" w:rsidP="00917EFE">
      <w:pPr>
        <w:pStyle w:val="ListParagraph"/>
        <w:numPr>
          <w:ilvl w:val="0"/>
          <w:numId w:val="28"/>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Provision of Air-conditioners and fans in the library</w:t>
      </w:r>
    </w:p>
    <w:p w14:paraId="349CAF23" w14:textId="77777777" w:rsidR="00A00B6D" w:rsidRPr="003C189B" w:rsidRDefault="00A00B6D" w:rsidP="00917EFE">
      <w:pPr>
        <w:pStyle w:val="ListParagraph"/>
        <w:numPr>
          <w:ilvl w:val="0"/>
          <w:numId w:val="28"/>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Provision of security to prevent theft, mutilation and defacing of library materials</w:t>
      </w:r>
    </w:p>
    <w:p w14:paraId="79F7AF26"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2.5</w:t>
      </w:r>
      <w:r w:rsidR="0089244B" w:rsidRPr="003C189B">
        <w:rPr>
          <w:rFonts w:ascii="Times New Roman" w:eastAsia="Times New Roman" w:hAnsi="Times New Roman" w:cs="Times New Roman"/>
          <w:b/>
          <w:bCs/>
          <w:color w:val="0E101A"/>
          <w:sz w:val="24"/>
          <w:szCs w:val="24"/>
        </w:rPr>
        <w:t>.1</w:t>
      </w:r>
      <w:r w:rsidR="00EF12A1" w:rsidRPr="003C189B">
        <w:rPr>
          <w:rFonts w:ascii="Times New Roman" w:eastAsia="Times New Roman" w:hAnsi="Times New Roman" w:cs="Times New Roman"/>
          <w:color w:val="0E101A"/>
          <w:sz w:val="24"/>
          <w:szCs w:val="24"/>
        </w:rPr>
        <w:tab/>
      </w:r>
      <w:r w:rsidRPr="003C189B">
        <w:rPr>
          <w:rFonts w:ascii="Times New Roman" w:eastAsia="Times New Roman" w:hAnsi="Times New Roman" w:cs="Times New Roman"/>
          <w:b/>
          <w:bCs/>
          <w:color w:val="0E101A"/>
          <w:sz w:val="24"/>
          <w:szCs w:val="24"/>
        </w:rPr>
        <w:t>Methods of security of information resources adopted in the University Libraries.</w:t>
      </w:r>
    </w:p>
    <w:p w14:paraId="2E07320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           Library collections are changing rapidly as more and more electronic resources become available. The proliferation of electronic resources does not mean that printed resources will disappear. According to Aina (2004), library resources or materials must be safe; hence security devices must be made available by libraries to ensure that the materials are not stolen or mutilated.” However, libraries have been providing some level of security measures, for example, making available security staff that is always at the entrance of a library to ensure that all library materials taken out of the library are checked. According to Parker (2002), the security of library materials (book and non-book materials are of utmost importance to the librarian and information specialist </w:t>
      </w:r>
      <w:r w:rsidR="007D3648" w:rsidRPr="003C189B">
        <w:rPr>
          <w:rFonts w:ascii="Times New Roman" w:eastAsia="Times New Roman" w:hAnsi="Times New Roman" w:cs="Times New Roman"/>
          <w:color w:val="0E101A"/>
          <w:sz w:val="24"/>
          <w:szCs w:val="24"/>
        </w:rPr>
        <w:t>to reduce or avoid</w:t>
      </w:r>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unauthorised</w:t>
      </w:r>
      <w:proofErr w:type="spellEnd"/>
      <w:r w:rsidRPr="003C189B">
        <w:rPr>
          <w:rFonts w:ascii="Times New Roman" w:eastAsia="Times New Roman" w:hAnsi="Times New Roman" w:cs="Times New Roman"/>
          <w:color w:val="0E101A"/>
          <w:sz w:val="24"/>
          <w:szCs w:val="24"/>
        </w:rPr>
        <w:t xml:space="preserve"> access to information bearing materials available in the library. To avoid </w:t>
      </w:r>
      <w:proofErr w:type="spellStart"/>
      <w:r w:rsidRPr="003C189B">
        <w:rPr>
          <w:rFonts w:ascii="Times New Roman" w:eastAsia="Times New Roman" w:hAnsi="Times New Roman" w:cs="Times New Roman"/>
          <w:color w:val="0E101A"/>
          <w:sz w:val="24"/>
          <w:szCs w:val="24"/>
        </w:rPr>
        <w:lastRenderedPageBreak/>
        <w:t>unauthorised</w:t>
      </w:r>
      <w:proofErr w:type="spellEnd"/>
      <w:r w:rsidRPr="003C189B">
        <w:rPr>
          <w:rFonts w:ascii="Times New Roman" w:eastAsia="Times New Roman" w:hAnsi="Times New Roman" w:cs="Times New Roman"/>
          <w:color w:val="0E101A"/>
          <w:sz w:val="24"/>
          <w:szCs w:val="24"/>
        </w:rPr>
        <w:t xml:space="preserve"> access to library resources, library management, and information professionals must devise strategies which will enable them to provide adequate security that can protect the information resources available in the library.</w:t>
      </w:r>
    </w:p>
    <w:p w14:paraId="6517F044"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           The security of books and other material is necessary; it is often the distasteful responsibility of library administration. The loss rate of five to ten per cent per year is not uncommon, and much higher rates have been recorded. There are many non-technological approaches to material theft prevention, including guards, physical check of patron “s packages, closing stacks and even the mundane book stamp (Kale, 2004). </w:t>
      </w:r>
      <w:proofErr w:type="spellStart"/>
      <w:r w:rsidRPr="003C189B">
        <w:rPr>
          <w:rFonts w:ascii="Times New Roman" w:eastAsia="Times New Roman" w:hAnsi="Times New Roman" w:cs="Times New Roman"/>
          <w:color w:val="0E101A"/>
          <w:sz w:val="24"/>
          <w:szCs w:val="24"/>
        </w:rPr>
        <w:t>Ajegbomogun</w:t>
      </w:r>
      <w:proofErr w:type="spellEnd"/>
      <w:r w:rsidRPr="003C189B">
        <w:rPr>
          <w:rFonts w:ascii="Times New Roman" w:eastAsia="Times New Roman" w:hAnsi="Times New Roman" w:cs="Times New Roman"/>
          <w:color w:val="0E101A"/>
          <w:sz w:val="24"/>
          <w:szCs w:val="24"/>
        </w:rPr>
        <w:t xml:space="preserve"> (2007) identified the types of security breaches in university libraries, which included theft and book mutilation and reasoned the cause to security lapses, insufficient or limited number of essential materials, and user “s financial constraints.</w:t>
      </w:r>
    </w:p>
    <w:p w14:paraId="62694ED9" w14:textId="77777777" w:rsidR="008C1A5B" w:rsidRPr="003C189B" w:rsidRDefault="008C1A5B" w:rsidP="00917EFE">
      <w:pPr>
        <w:spacing w:after="0" w:line="480" w:lineRule="auto"/>
        <w:jc w:val="both"/>
        <w:rPr>
          <w:rFonts w:ascii="Times New Roman" w:eastAsia="Times New Roman" w:hAnsi="Times New Roman" w:cs="Times New Roman"/>
          <w:color w:val="0E101A"/>
          <w:sz w:val="24"/>
          <w:szCs w:val="24"/>
        </w:rPr>
      </w:pPr>
    </w:p>
    <w:p w14:paraId="7D02B51E"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Lorenzen (1996) observes that collection mutilation takes many forms, ranging from underlining and highlighting text, tearing or removing pages, and tampering with the content. Lorenzen identifies several causes for mutilation, including: </w:t>
      </w:r>
    </w:p>
    <w:p w14:paraId="6BEB3B61"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Student’s dissatisfaction or unfamiliarity with library services </w:t>
      </w:r>
    </w:p>
    <w:p w14:paraId="3A51DF44"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 lack of knowledge of replacement costs and time </w:t>
      </w:r>
    </w:p>
    <w:p w14:paraId="71EF0440"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A lack of concern for the needs of others </w:t>
      </w:r>
    </w:p>
    <w:p w14:paraId="7982EF33"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Few students think of library mutilation and theft as a crime. </w:t>
      </w:r>
    </w:p>
    <w:p w14:paraId="2F1F83B8"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other losses that may occur are: </w:t>
      </w:r>
    </w:p>
    <w:p w14:paraId="670CFDFC"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Pages torn </w:t>
      </w:r>
    </w:p>
    <w:p w14:paraId="7878AC12"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Books not returned by borrowers </w:t>
      </w:r>
    </w:p>
    <w:p w14:paraId="486E3496"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Doodled on books </w:t>
      </w:r>
    </w:p>
    <w:p w14:paraId="46E436AF"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Pages cut out </w:t>
      </w:r>
    </w:p>
    <w:p w14:paraId="3C12A965"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Damaged book due to wrong handling </w:t>
      </w:r>
    </w:p>
    <w:p w14:paraId="32F96F05"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Books stolen from the shelves </w:t>
      </w:r>
    </w:p>
    <w:p w14:paraId="2624D8CD"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Photocopies of the whole book without permission </w:t>
      </w:r>
    </w:p>
    <w:p w14:paraId="6E9DFCF9"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Issuing books using someone else borrower card </w:t>
      </w:r>
    </w:p>
    <w:p w14:paraId="3DFEC7C1"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Excess download from restricted subscribe sources </w:t>
      </w:r>
    </w:p>
    <w:p w14:paraId="72421525" w14:textId="77777777" w:rsidR="00A00B6D" w:rsidRPr="003C189B" w:rsidRDefault="008C1A5B"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s</w:t>
      </w:r>
      <w:r w:rsidR="00A00B6D" w:rsidRPr="003C189B">
        <w:rPr>
          <w:rFonts w:ascii="Times New Roman" w:eastAsia="Times New Roman" w:hAnsi="Times New Roman" w:cs="Times New Roman"/>
          <w:color w:val="0E101A"/>
          <w:sz w:val="24"/>
          <w:szCs w:val="24"/>
        </w:rPr>
        <w:t>taff keeps the book for personal use </w:t>
      </w:r>
    </w:p>
    <w:p w14:paraId="6C322B11"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Allowing </w:t>
      </w:r>
      <w:r w:rsidR="008C1A5B" w:rsidRPr="003C189B">
        <w:rPr>
          <w:rFonts w:ascii="Times New Roman" w:eastAsia="Times New Roman" w:hAnsi="Times New Roman" w:cs="Times New Roman"/>
          <w:color w:val="0E101A"/>
          <w:sz w:val="24"/>
          <w:szCs w:val="24"/>
        </w:rPr>
        <w:t xml:space="preserve">a </w:t>
      </w:r>
      <w:r w:rsidRPr="003C189B">
        <w:rPr>
          <w:rFonts w:ascii="Times New Roman" w:eastAsia="Times New Roman" w:hAnsi="Times New Roman" w:cs="Times New Roman"/>
          <w:color w:val="0E101A"/>
          <w:sz w:val="24"/>
          <w:szCs w:val="24"/>
        </w:rPr>
        <w:t>person or relatives for restricted documents </w:t>
      </w:r>
    </w:p>
    <w:p w14:paraId="5BAB2A7A"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Loss of books due to insects/termites  </w:t>
      </w:r>
    </w:p>
    <w:p w14:paraId="50897B89"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Books burned in a fire  </w:t>
      </w:r>
    </w:p>
    <w:p w14:paraId="45552237"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Deliberately hide books </w:t>
      </w:r>
    </w:p>
    <w:p w14:paraId="6E0E83F3"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Coming with foods and eating inside the library </w:t>
      </w:r>
    </w:p>
    <w:p w14:paraId="3DE8F7AA"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Noise making in the library </w:t>
      </w:r>
    </w:p>
    <w:p w14:paraId="2D720E4C" w14:textId="77777777" w:rsidR="00A00B6D" w:rsidRPr="003C189B" w:rsidRDefault="00A00B6D" w:rsidP="00917EFE">
      <w:pPr>
        <w:pStyle w:val="ListParagraph"/>
        <w:numPr>
          <w:ilvl w:val="1"/>
          <w:numId w:val="14"/>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Books damaged due to water leak in the rainy season</w:t>
      </w:r>
    </w:p>
    <w:p w14:paraId="0B9B55C6"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Most of the published literature on library security issues focus on specific types of security breach. Theft, mutilation and vandalism are highly covered by research articles. Issa, Aliyu, Adedeji and Rachel (2012) highlighted theft and arson as threats to collections and proposed that libraries formulate a planned security measure to protect their collections. Boss also identified physical weaknesses in libraries in terms of unsecured </w:t>
      </w:r>
      <w:r w:rsidRPr="003C189B">
        <w:rPr>
          <w:rFonts w:ascii="Times New Roman" w:eastAsia="Times New Roman" w:hAnsi="Times New Roman" w:cs="Times New Roman"/>
          <w:color w:val="0E101A"/>
          <w:sz w:val="24"/>
          <w:szCs w:val="24"/>
        </w:rPr>
        <w:lastRenderedPageBreak/>
        <w:t>windows, faulty emergency exits, unstaffed computer rooms, poor policies and procedures, lack of security plans, poor security points (exits, loading areas, windows, special collections) inadequate loans and renewal periods, lack of security manuals and poor signage as some of the causes of security breaches.</w:t>
      </w:r>
    </w:p>
    <w:p w14:paraId="61365070"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In other to ensure effective safety of information resources in University libraries, some techniques or methods of safety are devised to protect both the building physically and the collections electronically. </w:t>
      </w:r>
    </w:p>
    <w:p w14:paraId="7BB8CBC6"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Cornell University Library (2009) listed the following security measures to protect information resources in the library:</w:t>
      </w:r>
    </w:p>
    <w:p w14:paraId="7B6E6B21"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Stock Control:</w:t>
      </w:r>
      <w:r w:rsidRPr="003C189B">
        <w:rPr>
          <w:rFonts w:ascii="Times New Roman" w:eastAsia="Times New Roman" w:hAnsi="Times New Roman" w:cs="Times New Roman"/>
          <w:color w:val="0E101A"/>
          <w:sz w:val="24"/>
          <w:szCs w:val="24"/>
        </w:rPr>
        <w:t> </w:t>
      </w:r>
    </w:p>
    <w:p w14:paraId="5610C91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essence of theft prevention is stock control and vigilance. If a library is uncertain about the types and quantities of materials, it has in its possession, determining whether and when a theft has been committed will almost be impossible. If library materials are not clearly identified, proof of ownership will be difficult to establish even if stolen materials are discovered in someone’s possession. In a collection of moderate size, inventories help determine the state of completeness of stock. If the collection is too large for a full inventory, parts of it can be inventoried on a rotating schedule, with special collections of rare and unique materials being checked </w:t>
      </w:r>
      <w:r w:rsidR="00CB6640" w:rsidRPr="003C189B">
        <w:rPr>
          <w:rFonts w:ascii="Times New Roman" w:eastAsia="Times New Roman" w:hAnsi="Times New Roman" w:cs="Times New Roman"/>
          <w:color w:val="0E101A"/>
          <w:sz w:val="24"/>
          <w:szCs w:val="24"/>
        </w:rPr>
        <w:t>regularly</w:t>
      </w:r>
    </w:p>
    <w:p w14:paraId="5CFFA483"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Marks of Ownership:</w:t>
      </w:r>
      <w:r w:rsidRPr="003C189B">
        <w:rPr>
          <w:rFonts w:ascii="Times New Roman" w:eastAsia="Times New Roman" w:hAnsi="Times New Roman" w:cs="Times New Roman"/>
          <w:color w:val="0E101A"/>
          <w:sz w:val="24"/>
          <w:szCs w:val="24"/>
        </w:rPr>
        <w:t> </w:t>
      </w:r>
    </w:p>
    <w:p w14:paraId="56572D06"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 library material should be identified with a mark of ownership. This ownership mark not only identifies artefacts as the property of the library but also discourages theft, </w:t>
      </w:r>
      <w:r w:rsidRPr="003C189B">
        <w:rPr>
          <w:rFonts w:ascii="Times New Roman" w:eastAsia="Times New Roman" w:hAnsi="Times New Roman" w:cs="Times New Roman"/>
          <w:color w:val="0E101A"/>
          <w:sz w:val="24"/>
          <w:szCs w:val="24"/>
        </w:rPr>
        <w:lastRenderedPageBreak/>
        <w:t>especially if the mark is not readily removable. Indelible marks are especially important since staff commit most theft from rare book and manuscript collection.</w:t>
      </w:r>
    </w:p>
    <w:p w14:paraId="69672D8C"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Marks of ownership should be made with a prominent and permanent ink stamp on an inseparable portion of the artefact. Generally, the stamp should be small (not more than 2 </w:t>
      </w:r>
      <w:proofErr w:type="spellStart"/>
      <w:r w:rsidRPr="003C189B">
        <w:rPr>
          <w:rFonts w:ascii="Times New Roman" w:eastAsia="Times New Roman" w:hAnsi="Times New Roman" w:cs="Times New Roman"/>
          <w:color w:val="0E101A"/>
          <w:sz w:val="24"/>
          <w:szCs w:val="24"/>
        </w:rPr>
        <w:t>centimetres</w:t>
      </w:r>
      <w:proofErr w:type="spellEnd"/>
      <w:r w:rsidRPr="003C189B">
        <w:rPr>
          <w:rFonts w:ascii="Times New Roman" w:eastAsia="Times New Roman" w:hAnsi="Times New Roman" w:cs="Times New Roman"/>
          <w:color w:val="0E101A"/>
          <w:sz w:val="24"/>
          <w:szCs w:val="24"/>
        </w:rPr>
        <w:t>), and the ink made from a non-greasy, non-oily, substance – in books the marks are typically placed on the verso (black) of the page – bookplates, perforated stamps, and pressure stamps can easily be removed and are not effective. The mark should clearly state the name and general address of the library owning the artefact.</w:t>
      </w:r>
    </w:p>
    <w:p w14:paraId="364B430E"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If a tasteful, appropriate stamp is used and applied in a way that does not disfigure the artefact, the mark can be considered an important piece of prominence to deter anybody from buying them.</w:t>
      </w:r>
    </w:p>
    <w:p w14:paraId="005838D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Accessibility and Use:</w:t>
      </w:r>
      <w:r w:rsidRPr="003C189B">
        <w:rPr>
          <w:rFonts w:ascii="Times New Roman" w:eastAsia="Times New Roman" w:hAnsi="Times New Roman" w:cs="Times New Roman"/>
          <w:color w:val="0E101A"/>
          <w:sz w:val="24"/>
          <w:szCs w:val="24"/>
        </w:rPr>
        <w:t> </w:t>
      </w:r>
    </w:p>
    <w:p w14:paraId="53897841" w14:textId="77777777" w:rsidR="00A00B6D" w:rsidRPr="003C189B" w:rsidRDefault="00A00B6D" w:rsidP="00157A96">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Access to secure storage areas must be carefully monitored. Cleaning, maintenance and janitorial staff should always be admitted in the company of staff member, and </w:t>
      </w:r>
      <w:proofErr w:type="spellStart"/>
      <w:r w:rsidRPr="003C189B">
        <w:rPr>
          <w:rFonts w:ascii="Times New Roman" w:eastAsia="Times New Roman" w:hAnsi="Times New Roman" w:cs="Times New Roman"/>
          <w:color w:val="0E101A"/>
          <w:sz w:val="24"/>
          <w:szCs w:val="24"/>
        </w:rPr>
        <w:t>unauthorised</w:t>
      </w:r>
      <w:proofErr w:type="spellEnd"/>
      <w:r w:rsidRPr="003C189B">
        <w:rPr>
          <w:rFonts w:ascii="Times New Roman" w:eastAsia="Times New Roman" w:hAnsi="Times New Roman" w:cs="Times New Roman"/>
          <w:color w:val="0E101A"/>
          <w:sz w:val="24"/>
          <w:szCs w:val="24"/>
        </w:rPr>
        <w:t xml:space="preserve"> visitors should never be left alone in the storage area. Allowing a potential thief full and unsupervised access to library materials is tantamount to encourage theft. In general, the more knowledgeable the visitor, the greater the risk to the collection. Ideally, </w:t>
      </w:r>
      <w:proofErr w:type="gramStart"/>
      <w:r w:rsidRPr="003C189B">
        <w:rPr>
          <w:rFonts w:ascii="Times New Roman" w:eastAsia="Times New Roman" w:hAnsi="Times New Roman" w:cs="Times New Roman"/>
          <w:color w:val="0E101A"/>
          <w:sz w:val="24"/>
          <w:szCs w:val="24"/>
        </w:rPr>
        <w:t>users</w:t>
      </w:r>
      <w:proofErr w:type="gramEnd"/>
      <w:r w:rsidRPr="003C189B">
        <w:rPr>
          <w:rFonts w:ascii="Times New Roman" w:eastAsia="Times New Roman" w:hAnsi="Times New Roman" w:cs="Times New Roman"/>
          <w:color w:val="0E101A"/>
          <w:sz w:val="24"/>
          <w:szCs w:val="24"/>
        </w:rPr>
        <w:t xml:space="preserve"> areas should be separated from a closed collection area by a locked door, opened only by an electric keypad or a </w:t>
      </w:r>
      <w:proofErr w:type="spellStart"/>
      <w:r w:rsidRPr="003C189B">
        <w:rPr>
          <w:rFonts w:ascii="Times New Roman" w:eastAsia="Times New Roman" w:hAnsi="Times New Roman" w:cs="Times New Roman"/>
          <w:color w:val="0E101A"/>
          <w:sz w:val="24"/>
          <w:szCs w:val="24"/>
        </w:rPr>
        <w:t>magnetised</w:t>
      </w:r>
      <w:proofErr w:type="spellEnd"/>
      <w:r w:rsidRPr="003C189B">
        <w:rPr>
          <w:rFonts w:ascii="Times New Roman" w:eastAsia="Times New Roman" w:hAnsi="Times New Roman" w:cs="Times New Roman"/>
          <w:color w:val="0E101A"/>
          <w:sz w:val="24"/>
          <w:szCs w:val="24"/>
        </w:rPr>
        <w:t xml:space="preserve"> card. Users using rare or unique materials should be closely supervised all the time to ensure that works or portions of works are not stolen or damaged, intentionally or accidentally.</w:t>
      </w:r>
    </w:p>
    <w:p w14:paraId="5BD741E2" w14:textId="77777777" w:rsidR="00A00B6D" w:rsidRPr="003C189B" w:rsidRDefault="00A00B6D" w:rsidP="00157A96">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Works consisting of multiple parts, such as unbound periodicals or collection of letters should be allotted to read one piece at a time. When the artefact is issued in a protective enclosure, the contents of the enclosure should be checked when returned by the reader. Permanent records should be made of all users of rare and unique materials, and readers should be required to verify their identity and affiliation. Readers working with original and microfilm materials should be checked to ensure that they use only soft pencils for taking notes (the library should make soft pencils available for readers to encourage their use). </w:t>
      </w:r>
    </w:p>
    <w:p w14:paraId="6C077562"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Staff should make sure that readers understand how to handle library materials correctly, and should be ready to supply cotton gloves when they are required.</w:t>
      </w:r>
    </w:p>
    <w:p w14:paraId="752F1B3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Guarding Against Mutilation and Vandalism:</w:t>
      </w:r>
      <w:r w:rsidRPr="003C189B">
        <w:rPr>
          <w:rFonts w:ascii="Times New Roman" w:eastAsia="Times New Roman" w:hAnsi="Times New Roman" w:cs="Times New Roman"/>
          <w:color w:val="0E101A"/>
          <w:sz w:val="24"/>
          <w:szCs w:val="24"/>
        </w:rPr>
        <w:t> </w:t>
      </w:r>
    </w:p>
    <w:p w14:paraId="2B3445D5"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Whether a library uses open stacks (allowing readers to access the bookshelves) or closed stacks (requiring readers to locate a book in the catalogue and rely on staff to retrieve it), staff need to observe readers from time to time to discourage deliberate mutilation or vandalism of library materials. Mutilation often takes the form of cutting out book leaves or illustration, sometimes to avoid photocopying charges. Sometimes library materials are deliberately damaged and disfigured for religious or political reasons. And students may remove portions of library materials to restrict the access of other students. Staff need to be vigilant and to encourage readers to report incidents of mutilation. Making photocopying services inexpensive and accessible can often reduce mutilation.</w:t>
      </w:r>
    </w:p>
    <w:p w14:paraId="0F67B40E"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Protecting Materials in Book Drops:</w:t>
      </w:r>
      <w:r w:rsidRPr="003C189B">
        <w:rPr>
          <w:rFonts w:ascii="Times New Roman" w:eastAsia="Times New Roman" w:hAnsi="Times New Roman" w:cs="Times New Roman"/>
          <w:color w:val="0E101A"/>
          <w:sz w:val="24"/>
          <w:szCs w:val="24"/>
        </w:rPr>
        <w:t> </w:t>
      </w:r>
    </w:p>
    <w:p w14:paraId="18732EFE"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 xml:space="preserve">Some libraries, especially those serving the general public, use book drops so that readers may return books when the library is closed. Using book drops is best avoided, but if circumstances require it, a few caveats should be observed. The drop should be a hinged slot in the wall or door of the building, to avoid the risk of damage that curbside book drops can suffer when struck by a motor vehicle or engulfed by a street flood. The books should drop no more than 20 </w:t>
      </w:r>
      <w:proofErr w:type="spellStart"/>
      <w:r w:rsidRPr="003C189B">
        <w:rPr>
          <w:rFonts w:ascii="Times New Roman" w:eastAsia="Times New Roman" w:hAnsi="Times New Roman" w:cs="Times New Roman"/>
          <w:color w:val="0E101A"/>
          <w:sz w:val="24"/>
          <w:szCs w:val="24"/>
        </w:rPr>
        <w:t>centimetres</w:t>
      </w:r>
      <w:proofErr w:type="spellEnd"/>
      <w:r w:rsidRPr="003C189B">
        <w:rPr>
          <w:rFonts w:ascii="Times New Roman" w:eastAsia="Times New Roman" w:hAnsi="Times New Roman" w:cs="Times New Roman"/>
          <w:color w:val="0E101A"/>
          <w:sz w:val="24"/>
          <w:szCs w:val="24"/>
        </w:rPr>
        <w:t>, and they should land on a spring-loaded surface that allows the books to sink into a box container. The entire book drop structure should be in a metal container to prevent arsonists from setting the building on fire through the slot.</w:t>
      </w:r>
    </w:p>
    <w:p w14:paraId="15DE78B4"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Protecting Materials on Exhibit:</w:t>
      </w:r>
      <w:r w:rsidRPr="003C189B">
        <w:rPr>
          <w:rFonts w:ascii="Times New Roman" w:eastAsia="Times New Roman" w:hAnsi="Times New Roman" w:cs="Times New Roman"/>
          <w:color w:val="0E101A"/>
          <w:sz w:val="24"/>
          <w:szCs w:val="24"/>
        </w:rPr>
        <w:t> </w:t>
      </w:r>
    </w:p>
    <w:p w14:paraId="12C94E3C"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Materials on exhibit are especially vulnerable to theft and mutilation. Exhibits featuring rare or other special materials can attract thieves or vandals. Exhibit cases should be within a controlled area so that they are under surveillance and safely secured when the controlled point is closed. The cases should be securely locked and constructed from materials difficult to dismantle or damaged. For example, rather than ordinary glass, which can easily be broken, a sturdy plastic sheet should be used, such as Lexan, </w:t>
      </w:r>
      <w:proofErr w:type="spellStart"/>
      <w:r w:rsidRPr="003C189B">
        <w:rPr>
          <w:rFonts w:ascii="Times New Roman" w:eastAsia="Times New Roman" w:hAnsi="Times New Roman" w:cs="Times New Roman"/>
          <w:color w:val="0E101A"/>
          <w:sz w:val="24"/>
          <w:szCs w:val="24"/>
        </w:rPr>
        <w:t>plexiglass</w:t>
      </w:r>
      <w:proofErr w:type="spellEnd"/>
      <w:r w:rsidRPr="003C189B">
        <w:rPr>
          <w:rFonts w:ascii="Times New Roman" w:eastAsia="Times New Roman" w:hAnsi="Times New Roman" w:cs="Times New Roman"/>
          <w:color w:val="0E101A"/>
          <w:sz w:val="24"/>
          <w:szCs w:val="24"/>
        </w:rPr>
        <w:t xml:space="preserve"> or </w:t>
      </w:r>
      <w:proofErr w:type="spellStart"/>
      <w:r w:rsidRPr="003C189B">
        <w:rPr>
          <w:rFonts w:ascii="Times New Roman" w:eastAsia="Times New Roman" w:hAnsi="Times New Roman" w:cs="Times New Roman"/>
          <w:color w:val="0E101A"/>
          <w:sz w:val="24"/>
          <w:szCs w:val="24"/>
        </w:rPr>
        <w:t>perspex</w:t>
      </w:r>
      <w:proofErr w:type="spellEnd"/>
      <w:r w:rsidRPr="003C189B">
        <w:rPr>
          <w:rFonts w:ascii="Times New Roman" w:eastAsia="Times New Roman" w:hAnsi="Times New Roman" w:cs="Times New Roman"/>
          <w:color w:val="0E101A"/>
          <w:sz w:val="24"/>
          <w:szCs w:val="24"/>
        </w:rPr>
        <w:t>. </w:t>
      </w:r>
    </w:p>
    <w:p w14:paraId="4FCB1A27"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Libraries sometimes connect exhibit cases to an alarm to further discourage theft.</w:t>
      </w:r>
    </w:p>
    <w:p w14:paraId="3DB73983"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Flat exhibit cases should never be in areas where drinks or other liquid are available, as a carelessly placed container can spill into the case through the seams on the upper surface. Artefacts displayed in wall-mounted frames should similarly be within a controlled area. </w:t>
      </w:r>
      <w:r w:rsidRPr="003C189B">
        <w:rPr>
          <w:rFonts w:ascii="Times New Roman" w:eastAsia="Times New Roman" w:hAnsi="Times New Roman" w:cs="Times New Roman"/>
          <w:color w:val="0E101A"/>
          <w:sz w:val="24"/>
          <w:szCs w:val="24"/>
        </w:rPr>
        <w:lastRenderedPageBreak/>
        <w:t>The frames should be constructed from materials that are difficult to breach and secured to the wall by a method that requires considerable effort to remove.</w:t>
      </w:r>
    </w:p>
    <w:p w14:paraId="39262D48" w14:textId="77777777" w:rsidR="00157A96" w:rsidRDefault="00157A96" w:rsidP="00917EFE">
      <w:pPr>
        <w:spacing w:after="0" w:line="480" w:lineRule="auto"/>
        <w:jc w:val="both"/>
        <w:rPr>
          <w:rFonts w:ascii="Times New Roman" w:eastAsia="Times New Roman" w:hAnsi="Times New Roman" w:cs="Times New Roman"/>
          <w:b/>
          <w:bCs/>
          <w:color w:val="0E101A"/>
          <w:sz w:val="24"/>
          <w:szCs w:val="24"/>
        </w:rPr>
      </w:pPr>
    </w:p>
    <w:p w14:paraId="08A40311"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Controlling Entrances and Exits:</w:t>
      </w:r>
      <w:r w:rsidRPr="003C189B">
        <w:rPr>
          <w:rFonts w:ascii="Times New Roman" w:eastAsia="Times New Roman" w:hAnsi="Times New Roman" w:cs="Times New Roman"/>
          <w:color w:val="0E101A"/>
          <w:sz w:val="24"/>
          <w:szCs w:val="24"/>
        </w:rPr>
        <w:t> </w:t>
      </w:r>
    </w:p>
    <w:p w14:paraId="171669D6"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Cornell University Library (2009) finally opined that, ideally, all bags and coats should be checked at the entrance to libraries, which should ensure that there are safe areas for storing them. And while it is acceptable for readers to bring laptop computers into a research area, all readers should understand that their computer case must be checked when they leave the area. If possible, libraries should use an electronic detection system at the exit to prevent </w:t>
      </w:r>
      <w:proofErr w:type="spellStart"/>
      <w:r w:rsidRPr="003C189B">
        <w:rPr>
          <w:rFonts w:ascii="Times New Roman" w:eastAsia="Times New Roman" w:hAnsi="Times New Roman" w:cs="Times New Roman"/>
          <w:color w:val="0E101A"/>
          <w:sz w:val="24"/>
          <w:szCs w:val="24"/>
        </w:rPr>
        <w:t>unauthorised</w:t>
      </w:r>
      <w:proofErr w:type="spellEnd"/>
      <w:r w:rsidRPr="003C189B">
        <w:rPr>
          <w:rFonts w:ascii="Times New Roman" w:eastAsia="Times New Roman" w:hAnsi="Times New Roman" w:cs="Times New Roman"/>
          <w:color w:val="0E101A"/>
          <w:sz w:val="24"/>
          <w:szCs w:val="24"/>
        </w:rPr>
        <w:t xml:space="preserve"> removal of books tagged with </w:t>
      </w:r>
      <w:proofErr w:type="spellStart"/>
      <w:r w:rsidRPr="003C189B">
        <w:rPr>
          <w:rFonts w:ascii="Times New Roman" w:eastAsia="Times New Roman" w:hAnsi="Times New Roman" w:cs="Times New Roman"/>
          <w:color w:val="0E101A"/>
          <w:sz w:val="24"/>
          <w:szCs w:val="24"/>
        </w:rPr>
        <w:t>magnetised</w:t>
      </w:r>
      <w:proofErr w:type="spellEnd"/>
      <w:r w:rsidRPr="003C189B">
        <w:rPr>
          <w:rFonts w:ascii="Times New Roman" w:eastAsia="Times New Roman" w:hAnsi="Times New Roman" w:cs="Times New Roman"/>
          <w:color w:val="0E101A"/>
          <w:sz w:val="24"/>
          <w:szCs w:val="24"/>
        </w:rPr>
        <w:t xml:space="preserve"> strips.</w:t>
      </w:r>
    </w:p>
    <w:p w14:paraId="51E6F53B" w14:textId="77777777" w:rsidR="00A00B6D" w:rsidRPr="003C189B" w:rsidRDefault="00A00B6D" w:rsidP="00157A96">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If that is not possible, libraries should have some system for examining the status of books removed for the circulation. Libraries operating with open windows should ensure that the window openings are secured with tightly fitting insect screens to prevent thieves from throwing books to a confederate outside.</w:t>
      </w:r>
    </w:p>
    <w:p w14:paraId="245AC502" w14:textId="77777777" w:rsidR="00157A96" w:rsidRDefault="00157A96" w:rsidP="00917EFE">
      <w:pPr>
        <w:spacing w:after="0" w:line="480" w:lineRule="auto"/>
        <w:jc w:val="both"/>
        <w:rPr>
          <w:rFonts w:ascii="Times New Roman" w:eastAsia="Times New Roman" w:hAnsi="Times New Roman" w:cs="Times New Roman"/>
          <w:b/>
          <w:bCs/>
          <w:color w:val="0E101A"/>
          <w:sz w:val="24"/>
          <w:szCs w:val="24"/>
        </w:rPr>
      </w:pPr>
    </w:p>
    <w:p w14:paraId="494498C5" w14:textId="77777777" w:rsidR="00A00B6D" w:rsidRPr="003C189B" w:rsidRDefault="0089244B"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2.5.2</w:t>
      </w:r>
      <w:r w:rsidRPr="003C189B">
        <w:rPr>
          <w:rFonts w:ascii="Times New Roman" w:eastAsia="Times New Roman" w:hAnsi="Times New Roman" w:cs="Times New Roman"/>
          <w:b/>
          <w:bCs/>
          <w:color w:val="0E101A"/>
          <w:sz w:val="24"/>
          <w:szCs w:val="24"/>
        </w:rPr>
        <w:tab/>
      </w:r>
      <w:r w:rsidR="00A00B6D" w:rsidRPr="003C189B">
        <w:rPr>
          <w:rFonts w:ascii="Times New Roman" w:eastAsia="Times New Roman" w:hAnsi="Times New Roman" w:cs="Times New Roman"/>
          <w:b/>
          <w:bCs/>
          <w:color w:val="0E101A"/>
          <w:sz w:val="24"/>
          <w:szCs w:val="24"/>
        </w:rPr>
        <w:t>Securing the library using an electronic system (Telecommunication System)</w:t>
      </w:r>
    </w:p>
    <w:p w14:paraId="67A59C80"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Information resource security using telecommunication system or devices means protecting information, information systems or books from </w:t>
      </w:r>
      <w:proofErr w:type="spellStart"/>
      <w:r w:rsidRPr="003C189B">
        <w:rPr>
          <w:rFonts w:ascii="Times New Roman" w:eastAsia="Times New Roman" w:hAnsi="Times New Roman" w:cs="Times New Roman"/>
          <w:color w:val="0E101A"/>
          <w:sz w:val="24"/>
          <w:szCs w:val="24"/>
        </w:rPr>
        <w:t>unauthorised</w:t>
      </w:r>
      <w:proofErr w:type="spellEnd"/>
      <w:r w:rsidRPr="003C189B">
        <w:rPr>
          <w:rFonts w:ascii="Times New Roman" w:eastAsia="Times New Roman" w:hAnsi="Times New Roman" w:cs="Times New Roman"/>
          <w:color w:val="0E101A"/>
          <w:sz w:val="24"/>
          <w:szCs w:val="24"/>
        </w:rPr>
        <w:t xml:space="preserve"> access, damage, theft, or destruction (Kurose and Ross, 2010).</w:t>
      </w:r>
    </w:p>
    <w:p w14:paraId="5771B9A8"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Below are some methods used to secure information resources in the library using the telecommunication </w:t>
      </w:r>
      <w:proofErr w:type="gramStart"/>
      <w:r w:rsidRPr="003C189B">
        <w:rPr>
          <w:rFonts w:ascii="Times New Roman" w:eastAsia="Times New Roman" w:hAnsi="Times New Roman" w:cs="Times New Roman"/>
          <w:color w:val="0E101A"/>
          <w:sz w:val="24"/>
          <w:szCs w:val="24"/>
        </w:rPr>
        <w:t>system:</w:t>
      </w:r>
      <w:proofErr w:type="gramEnd"/>
    </w:p>
    <w:p w14:paraId="40EC5618" w14:textId="77777777" w:rsidR="00A00B6D" w:rsidRPr="003C189B" w:rsidRDefault="00A00B6D" w:rsidP="00917EFE">
      <w:pPr>
        <w:pStyle w:val="ListParagraph"/>
        <w:numPr>
          <w:ilvl w:val="0"/>
          <w:numId w:val="2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lastRenderedPageBreak/>
        <w:t>The use of CCTV Camera</w:t>
      </w:r>
    </w:p>
    <w:p w14:paraId="45AFBE6B"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Closed Circuit Television (CCTV) uses a video camera to transmit a signal to a specific or limited set of monitors. Video surveillance and closed-circuit television (CCTV) systems serve as a way to monitor and record security, deter crime and ensure safety. Advances in CCTV technology and reduction in cost have also made video surveillance a cost-effective management tool for library facilities. McCahill and Norris (2002) noted that “libraries can use closed-circuit television (CCTV) to identify visitors and employees, monitor work areas, deter theft and ensure the security can also use to monitor and record evidence on clientele and staff misconduct in the library. It provides digital or video recording of crime, violence, theft, antisocial </w:t>
      </w:r>
      <w:proofErr w:type="spellStart"/>
      <w:r w:rsidRPr="003C189B">
        <w:rPr>
          <w:rFonts w:ascii="Times New Roman" w:eastAsia="Times New Roman" w:hAnsi="Times New Roman" w:cs="Times New Roman"/>
          <w:color w:val="0E101A"/>
          <w:sz w:val="24"/>
          <w:szCs w:val="24"/>
        </w:rPr>
        <w:t>behaviour</w:t>
      </w:r>
      <w:proofErr w:type="spellEnd"/>
      <w:r w:rsidRPr="003C189B">
        <w:rPr>
          <w:rFonts w:ascii="Times New Roman" w:eastAsia="Times New Roman" w:hAnsi="Times New Roman" w:cs="Times New Roman"/>
          <w:color w:val="0E101A"/>
          <w:sz w:val="24"/>
          <w:szCs w:val="24"/>
        </w:rPr>
        <w:t>, etc. It is a very good development knowing that libraries in Nigeria, especially University libraries, are also increasingly using this technology for safeguarding their valuable resources. The major benefits of CCTV are: </w:t>
      </w:r>
    </w:p>
    <w:p w14:paraId="0228F7B3" w14:textId="77777777" w:rsidR="00A00B6D" w:rsidRPr="00157A96" w:rsidRDefault="00A00B6D" w:rsidP="00157A96">
      <w:pPr>
        <w:pStyle w:val="ListParagraph"/>
        <w:numPr>
          <w:ilvl w:val="0"/>
          <w:numId w:val="38"/>
        </w:numPr>
        <w:spacing w:after="0" w:line="480" w:lineRule="auto"/>
        <w:jc w:val="both"/>
        <w:rPr>
          <w:rFonts w:ascii="Times New Roman" w:eastAsia="Times New Roman" w:hAnsi="Times New Roman" w:cs="Times New Roman"/>
          <w:color w:val="0E101A"/>
          <w:sz w:val="24"/>
          <w:szCs w:val="24"/>
        </w:rPr>
      </w:pPr>
      <w:r w:rsidRPr="00157A96">
        <w:rPr>
          <w:rFonts w:ascii="Times New Roman" w:eastAsia="Times New Roman" w:hAnsi="Times New Roman" w:cs="Times New Roman"/>
          <w:color w:val="0E101A"/>
          <w:sz w:val="24"/>
          <w:szCs w:val="24"/>
        </w:rPr>
        <w:t>It acts as a deterrent.  </w:t>
      </w:r>
    </w:p>
    <w:p w14:paraId="78B345EC" w14:textId="77777777" w:rsidR="00A00B6D" w:rsidRPr="00157A96" w:rsidRDefault="00A00B6D" w:rsidP="00157A96">
      <w:pPr>
        <w:pStyle w:val="ListParagraph"/>
        <w:numPr>
          <w:ilvl w:val="0"/>
          <w:numId w:val="38"/>
        </w:numPr>
        <w:spacing w:after="0" w:line="480" w:lineRule="auto"/>
        <w:jc w:val="both"/>
        <w:rPr>
          <w:rFonts w:ascii="Times New Roman" w:eastAsia="Times New Roman" w:hAnsi="Times New Roman" w:cs="Times New Roman"/>
          <w:color w:val="0E101A"/>
          <w:sz w:val="24"/>
          <w:szCs w:val="24"/>
        </w:rPr>
      </w:pPr>
      <w:r w:rsidRPr="00157A96">
        <w:rPr>
          <w:rFonts w:ascii="Times New Roman" w:eastAsia="Times New Roman" w:hAnsi="Times New Roman" w:cs="Times New Roman"/>
          <w:color w:val="0E101A"/>
          <w:sz w:val="24"/>
          <w:szCs w:val="24"/>
        </w:rPr>
        <w:t>It can enable attendants to be deployed more effectively.  </w:t>
      </w:r>
    </w:p>
    <w:p w14:paraId="108E5BE9" w14:textId="77777777" w:rsidR="00A00B6D" w:rsidRPr="00157A96" w:rsidRDefault="00A00B6D" w:rsidP="00157A96">
      <w:pPr>
        <w:pStyle w:val="ListParagraph"/>
        <w:numPr>
          <w:ilvl w:val="0"/>
          <w:numId w:val="38"/>
        </w:numPr>
        <w:spacing w:after="0" w:line="480" w:lineRule="auto"/>
        <w:jc w:val="both"/>
        <w:rPr>
          <w:rFonts w:ascii="Times New Roman" w:eastAsia="Times New Roman" w:hAnsi="Times New Roman" w:cs="Times New Roman"/>
          <w:color w:val="0E101A"/>
          <w:sz w:val="24"/>
          <w:szCs w:val="24"/>
        </w:rPr>
      </w:pPr>
      <w:r w:rsidRPr="00157A96">
        <w:rPr>
          <w:rFonts w:ascii="Times New Roman" w:eastAsia="Times New Roman" w:hAnsi="Times New Roman" w:cs="Times New Roman"/>
          <w:color w:val="0E101A"/>
          <w:sz w:val="24"/>
          <w:szCs w:val="24"/>
        </w:rPr>
        <w:t>Recordings can assist in the post-incident investigation.  </w:t>
      </w:r>
    </w:p>
    <w:p w14:paraId="4068B6B6" w14:textId="77777777" w:rsidR="00A00B6D" w:rsidRPr="00157A96" w:rsidRDefault="00A00B6D" w:rsidP="00157A96">
      <w:pPr>
        <w:pStyle w:val="ListParagraph"/>
        <w:numPr>
          <w:ilvl w:val="0"/>
          <w:numId w:val="38"/>
        </w:numPr>
        <w:spacing w:after="0" w:line="480" w:lineRule="auto"/>
        <w:jc w:val="both"/>
        <w:rPr>
          <w:rFonts w:ascii="Times New Roman" w:eastAsia="Times New Roman" w:hAnsi="Times New Roman" w:cs="Times New Roman"/>
          <w:color w:val="0E101A"/>
          <w:sz w:val="24"/>
          <w:szCs w:val="24"/>
        </w:rPr>
      </w:pPr>
      <w:r w:rsidRPr="00157A96">
        <w:rPr>
          <w:rFonts w:ascii="Times New Roman" w:eastAsia="Times New Roman" w:hAnsi="Times New Roman" w:cs="Times New Roman"/>
          <w:color w:val="0E101A"/>
          <w:sz w:val="24"/>
          <w:szCs w:val="24"/>
        </w:rPr>
        <w:t>It can be used to assist with entry control arrangements into non-public areas. </w:t>
      </w:r>
    </w:p>
    <w:p w14:paraId="0C363F62" w14:textId="77777777" w:rsidR="00A00B6D" w:rsidRPr="00157A96" w:rsidRDefault="00A00B6D" w:rsidP="00157A96">
      <w:pPr>
        <w:pStyle w:val="ListParagraph"/>
        <w:numPr>
          <w:ilvl w:val="0"/>
          <w:numId w:val="38"/>
        </w:numPr>
        <w:spacing w:after="0" w:line="480" w:lineRule="auto"/>
        <w:jc w:val="both"/>
        <w:rPr>
          <w:rFonts w:ascii="Times New Roman" w:eastAsia="Times New Roman" w:hAnsi="Times New Roman" w:cs="Times New Roman"/>
          <w:color w:val="0E101A"/>
          <w:sz w:val="24"/>
          <w:szCs w:val="24"/>
        </w:rPr>
      </w:pPr>
      <w:r w:rsidRPr="00157A96">
        <w:rPr>
          <w:rFonts w:ascii="Times New Roman" w:eastAsia="Times New Roman" w:hAnsi="Times New Roman" w:cs="Times New Roman"/>
          <w:color w:val="0E101A"/>
          <w:sz w:val="24"/>
          <w:szCs w:val="24"/>
        </w:rPr>
        <w:t>It can provide more general information to assist in the management of the premises. </w:t>
      </w:r>
    </w:p>
    <w:p w14:paraId="182A4F39" w14:textId="77777777" w:rsidR="00CB6640" w:rsidRDefault="00A00B6D" w:rsidP="00157A96">
      <w:pPr>
        <w:pStyle w:val="ListParagraph"/>
        <w:numPr>
          <w:ilvl w:val="0"/>
          <w:numId w:val="38"/>
        </w:numPr>
        <w:spacing w:after="0" w:line="480" w:lineRule="auto"/>
        <w:jc w:val="both"/>
        <w:rPr>
          <w:rFonts w:ascii="Times New Roman" w:eastAsia="Times New Roman" w:hAnsi="Times New Roman" w:cs="Times New Roman"/>
          <w:color w:val="0E101A"/>
          <w:sz w:val="24"/>
          <w:szCs w:val="24"/>
        </w:rPr>
      </w:pPr>
      <w:r w:rsidRPr="00157A96">
        <w:rPr>
          <w:rFonts w:ascii="Times New Roman" w:eastAsia="Times New Roman" w:hAnsi="Times New Roman" w:cs="Times New Roman"/>
          <w:color w:val="0E101A"/>
          <w:sz w:val="24"/>
          <w:szCs w:val="24"/>
        </w:rPr>
        <w:t>Where the premises are guarded out of hours it is a valuable aid for site monitoring</w:t>
      </w:r>
      <w:r w:rsidR="00157A96">
        <w:rPr>
          <w:rFonts w:ascii="Times New Roman" w:eastAsia="Times New Roman" w:hAnsi="Times New Roman" w:cs="Times New Roman"/>
          <w:color w:val="0E101A"/>
          <w:sz w:val="24"/>
          <w:szCs w:val="24"/>
        </w:rPr>
        <w:t>.</w:t>
      </w:r>
    </w:p>
    <w:p w14:paraId="2A2DEF29" w14:textId="77777777" w:rsidR="00157A96" w:rsidRPr="00157A96" w:rsidRDefault="00157A96" w:rsidP="00157A96">
      <w:pPr>
        <w:pStyle w:val="ListParagraph"/>
        <w:spacing w:after="0" w:line="480" w:lineRule="auto"/>
        <w:jc w:val="both"/>
        <w:rPr>
          <w:rFonts w:ascii="Times New Roman" w:eastAsia="Times New Roman" w:hAnsi="Times New Roman" w:cs="Times New Roman"/>
          <w:color w:val="0E101A"/>
          <w:sz w:val="24"/>
          <w:szCs w:val="24"/>
        </w:rPr>
      </w:pPr>
    </w:p>
    <w:p w14:paraId="3F3CCD3D" w14:textId="77777777" w:rsidR="00A00B6D" w:rsidRPr="003C189B" w:rsidRDefault="00A00B6D" w:rsidP="00917EFE">
      <w:pPr>
        <w:pStyle w:val="ListParagraph"/>
        <w:numPr>
          <w:ilvl w:val="0"/>
          <w:numId w:val="2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lastRenderedPageBreak/>
        <w:t>RFID Security System</w:t>
      </w:r>
    </w:p>
    <w:p w14:paraId="1A9A72BB"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This is one of the latest and effective technologies introduced to safeguard library’s information resources and its facilities which use radio waves to identify objects. RFID (Radio Frequency Identification) allows an item, for example, a library book, to be tracked and communicated with by radio waves. There are several methods of identification of object using this security system but the most commonly used one is the use of barcode (serial number) that identifies an object, a person and other information, on a microchip that is attached to an antenna (the chip and the antenna together are called an RFID transponder or an RFID tag). The antenna enables the chip to transmit the identification information to a reader. The reader converts the radio waves reflected from the RFID tag into digital information that can then be passed on to computers that can make use of it.</w:t>
      </w:r>
    </w:p>
    <w:p w14:paraId="3230340B" w14:textId="77777777" w:rsidR="00A00B6D" w:rsidRPr="003C189B" w:rsidRDefault="00A00B6D" w:rsidP="00917EFE">
      <w:pPr>
        <w:pStyle w:val="ListParagraph"/>
        <w:numPr>
          <w:ilvl w:val="0"/>
          <w:numId w:val="29"/>
        </w:num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3M Security Gate</w:t>
      </w:r>
    </w:p>
    <w:p w14:paraId="7E49681A"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This system of security has been proved to be effective over time as it significantly protects the loss of library materials with the use of anti-theft detection gate at the exit of the library. 3M Detection System consists of several components, including 3M Tattle-Tape Security Strips, circulation accessories, and the detection system(s). The key to the effectiveness of the 3M system is protecting materials with 3M Tattle-Tape security strips.</w:t>
      </w:r>
    </w:p>
    <w:p w14:paraId="612BB30A" w14:textId="77777777" w:rsidR="00CB6640" w:rsidRPr="003C189B" w:rsidRDefault="00CB6640" w:rsidP="00917EFE">
      <w:pPr>
        <w:spacing w:after="0" w:line="480" w:lineRule="auto"/>
        <w:jc w:val="both"/>
        <w:rPr>
          <w:rFonts w:ascii="Times New Roman" w:eastAsia="Times New Roman" w:hAnsi="Times New Roman" w:cs="Times New Roman"/>
          <w:b/>
          <w:bCs/>
          <w:color w:val="0E101A"/>
          <w:sz w:val="24"/>
          <w:szCs w:val="24"/>
        </w:rPr>
      </w:pPr>
    </w:p>
    <w:p w14:paraId="648081B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2.6 Importance of Preservation and Security of Information Resources in University libraries</w:t>
      </w:r>
    </w:p>
    <w:p w14:paraId="30FE1A36"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 xml:space="preserve">Oyeniyi (2015) </w:t>
      </w:r>
      <w:r w:rsidR="00CB6640" w:rsidRPr="003C189B">
        <w:rPr>
          <w:rFonts w:ascii="Times New Roman" w:eastAsia="Times New Roman" w:hAnsi="Times New Roman" w:cs="Times New Roman"/>
          <w:color w:val="0E101A"/>
          <w:sz w:val="24"/>
          <w:szCs w:val="24"/>
        </w:rPr>
        <w:t>believes</w:t>
      </w:r>
      <w:r w:rsidRPr="003C189B">
        <w:rPr>
          <w:rFonts w:ascii="Times New Roman" w:eastAsia="Times New Roman" w:hAnsi="Times New Roman" w:cs="Times New Roman"/>
          <w:color w:val="0E101A"/>
          <w:sz w:val="24"/>
          <w:szCs w:val="24"/>
        </w:rPr>
        <w:t xml:space="preserve"> that libraries and archives should preserve their materials to ensure their accessibility and longevity, to foster research, and to prevent spending on replacement costs of old materials. From the researcher’s perspective, some of the importance of preservation and security of information resources in University libraries are:</w:t>
      </w:r>
    </w:p>
    <w:p w14:paraId="1F404856" w14:textId="77777777" w:rsidR="00A00B6D" w:rsidRPr="00A727A2" w:rsidRDefault="00A00B6D" w:rsidP="00A727A2">
      <w:pPr>
        <w:pStyle w:val="ListParagraph"/>
        <w:numPr>
          <w:ilvl w:val="0"/>
          <w:numId w:val="40"/>
        </w:numPr>
        <w:spacing w:after="0" w:line="480" w:lineRule="auto"/>
        <w:jc w:val="both"/>
        <w:rPr>
          <w:rFonts w:ascii="Times New Roman" w:eastAsia="Times New Roman" w:hAnsi="Times New Roman" w:cs="Times New Roman"/>
          <w:color w:val="0E101A"/>
          <w:sz w:val="24"/>
          <w:szCs w:val="24"/>
        </w:rPr>
      </w:pPr>
      <w:r w:rsidRPr="00A727A2">
        <w:rPr>
          <w:rFonts w:ascii="Times New Roman" w:eastAsia="Times New Roman" w:hAnsi="Times New Roman" w:cs="Times New Roman"/>
          <w:color w:val="0E101A"/>
          <w:sz w:val="24"/>
          <w:szCs w:val="24"/>
        </w:rPr>
        <w:t xml:space="preserve">To ensure that </w:t>
      </w:r>
      <w:r w:rsidR="00CB6640" w:rsidRPr="00A727A2">
        <w:rPr>
          <w:rFonts w:ascii="Times New Roman" w:eastAsia="Times New Roman" w:hAnsi="Times New Roman" w:cs="Times New Roman"/>
          <w:color w:val="0E101A"/>
          <w:sz w:val="24"/>
          <w:szCs w:val="24"/>
        </w:rPr>
        <w:t xml:space="preserve">the </w:t>
      </w:r>
      <w:r w:rsidRPr="00A727A2">
        <w:rPr>
          <w:rFonts w:ascii="Times New Roman" w:eastAsia="Times New Roman" w:hAnsi="Times New Roman" w:cs="Times New Roman"/>
          <w:color w:val="0E101A"/>
          <w:sz w:val="24"/>
          <w:szCs w:val="24"/>
        </w:rPr>
        <w:t>library’s patron gets information resources as at when needed.</w:t>
      </w:r>
    </w:p>
    <w:p w14:paraId="0023BFFF" w14:textId="77777777" w:rsidR="00A00B6D" w:rsidRPr="00A727A2" w:rsidRDefault="00A00B6D" w:rsidP="00A727A2">
      <w:pPr>
        <w:pStyle w:val="ListParagraph"/>
        <w:numPr>
          <w:ilvl w:val="0"/>
          <w:numId w:val="40"/>
        </w:numPr>
        <w:spacing w:after="0" w:line="480" w:lineRule="auto"/>
        <w:jc w:val="both"/>
        <w:rPr>
          <w:rFonts w:ascii="Times New Roman" w:eastAsia="Times New Roman" w:hAnsi="Times New Roman" w:cs="Times New Roman"/>
          <w:color w:val="0E101A"/>
          <w:sz w:val="24"/>
          <w:szCs w:val="24"/>
        </w:rPr>
      </w:pPr>
      <w:r w:rsidRPr="00A727A2">
        <w:rPr>
          <w:rFonts w:ascii="Times New Roman" w:eastAsia="Times New Roman" w:hAnsi="Times New Roman" w:cs="Times New Roman"/>
          <w:color w:val="0E101A"/>
          <w:sz w:val="24"/>
          <w:szCs w:val="24"/>
        </w:rPr>
        <w:t>To ensure all materials in the library are in usable condition to serve the aims and objectives of the library.</w:t>
      </w:r>
    </w:p>
    <w:p w14:paraId="76894850" w14:textId="77777777" w:rsidR="00A00B6D" w:rsidRPr="00A727A2" w:rsidRDefault="00A00B6D" w:rsidP="00A727A2">
      <w:pPr>
        <w:pStyle w:val="ListParagraph"/>
        <w:numPr>
          <w:ilvl w:val="0"/>
          <w:numId w:val="40"/>
        </w:numPr>
        <w:spacing w:after="0" w:line="480" w:lineRule="auto"/>
        <w:jc w:val="both"/>
        <w:rPr>
          <w:rFonts w:ascii="Times New Roman" w:eastAsia="Times New Roman" w:hAnsi="Times New Roman" w:cs="Times New Roman"/>
          <w:color w:val="0E101A"/>
          <w:sz w:val="24"/>
          <w:szCs w:val="24"/>
        </w:rPr>
      </w:pPr>
      <w:r w:rsidRPr="00A727A2">
        <w:rPr>
          <w:rFonts w:ascii="Times New Roman" w:eastAsia="Times New Roman" w:hAnsi="Times New Roman" w:cs="Times New Roman"/>
          <w:color w:val="0E101A"/>
          <w:sz w:val="24"/>
          <w:szCs w:val="24"/>
        </w:rPr>
        <w:t>To help users secure needed information for their research needs</w:t>
      </w:r>
    </w:p>
    <w:p w14:paraId="0BA82B7D" w14:textId="77777777" w:rsidR="00A00B6D" w:rsidRPr="00A727A2" w:rsidRDefault="00A00B6D" w:rsidP="00A727A2">
      <w:pPr>
        <w:pStyle w:val="ListParagraph"/>
        <w:numPr>
          <w:ilvl w:val="0"/>
          <w:numId w:val="40"/>
        </w:numPr>
        <w:spacing w:after="0" w:line="480" w:lineRule="auto"/>
        <w:jc w:val="both"/>
        <w:rPr>
          <w:rFonts w:ascii="Times New Roman" w:eastAsia="Times New Roman" w:hAnsi="Times New Roman" w:cs="Times New Roman"/>
          <w:color w:val="0E101A"/>
          <w:sz w:val="24"/>
          <w:szCs w:val="24"/>
        </w:rPr>
      </w:pPr>
      <w:r w:rsidRPr="00A727A2">
        <w:rPr>
          <w:rFonts w:ascii="Times New Roman" w:eastAsia="Times New Roman" w:hAnsi="Times New Roman" w:cs="Times New Roman"/>
          <w:color w:val="0E101A"/>
          <w:sz w:val="24"/>
          <w:szCs w:val="24"/>
        </w:rPr>
        <w:t>To serve as an avenue that caters for patron’s research, academics and leisure needs.</w:t>
      </w:r>
    </w:p>
    <w:p w14:paraId="4D991707" w14:textId="77777777" w:rsidR="00A00B6D" w:rsidRPr="00A727A2" w:rsidRDefault="00A00B6D" w:rsidP="00A727A2">
      <w:pPr>
        <w:pStyle w:val="ListParagraph"/>
        <w:numPr>
          <w:ilvl w:val="0"/>
          <w:numId w:val="40"/>
        </w:numPr>
        <w:spacing w:after="0" w:line="480" w:lineRule="auto"/>
        <w:jc w:val="both"/>
        <w:rPr>
          <w:rFonts w:ascii="Times New Roman" w:eastAsia="Times New Roman" w:hAnsi="Times New Roman" w:cs="Times New Roman"/>
          <w:color w:val="0E101A"/>
          <w:sz w:val="24"/>
          <w:szCs w:val="24"/>
        </w:rPr>
      </w:pPr>
      <w:r w:rsidRPr="00A727A2">
        <w:rPr>
          <w:rFonts w:ascii="Times New Roman" w:eastAsia="Times New Roman" w:hAnsi="Times New Roman" w:cs="Times New Roman"/>
          <w:color w:val="0E101A"/>
          <w:sz w:val="24"/>
          <w:szCs w:val="24"/>
        </w:rPr>
        <w:t>To cut short the amount of funds the library used in replacing materials.</w:t>
      </w:r>
    </w:p>
    <w:p w14:paraId="05153F5D"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p>
    <w:p w14:paraId="1B2C81C5" w14:textId="77777777" w:rsidR="00A00B6D" w:rsidRPr="003C189B" w:rsidRDefault="00A727A2" w:rsidP="00A727A2">
      <w:pPr>
        <w:spacing w:after="0" w:line="480" w:lineRule="auto"/>
        <w:ind w:left="720" w:hanging="720"/>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2.7</w:t>
      </w:r>
      <w:r>
        <w:rPr>
          <w:rFonts w:ascii="Times New Roman" w:eastAsia="Times New Roman" w:hAnsi="Times New Roman" w:cs="Times New Roman"/>
          <w:b/>
          <w:bCs/>
          <w:color w:val="0E101A"/>
          <w:sz w:val="24"/>
          <w:szCs w:val="24"/>
        </w:rPr>
        <w:tab/>
      </w:r>
      <w:r w:rsidR="00A00B6D" w:rsidRPr="003C189B">
        <w:rPr>
          <w:rFonts w:ascii="Times New Roman" w:eastAsia="Times New Roman" w:hAnsi="Times New Roman" w:cs="Times New Roman"/>
          <w:b/>
          <w:bCs/>
          <w:color w:val="0E101A"/>
          <w:sz w:val="24"/>
          <w:szCs w:val="24"/>
        </w:rPr>
        <w:t>Policies for Preservation and Security of Information Resources in University libraries</w:t>
      </w:r>
    </w:p>
    <w:p w14:paraId="157B11C6" w14:textId="77777777" w:rsidR="00CB3553"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This policy for preservation and security of information resources in University libraries intention and purpose is to collect, care for and make accessible library resources and other distinctive materials for the core function of supporting the work of the university in all its aspects and also provide a valuable resource for the wider scholarly community. The preservation and security policy must as well states materials or resources which are available for borrowing and those not available for borrow but consultation alone such as reference materials. The policy must also highlight the processes of borrowing materials, </w:t>
      </w:r>
      <w:r w:rsidRPr="003C189B">
        <w:rPr>
          <w:rFonts w:ascii="Times New Roman" w:eastAsia="Times New Roman" w:hAnsi="Times New Roman" w:cs="Times New Roman"/>
          <w:color w:val="0E101A"/>
          <w:sz w:val="24"/>
          <w:szCs w:val="24"/>
        </w:rPr>
        <w:lastRenderedPageBreak/>
        <w:t>numbers of resources each user can loan, fees for overdue materials and punishment for damaged or lost library materia</w:t>
      </w:r>
      <w:r w:rsidR="00CB3553" w:rsidRPr="003C189B">
        <w:rPr>
          <w:rFonts w:ascii="Times New Roman" w:eastAsia="Times New Roman" w:hAnsi="Times New Roman" w:cs="Times New Roman"/>
          <w:color w:val="0E101A"/>
          <w:sz w:val="24"/>
          <w:szCs w:val="24"/>
        </w:rPr>
        <w:t>ls.</w:t>
      </w:r>
    </w:p>
    <w:p w14:paraId="2D659D0A"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development of institutional preservation policies is an essential part of senior-level participation and awareness-raising and will help to avoid the pitfalls. Each library, archive or museum should have considered such a policy and be prepared to promulgate it as a means of demonstrating its obligation to the objects for which it cares. Libraries are less vociferous than the readers about their rights, but they still require attention if they are to survive. Customer care has a charter, and the archives require the same.</w:t>
      </w:r>
    </w:p>
    <w:p w14:paraId="2E4666BF"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 security policy should address the physical security, such as building and perimeter security; security access, for example, access by staff and users to storage areas, security during lending and transport; exhibition security; security of computer systems including </w:t>
      </w:r>
      <w:proofErr w:type="spellStart"/>
      <w:r w:rsidRPr="003C189B">
        <w:rPr>
          <w:rFonts w:ascii="Times New Roman" w:eastAsia="Times New Roman" w:hAnsi="Times New Roman" w:cs="Times New Roman"/>
          <w:color w:val="0E101A"/>
          <w:sz w:val="24"/>
          <w:szCs w:val="24"/>
        </w:rPr>
        <w:t>authorised</w:t>
      </w:r>
      <w:proofErr w:type="spellEnd"/>
      <w:r w:rsidRPr="003C189B">
        <w:rPr>
          <w:rFonts w:ascii="Times New Roman" w:eastAsia="Times New Roman" w:hAnsi="Times New Roman" w:cs="Times New Roman"/>
          <w:color w:val="0E101A"/>
          <w:sz w:val="24"/>
          <w:szCs w:val="24"/>
        </w:rPr>
        <w:t xml:space="preserve"> to and </w:t>
      </w:r>
      <w:proofErr w:type="spellStart"/>
      <w:r w:rsidRPr="003C189B">
        <w:rPr>
          <w:rFonts w:ascii="Times New Roman" w:eastAsia="Times New Roman" w:hAnsi="Times New Roman" w:cs="Times New Roman"/>
          <w:color w:val="0E101A"/>
          <w:sz w:val="24"/>
          <w:szCs w:val="24"/>
        </w:rPr>
        <w:t>authorised</w:t>
      </w:r>
      <w:proofErr w:type="spellEnd"/>
      <w:r w:rsidRPr="003C189B">
        <w:rPr>
          <w:rFonts w:ascii="Times New Roman" w:eastAsia="Times New Roman" w:hAnsi="Times New Roman" w:cs="Times New Roman"/>
          <w:color w:val="0E101A"/>
          <w:sz w:val="24"/>
          <w:szCs w:val="24"/>
        </w:rPr>
        <w:t xml:space="preserve"> manipulation of data. The need to safeguard the information resources will influence </w:t>
      </w:r>
      <w:r w:rsidR="00CB3553" w:rsidRPr="003C189B">
        <w:rPr>
          <w:rFonts w:ascii="Times New Roman" w:eastAsia="Times New Roman" w:hAnsi="Times New Roman" w:cs="Times New Roman"/>
          <w:color w:val="0E101A"/>
          <w:sz w:val="24"/>
          <w:szCs w:val="24"/>
        </w:rPr>
        <w:t>how</w:t>
      </w:r>
      <w:r w:rsidRPr="003C189B">
        <w:rPr>
          <w:rFonts w:ascii="Times New Roman" w:eastAsia="Times New Roman" w:hAnsi="Times New Roman" w:cs="Times New Roman"/>
          <w:color w:val="0E101A"/>
          <w:sz w:val="24"/>
          <w:szCs w:val="24"/>
        </w:rPr>
        <w:t xml:space="preserve"> it is housed. High-security areas are often needed, but the security that is too strict can defeat itself in the case of a sudden emergency. A sensible policy of controlled access should be in place whenever any secure storage plan is planned.</w:t>
      </w:r>
    </w:p>
    <w:p w14:paraId="5DE06641" w14:textId="77777777" w:rsidR="00A00B6D" w:rsidRPr="003C189B" w:rsidRDefault="00A00B6D" w:rsidP="00917EFE">
      <w:pPr>
        <w:spacing w:after="0" w:line="480" w:lineRule="auto"/>
        <w:ind w:firstLine="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The preservation and security policy statement must be approved by the senior level officer of the institution in alignment with the University community to serve their primary objectives. So the development of the policy needs to include certain things to make it a standard policy that caters for the preservation and security of the library holdings, the users and staff. Below are some of what the policy statement is likely to contain:</w:t>
      </w:r>
    </w:p>
    <w:p w14:paraId="04BFC6A6"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lastRenderedPageBreak/>
        <w:t>Storage library and archival material in suitable containers and conditions.</w:t>
      </w:r>
    </w:p>
    <w:p w14:paraId="4C348B85"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Training and developing staff appropriately in preservation techniques.</w:t>
      </w:r>
    </w:p>
    <w:p w14:paraId="16D95685"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 xml:space="preserve">Provision for means of access in ways which </w:t>
      </w:r>
      <w:proofErr w:type="spellStart"/>
      <w:r w:rsidRPr="00EE5E5D">
        <w:rPr>
          <w:rFonts w:ascii="Times New Roman" w:eastAsia="Times New Roman" w:hAnsi="Times New Roman" w:cs="Times New Roman"/>
          <w:color w:val="0E101A"/>
          <w:sz w:val="24"/>
          <w:szCs w:val="24"/>
        </w:rPr>
        <w:t>minimise</w:t>
      </w:r>
      <w:proofErr w:type="spellEnd"/>
      <w:r w:rsidRPr="00EE5E5D">
        <w:rPr>
          <w:rFonts w:ascii="Times New Roman" w:eastAsia="Times New Roman" w:hAnsi="Times New Roman" w:cs="Times New Roman"/>
          <w:color w:val="0E101A"/>
          <w:sz w:val="24"/>
          <w:szCs w:val="24"/>
        </w:rPr>
        <w:t xml:space="preserve"> the risk of damage.</w:t>
      </w:r>
    </w:p>
    <w:p w14:paraId="2AD8E0B1"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Maintenance of agreed standards of preservation throughout the library.</w:t>
      </w:r>
    </w:p>
    <w:p w14:paraId="5D30BEDD"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Carrying out conservation work on documents deemed to have high priority.</w:t>
      </w:r>
    </w:p>
    <w:p w14:paraId="321718F3"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Provision for suitable equipment to protect the originals while in use.</w:t>
      </w:r>
    </w:p>
    <w:p w14:paraId="3B24F500"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Provision for surrogates where current or anticipated high demand, or poor condition, or both, make the originals unsuitable for production.</w:t>
      </w:r>
    </w:p>
    <w:p w14:paraId="13D7C8DC" w14:textId="77777777" w:rsidR="00A00B6D" w:rsidRPr="00EE5E5D" w:rsidRDefault="00A00B6D" w:rsidP="00EE5E5D">
      <w:pPr>
        <w:pStyle w:val="ListParagraph"/>
        <w:numPr>
          <w:ilvl w:val="0"/>
          <w:numId w:val="41"/>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Withdrawal of documents from public access if they are deemed to be at risk.</w:t>
      </w:r>
    </w:p>
    <w:p w14:paraId="58415AD0"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Beagrie (2008) also believed that in broad terms, a preservation policy should define an </w:t>
      </w:r>
      <w:proofErr w:type="spellStart"/>
      <w:r w:rsidRPr="003C189B">
        <w:rPr>
          <w:rFonts w:ascii="Times New Roman" w:eastAsia="Times New Roman" w:hAnsi="Times New Roman" w:cs="Times New Roman"/>
          <w:color w:val="0E101A"/>
          <w:sz w:val="24"/>
          <w:szCs w:val="24"/>
        </w:rPr>
        <w:t>organisation’s</w:t>
      </w:r>
      <w:proofErr w:type="spellEnd"/>
      <w:r w:rsidRPr="003C189B">
        <w:rPr>
          <w:rFonts w:ascii="Times New Roman" w:eastAsia="Times New Roman" w:hAnsi="Times New Roman" w:cs="Times New Roman"/>
          <w:color w:val="0E101A"/>
          <w:sz w:val="24"/>
          <w:szCs w:val="24"/>
        </w:rPr>
        <w:t xml:space="preserve"> objectives and should include: </w:t>
      </w:r>
    </w:p>
    <w:p w14:paraId="5E45D4EC" w14:textId="77777777" w:rsidR="00A00B6D" w:rsidRPr="00EE5E5D" w:rsidRDefault="00A00B6D" w:rsidP="00EE5E5D">
      <w:pPr>
        <w:pStyle w:val="ListParagraph"/>
        <w:numPr>
          <w:ilvl w:val="0"/>
          <w:numId w:val="42"/>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A set of standards for storage, cleaning and handling of material; </w:t>
      </w:r>
    </w:p>
    <w:p w14:paraId="38064923" w14:textId="77777777" w:rsidR="00A00B6D" w:rsidRPr="00EE5E5D" w:rsidRDefault="00A00B6D" w:rsidP="00EE5E5D">
      <w:pPr>
        <w:pStyle w:val="ListParagraph"/>
        <w:numPr>
          <w:ilvl w:val="0"/>
          <w:numId w:val="42"/>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A programme of education for staff and users; </w:t>
      </w:r>
    </w:p>
    <w:p w14:paraId="643090AA" w14:textId="77777777" w:rsidR="00A00B6D" w:rsidRPr="00EE5E5D" w:rsidRDefault="00A00B6D" w:rsidP="00EE5E5D">
      <w:pPr>
        <w:pStyle w:val="ListParagraph"/>
        <w:numPr>
          <w:ilvl w:val="0"/>
          <w:numId w:val="42"/>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A contingency plan for disaster recovery; </w:t>
      </w:r>
    </w:p>
    <w:p w14:paraId="362AB881" w14:textId="77777777" w:rsidR="00A00B6D" w:rsidRPr="00EE5E5D" w:rsidRDefault="00A00B6D" w:rsidP="00EE5E5D">
      <w:pPr>
        <w:pStyle w:val="ListParagraph"/>
        <w:numPr>
          <w:ilvl w:val="0"/>
          <w:numId w:val="42"/>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A maintenance programme to clean and repair damaged items; </w:t>
      </w:r>
    </w:p>
    <w:p w14:paraId="1FF4F22D" w14:textId="77777777" w:rsidR="00A00B6D" w:rsidRPr="00EE5E5D" w:rsidRDefault="00A00B6D" w:rsidP="00EE5E5D">
      <w:pPr>
        <w:pStyle w:val="ListParagraph"/>
        <w:numPr>
          <w:ilvl w:val="0"/>
          <w:numId w:val="42"/>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Priorities for conservation treatment of all types; and </w:t>
      </w:r>
    </w:p>
    <w:p w14:paraId="12FB5C80" w14:textId="77777777" w:rsidR="00A00B6D" w:rsidRPr="00EE5E5D" w:rsidRDefault="00A00B6D" w:rsidP="00EE5E5D">
      <w:pPr>
        <w:pStyle w:val="ListParagraph"/>
        <w:numPr>
          <w:ilvl w:val="0"/>
          <w:numId w:val="42"/>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The use of surrogates to replace originals</w:t>
      </w:r>
    </w:p>
    <w:p w14:paraId="50185E29" w14:textId="77777777" w:rsidR="00CB3553"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formulation of a preservation policy for Osun State University Library is, therefore, an essential step in fulfilling all those responsibilities and gives the library direction it requires to initiate measures which are necessary for the protection of its information resources. Furthermore, it reminds the librarian and every user of the academic </w:t>
      </w:r>
      <w:r w:rsidRPr="003C189B">
        <w:rPr>
          <w:rFonts w:ascii="Times New Roman" w:eastAsia="Times New Roman" w:hAnsi="Times New Roman" w:cs="Times New Roman"/>
          <w:color w:val="0E101A"/>
          <w:sz w:val="24"/>
          <w:szCs w:val="24"/>
        </w:rPr>
        <w:lastRenderedPageBreak/>
        <w:t xml:space="preserve">library of the constraints that they must accept if important information resources are to be saved for present and future generations. The policy will always be subject to change to take account of future preservation and security demands and development. </w:t>
      </w:r>
    </w:p>
    <w:p w14:paraId="51E1258F"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Forde (2008) </w:t>
      </w:r>
      <w:r w:rsidR="00CB3553" w:rsidRPr="003C189B">
        <w:rPr>
          <w:rFonts w:ascii="Times New Roman" w:eastAsia="Times New Roman" w:hAnsi="Times New Roman" w:cs="Times New Roman"/>
          <w:color w:val="0E101A"/>
          <w:sz w:val="24"/>
          <w:szCs w:val="24"/>
        </w:rPr>
        <w:t>believes</w:t>
      </w:r>
      <w:r w:rsidRPr="003C189B">
        <w:rPr>
          <w:rFonts w:ascii="Times New Roman" w:eastAsia="Times New Roman" w:hAnsi="Times New Roman" w:cs="Times New Roman"/>
          <w:color w:val="0E101A"/>
          <w:sz w:val="24"/>
          <w:szCs w:val="24"/>
        </w:rPr>
        <w:t xml:space="preserve"> that a good preservation policy must: </w:t>
      </w:r>
    </w:p>
    <w:p w14:paraId="456AB08C" w14:textId="77777777" w:rsidR="00A00B6D" w:rsidRPr="00EE5E5D" w:rsidRDefault="00A00B6D" w:rsidP="00EE5E5D">
      <w:pPr>
        <w:pStyle w:val="ListParagraph"/>
        <w:numPr>
          <w:ilvl w:val="0"/>
          <w:numId w:val="43"/>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Reminds both staff and public of their obligations; </w:t>
      </w:r>
    </w:p>
    <w:p w14:paraId="2903BD48" w14:textId="77777777" w:rsidR="00A00B6D" w:rsidRPr="00EE5E5D" w:rsidRDefault="00A00B6D" w:rsidP="00EE5E5D">
      <w:pPr>
        <w:pStyle w:val="ListParagraph"/>
        <w:numPr>
          <w:ilvl w:val="0"/>
          <w:numId w:val="43"/>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Sets them out in a relationship that makes it clear that securing the survival of the materials requires joint action; </w:t>
      </w:r>
    </w:p>
    <w:p w14:paraId="0F814581" w14:textId="77777777" w:rsidR="00A00B6D" w:rsidRPr="00EE5E5D" w:rsidRDefault="00A00B6D" w:rsidP="00EE5E5D">
      <w:pPr>
        <w:pStyle w:val="ListParagraph"/>
        <w:numPr>
          <w:ilvl w:val="0"/>
          <w:numId w:val="43"/>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Ensures that staff at the highest and lowest levels are made aware of the importance attached to preservation issues; </w:t>
      </w:r>
    </w:p>
    <w:p w14:paraId="6D54313D" w14:textId="77777777" w:rsidR="00A00B6D" w:rsidRPr="00EE5E5D" w:rsidRDefault="00A00B6D" w:rsidP="00EE5E5D">
      <w:pPr>
        <w:pStyle w:val="ListParagraph"/>
        <w:numPr>
          <w:ilvl w:val="0"/>
          <w:numId w:val="43"/>
        </w:numPr>
        <w:spacing w:after="0" w:line="480" w:lineRule="auto"/>
        <w:jc w:val="both"/>
        <w:rPr>
          <w:rFonts w:ascii="Times New Roman" w:eastAsia="Times New Roman" w:hAnsi="Times New Roman" w:cs="Times New Roman"/>
          <w:color w:val="0E101A"/>
          <w:sz w:val="24"/>
          <w:szCs w:val="24"/>
        </w:rPr>
      </w:pPr>
      <w:proofErr w:type="spellStart"/>
      <w:r w:rsidRPr="00EE5E5D">
        <w:rPr>
          <w:rFonts w:ascii="Times New Roman" w:eastAsia="Times New Roman" w:hAnsi="Times New Roman" w:cs="Times New Roman"/>
          <w:color w:val="0E101A"/>
          <w:sz w:val="24"/>
          <w:szCs w:val="24"/>
        </w:rPr>
        <w:t>Publicises</w:t>
      </w:r>
      <w:proofErr w:type="spellEnd"/>
      <w:r w:rsidRPr="00EE5E5D">
        <w:rPr>
          <w:rFonts w:ascii="Times New Roman" w:eastAsia="Times New Roman" w:hAnsi="Times New Roman" w:cs="Times New Roman"/>
          <w:color w:val="0E101A"/>
          <w:sz w:val="24"/>
          <w:szCs w:val="24"/>
        </w:rPr>
        <w:t xml:space="preserve"> that importance to the rest of the community; </w:t>
      </w:r>
    </w:p>
    <w:p w14:paraId="51F1E706" w14:textId="77777777" w:rsidR="00A00B6D" w:rsidRPr="00EE5E5D" w:rsidRDefault="00A00B6D" w:rsidP="00EE5E5D">
      <w:pPr>
        <w:pStyle w:val="ListParagraph"/>
        <w:numPr>
          <w:ilvl w:val="0"/>
          <w:numId w:val="43"/>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Offers transparency; and </w:t>
      </w:r>
    </w:p>
    <w:p w14:paraId="4838A061" w14:textId="77777777" w:rsidR="00A00B6D" w:rsidRPr="00EE5E5D" w:rsidRDefault="00A00B6D" w:rsidP="00EE5E5D">
      <w:pPr>
        <w:pStyle w:val="ListParagraph"/>
        <w:numPr>
          <w:ilvl w:val="0"/>
          <w:numId w:val="43"/>
        </w:numPr>
        <w:spacing w:after="0" w:line="480" w:lineRule="auto"/>
        <w:jc w:val="both"/>
        <w:rPr>
          <w:rFonts w:ascii="Times New Roman" w:eastAsia="Times New Roman" w:hAnsi="Times New Roman" w:cs="Times New Roman"/>
          <w:color w:val="0E101A"/>
          <w:sz w:val="24"/>
          <w:szCs w:val="24"/>
        </w:rPr>
      </w:pPr>
      <w:r w:rsidRPr="00EE5E5D">
        <w:rPr>
          <w:rFonts w:ascii="Times New Roman" w:eastAsia="Times New Roman" w:hAnsi="Times New Roman" w:cs="Times New Roman"/>
          <w:color w:val="0E101A"/>
          <w:sz w:val="24"/>
          <w:szCs w:val="24"/>
        </w:rPr>
        <w:t>Is a valuable document in the context of applications for funding being evidence of responsible stewardship?</w:t>
      </w:r>
    </w:p>
    <w:p w14:paraId="3F6D82DA"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In a study conducted by Astle and Muir (2002) among libraries in the United Kingdom revealed that 30 per cent had a written policy, 30 per cent were developing written policy, 30 per cent had no policy, while 10 per cent do not know whether they have a policy or not. Recent research in the UK has also revealed that only 23% of some 280 archives and 10.4% of 488 libraries surveyed have written policy statements. More are considering the development of policies, possibly prompted by the research questionnaire and the </w:t>
      </w:r>
      <w:proofErr w:type="spellStart"/>
      <w:r w:rsidRPr="003C189B">
        <w:rPr>
          <w:rFonts w:ascii="Times New Roman" w:eastAsia="Times New Roman" w:hAnsi="Times New Roman" w:cs="Times New Roman"/>
          <w:color w:val="0E101A"/>
          <w:sz w:val="24"/>
          <w:szCs w:val="24"/>
        </w:rPr>
        <w:t>realisation</w:t>
      </w:r>
      <w:proofErr w:type="spellEnd"/>
      <w:r w:rsidRPr="003C189B">
        <w:rPr>
          <w:rFonts w:ascii="Times New Roman" w:eastAsia="Times New Roman" w:hAnsi="Times New Roman" w:cs="Times New Roman"/>
          <w:color w:val="0E101A"/>
          <w:sz w:val="24"/>
          <w:szCs w:val="24"/>
        </w:rPr>
        <w:t xml:space="preserve"> of their value as statements of intent. It has also been suggested that </w:t>
      </w:r>
      <w:r w:rsidR="00CB3553" w:rsidRPr="003C189B">
        <w:rPr>
          <w:rFonts w:ascii="Times New Roman" w:eastAsia="Times New Roman" w:hAnsi="Times New Roman" w:cs="Times New Roman"/>
          <w:color w:val="0E101A"/>
          <w:sz w:val="24"/>
          <w:szCs w:val="24"/>
        </w:rPr>
        <w:lastRenderedPageBreak/>
        <w:t>many</w:t>
      </w:r>
      <w:r w:rsidRPr="003C189B">
        <w:rPr>
          <w:rFonts w:ascii="Times New Roman" w:eastAsia="Times New Roman" w:hAnsi="Times New Roman" w:cs="Times New Roman"/>
          <w:color w:val="0E101A"/>
          <w:sz w:val="24"/>
          <w:szCs w:val="24"/>
        </w:rPr>
        <w:t xml:space="preserve"> archives regard the development of a policy statement as a valuable indicator of good management practice which would be useful when applying for external funding.</w:t>
      </w:r>
    </w:p>
    <w:p w14:paraId="6741C853" w14:textId="77777777" w:rsidR="00CB3553" w:rsidRDefault="00A00B6D" w:rsidP="00E120D5">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It is easy to conclude </w:t>
      </w:r>
      <w:r w:rsidR="00CB3553" w:rsidRPr="003C189B">
        <w:rPr>
          <w:rFonts w:ascii="Times New Roman" w:eastAsia="Times New Roman" w:hAnsi="Times New Roman" w:cs="Times New Roman"/>
          <w:color w:val="0E101A"/>
          <w:sz w:val="24"/>
          <w:szCs w:val="24"/>
        </w:rPr>
        <w:t>because</w:t>
      </w:r>
      <w:r w:rsidRPr="003C189B">
        <w:rPr>
          <w:rFonts w:ascii="Times New Roman" w:eastAsia="Times New Roman" w:hAnsi="Times New Roman" w:cs="Times New Roman"/>
          <w:color w:val="0E101A"/>
          <w:sz w:val="24"/>
          <w:szCs w:val="24"/>
        </w:rPr>
        <w:t xml:space="preserve"> of the above research that if preservation and security policy is in place, any attempts for the library solicit for funds for the preservation and security activities might succeed as good preservation and security policy is now a common trend in the application for funds for the library from their parent bodies. </w:t>
      </w:r>
    </w:p>
    <w:p w14:paraId="61AEFDE7" w14:textId="77777777" w:rsidR="00E120D5" w:rsidRPr="00E120D5" w:rsidRDefault="00E120D5" w:rsidP="00E120D5">
      <w:pPr>
        <w:spacing w:after="0" w:line="480" w:lineRule="auto"/>
        <w:ind w:firstLine="720"/>
        <w:jc w:val="both"/>
        <w:rPr>
          <w:rFonts w:ascii="Times New Roman" w:eastAsia="Times New Roman" w:hAnsi="Times New Roman" w:cs="Times New Roman"/>
          <w:color w:val="0E101A"/>
          <w:sz w:val="24"/>
          <w:szCs w:val="24"/>
        </w:rPr>
      </w:pPr>
    </w:p>
    <w:p w14:paraId="114F7A63"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2.8 Problems of preservation and security of information resources</w:t>
      </w:r>
    </w:p>
    <w:p w14:paraId="3116D7EC"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problems of preservation and security of information resources is a global issue that not attributed to Nigeria. The most peculiar problem associated with the preservation and security of information resources is the low level of awareness as to the importance of preservation and security in prolonging the lifespan of library materials in Nigerian University libraries. According to </w:t>
      </w:r>
      <w:proofErr w:type="spellStart"/>
      <w:r w:rsidRPr="003C189B">
        <w:rPr>
          <w:rFonts w:ascii="Times New Roman" w:eastAsia="Times New Roman" w:hAnsi="Times New Roman" w:cs="Times New Roman"/>
          <w:color w:val="0E101A"/>
          <w:sz w:val="24"/>
          <w:szCs w:val="24"/>
        </w:rPr>
        <w:t>Alegbeleye</w:t>
      </w:r>
      <w:proofErr w:type="spellEnd"/>
      <w:r w:rsidRPr="003C189B">
        <w:rPr>
          <w:rFonts w:ascii="Times New Roman" w:eastAsia="Times New Roman" w:hAnsi="Times New Roman" w:cs="Times New Roman"/>
          <w:color w:val="0E101A"/>
          <w:sz w:val="24"/>
          <w:szCs w:val="24"/>
        </w:rPr>
        <w:t xml:space="preserve"> (2006), maintenance is a culture that is alien to Nigeria. This is a sad commentary on our attitude towards the preservation</w:t>
      </w:r>
      <w:r w:rsidR="00CB3553" w:rsidRPr="003C189B">
        <w:rPr>
          <w:rFonts w:ascii="Times New Roman" w:eastAsia="Times New Roman" w:hAnsi="Times New Roman" w:cs="Times New Roman"/>
          <w:color w:val="0E101A"/>
          <w:sz w:val="24"/>
          <w:szCs w:val="24"/>
        </w:rPr>
        <w:t xml:space="preserve"> and conservation of resources. </w:t>
      </w:r>
      <w:r w:rsidRPr="003C189B">
        <w:rPr>
          <w:rFonts w:ascii="Times New Roman" w:eastAsia="Times New Roman" w:hAnsi="Times New Roman" w:cs="Times New Roman"/>
          <w:color w:val="0E101A"/>
          <w:sz w:val="24"/>
          <w:szCs w:val="24"/>
        </w:rPr>
        <w:t>Even where the awareness exists, preservation and conservation is a programme that is rarely given top priority. However, there is poor or lack of awareness among the staff and the patrons.</w:t>
      </w:r>
    </w:p>
    <w:p w14:paraId="546635CD"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 survey of literature on preservation and conservation of library information materials stated by </w:t>
      </w:r>
      <w:proofErr w:type="spellStart"/>
      <w:r w:rsidRPr="003C189B">
        <w:rPr>
          <w:rFonts w:ascii="Times New Roman" w:eastAsia="Times New Roman" w:hAnsi="Times New Roman" w:cs="Times New Roman"/>
          <w:color w:val="0E101A"/>
          <w:sz w:val="24"/>
          <w:szCs w:val="24"/>
        </w:rPr>
        <w:t>Popoola</w:t>
      </w:r>
      <w:proofErr w:type="spellEnd"/>
      <w:r w:rsidRPr="003C189B">
        <w:rPr>
          <w:rFonts w:ascii="Times New Roman" w:eastAsia="Times New Roman" w:hAnsi="Times New Roman" w:cs="Times New Roman"/>
          <w:color w:val="0E101A"/>
          <w:sz w:val="24"/>
          <w:szCs w:val="24"/>
        </w:rPr>
        <w:t xml:space="preserve"> (2003) and </w:t>
      </w:r>
      <w:proofErr w:type="spellStart"/>
      <w:r w:rsidRPr="003C189B">
        <w:rPr>
          <w:rFonts w:ascii="Times New Roman" w:eastAsia="Times New Roman" w:hAnsi="Times New Roman" w:cs="Times New Roman"/>
          <w:color w:val="0E101A"/>
          <w:sz w:val="24"/>
          <w:szCs w:val="24"/>
        </w:rPr>
        <w:t>Olatokun</w:t>
      </w:r>
      <w:proofErr w:type="spellEnd"/>
      <w:r w:rsidRPr="003C189B">
        <w:rPr>
          <w:rFonts w:ascii="Times New Roman" w:eastAsia="Times New Roman" w:hAnsi="Times New Roman" w:cs="Times New Roman"/>
          <w:color w:val="0E101A"/>
          <w:sz w:val="24"/>
          <w:szCs w:val="24"/>
        </w:rPr>
        <w:t xml:space="preserve"> (2010) revealed that the prominent inhibitors to effective and efficient preservation of information materials in African libraries, archives and record </w:t>
      </w:r>
      <w:proofErr w:type="spellStart"/>
      <w:r w:rsidRPr="003C189B">
        <w:rPr>
          <w:rFonts w:ascii="Times New Roman" w:eastAsia="Times New Roman" w:hAnsi="Times New Roman" w:cs="Times New Roman"/>
          <w:color w:val="0E101A"/>
          <w:sz w:val="24"/>
          <w:szCs w:val="24"/>
        </w:rPr>
        <w:t>centres</w:t>
      </w:r>
      <w:proofErr w:type="spellEnd"/>
      <w:r w:rsidRPr="003C189B">
        <w:rPr>
          <w:rFonts w:ascii="Times New Roman" w:eastAsia="Times New Roman" w:hAnsi="Times New Roman" w:cs="Times New Roman"/>
          <w:color w:val="0E101A"/>
          <w:sz w:val="24"/>
          <w:szCs w:val="24"/>
        </w:rPr>
        <w:t xml:space="preserve"> include the following:</w:t>
      </w:r>
    </w:p>
    <w:p w14:paraId="702AD4BC"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lastRenderedPageBreak/>
        <w:t>Inadequate Finance:</w:t>
      </w:r>
      <w:r w:rsidRPr="003C189B">
        <w:rPr>
          <w:rFonts w:ascii="Times New Roman" w:eastAsia="Times New Roman" w:hAnsi="Times New Roman" w:cs="Times New Roman"/>
          <w:color w:val="0E101A"/>
          <w:sz w:val="24"/>
          <w:szCs w:val="24"/>
        </w:rPr>
        <w:t xml:space="preserve"> Almost all libraries, archives and information </w:t>
      </w:r>
      <w:proofErr w:type="spellStart"/>
      <w:r w:rsidRPr="003C189B">
        <w:rPr>
          <w:rFonts w:ascii="Times New Roman" w:eastAsia="Times New Roman" w:hAnsi="Times New Roman" w:cs="Times New Roman"/>
          <w:color w:val="0E101A"/>
          <w:sz w:val="24"/>
          <w:szCs w:val="24"/>
        </w:rPr>
        <w:t>centres</w:t>
      </w:r>
      <w:proofErr w:type="spellEnd"/>
      <w:r w:rsidRPr="003C189B">
        <w:rPr>
          <w:rFonts w:ascii="Times New Roman" w:eastAsia="Times New Roman" w:hAnsi="Times New Roman" w:cs="Times New Roman"/>
          <w:color w:val="0E101A"/>
          <w:sz w:val="24"/>
          <w:szCs w:val="24"/>
        </w:rPr>
        <w:t xml:space="preserve"> do not allocate adequate funds in their annual budget for the preservation and conservation of information materials in their holdings. This has really caused the low priority or lack of desired attention given to the preservation and conservation of information resource by the management of such libraries and archives.</w:t>
      </w:r>
    </w:p>
    <w:p w14:paraId="36301347"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Inadequacy of Equipment/Materials:</w:t>
      </w:r>
      <w:r w:rsidRPr="003C189B">
        <w:rPr>
          <w:rFonts w:ascii="Times New Roman" w:eastAsia="Times New Roman" w:hAnsi="Times New Roman" w:cs="Times New Roman"/>
          <w:color w:val="0E101A"/>
          <w:sz w:val="24"/>
          <w:szCs w:val="24"/>
        </w:rPr>
        <w:t xml:space="preserve"> Lack of suitable or inadequate equipment and materials contributes significantly to the present poor status of preservation and conservation of information materials in libraries, archives and information </w:t>
      </w:r>
      <w:proofErr w:type="spellStart"/>
      <w:r w:rsidRPr="003C189B">
        <w:rPr>
          <w:rFonts w:ascii="Times New Roman" w:eastAsia="Times New Roman" w:hAnsi="Times New Roman" w:cs="Times New Roman"/>
          <w:color w:val="0E101A"/>
          <w:sz w:val="24"/>
          <w:szCs w:val="24"/>
        </w:rPr>
        <w:t>centres</w:t>
      </w:r>
      <w:proofErr w:type="spellEnd"/>
      <w:r w:rsidRPr="003C189B">
        <w:rPr>
          <w:rFonts w:ascii="Times New Roman" w:eastAsia="Times New Roman" w:hAnsi="Times New Roman" w:cs="Times New Roman"/>
          <w:color w:val="0E101A"/>
          <w:sz w:val="24"/>
          <w:szCs w:val="24"/>
        </w:rPr>
        <w:t>. Some of the essential materials of equipment required for setting up functional conservation and restoration laboratories in libraries and archives are not available locally (ESARBICA, 2002).</w:t>
      </w:r>
    </w:p>
    <w:p w14:paraId="6D6062AE"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proofErr w:type="spellStart"/>
      <w:r w:rsidRPr="003C189B">
        <w:rPr>
          <w:rFonts w:ascii="Times New Roman" w:eastAsia="Times New Roman" w:hAnsi="Times New Roman" w:cs="Times New Roman"/>
          <w:b/>
          <w:bCs/>
          <w:color w:val="0E101A"/>
          <w:sz w:val="24"/>
          <w:szCs w:val="24"/>
        </w:rPr>
        <w:t>Unfavourable</w:t>
      </w:r>
      <w:proofErr w:type="spellEnd"/>
      <w:r w:rsidRPr="003C189B">
        <w:rPr>
          <w:rFonts w:ascii="Times New Roman" w:eastAsia="Times New Roman" w:hAnsi="Times New Roman" w:cs="Times New Roman"/>
          <w:b/>
          <w:bCs/>
          <w:color w:val="0E101A"/>
          <w:sz w:val="24"/>
          <w:szCs w:val="24"/>
        </w:rPr>
        <w:t xml:space="preserve"> Government Economic Policies:</w:t>
      </w:r>
      <w:r w:rsidRPr="003C189B">
        <w:rPr>
          <w:rFonts w:ascii="Times New Roman" w:eastAsia="Times New Roman" w:hAnsi="Times New Roman" w:cs="Times New Roman"/>
          <w:color w:val="0E101A"/>
          <w:sz w:val="24"/>
          <w:szCs w:val="24"/>
        </w:rPr>
        <w:t xml:space="preserve"> The economic policies of most African governments do not </w:t>
      </w:r>
      <w:proofErr w:type="spellStart"/>
      <w:r w:rsidRPr="003C189B">
        <w:rPr>
          <w:rFonts w:ascii="Times New Roman" w:eastAsia="Times New Roman" w:hAnsi="Times New Roman" w:cs="Times New Roman"/>
          <w:color w:val="0E101A"/>
          <w:sz w:val="24"/>
          <w:szCs w:val="24"/>
        </w:rPr>
        <w:t>favour</w:t>
      </w:r>
      <w:proofErr w:type="spellEnd"/>
      <w:r w:rsidRPr="003C189B">
        <w:rPr>
          <w:rFonts w:ascii="Times New Roman" w:eastAsia="Times New Roman" w:hAnsi="Times New Roman" w:cs="Times New Roman"/>
          <w:color w:val="0E101A"/>
          <w:sz w:val="24"/>
          <w:szCs w:val="24"/>
        </w:rPr>
        <w:t xml:space="preserve"> library and archival services, so preservation and conservation activities are not given the priority attention they deserve. Such economic policies include those concerning high duties and tariffs charged on imports of preservation and conservation equipment.</w:t>
      </w:r>
    </w:p>
    <w:p w14:paraId="25B6AFE3"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Tropical Climate:</w:t>
      </w:r>
      <w:r w:rsidRPr="003C189B">
        <w:rPr>
          <w:rFonts w:ascii="Times New Roman" w:eastAsia="Times New Roman" w:hAnsi="Times New Roman" w:cs="Times New Roman"/>
          <w:color w:val="0E101A"/>
          <w:sz w:val="24"/>
          <w:szCs w:val="24"/>
        </w:rPr>
        <w:t xml:space="preserve"> The effects of the tropical climate of excessive temperature, high relative humidity, dust, and rodents that feed on paper-based materials cause rapid deterioration and decay of information resources in African libraries and archives. These agents of rapid deterioration and decay of information materials add more to the costs associated with conservation and restoration of information materials in libraries, </w:t>
      </w:r>
      <w:r w:rsidRPr="003C189B">
        <w:rPr>
          <w:rFonts w:ascii="Times New Roman" w:eastAsia="Times New Roman" w:hAnsi="Times New Roman" w:cs="Times New Roman"/>
          <w:color w:val="0E101A"/>
          <w:sz w:val="24"/>
          <w:szCs w:val="24"/>
        </w:rPr>
        <w:lastRenderedPageBreak/>
        <w:t xml:space="preserve">archives and records offices (UNESCO, 2000). </w:t>
      </w:r>
      <w:proofErr w:type="spellStart"/>
      <w:r w:rsidRPr="003C189B">
        <w:rPr>
          <w:rFonts w:ascii="Times New Roman" w:eastAsia="Times New Roman" w:hAnsi="Times New Roman" w:cs="Times New Roman"/>
          <w:color w:val="0E101A"/>
          <w:sz w:val="24"/>
          <w:szCs w:val="24"/>
        </w:rPr>
        <w:t>Mwiyeriwa</w:t>
      </w:r>
      <w:proofErr w:type="spellEnd"/>
      <w:r w:rsidRPr="003C189B">
        <w:rPr>
          <w:rFonts w:ascii="Times New Roman" w:eastAsia="Times New Roman" w:hAnsi="Times New Roman" w:cs="Times New Roman"/>
          <w:color w:val="0E101A"/>
          <w:sz w:val="24"/>
          <w:szCs w:val="24"/>
        </w:rPr>
        <w:t xml:space="preserve"> (1998) while stressing the great need for a well-established document repair and conservation units in Africa observes that </w:t>
      </w:r>
      <w:r w:rsidR="00CB3553" w:rsidRPr="003C189B">
        <w:rPr>
          <w:rFonts w:ascii="Times New Roman" w:eastAsia="Times New Roman" w:hAnsi="Times New Roman" w:cs="Times New Roman"/>
          <w:color w:val="0E101A"/>
          <w:sz w:val="24"/>
          <w:szCs w:val="24"/>
        </w:rPr>
        <w:t>except for</w:t>
      </w:r>
      <w:r w:rsidRPr="003C189B">
        <w:rPr>
          <w:rFonts w:ascii="Times New Roman" w:eastAsia="Times New Roman" w:hAnsi="Times New Roman" w:cs="Times New Roman"/>
          <w:color w:val="0E101A"/>
          <w:sz w:val="24"/>
          <w:szCs w:val="24"/>
        </w:rPr>
        <w:t xml:space="preserve"> air, fungi, insect, and pest are more pronounced in the continent than elsewhere.</w:t>
      </w:r>
    </w:p>
    <w:p w14:paraId="6C8668E9"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Manpower and other Infrastructure:</w:t>
      </w:r>
      <w:r w:rsidRPr="003C189B">
        <w:rPr>
          <w:rFonts w:ascii="Times New Roman" w:eastAsia="Times New Roman" w:hAnsi="Times New Roman" w:cs="Times New Roman"/>
          <w:color w:val="0E101A"/>
          <w:sz w:val="24"/>
          <w:szCs w:val="24"/>
        </w:rPr>
        <w:t xml:space="preserve"> For any preservation and conservation program to succeed in libraries and archives, there must be adequate and well-trained manpower (Ngulube, 2002). This is because preservation and conservation of information resources is a </w:t>
      </w:r>
      <w:proofErr w:type="spellStart"/>
      <w:r w:rsidRPr="003C189B">
        <w:rPr>
          <w:rFonts w:ascii="Times New Roman" w:eastAsia="Times New Roman" w:hAnsi="Times New Roman" w:cs="Times New Roman"/>
          <w:color w:val="0E101A"/>
          <w:sz w:val="24"/>
          <w:szCs w:val="24"/>
        </w:rPr>
        <w:t>specialised</w:t>
      </w:r>
      <w:proofErr w:type="spellEnd"/>
      <w:r w:rsidRPr="003C189B">
        <w:rPr>
          <w:rFonts w:ascii="Times New Roman" w:eastAsia="Times New Roman" w:hAnsi="Times New Roman" w:cs="Times New Roman"/>
          <w:color w:val="0E101A"/>
          <w:sz w:val="24"/>
          <w:szCs w:val="24"/>
        </w:rPr>
        <w:t xml:space="preserve"> field of knowledge that requires information professionals who understand the physical and chemical nature of the materials in their library and archive holdings. Popoola (2003) advocates the need to expose librarians and archivists to conservation and restoration practices during their training. </w:t>
      </w:r>
      <w:proofErr w:type="spellStart"/>
      <w:r w:rsidRPr="003C189B">
        <w:rPr>
          <w:rFonts w:ascii="Times New Roman" w:eastAsia="Times New Roman" w:hAnsi="Times New Roman" w:cs="Times New Roman"/>
          <w:color w:val="0E101A"/>
          <w:sz w:val="24"/>
          <w:szCs w:val="24"/>
        </w:rPr>
        <w:t>Akussah</w:t>
      </w:r>
      <w:proofErr w:type="spellEnd"/>
      <w:r w:rsidRPr="003C189B">
        <w:rPr>
          <w:rFonts w:ascii="Times New Roman" w:eastAsia="Times New Roman" w:hAnsi="Times New Roman" w:cs="Times New Roman"/>
          <w:color w:val="0E101A"/>
          <w:sz w:val="24"/>
          <w:szCs w:val="24"/>
        </w:rPr>
        <w:t xml:space="preserve"> (2008) suggests that such a training program should include operating environmental control, storage and housing, operating environmental systems, designing new buildings or renovation of buildings. Africa has not been able to train students adequately in the area of conservation and restoration of information resources due to lack of functional laboratories where students could undergo practical works. Added to this is the problem of inappropriate buildings, poor power supply and water supply that pose a great threat to preservation and conservation of information resources </w:t>
      </w:r>
      <w:proofErr w:type="spellStart"/>
      <w:r w:rsidRPr="003C189B">
        <w:rPr>
          <w:rFonts w:ascii="Times New Roman" w:eastAsia="Times New Roman" w:hAnsi="Times New Roman" w:cs="Times New Roman"/>
          <w:color w:val="0E101A"/>
          <w:sz w:val="24"/>
          <w:szCs w:val="24"/>
        </w:rPr>
        <w:t>Kemoni</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Wamukoya</w:t>
      </w:r>
      <w:proofErr w:type="spellEnd"/>
      <w:r w:rsidRPr="003C189B">
        <w:rPr>
          <w:rFonts w:ascii="Times New Roman" w:eastAsia="Times New Roman" w:hAnsi="Times New Roman" w:cs="Times New Roman"/>
          <w:color w:val="0E101A"/>
          <w:sz w:val="24"/>
          <w:szCs w:val="24"/>
        </w:rPr>
        <w:t xml:space="preserve"> (2000).</w:t>
      </w:r>
    </w:p>
    <w:p w14:paraId="7B739D7D"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Lack of Preservation and Conservation policy:</w:t>
      </w:r>
      <w:r w:rsidRPr="003C189B">
        <w:rPr>
          <w:rFonts w:ascii="Times New Roman" w:eastAsia="Times New Roman" w:hAnsi="Times New Roman" w:cs="Times New Roman"/>
          <w:color w:val="0E101A"/>
          <w:sz w:val="24"/>
          <w:szCs w:val="24"/>
        </w:rPr>
        <w:t xml:space="preserve"> Most African countries do not have a national information policy which makes the formulation of preservation and </w:t>
      </w:r>
      <w:r w:rsidRPr="003C189B">
        <w:rPr>
          <w:rFonts w:ascii="Times New Roman" w:eastAsia="Times New Roman" w:hAnsi="Times New Roman" w:cs="Times New Roman"/>
          <w:color w:val="0E101A"/>
          <w:sz w:val="24"/>
          <w:szCs w:val="24"/>
        </w:rPr>
        <w:lastRenderedPageBreak/>
        <w:t xml:space="preserve">conservation policies in the libraries and information </w:t>
      </w:r>
      <w:proofErr w:type="spellStart"/>
      <w:r w:rsidRPr="003C189B">
        <w:rPr>
          <w:rFonts w:ascii="Times New Roman" w:eastAsia="Times New Roman" w:hAnsi="Times New Roman" w:cs="Times New Roman"/>
          <w:color w:val="0E101A"/>
          <w:sz w:val="24"/>
          <w:szCs w:val="24"/>
        </w:rPr>
        <w:t>centres</w:t>
      </w:r>
      <w:proofErr w:type="spellEnd"/>
      <w:r w:rsidRPr="003C189B">
        <w:rPr>
          <w:rFonts w:ascii="Times New Roman" w:eastAsia="Times New Roman" w:hAnsi="Times New Roman" w:cs="Times New Roman"/>
          <w:color w:val="0E101A"/>
          <w:sz w:val="24"/>
          <w:szCs w:val="24"/>
        </w:rPr>
        <w:t xml:space="preserve"> out of the question (</w:t>
      </w:r>
      <w:proofErr w:type="spellStart"/>
      <w:r w:rsidRPr="003C189B">
        <w:rPr>
          <w:rFonts w:ascii="Times New Roman" w:eastAsia="Times New Roman" w:hAnsi="Times New Roman" w:cs="Times New Roman"/>
          <w:color w:val="0E101A"/>
          <w:sz w:val="24"/>
          <w:szCs w:val="24"/>
        </w:rPr>
        <w:t>Wamukoya</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Mutula</w:t>
      </w:r>
      <w:proofErr w:type="spellEnd"/>
      <w:r w:rsidRPr="003C189B">
        <w:rPr>
          <w:rFonts w:ascii="Times New Roman" w:eastAsia="Times New Roman" w:hAnsi="Times New Roman" w:cs="Times New Roman"/>
          <w:color w:val="0E101A"/>
          <w:sz w:val="24"/>
          <w:szCs w:val="24"/>
        </w:rPr>
        <w:t>, 2005). Kemoni (1996) reviewed the conservation programs of archive materials in Kenya and found that the conservation departments did not have a disaster control plan. The absence of such a plan means that in the event of a disaster, they would not be in a position to respond to the disaster with the urgency that is required.</w:t>
      </w:r>
    </w:p>
    <w:p w14:paraId="1D6DC584"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Quality of Paper and Ink:</w:t>
      </w:r>
      <w:r w:rsidRPr="003C189B">
        <w:rPr>
          <w:rFonts w:ascii="Times New Roman" w:eastAsia="Times New Roman" w:hAnsi="Times New Roman" w:cs="Times New Roman"/>
          <w:color w:val="0E101A"/>
          <w:sz w:val="24"/>
          <w:szCs w:val="24"/>
        </w:rPr>
        <w:t> The low quality of paper and ink used in the production of information materials especially library book materials and paper-based records in archives and records offices pose a danger to preservation and conservation of library materials Popoola (2003).</w:t>
      </w:r>
    </w:p>
    <w:p w14:paraId="173F0B3C"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Maintenance Culture:</w:t>
      </w:r>
      <w:r w:rsidRPr="003C189B">
        <w:rPr>
          <w:rFonts w:ascii="Times New Roman" w:eastAsia="Times New Roman" w:hAnsi="Times New Roman" w:cs="Times New Roman"/>
          <w:color w:val="0E101A"/>
          <w:sz w:val="24"/>
          <w:szCs w:val="24"/>
        </w:rPr>
        <w:t xml:space="preserve"> African countries generally lack maintenance culture. The management of libraries and archives in Africa have poor maintenance culture in infrastructural facilities such as telephones, electricity, water supply, laboratory equipment, buildings, disaster control devices, etc. meant for their preservation and conservation operations. </w:t>
      </w:r>
      <w:r w:rsidR="00EF12A1" w:rsidRPr="003C189B">
        <w:rPr>
          <w:rFonts w:ascii="Times New Roman" w:eastAsia="Times New Roman" w:hAnsi="Times New Roman" w:cs="Times New Roman"/>
          <w:color w:val="0E101A"/>
          <w:sz w:val="24"/>
          <w:szCs w:val="24"/>
        </w:rPr>
        <w:t>T</w:t>
      </w:r>
      <w:r w:rsidRPr="003C189B">
        <w:rPr>
          <w:rFonts w:ascii="Times New Roman" w:eastAsia="Times New Roman" w:hAnsi="Times New Roman" w:cs="Times New Roman"/>
          <w:color w:val="0E101A"/>
          <w:sz w:val="24"/>
          <w:szCs w:val="24"/>
        </w:rPr>
        <w:t>his factor is responsible for the quick deterioration of their collections. Preventive preservation of information resources calls for constant cleaning of the library/archive building as well as information materials therein. Restoration techniques such as binding and lamination of paper-based information may be used to reduce conservation cost (Popoola, 2003).</w:t>
      </w:r>
    </w:p>
    <w:p w14:paraId="689EABB3"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Administrative Problem:</w:t>
      </w:r>
      <w:r w:rsidRPr="003C189B">
        <w:rPr>
          <w:rFonts w:ascii="Times New Roman" w:eastAsia="Times New Roman" w:hAnsi="Times New Roman" w:cs="Times New Roman"/>
          <w:color w:val="0E101A"/>
          <w:sz w:val="24"/>
          <w:szCs w:val="24"/>
        </w:rPr>
        <w:t xml:space="preserve"> Majority of the library and archive managers concentrate much on the effective provision of information services to users. There is a lack of </w:t>
      </w:r>
      <w:r w:rsidRPr="003C189B">
        <w:rPr>
          <w:rFonts w:ascii="Times New Roman" w:eastAsia="Times New Roman" w:hAnsi="Times New Roman" w:cs="Times New Roman"/>
          <w:color w:val="0E101A"/>
          <w:sz w:val="24"/>
          <w:szCs w:val="24"/>
        </w:rPr>
        <w:lastRenderedPageBreak/>
        <w:t xml:space="preserve">proper recognition of the need for preservation, conservation and restoration of information resources. They have failed to </w:t>
      </w:r>
      <w:proofErr w:type="spellStart"/>
      <w:r w:rsidRPr="003C189B">
        <w:rPr>
          <w:rFonts w:ascii="Times New Roman" w:eastAsia="Times New Roman" w:hAnsi="Times New Roman" w:cs="Times New Roman"/>
          <w:color w:val="0E101A"/>
          <w:sz w:val="24"/>
          <w:szCs w:val="24"/>
        </w:rPr>
        <w:t>realise</w:t>
      </w:r>
      <w:proofErr w:type="spellEnd"/>
      <w:r w:rsidRPr="003C189B">
        <w:rPr>
          <w:rFonts w:ascii="Times New Roman" w:eastAsia="Times New Roman" w:hAnsi="Times New Roman" w:cs="Times New Roman"/>
          <w:color w:val="0E101A"/>
          <w:sz w:val="24"/>
          <w:szCs w:val="24"/>
        </w:rPr>
        <w:t xml:space="preserve"> that preservation and conservation staff for improved job performance by providing good conditions of service (</w:t>
      </w:r>
      <w:proofErr w:type="spellStart"/>
      <w:r w:rsidRPr="003C189B">
        <w:rPr>
          <w:rFonts w:ascii="Times New Roman" w:eastAsia="Times New Roman" w:hAnsi="Times New Roman" w:cs="Times New Roman"/>
          <w:color w:val="0E101A"/>
          <w:sz w:val="24"/>
          <w:szCs w:val="24"/>
        </w:rPr>
        <w:t>Popoola</w:t>
      </w:r>
      <w:proofErr w:type="spellEnd"/>
      <w:r w:rsidRPr="003C189B">
        <w:rPr>
          <w:rFonts w:ascii="Times New Roman" w:eastAsia="Times New Roman" w:hAnsi="Times New Roman" w:cs="Times New Roman"/>
          <w:color w:val="0E101A"/>
          <w:sz w:val="24"/>
          <w:szCs w:val="24"/>
        </w:rPr>
        <w:t xml:space="preserve">, 2003; </w:t>
      </w:r>
      <w:proofErr w:type="spellStart"/>
      <w:r w:rsidRPr="003C189B">
        <w:rPr>
          <w:rFonts w:ascii="Times New Roman" w:eastAsia="Times New Roman" w:hAnsi="Times New Roman" w:cs="Times New Roman"/>
          <w:color w:val="0E101A"/>
          <w:sz w:val="24"/>
          <w:szCs w:val="24"/>
        </w:rPr>
        <w:t>Olatokun</w:t>
      </w:r>
      <w:proofErr w:type="spellEnd"/>
      <w:r w:rsidRPr="003C189B">
        <w:rPr>
          <w:rFonts w:ascii="Times New Roman" w:eastAsia="Times New Roman" w:hAnsi="Times New Roman" w:cs="Times New Roman"/>
          <w:color w:val="0E101A"/>
          <w:sz w:val="24"/>
          <w:szCs w:val="24"/>
        </w:rPr>
        <w:t>, 2008).</w:t>
      </w:r>
    </w:p>
    <w:p w14:paraId="2A2DE6FE" w14:textId="77777777" w:rsidR="00A00B6D" w:rsidRPr="003C189B" w:rsidRDefault="00A00B6D" w:rsidP="00F456C2">
      <w:pPr>
        <w:pStyle w:val="ListParagraph"/>
        <w:numPr>
          <w:ilvl w:val="0"/>
          <w:numId w:val="31"/>
        </w:numPr>
        <w:spacing w:after="0" w:line="480" w:lineRule="auto"/>
        <w:ind w:left="36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Cooperative Preservation and Conservation Venture:</w:t>
      </w:r>
      <w:r w:rsidRPr="003C189B">
        <w:rPr>
          <w:rFonts w:ascii="Times New Roman" w:eastAsia="Times New Roman" w:hAnsi="Times New Roman" w:cs="Times New Roman"/>
          <w:color w:val="0E101A"/>
          <w:sz w:val="24"/>
          <w:szCs w:val="24"/>
        </w:rPr>
        <w:t xml:space="preserve"> African countries lack cooperative preservation and conservation venture either at the regional or local level. With limited resources and diminishing budgets, libraries and archives can undertake cooperative ventures which may involve the setting up of a joint conservation and restoration laboratory or microfilming unit. Such a venture can deal with the repair of information materials and training of conservation and restoration staff. Allied institutions like libraries or archives can pool resources together at the regional or local level to establish a national preservation and conservation </w:t>
      </w:r>
      <w:proofErr w:type="spellStart"/>
      <w:r w:rsidRPr="003C189B">
        <w:rPr>
          <w:rFonts w:ascii="Times New Roman" w:eastAsia="Times New Roman" w:hAnsi="Times New Roman" w:cs="Times New Roman"/>
          <w:color w:val="0E101A"/>
          <w:sz w:val="24"/>
          <w:szCs w:val="24"/>
        </w:rPr>
        <w:t>centre</w:t>
      </w:r>
      <w:proofErr w:type="spellEnd"/>
      <w:r w:rsidRPr="003C189B">
        <w:rPr>
          <w:rFonts w:ascii="Times New Roman" w:eastAsia="Times New Roman" w:hAnsi="Times New Roman" w:cs="Times New Roman"/>
          <w:color w:val="0E101A"/>
          <w:sz w:val="24"/>
          <w:szCs w:val="24"/>
        </w:rPr>
        <w:t xml:space="preserve"> well stocked with modern equipment and materials, qualified manpower and adequate finance for the repair of damaged information resources.</w:t>
      </w:r>
    </w:p>
    <w:p w14:paraId="3E036681" w14:textId="77777777" w:rsidR="00EF12A1" w:rsidRPr="003C189B" w:rsidRDefault="00EF12A1" w:rsidP="00917EFE">
      <w:pPr>
        <w:spacing w:after="0" w:line="480" w:lineRule="auto"/>
        <w:jc w:val="both"/>
        <w:rPr>
          <w:rFonts w:ascii="Times New Roman" w:eastAsia="Times New Roman" w:hAnsi="Times New Roman" w:cs="Times New Roman"/>
          <w:color w:val="0E101A"/>
          <w:sz w:val="24"/>
          <w:szCs w:val="24"/>
        </w:rPr>
      </w:pPr>
    </w:p>
    <w:p w14:paraId="2380409A" w14:textId="77777777" w:rsidR="00A00B6D" w:rsidRPr="003C189B" w:rsidRDefault="00A00B6D" w:rsidP="00F456C2">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Another major problem that libraries do encounter is security issues. </w:t>
      </w:r>
      <w:proofErr w:type="spellStart"/>
      <w:r w:rsidRPr="003C189B">
        <w:rPr>
          <w:rFonts w:ascii="Times New Roman" w:eastAsia="Times New Roman" w:hAnsi="Times New Roman" w:cs="Times New Roman"/>
          <w:color w:val="0E101A"/>
          <w:sz w:val="24"/>
          <w:szCs w:val="24"/>
        </w:rPr>
        <w:t>Maidabino</w:t>
      </w:r>
      <w:proofErr w:type="spellEnd"/>
      <w:r w:rsidRPr="003C189B">
        <w:rPr>
          <w:rFonts w:ascii="Times New Roman" w:eastAsia="Times New Roman" w:hAnsi="Times New Roman" w:cs="Times New Roman"/>
          <w:color w:val="0E101A"/>
          <w:sz w:val="24"/>
          <w:szCs w:val="24"/>
        </w:rPr>
        <w:t xml:space="preserve"> (2010) and </w:t>
      </w:r>
      <w:proofErr w:type="spellStart"/>
      <w:r w:rsidRPr="003C189B">
        <w:rPr>
          <w:rFonts w:ascii="Times New Roman" w:eastAsia="Times New Roman" w:hAnsi="Times New Roman" w:cs="Times New Roman"/>
          <w:color w:val="0E101A"/>
          <w:sz w:val="24"/>
          <w:szCs w:val="24"/>
        </w:rPr>
        <w:t>Ugah</w:t>
      </w:r>
      <w:proofErr w:type="spellEnd"/>
      <w:r w:rsidRPr="003C189B">
        <w:rPr>
          <w:rFonts w:ascii="Times New Roman" w:eastAsia="Times New Roman" w:hAnsi="Times New Roman" w:cs="Times New Roman"/>
          <w:color w:val="0E101A"/>
          <w:sz w:val="24"/>
          <w:szCs w:val="24"/>
        </w:rPr>
        <w:t xml:space="preserve"> (2007) consider security threats as formidable obstacles to information access and use. Such acts are serious problems that can result in user dissatisfaction. He identifies major security issues in libraries to include: theft and mutilation; vandalism; damages and disaster; over-borrowing or delinquent borrowers; and purposefully displacing arrangement of materials.</w:t>
      </w:r>
    </w:p>
    <w:p w14:paraId="0A3B1057"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lastRenderedPageBreak/>
        <w:t xml:space="preserve">A study conducted by </w:t>
      </w:r>
      <w:proofErr w:type="spellStart"/>
      <w:r w:rsidRPr="003C189B">
        <w:rPr>
          <w:rFonts w:ascii="Times New Roman" w:eastAsia="Times New Roman" w:hAnsi="Times New Roman" w:cs="Times New Roman"/>
          <w:color w:val="0E101A"/>
          <w:sz w:val="24"/>
          <w:szCs w:val="24"/>
        </w:rPr>
        <w:t>Oyesiku</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Buraimo</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Olusanya</w:t>
      </w:r>
      <w:proofErr w:type="spellEnd"/>
      <w:r w:rsidRPr="003C189B">
        <w:rPr>
          <w:rFonts w:ascii="Times New Roman" w:eastAsia="Times New Roman" w:hAnsi="Times New Roman" w:cs="Times New Roman"/>
          <w:color w:val="0E101A"/>
          <w:sz w:val="24"/>
          <w:szCs w:val="24"/>
        </w:rPr>
        <w:t xml:space="preserve"> (2012) on academic library security discovered a relationship between high rates of security problems and the growth of the university. Not all thefts are committed by patrons. Some library staff takes materials from the library without checking them out. This kind of theft, according to Osayande (2011), is one of the hardest to prevent, since library employees know how to defeat the security system. </w:t>
      </w:r>
      <w:proofErr w:type="spellStart"/>
      <w:r w:rsidRPr="003C189B">
        <w:rPr>
          <w:rFonts w:ascii="Times New Roman" w:eastAsia="Times New Roman" w:hAnsi="Times New Roman" w:cs="Times New Roman"/>
          <w:color w:val="0E101A"/>
          <w:sz w:val="24"/>
          <w:szCs w:val="24"/>
        </w:rPr>
        <w:t>Oyesiku</w:t>
      </w:r>
      <w:proofErr w:type="spellEnd"/>
      <w:r w:rsidRPr="003C189B">
        <w:rPr>
          <w:rFonts w:ascii="Times New Roman" w:eastAsia="Times New Roman" w:hAnsi="Times New Roman" w:cs="Times New Roman"/>
          <w:color w:val="0E101A"/>
          <w:sz w:val="24"/>
          <w:szCs w:val="24"/>
        </w:rPr>
        <w:t xml:space="preserve">, </w:t>
      </w:r>
      <w:proofErr w:type="spellStart"/>
      <w:r w:rsidRPr="003C189B">
        <w:rPr>
          <w:rFonts w:ascii="Times New Roman" w:eastAsia="Times New Roman" w:hAnsi="Times New Roman" w:cs="Times New Roman"/>
          <w:color w:val="0E101A"/>
          <w:sz w:val="24"/>
          <w:szCs w:val="24"/>
        </w:rPr>
        <w:t>Buraimo</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Olusanya</w:t>
      </w:r>
      <w:proofErr w:type="spellEnd"/>
      <w:r w:rsidRPr="003C189B">
        <w:rPr>
          <w:rFonts w:ascii="Times New Roman" w:eastAsia="Times New Roman" w:hAnsi="Times New Roman" w:cs="Times New Roman"/>
          <w:color w:val="0E101A"/>
          <w:sz w:val="24"/>
          <w:szCs w:val="24"/>
        </w:rPr>
        <w:t xml:space="preserve"> (2012) describe theft as only one type of security breach. Others include non-return of items by borrowers, vandalism, and stock destruction. Issa, Aliyu, Adedeji and Rachel (2012) highlighted theft and arson as threats to collections and proposed that libraries formulate a planned security measure to protect their collections. Boss also identified physical weaknesses in libraries in terms of unsecured windows, faulty emergency exits, unstaffed computer rooms, poor policies and procedures, lack of security plans, poor security points (exits, loading areas, windows, special collections) inadequate loans and renewal periods, lack of security manuals and poor signage as some of the causes of security breaches.</w:t>
      </w:r>
    </w:p>
    <w:p w14:paraId="16EE9C85"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McDonald (1992), in his part, urges librarians to make security a high priority. He suggests that security concerns be integrated into facilities designed and consumer policies during the planning stages of the library building.</w:t>
      </w:r>
    </w:p>
    <w:p w14:paraId="5AF755A9"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p>
    <w:p w14:paraId="5D9E08D6" w14:textId="77777777" w:rsidR="00A00B6D" w:rsidRPr="003C189B" w:rsidRDefault="00A00B6D" w:rsidP="00917EFE">
      <w:pPr>
        <w:spacing w:after="0" w:line="480" w:lineRule="auto"/>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b/>
          <w:bCs/>
          <w:color w:val="0E101A"/>
          <w:sz w:val="24"/>
          <w:szCs w:val="24"/>
        </w:rPr>
        <w:t>2.9 Summary of literature review</w:t>
      </w:r>
    </w:p>
    <w:p w14:paraId="12C5EEC9"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Views and opinions of several authors in the literature and the findings of their research showed that preservation and security of information resources had not been a </w:t>
      </w:r>
      <w:r w:rsidRPr="003C189B">
        <w:rPr>
          <w:rFonts w:ascii="Times New Roman" w:eastAsia="Times New Roman" w:hAnsi="Times New Roman" w:cs="Times New Roman"/>
          <w:color w:val="0E101A"/>
          <w:sz w:val="24"/>
          <w:szCs w:val="24"/>
        </w:rPr>
        <w:lastRenderedPageBreak/>
        <w:t xml:space="preserve">good practice in most Nigerian University libraries which leads to loss of library materials as well as damaged and others. Out of many works of literature reviewed, All University libraries are aware of the importance of preservation and security policy, and such libraries do not have a </w:t>
      </w:r>
      <w:proofErr w:type="spellStart"/>
      <w:r w:rsidRPr="003C189B">
        <w:rPr>
          <w:rFonts w:ascii="Times New Roman" w:eastAsia="Times New Roman" w:hAnsi="Times New Roman" w:cs="Times New Roman"/>
          <w:color w:val="0E101A"/>
          <w:sz w:val="24"/>
          <w:szCs w:val="24"/>
        </w:rPr>
        <w:t>well documented</w:t>
      </w:r>
      <w:proofErr w:type="spellEnd"/>
      <w:r w:rsidRPr="003C189B">
        <w:rPr>
          <w:rFonts w:ascii="Times New Roman" w:eastAsia="Times New Roman" w:hAnsi="Times New Roman" w:cs="Times New Roman"/>
          <w:color w:val="0E101A"/>
          <w:sz w:val="24"/>
          <w:szCs w:val="24"/>
        </w:rPr>
        <w:t xml:space="preserve"> and written policy available. In a research conducted by </w:t>
      </w:r>
      <w:proofErr w:type="spellStart"/>
      <w:r w:rsidRPr="003C189B">
        <w:rPr>
          <w:rFonts w:ascii="Times New Roman" w:eastAsia="Times New Roman" w:hAnsi="Times New Roman" w:cs="Times New Roman"/>
          <w:color w:val="0E101A"/>
          <w:sz w:val="24"/>
          <w:szCs w:val="24"/>
        </w:rPr>
        <w:t>Ovowoh</w:t>
      </w:r>
      <w:proofErr w:type="spellEnd"/>
      <w:r w:rsidRPr="003C189B">
        <w:rPr>
          <w:rFonts w:ascii="Times New Roman" w:eastAsia="Times New Roman" w:hAnsi="Times New Roman" w:cs="Times New Roman"/>
          <w:color w:val="0E101A"/>
          <w:sz w:val="24"/>
          <w:szCs w:val="24"/>
        </w:rPr>
        <w:t xml:space="preserve"> and </w:t>
      </w:r>
      <w:proofErr w:type="spellStart"/>
      <w:r w:rsidRPr="003C189B">
        <w:rPr>
          <w:rFonts w:ascii="Times New Roman" w:eastAsia="Times New Roman" w:hAnsi="Times New Roman" w:cs="Times New Roman"/>
          <w:color w:val="0E101A"/>
          <w:sz w:val="24"/>
          <w:szCs w:val="24"/>
        </w:rPr>
        <w:t>Iwhihu</w:t>
      </w:r>
      <w:proofErr w:type="spellEnd"/>
      <w:r w:rsidRPr="003C189B">
        <w:rPr>
          <w:rFonts w:ascii="Times New Roman" w:eastAsia="Times New Roman" w:hAnsi="Times New Roman" w:cs="Times New Roman"/>
          <w:color w:val="0E101A"/>
          <w:sz w:val="24"/>
          <w:szCs w:val="24"/>
        </w:rPr>
        <w:t xml:space="preserve"> (2010) on “Preserving Information – Bearing Materials in Higher Education Institutions in Nigeria”, where 90% of respondents indicated the existence of policies on preservation, but interviews and observations revealed there were none in written forms.</w:t>
      </w:r>
    </w:p>
    <w:p w14:paraId="4E663DDB"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Majority of the previous works reviewed agree that preservation methods encompass all the preventive and remedial actions that aimed at extending the useful life of information resources in libraries. Preservation of information resources is done to safeguard the library information resources from further decay and disfiguration. </w:t>
      </w:r>
      <w:proofErr w:type="spellStart"/>
      <w:r w:rsidRPr="003C189B">
        <w:rPr>
          <w:rFonts w:ascii="Times New Roman" w:eastAsia="Times New Roman" w:hAnsi="Times New Roman" w:cs="Times New Roman"/>
          <w:color w:val="0E101A"/>
          <w:sz w:val="24"/>
          <w:szCs w:val="24"/>
        </w:rPr>
        <w:t>Ogunyade</w:t>
      </w:r>
      <w:proofErr w:type="spellEnd"/>
      <w:r w:rsidRPr="003C189B">
        <w:rPr>
          <w:rFonts w:ascii="Times New Roman" w:eastAsia="Times New Roman" w:hAnsi="Times New Roman" w:cs="Times New Roman"/>
          <w:color w:val="0E101A"/>
          <w:sz w:val="24"/>
          <w:szCs w:val="24"/>
        </w:rPr>
        <w:t xml:space="preserve"> (2005) posits that preservation of library information resources is of different types and that they include preventive measures which include all formats of direct actions aimed at increasing the life expectancy of undamaged or damaged elements of information resources. This comprises all actions aimed at good housekeeping, caretaking, dusting, periodic supervision and prevention of any possibility of damage by physical, chemical, biological and other factors. On the other hand, curative measures consist of all forms of direct actions aimed at increasing the life expectancy of undamaged elements of information resources; such as repairs, mending, fumigation, deacidification, lamination </w:t>
      </w:r>
      <w:r w:rsidRPr="003C189B">
        <w:rPr>
          <w:rFonts w:ascii="Times New Roman" w:eastAsia="Times New Roman" w:hAnsi="Times New Roman" w:cs="Times New Roman"/>
          <w:color w:val="0E101A"/>
          <w:sz w:val="24"/>
          <w:szCs w:val="24"/>
        </w:rPr>
        <w:lastRenderedPageBreak/>
        <w:t>and other jobs which are required considering the physical condition of the individual document.</w:t>
      </w:r>
    </w:p>
    <w:p w14:paraId="435FD42C" w14:textId="77777777" w:rsidR="00A00B6D" w:rsidRPr="003C189B" w:rsidRDefault="00A00B6D" w:rsidP="00917EFE">
      <w:pPr>
        <w:spacing w:after="0" w:line="480" w:lineRule="auto"/>
        <w:ind w:firstLine="720"/>
        <w:jc w:val="both"/>
        <w:rPr>
          <w:rFonts w:ascii="Times New Roman" w:eastAsia="Times New Roman" w:hAnsi="Times New Roman" w:cs="Times New Roman"/>
          <w:color w:val="0E101A"/>
          <w:sz w:val="24"/>
          <w:szCs w:val="24"/>
        </w:rPr>
      </w:pPr>
      <w:r w:rsidRPr="003C189B">
        <w:rPr>
          <w:rFonts w:ascii="Times New Roman" w:eastAsia="Times New Roman" w:hAnsi="Times New Roman" w:cs="Times New Roman"/>
          <w:color w:val="0E101A"/>
          <w:sz w:val="24"/>
          <w:szCs w:val="24"/>
        </w:rPr>
        <w:t xml:space="preserve">The literature reviewed the security of information resources in university libraries showed that more attention should be given to secure information resources in all Nigerian Universities libraries by improving and upgrading their existing security systems. </w:t>
      </w:r>
      <w:proofErr w:type="spellStart"/>
      <w:r w:rsidRPr="003C189B">
        <w:rPr>
          <w:rFonts w:ascii="Times New Roman" w:eastAsia="Times New Roman" w:hAnsi="Times New Roman" w:cs="Times New Roman"/>
          <w:color w:val="0E101A"/>
          <w:sz w:val="24"/>
          <w:szCs w:val="24"/>
        </w:rPr>
        <w:t>Well structured</w:t>
      </w:r>
      <w:proofErr w:type="spellEnd"/>
      <w:r w:rsidRPr="003C189B">
        <w:rPr>
          <w:rFonts w:ascii="Times New Roman" w:eastAsia="Times New Roman" w:hAnsi="Times New Roman" w:cs="Times New Roman"/>
          <w:color w:val="0E101A"/>
          <w:sz w:val="24"/>
          <w:szCs w:val="24"/>
        </w:rPr>
        <w:t xml:space="preserve"> policies and procedures which address the Patrons and staff </w:t>
      </w:r>
      <w:proofErr w:type="spellStart"/>
      <w:r w:rsidRPr="003C189B">
        <w:rPr>
          <w:rFonts w:ascii="Times New Roman" w:eastAsia="Times New Roman" w:hAnsi="Times New Roman" w:cs="Times New Roman"/>
          <w:color w:val="0E101A"/>
          <w:sz w:val="24"/>
          <w:szCs w:val="24"/>
        </w:rPr>
        <w:t>behaviour</w:t>
      </w:r>
      <w:proofErr w:type="spellEnd"/>
      <w:r w:rsidRPr="003C189B">
        <w:rPr>
          <w:rFonts w:ascii="Times New Roman" w:eastAsia="Times New Roman" w:hAnsi="Times New Roman" w:cs="Times New Roman"/>
          <w:color w:val="0E101A"/>
          <w:sz w:val="24"/>
          <w:szCs w:val="24"/>
        </w:rPr>
        <w:t>, how they should care and handle library materials should be put in place.</w:t>
      </w:r>
    </w:p>
    <w:p w14:paraId="4E5B7F1D" w14:textId="77777777" w:rsidR="00634E27" w:rsidRPr="003C189B" w:rsidRDefault="00634E27" w:rsidP="00917EFE">
      <w:pPr>
        <w:spacing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br w:type="page"/>
      </w:r>
    </w:p>
    <w:p w14:paraId="2728614A" w14:textId="77777777" w:rsidR="006805BF" w:rsidRPr="005A54DC" w:rsidRDefault="006805BF" w:rsidP="00917EFE">
      <w:pPr>
        <w:pStyle w:val="Heading1"/>
        <w:spacing w:before="0" w:line="480" w:lineRule="auto"/>
        <w:jc w:val="center"/>
        <w:rPr>
          <w:rFonts w:ascii="Times New Roman" w:hAnsi="Times New Roman" w:cs="Times New Roman"/>
          <w:b w:val="0"/>
          <w:bCs w:val="0"/>
          <w:color w:val="auto"/>
          <w:szCs w:val="24"/>
        </w:rPr>
      </w:pPr>
      <w:bookmarkStart w:id="2" w:name="_Toc16955005"/>
      <w:r w:rsidRPr="005A54DC">
        <w:rPr>
          <w:rFonts w:ascii="Times New Roman" w:hAnsi="Times New Roman" w:cs="Times New Roman"/>
          <w:color w:val="auto"/>
          <w:szCs w:val="24"/>
        </w:rPr>
        <w:lastRenderedPageBreak/>
        <w:t>CHAPTER THREE</w:t>
      </w:r>
      <w:bookmarkEnd w:id="2"/>
    </w:p>
    <w:p w14:paraId="532920FC" w14:textId="77777777" w:rsidR="006805BF" w:rsidRPr="003C189B" w:rsidRDefault="006805BF" w:rsidP="00917EFE">
      <w:pPr>
        <w:pStyle w:val="Heading1"/>
        <w:spacing w:before="0" w:line="480" w:lineRule="auto"/>
        <w:jc w:val="center"/>
        <w:rPr>
          <w:rFonts w:ascii="Times New Roman" w:hAnsi="Times New Roman" w:cs="Times New Roman"/>
          <w:b w:val="0"/>
          <w:bCs w:val="0"/>
          <w:color w:val="auto"/>
          <w:sz w:val="24"/>
          <w:szCs w:val="24"/>
        </w:rPr>
      </w:pPr>
      <w:bookmarkStart w:id="3" w:name="_Toc16955006"/>
      <w:r w:rsidRPr="003C189B">
        <w:rPr>
          <w:rFonts w:ascii="Times New Roman" w:hAnsi="Times New Roman" w:cs="Times New Roman"/>
          <w:color w:val="auto"/>
          <w:sz w:val="24"/>
          <w:szCs w:val="24"/>
        </w:rPr>
        <w:t>METHODOLOGY</w:t>
      </w:r>
      <w:bookmarkEnd w:id="3"/>
    </w:p>
    <w:p w14:paraId="6BE339DD" w14:textId="77777777" w:rsidR="006805BF" w:rsidRPr="003C189B" w:rsidRDefault="006805BF" w:rsidP="00917EFE">
      <w:pPr>
        <w:pStyle w:val="Heading2"/>
        <w:spacing w:before="0" w:line="480" w:lineRule="auto"/>
        <w:rPr>
          <w:rFonts w:ascii="Times New Roman" w:hAnsi="Times New Roman" w:cs="Times New Roman"/>
          <w:b/>
          <w:color w:val="auto"/>
          <w:sz w:val="24"/>
          <w:szCs w:val="24"/>
        </w:rPr>
      </w:pPr>
      <w:bookmarkStart w:id="4" w:name="_Toc16955007"/>
      <w:r w:rsidRPr="003C189B">
        <w:rPr>
          <w:rFonts w:ascii="Times New Roman" w:hAnsi="Times New Roman" w:cs="Times New Roman"/>
          <w:b/>
          <w:color w:val="auto"/>
          <w:sz w:val="24"/>
          <w:szCs w:val="24"/>
        </w:rPr>
        <w:t>3.1.</w:t>
      </w:r>
      <w:r w:rsidRPr="003C189B">
        <w:rPr>
          <w:rFonts w:ascii="Times New Roman" w:hAnsi="Times New Roman" w:cs="Times New Roman"/>
          <w:b/>
          <w:color w:val="auto"/>
          <w:sz w:val="24"/>
          <w:szCs w:val="24"/>
        </w:rPr>
        <w:tab/>
        <w:t>Introduction</w:t>
      </w:r>
      <w:bookmarkEnd w:id="4"/>
    </w:p>
    <w:p w14:paraId="072FB6B8" w14:textId="77777777" w:rsidR="006805BF" w:rsidRPr="003C189B" w:rsidRDefault="006805BF" w:rsidP="00917EFE">
      <w:pPr>
        <w:widowControl w:val="0"/>
        <w:autoSpaceDE w:val="0"/>
        <w:autoSpaceDN w:val="0"/>
        <w:adjustRightInd w:val="0"/>
        <w:spacing w:after="0" w:line="480" w:lineRule="auto"/>
        <w:ind w:firstLine="720"/>
        <w:jc w:val="both"/>
        <w:rPr>
          <w:rFonts w:ascii="Times New Roman" w:eastAsia="Tahoma" w:hAnsi="Times New Roman" w:cs="Times New Roman"/>
          <w:b/>
          <w:spacing w:val="1"/>
          <w:sz w:val="24"/>
          <w:szCs w:val="24"/>
        </w:rPr>
      </w:pPr>
      <w:r w:rsidRPr="003C189B">
        <w:rPr>
          <w:rFonts w:ascii="Times New Roman" w:eastAsiaTheme="minorEastAsia" w:hAnsi="Times New Roman" w:cs="Times New Roman"/>
          <w:sz w:val="24"/>
          <w:szCs w:val="24"/>
        </w:rPr>
        <w:t xml:space="preserve">This chapter presents the methodology adopted in the research. It describes the philosophy that underpins the research, research design and methods used to collect data for the research </w:t>
      </w:r>
      <w:r w:rsidRPr="003C189B">
        <w:rPr>
          <w:rFonts w:ascii="Times New Roman" w:eastAsiaTheme="minorEastAsia" w:hAnsi="Times New Roman" w:cs="Times New Roman"/>
          <w:i/>
          <w:sz w:val="24"/>
          <w:szCs w:val="24"/>
        </w:rPr>
        <w:t>Preservation and security of information resources in Osun State University library, Osogbo</w:t>
      </w:r>
      <w:r w:rsidRPr="003C189B">
        <w:rPr>
          <w:rFonts w:ascii="Times New Roman" w:eastAsiaTheme="minorEastAsia" w:hAnsi="Times New Roman" w:cs="Times New Roman"/>
          <w:sz w:val="24"/>
          <w:szCs w:val="24"/>
        </w:rPr>
        <w:t xml:space="preserve">. For </w:t>
      </w:r>
      <w:r w:rsidR="0089244B" w:rsidRPr="003C189B">
        <w:rPr>
          <w:rFonts w:ascii="Times New Roman" w:eastAsiaTheme="minorEastAsia" w:hAnsi="Times New Roman" w:cs="Times New Roman"/>
          <w:sz w:val="24"/>
          <w:szCs w:val="24"/>
        </w:rPr>
        <w:t xml:space="preserve">a </w:t>
      </w:r>
      <w:r w:rsidRPr="003C189B">
        <w:rPr>
          <w:rFonts w:ascii="Times New Roman" w:eastAsiaTheme="minorEastAsia" w:hAnsi="Times New Roman" w:cs="Times New Roman"/>
          <w:sz w:val="24"/>
          <w:szCs w:val="24"/>
        </w:rPr>
        <w:t xml:space="preserve">study like this, it is necessary to decide on which method is suitable for particular purposes and then design data-collection instruments for the research. </w:t>
      </w:r>
    </w:p>
    <w:p w14:paraId="4C8165D1" w14:textId="77777777" w:rsidR="006805BF" w:rsidRPr="003C189B" w:rsidRDefault="006805BF" w:rsidP="00917EFE">
      <w:pPr>
        <w:pStyle w:val="Heading2"/>
        <w:spacing w:before="0" w:line="480" w:lineRule="auto"/>
        <w:rPr>
          <w:rFonts w:ascii="Times New Roman" w:eastAsia="Tahoma" w:hAnsi="Times New Roman" w:cs="Times New Roman"/>
          <w:b/>
          <w:color w:val="auto"/>
          <w:sz w:val="24"/>
          <w:szCs w:val="24"/>
        </w:rPr>
      </w:pPr>
      <w:bookmarkStart w:id="5" w:name="_Toc16955008"/>
      <w:r w:rsidRPr="003C189B">
        <w:rPr>
          <w:rFonts w:ascii="Times New Roman" w:eastAsia="Tahoma" w:hAnsi="Times New Roman" w:cs="Times New Roman"/>
          <w:b/>
          <w:color w:val="auto"/>
          <w:spacing w:val="1"/>
          <w:sz w:val="24"/>
          <w:szCs w:val="24"/>
        </w:rPr>
        <w:t>3.2.</w:t>
      </w:r>
      <w:r w:rsidRPr="003C189B">
        <w:rPr>
          <w:rFonts w:ascii="Times New Roman" w:eastAsia="Tahoma" w:hAnsi="Times New Roman" w:cs="Times New Roman"/>
          <w:b/>
          <w:color w:val="auto"/>
          <w:spacing w:val="1"/>
          <w:sz w:val="24"/>
          <w:szCs w:val="24"/>
        </w:rPr>
        <w:tab/>
        <w:t>R</w:t>
      </w:r>
      <w:r w:rsidRPr="003C189B">
        <w:rPr>
          <w:rFonts w:ascii="Times New Roman" w:eastAsia="Tahoma" w:hAnsi="Times New Roman" w:cs="Times New Roman"/>
          <w:b/>
          <w:color w:val="auto"/>
          <w:sz w:val="24"/>
          <w:szCs w:val="24"/>
        </w:rPr>
        <w:t>e</w:t>
      </w:r>
      <w:r w:rsidRPr="003C189B">
        <w:rPr>
          <w:rFonts w:ascii="Times New Roman" w:eastAsia="Tahoma" w:hAnsi="Times New Roman" w:cs="Times New Roman"/>
          <w:b/>
          <w:color w:val="auto"/>
          <w:spacing w:val="-1"/>
          <w:sz w:val="24"/>
          <w:szCs w:val="24"/>
        </w:rPr>
        <w:t>s</w:t>
      </w:r>
      <w:r w:rsidRPr="003C189B">
        <w:rPr>
          <w:rFonts w:ascii="Times New Roman" w:eastAsia="Tahoma" w:hAnsi="Times New Roman" w:cs="Times New Roman"/>
          <w:b/>
          <w:color w:val="auto"/>
          <w:sz w:val="24"/>
          <w:szCs w:val="24"/>
        </w:rPr>
        <w:t>ea</w:t>
      </w:r>
      <w:r w:rsidRPr="003C189B">
        <w:rPr>
          <w:rFonts w:ascii="Times New Roman" w:eastAsia="Tahoma" w:hAnsi="Times New Roman" w:cs="Times New Roman"/>
          <w:b/>
          <w:color w:val="auto"/>
          <w:spacing w:val="2"/>
          <w:sz w:val="24"/>
          <w:szCs w:val="24"/>
        </w:rPr>
        <w:t>r</w:t>
      </w:r>
      <w:r w:rsidRPr="003C189B">
        <w:rPr>
          <w:rFonts w:ascii="Times New Roman" w:eastAsia="Tahoma" w:hAnsi="Times New Roman" w:cs="Times New Roman"/>
          <w:b/>
          <w:color w:val="auto"/>
          <w:sz w:val="24"/>
          <w:szCs w:val="24"/>
        </w:rPr>
        <w:t xml:space="preserve">ch </w:t>
      </w:r>
      <w:bookmarkEnd w:id="5"/>
      <w:r w:rsidR="00BA58CF" w:rsidRPr="003C189B">
        <w:rPr>
          <w:rFonts w:ascii="Times New Roman" w:eastAsia="Tahoma" w:hAnsi="Times New Roman" w:cs="Times New Roman"/>
          <w:b/>
          <w:color w:val="auto"/>
          <w:sz w:val="24"/>
          <w:szCs w:val="24"/>
        </w:rPr>
        <w:t>Design</w:t>
      </w:r>
    </w:p>
    <w:p w14:paraId="1B2BECE1" w14:textId="77777777" w:rsidR="006805BF" w:rsidRPr="003C189B" w:rsidRDefault="006805BF" w:rsidP="00917EFE">
      <w:pPr>
        <w:autoSpaceDE w:val="0"/>
        <w:autoSpaceDN w:val="0"/>
        <w:adjustRightInd w:val="0"/>
        <w:spacing w:after="0" w:line="480" w:lineRule="auto"/>
        <w:ind w:firstLine="360"/>
        <w:jc w:val="both"/>
        <w:rPr>
          <w:rFonts w:ascii="Times New Roman" w:eastAsia="Times New Roman" w:hAnsi="Times New Roman" w:cs="Times New Roman"/>
          <w:sz w:val="24"/>
          <w:szCs w:val="24"/>
        </w:rPr>
      </w:pPr>
      <w:r w:rsidRPr="003C189B">
        <w:rPr>
          <w:rFonts w:ascii="Times New Roman" w:hAnsi="Times New Roman" w:cs="Times New Roman"/>
          <w:sz w:val="24"/>
          <w:szCs w:val="24"/>
        </w:rPr>
        <w:t xml:space="preserve">The research </w:t>
      </w:r>
      <w:r w:rsidR="00BA58CF" w:rsidRPr="003C189B">
        <w:rPr>
          <w:rFonts w:ascii="Times New Roman" w:hAnsi="Times New Roman" w:cs="Times New Roman"/>
          <w:sz w:val="24"/>
          <w:szCs w:val="24"/>
        </w:rPr>
        <w:t>design</w:t>
      </w:r>
      <w:r w:rsidRPr="003C189B">
        <w:rPr>
          <w:rFonts w:ascii="Times New Roman" w:hAnsi="Times New Roman" w:cs="Times New Roman"/>
          <w:sz w:val="24"/>
          <w:szCs w:val="24"/>
        </w:rPr>
        <w:t xml:space="preserve"> employed for this study is survey research </w:t>
      </w:r>
      <w:r w:rsidR="00BA58CF" w:rsidRPr="003C189B">
        <w:rPr>
          <w:rFonts w:ascii="Times New Roman" w:hAnsi="Times New Roman" w:cs="Times New Roman"/>
          <w:sz w:val="24"/>
          <w:szCs w:val="24"/>
        </w:rPr>
        <w:t>design</w:t>
      </w:r>
      <w:r w:rsidRPr="003C189B">
        <w:rPr>
          <w:rFonts w:ascii="Times New Roman" w:hAnsi="Times New Roman" w:cs="Times New Roman"/>
          <w:sz w:val="24"/>
          <w:szCs w:val="24"/>
        </w:rPr>
        <w:t xml:space="preserve">, which involves the collection of quantitative data to access prior knowledge and to collect data looking at the topic </w:t>
      </w:r>
      <w:r w:rsidRPr="003C189B">
        <w:rPr>
          <w:rFonts w:ascii="Times New Roman" w:hAnsi="Times New Roman" w:cs="Times New Roman"/>
          <w:color w:val="000000"/>
          <w:sz w:val="24"/>
          <w:szCs w:val="24"/>
        </w:rPr>
        <w:t>Preservation and Security of information resources in Osun S</w:t>
      </w:r>
      <w:r w:rsidR="0089244B" w:rsidRPr="003C189B">
        <w:rPr>
          <w:rFonts w:ascii="Times New Roman" w:hAnsi="Times New Roman" w:cs="Times New Roman"/>
          <w:color w:val="000000"/>
          <w:sz w:val="24"/>
          <w:szCs w:val="24"/>
        </w:rPr>
        <w:t>t</w:t>
      </w:r>
      <w:r w:rsidRPr="003C189B">
        <w:rPr>
          <w:rFonts w:ascii="Times New Roman" w:hAnsi="Times New Roman" w:cs="Times New Roman"/>
          <w:color w:val="000000"/>
          <w:sz w:val="24"/>
          <w:szCs w:val="24"/>
        </w:rPr>
        <w:t>ate University Library, Osogbo Campus</w:t>
      </w:r>
      <w:r w:rsidRPr="003C189B">
        <w:rPr>
          <w:rFonts w:ascii="Times New Roman" w:eastAsia="Times New Roman" w:hAnsi="Times New Roman" w:cs="Times New Roman"/>
          <w:sz w:val="24"/>
          <w:szCs w:val="24"/>
        </w:rPr>
        <w:t xml:space="preserve">. The method was considered appropriate because it provides the researcher to have the opportunity to ask </w:t>
      </w:r>
      <w:r w:rsidR="0089244B" w:rsidRPr="003C189B">
        <w:rPr>
          <w:rFonts w:ascii="Times New Roman" w:eastAsia="Times New Roman" w:hAnsi="Times New Roman" w:cs="Times New Roman"/>
          <w:sz w:val="24"/>
          <w:szCs w:val="24"/>
        </w:rPr>
        <w:t xml:space="preserve">a </w:t>
      </w:r>
      <w:r w:rsidRPr="003C189B">
        <w:rPr>
          <w:rFonts w:ascii="Times New Roman" w:eastAsia="Times New Roman" w:hAnsi="Times New Roman" w:cs="Times New Roman"/>
          <w:sz w:val="24"/>
          <w:szCs w:val="24"/>
        </w:rPr>
        <w:t xml:space="preserve">direct question that </w:t>
      </w:r>
      <w:r w:rsidR="0089244B" w:rsidRPr="003C189B">
        <w:rPr>
          <w:rFonts w:ascii="Times New Roman" w:eastAsia="Times New Roman" w:hAnsi="Times New Roman" w:cs="Times New Roman"/>
          <w:sz w:val="24"/>
          <w:szCs w:val="24"/>
        </w:rPr>
        <w:t>is</w:t>
      </w:r>
      <w:r w:rsidRPr="003C189B">
        <w:rPr>
          <w:rFonts w:ascii="Times New Roman" w:eastAsia="Times New Roman" w:hAnsi="Times New Roman" w:cs="Times New Roman"/>
          <w:sz w:val="24"/>
          <w:szCs w:val="24"/>
        </w:rPr>
        <w:t xml:space="preserve"> pertinent to the research been carried out.</w:t>
      </w:r>
    </w:p>
    <w:p w14:paraId="7F2B2111" w14:textId="77777777" w:rsidR="006805BF" w:rsidRPr="003C189B" w:rsidRDefault="006805BF" w:rsidP="00917EFE">
      <w:pPr>
        <w:spacing w:after="0" w:line="480" w:lineRule="auto"/>
        <w:ind w:firstLine="720"/>
        <w:jc w:val="both"/>
        <w:rPr>
          <w:rFonts w:ascii="Times New Roman" w:eastAsia="Tahoma" w:hAnsi="Times New Roman" w:cs="Times New Roman"/>
          <w:sz w:val="24"/>
          <w:szCs w:val="24"/>
        </w:rPr>
      </w:pPr>
      <w:r w:rsidRPr="003C189B">
        <w:rPr>
          <w:rFonts w:ascii="Times New Roman" w:eastAsia="Times New Roman" w:hAnsi="Times New Roman" w:cs="Times New Roman"/>
          <w:sz w:val="24"/>
          <w:szCs w:val="24"/>
        </w:rPr>
        <w:t xml:space="preserve">Alan and crow (2001) argue that “the key characteristic of an explanatory is that we collect the same information about all causes in a sample” The survey research design was considered appropriate in this study as it allows the use of various data collection techniques </w:t>
      </w:r>
      <w:r w:rsidR="009621E2" w:rsidRPr="003C189B">
        <w:rPr>
          <w:rFonts w:ascii="Times New Roman" w:eastAsia="Times New Roman" w:hAnsi="Times New Roman" w:cs="Times New Roman"/>
          <w:sz w:val="24"/>
          <w:szCs w:val="24"/>
        </w:rPr>
        <w:t>including questionnaire,</w:t>
      </w:r>
      <w:r w:rsidRPr="003C189B">
        <w:rPr>
          <w:rFonts w:ascii="Times New Roman" w:eastAsia="Times New Roman" w:hAnsi="Times New Roman" w:cs="Times New Roman"/>
          <w:sz w:val="24"/>
          <w:szCs w:val="24"/>
        </w:rPr>
        <w:t xml:space="preserve"> interview and observation</w:t>
      </w:r>
      <w:r w:rsidRPr="003C189B">
        <w:rPr>
          <w:rFonts w:ascii="Times New Roman" w:eastAsia="Tahoma" w:hAnsi="Times New Roman" w:cs="Times New Roman"/>
          <w:sz w:val="24"/>
          <w:szCs w:val="24"/>
        </w:rPr>
        <w:t>.</w:t>
      </w:r>
    </w:p>
    <w:p w14:paraId="34A08542" w14:textId="77777777" w:rsidR="006805BF" w:rsidRPr="003C189B" w:rsidRDefault="006805BF" w:rsidP="00917EFE">
      <w:pPr>
        <w:pStyle w:val="Heading2"/>
        <w:spacing w:before="0" w:line="480" w:lineRule="auto"/>
        <w:rPr>
          <w:rFonts w:ascii="Times New Roman" w:eastAsia="Times New Roman" w:hAnsi="Times New Roman" w:cs="Times New Roman"/>
          <w:b/>
          <w:color w:val="auto"/>
          <w:sz w:val="24"/>
          <w:szCs w:val="24"/>
        </w:rPr>
      </w:pPr>
      <w:bookmarkStart w:id="6" w:name="_Toc16955009"/>
      <w:r w:rsidRPr="003C189B">
        <w:rPr>
          <w:rFonts w:ascii="Times New Roman" w:eastAsia="Times New Roman" w:hAnsi="Times New Roman" w:cs="Times New Roman"/>
          <w:b/>
          <w:color w:val="auto"/>
          <w:sz w:val="24"/>
          <w:szCs w:val="24"/>
        </w:rPr>
        <w:lastRenderedPageBreak/>
        <w:t>3.3.</w:t>
      </w:r>
      <w:r w:rsidRPr="003C189B">
        <w:rPr>
          <w:rFonts w:ascii="Times New Roman" w:eastAsia="Times New Roman" w:hAnsi="Times New Roman" w:cs="Times New Roman"/>
          <w:b/>
          <w:color w:val="auto"/>
          <w:sz w:val="24"/>
          <w:szCs w:val="24"/>
        </w:rPr>
        <w:tab/>
      </w:r>
      <w:r w:rsidR="0089244B" w:rsidRPr="003C189B">
        <w:rPr>
          <w:rFonts w:ascii="Times New Roman" w:eastAsia="Times New Roman" w:hAnsi="Times New Roman" w:cs="Times New Roman"/>
          <w:b/>
          <w:color w:val="auto"/>
          <w:sz w:val="24"/>
          <w:szCs w:val="24"/>
        </w:rPr>
        <w:t>The p</w:t>
      </w:r>
      <w:r w:rsidRPr="003C189B">
        <w:rPr>
          <w:rFonts w:ascii="Times New Roman" w:eastAsia="Times New Roman" w:hAnsi="Times New Roman" w:cs="Times New Roman"/>
          <w:b/>
          <w:color w:val="auto"/>
          <w:sz w:val="24"/>
          <w:szCs w:val="24"/>
        </w:rPr>
        <w:t>opulation of the Study</w:t>
      </w:r>
      <w:bookmarkEnd w:id="6"/>
    </w:p>
    <w:p w14:paraId="0D250707" w14:textId="77777777" w:rsidR="006805BF" w:rsidRPr="003C189B" w:rsidRDefault="006805BF" w:rsidP="00917EFE">
      <w:pPr>
        <w:spacing w:after="0" w:line="480" w:lineRule="auto"/>
        <w:ind w:firstLine="720"/>
        <w:jc w:val="both"/>
        <w:rPr>
          <w:rFonts w:ascii="Times New Roman" w:eastAsia="Times New Roman" w:hAnsi="Times New Roman" w:cs="Times New Roman"/>
          <w:spacing w:val="-10"/>
          <w:sz w:val="24"/>
          <w:szCs w:val="24"/>
        </w:rPr>
      </w:pPr>
      <w:r w:rsidRPr="003C189B">
        <w:rPr>
          <w:rFonts w:ascii="Times New Roman" w:eastAsia="Times New Roman" w:hAnsi="Times New Roman" w:cs="Times New Roman"/>
          <w:spacing w:val="-10"/>
          <w:sz w:val="24"/>
          <w:szCs w:val="24"/>
        </w:rPr>
        <w:t>Research population can be described as the total number of individuals or units in the area of study which form</w:t>
      </w:r>
      <w:r w:rsidR="0089244B" w:rsidRPr="003C189B">
        <w:rPr>
          <w:rFonts w:ascii="Times New Roman" w:eastAsia="Times New Roman" w:hAnsi="Times New Roman" w:cs="Times New Roman"/>
          <w:spacing w:val="-10"/>
          <w:sz w:val="24"/>
          <w:szCs w:val="24"/>
        </w:rPr>
        <w:t>s</w:t>
      </w:r>
      <w:r w:rsidRPr="003C189B">
        <w:rPr>
          <w:rFonts w:ascii="Times New Roman" w:eastAsia="Times New Roman" w:hAnsi="Times New Roman" w:cs="Times New Roman"/>
          <w:spacing w:val="-10"/>
          <w:sz w:val="24"/>
          <w:szCs w:val="24"/>
        </w:rPr>
        <w:t xml:space="preserve"> part of the research universe.  </w:t>
      </w:r>
      <w:r w:rsidRPr="003C189B">
        <w:rPr>
          <w:rFonts w:ascii="Times New Roman" w:hAnsi="Times New Roman" w:cs="Times New Roman"/>
          <w:sz w:val="24"/>
          <w:szCs w:val="24"/>
        </w:rPr>
        <w:t xml:space="preserve">According to </w:t>
      </w:r>
      <w:proofErr w:type="spellStart"/>
      <w:r w:rsidRPr="003C189B">
        <w:rPr>
          <w:rFonts w:ascii="Times New Roman" w:hAnsi="Times New Roman" w:cs="Times New Roman"/>
          <w:sz w:val="24"/>
          <w:szCs w:val="24"/>
        </w:rPr>
        <w:t>Nwaorgu</w:t>
      </w:r>
      <w:proofErr w:type="spellEnd"/>
      <w:r w:rsidRPr="003C189B">
        <w:rPr>
          <w:rFonts w:ascii="Times New Roman" w:hAnsi="Times New Roman" w:cs="Times New Roman"/>
          <w:sz w:val="24"/>
          <w:szCs w:val="24"/>
        </w:rPr>
        <w:t xml:space="preserve"> (2006) defined population as “all members of any well-defined class of people, events, or subjects which can be living or non-living things“. </w:t>
      </w:r>
      <w:r w:rsidRPr="003C189B">
        <w:rPr>
          <w:rFonts w:ascii="Times New Roman" w:eastAsia="Times New Roman" w:hAnsi="Times New Roman" w:cs="Times New Roman"/>
          <w:spacing w:val="-10"/>
          <w:sz w:val="24"/>
          <w:szCs w:val="24"/>
        </w:rPr>
        <w:t>For this study, the population comprises of 9 Professional, 6 Para-Professional and 10 Non-Professional Staff amounting to 25 staff in Osun State University Library, Osogbo Campus.</w:t>
      </w:r>
    </w:p>
    <w:p w14:paraId="608B470C" w14:textId="77777777" w:rsidR="006805BF" w:rsidRPr="003C189B" w:rsidRDefault="006805BF" w:rsidP="00917EFE">
      <w:pPr>
        <w:spacing w:after="0" w:line="480" w:lineRule="auto"/>
        <w:jc w:val="both"/>
        <w:rPr>
          <w:rFonts w:ascii="Times New Roman" w:eastAsia="Times New Roman" w:hAnsi="Times New Roman" w:cs="Times New Roman"/>
          <w:b/>
          <w:sz w:val="24"/>
          <w:szCs w:val="24"/>
        </w:rPr>
      </w:pPr>
      <w:bookmarkStart w:id="7" w:name="_Toc16955010"/>
      <w:r w:rsidRPr="003C189B">
        <w:rPr>
          <w:rFonts w:ascii="Times New Roman" w:eastAsia="Times New Roman" w:hAnsi="Times New Roman" w:cs="Times New Roman"/>
          <w:b/>
          <w:sz w:val="24"/>
          <w:szCs w:val="24"/>
        </w:rPr>
        <w:t>3.4.</w:t>
      </w:r>
      <w:r w:rsidRPr="003C189B">
        <w:rPr>
          <w:rFonts w:ascii="Times New Roman" w:eastAsia="Times New Roman" w:hAnsi="Times New Roman" w:cs="Times New Roman"/>
          <w:b/>
          <w:sz w:val="24"/>
          <w:szCs w:val="24"/>
        </w:rPr>
        <w:tab/>
        <w:t xml:space="preserve">Sampling </w:t>
      </w:r>
      <w:bookmarkEnd w:id="7"/>
      <w:r w:rsidRPr="003C189B">
        <w:rPr>
          <w:rFonts w:ascii="Times New Roman" w:eastAsia="Times New Roman" w:hAnsi="Times New Roman" w:cs="Times New Roman"/>
          <w:b/>
          <w:sz w:val="24"/>
          <w:szCs w:val="24"/>
        </w:rPr>
        <w:t>Technique and Sample Size</w:t>
      </w:r>
    </w:p>
    <w:p w14:paraId="5A317757" w14:textId="77777777" w:rsidR="006805BF" w:rsidRPr="003C189B" w:rsidRDefault="006805BF" w:rsidP="00917EFE">
      <w:pPr>
        <w:spacing w:line="480" w:lineRule="auto"/>
        <w:ind w:firstLine="720"/>
        <w:jc w:val="both"/>
        <w:rPr>
          <w:rFonts w:ascii="Times New Roman" w:hAnsi="Times New Roman" w:cs="Times New Roman"/>
          <w:bCs/>
          <w:sz w:val="24"/>
          <w:szCs w:val="24"/>
        </w:rPr>
      </w:pPr>
      <w:r w:rsidRPr="003C189B">
        <w:rPr>
          <w:rFonts w:ascii="Times New Roman" w:hAnsi="Times New Roman" w:cs="Times New Roman"/>
          <w:sz w:val="24"/>
          <w:szCs w:val="24"/>
        </w:rPr>
        <w:t xml:space="preserve">Sample can be defined as the fraction or small proportion of the entire population. Neuman (2011) opined that the primary goal of researchers is to get a small collection of units from a much larger collection or population, such that the researcher can study the smaller group and produce accurate generalizations about the larger group. Sample sizes are the actual number chosen to represent the population. </w:t>
      </w:r>
      <w:r w:rsidR="0089244B" w:rsidRPr="003C189B">
        <w:rPr>
          <w:rFonts w:ascii="Times New Roman" w:hAnsi="Times New Roman" w:cs="Times New Roman"/>
          <w:sz w:val="24"/>
          <w:szCs w:val="24"/>
        </w:rPr>
        <w:t>A s</w:t>
      </w:r>
      <w:r w:rsidRPr="003C189B">
        <w:rPr>
          <w:rFonts w:ascii="Times New Roman" w:hAnsi="Times New Roman" w:cs="Times New Roman"/>
          <w:sz w:val="24"/>
          <w:szCs w:val="24"/>
        </w:rPr>
        <w:t>ample is a crucial issue in any quantitative research like this. F</w:t>
      </w:r>
      <w:r w:rsidRPr="003C189B">
        <w:rPr>
          <w:rFonts w:ascii="Times New Roman" w:hAnsi="Times New Roman" w:cs="Times New Roman"/>
          <w:bCs/>
          <w:sz w:val="24"/>
          <w:szCs w:val="24"/>
        </w:rPr>
        <w:t>or this research</w:t>
      </w:r>
      <w:bookmarkStart w:id="8" w:name="_Toc16955011"/>
      <w:r w:rsidR="0089244B" w:rsidRPr="003C189B">
        <w:rPr>
          <w:rFonts w:ascii="Times New Roman" w:hAnsi="Times New Roman" w:cs="Times New Roman"/>
          <w:bCs/>
          <w:sz w:val="24"/>
          <w:szCs w:val="24"/>
        </w:rPr>
        <w:t>,</w:t>
      </w:r>
      <w:r w:rsidRPr="003C189B">
        <w:rPr>
          <w:rFonts w:ascii="Times New Roman" w:hAnsi="Times New Roman" w:cs="Times New Roman"/>
          <w:bCs/>
          <w:sz w:val="24"/>
          <w:szCs w:val="24"/>
        </w:rPr>
        <w:t xml:space="preserve"> the total number of staff is 25 and a total Enumeration sampling will be used because the population is a manageable size. The table below outlines the population of staff at the library.</w:t>
      </w:r>
    </w:p>
    <w:tbl>
      <w:tblPr>
        <w:tblStyle w:val="TableGrid"/>
        <w:tblW w:w="6620" w:type="dxa"/>
        <w:jc w:val="center"/>
        <w:tblLook w:val="04A0" w:firstRow="1" w:lastRow="0" w:firstColumn="1" w:lastColumn="0" w:noHBand="0" w:noVBand="1"/>
      </w:tblPr>
      <w:tblGrid>
        <w:gridCol w:w="3428"/>
        <w:gridCol w:w="3192"/>
      </w:tblGrid>
      <w:tr w:rsidR="006805BF" w:rsidRPr="003C189B" w14:paraId="790EFA38" w14:textId="77777777" w:rsidTr="006805BF">
        <w:trPr>
          <w:jc w:val="center"/>
        </w:trPr>
        <w:tc>
          <w:tcPr>
            <w:tcW w:w="3428" w:type="dxa"/>
          </w:tcPr>
          <w:p w14:paraId="36BC3898" w14:textId="77777777" w:rsidR="006805BF" w:rsidRPr="003C189B" w:rsidRDefault="006805BF" w:rsidP="00917EFE">
            <w:pPr>
              <w:spacing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t>Staff Categories</w:t>
            </w:r>
          </w:p>
        </w:tc>
        <w:tc>
          <w:tcPr>
            <w:tcW w:w="3192" w:type="dxa"/>
          </w:tcPr>
          <w:p w14:paraId="6DD3FFF3" w14:textId="77777777" w:rsidR="006805BF" w:rsidRPr="003C189B" w:rsidRDefault="006805BF" w:rsidP="00917EFE">
            <w:pPr>
              <w:spacing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t>Population</w:t>
            </w:r>
          </w:p>
        </w:tc>
      </w:tr>
      <w:tr w:rsidR="006805BF" w:rsidRPr="003C189B" w14:paraId="6354C68B" w14:textId="77777777" w:rsidTr="006805BF">
        <w:trPr>
          <w:jc w:val="center"/>
        </w:trPr>
        <w:tc>
          <w:tcPr>
            <w:tcW w:w="3428" w:type="dxa"/>
          </w:tcPr>
          <w:p w14:paraId="4EA23ABE"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Professionals</w:t>
            </w:r>
          </w:p>
        </w:tc>
        <w:tc>
          <w:tcPr>
            <w:tcW w:w="3192" w:type="dxa"/>
          </w:tcPr>
          <w:p w14:paraId="40B4635D"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09</w:t>
            </w:r>
          </w:p>
        </w:tc>
      </w:tr>
      <w:tr w:rsidR="006805BF" w:rsidRPr="003C189B" w14:paraId="45BEBEBE" w14:textId="77777777" w:rsidTr="006805BF">
        <w:trPr>
          <w:jc w:val="center"/>
        </w:trPr>
        <w:tc>
          <w:tcPr>
            <w:tcW w:w="3428" w:type="dxa"/>
          </w:tcPr>
          <w:p w14:paraId="4651A194"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Para-professionals</w:t>
            </w:r>
          </w:p>
        </w:tc>
        <w:tc>
          <w:tcPr>
            <w:tcW w:w="3192" w:type="dxa"/>
          </w:tcPr>
          <w:p w14:paraId="44B097DC"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06</w:t>
            </w:r>
          </w:p>
        </w:tc>
      </w:tr>
      <w:tr w:rsidR="006805BF" w:rsidRPr="003C189B" w14:paraId="4A232413" w14:textId="77777777" w:rsidTr="006805BF">
        <w:trPr>
          <w:jc w:val="center"/>
        </w:trPr>
        <w:tc>
          <w:tcPr>
            <w:tcW w:w="3428" w:type="dxa"/>
          </w:tcPr>
          <w:p w14:paraId="41A86779"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Non-Professionals</w:t>
            </w:r>
          </w:p>
        </w:tc>
        <w:tc>
          <w:tcPr>
            <w:tcW w:w="3192" w:type="dxa"/>
          </w:tcPr>
          <w:p w14:paraId="74966EBC"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10</w:t>
            </w:r>
          </w:p>
        </w:tc>
      </w:tr>
      <w:tr w:rsidR="006805BF" w:rsidRPr="003C189B" w14:paraId="70937C5B" w14:textId="77777777" w:rsidTr="006805BF">
        <w:trPr>
          <w:jc w:val="center"/>
        </w:trPr>
        <w:tc>
          <w:tcPr>
            <w:tcW w:w="3428" w:type="dxa"/>
          </w:tcPr>
          <w:p w14:paraId="412BB775" w14:textId="77777777" w:rsidR="006805BF" w:rsidRPr="003C189B" w:rsidRDefault="006805BF" w:rsidP="00917EFE">
            <w:pPr>
              <w:tabs>
                <w:tab w:val="right" w:pos="3212"/>
              </w:tabs>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lastRenderedPageBreak/>
              <w:t>Total</w:t>
            </w:r>
          </w:p>
        </w:tc>
        <w:tc>
          <w:tcPr>
            <w:tcW w:w="3192" w:type="dxa"/>
          </w:tcPr>
          <w:p w14:paraId="4529D314" w14:textId="77777777" w:rsidR="006805BF" w:rsidRPr="003C189B" w:rsidRDefault="006805BF" w:rsidP="00917EFE">
            <w:pPr>
              <w:tabs>
                <w:tab w:val="left" w:pos="8010"/>
              </w:tabs>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25</w:t>
            </w:r>
          </w:p>
        </w:tc>
      </w:tr>
    </w:tbl>
    <w:p w14:paraId="6516A3F2" w14:textId="77777777" w:rsidR="006805BF" w:rsidRPr="003C189B" w:rsidRDefault="006805BF" w:rsidP="00917EFE">
      <w:pPr>
        <w:spacing w:after="0" w:line="480" w:lineRule="auto"/>
        <w:ind w:right="74"/>
        <w:jc w:val="both"/>
        <w:rPr>
          <w:rFonts w:ascii="Times New Roman" w:eastAsia="Tahoma" w:hAnsi="Times New Roman" w:cs="Times New Roman"/>
          <w:b/>
          <w:sz w:val="24"/>
          <w:szCs w:val="24"/>
        </w:rPr>
      </w:pPr>
    </w:p>
    <w:p w14:paraId="309C628B" w14:textId="77777777" w:rsidR="006805BF" w:rsidRPr="003C189B" w:rsidRDefault="006805BF" w:rsidP="00917EFE">
      <w:pPr>
        <w:spacing w:after="0" w:line="480" w:lineRule="auto"/>
        <w:ind w:right="74"/>
        <w:jc w:val="both"/>
        <w:rPr>
          <w:rFonts w:ascii="Times New Roman" w:eastAsia="Times New Roman" w:hAnsi="Times New Roman" w:cs="Times New Roman"/>
          <w:b/>
          <w:sz w:val="24"/>
          <w:szCs w:val="24"/>
        </w:rPr>
      </w:pPr>
      <w:r w:rsidRPr="003C189B">
        <w:rPr>
          <w:rFonts w:ascii="Times New Roman" w:eastAsia="Tahoma" w:hAnsi="Times New Roman" w:cs="Times New Roman"/>
          <w:b/>
          <w:sz w:val="24"/>
          <w:szCs w:val="24"/>
        </w:rPr>
        <w:t>3.5.</w:t>
      </w:r>
      <w:r w:rsidRPr="003C189B">
        <w:rPr>
          <w:rFonts w:ascii="Times New Roman" w:eastAsia="Tahoma" w:hAnsi="Times New Roman" w:cs="Times New Roman"/>
          <w:b/>
          <w:sz w:val="24"/>
          <w:szCs w:val="24"/>
        </w:rPr>
        <w:tab/>
        <w:t>R</w:t>
      </w:r>
      <w:r w:rsidRPr="003C189B">
        <w:rPr>
          <w:rFonts w:ascii="Times New Roman" w:eastAsia="Tahoma" w:hAnsi="Times New Roman" w:cs="Times New Roman"/>
          <w:b/>
          <w:spacing w:val="-2"/>
          <w:sz w:val="24"/>
          <w:szCs w:val="24"/>
        </w:rPr>
        <w:t>e</w:t>
      </w:r>
      <w:r w:rsidRPr="003C189B">
        <w:rPr>
          <w:rFonts w:ascii="Times New Roman" w:eastAsia="Tahoma" w:hAnsi="Times New Roman" w:cs="Times New Roman"/>
          <w:b/>
          <w:spacing w:val="1"/>
          <w:sz w:val="24"/>
          <w:szCs w:val="24"/>
        </w:rPr>
        <w:t>se</w:t>
      </w:r>
      <w:r w:rsidRPr="003C189B">
        <w:rPr>
          <w:rFonts w:ascii="Times New Roman" w:eastAsia="Tahoma" w:hAnsi="Times New Roman" w:cs="Times New Roman"/>
          <w:b/>
          <w:spacing w:val="-1"/>
          <w:sz w:val="24"/>
          <w:szCs w:val="24"/>
        </w:rPr>
        <w:t>a</w:t>
      </w:r>
      <w:r w:rsidRPr="003C189B">
        <w:rPr>
          <w:rFonts w:ascii="Times New Roman" w:eastAsia="Tahoma" w:hAnsi="Times New Roman" w:cs="Times New Roman"/>
          <w:b/>
          <w:sz w:val="24"/>
          <w:szCs w:val="24"/>
        </w:rPr>
        <w:t xml:space="preserve">rch </w:t>
      </w:r>
      <w:r w:rsidRPr="003C189B">
        <w:rPr>
          <w:rFonts w:ascii="Times New Roman" w:eastAsia="Tahoma" w:hAnsi="Times New Roman" w:cs="Times New Roman"/>
          <w:b/>
          <w:spacing w:val="1"/>
          <w:sz w:val="24"/>
          <w:szCs w:val="24"/>
        </w:rPr>
        <w:t>I</w:t>
      </w:r>
      <w:r w:rsidRPr="003C189B">
        <w:rPr>
          <w:rFonts w:ascii="Times New Roman" w:eastAsia="Tahoma" w:hAnsi="Times New Roman" w:cs="Times New Roman"/>
          <w:b/>
          <w:spacing w:val="-2"/>
          <w:sz w:val="24"/>
          <w:szCs w:val="24"/>
        </w:rPr>
        <w:t>n</w:t>
      </w:r>
      <w:r w:rsidRPr="003C189B">
        <w:rPr>
          <w:rFonts w:ascii="Times New Roman" w:eastAsia="Tahoma" w:hAnsi="Times New Roman" w:cs="Times New Roman"/>
          <w:b/>
          <w:spacing w:val="1"/>
          <w:sz w:val="24"/>
          <w:szCs w:val="24"/>
        </w:rPr>
        <w:t>s</w:t>
      </w:r>
      <w:r w:rsidRPr="003C189B">
        <w:rPr>
          <w:rFonts w:ascii="Times New Roman" w:eastAsia="Tahoma" w:hAnsi="Times New Roman" w:cs="Times New Roman"/>
          <w:b/>
          <w:spacing w:val="-1"/>
          <w:sz w:val="24"/>
          <w:szCs w:val="24"/>
        </w:rPr>
        <w:t>t</w:t>
      </w:r>
      <w:r w:rsidRPr="003C189B">
        <w:rPr>
          <w:rFonts w:ascii="Times New Roman" w:eastAsia="Tahoma" w:hAnsi="Times New Roman" w:cs="Times New Roman"/>
          <w:b/>
          <w:sz w:val="24"/>
          <w:szCs w:val="24"/>
        </w:rPr>
        <w:t>r</w:t>
      </w:r>
      <w:r w:rsidRPr="003C189B">
        <w:rPr>
          <w:rFonts w:ascii="Times New Roman" w:eastAsia="Tahoma" w:hAnsi="Times New Roman" w:cs="Times New Roman"/>
          <w:b/>
          <w:spacing w:val="-2"/>
          <w:sz w:val="24"/>
          <w:szCs w:val="24"/>
        </w:rPr>
        <w:t>u</w:t>
      </w:r>
      <w:r w:rsidRPr="003C189B">
        <w:rPr>
          <w:rFonts w:ascii="Times New Roman" w:eastAsia="Tahoma" w:hAnsi="Times New Roman" w:cs="Times New Roman"/>
          <w:b/>
          <w:sz w:val="24"/>
          <w:szCs w:val="24"/>
        </w:rPr>
        <w:t>m</w:t>
      </w:r>
      <w:r w:rsidRPr="003C189B">
        <w:rPr>
          <w:rFonts w:ascii="Times New Roman" w:eastAsia="Tahoma" w:hAnsi="Times New Roman" w:cs="Times New Roman"/>
          <w:b/>
          <w:spacing w:val="-2"/>
          <w:sz w:val="24"/>
          <w:szCs w:val="24"/>
        </w:rPr>
        <w:t>e</w:t>
      </w:r>
      <w:r w:rsidRPr="003C189B">
        <w:rPr>
          <w:rFonts w:ascii="Times New Roman" w:eastAsia="Tahoma" w:hAnsi="Times New Roman" w:cs="Times New Roman"/>
          <w:b/>
          <w:sz w:val="24"/>
          <w:szCs w:val="24"/>
        </w:rPr>
        <w:t>nt</w:t>
      </w:r>
      <w:bookmarkEnd w:id="8"/>
    </w:p>
    <w:p w14:paraId="7A7D29FC" w14:textId="77777777" w:rsidR="006805BF" w:rsidRPr="003C189B" w:rsidRDefault="006805BF" w:rsidP="00917EFE">
      <w:pPr>
        <w:spacing w:after="0" w:line="480" w:lineRule="auto"/>
        <w:ind w:firstLine="720"/>
        <w:jc w:val="both"/>
        <w:rPr>
          <w:rFonts w:ascii="Times New Roman" w:eastAsia="Tahoma" w:hAnsi="Times New Roman" w:cs="Times New Roman"/>
          <w:b/>
          <w:sz w:val="24"/>
          <w:szCs w:val="24"/>
        </w:rPr>
      </w:pPr>
      <w:r w:rsidRPr="003C189B">
        <w:rPr>
          <w:rFonts w:ascii="Times New Roman" w:eastAsia="Tahoma" w:hAnsi="Times New Roman" w:cs="Times New Roman"/>
          <w:sz w:val="24"/>
          <w:szCs w:val="24"/>
        </w:rPr>
        <w:t xml:space="preserve">A </w:t>
      </w:r>
      <w:r w:rsidRPr="003C189B">
        <w:rPr>
          <w:rFonts w:ascii="Times New Roman" w:eastAsia="Tahoma" w:hAnsi="Times New Roman" w:cs="Times New Roman"/>
          <w:spacing w:val="2"/>
          <w:sz w:val="24"/>
          <w:szCs w:val="24"/>
        </w:rPr>
        <w:t xml:space="preserve">well structurally </w:t>
      </w:r>
      <w:r w:rsidRPr="003C189B">
        <w:rPr>
          <w:rFonts w:ascii="Times New Roman" w:eastAsia="Tahoma" w:hAnsi="Times New Roman" w:cs="Times New Roman"/>
          <w:spacing w:val="1"/>
          <w:sz w:val="24"/>
          <w:szCs w:val="24"/>
        </w:rPr>
        <w:t>d</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g</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d qu</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1"/>
          <w:sz w:val="24"/>
          <w:szCs w:val="24"/>
        </w:rPr>
        <w:t>st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1"/>
          <w:sz w:val="24"/>
          <w:szCs w:val="24"/>
        </w:rPr>
        <w:t>n</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z w:val="24"/>
          <w:szCs w:val="24"/>
        </w:rPr>
        <w:t>e</w:t>
      </w:r>
      <w:r w:rsidRPr="003C189B">
        <w:rPr>
          <w:rFonts w:ascii="Times New Roman" w:eastAsia="Tahoma" w:hAnsi="Times New Roman" w:cs="Times New Roman"/>
          <w:spacing w:val="4"/>
          <w:sz w:val="24"/>
          <w:szCs w:val="24"/>
        </w:rPr>
        <w:t xml:space="preserve"> </w:t>
      </w:r>
      <w:r w:rsidR="00206C24" w:rsidRPr="003C189B">
        <w:rPr>
          <w:rFonts w:ascii="Times New Roman" w:eastAsia="Tahoma" w:hAnsi="Times New Roman" w:cs="Times New Roman"/>
          <w:spacing w:val="4"/>
          <w:sz w:val="24"/>
          <w:szCs w:val="24"/>
        </w:rPr>
        <w:t>was</w:t>
      </w:r>
      <w:r w:rsidRPr="003C189B">
        <w:rPr>
          <w:rFonts w:ascii="Times New Roman" w:eastAsia="Tahoma" w:hAnsi="Times New Roman" w:cs="Times New Roman"/>
          <w:spacing w:val="4"/>
          <w:sz w:val="24"/>
          <w:szCs w:val="24"/>
        </w:rPr>
        <w:t xml:space="preserve"> u</w:t>
      </w:r>
      <w:r w:rsidRPr="003C189B">
        <w:rPr>
          <w:rFonts w:ascii="Times New Roman" w:eastAsia="Tahoma" w:hAnsi="Times New Roman" w:cs="Times New Roman"/>
          <w:spacing w:val="-2"/>
          <w:sz w:val="24"/>
          <w:szCs w:val="24"/>
        </w:rPr>
        <w:t>s</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2"/>
          <w:sz w:val="24"/>
          <w:szCs w:val="24"/>
        </w:rPr>
        <w:t>d</w:t>
      </w:r>
      <w:r w:rsidRPr="003C189B">
        <w:rPr>
          <w:rFonts w:ascii="Times New Roman" w:eastAsia="Tahoma" w:hAnsi="Times New Roman" w:cs="Times New Roman"/>
          <w:sz w:val="24"/>
          <w:szCs w:val="24"/>
        </w:rPr>
        <w:t xml:space="preserve"> for </w:t>
      </w:r>
      <w:r w:rsidRPr="003C189B">
        <w:rPr>
          <w:rFonts w:ascii="Times New Roman" w:eastAsia="Tahoma" w:hAnsi="Times New Roman" w:cs="Times New Roman"/>
          <w:spacing w:val="1"/>
          <w:sz w:val="24"/>
          <w:szCs w:val="24"/>
        </w:rPr>
        <w:t>collecting data</w:t>
      </w:r>
      <w:r w:rsidRPr="003C189B">
        <w:rPr>
          <w:rFonts w:ascii="Times New Roman" w:eastAsia="Tahoma" w:hAnsi="Times New Roman" w:cs="Times New Roman"/>
          <w:sz w:val="24"/>
          <w:szCs w:val="24"/>
        </w:rPr>
        <w:t xml:space="preserve">. </w:t>
      </w:r>
      <w:r w:rsidR="004E15A5" w:rsidRPr="003C189B">
        <w:rPr>
          <w:rFonts w:ascii="Times New Roman" w:eastAsia="Tahoma" w:hAnsi="Times New Roman" w:cs="Times New Roman"/>
          <w:sz w:val="24"/>
          <w:szCs w:val="24"/>
        </w:rPr>
        <w:t>The q</w:t>
      </w:r>
      <w:r w:rsidRPr="003C189B">
        <w:rPr>
          <w:rFonts w:ascii="Times New Roman" w:eastAsia="Tahoma" w:hAnsi="Times New Roman" w:cs="Times New Roman"/>
          <w:sz w:val="24"/>
          <w:szCs w:val="24"/>
        </w:rPr>
        <w:t>uestionnaire was chosen because it is one of the commonly used and best research instruments for studies like this.</w:t>
      </w:r>
      <w:r w:rsidRPr="003C189B">
        <w:rPr>
          <w:rFonts w:ascii="Times New Roman" w:eastAsia="Tahoma" w:hAnsi="Times New Roman" w:cs="Times New Roman"/>
          <w:spacing w:val="1"/>
          <w:sz w:val="24"/>
          <w:szCs w:val="24"/>
        </w:rPr>
        <w:t xml:space="preserve"> These w</w:t>
      </w:r>
      <w:r w:rsidR="004E15A5" w:rsidRPr="003C189B">
        <w:rPr>
          <w:rFonts w:ascii="Times New Roman" w:eastAsia="Tahoma" w:hAnsi="Times New Roman" w:cs="Times New Roman"/>
          <w:spacing w:val="1"/>
          <w:sz w:val="24"/>
          <w:szCs w:val="24"/>
        </w:rPr>
        <w:t>ere</w:t>
      </w:r>
      <w:r w:rsidRPr="003C189B">
        <w:rPr>
          <w:rFonts w:ascii="Times New Roman" w:eastAsia="Tahoma" w:hAnsi="Times New Roman" w:cs="Times New Roman"/>
          <w:spacing w:val="1"/>
          <w:sz w:val="24"/>
          <w:szCs w:val="24"/>
        </w:rPr>
        <w:t xml:space="preserve"> ascertained from the review of literature in which </w:t>
      </w:r>
      <w:r w:rsidRPr="003C189B">
        <w:rPr>
          <w:rFonts w:ascii="Times New Roman" w:eastAsia="Tahoma" w:hAnsi="Times New Roman" w:cs="Times New Roman"/>
          <w:sz w:val="24"/>
          <w:szCs w:val="24"/>
        </w:rPr>
        <w:t>most r</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l</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d </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d</w:t>
      </w:r>
      <w:r w:rsidRPr="003C189B">
        <w:rPr>
          <w:rFonts w:ascii="Times New Roman" w:eastAsia="Tahoma" w:hAnsi="Times New Roman" w:cs="Times New Roman"/>
          <w:sz w:val="24"/>
          <w:szCs w:val="24"/>
        </w:rPr>
        <w:t>i</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s r</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3"/>
          <w:sz w:val="24"/>
          <w:szCs w:val="24"/>
        </w:rPr>
        <w:t>v</w:t>
      </w:r>
      <w:r w:rsidRPr="003C189B">
        <w:rPr>
          <w:rFonts w:ascii="Times New Roman" w:eastAsia="Tahoma" w:hAnsi="Times New Roman" w:cs="Times New Roman"/>
          <w:sz w:val="24"/>
          <w:szCs w:val="24"/>
        </w:rPr>
        <w:t>i</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wed also </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d</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z w:val="24"/>
          <w:szCs w:val="24"/>
        </w:rPr>
        <w:t>pt</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d </w:t>
      </w:r>
      <w:r w:rsidRPr="003C189B">
        <w:rPr>
          <w:rFonts w:ascii="Times New Roman" w:eastAsia="Tahoma" w:hAnsi="Times New Roman" w:cs="Times New Roman"/>
          <w:spacing w:val="2"/>
          <w:sz w:val="24"/>
          <w:szCs w:val="24"/>
        </w:rPr>
        <w:t>q</w:t>
      </w:r>
      <w:r w:rsidRPr="003C189B">
        <w:rPr>
          <w:rFonts w:ascii="Times New Roman" w:eastAsia="Tahoma" w:hAnsi="Times New Roman" w:cs="Times New Roman"/>
          <w:spacing w:val="-2"/>
          <w:sz w:val="24"/>
          <w:szCs w:val="24"/>
        </w:rPr>
        <w:t>ue</w:t>
      </w:r>
      <w:r w:rsidRPr="003C189B">
        <w:rPr>
          <w:rFonts w:ascii="Times New Roman" w:eastAsia="Tahoma" w:hAnsi="Times New Roman" w:cs="Times New Roman"/>
          <w:spacing w:val="1"/>
          <w:sz w:val="24"/>
          <w:szCs w:val="24"/>
        </w:rPr>
        <w:t>st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1"/>
          <w:sz w:val="24"/>
          <w:szCs w:val="24"/>
        </w:rPr>
        <w:t>n</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 xml:space="preserve">ire for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h</w:t>
      </w:r>
      <w:r w:rsidRPr="003C189B">
        <w:rPr>
          <w:rFonts w:ascii="Times New Roman" w:eastAsia="Tahoma" w:hAnsi="Times New Roman" w:cs="Times New Roman"/>
          <w:sz w:val="24"/>
          <w:szCs w:val="24"/>
        </w:rPr>
        <w:t>e c</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z w:val="24"/>
          <w:szCs w:val="24"/>
        </w:rPr>
        <w:t>ll</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c</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ion of</w:t>
      </w:r>
      <w:r w:rsidRPr="003C189B">
        <w:rPr>
          <w:rFonts w:ascii="Times New Roman" w:eastAsia="Tahoma" w:hAnsi="Times New Roman" w:cs="Times New Roman"/>
          <w:spacing w:val="2"/>
          <w:sz w:val="24"/>
          <w:szCs w:val="24"/>
        </w:rPr>
        <w:t xml:space="preserve"> d</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1"/>
          <w:sz w:val="24"/>
          <w:szCs w:val="24"/>
        </w:rPr>
        <w:t>ta</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he i</w:t>
      </w:r>
      <w:r w:rsidRPr="003C189B">
        <w:rPr>
          <w:rFonts w:ascii="Times New Roman" w:eastAsia="Tahoma" w:hAnsi="Times New Roman" w:cs="Times New Roman"/>
          <w:spacing w:val="-1"/>
          <w:sz w:val="24"/>
          <w:szCs w:val="24"/>
        </w:rPr>
        <w:t>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z w:val="24"/>
          <w:szCs w:val="24"/>
        </w:rPr>
        <w:t>m</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nt </w:t>
      </w:r>
      <w:r w:rsidRPr="003C189B">
        <w:rPr>
          <w:rFonts w:ascii="Times New Roman" w:eastAsia="Tahoma" w:hAnsi="Times New Roman" w:cs="Times New Roman"/>
          <w:spacing w:val="2"/>
          <w:sz w:val="24"/>
          <w:szCs w:val="24"/>
        </w:rPr>
        <w:t>w</w:t>
      </w:r>
      <w:r w:rsidRPr="003C189B">
        <w:rPr>
          <w:rFonts w:ascii="Times New Roman" w:eastAsia="Tahoma" w:hAnsi="Times New Roman" w:cs="Times New Roman"/>
          <w:spacing w:val="-1"/>
          <w:sz w:val="24"/>
          <w:szCs w:val="24"/>
        </w:rPr>
        <w:t xml:space="preserve">ill be </w:t>
      </w:r>
      <w:r w:rsidRPr="003C189B">
        <w:rPr>
          <w:rFonts w:ascii="Times New Roman" w:eastAsia="Tahoma" w:hAnsi="Times New Roman" w:cs="Times New Roman"/>
          <w:spacing w:val="2"/>
          <w:sz w:val="24"/>
          <w:szCs w:val="24"/>
        </w:rPr>
        <w:t>d</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g</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d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o r</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f</w:t>
      </w:r>
      <w:r w:rsidRPr="003C189B">
        <w:rPr>
          <w:rFonts w:ascii="Times New Roman" w:eastAsia="Tahoma" w:hAnsi="Times New Roman" w:cs="Times New Roman"/>
          <w:spacing w:val="1"/>
          <w:sz w:val="24"/>
          <w:szCs w:val="24"/>
        </w:rPr>
        <w:t>l</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2"/>
          <w:sz w:val="24"/>
          <w:szCs w:val="24"/>
        </w:rPr>
        <w:t>c</w:t>
      </w:r>
      <w:r w:rsidRPr="003C189B">
        <w:rPr>
          <w:rFonts w:ascii="Times New Roman" w:eastAsia="Tahoma" w:hAnsi="Times New Roman" w:cs="Times New Roman"/>
          <w:sz w:val="24"/>
          <w:szCs w:val="24"/>
        </w:rPr>
        <w:t xml:space="preserve">t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 xml:space="preserve">he </w:t>
      </w:r>
      <w:r w:rsidRPr="003C189B">
        <w:rPr>
          <w:rFonts w:ascii="Times New Roman" w:eastAsia="Tahoma" w:hAnsi="Times New Roman" w:cs="Times New Roman"/>
          <w:spacing w:val="2"/>
          <w:sz w:val="24"/>
          <w:szCs w:val="24"/>
        </w:rPr>
        <w:t>purpose of the study</w:t>
      </w:r>
      <w:r w:rsidRPr="003C189B">
        <w:rPr>
          <w:rFonts w:ascii="Times New Roman" w:hAnsi="Times New Roman" w:cs="Times New Roman"/>
          <w:sz w:val="24"/>
          <w:szCs w:val="24"/>
        </w:rPr>
        <w:t xml:space="preserve">.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 xml:space="preserve">he </w:t>
      </w:r>
      <w:r w:rsidRPr="003C189B">
        <w:rPr>
          <w:rFonts w:ascii="Times New Roman" w:eastAsia="Tahoma" w:hAnsi="Times New Roman" w:cs="Times New Roman"/>
          <w:spacing w:val="-2"/>
          <w:sz w:val="24"/>
          <w:szCs w:val="24"/>
        </w:rPr>
        <w:t>in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m</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t c</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pacing w:val="2"/>
          <w:sz w:val="24"/>
          <w:szCs w:val="24"/>
        </w:rPr>
        <w:t>m</w:t>
      </w:r>
      <w:r w:rsidRPr="003C189B">
        <w:rPr>
          <w:rFonts w:ascii="Times New Roman" w:eastAsia="Tahoma" w:hAnsi="Times New Roman" w:cs="Times New Roman"/>
          <w:sz w:val="24"/>
          <w:szCs w:val="24"/>
        </w:rPr>
        <w:t>pr</w:t>
      </w:r>
      <w:r w:rsidRPr="003C189B">
        <w:rPr>
          <w:rFonts w:ascii="Times New Roman" w:eastAsia="Tahoma" w:hAnsi="Times New Roman" w:cs="Times New Roman"/>
          <w:spacing w:val="-3"/>
          <w:sz w:val="24"/>
          <w:szCs w:val="24"/>
        </w:rPr>
        <w:t>i</w:t>
      </w:r>
      <w:r w:rsidRPr="003C189B">
        <w:rPr>
          <w:rFonts w:ascii="Times New Roman" w:eastAsia="Tahoma" w:hAnsi="Times New Roman" w:cs="Times New Roman"/>
          <w:spacing w:val="3"/>
          <w:sz w:val="24"/>
          <w:szCs w:val="24"/>
        </w:rPr>
        <w:t>s</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s of six (6) sections in which the first section introduces the research topics and also entails respondents’ biodata. A check-list and f</w:t>
      </w:r>
      <w:r w:rsidRPr="003C189B">
        <w:rPr>
          <w:rFonts w:ascii="Times New Roman" w:eastAsia="Tahoma" w:hAnsi="Times New Roman" w:cs="Times New Roman"/>
          <w:spacing w:val="2"/>
          <w:sz w:val="24"/>
          <w:szCs w:val="24"/>
        </w:rPr>
        <w:t>o</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z w:val="24"/>
          <w:szCs w:val="24"/>
        </w:rPr>
        <w:t xml:space="preserve">r-points </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1"/>
          <w:sz w:val="24"/>
          <w:szCs w:val="24"/>
        </w:rPr>
        <w:t>ti</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 xml:space="preserve">g </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2"/>
          <w:sz w:val="24"/>
          <w:szCs w:val="24"/>
        </w:rPr>
        <w:t>c</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2"/>
          <w:sz w:val="24"/>
          <w:szCs w:val="24"/>
        </w:rPr>
        <w:t>l</w:t>
      </w:r>
      <w:r w:rsidRPr="003C189B">
        <w:rPr>
          <w:rFonts w:ascii="Times New Roman" w:eastAsia="Tahoma" w:hAnsi="Times New Roman" w:cs="Times New Roman"/>
          <w:sz w:val="24"/>
          <w:szCs w:val="24"/>
        </w:rPr>
        <w:t>e r</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z w:val="24"/>
          <w:szCs w:val="24"/>
        </w:rPr>
        <w:t>p</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z w:val="24"/>
          <w:szCs w:val="24"/>
        </w:rPr>
        <w:t>e form</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 xml:space="preserve">ts </w:t>
      </w:r>
      <w:r w:rsidR="00B758BD" w:rsidRPr="003C189B">
        <w:rPr>
          <w:rFonts w:ascii="Times New Roman" w:eastAsia="Tahoma" w:hAnsi="Times New Roman" w:cs="Times New Roman"/>
          <w:sz w:val="24"/>
          <w:szCs w:val="24"/>
        </w:rPr>
        <w:t>were</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3"/>
          <w:sz w:val="24"/>
          <w:szCs w:val="24"/>
        </w:rPr>
        <w:t>s</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d for </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2"/>
          <w:sz w:val="24"/>
          <w:szCs w:val="24"/>
        </w:rPr>
        <w:t>m</w:t>
      </w:r>
      <w:r w:rsidRPr="003C189B">
        <w:rPr>
          <w:rFonts w:ascii="Times New Roman" w:eastAsia="Tahoma" w:hAnsi="Times New Roman" w:cs="Times New Roman"/>
          <w:spacing w:val="1"/>
          <w:sz w:val="24"/>
          <w:szCs w:val="24"/>
        </w:rPr>
        <w:t>s on the questionnaire</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w:t>
      </w:r>
      <w:r w:rsidRPr="003C189B">
        <w:rPr>
          <w:rFonts w:ascii="Times New Roman" w:eastAsia="Tahoma" w:hAnsi="Times New Roman" w:cs="Times New Roman"/>
          <w:spacing w:val="-1"/>
          <w:sz w:val="24"/>
          <w:szCs w:val="24"/>
        </w:rPr>
        <w:t>i</w:t>
      </w:r>
      <w:r w:rsidRPr="003C189B">
        <w:rPr>
          <w:rFonts w:ascii="Times New Roman" w:eastAsia="Tahoma" w:hAnsi="Times New Roman" w:cs="Times New Roman"/>
          <w:sz w:val="24"/>
          <w:szCs w:val="24"/>
        </w:rPr>
        <w:t xml:space="preserve">s </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 xml:space="preserve">nges from: </w:t>
      </w:r>
      <w:r w:rsidRPr="003C189B">
        <w:rPr>
          <w:rFonts w:ascii="Times New Roman" w:eastAsia="Tahoma" w:hAnsi="Times New Roman" w:cs="Times New Roman"/>
          <w:spacing w:val="-2"/>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z w:val="24"/>
          <w:szCs w:val="24"/>
        </w:rPr>
        <w:t>o</w:t>
      </w:r>
      <w:r w:rsidRPr="003C189B">
        <w:rPr>
          <w:rFonts w:ascii="Times New Roman" w:eastAsia="Tahoma" w:hAnsi="Times New Roman" w:cs="Times New Roman"/>
          <w:spacing w:val="-3"/>
          <w:sz w:val="24"/>
          <w:szCs w:val="24"/>
        </w:rPr>
        <w:t>n</w:t>
      </w:r>
      <w:r w:rsidRPr="003C189B">
        <w:rPr>
          <w:rFonts w:ascii="Times New Roman" w:eastAsia="Tahoma" w:hAnsi="Times New Roman" w:cs="Times New Roman"/>
          <w:spacing w:val="2"/>
          <w:sz w:val="24"/>
          <w:szCs w:val="24"/>
        </w:rPr>
        <w:t>g</w:t>
      </w:r>
      <w:r w:rsidRPr="003C189B">
        <w:rPr>
          <w:rFonts w:ascii="Times New Roman" w:eastAsia="Tahoma" w:hAnsi="Times New Roman" w:cs="Times New Roman"/>
          <w:spacing w:val="-2"/>
          <w:sz w:val="24"/>
          <w:szCs w:val="24"/>
        </w:rPr>
        <w:t>l</w:t>
      </w:r>
      <w:r w:rsidRPr="003C189B">
        <w:rPr>
          <w:rFonts w:ascii="Times New Roman" w:eastAsia="Tahoma" w:hAnsi="Times New Roman" w:cs="Times New Roman"/>
          <w:sz w:val="24"/>
          <w:szCs w:val="24"/>
        </w:rPr>
        <w:t>y A</w:t>
      </w:r>
      <w:r w:rsidRPr="003C189B">
        <w:rPr>
          <w:rFonts w:ascii="Times New Roman" w:eastAsia="Tahoma" w:hAnsi="Times New Roman" w:cs="Times New Roman"/>
          <w:spacing w:val="-1"/>
          <w:sz w:val="24"/>
          <w:szCs w:val="24"/>
        </w:rPr>
        <w:t>g</w:t>
      </w:r>
      <w:r w:rsidRPr="003C189B">
        <w:rPr>
          <w:rFonts w:ascii="Times New Roman" w:eastAsia="Tahoma" w:hAnsi="Times New Roman" w:cs="Times New Roman"/>
          <w:sz w:val="24"/>
          <w:szCs w:val="24"/>
        </w:rPr>
        <w:t>r</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e </w:t>
      </w:r>
      <w:r w:rsidRPr="003C189B">
        <w:rPr>
          <w:rFonts w:ascii="Times New Roman" w:eastAsia="Tahoma" w:hAnsi="Times New Roman" w:cs="Times New Roman"/>
          <w:spacing w:val="1"/>
          <w:sz w:val="24"/>
          <w:szCs w:val="24"/>
        </w:rPr>
        <w:t>(</w:t>
      </w:r>
      <w:r w:rsidRPr="003C189B">
        <w:rPr>
          <w:rFonts w:ascii="Times New Roman" w:eastAsia="Tahoma" w:hAnsi="Times New Roman" w:cs="Times New Roman"/>
          <w:sz w:val="24"/>
          <w:szCs w:val="24"/>
        </w:rPr>
        <w:t>S</w:t>
      </w:r>
      <w:r w:rsidRPr="003C189B">
        <w:rPr>
          <w:rFonts w:ascii="Times New Roman" w:eastAsia="Tahoma" w:hAnsi="Times New Roman" w:cs="Times New Roman"/>
          <w:spacing w:val="-2"/>
          <w:sz w:val="24"/>
          <w:szCs w:val="24"/>
        </w:rPr>
        <w:t>A</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1"/>
          <w:sz w:val="24"/>
          <w:szCs w:val="24"/>
        </w:rPr>
        <w:t>4</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2"/>
          <w:sz w:val="24"/>
          <w:szCs w:val="24"/>
        </w:rPr>
        <w:t>A</w:t>
      </w:r>
      <w:r w:rsidRPr="003C189B">
        <w:rPr>
          <w:rFonts w:ascii="Times New Roman" w:eastAsia="Tahoma" w:hAnsi="Times New Roman" w:cs="Times New Roman"/>
          <w:sz w:val="24"/>
          <w:szCs w:val="24"/>
        </w:rPr>
        <w:t>g</w:t>
      </w:r>
      <w:r w:rsidRPr="003C189B">
        <w:rPr>
          <w:rFonts w:ascii="Times New Roman" w:eastAsia="Tahoma" w:hAnsi="Times New Roman" w:cs="Times New Roman"/>
          <w:spacing w:val="1"/>
          <w:sz w:val="24"/>
          <w:szCs w:val="24"/>
        </w:rPr>
        <w:t>re</w:t>
      </w:r>
      <w:r w:rsidRPr="003C189B">
        <w:rPr>
          <w:rFonts w:ascii="Times New Roman" w:eastAsia="Tahoma" w:hAnsi="Times New Roman" w:cs="Times New Roman"/>
          <w:spacing w:val="-2"/>
          <w:sz w:val="24"/>
          <w:szCs w:val="24"/>
        </w:rPr>
        <w:t xml:space="preserve">e </w:t>
      </w:r>
      <w:r w:rsidRPr="003C189B">
        <w:rPr>
          <w:rFonts w:ascii="Times New Roman" w:eastAsia="Tahoma" w:hAnsi="Times New Roman" w:cs="Times New Roman"/>
          <w:spacing w:val="1"/>
          <w:sz w:val="24"/>
          <w:szCs w:val="24"/>
        </w:rPr>
        <w:t>(</w:t>
      </w:r>
      <w:r w:rsidRPr="003C189B">
        <w:rPr>
          <w:rFonts w:ascii="Times New Roman" w:eastAsia="Tahoma" w:hAnsi="Times New Roman" w:cs="Times New Roman"/>
          <w:spacing w:val="-2"/>
          <w:sz w:val="24"/>
          <w:szCs w:val="24"/>
        </w:rPr>
        <w:t>A</w:t>
      </w:r>
      <w:r w:rsidRPr="003C189B">
        <w:rPr>
          <w:rFonts w:ascii="Times New Roman" w:eastAsia="Tahoma" w:hAnsi="Times New Roman" w:cs="Times New Roman"/>
          <w:sz w:val="24"/>
          <w:szCs w:val="24"/>
        </w:rPr>
        <w:t>):</w:t>
      </w:r>
      <w:r w:rsidRPr="003C189B">
        <w:rPr>
          <w:rFonts w:ascii="Times New Roman" w:eastAsia="Tahoma" w:hAnsi="Times New Roman" w:cs="Times New Roman"/>
          <w:spacing w:val="-1"/>
          <w:position w:val="-1"/>
          <w:sz w:val="24"/>
          <w:szCs w:val="24"/>
        </w:rPr>
        <w:t>3</w:t>
      </w:r>
      <w:r w:rsidRPr="003C189B">
        <w:rPr>
          <w:rFonts w:ascii="Times New Roman" w:eastAsia="Tahoma" w:hAnsi="Times New Roman" w:cs="Times New Roman"/>
          <w:position w:val="-1"/>
          <w:sz w:val="24"/>
          <w:szCs w:val="24"/>
        </w:rPr>
        <w:t xml:space="preserve">, </w:t>
      </w:r>
      <w:r w:rsidRPr="003C189B">
        <w:rPr>
          <w:rFonts w:ascii="Times New Roman" w:eastAsia="Tahoma" w:hAnsi="Times New Roman" w:cs="Times New Roman"/>
          <w:spacing w:val="2"/>
          <w:position w:val="-1"/>
          <w:sz w:val="24"/>
          <w:szCs w:val="24"/>
        </w:rPr>
        <w:t>D</w:t>
      </w:r>
      <w:r w:rsidRPr="003C189B">
        <w:rPr>
          <w:rFonts w:ascii="Times New Roman" w:eastAsia="Tahoma" w:hAnsi="Times New Roman" w:cs="Times New Roman"/>
          <w:spacing w:val="-2"/>
          <w:position w:val="-1"/>
          <w:sz w:val="24"/>
          <w:szCs w:val="24"/>
        </w:rPr>
        <w:t>i</w:t>
      </w:r>
      <w:r w:rsidRPr="003C189B">
        <w:rPr>
          <w:rFonts w:ascii="Times New Roman" w:eastAsia="Tahoma" w:hAnsi="Times New Roman" w:cs="Times New Roman"/>
          <w:spacing w:val="1"/>
          <w:position w:val="-1"/>
          <w:sz w:val="24"/>
          <w:szCs w:val="24"/>
        </w:rPr>
        <w:t>s</w:t>
      </w:r>
      <w:r w:rsidRPr="003C189B">
        <w:rPr>
          <w:rFonts w:ascii="Times New Roman" w:eastAsia="Tahoma" w:hAnsi="Times New Roman" w:cs="Times New Roman"/>
          <w:spacing w:val="-1"/>
          <w:position w:val="-1"/>
          <w:sz w:val="24"/>
          <w:szCs w:val="24"/>
        </w:rPr>
        <w:t>a</w:t>
      </w:r>
      <w:r w:rsidRPr="003C189B">
        <w:rPr>
          <w:rFonts w:ascii="Times New Roman" w:eastAsia="Tahoma" w:hAnsi="Times New Roman" w:cs="Times New Roman"/>
          <w:position w:val="-1"/>
          <w:sz w:val="24"/>
          <w:szCs w:val="24"/>
        </w:rPr>
        <w:t>g</w:t>
      </w:r>
      <w:r w:rsidRPr="003C189B">
        <w:rPr>
          <w:rFonts w:ascii="Times New Roman" w:eastAsia="Tahoma" w:hAnsi="Times New Roman" w:cs="Times New Roman"/>
          <w:spacing w:val="1"/>
          <w:position w:val="-1"/>
          <w:sz w:val="24"/>
          <w:szCs w:val="24"/>
        </w:rPr>
        <w:t>re</w:t>
      </w:r>
      <w:r w:rsidRPr="003C189B">
        <w:rPr>
          <w:rFonts w:ascii="Times New Roman" w:eastAsia="Tahoma" w:hAnsi="Times New Roman" w:cs="Times New Roman"/>
          <w:position w:val="-1"/>
          <w:sz w:val="24"/>
          <w:szCs w:val="24"/>
        </w:rPr>
        <w:t>e</w:t>
      </w:r>
      <w:r w:rsidRPr="003C189B">
        <w:rPr>
          <w:rFonts w:ascii="Times New Roman" w:eastAsia="Tahoma" w:hAnsi="Times New Roman" w:cs="Times New Roman"/>
          <w:spacing w:val="-1"/>
          <w:position w:val="-1"/>
          <w:sz w:val="24"/>
          <w:szCs w:val="24"/>
        </w:rPr>
        <w:t xml:space="preserve"> (</w:t>
      </w:r>
      <w:r w:rsidRPr="003C189B">
        <w:rPr>
          <w:rFonts w:ascii="Times New Roman" w:eastAsia="Tahoma" w:hAnsi="Times New Roman" w:cs="Times New Roman"/>
          <w:position w:val="-1"/>
          <w:sz w:val="24"/>
          <w:szCs w:val="24"/>
        </w:rPr>
        <w:t>D)</w:t>
      </w:r>
      <w:r w:rsidRPr="003C189B">
        <w:rPr>
          <w:rFonts w:ascii="Times New Roman" w:eastAsia="Tahoma" w:hAnsi="Times New Roman" w:cs="Times New Roman"/>
          <w:spacing w:val="-1"/>
          <w:position w:val="-1"/>
          <w:sz w:val="24"/>
          <w:szCs w:val="24"/>
        </w:rPr>
        <w:t>:</w:t>
      </w:r>
      <w:r w:rsidRPr="003C189B">
        <w:rPr>
          <w:rFonts w:ascii="Times New Roman" w:eastAsia="Tahoma" w:hAnsi="Times New Roman" w:cs="Times New Roman"/>
          <w:spacing w:val="1"/>
          <w:position w:val="-1"/>
          <w:sz w:val="24"/>
          <w:szCs w:val="24"/>
        </w:rPr>
        <w:t>2</w:t>
      </w:r>
      <w:r w:rsidRPr="003C189B">
        <w:rPr>
          <w:rFonts w:ascii="Times New Roman" w:eastAsia="Tahoma" w:hAnsi="Times New Roman" w:cs="Times New Roman"/>
          <w:position w:val="-1"/>
          <w:sz w:val="24"/>
          <w:szCs w:val="24"/>
        </w:rPr>
        <w:t xml:space="preserve">, </w:t>
      </w:r>
      <w:r w:rsidRPr="003C189B">
        <w:rPr>
          <w:rFonts w:ascii="Times New Roman" w:eastAsia="Tahoma" w:hAnsi="Times New Roman" w:cs="Times New Roman"/>
          <w:spacing w:val="-2"/>
          <w:position w:val="-1"/>
          <w:sz w:val="24"/>
          <w:szCs w:val="24"/>
        </w:rPr>
        <w:t>S</w:t>
      </w:r>
      <w:r w:rsidRPr="003C189B">
        <w:rPr>
          <w:rFonts w:ascii="Times New Roman" w:eastAsia="Tahoma" w:hAnsi="Times New Roman" w:cs="Times New Roman"/>
          <w:spacing w:val="-1"/>
          <w:position w:val="-1"/>
          <w:sz w:val="24"/>
          <w:szCs w:val="24"/>
        </w:rPr>
        <w:t>t</w:t>
      </w:r>
      <w:r w:rsidRPr="003C189B">
        <w:rPr>
          <w:rFonts w:ascii="Times New Roman" w:eastAsia="Tahoma" w:hAnsi="Times New Roman" w:cs="Times New Roman"/>
          <w:spacing w:val="2"/>
          <w:position w:val="-1"/>
          <w:sz w:val="24"/>
          <w:szCs w:val="24"/>
        </w:rPr>
        <w:t>r</w:t>
      </w:r>
      <w:r w:rsidRPr="003C189B">
        <w:rPr>
          <w:rFonts w:ascii="Times New Roman" w:eastAsia="Tahoma" w:hAnsi="Times New Roman" w:cs="Times New Roman"/>
          <w:position w:val="-1"/>
          <w:sz w:val="24"/>
          <w:szCs w:val="24"/>
        </w:rPr>
        <w:t>o</w:t>
      </w:r>
      <w:r w:rsidRPr="003C189B">
        <w:rPr>
          <w:rFonts w:ascii="Times New Roman" w:eastAsia="Tahoma" w:hAnsi="Times New Roman" w:cs="Times New Roman"/>
          <w:spacing w:val="-3"/>
          <w:position w:val="-1"/>
          <w:sz w:val="24"/>
          <w:szCs w:val="24"/>
        </w:rPr>
        <w:t>n</w:t>
      </w:r>
      <w:r w:rsidRPr="003C189B">
        <w:rPr>
          <w:rFonts w:ascii="Times New Roman" w:eastAsia="Tahoma" w:hAnsi="Times New Roman" w:cs="Times New Roman"/>
          <w:spacing w:val="2"/>
          <w:position w:val="-1"/>
          <w:sz w:val="24"/>
          <w:szCs w:val="24"/>
        </w:rPr>
        <w:t>g</w:t>
      </w:r>
      <w:r w:rsidRPr="003C189B">
        <w:rPr>
          <w:rFonts w:ascii="Times New Roman" w:eastAsia="Tahoma" w:hAnsi="Times New Roman" w:cs="Times New Roman"/>
          <w:spacing w:val="-2"/>
          <w:position w:val="-1"/>
          <w:sz w:val="24"/>
          <w:szCs w:val="24"/>
        </w:rPr>
        <w:t>l</w:t>
      </w:r>
      <w:r w:rsidRPr="003C189B">
        <w:rPr>
          <w:rFonts w:ascii="Times New Roman" w:eastAsia="Tahoma" w:hAnsi="Times New Roman" w:cs="Times New Roman"/>
          <w:position w:val="-1"/>
          <w:sz w:val="24"/>
          <w:szCs w:val="24"/>
        </w:rPr>
        <w:t xml:space="preserve">y </w:t>
      </w:r>
      <w:r w:rsidRPr="003C189B">
        <w:rPr>
          <w:rFonts w:ascii="Times New Roman" w:eastAsia="Tahoma" w:hAnsi="Times New Roman" w:cs="Times New Roman"/>
          <w:spacing w:val="2"/>
          <w:position w:val="-1"/>
          <w:sz w:val="24"/>
          <w:szCs w:val="24"/>
        </w:rPr>
        <w:t>D</w:t>
      </w:r>
      <w:r w:rsidRPr="003C189B">
        <w:rPr>
          <w:rFonts w:ascii="Times New Roman" w:eastAsia="Tahoma" w:hAnsi="Times New Roman" w:cs="Times New Roman"/>
          <w:spacing w:val="-2"/>
          <w:position w:val="-1"/>
          <w:sz w:val="24"/>
          <w:szCs w:val="24"/>
        </w:rPr>
        <w:t>i</w:t>
      </w:r>
      <w:r w:rsidRPr="003C189B">
        <w:rPr>
          <w:rFonts w:ascii="Times New Roman" w:eastAsia="Tahoma" w:hAnsi="Times New Roman" w:cs="Times New Roman"/>
          <w:spacing w:val="1"/>
          <w:position w:val="-1"/>
          <w:sz w:val="24"/>
          <w:szCs w:val="24"/>
        </w:rPr>
        <w:t>s</w:t>
      </w:r>
      <w:r w:rsidRPr="003C189B">
        <w:rPr>
          <w:rFonts w:ascii="Times New Roman" w:eastAsia="Tahoma" w:hAnsi="Times New Roman" w:cs="Times New Roman"/>
          <w:spacing w:val="-1"/>
          <w:position w:val="-1"/>
          <w:sz w:val="24"/>
          <w:szCs w:val="24"/>
        </w:rPr>
        <w:t>a</w:t>
      </w:r>
      <w:r w:rsidRPr="003C189B">
        <w:rPr>
          <w:rFonts w:ascii="Times New Roman" w:eastAsia="Tahoma" w:hAnsi="Times New Roman" w:cs="Times New Roman"/>
          <w:position w:val="-1"/>
          <w:sz w:val="24"/>
          <w:szCs w:val="24"/>
        </w:rPr>
        <w:t>g</w:t>
      </w:r>
      <w:r w:rsidRPr="003C189B">
        <w:rPr>
          <w:rFonts w:ascii="Times New Roman" w:eastAsia="Tahoma" w:hAnsi="Times New Roman" w:cs="Times New Roman"/>
          <w:spacing w:val="1"/>
          <w:position w:val="-1"/>
          <w:sz w:val="24"/>
          <w:szCs w:val="24"/>
        </w:rPr>
        <w:t>re</w:t>
      </w:r>
      <w:r w:rsidRPr="003C189B">
        <w:rPr>
          <w:rFonts w:ascii="Times New Roman" w:eastAsia="Tahoma" w:hAnsi="Times New Roman" w:cs="Times New Roman"/>
          <w:position w:val="-1"/>
          <w:sz w:val="24"/>
          <w:szCs w:val="24"/>
        </w:rPr>
        <w:t xml:space="preserve">e </w:t>
      </w:r>
      <w:r w:rsidRPr="003C189B">
        <w:rPr>
          <w:rFonts w:ascii="Times New Roman" w:eastAsia="Tahoma" w:hAnsi="Times New Roman" w:cs="Times New Roman"/>
          <w:spacing w:val="1"/>
          <w:position w:val="-1"/>
          <w:sz w:val="24"/>
          <w:szCs w:val="24"/>
        </w:rPr>
        <w:t>(</w:t>
      </w:r>
      <w:r w:rsidRPr="003C189B">
        <w:rPr>
          <w:rFonts w:ascii="Times New Roman" w:eastAsia="Tahoma" w:hAnsi="Times New Roman" w:cs="Times New Roman"/>
          <w:spacing w:val="-2"/>
          <w:position w:val="-1"/>
          <w:sz w:val="24"/>
          <w:szCs w:val="24"/>
        </w:rPr>
        <w:t>S</w:t>
      </w:r>
      <w:r w:rsidRPr="003C189B">
        <w:rPr>
          <w:rFonts w:ascii="Times New Roman" w:eastAsia="Tahoma" w:hAnsi="Times New Roman" w:cs="Times New Roman"/>
          <w:position w:val="-1"/>
          <w:sz w:val="24"/>
          <w:szCs w:val="24"/>
        </w:rPr>
        <w:t>D)</w:t>
      </w:r>
      <w:r w:rsidRPr="003C189B">
        <w:rPr>
          <w:rFonts w:ascii="Times New Roman" w:eastAsia="Tahoma" w:hAnsi="Times New Roman" w:cs="Times New Roman"/>
          <w:spacing w:val="-1"/>
          <w:position w:val="-1"/>
          <w:sz w:val="24"/>
          <w:szCs w:val="24"/>
        </w:rPr>
        <w:t>:</w:t>
      </w:r>
      <w:r w:rsidRPr="003C189B">
        <w:rPr>
          <w:rFonts w:ascii="Times New Roman" w:eastAsia="Tahoma" w:hAnsi="Times New Roman" w:cs="Times New Roman"/>
          <w:spacing w:val="6"/>
          <w:position w:val="-1"/>
          <w:sz w:val="24"/>
          <w:szCs w:val="24"/>
        </w:rPr>
        <w:t>1</w:t>
      </w:r>
      <w:r w:rsidRPr="003C189B">
        <w:rPr>
          <w:rFonts w:ascii="Times New Roman" w:eastAsia="Tahoma" w:hAnsi="Times New Roman" w:cs="Times New Roman"/>
          <w:position w:val="-1"/>
          <w:sz w:val="24"/>
          <w:szCs w:val="24"/>
        </w:rPr>
        <w:t>.</w:t>
      </w:r>
    </w:p>
    <w:p w14:paraId="2EC0B14B" w14:textId="77777777" w:rsidR="006805BF" w:rsidRPr="003C189B" w:rsidRDefault="006805BF" w:rsidP="00917EFE">
      <w:pPr>
        <w:pStyle w:val="Heading2"/>
        <w:spacing w:before="0" w:line="480" w:lineRule="auto"/>
        <w:rPr>
          <w:rFonts w:ascii="Times New Roman" w:eastAsia="Tahoma" w:hAnsi="Times New Roman" w:cs="Times New Roman"/>
          <w:b/>
          <w:color w:val="auto"/>
          <w:sz w:val="24"/>
          <w:szCs w:val="24"/>
        </w:rPr>
      </w:pPr>
      <w:bookmarkStart w:id="9" w:name="_Toc16955012"/>
      <w:r w:rsidRPr="003C189B">
        <w:rPr>
          <w:rFonts w:ascii="Times New Roman" w:eastAsia="Tahoma" w:hAnsi="Times New Roman" w:cs="Times New Roman"/>
          <w:b/>
          <w:color w:val="auto"/>
          <w:spacing w:val="-2"/>
          <w:sz w:val="24"/>
          <w:szCs w:val="24"/>
        </w:rPr>
        <w:t>3.6.</w:t>
      </w:r>
      <w:r w:rsidRPr="003C189B">
        <w:rPr>
          <w:rFonts w:ascii="Times New Roman" w:eastAsia="Tahoma" w:hAnsi="Times New Roman" w:cs="Times New Roman"/>
          <w:b/>
          <w:color w:val="auto"/>
          <w:spacing w:val="-2"/>
          <w:sz w:val="24"/>
          <w:szCs w:val="24"/>
        </w:rPr>
        <w:tab/>
        <w:t>V</w:t>
      </w:r>
      <w:r w:rsidRPr="003C189B">
        <w:rPr>
          <w:rFonts w:ascii="Times New Roman" w:eastAsia="Tahoma" w:hAnsi="Times New Roman" w:cs="Times New Roman"/>
          <w:b/>
          <w:color w:val="auto"/>
          <w:spacing w:val="1"/>
          <w:sz w:val="24"/>
          <w:szCs w:val="24"/>
        </w:rPr>
        <w:t>a</w:t>
      </w:r>
      <w:r w:rsidRPr="003C189B">
        <w:rPr>
          <w:rFonts w:ascii="Times New Roman" w:eastAsia="Tahoma" w:hAnsi="Times New Roman" w:cs="Times New Roman"/>
          <w:b/>
          <w:color w:val="auto"/>
          <w:sz w:val="24"/>
          <w:szCs w:val="24"/>
        </w:rPr>
        <w:t>l</w:t>
      </w:r>
      <w:r w:rsidRPr="003C189B">
        <w:rPr>
          <w:rFonts w:ascii="Times New Roman" w:eastAsia="Tahoma" w:hAnsi="Times New Roman" w:cs="Times New Roman"/>
          <w:b/>
          <w:color w:val="auto"/>
          <w:spacing w:val="-2"/>
          <w:sz w:val="24"/>
          <w:szCs w:val="24"/>
        </w:rPr>
        <w:t>i</w:t>
      </w:r>
      <w:r w:rsidRPr="003C189B">
        <w:rPr>
          <w:rFonts w:ascii="Times New Roman" w:eastAsia="Tahoma" w:hAnsi="Times New Roman" w:cs="Times New Roman"/>
          <w:b/>
          <w:color w:val="auto"/>
          <w:spacing w:val="2"/>
          <w:sz w:val="24"/>
          <w:szCs w:val="24"/>
        </w:rPr>
        <w:t>d</w:t>
      </w:r>
      <w:r w:rsidRPr="003C189B">
        <w:rPr>
          <w:rFonts w:ascii="Times New Roman" w:eastAsia="Tahoma" w:hAnsi="Times New Roman" w:cs="Times New Roman"/>
          <w:b/>
          <w:color w:val="auto"/>
          <w:spacing w:val="-1"/>
          <w:sz w:val="24"/>
          <w:szCs w:val="24"/>
        </w:rPr>
        <w:t>a</w:t>
      </w:r>
      <w:r w:rsidRPr="003C189B">
        <w:rPr>
          <w:rFonts w:ascii="Times New Roman" w:eastAsia="Tahoma" w:hAnsi="Times New Roman" w:cs="Times New Roman"/>
          <w:b/>
          <w:color w:val="auto"/>
          <w:spacing w:val="1"/>
          <w:sz w:val="24"/>
          <w:szCs w:val="24"/>
        </w:rPr>
        <w:t>t</w:t>
      </w:r>
      <w:r w:rsidRPr="003C189B">
        <w:rPr>
          <w:rFonts w:ascii="Times New Roman" w:eastAsia="Tahoma" w:hAnsi="Times New Roman" w:cs="Times New Roman"/>
          <w:b/>
          <w:color w:val="auto"/>
          <w:spacing w:val="-2"/>
          <w:sz w:val="24"/>
          <w:szCs w:val="24"/>
        </w:rPr>
        <w:t>i</w:t>
      </w:r>
      <w:r w:rsidRPr="003C189B">
        <w:rPr>
          <w:rFonts w:ascii="Times New Roman" w:eastAsia="Tahoma" w:hAnsi="Times New Roman" w:cs="Times New Roman"/>
          <w:b/>
          <w:color w:val="auto"/>
          <w:spacing w:val="1"/>
          <w:sz w:val="24"/>
          <w:szCs w:val="24"/>
        </w:rPr>
        <w:t>o</w:t>
      </w:r>
      <w:r w:rsidRPr="003C189B">
        <w:rPr>
          <w:rFonts w:ascii="Times New Roman" w:eastAsia="Tahoma" w:hAnsi="Times New Roman" w:cs="Times New Roman"/>
          <w:b/>
          <w:color w:val="auto"/>
          <w:sz w:val="24"/>
          <w:szCs w:val="24"/>
        </w:rPr>
        <w:t xml:space="preserve">n and Reliability of </w:t>
      </w:r>
      <w:r w:rsidRPr="003C189B">
        <w:rPr>
          <w:rFonts w:ascii="Times New Roman" w:eastAsia="Tahoma" w:hAnsi="Times New Roman" w:cs="Times New Roman"/>
          <w:b/>
          <w:color w:val="auto"/>
          <w:spacing w:val="2"/>
          <w:sz w:val="24"/>
          <w:szCs w:val="24"/>
        </w:rPr>
        <w:t>R</w:t>
      </w:r>
      <w:r w:rsidRPr="003C189B">
        <w:rPr>
          <w:rFonts w:ascii="Times New Roman" w:eastAsia="Tahoma" w:hAnsi="Times New Roman" w:cs="Times New Roman"/>
          <w:b/>
          <w:color w:val="auto"/>
          <w:spacing w:val="-2"/>
          <w:sz w:val="24"/>
          <w:szCs w:val="24"/>
        </w:rPr>
        <w:t>e</w:t>
      </w:r>
      <w:r w:rsidRPr="003C189B">
        <w:rPr>
          <w:rFonts w:ascii="Times New Roman" w:eastAsia="Tahoma" w:hAnsi="Times New Roman" w:cs="Times New Roman"/>
          <w:b/>
          <w:color w:val="auto"/>
          <w:spacing w:val="1"/>
          <w:sz w:val="24"/>
          <w:szCs w:val="24"/>
        </w:rPr>
        <w:t>se</w:t>
      </w:r>
      <w:r w:rsidRPr="003C189B">
        <w:rPr>
          <w:rFonts w:ascii="Times New Roman" w:eastAsia="Tahoma" w:hAnsi="Times New Roman" w:cs="Times New Roman"/>
          <w:b/>
          <w:color w:val="auto"/>
          <w:spacing w:val="-1"/>
          <w:sz w:val="24"/>
          <w:szCs w:val="24"/>
        </w:rPr>
        <w:t>a</w:t>
      </w:r>
      <w:r w:rsidRPr="003C189B">
        <w:rPr>
          <w:rFonts w:ascii="Times New Roman" w:eastAsia="Tahoma" w:hAnsi="Times New Roman" w:cs="Times New Roman"/>
          <w:b/>
          <w:color w:val="auto"/>
          <w:sz w:val="24"/>
          <w:szCs w:val="24"/>
        </w:rPr>
        <w:t>r</w:t>
      </w:r>
      <w:r w:rsidRPr="003C189B">
        <w:rPr>
          <w:rFonts w:ascii="Times New Roman" w:eastAsia="Tahoma" w:hAnsi="Times New Roman" w:cs="Times New Roman"/>
          <w:b/>
          <w:color w:val="auto"/>
          <w:spacing w:val="2"/>
          <w:sz w:val="24"/>
          <w:szCs w:val="24"/>
        </w:rPr>
        <w:t>c</w:t>
      </w:r>
      <w:r w:rsidRPr="003C189B">
        <w:rPr>
          <w:rFonts w:ascii="Times New Roman" w:eastAsia="Tahoma" w:hAnsi="Times New Roman" w:cs="Times New Roman"/>
          <w:b/>
          <w:color w:val="auto"/>
          <w:sz w:val="24"/>
          <w:szCs w:val="24"/>
        </w:rPr>
        <w:t>h I</w:t>
      </w:r>
      <w:r w:rsidRPr="003C189B">
        <w:rPr>
          <w:rFonts w:ascii="Times New Roman" w:eastAsia="Tahoma" w:hAnsi="Times New Roman" w:cs="Times New Roman"/>
          <w:b/>
          <w:color w:val="auto"/>
          <w:spacing w:val="-3"/>
          <w:sz w:val="24"/>
          <w:szCs w:val="24"/>
        </w:rPr>
        <w:t>n</w:t>
      </w:r>
      <w:r w:rsidRPr="003C189B">
        <w:rPr>
          <w:rFonts w:ascii="Times New Roman" w:eastAsia="Tahoma" w:hAnsi="Times New Roman" w:cs="Times New Roman"/>
          <w:b/>
          <w:color w:val="auto"/>
          <w:spacing w:val="1"/>
          <w:sz w:val="24"/>
          <w:szCs w:val="24"/>
        </w:rPr>
        <w:t>s</w:t>
      </w:r>
      <w:r w:rsidRPr="003C189B">
        <w:rPr>
          <w:rFonts w:ascii="Times New Roman" w:eastAsia="Tahoma" w:hAnsi="Times New Roman" w:cs="Times New Roman"/>
          <w:b/>
          <w:color w:val="auto"/>
          <w:spacing w:val="-1"/>
          <w:sz w:val="24"/>
          <w:szCs w:val="24"/>
        </w:rPr>
        <w:t>t</w:t>
      </w:r>
      <w:r w:rsidRPr="003C189B">
        <w:rPr>
          <w:rFonts w:ascii="Times New Roman" w:eastAsia="Tahoma" w:hAnsi="Times New Roman" w:cs="Times New Roman"/>
          <w:b/>
          <w:color w:val="auto"/>
          <w:spacing w:val="2"/>
          <w:sz w:val="24"/>
          <w:szCs w:val="24"/>
        </w:rPr>
        <w:t>r</w:t>
      </w:r>
      <w:r w:rsidRPr="003C189B">
        <w:rPr>
          <w:rFonts w:ascii="Times New Roman" w:eastAsia="Tahoma" w:hAnsi="Times New Roman" w:cs="Times New Roman"/>
          <w:b/>
          <w:color w:val="auto"/>
          <w:spacing w:val="-2"/>
          <w:sz w:val="24"/>
          <w:szCs w:val="24"/>
        </w:rPr>
        <w:t>u</w:t>
      </w:r>
      <w:r w:rsidRPr="003C189B">
        <w:rPr>
          <w:rFonts w:ascii="Times New Roman" w:eastAsia="Tahoma" w:hAnsi="Times New Roman" w:cs="Times New Roman"/>
          <w:b/>
          <w:color w:val="auto"/>
          <w:spacing w:val="2"/>
          <w:sz w:val="24"/>
          <w:szCs w:val="24"/>
        </w:rPr>
        <w:t>m</w:t>
      </w:r>
      <w:r w:rsidRPr="003C189B">
        <w:rPr>
          <w:rFonts w:ascii="Times New Roman" w:eastAsia="Tahoma" w:hAnsi="Times New Roman" w:cs="Times New Roman"/>
          <w:b/>
          <w:color w:val="auto"/>
          <w:spacing w:val="-2"/>
          <w:sz w:val="24"/>
          <w:szCs w:val="24"/>
        </w:rPr>
        <w:t>e</w:t>
      </w:r>
      <w:r w:rsidRPr="003C189B">
        <w:rPr>
          <w:rFonts w:ascii="Times New Roman" w:eastAsia="Tahoma" w:hAnsi="Times New Roman" w:cs="Times New Roman"/>
          <w:b/>
          <w:color w:val="auto"/>
          <w:sz w:val="24"/>
          <w:szCs w:val="24"/>
        </w:rPr>
        <w:t>nt</w:t>
      </w:r>
      <w:bookmarkEnd w:id="9"/>
    </w:p>
    <w:p w14:paraId="315E50C1" w14:textId="77777777" w:rsidR="006805BF" w:rsidRPr="003C189B" w:rsidRDefault="006805BF" w:rsidP="00917EFE">
      <w:pPr>
        <w:spacing w:after="0" w:line="480" w:lineRule="auto"/>
        <w:ind w:firstLine="720"/>
        <w:jc w:val="both"/>
        <w:rPr>
          <w:rFonts w:ascii="Times New Roman" w:eastAsia="Tahoma" w:hAnsi="Times New Roman" w:cs="Times New Roman"/>
          <w:sz w:val="24"/>
          <w:szCs w:val="24"/>
        </w:rPr>
      </w:pP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o</w:t>
      </w:r>
      <w:r w:rsidRPr="003C189B">
        <w:rPr>
          <w:rFonts w:ascii="Times New Roman" w:eastAsia="Tahoma" w:hAnsi="Times New Roman" w:cs="Times New Roman"/>
          <w:spacing w:val="1"/>
          <w:sz w:val="24"/>
          <w:szCs w:val="24"/>
        </w:rPr>
        <w:t xml:space="preserve"> e</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z w:val="24"/>
          <w:szCs w:val="24"/>
        </w:rPr>
        <w:t xml:space="preserve">e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h</w:t>
      </w:r>
      <w:r w:rsidRPr="003C189B">
        <w:rPr>
          <w:rFonts w:ascii="Times New Roman" w:eastAsia="Tahoma" w:hAnsi="Times New Roman" w:cs="Times New Roman"/>
          <w:sz w:val="24"/>
          <w:szCs w:val="24"/>
        </w:rPr>
        <w:t>e v</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l</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d</w:t>
      </w:r>
      <w:r w:rsidRPr="003C189B">
        <w:rPr>
          <w:rFonts w:ascii="Times New Roman" w:eastAsia="Tahoma" w:hAnsi="Times New Roman" w:cs="Times New Roman"/>
          <w:sz w:val="24"/>
          <w:szCs w:val="24"/>
        </w:rPr>
        <w:t>i</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 xml:space="preserve">y of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h</w:t>
      </w:r>
      <w:r w:rsidRPr="003C189B">
        <w:rPr>
          <w:rFonts w:ascii="Times New Roman" w:eastAsia="Tahoma" w:hAnsi="Times New Roman" w:cs="Times New Roman"/>
          <w:sz w:val="24"/>
          <w:szCs w:val="24"/>
        </w:rPr>
        <w:t xml:space="preserve">e </w:t>
      </w:r>
      <w:r w:rsidRPr="003C189B">
        <w:rPr>
          <w:rFonts w:ascii="Times New Roman" w:eastAsia="Tahoma" w:hAnsi="Times New Roman" w:cs="Times New Roman"/>
          <w:spacing w:val="2"/>
          <w:sz w:val="24"/>
          <w:szCs w:val="24"/>
        </w:rPr>
        <w:t>q</w:t>
      </w:r>
      <w:r w:rsidRPr="003C189B">
        <w:rPr>
          <w:rFonts w:ascii="Times New Roman" w:eastAsia="Tahoma" w:hAnsi="Times New Roman" w:cs="Times New Roman"/>
          <w:sz w:val="24"/>
          <w:szCs w:val="24"/>
        </w:rPr>
        <w:t>u</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1"/>
          <w:sz w:val="24"/>
          <w:szCs w:val="24"/>
        </w:rPr>
        <w:t>st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2"/>
          <w:sz w:val="24"/>
          <w:szCs w:val="24"/>
        </w:rPr>
        <w:t>a</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z w:val="24"/>
          <w:szCs w:val="24"/>
        </w:rPr>
        <w:t xml:space="preserve">e </w:t>
      </w:r>
      <w:r w:rsidR="007A6E3D" w:rsidRPr="003C189B">
        <w:rPr>
          <w:rFonts w:ascii="Times New Roman" w:eastAsia="Tahoma" w:hAnsi="Times New Roman" w:cs="Times New Roman"/>
          <w:sz w:val="24"/>
          <w:szCs w:val="24"/>
        </w:rPr>
        <w:t>that was</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1"/>
          <w:sz w:val="24"/>
          <w:szCs w:val="24"/>
        </w:rPr>
        <w:t>se</w:t>
      </w:r>
      <w:r w:rsidRPr="003C189B">
        <w:rPr>
          <w:rFonts w:ascii="Times New Roman" w:eastAsia="Tahoma" w:hAnsi="Times New Roman" w:cs="Times New Roman"/>
          <w:sz w:val="24"/>
          <w:szCs w:val="24"/>
        </w:rPr>
        <w:t xml:space="preserve">d in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w:t>
      </w:r>
      <w:r w:rsidRPr="003C189B">
        <w:rPr>
          <w:rFonts w:ascii="Times New Roman" w:eastAsia="Tahoma" w:hAnsi="Times New Roman" w:cs="Times New Roman"/>
          <w:spacing w:val="-1"/>
          <w:sz w:val="24"/>
          <w:szCs w:val="24"/>
        </w:rPr>
        <w:t>i</w:t>
      </w:r>
      <w:r w:rsidRPr="003C189B">
        <w:rPr>
          <w:rFonts w:ascii="Times New Roman" w:eastAsia="Tahoma" w:hAnsi="Times New Roman" w:cs="Times New Roman"/>
          <w:sz w:val="24"/>
          <w:szCs w:val="24"/>
        </w:rPr>
        <w:t xml:space="preserve">s </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z w:val="24"/>
          <w:szCs w:val="24"/>
        </w:rPr>
        <w:t xml:space="preserve">dy,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9"/>
          <w:sz w:val="24"/>
          <w:szCs w:val="24"/>
        </w:rPr>
        <w:t>h</w:t>
      </w:r>
      <w:r w:rsidRPr="003C189B">
        <w:rPr>
          <w:rFonts w:ascii="Times New Roman" w:eastAsia="Tahoma" w:hAnsi="Times New Roman" w:cs="Times New Roman"/>
          <w:sz w:val="24"/>
          <w:szCs w:val="24"/>
        </w:rPr>
        <w:t>e r</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ea</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z w:val="24"/>
          <w:szCs w:val="24"/>
        </w:rPr>
        <w:t>ch</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r’s </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z w:val="24"/>
          <w:szCs w:val="24"/>
        </w:rPr>
        <w:t>up</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r</w:t>
      </w:r>
      <w:r w:rsidRPr="003C189B">
        <w:rPr>
          <w:rFonts w:ascii="Times New Roman" w:eastAsia="Tahoma" w:hAnsi="Times New Roman" w:cs="Times New Roman"/>
          <w:spacing w:val="3"/>
          <w:sz w:val="24"/>
          <w:szCs w:val="24"/>
        </w:rPr>
        <w:t>v</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3"/>
          <w:sz w:val="24"/>
          <w:szCs w:val="24"/>
        </w:rPr>
        <w:t>s</w:t>
      </w:r>
      <w:r w:rsidRPr="003C189B">
        <w:rPr>
          <w:rFonts w:ascii="Times New Roman" w:eastAsia="Tahoma" w:hAnsi="Times New Roman" w:cs="Times New Roman"/>
          <w:sz w:val="24"/>
          <w:szCs w:val="24"/>
        </w:rPr>
        <w:t xml:space="preserve">or from </w:t>
      </w:r>
      <w:r w:rsidR="004E15A5" w:rsidRPr="003C189B">
        <w:rPr>
          <w:rFonts w:ascii="Times New Roman" w:eastAsia="Tahoma" w:hAnsi="Times New Roman" w:cs="Times New Roman"/>
          <w:sz w:val="24"/>
          <w:szCs w:val="24"/>
        </w:rPr>
        <w:t xml:space="preserve">the </w:t>
      </w:r>
      <w:r w:rsidRPr="003C189B">
        <w:rPr>
          <w:rFonts w:ascii="Times New Roman" w:eastAsia="Tahoma" w:hAnsi="Times New Roman" w:cs="Times New Roman"/>
          <w:sz w:val="24"/>
          <w:szCs w:val="24"/>
        </w:rPr>
        <w:t xml:space="preserve">Department of Library and Information Science, </w:t>
      </w:r>
      <w:r w:rsidRPr="003C189B">
        <w:rPr>
          <w:rFonts w:ascii="Times New Roman" w:eastAsia="Tahoma" w:hAnsi="Times New Roman" w:cs="Times New Roman"/>
          <w:spacing w:val="1"/>
          <w:sz w:val="24"/>
          <w:szCs w:val="24"/>
        </w:rPr>
        <w:t>Kwara state university</w:t>
      </w:r>
      <w:r w:rsidRPr="003C189B">
        <w:rPr>
          <w:rFonts w:ascii="Times New Roman" w:eastAsia="Tahoma" w:hAnsi="Times New Roman" w:cs="Times New Roman"/>
          <w:sz w:val="24"/>
          <w:szCs w:val="24"/>
        </w:rPr>
        <w:t xml:space="preserve">, </w:t>
      </w:r>
      <w:r w:rsidR="007A6E3D" w:rsidRPr="003C189B">
        <w:rPr>
          <w:rFonts w:ascii="Times New Roman" w:eastAsia="Tahoma" w:hAnsi="Times New Roman" w:cs="Times New Roman"/>
          <w:sz w:val="24"/>
          <w:szCs w:val="24"/>
        </w:rPr>
        <w:t>did</w:t>
      </w:r>
      <w:r w:rsidRPr="003C189B">
        <w:rPr>
          <w:rFonts w:ascii="Times New Roman" w:eastAsia="Tahoma" w:hAnsi="Times New Roman" w:cs="Times New Roman"/>
          <w:sz w:val="24"/>
          <w:szCs w:val="24"/>
        </w:rPr>
        <w:t xml:space="preserve"> content validation of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h</w:t>
      </w:r>
      <w:r w:rsidRPr="003C189B">
        <w:rPr>
          <w:rFonts w:ascii="Times New Roman" w:eastAsia="Tahoma" w:hAnsi="Times New Roman" w:cs="Times New Roman"/>
          <w:sz w:val="24"/>
          <w:szCs w:val="24"/>
        </w:rPr>
        <w:t>e qu</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1"/>
          <w:sz w:val="24"/>
          <w:szCs w:val="24"/>
        </w:rPr>
        <w:t>st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2"/>
          <w:sz w:val="24"/>
          <w:szCs w:val="24"/>
        </w:rPr>
        <w:t>a</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z w:val="24"/>
          <w:szCs w:val="24"/>
        </w:rPr>
        <w:t>r</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 xml:space="preserve">he </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d</w:t>
      </w:r>
      <w:r w:rsidRPr="003C189B">
        <w:rPr>
          <w:rFonts w:ascii="Times New Roman" w:eastAsia="Tahoma" w:hAnsi="Times New Roman" w:cs="Times New Roman"/>
          <w:spacing w:val="2"/>
          <w:sz w:val="24"/>
          <w:szCs w:val="24"/>
        </w:rPr>
        <w:t>v</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c</w:t>
      </w:r>
      <w:r w:rsidRPr="003C189B">
        <w:rPr>
          <w:rFonts w:ascii="Times New Roman" w:eastAsia="Tahoma" w:hAnsi="Times New Roman" w:cs="Times New Roman"/>
          <w:sz w:val="24"/>
          <w:szCs w:val="24"/>
        </w:rPr>
        <w:t xml:space="preserve">e </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 xml:space="preserve">d </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g</w:t>
      </w:r>
      <w:r w:rsidRPr="003C189B">
        <w:rPr>
          <w:rFonts w:ascii="Times New Roman" w:eastAsia="Tahoma" w:hAnsi="Times New Roman" w:cs="Times New Roman"/>
          <w:sz w:val="24"/>
          <w:szCs w:val="24"/>
        </w:rPr>
        <w:t>g</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pacing w:val="1"/>
          <w:sz w:val="24"/>
          <w:szCs w:val="24"/>
        </w:rPr>
        <w:t>st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 xml:space="preserve">s </w:t>
      </w:r>
      <w:r w:rsidRPr="003C189B">
        <w:rPr>
          <w:rFonts w:ascii="Times New Roman" w:eastAsia="Tahoma" w:hAnsi="Times New Roman" w:cs="Times New Roman"/>
          <w:spacing w:val="2"/>
          <w:sz w:val="24"/>
          <w:szCs w:val="24"/>
        </w:rPr>
        <w:t>g</w:t>
      </w:r>
      <w:r w:rsidRPr="003C189B">
        <w:rPr>
          <w:rFonts w:ascii="Times New Roman" w:eastAsia="Tahoma" w:hAnsi="Times New Roman" w:cs="Times New Roman"/>
          <w:sz w:val="24"/>
          <w:szCs w:val="24"/>
        </w:rPr>
        <w:t>i</w:t>
      </w:r>
      <w:r w:rsidRPr="003C189B">
        <w:rPr>
          <w:rFonts w:ascii="Times New Roman" w:eastAsia="Tahoma" w:hAnsi="Times New Roman" w:cs="Times New Roman"/>
          <w:spacing w:val="1"/>
          <w:sz w:val="24"/>
          <w:szCs w:val="24"/>
        </w:rPr>
        <w:t>v</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n by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w:t>
      </w:r>
      <w:r w:rsidRPr="003C189B">
        <w:rPr>
          <w:rFonts w:ascii="Times New Roman" w:eastAsia="Tahoma" w:hAnsi="Times New Roman" w:cs="Times New Roman"/>
          <w:spacing w:val="-1"/>
          <w:sz w:val="24"/>
          <w:szCs w:val="24"/>
        </w:rPr>
        <w:t>is</w:t>
      </w:r>
      <w:r w:rsidRPr="003C189B">
        <w:rPr>
          <w:rFonts w:ascii="Times New Roman" w:eastAsia="Tahoma" w:hAnsi="Times New Roman" w:cs="Times New Roman"/>
          <w:spacing w:val="1"/>
          <w:sz w:val="24"/>
          <w:szCs w:val="24"/>
        </w:rPr>
        <w:t xml:space="preserve"> </w:t>
      </w:r>
      <w:r w:rsidRPr="003C189B">
        <w:rPr>
          <w:rFonts w:ascii="Times New Roman" w:eastAsia="Tahoma" w:hAnsi="Times New Roman" w:cs="Times New Roman"/>
          <w:sz w:val="24"/>
          <w:szCs w:val="24"/>
        </w:rPr>
        <w:t>scholar (supervisor/l</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c</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z w:val="24"/>
          <w:szCs w:val="24"/>
        </w:rPr>
        <w:t>er)</w:t>
      </w:r>
      <w:r w:rsidR="00C37216" w:rsidRPr="003C189B">
        <w:rPr>
          <w:rFonts w:ascii="Times New Roman" w:eastAsia="Tahoma" w:hAnsi="Times New Roman" w:cs="Times New Roman"/>
          <w:spacing w:val="-1"/>
          <w:sz w:val="24"/>
          <w:szCs w:val="24"/>
        </w:rPr>
        <w:t xml:space="preserve"> le</w:t>
      </w:r>
      <w:r w:rsidRPr="003C189B">
        <w:rPr>
          <w:rFonts w:ascii="Times New Roman" w:eastAsia="Tahoma" w:hAnsi="Times New Roman" w:cs="Times New Roman"/>
          <w:spacing w:val="-1"/>
          <w:sz w:val="24"/>
          <w:szCs w:val="24"/>
        </w:rPr>
        <w:t>d to t</w:t>
      </w:r>
      <w:r w:rsidRPr="003C189B">
        <w:rPr>
          <w:rFonts w:ascii="Times New Roman" w:eastAsia="Tahoma" w:hAnsi="Times New Roman" w:cs="Times New Roman"/>
          <w:sz w:val="24"/>
          <w:szCs w:val="24"/>
        </w:rPr>
        <w:t>he mo</w:t>
      </w:r>
      <w:r w:rsidRPr="003C189B">
        <w:rPr>
          <w:rFonts w:ascii="Times New Roman" w:eastAsia="Tahoma" w:hAnsi="Times New Roman" w:cs="Times New Roman"/>
          <w:spacing w:val="-1"/>
          <w:sz w:val="24"/>
          <w:szCs w:val="24"/>
        </w:rPr>
        <w:t>d</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3"/>
          <w:sz w:val="24"/>
          <w:szCs w:val="24"/>
        </w:rPr>
        <w:t>f</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c</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z w:val="24"/>
          <w:szCs w:val="24"/>
        </w:rPr>
        <w:t>n of</w:t>
      </w:r>
      <w:r w:rsidRPr="003C189B">
        <w:rPr>
          <w:rFonts w:ascii="Times New Roman" w:eastAsia="Tahoma" w:hAnsi="Times New Roman" w:cs="Times New Roman"/>
          <w:spacing w:val="1"/>
          <w:sz w:val="24"/>
          <w:szCs w:val="24"/>
        </w:rPr>
        <w:t xml:space="preserve"> t</w:t>
      </w:r>
      <w:r w:rsidRPr="003C189B">
        <w:rPr>
          <w:rFonts w:ascii="Times New Roman" w:eastAsia="Tahoma" w:hAnsi="Times New Roman" w:cs="Times New Roman"/>
          <w:sz w:val="24"/>
          <w:szCs w:val="24"/>
        </w:rPr>
        <w:t xml:space="preserve">he </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te</w:t>
      </w:r>
      <w:r w:rsidRPr="003C189B">
        <w:rPr>
          <w:rFonts w:ascii="Times New Roman" w:eastAsia="Tahoma" w:hAnsi="Times New Roman" w:cs="Times New Roman"/>
          <w:sz w:val="24"/>
          <w:szCs w:val="24"/>
        </w:rPr>
        <w:t xml:space="preserve">ms in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 xml:space="preserve">he </w:t>
      </w:r>
      <w:r w:rsidRPr="003C189B">
        <w:rPr>
          <w:rFonts w:ascii="Times New Roman" w:eastAsia="Tahoma" w:hAnsi="Times New Roman" w:cs="Times New Roman"/>
          <w:spacing w:val="2"/>
          <w:sz w:val="24"/>
          <w:szCs w:val="24"/>
        </w:rPr>
        <w:t>q</w:t>
      </w:r>
      <w:r w:rsidRPr="003C189B">
        <w:rPr>
          <w:rFonts w:ascii="Times New Roman" w:eastAsia="Tahoma" w:hAnsi="Times New Roman" w:cs="Times New Roman"/>
          <w:sz w:val="24"/>
          <w:szCs w:val="24"/>
        </w:rPr>
        <w:t>u</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1"/>
          <w:sz w:val="24"/>
          <w:szCs w:val="24"/>
        </w:rPr>
        <w:t>st</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n</w:t>
      </w:r>
      <w:r w:rsidRPr="003C189B">
        <w:rPr>
          <w:rFonts w:ascii="Times New Roman" w:eastAsia="Tahoma" w:hAnsi="Times New Roman" w:cs="Times New Roman"/>
          <w:spacing w:val="2"/>
          <w:sz w:val="24"/>
          <w:szCs w:val="24"/>
        </w:rPr>
        <w:t>a</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 All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he it</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ms in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he i</w:t>
      </w:r>
      <w:r w:rsidRPr="003C189B">
        <w:rPr>
          <w:rFonts w:ascii="Times New Roman" w:eastAsia="Tahoma" w:hAnsi="Times New Roman" w:cs="Times New Roman"/>
          <w:spacing w:val="-1"/>
          <w:sz w:val="24"/>
          <w:szCs w:val="24"/>
        </w:rPr>
        <w:t>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z w:val="24"/>
          <w:szCs w:val="24"/>
        </w:rPr>
        <w:t>m</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t w</w:t>
      </w:r>
      <w:r w:rsidRPr="003C189B">
        <w:rPr>
          <w:rFonts w:ascii="Times New Roman" w:eastAsia="Tahoma" w:hAnsi="Times New Roman" w:cs="Times New Roman"/>
          <w:spacing w:val="-2"/>
          <w:sz w:val="24"/>
          <w:szCs w:val="24"/>
        </w:rPr>
        <w:t xml:space="preserve">ill be </w:t>
      </w:r>
      <w:r w:rsidRPr="003C189B">
        <w:rPr>
          <w:rFonts w:ascii="Times New Roman" w:eastAsia="Tahoma" w:hAnsi="Times New Roman" w:cs="Times New Roman"/>
          <w:spacing w:val="2"/>
          <w:sz w:val="24"/>
          <w:szCs w:val="24"/>
        </w:rPr>
        <w:t>j</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z w:val="24"/>
          <w:szCs w:val="24"/>
        </w:rPr>
        <w:t>d</w:t>
      </w:r>
      <w:r w:rsidRPr="003C189B">
        <w:rPr>
          <w:rFonts w:ascii="Times New Roman" w:eastAsia="Tahoma" w:hAnsi="Times New Roman" w:cs="Times New Roman"/>
          <w:spacing w:val="1"/>
          <w:sz w:val="24"/>
          <w:szCs w:val="24"/>
        </w:rPr>
        <w:t>g</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 xml:space="preserve">d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 xml:space="preserve">o </w:t>
      </w:r>
      <w:r w:rsidRPr="003C189B">
        <w:rPr>
          <w:rFonts w:ascii="Times New Roman" w:eastAsia="Tahoma" w:hAnsi="Times New Roman" w:cs="Times New Roman"/>
          <w:spacing w:val="2"/>
          <w:sz w:val="24"/>
          <w:szCs w:val="24"/>
        </w:rPr>
        <w:t>b</w:t>
      </w:r>
      <w:r w:rsidRPr="003C189B">
        <w:rPr>
          <w:rFonts w:ascii="Times New Roman" w:eastAsia="Tahoma" w:hAnsi="Times New Roman" w:cs="Times New Roman"/>
          <w:sz w:val="24"/>
          <w:szCs w:val="24"/>
        </w:rPr>
        <w:t xml:space="preserve">e </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2"/>
          <w:sz w:val="24"/>
          <w:szCs w:val="24"/>
        </w:rPr>
        <w:t>l</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v</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 xml:space="preserve">nt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o wh</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z w:val="24"/>
          <w:szCs w:val="24"/>
        </w:rPr>
        <w:t xml:space="preserve">t </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z w:val="24"/>
          <w:szCs w:val="24"/>
        </w:rPr>
        <w:t>s</w:t>
      </w:r>
      <w:r w:rsidRPr="003C189B">
        <w:rPr>
          <w:rFonts w:ascii="Times New Roman" w:eastAsia="Tahoma" w:hAnsi="Times New Roman" w:cs="Times New Roman"/>
          <w:spacing w:val="2"/>
          <w:sz w:val="24"/>
          <w:szCs w:val="24"/>
        </w:rPr>
        <w:t xml:space="preserve"> b</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z w:val="24"/>
          <w:szCs w:val="24"/>
        </w:rPr>
        <w:t>i</w:t>
      </w:r>
      <w:r w:rsidRPr="003C189B">
        <w:rPr>
          <w:rFonts w:ascii="Times New Roman" w:eastAsia="Tahoma" w:hAnsi="Times New Roman" w:cs="Times New Roman"/>
          <w:spacing w:val="-1"/>
          <w:sz w:val="24"/>
          <w:szCs w:val="24"/>
        </w:rPr>
        <w:t>n</w:t>
      </w:r>
      <w:r w:rsidRPr="003C189B">
        <w:rPr>
          <w:rFonts w:ascii="Times New Roman" w:eastAsia="Tahoma" w:hAnsi="Times New Roman" w:cs="Times New Roman"/>
          <w:sz w:val="24"/>
          <w:szCs w:val="24"/>
        </w:rPr>
        <w:t>g m</w:t>
      </w:r>
      <w:r w:rsidRPr="003C189B">
        <w:rPr>
          <w:rFonts w:ascii="Times New Roman" w:eastAsia="Tahoma" w:hAnsi="Times New Roman" w:cs="Times New Roman"/>
          <w:spacing w:val="-1"/>
          <w:sz w:val="24"/>
          <w:szCs w:val="24"/>
        </w:rPr>
        <w:t>ea</w:t>
      </w:r>
      <w:r w:rsidRPr="003C189B">
        <w:rPr>
          <w:rFonts w:ascii="Times New Roman" w:eastAsia="Tahoma" w:hAnsi="Times New Roman" w:cs="Times New Roman"/>
          <w:spacing w:val="3"/>
          <w:sz w:val="24"/>
          <w:szCs w:val="24"/>
        </w:rPr>
        <w:t>s</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z w:val="24"/>
          <w:szCs w:val="24"/>
        </w:rPr>
        <w:t>r</w:t>
      </w:r>
      <w:r w:rsidRPr="003C189B">
        <w:rPr>
          <w:rFonts w:ascii="Times New Roman" w:eastAsia="Tahoma" w:hAnsi="Times New Roman" w:cs="Times New Roman"/>
          <w:spacing w:val="3"/>
          <w:sz w:val="24"/>
          <w:szCs w:val="24"/>
        </w:rPr>
        <w:t>e</w:t>
      </w:r>
      <w:r w:rsidRPr="003C189B">
        <w:rPr>
          <w:rFonts w:ascii="Times New Roman" w:eastAsia="Tahoma" w:hAnsi="Times New Roman" w:cs="Times New Roman"/>
          <w:sz w:val="24"/>
          <w:szCs w:val="24"/>
        </w:rPr>
        <w:t xml:space="preserve">d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pacing w:val="-2"/>
          <w:sz w:val="24"/>
          <w:szCs w:val="24"/>
        </w:rPr>
        <w:t>he</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2"/>
          <w:sz w:val="24"/>
          <w:szCs w:val="24"/>
        </w:rPr>
        <w:t>e</w:t>
      </w:r>
      <w:r w:rsidRPr="003C189B">
        <w:rPr>
          <w:rFonts w:ascii="Times New Roman" w:eastAsia="Tahoma" w:hAnsi="Times New Roman" w:cs="Times New Roman"/>
          <w:sz w:val="24"/>
          <w:szCs w:val="24"/>
        </w:rPr>
        <w:t xml:space="preserve">by </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r</w:t>
      </w:r>
      <w:r w:rsidRPr="003C189B">
        <w:rPr>
          <w:rFonts w:ascii="Times New Roman" w:eastAsia="Tahoma" w:hAnsi="Times New Roman" w:cs="Times New Roman"/>
          <w:spacing w:val="-2"/>
          <w:sz w:val="24"/>
          <w:szCs w:val="24"/>
        </w:rPr>
        <w:t>i</w:t>
      </w:r>
      <w:r w:rsidRPr="003C189B">
        <w:rPr>
          <w:rFonts w:ascii="Times New Roman" w:eastAsia="Tahoma" w:hAnsi="Times New Roman" w:cs="Times New Roman"/>
          <w:sz w:val="24"/>
          <w:szCs w:val="24"/>
        </w:rPr>
        <w:t xml:space="preserve">ng </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he c</w:t>
      </w:r>
      <w:r w:rsidRPr="003C189B">
        <w:rPr>
          <w:rFonts w:ascii="Times New Roman" w:eastAsia="Tahoma" w:hAnsi="Times New Roman" w:cs="Times New Roman"/>
          <w:spacing w:val="1"/>
          <w:sz w:val="24"/>
          <w:szCs w:val="24"/>
        </w:rPr>
        <w:t>o</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pacing w:val="1"/>
          <w:sz w:val="24"/>
          <w:szCs w:val="24"/>
        </w:rPr>
        <w:t>te</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z w:val="24"/>
          <w:szCs w:val="24"/>
        </w:rPr>
        <w:t>t</w:t>
      </w:r>
      <w:r w:rsidRPr="003C189B">
        <w:rPr>
          <w:rFonts w:ascii="Times New Roman" w:eastAsia="Tahoma" w:hAnsi="Times New Roman" w:cs="Times New Roman"/>
          <w:spacing w:val="1"/>
          <w:sz w:val="24"/>
          <w:szCs w:val="24"/>
        </w:rPr>
        <w:t xml:space="preserve"> </w:t>
      </w:r>
      <w:r w:rsidRPr="003C189B">
        <w:rPr>
          <w:rFonts w:ascii="Times New Roman" w:eastAsia="Tahoma" w:hAnsi="Times New Roman" w:cs="Times New Roman"/>
          <w:sz w:val="24"/>
          <w:szCs w:val="24"/>
        </w:rPr>
        <w:t>v</w:t>
      </w:r>
      <w:r w:rsidRPr="003C189B">
        <w:rPr>
          <w:rFonts w:ascii="Times New Roman" w:eastAsia="Tahoma" w:hAnsi="Times New Roman" w:cs="Times New Roman"/>
          <w:spacing w:val="1"/>
          <w:sz w:val="24"/>
          <w:szCs w:val="24"/>
        </w:rPr>
        <w:t>a</w:t>
      </w:r>
      <w:r w:rsidRPr="003C189B">
        <w:rPr>
          <w:rFonts w:ascii="Times New Roman" w:eastAsia="Tahoma" w:hAnsi="Times New Roman" w:cs="Times New Roman"/>
          <w:spacing w:val="-2"/>
          <w:sz w:val="24"/>
          <w:szCs w:val="24"/>
        </w:rPr>
        <w:t>l</w:t>
      </w:r>
      <w:r w:rsidRPr="003C189B">
        <w:rPr>
          <w:rFonts w:ascii="Times New Roman" w:eastAsia="Tahoma" w:hAnsi="Times New Roman" w:cs="Times New Roman"/>
          <w:sz w:val="24"/>
          <w:szCs w:val="24"/>
        </w:rPr>
        <w:t>i</w:t>
      </w:r>
      <w:r w:rsidRPr="003C189B">
        <w:rPr>
          <w:rFonts w:ascii="Times New Roman" w:eastAsia="Tahoma" w:hAnsi="Times New Roman" w:cs="Times New Roman"/>
          <w:spacing w:val="2"/>
          <w:sz w:val="24"/>
          <w:szCs w:val="24"/>
        </w:rPr>
        <w:t>d</w:t>
      </w:r>
      <w:r w:rsidRPr="003C189B">
        <w:rPr>
          <w:rFonts w:ascii="Times New Roman" w:eastAsia="Tahoma" w:hAnsi="Times New Roman" w:cs="Times New Roman"/>
          <w:spacing w:val="-2"/>
          <w:sz w:val="24"/>
          <w:szCs w:val="24"/>
        </w:rPr>
        <w:t>ation</w:t>
      </w:r>
      <w:r w:rsidRPr="003C189B">
        <w:rPr>
          <w:rFonts w:ascii="Times New Roman" w:eastAsia="Tahoma" w:hAnsi="Times New Roman" w:cs="Times New Roman"/>
          <w:sz w:val="24"/>
          <w:szCs w:val="24"/>
        </w:rPr>
        <w:t xml:space="preserve"> of</w:t>
      </w:r>
      <w:r w:rsidRPr="003C189B">
        <w:rPr>
          <w:rFonts w:ascii="Times New Roman" w:eastAsia="Tahoma" w:hAnsi="Times New Roman" w:cs="Times New Roman"/>
          <w:spacing w:val="1"/>
          <w:sz w:val="24"/>
          <w:szCs w:val="24"/>
        </w:rPr>
        <w:t xml:space="preserve"> t</w:t>
      </w:r>
      <w:r w:rsidRPr="003C189B">
        <w:rPr>
          <w:rFonts w:ascii="Times New Roman" w:eastAsia="Tahoma" w:hAnsi="Times New Roman" w:cs="Times New Roman"/>
          <w:spacing w:val="-2"/>
          <w:sz w:val="24"/>
          <w:szCs w:val="24"/>
        </w:rPr>
        <w:t>h</w:t>
      </w:r>
      <w:r w:rsidRPr="003C189B">
        <w:rPr>
          <w:rFonts w:ascii="Times New Roman" w:eastAsia="Tahoma" w:hAnsi="Times New Roman" w:cs="Times New Roman"/>
          <w:sz w:val="24"/>
          <w:szCs w:val="24"/>
        </w:rPr>
        <w:t>e i</w:t>
      </w:r>
      <w:r w:rsidRPr="003C189B">
        <w:rPr>
          <w:rFonts w:ascii="Times New Roman" w:eastAsia="Tahoma" w:hAnsi="Times New Roman" w:cs="Times New Roman"/>
          <w:spacing w:val="-1"/>
          <w:sz w:val="24"/>
          <w:szCs w:val="24"/>
        </w:rPr>
        <w:t>n</w:t>
      </w:r>
      <w:r w:rsidRPr="003C189B">
        <w:rPr>
          <w:rFonts w:ascii="Times New Roman" w:eastAsia="Tahoma" w:hAnsi="Times New Roman" w:cs="Times New Roman"/>
          <w:spacing w:val="1"/>
          <w:sz w:val="24"/>
          <w:szCs w:val="24"/>
        </w:rPr>
        <w:t>s</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r</w:t>
      </w:r>
      <w:r w:rsidRPr="003C189B">
        <w:rPr>
          <w:rFonts w:ascii="Times New Roman" w:eastAsia="Tahoma" w:hAnsi="Times New Roman" w:cs="Times New Roman"/>
          <w:spacing w:val="-2"/>
          <w:sz w:val="24"/>
          <w:szCs w:val="24"/>
        </w:rPr>
        <w:t>u</w:t>
      </w:r>
      <w:r w:rsidRPr="003C189B">
        <w:rPr>
          <w:rFonts w:ascii="Times New Roman" w:eastAsia="Tahoma" w:hAnsi="Times New Roman" w:cs="Times New Roman"/>
          <w:spacing w:val="2"/>
          <w:sz w:val="24"/>
          <w:szCs w:val="24"/>
        </w:rPr>
        <w:t>m</w:t>
      </w:r>
      <w:r w:rsidRPr="003C189B">
        <w:rPr>
          <w:rFonts w:ascii="Times New Roman" w:eastAsia="Tahoma" w:hAnsi="Times New Roman" w:cs="Times New Roman"/>
          <w:spacing w:val="1"/>
          <w:sz w:val="24"/>
          <w:szCs w:val="24"/>
        </w:rPr>
        <w:t>e</w:t>
      </w:r>
      <w:r w:rsidRPr="003C189B">
        <w:rPr>
          <w:rFonts w:ascii="Times New Roman" w:eastAsia="Tahoma" w:hAnsi="Times New Roman" w:cs="Times New Roman"/>
          <w:spacing w:val="-2"/>
          <w:sz w:val="24"/>
          <w:szCs w:val="24"/>
        </w:rPr>
        <w:t>n</w:t>
      </w:r>
      <w:r w:rsidRPr="003C189B">
        <w:rPr>
          <w:rFonts w:ascii="Times New Roman" w:eastAsia="Tahoma" w:hAnsi="Times New Roman" w:cs="Times New Roman"/>
          <w:spacing w:val="1"/>
          <w:sz w:val="24"/>
          <w:szCs w:val="24"/>
        </w:rPr>
        <w:t>t</w:t>
      </w:r>
      <w:r w:rsidRPr="003C189B">
        <w:rPr>
          <w:rFonts w:ascii="Times New Roman" w:eastAsia="Tahoma" w:hAnsi="Times New Roman" w:cs="Times New Roman"/>
          <w:sz w:val="24"/>
          <w:szCs w:val="24"/>
        </w:rPr>
        <w:t>.</w:t>
      </w:r>
    </w:p>
    <w:p w14:paraId="0A4CD309" w14:textId="77777777" w:rsidR="006805BF" w:rsidRPr="003C189B" w:rsidRDefault="006805BF" w:rsidP="00917EFE">
      <w:pPr>
        <w:pStyle w:val="Heading2"/>
        <w:spacing w:before="0" w:line="480" w:lineRule="auto"/>
        <w:rPr>
          <w:rFonts w:ascii="Times New Roman" w:eastAsia="Tahoma" w:hAnsi="Times New Roman" w:cs="Times New Roman"/>
          <w:b/>
          <w:color w:val="auto"/>
          <w:sz w:val="24"/>
          <w:szCs w:val="24"/>
        </w:rPr>
      </w:pPr>
      <w:bookmarkStart w:id="10" w:name="_Toc16955013"/>
      <w:r w:rsidRPr="003C189B">
        <w:rPr>
          <w:rFonts w:ascii="Times New Roman" w:eastAsia="Tahoma" w:hAnsi="Times New Roman" w:cs="Times New Roman"/>
          <w:b/>
          <w:color w:val="auto"/>
          <w:sz w:val="24"/>
          <w:szCs w:val="24"/>
        </w:rPr>
        <w:lastRenderedPageBreak/>
        <w:t>3.7.</w:t>
      </w:r>
      <w:r w:rsidRPr="003C189B">
        <w:rPr>
          <w:rFonts w:ascii="Times New Roman" w:eastAsia="Tahoma" w:hAnsi="Times New Roman" w:cs="Times New Roman"/>
          <w:b/>
          <w:color w:val="auto"/>
          <w:sz w:val="24"/>
          <w:szCs w:val="24"/>
        </w:rPr>
        <w:tab/>
        <w:t>Pr</w:t>
      </w:r>
      <w:r w:rsidRPr="003C189B">
        <w:rPr>
          <w:rFonts w:ascii="Times New Roman" w:eastAsia="Tahoma" w:hAnsi="Times New Roman" w:cs="Times New Roman"/>
          <w:b/>
          <w:color w:val="auto"/>
          <w:spacing w:val="-1"/>
          <w:sz w:val="24"/>
          <w:szCs w:val="24"/>
        </w:rPr>
        <w:t>o</w:t>
      </w:r>
      <w:r w:rsidRPr="003C189B">
        <w:rPr>
          <w:rFonts w:ascii="Times New Roman" w:eastAsia="Tahoma" w:hAnsi="Times New Roman" w:cs="Times New Roman"/>
          <w:b/>
          <w:color w:val="auto"/>
          <w:sz w:val="24"/>
          <w:szCs w:val="24"/>
        </w:rPr>
        <w:t>ced</w:t>
      </w:r>
      <w:r w:rsidRPr="003C189B">
        <w:rPr>
          <w:rFonts w:ascii="Times New Roman" w:eastAsia="Tahoma" w:hAnsi="Times New Roman" w:cs="Times New Roman"/>
          <w:b/>
          <w:color w:val="auto"/>
          <w:spacing w:val="-2"/>
          <w:sz w:val="24"/>
          <w:szCs w:val="24"/>
        </w:rPr>
        <w:t>u</w:t>
      </w:r>
      <w:r w:rsidRPr="003C189B">
        <w:rPr>
          <w:rFonts w:ascii="Times New Roman" w:eastAsia="Tahoma" w:hAnsi="Times New Roman" w:cs="Times New Roman"/>
          <w:b/>
          <w:color w:val="auto"/>
          <w:spacing w:val="2"/>
          <w:sz w:val="24"/>
          <w:szCs w:val="24"/>
        </w:rPr>
        <w:t>r</w:t>
      </w:r>
      <w:r w:rsidRPr="003C189B">
        <w:rPr>
          <w:rFonts w:ascii="Times New Roman" w:eastAsia="Tahoma" w:hAnsi="Times New Roman" w:cs="Times New Roman"/>
          <w:b/>
          <w:color w:val="auto"/>
          <w:sz w:val="24"/>
          <w:szCs w:val="24"/>
        </w:rPr>
        <w:t>e f</w:t>
      </w:r>
      <w:r w:rsidRPr="003C189B">
        <w:rPr>
          <w:rFonts w:ascii="Times New Roman" w:eastAsia="Tahoma" w:hAnsi="Times New Roman" w:cs="Times New Roman"/>
          <w:b/>
          <w:color w:val="auto"/>
          <w:spacing w:val="-1"/>
          <w:sz w:val="24"/>
          <w:szCs w:val="24"/>
        </w:rPr>
        <w:t>o</w:t>
      </w:r>
      <w:r w:rsidRPr="003C189B">
        <w:rPr>
          <w:rFonts w:ascii="Times New Roman" w:eastAsia="Tahoma" w:hAnsi="Times New Roman" w:cs="Times New Roman"/>
          <w:b/>
          <w:color w:val="auto"/>
          <w:sz w:val="24"/>
          <w:szCs w:val="24"/>
        </w:rPr>
        <w:t>r D</w:t>
      </w:r>
      <w:r w:rsidRPr="003C189B">
        <w:rPr>
          <w:rFonts w:ascii="Times New Roman" w:eastAsia="Tahoma" w:hAnsi="Times New Roman" w:cs="Times New Roman"/>
          <w:b/>
          <w:color w:val="auto"/>
          <w:spacing w:val="-1"/>
          <w:sz w:val="24"/>
          <w:szCs w:val="24"/>
        </w:rPr>
        <w:t>a</w:t>
      </w:r>
      <w:r w:rsidRPr="003C189B">
        <w:rPr>
          <w:rFonts w:ascii="Times New Roman" w:eastAsia="Tahoma" w:hAnsi="Times New Roman" w:cs="Times New Roman"/>
          <w:b/>
          <w:color w:val="auto"/>
          <w:spacing w:val="1"/>
          <w:sz w:val="24"/>
          <w:szCs w:val="24"/>
        </w:rPr>
        <w:t>t</w:t>
      </w:r>
      <w:r w:rsidRPr="003C189B">
        <w:rPr>
          <w:rFonts w:ascii="Times New Roman" w:eastAsia="Tahoma" w:hAnsi="Times New Roman" w:cs="Times New Roman"/>
          <w:b/>
          <w:color w:val="auto"/>
          <w:sz w:val="24"/>
          <w:szCs w:val="24"/>
        </w:rPr>
        <w:t>a C</w:t>
      </w:r>
      <w:r w:rsidRPr="003C189B">
        <w:rPr>
          <w:rFonts w:ascii="Times New Roman" w:eastAsia="Tahoma" w:hAnsi="Times New Roman" w:cs="Times New Roman"/>
          <w:b/>
          <w:color w:val="auto"/>
          <w:spacing w:val="-1"/>
          <w:sz w:val="24"/>
          <w:szCs w:val="24"/>
        </w:rPr>
        <w:t>o</w:t>
      </w:r>
      <w:r w:rsidRPr="003C189B">
        <w:rPr>
          <w:rFonts w:ascii="Times New Roman" w:eastAsia="Tahoma" w:hAnsi="Times New Roman" w:cs="Times New Roman"/>
          <w:b/>
          <w:color w:val="auto"/>
          <w:sz w:val="24"/>
          <w:szCs w:val="24"/>
        </w:rPr>
        <w:t>l</w:t>
      </w:r>
      <w:r w:rsidRPr="003C189B">
        <w:rPr>
          <w:rFonts w:ascii="Times New Roman" w:eastAsia="Tahoma" w:hAnsi="Times New Roman" w:cs="Times New Roman"/>
          <w:b/>
          <w:color w:val="auto"/>
          <w:spacing w:val="-2"/>
          <w:sz w:val="24"/>
          <w:szCs w:val="24"/>
        </w:rPr>
        <w:t>l</w:t>
      </w:r>
      <w:r w:rsidRPr="003C189B">
        <w:rPr>
          <w:rFonts w:ascii="Times New Roman" w:eastAsia="Tahoma" w:hAnsi="Times New Roman" w:cs="Times New Roman"/>
          <w:b/>
          <w:color w:val="auto"/>
          <w:spacing w:val="1"/>
          <w:sz w:val="24"/>
          <w:szCs w:val="24"/>
        </w:rPr>
        <w:t>e</w:t>
      </w:r>
      <w:r w:rsidRPr="003C189B">
        <w:rPr>
          <w:rFonts w:ascii="Times New Roman" w:eastAsia="Tahoma" w:hAnsi="Times New Roman" w:cs="Times New Roman"/>
          <w:b/>
          <w:color w:val="auto"/>
          <w:sz w:val="24"/>
          <w:szCs w:val="24"/>
        </w:rPr>
        <w:t>c</w:t>
      </w:r>
      <w:r w:rsidRPr="003C189B">
        <w:rPr>
          <w:rFonts w:ascii="Times New Roman" w:eastAsia="Tahoma" w:hAnsi="Times New Roman" w:cs="Times New Roman"/>
          <w:b/>
          <w:color w:val="auto"/>
          <w:spacing w:val="1"/>
          <w:sz w:val="24"/>
          <w:szCs w:val="24"/>
        </w:rPr>
        <w:t>t</w:t>
      </w:r>
      <w:r w:rsidRPr="003C189B">
        <w:rPr>
          <w:rFonts w:ascii="Times New Roman" w:eastAsia="Tahoma" w:hAnsi="Times New Roman" w:cs="Times New Roman"/>
          <w:b/>
          <w:color w:val="auto"/>
          <w:spacing w:val="-2"/>
          <w:sz w:val="24"/>
          <w:szCs w:val="24"/>
        </w:rPr>
        <w:t>i</w:t>
      </w:r>
      <w:r w:rsidRPr="003C189B">
        <w:rPr>
          <w:rFonts w:ascii="Times New Roman" w:eastAsia="Tahoma" w:hAnsi="Times New Roman" w:cs="Times New Roman"/>
          <w:b/>
          <w:color w:val="auto"/>
          <w:spacing w:val="1"/>
          <w:sz w:val="24"/>
          <w:szCs w:val="24"/>
        </w:rPr>
        <w:t>o</w:t>
      </w:r>
      <w:r w:rsidRPr="003C189B">
        <w:rPr>
          <w:rFonts w:ascii="Times New Roman" w:eastAsia="Tahoma" w:hAnsi="Times New Roman" w:cs="Times New Roman"/>
          <w:b/>
          <w:color w:val="auto"/>
          <w:sz w:val="24"/>
          <w:szCs w:val="24"/>
        </w:rPr>
        <w:t>n</w:t>
      </w:r>
      <w:bookmarkEnd w:id="10"/>
    </w:p>
    <w:p w14:paraId="4048A85B" w14:textId="77777777" w:rsidR="006805BF" w:rsidRPr="003C189B" w:rsidRDefault="006805BF" w:rsidP="00917EFE">
      <w:pPr>
        <w:spacing w:after="0" w:line="480" w:lineRule="auto"/>
        <w:ind w:firstLine="720"/>
        <w:jc w:val="both"/>
        <w:rPr>
          <w:rFonts w:ascii="Times New Roman" w:eastAsia="Tahoma" w:hAnsi="Times New Roman" w:cs="Times New Roman"/>
          <w:sz w:val="24"/>
          <w:szCs w:val="24"/>
        </w:rPr>
      </w:pPr>
      <w:r w:rsidRPr="003C189B">
        <w:rPr>
          <w:rFonts w:ascii="Times New Roman" w:eastAsia="Tahoma" w:hAnsi="Times New Roman" w:cs="Times New Roman"/>
          <w:sz w:val="24"/>
          <w:szCs w:val="24"/>
        </w:rPr>
        <w:t xml:space="preserve">The questionnaire </w:t>
      </w:r>
      <w:r w:rsidR="00BB746E" w:rsidRPr="003C189B">
        <w:rPr>
          <w:rFonts w:ascii="Times New Roman" w:eastAsia="Tahoma" w:hAnsi="Times New Roman" w:cs="Times New Roman"/>
          <w:sz w:val="24"/>
          <w:szCs w:val="24"/>
        </w:rPr>
        <w:t>was</w:t>
      </w:r>
      <w:r w:rsidRPr="003C189B">
        <w:rPr>
          <w:rFonts w:ascii="Times New Roman" w:eastAsia="Tahoma" w:hAnsi="Times New Roman" w:cs="Times New Roman"/>
          <w:sz w:val="24"/>
          <w:szCs w:val="24"/>
        </w:rPr>
        <w:t xml:space="preserve"> admi</w:t>
      </w:r>
      <w:r w:rsidR="00BB746E" w:rsidRPr="003C189B">
        <w:rPr>
          <w:rFonts w:ascii="Times New Roman" w:eastAsia="Tahoma" w:hAnsi="Times New Roman" w:cs="Times New Roman"/>
          <w:sz w:val="24"/>
          <w:szCs w:val="24"/>
        </w:rPr>
        <w:t>nistered to the respondents in</w:t>
      </w:r>
      <w:r w:rsidRPr="003C189B">
        <w:rPr>
          <w:rFonts w:ascii="Times New Roman" w:eastAsia="Tahoma" w:hAnsi="Times New Roman" w:cs="Times New Roman"/>
          <w:sz w:val="24"/>
          <w:szCs w:val="24"/>
        </w:rPr>
        <w:t xml:space="preserve"> each unit of t</w:t>
      </w:r>
      <w:r w:rsidR="00774A96" w:rsidRPr="003C189B">
        <w:rPr>
          <w:rFonts w:ascii="Times New Roman" w:eastAsia="Tahoma" w:hAnsi="Times New Roman" w:cs="Times New Roman"/>
          <w:sz w:val="24"/>
          <w:szCs w:val="24"/>
        </w:rPr>
        <w:t>he library. The researcher took official permission</w:t>
      </w:r>
      <w:r w:rsidRPr="003C189B">
        <w:rPr>
          <w:rFonts w:ascii="Times New Roman" w:eastAsia="Tahoma" w:hAnsi="Times New Roman" w:cs="Times New Roman"/>
          <w:sz w:val="24"/>
          <w:szCs w:val="24"/>
        </w:rPr>
        <w:t xml:space="preserve"> from </w:t>
      </w:r>
      <w:r w:rsidR="00C45CAF" w:rsidRPr="003C189B">
        <w:rPr>
          <w:rFonts w:ascii="Times New Roman" w:eastAsia="Tahoma" w:hAnsi="Times New Roman" w:cs="Times New Roman"/>
          <w:sz w:val="24"/>
          <w:szCs w:val="24"/>
        </w:rPr>
        <w:t xml:space="preserve">the </w:t>
      </w:r>
      <w:r w:rsidRPr="003C189B">
        <w:rPr>
          <w:rFonts w:ascii="Times New Roman" w:eastAsia="Tahoma" w:hAnsi="Times New Roman" w:cs="Times New Roman"/>
          <w:sz w:val="24"/>
          <w:szCs w:val="24"/>
        </w:rPr>
        <w:t xml:space="preserve">appropriate authority before the administration of the questionnaire. The administration </w:t>
      </w:r>
      <w:r w:rsidR="00774A96" w:rsidRPr="003C189B">
        <w:rPr>
          <w:rFonts w:ascii="Times New Roman" w:eastAsia="Tahoma" w:hAnsi="Times New Roman" w:cs="Times New Roman"/>
          <w:sz w:val="24"/>
          <w:szCs w:val="24"/>
        </w:rPr>
        <w:t>was done within 2 days</w:t>
      </w:r>
      <w:r w:rsidRPr="003C189B">
        <w:rPr>
          <w:rFonts w:ascii="Times New Roman" w:eastAsia="Tahoma" w:hAnsi="Times New Roman" w:cs="Times New Roman"/>
          <w:sz w:val="24"/>
          <w:szCs w:val="24"/>
        </w:rPr>
        <w:t xml:space="preserve">. Data </w:t>
      </w:r>
      <w:r w:rsidR="00774A96" w:rsidRPr="003C189B">
        <w:rPr>
          <w:rFonts w:ascii="Times New Roman" w:eastAsia="Tahoma" w:hAnsi="Times New Roman" w:cs="Times New Roman"/>
          <w:sz w:val="24"/>
          <w:szCs w:val="24"/>
        </w:rPr>
        <w:t>were</w:t>
      </w:r>
      <w:r w:rsidRPr="003C189B">
        <w:rPr>
          <w:rFonts w:ascii="Times New Roman" w:eastAsia="Tahoma" w:hAnsi="Times New Roman" w:cs="Times New Roman"/>
          <w:sz w:val="24"/>
          <w:szCs w:val="24"/>
        </w:rPr>
        <w:t xml:space="preserve"> collected by visiting </w:t>
      </w:r>
      <w:r w:rsidRPr="003C189B">
        <w:rPr>
          <w:rFonts w:ascii="Times New Roman" w:hAnsi="Times New Roman" w:cs="Times New Roman"/>
          <w:sz w:val="24"/>
          <w:szCs w:val="24"/>
        </w:rPr>
        <w:t xml:space="preserve">all the respondents in their various units/offices during this, each of them </w:t>
      </w:r>
      <w:r w:rsidR="00774A96" w:rsidRPr="003C189B">
        <w:rPr>
          <w:rFonts w:ascii="Times New Roman" w:hAnsi="Times New Roman" w:cs="Times New Roman"/>
          <w:sz w:val="24"/>
          <w:szCs w:val="24"/>
        </w:rPr>
        <w:t>w</w:t>
      </w:r>
      <w:r w:rsidR="00C45CAF" w:rsidRPr="003C189B">
        <w:rPr>
          <w:rFonts w:ascii="Times New Roman" w:hAnsi="Times New Roman" w:cs="Times New Roman"/>
          <w:sz w:val="24"/>
          <w:szCs w:val="24"/>
        </w:rPr>
        <w:t>as</w:t>
      </w:r>
      <w:r w:rsidRPr="003C189B">
        <w:rPr>
          <w:rFonts w:ascii="Times New Roman" w:hAnsi="Times New Roman" w:cs="Times New Roman"/>
          <w:sz w:val="24"/>
          <w:szCs w:val="24"/>
        </w:rPr>
        <w:t xml:space="preserve"> served with a copy, and </w:t>
      </w:r>
      <w:r w:rsidR="00774A96" w:rsidRPr="003C189B">
        <w:rPr>
          <w:rFonts w:ascii="Times New Roman" w:hAnsi="Times New Roman" w:cs="Times New Roman"/>
          <w:sz w:val="24"/>
          <w:szCs w:val="24"/>
        </w:rPr>
        <w:t>the copies of questionnaires were</w:t>
      </w:r>
      <w:r w:rsidRPr="003C189B">
        <w:rPr>
          <w:rFonts w:ascii="Times New Roman" w:hAnsi="Times New Roman" w:cs="Times New Roman"/>
          <w:sz w:val="24"/>
          <w:szCs w:val="24"/>
        </w:rPr>
        <w:t xml:space="preserve"> collected immediately after being filled.</w:t>
      </w:r>
    </w:p>
    <w:p w14:paraId="3E6F8BB7" w14:textId="77777777" w:rsidR="006805BF" w:rsidRPr="003C189B" w:rsidRDefault="006805BF" w:rsidP="00917EFE">
      <w:pPr>
        <w:pStyle w:val="Heading2"/>
        <w:spacing w:before="0" w:line="480" w:lineRule="auto"/>
        <w:rPr>
          <w:rFonts w:ascii="Times New Roman" w:hAnsi="Times New Roman" w:cs="Times New Roman"/>
          <w:b/>
          <w:color w:val="auto"/>
          <w:sz w:val="24"/>
          <w:szCs w:val="24"/>
        </w:rPr>
      </w:pPr>
      <w:bookmarkStart w:id="11" w:name="_Toc16955014"/>
      <w:r w:rsidRPr="003C189B">
        <w:rPr>
          <w:rFonts w:ascii="Times New Roman" w:eastAsia="Times New Roman" w:hAnsi="Times New Roman" w:cs="Times New Roman"/>
          <w:b/>
          <w:color w:val="auto"/>
          <w:spacing w:val="-8"/>
          <w:sz w:val="24"/>
          <w:szCs w:val="24"/>
        </w:rPr>
        <w:t>3.8.</w:t>
      </w:r>
      <w:r w:rsidRPr="003C189B">
        <w:rPr>
          <w:rFonts w:ascii="Times New Roman" w:eastAsia="Times New Roman" w:hAnsi="Times New Roman" w:cs="Times New Roman"/>
          <w:b/>
          <w:color w:val="auto"/>
          <w:spacing w:val="-8"/>
          <w:sz w:val="24"/>
          <w:szCs w:val="24"/>
        </w:rPr>
        <w:tab/>
        <w:t xml:space="preserve">Data </w:t>
      </w:r>
      <w:r w:rsidRPr="003C189B">
        <w:rPr>
          <w:rFonts w:ascii="Times New Roman" w:eastAsia="Times New Roman" w:hAnsi="Times New Roman" w:cs="Times New Roman"/>
          <w:b/>
          <w:color w:val="auto"/>
          <w:sz w:val="24"/>
          <w:szCs w:val="24"/>
        </w:rPr>
        <w:t>An</w:t>
      </w:r>
      <w:r w:rsidRPr="003C189B">
        <w:rPr>
          <w:rFonts w:ascii="Times New Roman" w:eastAsia="Times New Roman" w:hAnsi="Times New Roman" w:cs="Times New Roman"/>
          <w:b/>
          <w:color w:val="auto"/>
          <w:spacing w:val="1"/>
          <w:sz w:val="24"/>
          <w:szCs w:val="24"/>
        </w:rPr>
        <w:t>a</w:t>
      </w:r>
      <w:r w:rsidRPr="003C189B">
        <w:rPr>
          <w:rFonts w:ascii="Times New Roman" w:eastAsia="Times New Roman" w:hAnsi="Times New Roman" w:cs="Times New Roman"/>
          <w:b/>
          <w:color w:val="auto"/>
          <w:sz w:val="24"/>
          <w:szCs w:val="24"/>
        </w:rPr>
        <w:t>l</w:t>
      </w:r>
      <w:r w:rsidRPr="003C189B">
        <w:rPr>
          <w:rFonts w:ascii="Times New Roman" w:eastAsia="Times New Roman" w:hAnsi="Times New Roman" w:cs="Times New Roman"/>
          <w:b/>
          <w:color w:val="auto"/>
          <w:spacing w:val="1"/>
          <w:sz w:val="24"/>
          <w:szCs w:val="24"/>
        </w:rPr>
        <w:t>y</w:t>
      </w:r>
      <w:r w:rsidRPr="003C189B">
        <w:rPr>
          <w:rFonts w:ascii="Times New Roman" w:eastAsia="Times New Roman" w:hAnsi="Times New Roman" w:cs="Times New Roman"/>
          <w:b/>
          <w:color w:val="auto"/>
          <w:spacing w:val="-1"/>
          <w:sz w:val="24"/>
          <w:szCs w:val="24"/>
        </w:rPr>
        <w:t>s</w:t>
      </w:r>
      <w:r w:rsidRPr="003C189B">
        <w:rPr>
          <w:rFonts w:ascii="Times New Roman" w:eastAsia="Times New Roman" w:hAnsi="Times New Roman" w:cs="Times New Roman"/>
          <w:b/>
          <w:color w:val="auto"/>
          <w:sz w:val="24"/>
          <w:szCs w:val="24"/>
        </w:rPr>
        <w:t>is Technique</w:t>
      </w:r>
      <w:bookmarkEnd w:id="11"/>
    </w:p>
    <w:p w14:paraId="584FD175" w14:textId="77777777" w:rsidR="006805BF" w:rsidRPr="003C189B" w:rsidRDefault="006805BF" w:rsidP="00917EFE">
      <w:pPr>
        <w:spacing w:after="0" w:line="480" w:lineRule="auto"/>
        <w:ind w:firstLine="720"/>
        <w:jc w:val="both"/>
        <w:rPr>
          <w:rFonts w:ascii="Times New Roman" w:eastAsia="Times New Roman" w:hAnsi="Times New Roman" w:cs="Times New Roman"/>
          <w:sz w:val="24"/>
          <w:szCs w:val="24"/>
        </w:rPr>
      </w:pPr>
      <w:r w:rsidRPr="003C189B">
        <w:rPr>
          <w:rFonts w:ascii="Times New Roman" w:eastAsia="Times New Roman" w:hAnsi="Times New Roman" w:cs="Times New Roman"/>
          <w:spacing w:val="1"/>
          <w:sz w:val="24"/>
          <w:szCs w:val="24"/>
        </w:rPr>
        <w:t>The method of data analysis for this study is descriptive. D</w:t>
      </w:r>
      <w:r w:rsidRPr="003C189B">
        <w:rPr>
          <w:rFonts w:ascii="Times New Roman" w:eastAsia="Times New Roman" w:hAnsi="Times New Roman" w:cs="Times New Roman"/>
          <w:sz w:val="24"/>
          <w:szCs w:val="24"/>
        </w:rPr>
        <w:t xml:space="preserve">ata </w:t>
      </w:r>
      <w:r w:rsidRPr="003C189B">
        <w:rPr>
          <w:rFonts w:ascii="Times New Roman" w:eastAsia="Times New Roman" w:hAnsi="Times New Roman" w:cs="Times New Roman"/>
          <w:spacing w:val="-2"/>
          <w:sz w:val="24"/>
          <w:szCs w:val="24"/>
        </w:rPr>
        <w:t>c</w:t>
      </w:r>
      <w:r w:rsidRPr="003C189B">
        <w:rPr>
          <w:rFonts w:ascii="Times New Roman" w:eastAsia="Times New Roman" w:hAnsi="Times New Roman" w:cs="Times New Roman"/>
          <w:spacing w:val="1"/>
          <w:sz w:val="24"/>
          <w:szCs w:val="24"/>
        </w:rPr>
        <w:t>o</w:t>
      </w:r>
      <w:r w:rsidRPr="003C189B">
        <w:rPr>
          <w:rFonts w:ascii="Times New Roman" w:eastAsia="Times New Roman" w:hAnsi="Times New Roman" w:cs="Times New Roman"/>
          <w:sz w:val="24"/>
          <w:szCs w:val="24"/>
        </w:rPr>
        <w:t xml:space="preserve">llected </w:t>
      </w:r>
      <w:r w:rsidR="00254FC6" w:rsidRPr="003C189B">
        <w:rPr>
          <w:rFonts w:ascii="Times New Roman" w:eastAsia="Times New Roman" w:hAnsi="Times New Roman" w:cs="Times New Roman"/>
          <w:spacing w:val="-5"/>
          <w:sz w:val="24"/>
          <w:szCs w:val="24"/>
        </w:rPr>
        <w:t>were</w:t>
      </w:r>
      <w:r w:rsidRPr="003C189B">
        <w:rPr>
          <w:rFonts w:ascii="Times New Roman" w:eastAsia="Times New Roman" w:hAnsi="Times New Roman" w:cs="Times New Roman"/>
          <w:spacing w:val="-5"/>
          <w:sz w:val="24"/>
          <w:szCs w:val="24"/>
        </w:rPr>
        <w:t xml:space="preserve"> </w:t>
      </w:r>
      <w:r w:rsidRPr="003C189B">
        <w:rPr>
          <w:rFonts w:ascii="Times New Roman" w:eastAsia="Times New Roman" w:hAnsi="Times New Roman" w:cs="Times New Roman"/>
          <w:sz w:val="24"/>
          <w:szCs w:val="24"/>
        </w:rPr>
        <w:t>a</w:t>
      </w:r>
      <w:r w:rsidRPr="003C189B">
        <w:rPr>
          <w:rFonts w:ascii="Times New Roman" w:eastAsia="Times New Roman" w:hAnsi="Times New Roman" w:cs="Times New Roman"/>
          <w:spacing w:val="-1"/>
          <w:sz w:val="24"/>
          <w:szCs w:val="24"/>
        </w:rPr>
        <w:t>n</w:t>
      </w:r>
      <w:r w:rsidRPr="003C189B">
        <w:rPr>
          <w:rFonts w:ascii="Times New Roman" w:eastAsia="Times New Roman" w:hAnsi="Times New Roman" w:cs="Times New Roman"/>
          <w:sz w:val="24"/>
          <w:szCs w:val="24"/>
        </w:rPr>
        <w:t>a</w:t>
      </w:r>
      <w:r w:rsidRPr="003C189B">
        <w:rPr>
          <w:rFonts w:ascii="Times New Roman" w:eastAsia="Times New Roman" w:hAnsi="Times New Roman" w:cs="Times New Roman"/>
          <w:spacing w:val="2"/>
          <w:sz w:val="24"/>
          <w:szCs w:val="24"/>
        </w:rPr>
        <w:t>l</w:t>
      </w:r>
      <w:r w:rsidRPr="003C189B">
        <w:rPr>
          <w:rFonts w:ascii="Times New Roman" w:eastAsia="Times New Roman" w:hAnsi="Times New Roman" w:cs="Times New Roman"/>
          <w:spacing w:val="-1"/>
          <w:sz w:val="24"/>
          <w:szCs w:val="24"/>
        </w:rPr>
        <w:t>y</w:t>
      </w:r>
      <w:r w:rsidRPr="003C189B">
        <w:rPr>
          <w:rFonts w:ascii="Times New Roman" w:eastAsia="Times New Roman" w:hAnsi="Times New Roman" w:cs="Times New Roman"/>
          <w:sz w:val="24"/>
          <w:szCs w:val="24"/>
        </w:rPr>
        <w:t xml:space="preserve">zed </w:t>
      </w:r>
      <w:r w:rsidRPr="003C189B">
        <w:rPr>
          <w:rFonts w:ascii="Times New Roman" w:eastAsia="Times New Roman" w:hAnsi="Times New Roman" w:cs="Times New Roman"/>
          <w:spacing w:val="-1"/>
          <w:sz w:val="24"/>
          <w:szCs w:val="24"/>
        </w:rPr>
        <w:t>us</w:t>
      </w:r>
      <w:r w:rsidRPr="003C189B">
        <w:rPr>
          <w:rFonts w:ascii="Times New Roman" w:eastAsia="Times New Roman" w:hAnsi="Times New Roman" w:cs="Times New Roman"/>
          <w:spacing w:val="2"/>
          <w:sz w:val="24"/>
          <w:szCs w:val="24"/>
        </w:rPr>
        <w:t>i</w:t>
      </w:r>
      <w:r w:rsidRPr="003C189B">
        <w:rPr>
          <w:rFonts w:ascii="Times New Roman" w:eastAsia="Times New Roman" w:hAnsi="Times New Roman" w:cs="Times New Roman"/>
          <w:spacing w:val="1"/>
          <w:sz w:val="24"/>
          <w:szCs w:val="24"/>
        </w:rPr>
        <w:t>n</w:t>
      </w:r>
      <w:r w:rsidRPr="003C189B">
        <w:rPr>
          <w:rFonts w:ascii="Times New Roman" w:eastAsia="Times New Roman" w:hAnsi="Times New Roman" w:cs="Times New Roman"/>
          <w:sz w:val="24"/>
          <w:szCs w:val="24"/>
        </w:rPr>
        <w:t xml:space="preserve">g </w:t>
      </w:r>
      <w:r w:rsidRPr="003C189B">
        <w:rPr>
          <w:rFonts w:ascii="Times New Roman" w:eastAsia="Times New Roman" w:hAnsi="Times New Roman" w:cs="Times New Roman"/>
          <w:spacing w:val="-1"/>
          <w:sz w:val="24"/>
          <w:szCs w:val="24"/>
        </w:rPr>
        <w:t>f</w:t>
      </w:r>
      <w:r w:rsidRPr="003C189B">
        <w:rPr>
          <w:rFonts w:ascii="Times New Roman" w:eastAsia="Times New Roman" w:hAnsi="Times New Roman" w:cs="Times New Roman"/>
          <w:spacing w:val="1"/>
          <w:sz w:val="24"/>
          <w:szCs w:val="24"/>
        </w:rPr>
        <w:t>r</w:t>
      </w:r>
      <w:r w:rsidRPr="003C189B">
        <w:rPr>
          <w:rFonts w:ascii="Times New Roman" w:eastAsia="Times New Roman" w:hAnsi="Times New Roman" w:cs="Times New Roman"/>
          <w:sz w:val="24"/>
          <w:szCs w:val="24"/>
        </w:rPr>
        <w:t>e</w:t>
      </w:r>
      <w:r w:rsidRPr="003C189B">
        <w:rPr>
          <w:rFonts w:ascii="Times New Roman" w:eastAsia="Times New Roman" w:hAnsi="Times New Roman" w:cs="Times New Roman"/>
          <w:spacing w:val="1"/>
          <w:sz w:val="24"/>
          <w:szCs w:val="24"/>
        </w:rPr>
        <w:t>q</w:t>
      </w:r>
      <w:r w:rsidRPr="003C189B">
        <w:rPr>
          <w:rFonts w:ascii="Times New Roman" w:eastAsia="Times New Roman" w:hAnsi="Times New Roman" w:cs="Times New Roman"/>
          <w:spacing w:val="-1"/>
          <w:sz w:val="24"/>
          <w:szCs w:val="24"/>
        </w:rPr>
        <w:t>u</w:t>
      </w:r>
      <w:r w:rsidRPr="003C189B">
        <w:rPr>
          <w:rFonts w:ascii="Times New Roman" w:eastAsia="Times New Roman" w:hAnsi="Times New Roman" w:cs="Times New Roman"/>
          <w:spacing w:val="3"/>
          <w:sz w:val="24"/>
          <w:szCs w:val="24"/>
        </w:rPr>
        <w:t>e</w:t>
      </w:r>
      <w:r w:rsidRPr="003C189B">
        <w:rPr>
          <w:rFonts w:ascii="Times New Roman" w:eastAsia="Times New Roman" w:hAnsi="Times New Roman" w:cs="Times New Roman"/>
          <w:spacing w:val="-1"/>
          <w:sz w:val="24"/>
          <w:szCs w:val="24"/>
        </w:rPr>
        <w:t>n</w:t>
      </w:r>
      <w:r w:rsidRPr="003C189B">
        <w:rPr>
          <w:rFonts w:ascii="Times New Roman" w:eastAsia="Times New Roman" w:hAnsi="Times New Roman" w:cs="Times New Roman"/>
          <w:spacing w:val="3"/>
          <w:sz w:val="24"/>
          <w:szCs w:val="24"/>
        </w:rPr>
        <w:t>c</w:t>
      </w:r>
      <w:r w:rsidRPr="003C189B">
        <w:rPr>
          <w:rFonts w:ascii="Times New Roman" w:eastAsia="Times New Roman" w:hAnsi="Times New Roman" w:cs="Times New Roman"/>
          <w:sz w:val="24"/>
          <w:szCs w:val="24"/>
        </w:rPr>
        <w:t>y c</w:t>
      </w:r>
      <w:r w:rsidRPr="003C189B">
        <w:rPr>
          <w:rFonts w:ascii="Times New Roman" w:eastAsia="Times New Roman" w:hAnsi="Times New Roman" w:cs="Times New Roman"/>
          <w:spacing w:val="1"/>
          <w:sz w:val="24"/>
          <w:szCs w:val="24"/>
        </w:rPr>
        <w:t>ou</w:t>
      </w:r>
      <w:r w:rsidRPr="003C189B">
        <w:rPr>
          <w:rFonts w:ascii="Times New Roman" w:eastAsia="Times New Roman" w:hAnsi="Times New Roman" w:cs="Times New Roman"/>
          <w:spacing w:val="-1"/>
          <w:sz w:val="24"/>
          <w:szCs w:val="24"/>
        </w:rPr>
        <w:t>n</w:t>
      </w:r>
      <w:r w:rsidRPr="003C189B">
        <w:rPr>
          <w:rFonts w:ascii="Times New Roman" w:eastAsia="Times New Roman" w:hAnsi="Times New Roman" w:cs="Times New Roman"/>
          <w:sz w:val="24"/>
          <w:szCs w:val="24"/>
        </w:rPr>
        <w:t xml:space="preserve">t, </w:t>
      </w:r>
      <w:r w:rsidR="008E39A6" w:rsidRPr="003C189B">
        <w:rPr>
          <w:rFonts w:ascii="Times New Roman" w:eastAsia="Times New Roman" w:hAnsi="Times New Roman" w:cs="Times New Roman"/>
          <w:sz w:val="24"/>
          <w:szCs w:val="24"/>
        </w:rPr>
        <w:t xml:space="preserve">the </w:t>
      </w:r>
      <w:r w:rsidRPr="003C189B">
        <w:rPr>
          <w:rFonts w:ascii="Times New Roman" w:eastAsia="Times New Roman" w:hAnsi="Times New Roman" w:cs="Times New Roman"/>
          <w:spacing w:val="1"/>
          <w:sz w:val="24"/>
          <w:szCs w:val="24"/>
        </w:rPr>
        <w:t>p</w:t>
      </w:r>
      <w:r w:rsidRPr="003C189B">
        <w:rPr>
          <w:rFonts w:ascii="Times New Roman" w:eastAsia="Times New Roman" w:hAnsi="Times New Roman" w:cs="Times New Roman"/>
          <w:sz w:val="24"/>
          <w:szCs w:val="24"/>
        </w:rPr>
        <w:t>e</w:t>
      </w:r>
      <w:r w:rsidRPr="003C189B">
        <w:rPr>
          <w:rFonts w:ascii="Times New Roman" w:eastAsia="Times New Roman" w:hAnsi="Times New Roman" w:cs="Times New Roman"/>
          <w:spacing w:val="1"/>
          <w:sz w:val="24"/>
          <w:szCs w:val="24"/>
        </w:rPr>
        <w:t>r</w:t>
      </w:r>
      <w:r w:rsidRPr="003C189B">
        <w:rPr>
          <w:rFonts w:ascii="Times New Roman" w:eastAsia="Times New Roman" w:hAnsi="Times New Roman" w:cs="Times New Roman"/>
          <w:sz w:val="24"/>
          <w:szCs w:val="24"/>
        </w:rPr>
        <w:t>ce</w:t>
      </w:r>
      <w:r w:rsidRPr="003C189B">
        <w:rPr>
          <w:rFonts w:ascii="Times New Roman" w:eastAsia="Times New Roman" w:hAnsi="Times New Roman" w:cs="Times New Roman"/>
          <w:spacing w:val="-1"/>
          <w:sz w:val="24"/>
          <w:szCs w:val="24"/>
        </w:rPr>
        <w:t>n</w:t>
      </w:r>
      <w:r w:rsidRPr="003C189B">
        <w:rPr>
          <w:rFonts w:ascii="Times New Roman" w:eastAsia="Times New Roman" w:hAnsi="Times New Roman" w:cs="Times New Roman"/>
          <w:sz w:val="24"/>
          <w:szCs w:val="24"/>
        </w:rPr>
        <w:t>ta</w:t>
      </w:r>
      <w:r w:rsidRPr="003C189B">
        <w:rPr>
          <w:rFonts w:ascii="Times New Roman" w:eastAsia="Times New Roman" w:hAnsi="Times New Roman" w:cs="Times New Roman"/>
          <w:spacing w:val="-1"/>
          <w:sz w:val="24"/>
          <w:szCs w:val="24"/>
        </w:rPr>
        <w:t>g</w:t>
      </w:r>
      <w:r w:rsidRPr="003C189B">
        <w:rPr>
          <w:rFonts w:ascii="Times New Roman" w:eastAsia="Times New Roman" w:hAnsi="Times New Roman" w:cs="Times New Roman"/>
          <w:sz w:val="24"/>
          <w:szCs w:val="24"/>
        </w:rPr>
        <w:t xml:space="preserve">e </w:t>
      </w:r>
      <w:r w:rsidRPr="003C189B">
        <w:rPr>
          <w:rFonts w:ascii="Times New Roman" w:eastAsia="Times New Roman" w:hAnsi="Times New Roman" w:cs="Times New Roman"/>
          <w:spacing w:val="-1"/>
          <w:sz w:val="24"/>
          <w:szCs w:val="24"/>
        </w:rPr>
        <w:t>f</w:t>
      </w:r>
      <w:r w:rsidRPr="003C189B">
        <w:rPr>
          <w:rFonts w:ascii="Times New Roman" w:eastAsia="Times New Roman" w:hAnsi="Times New Roman" w:cs="Times New Roman"/>
          <w:spacing w:val="1"/>
          <w:sz w:val="24"/>
          <w:szCs w:val="24"/>
        </w:rPr>
        <w:t>o</w:t>
      </w:r>
      <w:r w:rsidRPr="003C189B">
        <w:rPr>
          <w:rFonts w:ascii="Times New Roman" w:eastAsia="Times New Roman" w:hAnsi="Times New Roman" w:cs="Times New Roman"/>
          <w:sz w:val="24"/>
          <w:szCs w:val="24"/>
        </w:rPr>
        <w:t xml:space="preserve">r </w:t>
      </w:r>
      <w:r w:rsidRPr="003C189B">
        <w:rPr>
          <w:rFonts w:ascii="Times New Roman" w:eastAsia="Times New Roman" w:hAnsi="Times New Roman" w:cs="Times New Roman"/>
          <w:spacing w:val="-1"/>
          <w:sz w:val="24"/>
          <w:szCs w:val="24"/>
        </w:rPr>
        <w:t>v</w:t>
      </w:r>
      <w:r w:rsidRPr="003C189B">
        <w:rPr>
          <w:rFonts w:ascii="Times New Roman" w:eastAsia="Times New Roman" w:hAnsi="Times New Roman" w:cs="Times New Roman"/>
          <w:sz w:val="24"/>
          <w:szCs w:val="24"/>
        </w:rPr>
        <w:t>a</w:t>
      </w:r>
      <w:r w:rsidRPr="003C189B">
        <w:rPr>
          <w:rFonts w:ascii="Times New Roman" w:eastAsia="Times New Roman" w:hAnsi="Times New Roman" w:cs="Times New Roman"/>
          <w:spacing w:val="1"/>
          <w:sz w:val="24"/>
          <w:szCs w:val="24"/>
        </w:rPr>
        <w:t>r</w:t>
      </w:r>
      <w:r w:rsidRPr="003C189B">
        <w:rPr>
          <w:rFonts w:ascii="Times New Roman" w:eastAsia="Times New Roman" w:hAnsi="Times New Roman" w:cs="Times New Roman"/>
          <w:sz w:val="24"/>
          <w:szCs w:val="24"/>
        </w:rPr>
        <w:t>ia</w:t>
      </w:r>
      <w:r w:rsidRPr="003C189B">
        <w:rPr>
          <w:rFonts w:ascii="Times New Roman" w:eastAsia="Times New Roman" w:hAnsi="Times New Roman" w:cs="Times New Roman"/>
          <w:spacing w:val="1"/>
          <w:sz w:val="24"/>
          <w:szCs w:val="24"/>
        </w:rPr>
        <w:t>b</w:t>
      </w:r>
      <w:r w:rsidRPr="003C189B">
        <w:rPr>
          <w:rFonts w:ascii="Times New Roman" w:eastAsia="Times New Roman" w:hAnsi="Times New Roman" w:cs="Times New Roman"/>
          <w:sz w:val="24"/>
          <w:szCs w:val="24"/>
        </w:rPr>
        <w:t xml:space="preserve">les in the research instrument. The descriptive method </w:t>
      </w:r>
      <w:r w:rsidR="00254FC6" w:rsidRPr="003C189B">
        <w:rPr>
          <w:rFonts w:ascii="Times New Roman" w:eastAsia="Times New Roman" w:hAnsi="Times New Roman" w:cs="Times New Roman"/>
          <w:sz w:val="24"/>
          <w:szCs w:val="24"/>
        </w:rPr>
        <w:t>was</w:t>
      </w:r>
      <w:r w:rsidRPr="003C189B">
        <w:rPr>
          <w:rFonts w:ascii="Times New Roman" w:eastAsia="Times New Roman" w:hAnsi="Times New Roman" w:cs="Times New Roman"/>
          <w:sz w:val="24"/>
          <w:szCs w:val="24"/>
        </w:rPr>
        <w:t xml:space="preserve"> done with the aid of </w:t>
      </w:r>
      <w:r w:rsidR="008E39A6" w:rsidRPr="003C189B">
        <w:rPr>
          <w:rFonts w:ascii="Times New Roman" w:eastAsia="Times New Roman" w:hAnsi="Times New Roman" w:cs="Times New Roman"/>
          <w:sz w:val="24"/>
          <w:szCs w:val="24"/>
        </w:rPr>
        <w:t xml:space="preserve">the </w:t>
      </w:r>
      <w:r w:rsidRPr="003C189B">
        <w:rPr>
          <w:rFonts w:ascii="Times New Roman" w:eastAsia="Times New Roman" w:hAnsi="Times New Roman" w:cs="Times New Roman"/>
          <w:sz w:val="24"/>
          <w:szCs w:val="24"/>
        </w:rPr>
        <w:t>Statistical Package for Social Sciences (SPSS). Version 25 of SPSS will be used.</w:t>
      </w:r>
    </w:p>
    <w:p w14:paraId="09235784" w14:textId="77777777" w:rsidR="006805BF" w:rsidRPr="003C189B" w:rsidRDefault="006805BF" w:rsidP="00917EFE">
      <w:pPr>
        <w:spacing w:after="0" w:line="480" w:lineRule="auto"/>
        <w:ind w:firstLine="720"/>
        <w:jc w:val="both"/>
        <w:rPr>
          <w:rFonts w:ascii="Times New Roman" w:hAnsi="Times New Roman" w:cs="Times New Roman"/>
          <w:sz w:val="24"/>
          <w:szCs w:val="24"/>
        </w:rPr>
      </w:pPr>
    </w:p>
    <w:p w14:paraId="2BE1068C" w14:textId="77777777" w:rsidR="00156EC6" w:rsidRPr="003C189B" w:rsidRDefault="00156EC6" w:rsidP="00917EFE">
      <w:pPr>
        <w:spacing w:line="480" w:lineRule="auto"/>
        <w:jc w:val="center"/>
        <w:rPr>
          <w:rFonts w:ascii="Times New Roman" w:hAnsi="Times New Roman" w:cs="Times New Roman"/>
          <w:b/>
          <w:bCs/>
          <w:sz w:val="24"/>
          <w:szCs w:val="24"/>
        </w:rPr>
      </w:pPr>
    </w:p>
    <w:p w14:paraId="72C4E70C" w14:textId="77777777" w:rsidR="00156EC6" w:rsidRPr="003C189B" w:rsidRDefault="00156EC6" w:rsidP="00917EFE">
      <w:pPr>
        <w:spacing w:line="480" w:lineRule="auto"/>
        <w:jc w:val="center"/>
        <w:rPr>
          <w:rFonts w:ascii="Times New Roman" w:hAnsi="Times New Roman" w:cs="Times New Roman"/>
          <w:b/>
          <w:bCs/>
          <w:sz w:val="24"/>
          <w:szCs w:val="24"/>
        </w:rPr>
      </w:pPr>
    </w:p>
    <w:p w14:paraId="06E0AE6D" w14:textId="77777777" w:rsidR="00156EC6" w:rsidRPr="003C189B" w:rsidRDefault="00156EC6" w:rsidP="00917EFE">
      <w:pPr>
        <w:spacing w:line="480" w:lineRule="auto"/>
        <w:jc w:val="center"/>
        <w:rPr>
          <w:rFonts w:ascii="Times New Roman" w:hAnsi="Times New Roman" w:cs="Times New Roman"/>
          <w:b/>
          <w:bCs/>
          <w:sz w:val="24"/>
          <w:szCs w:val="24"/>
        </w:rPr>
      </w:pPr>
    </w:p>
    <w:p w14:paraId="749030D6" w14:textId="77777777" w:rsidR="00156EC6" w:rsidRPr="003C189B" w:rsidRDefault="00156EC6" w:rsidP="00917EFE">
      <w:pPr>
        <w:spacing w:line="480" w:lineRule="auto"/>
        <w:jc w:val="center"/>
        <w:rPr>
          <w:rFonts w:ascii="Times New Roman" w:hAnsi="Times New Roman" w:cs="Times New Roman"/>
          <w:b/>
          <w:bCs/>
          <w:sz w:val="24"/>
          <w:szCs w:val="24"/>
        </w:rPr>
      </w:pPr>
    </w:p>
    <w:p w14:paraId="5AAE6625" w14:textId="77777777" w:rsidR="00156EC6" w:rsidRPr="003C189B" w:rsidRDefault="00156EC6" w:rsidP="00917EFE">
      <w:pPr>
        <w:spacing w:line="480" w:lineRule="auto"/>
        <w:jc w:val="center"/>
        <w:rPr>
          <w:rFonts w:ascii="Times New Roman" w:hAnsi="Times New Roman" w:cs="Times New Roman"/>
          <w:b/>
          <w:bCs/>
          <w:sz w:val="24"/>
          <w:szCs w:val="24"/>
        </w:rPr>
      </w:pPr>
    </w:p>
    <w:p w14:paraId="6F918290" w14:textId="77777777" w:rsidR="00156EC6" w:rsidRPr="003C189B" w:rsidRDefault="00156EC6" w:rsidP="00917EFE">
      <w:pPr>
        <w:spacing w:line="480" w:lineRule="auto"/>
        <w:jc w:val="center"/>
        <w:rPr>
          <w:rFonts w:ascii="Times New Roman" w:hAnsi="Times New Roman" w:cs="Times New Roman"/>
          <w:b/>
          <w:bCs/>
          <w:sz w:val="24"/>
          <w:szCs w:val="24"/>
        </w:rPr>
      </w:pPr>
    </w:p>
    <w:p w14:paraId="3C4AC872" w14:textId="77777777" w:rsidR="006805BF" w:rsidRPr="005A54DC" w:rsidRDefault="006805BF" w:rsidP="00917EFE">
      <w:pPr>
        <w:spacing w:line="480" w:lineRule="auto"/>
        <w:jc w:val="center"/>
        <w:rPr>
          <w:rFonts w:ascii="Times New Roman" w:hAnsi="Times New Roman" w:cs="Times New Roman"/>
          <w:b/>
          <w:bCs/>
          <w:sz w:val="28"/>
          <w:szCs w:val="24"/>
        </w:rPr>
      </w:pPr>
      <w:r w:rsidRPr="005A54DC">
        <w:rPr>
          <w:rFonts w:ascii="Times New Roman" w:hAnsi="Times New Roman" w:cs="Times New Roman"/>
          <w:b/>
          <w:bCs/>
          <w:sz w:val="28"/>
          <w:szCs w:val="24"/>
        </w:rPr>
        <w:lastRenderedPageBreak/>
        <w:t>CHAPTER FOUR</w:t>
      </w:r>
    </w:p>
    <w:p w14:paraId="1BF89A41" w14:textId="77777777" w:rsidR="006805BF" w:rsidRPr="003C189B" w:rsidRDefault="006805BF" w:rsidP="00917EFE">
      <w:pPr>
        <w:spacing w:line="480" w:lineRule="auto"/>
        <w:jc w:val="center"/>
        <w:rPr>
          <w:rFonts w:ascii="Times New Roman" w:hAnsi="Times New Roman" w:cs="Times New Roman"/>
          <w:b/>
          <w:bCs/>
          <w:sz w:val="24"/>
          <w:szCs w:val="24"/>
        </w:rPr>
      </w:pPr>
      <w:r w:rsidRPr="003C189B">
        <w:rPr>
          <w:rFonts w:ascii="Times New Roman" w:hAnsi="Times New Roman" w:cs="Times New Roman"/>
          <w:b/>
          <w:bCs/>
          <w:sz w:val="24"/>
          <w:szCs w:val="24"/>
        </w:rPr>
        <w:t>DATA ANALYSIS, PRESENTATION AND DISCUSSION OF FINDINGS</w:t>
      </w:r>
    </w:p>
    <w:p w14:paraId="2B42651D" w14:textId="77777777" w:rsidR="006805BF" w:rsidRPr="003C189B" w:rsidRDefault="006805BF" w:rsidP="00917EFE">
      <w:pPr>
        <w:spacing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This chapter is devoted to the analysis of the data, presentation of results and discussion of findings.</w:t>
      </w:r>
    </w:p>
    <w:p w14:paraId="2D2DD789"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4.1</w:t>
      </w:r>
      <w:r w:rsidRPr="003C189B">
        <w:rPr>
          <w:rFonts w:ascii="Times New Roman" w:hAnsi="Times New Roman" w:cs="Times New Roman"/>
          <w:sz w:val="24"/>
          <w:szCs w:val="24"/>
        </w:rPr>
        <w:tab/>
        <w:t>Response rate</w:t>
      </w:r>
    </w:p>
    <w:p w14:paraId="52B27FFB"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4.2</w:t>
      </w:r>
      <w:r w:rsidRPr="003C189B">
        <w:rPr>
          <w:rFonts w:ascii="Times New Roman" w:hAnsi="Times New Roman" w:cs="Times New Roman"/>
          <w:sz w:val="24"/>
          <w:szCs w:val="24"/>
        </w:rPr>
        <w:tab/>
        <w:t>Demographic information</w:t>
      </w:r>
    </w:p>
    <w:p w14:paraId="24E49887"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4.3</w:t>
      </w:r>
      <w:r w:rsidRPr="003C189B">
        <w:rPr>
          <w:rFonts w:ascii="Times New Roman" w:hAnsi="Times New Roman" w:cs="Times New Roman"/>
          <w:sz w:val="24"/>
          <w:szCs w:val="24"/>
        </w:rPr>
        <w:tab/>
        <w:t xml:space="preserve">Analysis of the data on research questions, interpretation </w:t>
      </w:r>
    </w:p>
    <w:p w14:paraId="70BC2C6F"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4.4</w:t>
      </w:r>
      <w:r w:rsidRPr="003C189B">
        <w:rPr>
          <w:rFonts w:ascii="Times New Roman" w:hAnsi="Times New Roman" w:cs="Times New Roman"/>
          <w:sz w:val="24"/>
          <w:szCs w:val="24"/>
        </w:rPr>
        <w:tab/>
        <w:t>Discussion of findings.</w:t>
      </w:r>
    </w:p>
    <w:p w14:paraId="7E01A3C5" w14:textId="77777777" w:rsidR="006805BF" w:rsidRPr="003C189B" w:rsidRDefault="006805BF" w:rsidP="00917EFE">
      <w:pPr>
        <w:spacing w:line="480" w:lineRule="auto"/>
        <w:jc w:val="both"/>
        <w:rPr>
          <w:rFonts w:ascii="Times New Roman" w:hAnsi="Times New Roman" w:cs="Times New Roman"/>
          <w:b/>
          <w:bCs/>
          <w:sz w:val="24"/>
          <w:szCs w:val="24"/>
        </w:rPr>
      </w:pPr>
      <w:r w:rsidRPr="003C189B">
        <w:rPr>
          <w:rFonts w:ascii="Times New Roman" w:hAnsi="Times New Roman" w:cs="Times New Roman"/>
          <w:b/>
          <w:bCs/>
          <w:sz w:val="24"/>
          <w:szCs w:val="24"/>
        </w:rPr>
        <w:t>4.1</w:t>
      </w:r>
      <w:r w:rsidRPr="003C189B">
        <w:rPr>
          <w:rFonts w:ascii="Times New Roman" w:hAnsi="Times New Roman" w:cs="Times New Roman"/>
          <w:b/>
          <w:bCs/>
          <w:sz w:val="24"/>
          <w:szCs w:val="24"/>
        </w:rPr>
        <w:tab/>
        <w:t>RESPONSE RATE OF RESPONDENTS</w:t>
      </w:r>
    </w:p>
    <w:p w14:paraId="1FF4A9BD"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
          <w:bCs/>
          <w:sz w:val="24"/>
          <w:szCs w:val="24"/>
        </w:rPr>
        <w:tab/>
      </w:r>
      <w:r w:rsidRPr="003C189B">
        <w:rPr>
          <w:rFonts w:ascii="Times New Roman" w:hAnsi="Times New Roman" w:cs="Times New Roman"/>
          <w:bCs/>
          <w:sz w:val="24"/>
          <w:szCs w:val="24"/>
        </w:rPr>
        <w:t>A total of 25 copies of the questionnaires were distributed to the librarians of Osun State University, out of which 24 were completed and retrieved. Resulting in a response rate of 98.3%.</w:t>
      </w:r>
    </w:p>
    <w:p w14:paraId="0820842A"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
          <w:bCs/>
          <w:sz w:val="24"/>
          <w:szCs w:val="24"/>
        </w:rPr>
        <w:t>Table 4.1</w:t>
      </w:r>
      <w:r w:rsidRPr="003C189B">
        <w:rPr>
          <w:rFonts w:ascii="Times New Roman" w:hAnsi="Times New Roman" w:cs="Times New Roman"/>
          <w:b/>
          <w:bCs/>
          <w:sz w:val="24"/>
          <w:szCs w:val="24"/>
        </w:rPr>
        <w:tab/>
      </w:r>
      <w:r w:rsidRPr="003C189B">
        <w:rPr>
          <w:rFonts w:ascii="Times New Roman" w:hAnsi="Times New Roman" w:cs="Times New Roman"/>
          <w:bCs/>
          <w:sz w:val="24"/>
          <w:szCs w:val="24"/>
        </w:rPr>
        <w:t>Questionnaire administered response rate</w:t>
      </w:r>
    </w:p>
    <w:tbl>
      <w:tblPr>
        <w:tblStyle w:val="TableGrid"/>
        <w:tblW w:w="0" w:type="auto"/>
        <w:tblLook w:val="04A0" w:firstRow="1" w:lastRow="0" w:firstColumn="1" w:lastColumn="0" w:noHBand="0" w:noVBand="1"/>
      </w:tblPr>
      <w:tblGrid>
        <w:gridCol w:w="2917"/>
        <w:gridCol w:w="2853"/>
        <w:gridCol w:w="2860"/>
      </w:tblGrid>
      <w:tr w:rsidR="006805BF" w:rsidRPr="003C189B" w14:paraId="319FD885" w14:textId="77777777" w:rsidTr="006805B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B0431"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Description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A9D6"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 xml:space="preserve">Frequency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C4F03"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Percentage</w:t>
            </w:r>
          </w:p>
        </w:tc>
      </w:tr>
      <w:tr w:rsidR="006805BF" w:rsidRPr="003C189B" w14:paraId="1C771CD0" w14:textId="77777777" w:rsidTr="006805B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22328" w14:textId="77777777" w:rsidR="006805BF" w:rsidRPr="003C189B" w:rsidRDefault="006805BF" w:rsidP="00917EFE">
            <w:pPr>
              <w:spacing w:line="480" w:lineRule="auto"/>
              <w:jc w:val="both"/>
              <w:rPr>
                <w:rFonts w:ascii="Times New Roman" w:hAnsi="Times New Roman" w:cs="Times New Roman"/>
                <w:bCs/>
                <w:sz w:val="24"/>
                <w:szCs w:val="24"/>
                <w:lang w:val="fr-FR"/>
              </w:rPr>
            </w:pPr>
            <w:proofErr w:type="spellStart"/>
            <w:r w:rsidRPr="003C189B">
              <w:rPr>
                <w:rFonts w:ascii="Times New Roman" w:hAnsi="Times New Roman" w:cs="Times New Roman"/>
                <w:bCs/>
                <w:sz w:val="24"/>
                <w:szCs w:val="24"/>
                <w:lang w:val="fr-FR"/>
              </w:rPr>
              <w:t>Returned</w:t>
            </w:r>
            <w:proofErr w:type="spellEnd"/>
            <w:r w:rsidRPr="003C189B">
              <w:rPr>
                <w:rFonts w:ascii="Times New Roman" w:hAnsi="Times New Roman" w:cs="Times New Roman"/>
                <w:bCs/>
                <w:sz w:val="24"/>
                <w:szCs w:val="24"/>
                <w:lang w:val="fr-FR"/>
              </w:rPr>
              <w:t xml:space="preserve"> questionnaires</w:t>
            </w:r>
          </w:p>
          <w:p w14:paraId="704BA240" w14:textId="77777777" w:rsidR="006805BF" w:rsidRPr="003C189B" w:rsidRDefault="006805BF" w:rsidP="00917EFE">
            <w:pPr>
              <w:spacing w:line="480" w:lineRule="auto"/>
              <w:jc w:val="both"/>
              <w:rPr>
                <w:rFonts w:ascii="Times New Roman" w:hAnsi="Times New Roman" w:cs="Times New Roman"/>
                <w:bCs/>
                <w:sz w:val="24"/>
                <w:szCs w:val="24"/>
                <w:lang w:val="fr-FR"/>
              </w:rPr>
            </w:pPr>
            <w:proofErr w:type="spellStart"/>
            <w:r w:rsidRPr="003C189B">
              <w:rPr>
                <w:rFonts w:ascii="Times New Roman" w:hAnsi="Times New Roman" w:cs="Times New Roman"/>
                <w:bCs/>
                <w:sz w:val="24"/>
                <w:szCs w:val="24"/>
                <w:lang w:val="fr-FR"/>
              </w:rPr>
              <w:t>Unreturned</w:t>
            </w:r>
            <w:proofErr w:type="spellEnd"/>
            <w:r w:rsidRPr="003C189B">
              <w:rPr>
                <w:rFonts w:ascii="Times New Roman" w:hAnsi="Times New Roman" w:cs="Times New Roman"/>
                <w:bCs/>
                <w:sz w:val="24"/>
                <w:szCs w:val="24"/>
                <w:lang w:val="fr-FR"/>
              </w:rPr>
              <w:t xml:space="preserve"> questionnaires                </w:t>
            </w:r>
          </w:p>
          <w:p w14:paraId="209C6098" w14:textId="77777777" w:rsidR="006805BF" w:rsidRPr="003C189B" w:rsidRDefault="006805BF" w:rsidP="00917EFE">
            <w:pPr>
              <w:spacing w:line="480" w:lineRule="auto"/>
              <w:jc w:val="both"/>
              <w:rPr>
                <w:rFonts w:ascii="Times New Roman" w:hAnsi="Times New Roman" w:cs="Times New Roman"/>
                <w:bCs/>
                <w:sz w:val="24"/>
                <w:szCs w:val="24"/>
                <w:lang w:val="fr-FR"/>
              </w:rPr>
            </w:pPr>
            <w:r w:rsidRPr="003C189B">
              <w:rPr>
                <w:rFonts w:ascii="Times New Roman" w:hAnsi="Times New Roman" w:cs="Times New Roman"/>
                <w:bCs/>
                <w:sz w:val="24"/>
                <w:szCs w:val="24"/>
                <w:lang w:val="fr-FR"/>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27E10"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24</w:t>
            </w:r>
          </w:p>
          <w:p w14:paraId="6E1AF34B"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1</w:t>
            </w:r>
          </w:p>
          <w:p w14:paraId="1AF46907"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25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DF0DC"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98.3</w:t>
            </w:r>
          </w:p>
          <w:p w14:paraId="6DBDEE0D"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1.7</w:t>
            </w:r>
          </w:p>
          <w:p w14:paraId="2A626987"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100.0</w:t>
            </w:r>
          </w:p>
        </w:tc>
      </w:tr>
    </w:tbl>
    <w:p w14:paraId="209916F4"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b/>
          <w:bCs/>
          <w:sz w:val="24"/>
          <w:szCs w:val="24"/>
        </w:rPr>
        <w:lastRenderedPageBreak/>
        <w:t>4.2</w:t>
      </w:r>
      <w:r w:rsidRPr="003C189B">
        <w:rPr>
          <w:rFonts w:ascii="Times New Roman" w:hAnsi="Times New Roman" w:cs="Times New Roman"/>
          <w:sz w:val="24"/>
          <w:szCs w:val="24"/>
        </w:rPr>
        <w:tab/>
      </w:r>
      <w:r w:rsidRPr="003C189B">
        <w:rPr>
          <w:rFonts w:ascii="Times New Roman" w:hAnsi="Times New Roman" w:cs="Times New Roman"/>
          <w:b/>
          <w:bCs/>
          <w:sz w:val="24"/>
          <w:szCs w:val="24"/>
        </w:rPr>
        <w:t>DEMOGRAPHIC INFORMATION</w:t>
      </w:r>
    </w:p>
    <w:p w14:paraId="2C125BBE"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b/>
          <w:bCs/>
          <w:sz w:val="24"/>
          <w:szCs w:val="24"/>
        </w:rPr>
        <w:t xml:space="preserve">Table 4.2: </w:t>
      </w:r>
      <w:r w:rsidRPr="003C189B">
        <w:rPr>
          <w:rFonts w:ascii="Times New Roman" w:hAnsi="Times New Roman" w:cs="Times New Roman"/>
          <w:sz w:val="24"/>
          <w:szCs w:val="24"/>
        </w:rPr>
        <w:t>Demography of the respondents</w:t>
      </w:r>
    </w:p>
    <w:tbl>
      <w:tblPr>
        <w:tblStyle w:val="TableGrid"/>
        <w:tblW w:w="0" w:type="auto"/>
        <w:tblLook w:val="04A0" w:firstRow="1" w:lastRow="0" w:firstColumn="1" w:lastColumn="0" w:noHBand="0" w:noVBand="1"/>
      </w:tblPr>
      <w:tblGrid>
        <w:gridCol w:w="3529"/>
        <w:gridCol w:w="2246"/>
        <w:gridCol w:w="2855"/>
      </w:tblGrid>
      <w:tr w:rsidR="006805BF" w:rsidRPr="003C189B" w14:paraId="71761362" w14:textId="77777777" w:rsidTr="006805BF">
        <w:trPr>
          <w:trHeight w:val="665"/>
        </w:trPr>
        <w:tc>
          <w:tcPr>
            <w:tcW w:w="3705" w:type="dxa"/>
          </w:tcPr>
          <w:p w14:paraId="57565E57" w14:textId="77777777" w:rsidR="006805BF" w:rsidRPr="003C189B" w:rsidRDefault="006805BF" w:rsidP="00917EFE">
            <w:pPr>
              <w:spacing w:line="480" w:lineRule="auto"/>
              <w:jc w:val="both"/>
              <w:rPr>
                <w:rFonts w:ascii="Times New Roman" w:hAnsi="Times New Roman" w:cs="Times New Roman"/>
                <w:b/>
                <w:bCs/>
                <w:sz w:val="24"/>
                <w:szCs w:val="24"/>
              </w:rPr>
            </w:pPr>
            <w:r w:rsidRPr="003C189B">
              <w:rPr>
                <w:rFonts w:ascii="Times New Roman" w:hAnsi="Times New Roman" w:cs="Times New Roman"/>
                <w:b/>
                <w:bCs/>
                <w:sz w:val="24"/>
                <w:szCs w:val="24"/>
              </w:rPr>
              <w:t xml:space="preserve">Gender </w:t>
            </w:r>
          </w:p>
        </w:tc>
        <w:tc>
          <w:tcPr>
            <w:tcW w:w="2327" w:type="dxa"/>
          </w:tcPr>
          <w:p w14:paraId="276E130A" w14:textId="77777777" w:rsidR="006805BF" w:rsidRPr="003C189B" w:rsidRDefault="006805BF" w:rsidP="00917EFE">
            <w:pPr>
              <w:spacing w:line="480" w:lineRule="auto"/>
              <w:jc w:val="both"/>
              <w:rPr>
                <w:rFonts w:ascii="Times New Roman" w:hAnsi="Times New Roman" w:cs="Times New Roman"/>
                <w:b/>
                <w:bCs/>
                <w:sz w:val="24"/>
                <w:szCs w:val="24"/>
              </w:rPr>
            </w:pPr>
            <w:r w:rsidRPr="003C189B">
              <w:rPr>
                <w:rFonts w:ascii="Times New Roman" w:hAnsi="Times New Roman" w:cs="Times New Roman"/>
                <w:b/>
                <w:bCs/>
                <w:sz w:val="24"/>
                <w:szCs w:val="24"/>
              </w:rPr>
              <w:t xml:space="preserve">Frequency </w:t>
            </w:r>
          </w:p>
        </w:tc>
        <w:tc>
          <w:tcPr>
            <w:tcW w:w="2984" w:type="dxa"/>
          </w:tcPr>
          <w:p w14:paraId="44DD1B88" w14:textId="77777777" w:rsidR="006805BF" w:rsidRPr="003C189B" w:rsidRDefault="006805BF" w:rsidP="00917EFE">
            <w:pPr>
              <w:spacing w:line="480" w:lineRule="auto"/>
              <w:jc w:val="both"/>
              <w:rPr>
                <w:rFonts w:ascii="Times New Roman" w:hAnsi="Times New Roman" w:cs="Times New Roman"/>
                <w:b/>
                <w:bCs/>
                <w:sz w:val="24"/>
                <w:szCs w:val="24"/>
              </w:rPr>
            </w:pPr>
            <w:r w:rsidRPr="003C189B">
              <w:rPr>
                <w:rFonts w:ascii="Times New Roman" w:hAnsi="Times New Roman" w:cs="Times New Roman"/>
                <w:b/>
                <w:bCs/>
                <w:sz w:val="24"/>
                <w:szCs w:val="24"/>
              </w:rPr>
              <w:t xml:space="preserve">Percentage </w:t>
            </w:r>
          </w:p>
        </w:tc>
      </w:tr>
      <w:tr w:rsidR="006805BF" w:rsidRPr="003C189B" w14:paraId="34D136BC" w14:textId="77777777" w:rsidTr="006805BF">
        <w:trPr>
          <w:trHeight w:val="1880"/>
        </w:trPr>
        <w:tc>
          <w:tcPr>
            <w:tcW w:w="3705" w:type="dxa"/>
          </w:tcPr>
          <w:p w14:paraId="59D294C8"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Male</w:t>
            </w:r>
          </w:p>
          <w:p w14:paraId="7EA291FF"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Female</w:t>
            </w:r>
          </w:p>
          <w:p w14:paraId="3DC7DF92"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Total</w:t>
            </w:r>
          </w:p>
        </w:tc>
        <w:tc>
          <w:tcPr>
            <w:tcW w:w="2327" w:type="dxa"/>
          </w:tcPr>
          <w:p w14:paraId="37D8A84D"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10</w:t>
            </w:r>
          </w:p>
          <w:p w14:paraId="0DBD57A9"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14</w:t>
            </w:r>
          </w:p>
          <w:p w14:paraId="33D89F06"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24</w:t>
            </w:r>
          </w:p>
        </w:tc>
        <w:tc>
          <w:tcPr>
            <w:tcW w:w="2984" w:type="dxa"/>
          </w:tcPr>
          <w:p w14:paraId="18597E9A"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48</w:t>
            </w:r>
          </w:p>
          <w:p w14:paraId="3C5A901E"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52</w:t>
            </w:r>
          </w:p>
          <w:p w14:paraId="7957B53F"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100.0</w:t>
            </w:r>
          </w:p>
        </w:tc>
      </w:tr>
      <w:tr w:rsidR="006805BF" w:rsidRPr="003C189B" w14:paraId="42D0E368" w14:textId="77777777" w:rsidTr="006805BF">
        <w:trPr>
          <w:trHeight w:val="699"/>
        </w:trPr>
        <w:tc>
          <w:tcPr>
            <w:tcW w:w="3705" w:type="dxa"/>
          </w:tcPr>
          <w:p w14:paraId="592DA615"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Category of participant</w:t>
            </w:r>
          </w:p>
          <w:p w14:paraId="47496106"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Professional              </w:t>
            </w:r>
          </w:p>
          <w:p w14:paraId="651C0482"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Para-Professional              </w:t>
            </w:r>
          </w:p>
          <w:p w14:paraId="7EE5ED8D"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Non-Professional</w:t>
            </w:r>
          </w:p>
          <w:p w14:paraId="55D743DD" w14:textId="77777777" w:rsidR="006805BF" w:rsidRPr="003C189B" w:rsidRDefault="006805BF" w:rsidP="00917EFE">
            <w:pPr>
              <w:spacing w:line="480" w:lineRule="auto"/>
              <w:ind w:right="403"/>
              <w:jc w:val="both"/>
              <w:rPr>
                <w:rFonts w:ascii="Times New Roman" w:hAnsi="Times New Roman" w:cs="Times New Roman"/>
                <w:sz w:val="24"/>
                <w:szCs w:val="24"/>
              </w:rPr>
            </w:pPr>
            <w:r w:rsidRPr="003C189B">
              <w:rPr>
                <w:rFonts w:ascii="Times New Roman" w:hAnsi="Times New Roman" w:cs="Times New Roman"/>
                <w:bCs/>
                <w:sz w:val="24"/>
                <w:szCs w:val="24"/>
              </w:rPr>
              <w:t>Total</w:t>
            </w:r>
          </w:p>
        </w:tc>
        <w:tc>
          <w:tcPr>
            <w:tcW w:w="2327" w:type="dxa"/>
          </w:tcPr>
          <w:p w14:paraId="3E53690D" w14:textId="77777777" w:rsidR="006805BF" w:rsidRPr="003C189B" w:rsidRDefault="006805BF" w:rsidP="00917EFE">
            <w:pPr>
              <w:spacing w:line="480" w:lineRule="auto"/>
              <w:jc w:val="both"/>
              <w:rPr>
                <w:rFonts w:ascii="Times New Roman" w:hAnsi="Times New Roman" w:cs="Times New Roman"/>
                <w:bCs/>
                <w:sz w:val="24"/>
                <w:szCs w:val="24"/>
              </w:rPr>
            </w:pPr>
          </w:p>
          <w:p w14:paraId="20F1E38D"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9</w:t>
            </w:r>
          </w:p>
          <w:p w14:paraId="7AB36B2A"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6</w:t>
            </w:r>
          </w:p>
          <w:p w14:paraId="50232D62"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9</w:t>
            </w:r>
          </w:p>
          <w:p w14:paraId="7090DDA4"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24</w:t>
            </w:r>
          </w:p>
        </w:tc>
        <w:tc>
          <w:tcPr>
            <w:tcW w:w="2984" w:type="dxa"/>
          </w:tcPr>
          <w:p w14:paraId="0093E301" w14:textId="77777777" w:rsidR="006805BF" w:rsidRPr="003C189B" w:rsidRDefault="006805BF" w:rsidP="00917EFE">
            <w:pPr>
              <w:spacing w:line="480" w:lineRule="auto"/>
              <w:jc w:val="both"/>
              <w:rPr>
                <w:rFonts w:ascii="Times New Roman" w:hAnsi="Times New Roman" w:cs="Times New Roman"/>
                <w:bCs/>
                <w:sz w:val="24"/>
                <w:szCs w:val="24"/>
              </w:rPr>
            </w:pPr>
          </w:p>
          <w:p w14:paraId="44784BBE"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36.0</w:t>
            </w:r>
          </w:p>
          <w:p w14:paraId="55FEA292"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28.0</w:t>
            </w:r>
          </w:p>
          <w:p w14:paraId="24AFAB95"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36.0</w:t>
            </w:r>
          </w:p>
          <w:p w14:paraId="0256463A"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100.0</w:t>
            </w:r>
          </w:p>
        </w:tc>
      </w:tr>
      <w:tr w:rsidR="006805BF" w:rsidRPr="003C189B" w14:paraId="3E721288" w14:textId="77777777" w:rsidTr="006805BF">
        <w:trPr>
          <w:trHeight w:val="2149"/>
        </w:trPr>
        <w:tc>
          <w:tcPr>
            <w:tcW w:w="3705" w:type="dxa"/>
          </w:tcPr>
          <w:p w14:paraId="62B0D96F"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Highest Educational Qualification </w:t>
            </w:r>
          </w:p>
          <w:p w14:paraId="35926133"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DLS    </w:t>
            </w:r>
          </w:p>
          <w:p w14:paraId="4BA7AE41"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OND              </w:t>
            </w:r>
          </w:p>
          <w:p w14:paraId="7AD4CD73"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HND              </w:t>
            </w:r>
          </w:p>
          <w:p w14:paraId="50DAACD0"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BLS              </w:t>
            </w:r>
          </w:p>
          <w:p w14:paraId="70248119"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MLS               </w:t>
            </w:r>
          </w:p>
          <w:p w14:paraId="43799E9B"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Ph</w:t>
            </w:r>
            <w:r w:rsidR="00CD41E9" w:rsidRPr="003C189B">
              <w:rPr>
                <w:rFonts w:ascii="Times New Roman" w:hAnsi="Times New Roman" w:cs="Times New Roman"/>
                <w:sz w:val="24"/>
                <w:szCs w:val="24"/>
              </w:rPr>
              <w:t>D</w:t>
            </w:r>
          </w:p>
          <w:p w14:paraId="2BC68A55" w14:textId="77777777" w:rsidR="006805BF" w:rsidRPr="003C189B" w:rsidRDefault="006805BF" w:rsidP="00917EFE">
            <w:pPr>
              <w:spacing w:line="480" w:lineRule="auto"/>
              <w:ind w:right="403"/>
              <w:jc w:val="both"/>
              <w:rPr>
                <w:rFonts w:ascii="Times New Roman" w:hAnsi="Times New Roman" w:cs="Times New Roman"/>
                <w:sz w:val="24"/>
                <w:szCs w:val="24"/>
              </w:rPr>
            </w:pPr>
            <w:r w:rsidRPr="003C189B">
              <w:rPr>
                <w:rFonts w:ascii="Times New Roman" w:hAnsi="Times New Roman" w:cs="Times New Roman"/>
                <w:bCs/>
                <w:sz w:val="24"/>
                <w:szCs w:val="24"/>
              </w:rPr>
              <w:t>Total</w:t>
            </w:r>
          </w:p>
        </w:tc>
        <w:tc>
          <w:tcPr>
            <w:tcW w:w="2327" w:type="dxa"/>
          </w:tcPr>
          <w:p w14:paraId="7AB5B98A" w14:textId="77777777" w:rsidR="006805BF" w:rsidRPr="003C189B" w:rsidRDefault="006805BF" w:rsidP="00917EFE">
            <w:pPr>
              <w:spacing w:line="480" w:lineRule="auto"/>
              <w:jc w:val="both"/>
              <w:rPr>
                <w:rFonts w:ascii="Times New Roman" w:hAnsi="Times New Roman" w:cs="Times New Roman"/>
                <w:bCs/>
                <w:sz w:val="24"/>
                <w:szCs w:val="24"/>
              </w:rPr>
            </w:pPr>
          </w:p>
          <w:p w14:paraId="289BDB18"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4</w:t>
            </w:r>
          </w:p>
          <w:p w14:paraId="7E30FA36"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0</w:t>
            </w:r>
          </w:p>
          <w:p w14:paraId="37FBE94C"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8</w:t>
            </w:r>
          </w:p>
          <w:p w14:paraId="5631CFDD"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4</w:t>
            </w:r>
          </w:p>
          <w:p w14:paraId="50004785"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7</w:t>
            </w:r>
          </w:p>
          <w:p w14:paraId="35C4AB49"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1</w:t>
            </w:r>
          </w:p>
          <w:p w14:paraId="54EBCD8F"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24</w:t>
            </w:r>
          </w:p>
        </w:tc>
        <w:tc>
          <w:tcPr>
            <w:tcW w:w="2984" w:type="dxa"/>
          </w:tcPr>
          <w:p w14:paraId="7539D012" w14:textId="77777777" w:rsidR="006805BF" w:rsidRPr="003C189B" w:rsidRDefault="006805BF" w:rsidP="00917EFE">
            <w:pPr>
              <w:spacing w:line="480" w:lineRule="auto"/>
              <w:jc w:val="both"/>
              <w:rPr>
                <w:rFonts w:ascii="Times New Roman" w:hAnsi="Times New Roman" w:cs="Times New Roman"/>
                <w:sz w:val="24"/>
                <w:szCs w:val="24"/>
              </w:rPr>
            </w:pPr>
          </w:p>
          <w:p w14:paraId="45F03CAC"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17.7</w:t>
            </w:r>
          </w:p>
          <w:p w14:paraId="2C546F52"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w:t>
            </w:r>
          </w:p>
          <w:p w14:paraId="3E3F78A7"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32.0</w:t>
            </w:r>
          </w:p>
          <w:p w14:paraId="24046CAC"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17.7</w:t>
            </w:r>
          </w:p>
          <w:p w14:paraId="58C9B955"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30.3</w:t>
            </w:r>
          </w:p>
          <w:p w14:paraId="4DD7CA38"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2.3</w:t>
            </w:r>
          </w:p>
          <w:p w14:paraId="6A75A61A" w14:textId="77777777" w:rsidR="006805BF" w:rsidRPr="003C189B" w:rsidRDefault="006805BF" w:rsidP="00917EFE">
            <w:pPr>
              <w:spacing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100.0</w:t>
            </w:r>
          </w:p>
        </w:tc>
      </w:tr>
    </w:tbl>
    <w:p w14:paraId="393DB224" w14:textId="77777777" w:rsidR="006805BF" w:rsidRPr="003C189B" w:rsidRDefault="006805BF" w:rsidP="00917EFE">
      <w:pPr>
        <w:spacing w:after="0" w:line="480" w:lineRule="auto"/>
        <w:ind w:firstLine="720"/>
        <w:jc w:val="both"/>
        <w:rPr>
          <w:rFonts w:ascii="Times New Roman" w:hAnsi="Times New Roman" w:cs="Times New Roman"/>
          <w:bCs/>
          <w:sz w:val="24"/>
          <w:szCs w:val="24"/>
        </w:rPr>
      </w:pPr>
    </w:p>
    <w:p w14:paraId="0EE7D48A" w14:textId="77777777" w:rsidR="006805BF" w:rsidRPr="003C189B" w:rsidRDefault="006805BF" w:rsidP="00917EFE">
      <w:pPr>
        <w:spacing w:after="0" w:line="480" w:lineRule="auto"/>
        <w:ind w:firstLine="720"/>
        <w:jc w:val="both"/>
        <w:rPr>
          <w:rFonts w:ascii="Times New Roman" w:hAnsi="Times New Roman" w:cs="Times New Roman"/>
          <w:sz w:val="24"/>
          <w:szCs w:val="24"/>
        </w:rPr>
      </w:pPr>
      <w:r w:rsidRPr="003C189B">
        <w:rPr>
          <w:rFonts w:ascii="Times New Roman" w:hAnsi="Times New Roman" w:cs="Times New Roman"/>
          <w:bCs/>
          <w:sz w:val="24"/>
          <w:szCs w:val="24"/>
        </w:rPr>
        <w:lastRenderedPageBreak/>
        <w:t xml:space="preserve">Table 4.2 </w:t>
      </w:r>
      <w:r w:rsidRPr="003C189B">
        <w:rPr>
          <w:rFonts w:ascii="Times New Roman" w:hAnsi="Times New Roman" w:cs="Times New Roman"/>
          <w:sz w:val="24"/>
          <w:szCs w:val="24"/>
        </w:rPr>
        <w:t>shows that larger ratio of the respondent was female 1</w:t>
      </w:r>
      <w:r w:rsidRPr="003C189B">
        <w:rPr>
          <w:rFonts w:ascii="Times New Roman" w:hAnsi="Times New Roman" w:cs="Times New Roman"/>
          <w:bCs/>
          <w:sz w:val="24"/>
          <w:szCs w:val="24"/>
        </w:rPr>
        <w:t>4(52.0%)</w:t>
      </w:r>
      <w:r w:rsidRPr="003C189B">
        <w:rPr>
          <w:rFonts w:ascii="Times New Roman" w:hAnsi="Times New Roman" w:cs="Times New Roman"/>
          <w:sz w:val="24"/>
          <w:szCs w:val="24"/>
        </w:rPr>
        <w:t xml:space="preserve"> while the remaining </w:t>
      </w:r>
      <w:r w:rsidRPr="003C189B">
        <w:rPr>
          <w:rFonts w:ascii="Times New Roman" w:hAnsi="Times New Roman" w:cs="Times New Roman"/>
          <w:bCs/>
          <w:sz w:val="24"/>
          <w:szCs w:val="24"/>
        </w:rPr>
        <w:t>10(48.0%)</w:t>
      </w:r>
      <w:r w:rsidRPr="003C189B">
        <w:rPr>
          <w:rFonts w:ascii="Times New Roman" w:hAnsi="Times New Roman" w:cs="Times New Roman"/>
          <w:sz w:val="24"/>
          <w:szCs w:val="24"/>
        </w:rPr>
        <w:t xml:space="preserve"> were male, this implies that female librarian </w:t>
      </w:r>
      <w:r w:rsidR="00CD41E9" w:rsidRPr="003C189B">
        <w:rPr>
          <w:rFonts w:ascii="Times New Roman" w:hAnsi="Times New Roman" w:cs="Times New Roman"/>
          <w:sz w:val="24"/>
          <w:szCs w:val="24"/>
        </w:rPr>
        <w:t>is</w:t>
      </w:r>
      <w:r w:rsidRPr="003C189B">
        <w:rPr>
          <w:rFonts w:ascii="Times New Roman" w:hAnsi="Times New Roman" w:cs="Times New Roman"/>
          <w:sz w:val="24"/>
          <w:szCs w:val="24"/>
        </w:rPr>
        <w:t xml:space="preserve"> more than male in Osun State </w:t>
      </w:r>
      <w:r w:rsidR="00CD41E9" w:rsidRPr="003C189B">
        <w:rPr>
          <w:rFonts w:ascii="Times New Roman" w:hAnsi="Times New Roman" w:cs="Times New Roman"/>
          <w:sz w:val="24"/>
          <w:szCs w:val="24"/>
        </w:rPr>
        <w:t>U</w:t>
      </w:r>
      <w:r w:rsidRPr="003C189B">
        <w:rPr>
          <w:rFonts w:ascii="Times New Roman" w:hAnsi="Times New Roman" w:cs="Times New Roman"/>
          <w:sz w:val="24"/>
          <w:szCs w:val="24"/>
        </w:rPr>
        <w:t>niversity. T</w:t>
      </w:r>
      <w:r w:rsidR="00CD41E9" w:rsidRPr="003C189B">
        <w:rPr>
          <w:rFonts w:ascii="Times New Roman" w:hAnsi="Times New Roman" w:cs="Times New Roman"/>
          <w:sz w:val="24"/>
          <w:szCs w:val="24"/>
        </w:rPr>
        <w:t>he t</w:t>
      </w:r>
      <w:r w:rsidRPr="003C189B">
        <w:rPr>
          <w:rFonts w:ascii="Times New Roman" w:hAnsi="Times New Roman" w:cs="Times New Roman"/>
          <w:sz w:val="24"/>
          <w:szCs w:val="24"/>
        </w:rPr>
        <w:t>able also revealed the distribution of the respondents by their category of participant 9(36.0%) were professional librarians while 6(28.0%) were para-professional and 9(36.0%) were non-professional, this infer</w:t>
      </w:r>
      <w:r w:rsidR="00CD41E9" w:rsidRPr="003C189B">
        <w:rPr>
          <w:rFonts w:ascii="Times New Roman" w:hAnsi="Times New Roman" w:cs="Times New Roman"/>
          <w:sz w:val="24"/>
          <w:szCs w:val="24"/>
        </w:rPr>
        <w:t>s</w:t>
      </w:r>
      <w:r w:rsidRPr="003C189B">
        <w:rPr>
          <w:rFonts w:ascii="Times New Roman" w:hAnsi="Times New Roman" w:cs="Times New Roman"/>
          <w:sz w:val="24"/>
          <w:szCs w:val="24"/>
        </w:rPr>
        <w:t xml:space="preserve"> that majority of </w:t>
      </w:r>
      <w:r w:rsidR="00CD41E9" w:rsidRPr="003C189B">
        <w:rPr>
          <w:rFonts w:ascii="Times New Roman" w:hAnsi="Times New Roman" w:cs="Times New Roman"/>
          <w:sz w:val="24"/>
          <w:szCs w:val="24"/>
        </w:rPr>
        <w:t xml:space="preserve">the </w:t>
      </w:r>
      <w:r w:rsidRPr="003C189B">
        <w:rPr>
          <w:rFonts w:ascii="Times New Roman" w:hAnsi="Times New Roman" w:cs="Times New Roman"/>
          <w:sz w:val="24"/>
          <w:szCs w:val="24"/>
        </w:rPr>
        <w:t xml:space="preserve">librarian in Osun State </w:t>
      </w:r>
      <w:r w:rsidR="00CD41E9" w:rsidRPr="003C189B">
        <w:rPr>
          <w:rFonts w:ascii="Times New Roman" w:hAnsi="Times New Roman" w:cs="Times New Roman"/>
          <w:sz w:val="24"/>
          <w:szCs w:val="24"/>
        </w:rPr>
        <w:t>U</w:t>
      </w:r>
      <w:r w:rsidRPr="003C189B">
        <w:rPr>
          <w:rFonts w:ascii="Times New Roman" w:hAnsi="Times New Roman" w:cs="Times New Roman"/>
          <w:sz w:val="24"/>
          <w:szCs w:val="24"/>
        </w:rPr>
        <w:t>niversity w</w:t>
      </w:r>
      <w:r w:rsidR="00CD41E9" w:rsidRPr="003C189B">
        <w:rPr>
          <w:rFonts w:ascii="Times New Roman" w:hAnsi="Times New Roman" w:cs="Times New Roman"/>
          <w:sz w:val="24"/>
          <w:szCs w:val="24"/>
        </w:rPr>
        <w:t>as</w:t>
      </w:r>
      <w:r w:rsidRPr="003C189B">
        <w:rPr>
          <w:rFonts w:ascii="Times New Roman" w:hAnsi="Times New Roman" w:cs="Times New Roman"/>
          <w:sz w:val="24"/>
          <w:szCs w:val="24"/>
        </w:rPr>
        <w:t xml:space="preserve"> professional. </w:t>
      </w:r>
      <w:r w:rsidRPr="003C189B">
        <w:rPr>
          <w:rFonts w:ascii="Times New Roman" w:hAnsi="Times New Roman" w:cs="Times New Roman"/>
          <w:bCs/>
          <w:sz w:val="24"/>
          <w:szCs w:val="24"/>
        </w:rPr>
        <w:t xml:space="preserve">The table also shows that </w:t>
      </w:r>
      <w:r w:rsidRPr="003C189B">
        <w:rPr>
          <w:rFonts w:ascii="Times New Roman" w:hAnsi="Times New Roman" w:cs="Times New Roman"/>
          <w:sz w:val="24"/>
          <w:szCs w:val="24"/>
        </w:rPr>
        <w:t>total of 4</w:t>
      </w:r>
      <w:r w:rsidRPr="003C189B">
        <w:rPr>
          <w:rFonts w:ascii="Times New Roman" w:hAnsi="Times New Roman" w:cs="Times New Roman"/>
          <w:bCs/>
          <w:sz w:val="24"/>
          <w:szCs w:val="24"/>
        </w:rPr>
        <w:t>(17.7%) of the respondents has DLS as their highest educational qualification, 8(32.0%) has HND</w:t>
      </w:r>
      <w:r w:rsidRPr="003C189B">
        <w:rPr>
          <w:rFonts w:ascii="Times New Roman" w:hAnsi="Times New Roman" w:cs="Times New Roman"/>
          <w:sz w:val="24"/>
          <w:szCs w:val="24"/>
        </w:rPr>
        <w:t>, 4(17.7</w:t>
      </w:r>
      <w:r w:rsidRPr="003C189B">
        <w:rPr>
          <w:rFonts w:ascii="Times New Roman" w:hAnsi="Times New Roman" w:cs="Times New Roman"/>
          <w:bCs/>
          <w:sz w:val="24"/>
          <w:szCs w:val="24"/>
        </w:rPr>
        <w:t>%)</w:t>
      </w:r>
      <w:r w:rsidRPr="003C189B">
        <w:rPr>
          <w:rFonts w:ascii="Times New Roman" w:hAnsi="Times New Roman" w:cs="Times New Roman"/>
          <w:sz w:val="24"/>
          <w:szCs w:val="24"/>
        </w:rPr>
        <w:t xml:space="preserve"> of the respondents has BLS</w:t>
      </w:r>
      <w:r w:rsidRPr="003C189B">
        <w:rPr>
          <w:rFonts w:ascii="Times New Roman" w:hAnsi="Times New Roman" w:cs="Times New Roman"/>
          <w:bCs/>
          <w:sz w:val="24"/>
          <w:szCs w:val="24"/>
        </w:rPr>
        <w:t xml:space="preserve"> while 7(30.3%)</w:t>
      </w:r>
      <w:r w:rsidRPr="003C189B">
        <w:rPr>
          <w:rFonts w:ascii="Times New Roman" w:hAnsi="Times New Roman" w:cs="Times New Roman"/>
          <w:sz w:val="24"/>
          <w:szCs w:val="24"/>
        </w:rPr>
        <w:t xml:space="preserve"> of the respondents ha</w:t>
      </w:r>
      <w:r w:rsidR="00CD41E9" w:rsidRPr="003C189B">
        <w:rPr>
          <w:rFonts w:ascii="Times New Roman" w:hAnsi="Times New Roman" w:cs="Times New Roman"/>
          <w:sz w:val="24"/>
          <w:szCs w:val="24"/>
        </w:rPr>
        <w:t>ve</w:t>
      </w:r>
      <w:r w:rsidRPr="003C189B">
        <w:rPr>
          <w:rFonts w:ascii="Times New Roman" w:hAnsi="Times New Roman" w:cs="Times New Roman"/>
          <w:sz w:val="24"/>
          <w:szCs w:val="24"/>
        </w:rPr>
        <w:t xml:space="preserve"> MLS as </w:t>
      </w:r>
      <w:r w:rsidRPr="003C189B">
        <w:rPr>
          <w:rFonts w:ascii="Times New Roman" w:hAnsi="Times New Roman" w:cs="Times New Roman"/>
          <w:bCs/>
          <w:sz w:val="24"/>
          <w:szCs w:val="24"/>
        </w:rPr>
        <w:t>their highest educational qualification and (2.3%)</w:t>
      </w:r>
      <w:r w:rsidRPr="003C189B">
        <w:rPr>
          <w:rFonts w:ascii="Times New Roman" w:hAnsi="Times New Roman" w:cs="Times New Roman"/>
          <w:sz w:val="24"/>
          <w:szCs w:val="24"/>
        </w:rPr>
        <w:t xml:space="preserve"> of the respondents Ph</w:t>
      </w:r>
      <w:r w:rsidR="00CD41E9" w:rsidRPr="003C189B">
        <w:rPr>
          <w:rFonts w:ascii="Times New Roman" w:hAnsi="Times New Roman" w:cs="Times New Roman"/>
          <w:sz w:val="24"/>
          <w:szCs w:val="24"/>
        </w:rPr>
        <w:t>D</w:t>
      </w:r>
      <w:r w:rsidRPr="003C189B">
        <w:rPr>
          <w:rFonts w:ascii="Times New Roman" w:hAnsi="Times New Roman" w:cs="Times New Roman"/>
          <w:sz w:val="24"/>
          <w:szCs w:val="24"/>
        </w:rPr>
        <w:t>. essentially, the largest percentage of the respondents for this study are those who ha</w:t>
      </w:r>
      <w:r w:rsidR="00CD41E9" w:rsidRPr="003C189B">
        <w:rPr>
          <w:rFonts w:ascii="Times New Roman" w:hAnsi="Times New Roman" w:cs="Times New Roman"/>
          <w:sz w:val="24"/>
          <w:szCs w:val="24"/>
        </w:rPr>
        <w:t>ve</w:t>
      </w:r>
      <w:r w:rsidRPr="003C189B">
        <w:rPr>
          <w:rFonts w:ascii="Times New Roman" w:hAnsi="Times New Roman" w:cs="Times New Roman"/>
          <w:sz w:val="24"/>
          <w:szCs w:val="24"/>
        </w:rPr>
        <w:t xml:space="preserve"> </w:t>
      </w:r>
      <w:r w:rsidRPr="003C189B">
        <w:rPr>
          <w:rFonts w:ascii="Times New Roman" w:hAnsi="Times New Roman" w:cs="Times New Roman"/>
          <w:bCs/>
          <w:sz w:val="24"/>
          <w:szCs w:val="24"/>
        </w:rPr>
        <w:t xml:space="preserve">HND </w:t>
      </w:r>
      <w:r w:rsidRPr="003C189B">
        <w:rPr>
          <w:rFonts w:ascii="Times New Roman" w:hAnsi="Times New Roman" w:cs="Times New Roman"/>
          <w:sz w:val="24"/>
          <w:szCs w:val="24"/>
        </w:rPr>
        <w:t xml:space="preserve">followed by MLS </w:t>
      </w:r>
      <w:r w:rsidRPr="003C189B">
        <w:rPr>
          <w:rFonts w:ascii="Times New Roman" w:hAnsi="Times New Roman" w:cs="Times New Roman"/>
          <w:bCs/>
          <w:sz w:val="24"/>
          <w:szCs w:val="24"/>
        </w:rPr>
        <w:t>as their highest educational qualification</w:t>
      </w:r>
      <w:r w:rsidRPr="003C189B">
        <w:rPr>
          <w:rFonts w:ascii="Times New Roman" w:hAnsi="Times New Roman" w:cs="Times New Roman"/>
          <w:sz w:val="24"/>
          <w:szCs w:val="24"/>
        </w:rPr>
        <w:t xml:space="preserve"> counterparts.</w:t>
      </w:r>
    </w:p>
    <w:p w14:paraId="6ED17438" w14:textId="77777777" w:rsidR="006805BF" w:rsidRPr="003C189B" w:rsidRDefault="006805BF" w:rsidP="00917EFE">
      <w:pPr>
        <w:spacing w:line="480" w:lineRule="auto"/>
        <w:ind w:left="720" w:hanging="720"/>
        <w:jc w:val="both"/>
        <w:rPr>
          <w:rFonts w:ascii="Times New Roman" w:hAnsi="Times New Roman" w:cs="Times New Roman"/>
          <w:b/>
          <w:bCs/>
          <w:sz w:val="24"/>
          <w:szCs w:val="24"/>
        </w:rPr>
      </w:pPr>
      <w:r w:rsidRPr="003C189B">
        <w:rPr>
          <w:rFonts w:ascii="Times New Roman" w:hAnsi="Times New Roman" w:cs="Times New Roman"/>
          <w:b/>
          <w:bCs/>
          <w:sz w:val="24"/>
          <w:szCs w:val="24"/>
        </w:rPr>
        <w:t>4.3</w:t>
      </w:r>
      <w:r w:rsidRPr="003C189B">
        <w:rPr>
          <w:rFonts w:ascii="Times New Roman" w:hAnsi="Times New Roman" w:cs="Times New Roman"/>
          <w:b/>
          <w:bCs/>
          <w:sz w:val="24"/>
          <w:szCs w:val="24"/>
        </w:rPr>
        <w:tab/>
        <w:t xml:space="preserve">ANALYSIS OF THE DATA ON RESEARCH QUESTIONS AND INTERPRETATION </w:t>
      </w:r>
    </w:p>
    <w:p w14:paraId="74646A1F" w14:textId="77777777" w:rsidR="006805BF" w:rsidRPr="003C189B" w:rsidRDefault="006805BF" w:rsidP="00917EFE">
      <w:pPr>
        <w:spacing w:after="0" w:line="480" w:lineRule="auto"/>
        <w:rPr>
          <w:rStyle w:val="CharAttribute5"/>
          <w:rFonts w:ascii="Times New Roman" w:eastAsia="Calibri" w:hAnsi="Times New Roman" w:cs="Times New Roman"/>
          <w:bCs/>
          <w:szCs w:val="24"/>
        </w:rPr>
      </w:pPr>
      <w:r w:rsidRPr="003C189B">
        <w:rPr>
          <w:rStyle w:val="CharAttribute5"/>
          <w:rFonts w:ascii="Times New Roman" w:hAnsi="Times New Roman" w:cs="Times New Roman"/>
          <w:b/>
          <w:bCs/>
          <w:szCs w:val="24"/>
        </w:rPr>
        <w:t xml:space="preserve">Research Question 1: </w:t>
      </w:r>
      <w:r w:rsidRPr="003C189B">
        <w:rPr>
          <w:rStyle w:val="CharAttribute5"/>
          <w:rFonts w:ascii="Times New Roman" w:hAnsi="Times New Roman" w:cs="Times New Roman"/>
          <w:szCs w:val="24"/>
        </w:rPr>
        <w:t xml:space="preserve">what are </w:t>
      </w:r>
      <w:r w:rsidRPr="003C189B">
        <w:rPr>
          <w:rFonts w:ascii="Times New Roman" w:hAnsi="Times New Roman" w:cs="Times New Roman"/>
          <w:bCs/>
          <w:sz w:val="24"/>
          <w:szCs w:val="24"/>
        </w:rPr>
        <w:t>the Preservation and Security Policies available in the Library</w:t>
      </w:r>
      <w:r w:rsidRPr="003C189B">
        <w:rPr>
          <w:rStyle w:val="CharAttribute1"/>
          <w:rFonts w:eastAsia="Batang" w:hAnsi="Times New Roman" w:cs="Times New Roman"/>
          <w:bCs/>
          <w:sz w:val="24"/>
          <w:szCs w:val="24"/>
        </w:rPr>
        <w:t>?</w:t>
      </w:r>
    </w:p>
    <w:p w14:paraId="4B48291D" w14:textId="77777777" w:rsidR="006805BF" w:rsidRPr="003C189B" w:rsidRDefault="006805BF" w:rsidP="00917EFE">
      <w:pPr>
        <w:pStyle w:val="ParaAttribute1"/>
        <w:spacing w:line="480" w:lineRule="auto"/>
        <w:jc w:val="left"/>
        <w:rPr>
          <w:rStyle w:val="CharAttribute1"/>
          <w:rFonts w:eastAsia="Batang"/>
          <w:bCs/>
          <w:sz w:val="24"/>
          <w:szCs w:val="24"/>
        </w:rPr>
      </w:pPr>
      <w:r w:rsidRPr="003C189B">
        <w:rPr>
          <w:bCs/>
          <w:sz w:val="24"/>
          <w:szCs w:val="24"/>
        </w:rPr>
        <w:t>Table 4.3</w:t>
      </w:r>
      <w:r w:rsidRPr="003C189B">
        <w:rPr>
          <w:bCs/>
          <w:sz w:val="24"/>
          <w:szCs w:val="24"/>
        </w:rPr>
        <w:tab/>
        <w:t>The Preservation and Security Policies available in the Library</w:t>
      </w:r>
    </w:p>
    <w:tbl>
      <w:tblPr>
        <w:tblStyle w:val="TableGrid"/>
        <w:tblW w:w="9206" w:type="dxa"/>
        <w:jc w:val="center"/>
        <w:tblLook w:val="04A0" w:firstRow="1" w:lastRow="0" w:firstColumn="1" w:lastColumn="0" w:noHBand="0" w:noVBand="1"/>
      </w:tblPr>
      <w:tblGrid>
        <w:gridCol w:w="2823"/>
        <w:gridCol w:w="1236"/>
        <w:gridCol w:w="1236"/>
        <w:gridCol w:w="1236"/>
        <w:gridCol w:w="1236"/>
        <w:gridCol w:w="803"/>
        <w:gridCol w:w="636"/>
      </w:tblGrid>
      <w:tr w:rsidR="006805BF" w:rsidRPr="003C189B" w14:paraId="0E6CD451" w14:textId="77777777" w:rsidTr="006805BF">
        <w:trPr>
          <w:trHeight w:val="368"/>
          <w:jc w:val="center"/>
        </w:trPr>
        <w:tc>
          <w:tcPr>
            <w:tcW w:w="2823" w:type="dxa"/>
          </w:tcPr>
          <w:p w14:paraId="2A5E0F22" w14:textId="77777777" w:rsidR="006805BF" w:rsidRPr="003C189B" w:rsidRDefault="006805BF" w:rsidP="00917EFE">
            <w:pPr>
              <w:spacing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t>STATEMENTS</w:t>
            </w:r>
          </w:p>
        </w:tc>
        <w:tc>
          <w:tcPr>
            <w:tcW w:w="1236" w:type="dxa"/>
          </w:tcPr>
          <w:p w14:paraId="75775DC5"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Agree</w:t>
            </w:r>
          </w:p>
        </w:tc>
        <w:tc>
          <w:tcPr>
            <w:tcW w:w="1236" w:type="dxa"/>
          </w:tcPr>
          <w:p w14:paraId="7F554746"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Agree</w:t>
            </w:r>
          </w:p>
        </w:tc>
        <w:tc>
          <w:tcPr>
            <w:tcW w:w="1236" w:type="dxa"/>
          </w:tcPr>
          <w:p w14:paraId="059C3A40"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Disagree</w:t>
            </w:r>
          </w:p>
        </w:tc>
        <w:tc>
          <w:tcPr>
            <w:tcW w:w="1236" w:type="dxa"/>
          </w:tcPr>
          <w:p w14:paraId="5573596E"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Disagree</w:t>
            </w:r>
          </w:p>
        </w:tc>
        <w:tc>
          <w:tcPr>
            <w:tcW w:w="803" w:type="dxa"/>
          </w:tcPr>
          <w:p w14:paraId="453AA2EF"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Mean</w:t>
            </w:r>
          </w:p>
          <w:p w14:paraId="758979B9"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p>
        </w:tc>
        <w:tc>
          <w:tcPr>
            <w:tcW w:w="636" w:type="dxa"/>
          </w:tcPr>
          <w:p w14:paraId="360F9250"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SD</w:t>
            </w:r>
          </w:p>
        </w:tc>
      </w:tr>
      <w:tr w:rsidR="006805BF" w:rsidRPr="003C189B" w14:paraId="4E3A1B90" w14:textId="77777777" w:rsidTr="006805BF">
        <w:trPr>
          <w:trHeight w:val="413"/>
          <w:jc w:val="center"/>
        </w:trPr>
        <w:tc>
          <w:tcPr>
            <w:tcW w:w="2823" w:type="dxa"/>
          </w:tcPr>
          <w:p w14:paraId="0019E552"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My Library adopt preservation plan policy</w:t>
            </w:r>
          </w:p>
        </w:tc>
        <w:tc>
          <w:tcPr>
            <w:tcW w:w="1236" w:type="dxa"/>
          </w:tcPr>
          <w:p w14:paraId="7C7F2F9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11(45.5%)</w:t>
            </w:r>
          </w:p>
        </w:tc>
        <w:tc>
          <w:tcPr>
            <w:tcW w:w="1236" w:type="dxa"/>
          </w:tcPr>
          <w:p w14:paraId="3652760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6(29.4%)</w:t>
            </w:r>
          </w:p>
        </w:tc>
        <w:tc>
          <w:tcPr>
            <w:tcW w:w="1236" w:type="dxa"/>
          </w:tcPr>
          <w:p w14:paraId="1487941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5(21.0%)</w:t>
            </w:r>
          </w:p>
        </w:tc>
        <w:tc>
          <w:tcPr>
            <w:tcW w:w="1236" w:type="dxa"/>
          </w:tcPr>
          <w:p w14:paraId="3048CEC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2(4.1%)</w:t>
            </w:r>
          </w:p>
        </w:tc>
        <w:tc>
          <w:tcPr>
            <w:tcW w:w="803" w:type="dxa"/>
          </w:tcPr>
          <w:p w14:paraId="7431B0B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3.16</w:t>
            </w:r>
          </w:p>
        </w:tc>
        <w:tc>
          <w:tcPr>
            <w:tcW w:w="636" w:type="dxa"/>
          </w:tcPr>
          <w:p w14:paraId="3156139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0.90</w:t>
            </w:r>
          </w:p>
        </w:tc>
      </w:tr>
      <w:tr w:rsidR="006805BF" w:rsidRPr="003C189B" w14:paraId="30F70662" w14:textId="77777777" w:rsidTr="006805BF">
        <w:trPr>
          <w:trHeight w:val="431"/>
          <w:jc w:val="center"/>
        </w:trPr>
        <w:tc>
          <w:tcPr>
            <w:tcW w:w="2823" w:type="dxa"/>
          </w:tcPr>
          <w:p w14:paraId="26403463"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lastRenderedPageBreak/>
              <w:t>My Library adopt security procedures policy</w:t>
            </w:r>
          </w:p>
        </w:tc>
        <w:tc>
          <w:tcPr>
            <w:tcW w:w="1236" w:type="dxa"/>
          </w:tcPr>
          <w:p w14:paraId="082681F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8(35.7%)</w:t>
            </w:r>
          </w:p>
        </w:tc>
        <w:tc>
          <w:tcPr>
            <w:tcW w:w="1236" w:type="dxa"/>
          </w:tcPr>
          <w:p w14:paraId="4854F64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8(35.7%)</w:t>
            </w:r>
          </w:p>
        </w:tc>
        <w:tc>
          <w:tcPr>
            <w:tcW w:w="1236" w:type="dxa"/>
          </w:tcPr>
          <w:p w14:paraId="7E793DA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5(23.1%)</w:t>
            </w:r>
          </w:p>
        </w:tc>
        <w:tc>
          <w:tcPr>
            <w:tcW w:w="1236" w:type="dxa"/>
          </w:tcPr>
          <w:p w14:paraId="0C3E7E5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3(5.6%)</w:t>
            </w:r>
          </w:p>
        </w:tc>
        <w:tc>
          <w:tcPr>
            <w:tcW w:w="803" w:type="dxa"/>
          </w:tcPr>
          <w:p w14:paraId="5482A23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3.01</w:t>
            </w:r>
          </w:p>
        </w:tc>
        <w:tc>
          <w:tcPr>
            <w:tcW w:w="636" w:type="dxa"/>
          </w:tcPr>
          <w:p w14:paraId="32959EB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0.90</w:t>
            </w:r>
          </w:p>
        </w:tc>
      </w:tr>
      <w:tr w:rsidR="006805BF" w:rsidRPr="003C189B" w14:paraId="15434CFD" w14:textId="77777777" w:rsidTr="006805BF">
        <w:trPr>
          <w:trHeight w:val="395"/>
          <w:jc w:val="center"/>
        </w:trPr>
        <w:tc>
          <w:tcPr>
            <w:tcW w:w="2823" w:type="dxa"/>
          </w:tcPr>
          <w:p w14:paraId="0FBCBC04"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My library has food and drink policy</w:t>
            </w:r>
          </w:p>
        </w:tc>
        <w:tc>
          <w:tcPr>
            <w:tcW w:w="1236" w:type="dxa"/>
          </w:tcPr>
          <w:p w14:paraId="568593D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8(35.7%)</w:t>
            </w:r>
          </w:p>
        </w:tc>
        <w:tc>
          <w:tcPr>
            <w:tcW w:w="1236" w:type="dxa"/>
          </w:tcPr>
          <w:p w14:paraId="5D853CE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9(37.8%)</w:t>
            </w:r>
          </w:p>
        </w:tc>
        <w:tc>
          <w:tcPr>
            <w:tcW w:w="1236" w:type="dxa"/>
          </w:tcPr>
          <w:p w14:paraId="5B7F352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4(14.0%)</w:t>
            </w:r>
          </w:p>
        </w:tc>
        <w:tc>
          <w:tcPr>
            <w:tcW w:w="1236" w:type="dxa"/>
          </w:tcPr>
          <w:p w14:paraId="3A27DA7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3(12.6%)</w:t>
            </w:r>
          </w:p>
        </w:tc>
        <w:tc>
          <w:tcPr>
            <w:tcW w:w="803" w:type="dxa"/>
          </w:tcPr>
          <w:p w14:paraId="25F4B5E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2.97</w:t>
            </w:r>
          </w:p>
        </w:tc>
        <w:tc>
          <w:tcPr>
            <w:tcW w:w="636" w:type="dxa"/>
          </w:tcPr>
          <w:p w14:paraId="37F38BB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1.00</w:t>
            </w:r>
          </w:p>
        </w:tc>
      </w:tr>
      <w:tr w:rsidR="006805BF" w:rsidRPr="003C189B" w14:paraId="302BBDE3" w14:textId="77777777" w:rsidTr="006805BF">
        <w:trPr>
          <w:trHeight w:val="386"/>
          <w:jc w:val="center"/>
        </w:trPr>
        <w:tc>
          <w:tcPr>
            <w:tcW w:w="2823" w:type="dxa"/>
          </w:tcPr>
          <w:p w14:paraId="51ED3C28" w14:textId="77777777" w:rsidR="006805BF" w:rsidRPr="003C189B" w:rsidRDefault="006805BF" w:rsidP="00917EFE">
            <w:pPr>
              <w:spacing w:line="480" w:lineRule="auto"/>
              <w:jc w:val="both"/>
              <w:rPr>
                <w:rFonts w:ascii="Times New Roman" w:hAnsi="Times New Roman" w:cs="Times New Roman"/>
                <w:sz w:val="24"/>
                <w:szCs w:val="24"/>
              </w:rPr>
            </w:pP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 adopts loan policy</w:t>
            </w:r>
          </w:p>
        </w:tc>
        <w:tc>
          <w:tcPr>
            <w:tcW w:w="1236" w:type="dxa"/>
          </w:tcPr>
          <w:p w14:paraId="1529B7D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7(32.2%)</w:t>
            </w:r>
          </w:p>
        </w:tc>
        <w:tc>
          <w:tcPr>
            <w:tcW w:w="1236" w:type="dxa"/>
          </w:tcPr>
          <w:p w14:paraId="7C7F008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9(39.2%)</w:t>
            </w:r>
          </w:p>
        </w:tc>
        <w:tc>
          <w:tcPr>
            <w:tcW w:w="1236" w:type="dxa"/>
          </w:tcPr>
          <w:p w14:paraId="2F454A0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5(20.3%)</w:t>
            </w:r>
          </w:p>
        </w:tc>
        <w:tc>
          <w:tcPr>
            <w:tcW w:w="1236" w:type="dxa"/>
          </w:tcPr>
          <w:p w14:paraId="10361E4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3(8.4%)</w:t>
            </w:r>
          </w:p>
        </w:tc>
        <w:tc>
          <w:tcPr>
            <w:tcW w:w="803" w:type="dxa"/>
          </w:tcPr>
          <w:p w14:paraId="0733551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2.95</w:t>
            </w:r>
          </w:p>
        </w:tc>
        <w:tc>
          <w:tcPr>
            <w:tcW w:w="636" w:type="dxa"/>
          </w:tcPr>
          <w:p w14:paraId="5753428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0.93</w:t>
            </w:r>
          </w:p>
        </w:tc>
      </w:tr>
      <w:tr w:rsidR="006805BF" w:rsidRPr="003C189B" w14:paraId="109A751C" w14:textId="77777777" w:rsidTr="006805BF">
        <w:trPr>
          <w:trHeight w:val="386"/>
          <w:jc w:val="center"/>
        </w:trPr>
        <w:tc>
          <w:tcPr>
            <w:tcW w:w="2823" w:type="dxa"/>
          </w:tcPr>
          <w:p w14:paraId="19207194" w14:textId="77777777" w:rsidR="006805BF" w:rsidRPr="003C189B" w:rsidRDefault="006805BF" w:rsidP="00917EFE">
            <w:pPr>
              <w:spacing w:line="480" w:lineRule="auto"/>
              <w:jc w:val="both"/>
              <w:rPr>
                <w:rFonts w:ascii="Times New Roman" w:hAnsi="Times New Roman" w:cs="Times New Roman"/>
                <w:sz w:val="24"/>
                <w:szCs w:val="24"/>
              </w:rPr>
            </w:pP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 adopts Insurance policy</w:t>
            </w:r>
          </w:p>
        </w:tc>
        <w:tc>
          <w:tcPr>
            <w:tcW w:w="1236" w:type="dxa"/>
          </w:tcPr>
          <w:p w14:paraId="0CB1F28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7(33.6%)</w:t>
            </w:r>
          </w:p>
        </w:tc>
        <w:tc>
          <w:tcPr>
            <w:tcW w:w="1236" w:type="dxa"/>
          </w:tcPr>
          <w:p w14:paraId="21B16AD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9(37.8%)</w:t>
            </w:r>
          </w:p>
        </w:tc>
        <w:tc>
          <w:tcPr>
            <w:tcW w:w="1236" w:type="dxa"/>
          </w:tcPr>
          <w:p w14:paraId="2E5BF55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5(18.9%)</w:t>
            </w:r>
          </w:p>
        </w:tc>
        <w:tc>
          <w:tcPr>
            <w:tcW w:w="1236" w:type="dxa"/>
          </w:tcPr>
          <w:p w14:paraId="18DF2E5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3(9.8%)</w:t>
            </w:r>
          </w:p>
        </w:tc>
        <w:tc>
          <w:tcPr>
            <w:tcW w:w="803" w:type="dxa"/>
          </w:tcPr>
          <w:p w14:paraId="4502B55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2.95</w:t>
            </w:r>
          </w:p>
        </w:tc>
        <w:tc>
          <w:tcPr>
            <w:tcW w:w="636" w:type="dxa"/>
          </w:tcPr>
          <w:p w14:paraId="13F3F21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0.96</w:t>
            </w:r>
          </w:p>
        </w:tc>
      </w:tr>
    </w:tbl>
    <w:p w14:paraId="108B5B1D" w14:textId="77777777" w:rsidR="006805BF" w:rsidRPr="003C189B" w:rsidRDefault="006805BF" w:rsidP="00917EFE">
      <w:pPr>
        <w:spacing w:after="0" w:line="480" w:lineRule="auto"/>
        <w:ind w:firstLine="720"/>
        <w:jc w:val="both"/>
        <w:rPr>
          <w:rFonts w:ascii="Times New Roman" w:hAnsi="Times New Roman" w:cs="Times New Roman"/>
          <w:bCs/>
          <w:sz w:val="24"/>
          <w:szCs w:val="24"/>
        </w:rPr>
      </w:pPr>
      <w:r w:rsidRPr="003C189B">
        <w:rPr>
          <w:rFonts w:ascii="Times New Roman" w:hAnsi="Times New Roman" w:cs="Times New Roman"/>
          <w:bCs/>
          <w:sz w:val="24"/>
          <w:szCs w:val="24"/>
        </w:rPr>
        <w:t>Key: SD = Strongly Disagree, D = Disagree, A = Agree, SA = Strongly Agree</w:t>
      </w:r>
    </w:p>
    <w:p w14:paraId="4D3313E4" w14:textId="77777777" w:rsidR="006805BF" w:rsidRPr="003C189B" w:rsidRDefault="006805BF" w:rsidP="00917EFE">
      <w:pPr>
        <w:spacing w:after="0" w:line="480" w:lineRule="auto"/>
        <w:ind w:firstLine="720"/>
        <w:jc w:val="both"/>
        <w:rPr>
          <w:rFonts w:ascii="Times New Roman" w:eastAsia="Calibri Light" w:hAnsi="Times New Roman" w:cs="Times New Roman"/>
          <w:sz w:val="24"/>
          <w:szCs w:val="24"/>
        </w:rPr>
      </w:pPr>
    </w:p>
    <w:p w14:paraId="3B8F000C" w14:textId="77777777" w:rsidR="006805BF" w:rsidRPr="003C189B" w:rsidRDefault="006805BF" w:rsidP="00917EFE">
      <w:pPr>
        <w:spacing w:after="0" w:line="480" w:lineRule="auto"/>
        <w:ind w:firstLine="720"/>
        <w:jc w:val="both"/>
        <w:rPr>
          <w:rFonts w:ascii="Times New Roman" w:hAnsi="Times New Roman" w:cs="Times New Roman"/>
          <w:bCs/>
          <w:sz w:val="24"/>
          <w:szCs w:val="24"/>
        </w:rPr>
      </w:pPr>
      <w:r w:rsidRPr="003C189B">
        <w:rPr>
          <w:rFonts w:ascii="Times New Roman" w:eastAsia="Calibri Light" w:hAnsi="Times New Roman" w:cs="Times New Roman"/>
          <w:sz w:val="24"/>
          <w:szCs w:val="24"/>
        </w:rPr>
        <w:t>Table 4.3 show</w:t>
      </w:r>
      <w:r w:rsidR="00CD41E9" w:rsidRPr="003C189B">
        <w:rPr>
          <w:rFonts w:ascii="Times New Roman" w:eastAsia="Calibri Light" w:hAnsi="Times New Roman" w:cs="Times New Roman"/>
          <w:sz w:val="24"/>
          <w:szCs w:val="24"/>
        </w:rPr>
        <w:t>s</w:t>
      </w:r>
      <w:r w:rsidRPr="003C189B">
        <w:rPr>
          <w:rFonts w:ascii="Times New Roman" w:eastAsia="Calibri Light" w:hAnsi="Times New Roman" w:cs="Times New Roman"/>
          <w:sz w:val="24"/>
          <w:szCs w:val="24"/>
        </w:rPr>
        <w:t xml:space="preserve"> the </w:t>
      </w:r>
      <w:r w:rsidRPr="003C189B">
        <w:rPr>
          <w:rFonts w:ascii="Times New Roman" w:hAnsi="Times New Roman" w:cs="Times New Roman"/>
          <w:bCs/>
          <w:sz w:val="24"/>
          <w:szCs w:val="24"/>
        </w:rPr>
        <w:t>preservation and security policies available in the library</w:t>
      </w:r>
      <w:r w:rsidRPr="003C189B">
        <w:rPr>
          <w:rStyle w:val="CharAttribute1"/>
          <w:rFonts w:eastAsia="Batang" w:hAnsi="Times New Roman" w:cs="Times New Roman"/>
          <w:sz w:val="24"/>
          <w:szCs w:val="24"/>
        </w:rPr>
        <w:t xml:space="preserve">, </w:t>
      </w:r>
      <w:r w:rsidRPr="003C189B">
        <w:rPr>
          <w:rFonts w:ascii="Times New Roman" w:hAnsi="Times New Roman" w:cs="Times New Roman"/>
          <w:sz w:val="24"/>
          <w:szCs w:val="24"/>
        </w:rPr>
        <w:t xml:space="preserve">the following results were obtained by using percentage scores indicated on Table: </w:t>
      </w:r>
      <w:r w:rsidR="00CD41E9" w:rsidRPr="003C189B">
        <w:rPr>
          <w:rFonts w:ascii="Times New Roman" w:hAnsi="Times New Roman" w:cs="Times New Roman"/>
          <w:sz w:val="24"/>
          <w:szCs w:val="24"/>
        </w:rPr>
        <w:t xml:space="preserve">the </w:t>
      </w:r>
      <w:r w:rsidRPr="003C189B">
        <w:rPr>
          <w:rFonts w:ascii="Times New Roman" w:hAnsi="Times New Roman" w:cs="Times New Roman"/>
          <w:sz w:val="24"/>
          <w:szCs w:val="24"/>
        </w:rPr>
        <w:t xml:space="preserve">majority of the respondents </w:t>
      </w:r>
      <w:r w:rsidRPr="003C189B">
        <w:rPr>
          <w:rFonts w:ascii="Times New Roman" w:hAnsi="Times New Roman" w:cs="Times New Roman"/>
          <w:bCs/>
          <w:sz w:val="24"/>
          <w:szCs w:val="24"/>
        </w:rPr>
        <w:t xml:space="preserve">45.5% indicated that </w:t>
      </w:r>
      <w:r w:rsidRPr="003C189B">
        <w:rPr>
          <w:rFonts w:ascii="Times New Roman" w:hAnsi="Times New Roman" w:cs="Times New Roman"/>
          <w:sz w:val="24"/>
          <w:szCs w:val="24"/>
        </w:rPr>
        <w:t>My Library adopt</w:t>
      </w:r>
      <w:r w:rsidR="00CD41E9" w:rsidRPr="003C189B">
        <w:rPr>
          <w:rFonts w:ascii="Times New Roman" w:hAnsi="Times New Roman" w:cs="Times New Roman"/>
          <w:sz w:val="24"/>
          <w:szCs w:val="24"/>
        </w:rPr>
        <w:t>s</w:t>
      </w:r>
      <w:r w:rsidRPr="003C189B">
        <w:rPr>
          <w:rFonts w:ascii="Times New Roman" w:hAnsi="Times New Roman" w:cs="Times New Roman"/>
          <w:sz w:val="24"/>
          <w:szCs w:val="24"/>
        </w:rPr>
        <w:t xml:space="preserve"> preservation plan policy followed 35.7% of respondents that revealed that My Library adopt</w:t>
      </w:r>
      <w:r w:rsidR="00CD41E9" w:rsidRPr="003C189B">
        <w:rPr>
          <w:rFonts w:ascii="Times New Roman" w:hAnsi="Times New Roman" w:cs="Times New Roman"/>
          <w:sz w:val="24"/>
          <w:szCs w:val="24"/>
        </w:rPr>
        <w:t>s</w:t>
      </w:r>
      <w:r w:rsidRPr="003C189B">
        <w:rPr>
          <w:rFonts w:ascii="Times New Roman" w:hAnsi="Times New Roman" w:cs="Times New Roman"/>
          <w:sz w:val="24"/>
          <w:szCs w:val="24"/>
        </w:rPr>
        <w:t xml:space="preserve"> security procedures policy</w:t>
      </w:r>
      <w:r w:rsidRPr="003C189B">
        <w:rPr>
          <w:rFonts w:ascii="Times New Roman" w:hAnsi="Times New Roman" w:cs="Times New Roman"/>
          <w:bCs/>
          <w:sz w:val="24"/>
          <w:szCs w:val="24"/>
        </w:rPr>
        <w:t>, 35.7%</w:t>
      </w:r>
      <w:r w:rsidRPr="003C189B">
        <w:rPr>
          <w:rFonts w:ascii="Times New Roman" w:eastAsia="Times New Roman" w:hAnsi="Times New Roman" w:cs="Times New Roman"/>
          <w:color w:val="000000" w:themeColor="text1"/>
          <w:sz w:val="24"/>
          <w:szCs w:val="24"/>
          <w:lang w:eastAsia="en-ZA"/>
        </w:rPr>
        <w:t xml:space="preserve">indicated </w:t>
      </w:r>
      <w:r w:rsidRPr="003C189B">
        <w:rPr>
          <w:rFonts w:ascii="Times New Roman" w:hAnsi="Times New Roman" w:cs="Times New Roman"/>
          <w:sz w:val="24"/>
          <w:szCs w:val="24"/>
        </w:rPr>
        <w:t>that My library has food and drink policy</w:t>
      </w:r>
      <w:r w:rsidRPr="003C189B">
        <w:rPr>
          <w:rFonts w:ascii="Times New Roman" w:hAnsi="Times New Roman" w:cs="Times New Roman"/>
          <w:bCs/>
          <w:sz w:val="24"/>
          <w:szCs w:val="24"/>
        </w:rPr>
        <w:t xml:space="preserve">, 33.6% indicated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 adopts Insurance policy</w:t>
      </w:r>
      <w:r w:rsidRPr="003C189B">
        <w:rPr>
          <w:rFonts w:ascii="Times New Roman" w:hAnsi="Times New Roman" w:cs="Times New Roman"/>
          <w:bCs/>
          <w:sz w:val="24"/>
          <w:szCs w:val="24"/>
        </w:rPr>
        <w:t xml:space="preserve"> and 32.2% of respondents that revealed that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 adopts loan policy.</w:t>
      </w:r>
    </w:p>
    <w:p w14:paraId="7801AD9D" w14:textId="77777777" w:rsidR="006805BF" w:rsidRPr="003C189B" w:rsidRDefault="006805BF" w:rsidP="00917EFE">
      <w:pPr>
        <w:spacing w:after="0" w:line="480" w:lineRule="auto"/>
        <w:jc w:val="both"/>
        <w:rPr>
          <w:rFonts w:ascii="Times New Roman" w:hAnsi="Times New Roman" w:cs="Times New Roman"/>
          <w:b/>
          <w:sz w:val="24"/>
          <w:szCs w:val="24"/>
        </w:rPr>
      </w:pPr>
    </w:p>
    <w:p w14:paraId="736E5765" w14:textId="77777777" w:rsidR="006805BF" w:rsidRPr="003C189B" w:rsidRDefault="006805BF" w:rsidP="00917EFE">
      <w:pPr>
        <w:spacing w:after="0" w:line="480" w:lineRule="auto"/>
        <w:jc w:val="both"/>
        <w:rPr>
          <w:rFonts w:ascii="Times New Roman" w:hAnsi="Times New Roman" w:cs="Times New Roman"/>
          <w:bCs/>
          <w:sz w:val="24"/>
          <w:szCs w:val="24"/>
        </w:rPr>
      </w:pPr>
      <w:r w:rsidRPr="003C189B">
        <w:rPr>
          <w:rFonts w:ascii="Times New Roman" w:hAnsi="Times New Roman" w:cs="Times New Roman"/>
          <w:b/>
          <w:sz w:val="24"/>
          <w:szCs w:val="24"/>
        </w:rPr>
        <w:t xml:space="preserve">Research question two: </w:t>
      </w:r>
      <w:r w:rsidRPr="003C189B">
        <w:rPr>
          <w:rStyle w:val="CharAttribute5"/>
          <w:rFonts w:ascii="Times New Roman" w:hAnsi="Times New Roman" w:cs="Times New Roman"/>
          <w:szCs w:val="24"/>
        </w:rPr>
        <w:t xml:space="preserve">what are </w:t>
      </w:r>
      <w:r w:rsidRPr="003C189B">
        <w:rPr>
          <w:rStyle w:val="CharAttribute1"/>
          <w:rFonts w:eastAsia="Batang" w:hAnsi="Times New Roman" w:cs="Times New Roman"/>
          <w:sz w:val="24"/>
          <w:szCs w:val="24"/>
        </w:rPr>
        <w:t xml:space="preserve">the </w:t>
      </w:r>
      <w:r w:rsidRPr="003C189B">
        <w:rPr>
          <w:rFonts w:ascii="Times New Roman" w:hAnsi="Times New Roman" w:cs="Times New Roman"/>
          <w:bCs/>
          <w:sz w:val="24"/>
          <w:szCs w:val="24"/>
        </w:rPr>
        <w:t>Methods of Preservation of information resources Adopted by your Library?</w:t>
      </w:r>
    </w:p>
    <w:p w14:paraId="6B1BA52A" w14:textId="77777777" w:rsidR="006805BF" w:rsidRPr="003C189B" w:rsidRDefault="006805BF" w:rsidP="00917EFE">
      <w:pPr>
        <w:spacing w:after="0"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 xml:space="preserve">Table 4.4 </w:t>
      </w:r>
      <w:r w:rsidRPr="003C189B">
        <w:rPr>
          <w:rStyle w:val="CharAttribute1"/>
          <w:rFonts w:eastAsia="Batang" w:hAnsi="Times New Roman" w:cs="Times New Roman"/>
          <w:sz w:val="24"/>
          <w:szCs w:val="24"/>
        </w:rPr>
        <w:t xml:space="preserve">The </w:t>
      </w:r>
      <w:r w:rsidRPr="003C189B">
        <w:rPr>
          <w:rFonts w:ascii="Times New Roman" w:hAnsi="Times New Roman" w:cs="Times New Roman"/>
          <w:bCs/>
          <w:sz w:val="24"/>
          <w:szCs w:val="24"/>
        </w:rPr>
        <w:t>Methods of Preservation of information resources Adopted by your Library</w:t>
      </w:r>
    </w:p>
    <w:tbl>
      <w:tblPr>
        <w:tblStyle w:val="TableGrid"/>
        <w:tblW w:w="8736" w:type="dxa"/>
        <w:jc w:val="center"/>
        <w:tblLook w:val="04A0" w:firstRow="1" w:lastRow="0" w:firstColumn="1" w:lastColumn="0" w:noHBand="0" w:noVBand="1"/>
      </w:tblPr>
      <w:tblGrid>
        <w:gridCol w:w="2595"/>
        <w:gridCol w:w="1236"/>
        <w:gridCol w:w="1175"/>
        <w:gridCol w:w="1175"/>
        <w:gridCol w:w="1116"/>
        <w:gridCol w:w="803"/>
        <w:gridCol w:w="636"/>
      </w:tblGrid>
      <w:tr w:rsidR="006805BF" w:rsidRPr="003C189B" w14:paraId="2F180354" w14:textId="77777777" w:rsidTr="006805BF">
        <w:trPr>
          <w:trHeight w:val="353"/>
          <w:jc w:val="center"/>
        </w:trPr>
        <w:tc>
          <w:tcPr>
            <w:tcW w:w="2725" w:type="dxa"/>
          </w:tcPr>
          <w:p w14:paraId="1E9C369E" w14:textId="77777777" w:rsidR="006805BF" w:rsidRPr="003C189B" w:rsidRDefault="006805BF" w:rsidP="00917EFE">
            <w:pPr>
              <w:spacing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lastRenderedPageBreak/>
              <w:t>STATEMENTS</w:t>
            </w:r>
          </w:p>
        </w:tc>
        <w:tc>
          <w:tcPr>
            <w:tcW w:w="1186" w:type="dxa"/>
          </w:tcPr>
          <w:p w14:paraId="69E816B3"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Agree</w:t>
            </w:r>
          </w:p>
        </w:tc>
        <w:tc>
          <w:tcPr>
            <w:tcW w:w="1186" w:type="dxa"/>
          </w:tcPr>
          <w:p w14:paraId="07BBBFED"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Agree</w:t>
            </w:r>
          </w:p>
        </w:tc>
        <w:tc>
          <w:tcPr>
            <w:tcW w:w="1186" w:type="dxa"/>
          </w:tcPr>
          <w:p w14:paraId="48BE93FB"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Disagree</w:t>
            </w:r>
          </w:p>
        </w:tc>
        <w:tc>
          <w:tcPr>
            <w:tcW w:w="1072" w:type="dxa"/>
          </w:tcPr>
          <w:p w14:paraId="523FD674"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Disagree</w:t>
            </w:r>
          </w:p>
        </w:tc>
        <w:tc>
          <w:tcPr>
            <w:tcW w:w="771" w:type="dxa"/>
          </w:tcPr>
          <w:p w14:paraId="76130AE9"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Mean</w:t>
            </w:r>
          </w:p>
          <w:p w14:paraId="539686A0"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p>
        </w:tc>
        <w:tc>
          <w:tcPr>
            <w:tcW w:w="610" w:type="dxa"/>
          </w:tcPr>
          <w:p w14:paraId="50B79D3D"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SD</w:t>
            </w:r>
          </w:p>
        </w:tc>
      </w:tr>
      <w:tr w:rsidR="006805BF" w:rsidRPr="003C189B" w14:paraId="17474656" w14:textId="77777777" w:rsidTr="006805BF">
        <w:trPr>
          <w:trHeight w:val="396"/>
          <w:jc w:val="center"/>
        </w:trPr>
        <w:tc>
          <w:tcPr>
            <w:tcW w:w="2725" w:type="dxa"/>
          </w:tcPr>
          <w:p w14:paraId="47448302"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Fumigation is used for preserving information resources in my library. </w:t>
            </w:r>
          </w:p>
        </w:tc>
        <w:tc>
          <w:tcPr>
            <w:tcW w:w="1186" w:type="dxa"/>
          </w:tcPr>
          <w:p w14:paraId="2A62C73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8(31.5%)</w:t>
            </w:r>
          </w:p>
        </w:tc>
        <w:tc>
          <w:tcPr>
            <w:tcW w:w="1186" w:type="dxa"/>
          </w:tcPr>
          <w:p w14:paraId="2A8204A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9(39.9%)</w:t>
            </w:r>
          </w:p>
        </w:tc>
        <w:tc>
          <w:tcPr>
            <w:tcW w:w="1186" w:type="dxa"/>
          </w:tcPr>
          <w:p w14:paraId="58F9CC9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4(20.3%)</w:t>
            </w:r>
          </w:p>
        </w:tc>
        <w:tc>
          <w:tcPr>
            <w:tcW w:w="1072" w:type="dxa"/>
          </w:tcPr>
          <w:p w14:paraId="022BA198"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3(8.4%)</w:t>
            </w:r>
          </w:p>
        </w:tc>
        <w:tc>
          <w:tcPr>
            <w:tcW w:w="771" w:type="dxa"/>
          </w:tcPr>
          <w:p w14:paraId="5EE2EFA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2.94</w:t>
            </w:r>
          </w:p>
        </w:tc>
        <w:tc>
          <w:tcPr>
            <w:tcW w:w="610" w:type="dxa"/>
          </w:tcPr>
          <w:p w14:paraId="4311A72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0.93</w:t>
            </w:r>
          </w:p>
        </w:tc>
      </w:tr>
      <w:tr w:rsidR="006805BF" w:rsidRPr="003C189B" w14:paraId="5D7D18FD" w14:textId="77777777" w:rsidTr="006805BF">
        <w:trPr>
          <w:trHeight w:val="413"/>
          <w:jc w:val="center"/>
        </w:trPr>
        <w:tc>
          <w:tcPr>
            <w:tcW w:w="2725" w:type="dxa"/>
          </w:tcPr>
          <w:p w14:paraId="246214AE"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Digitization is used for preserving information resources in my library.</w:t>
            </w:r>
          </w:p>
        </w:tc>
        <w:tc>
          <w:tcPr>
            <w:tcW w:w="1186" w:type="dxa"/>
          </w:tcPr>
          <w:p w14:paraId="61C01CF8"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14(62.7%)</w:t>
            </w:r>
          </w:p>
        </w:tc>
        <w:tc>
          <w:tcPr>
            <w:tcW w:w="1186" w:type="dxa"/>
          </w:tcPr>
          <w:p w14:paraId="2224340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7(30.2%)</w:t>
            </w:r>
          </w:p>
        </w:tc>
        <w:tc>
          <w:tcPr>
            <w:tcW w:w="1186" w:type="dxa"/>
          </w:tcPr>
          <w:p w14:paraId="61EDCE6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3(7.1%)</w:t>
            </w:r>
          </w:p>
        </w:tc>
        <w:tc>
          <w:tcPr>
            <w:tcW w:w="1072" w:type="dxa"/>
          </w:tcPr>
          <w:p w14:paraId="7B13628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771" w:type="dxa"/>
          </w:tcPr>
          <w:p w14:paraId="31B71E6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2.93</w:t>
            </w:r>
          </w:p>
        </w:tc>
        <w:tc>
          <w:tcPr>
            <w:tcW w:w="610" w:type="dxa"/>
          </w:tcPr>
          <w:p w14:paraId="5916DF3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0.93</w:t>
            </w:r>
          </w:p>
        </w:tc>
      </w:tr>
      <w:tr w:rsidR="006805BF" w:rsidRPr="003C189B" w14:paraId="3DBCAD54" w14:textId="77777777" w:rsidTr="006805BF">
        <w:trPr>
          <w:trHeight w:val="413"/>
          <w:jc w:val="center"/>
        </w:trPr>
        <w:tc>
          <w:tcPr>
            <w:tcW w:w="2725" w:type="dxa"/>
          </w:tcPr>
          <w:p w14:paraId="233498F9"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Binding is a method adopted for preserving information resources in my library.</w:t>
            </w:r>
          </w:p>
        </w:tc>
        <w:tc>
          <w:tcPr>
            <w:tcW w:w="1186" w:type="dxa"/>
          </w:tcPr>
          <w:p w14:paraId="33DD53F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9(43.4%)</w:t>
            </w:r>
          </w:p>
        </w:tc>
        <w:tc>
          <w:tcPr>
            <w:tcW w:w="1186" w:type="dxa"/>
          </w:tcPr>
          <w:p w14:paraId="4CEBC7F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6(25.9%)</w:t>
            </w:r>
          </w:p>
          <w:p w14:paraId="0C63D56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p>
        </w:tc>
        <w:tc>
          <w:tcPr>
            <w:tcW w:w="1186" w:type="dxa"/>
          </w:tcPr>
          <w:p w14:paraId="6CFFB05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5(20.3%)</w:t>
            </w:r>
          </w:p>
        </w:tc>
        <w:tc>
          <w:tcPr>
            <w:tcW w:w="1072" w:type="dxa"/>
          </w:tcPr>
          <w:p w14:paraId="281D734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4(10.5%)</w:t>
            </w:r>
          </w:p>
        </w:tc>
        <w:tc>
          <w:tcPr>
            <w:tcW w:w="771" w:type="dxa"/>
          </w:tcPr>
          <w:p w14:paraId="0CDBDA3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2.85</w:t>
            </w:r>
          </w:p>
        </w:tc>
        <w:tc>
          <w:tcPr>
            <w:tcW w:w="610" w:type="dxa"/>
          </w:tcPr>
          <w:p w14:paraId="6950042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0.93</w:t>
            </w:r>
          </w:p>
        </w:tc>
      </w:tr>
      <w:tr w:rsidR="006805BF" w:rsidRPr="003C189B" w14:paraId="557F828F" w14:textId="77777777" w:rsidTr="006805BF">
        <w:trPr>
          <w:trHeight w:val="1267"/>
          <w:jc w:val="center"/>
        </w:trPr>
        <w:tc>
          <w:tcPr>
            <w:tcW w:w="2725" w:type="dxa"/>
          </w:tcPr>
          <w:p w14:paraId="0A5242D7"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Microfilming is one of the methods of preservation of information resources adopted.</w:t>
            </w:r>
          </w:p>
        </w:tc>
        <w:tc>
          <w:tcPr>
            <w:tcW w:w="1186" w:type="dxa"/>
          </w:tcPr>
          <w:p w14:paraId="10DAE4F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12(51.5%)</w:t>
            </w:r>
          </w:p>
        </w:tc>
        <w:tc>
          <w:tcPr>
            <w:tcW w:w="1186" w:type="dxa"/>
          </w:tcPr>
          <w:p w14:paraId="388F57D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8(35.7%)</w:t>
            </w:r>
          </w:p>
        </w:tc>
        <w:tc>
          <w:tcPr>
            <w:tcW w:w="1186" w:type="dxa"/>
          </w:tcPr>
          <w:p w14:paraId="6E2980B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2(6.8%)</w:t>
            </w:r>
          </w:p>
        </w:tc>
        <w:tc>
          <w:tcPr>
            <w:tcW w:w="1072" w:type="dxa"/>
          </w:tcPr>
          <w:p w14:paraId="493C9DE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2(6.8%)</w:t>
            </w:r>
          </w:p>
        </w:tc>
        <w:tc>
          <w:tcPr>
            <w:tcW w:w="771" w:type="dxa"/>
          </w:tcPr>
          <w:p w14:paraId="3581F56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2.83</w:t>
            </w:r>
          </w:p>
        </w:tc>
        <w:tc>
          <w:tcPr>
            <w:tcW w:w="610" w:type="dxa"/>
          </w:tcPr>
          <w:p w14:paraId="55AFD4B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1.05</w:t>
            </w:r>
          </w:p>
        </w:tc>
      </w:tr>
      <w:tr w:rsidR="006805BF" w:rsidRPr="003C189B" w14:paraId="02CBE144" w14:textId="77777777" w:rsidTr="006805BF">
        <w:trPr>
          <w:trHeight w:val="370"/>
          <w:jc w:val="center"/>
        </w:trPr>
        <w:tc>
          <w:tcPr>
            <w:tcW w:w="2725" w:type="dxa"/>
          </w:tcPr>
          <w:p w14:paraId="17C0963F"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Photocopying is a method also adopted for preserving information resources.</w:t>
            </w:r>
          </w:p>
        </w:tc>
        <w:tc>
          <w:tcPr>
            <w:tcW w:w="1186" w:type="dxa"/>
          </w:tcPr>
          <w:p w14:paraId="5250B0B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7(28.7%)</w:t>
            </w:r>
          </w:p>
        </w:tc>
        <w:tc>
          <w:tcPr>
            <w:tcW w:w="1186" w:type="dxa"/>
          </w:tcPr>
          <w:p w14:paraId="7C9982A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8(36.4%)</w:t>
            </w:r>
          </w:p>
        </w:tc>
        <w:tc>
          <w:tcPr>
            <w:tcW w:w="1186" w:type="dxa"/>
          </w:tcPr>
          <w:p w14:paraId="28351BE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6(22.4%)</w:t>
            </w:r>
          </w:p>
        </w:tc>
        <w:tc>
          <w:tcPr>
            <w:tcW w:w="1072" w:type="dxa"/>
          </w:tcPr>
          <w:p w14:paraId="187C366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3(12.6%)</w:t>
            </w:r>
          </w:p>
        </w:tc>
        <w:tc>
          <w:tcPr>
            <w:tcW w:w="771" w:type="dxa"/>
          </w:tcPr>
          <w:p w14:paraId="7040AE5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2.81</w:t>
            </w:r>
          </w:p>
        </w:tc>
        <w:tc>
          <w:tcPr>
            <w:tcW w:w="610" w:type="dxa"/>
          </w:tcPr>
          <w:p w14:paraId="7C6D290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0.99</w:t>
            </w:r>
          </w:p>
        </w:tc>
      </w:tr>
      <w:tr w:rsidR="006805BF" w:rsidRPr="003C189B" w14:paraId="1E8A633A" w14:textId="77777777" w:rsidTr="006805BF">
        <w:trPr>
          <w:trHeight w:val="370"/>
          <w:jc w:val="center"/>
        </w:trPr>
        <w:tc>
          <w:tcPr>
            <w:tcW w:w="2725" w:type="dxa"/>
          </w:tcPr>
          <w:p w14:paraId="628D9A95"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lastRenderedPageBreak/>
              <w:t>Repair is one of the important methods of preservation of information resources adopted in my Library.</w:t>
            </w:r>
          </w:p>
        </w:tc>
        <w:tc>
          <w:tcPr>
            <w:tcW w:w="1186" w:type="dxa"/>
          </w:tcPr>
          <w:p w14:paraId="6D703EC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13(56.5%)</w:t>
            </w:r>
          </w:p>
        </w:tc>
        <w:tc>
          <w:tcPr>
            <w:tcW w:w="1186" w:type="dxa"/>
          </w:tcPr>
          <w:p w14:paraId="0624C09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9(36.7%)</w:t>
            </w:r>
          </w:p>
        </w:tc>
        <w:tc>
          <w:tcPr>
            <w:tcW w:w="1186" w:type="dxa"/>
          </w:tcPr>
          <w:p w14:paraId="4AFE37F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2(6.8%)</w:t>
            </w:r>
          </w:p>
        </w:tc>
        <w:tc>
          <w:tcPr>
            <w:tcW w:w="1072" w:type="dxa"/>
          </w:tcPr>
          <w:p w14:paraId="15B55B38"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771" w:type="dxa"/>
          </w:tcPr>
          <w:p w14:paraId="6979231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2.80</w:t>
            </w:r>
          </w:p>
        </w:tc>
        <w:tc>
          <w:tcPr>
            <w:tcW w:w="610" w:type="dxa"/>
          </w:tcPr>
          <w:p w14:paraId="67435E6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0.99</w:t>
            </w:r>
          </w:p>
        </w:tc>
      </w:tr>
    </w:tbl>
    <w:p w14:paraId="3E0D6390" w14:textId="77777777" w:rsidR="006805BF" w:rsidRPr="003C189B" w:rsidRDefault="006805BF" w:rsidP="00917EFE">
      <w:pPr>
        <w:spacing w:after="0" w:line="480" w:lineRule="auto"/>
        <w:jc w:val="center"/>
        <w:rPr>
          <w:rFonts w:ascii="Times New Roman" w:hAnsi="Times New Roman" w:cs="Times New Roman"/>
          <w:bCs/>
          <w:sz w:val="24"/>
          <w:szCs w:val="24"/>
        </w:rPr>
      </w:pPr>
      <w:r w:rsidRPr="003C189B">
        <w:rPr>
          <w:rFonts w:ascii="Times New Roman" w:hAnsi="Times New Roman" w:cs="Times New Roman"/>
          <w:bCs/>
          <w:sz w:val="24"/>
          <w:szCs w:val="24"/>
        </w:rPr>
        <w:t>Key: SD = Strongly Disagree, D = Disagree, A = Agree, SA = Strongly Agree</w:t>
      </w:r>
    </w:p>
    <w:p w14:paraId="22B16DB2" w14:textId="77777777" w:rsidR="006805BF" w:rsidRPr="003C189B" w:rsidRDefault="006805BF" w:rsidP="00917EFE">
      <w:pPr>
        <w:spacing w:line="480" w:lineRule="auto"/>
        <w:ind w:firstLine="720"/>
        <w:jc w:val="both"/>
        <w:textAlignment w:val="baseline"/>
        <w:rPr>
          <w:rFonts w:ascii="Times New Roman" w:eastAsia="Times New Roman" w:hAnsi="Times New Roman" w:cs="Times New Roman"/>
          <w:sz w:val="24"/>
          <w:szCs w:val="24"/>
        </w:rPr>
      </w:pPr>
      <w:r w:rsidRPr="003C189B">
        <w:rPr>
          <w:rFonts w:ascii="Times New Roman" w:hAnsi="Times New Roman" w:cs="Times New Roman"/>
          <w:bCs/>
          <w:sz w:val="24"/>
          <w:szCs w:val="24"/>
        </w:rPr>
        <w:t xml:space="preserve">The data in table 4.4 above </w:t>
      </w:r>
      <w:r w:rsidRPr="003C189B">
        <w:rPr>
          <w:rFonts w:ascii="Times New Roman" w:eastAsia="Calibri Light" w:hAnsi="Times New Roman" w:cs="Times New Roman"/>
          <w:sz w:val="24"/>
          <w:szCs w:val="24"/>
        </w:rPr>
        <w:t xml:space="preserve">show the </w:t>
      </w:r>
      <w:r w:rsidRPr="003C189B">
        <w:rPr>
          <w:rFonts w:ascii="Times New Roman" w:hAnsi="Times New Roman" w:cs="Times New Roman"/>
          <w:bCs/>
          <w:sz w:val="24"/>
          <w:szCs w:val="24"/>
        </w:rPr>
        <w:t>Methods of Preservation of information resources Adopted by your Library</w:t>
      </w:r>
      <w:r w:rsidRPr="003C189B">
        <w:rPr>
          <w:rStyle w:val="CharAttribute1"/>
          <w:rFonts w:eastAsia="Batang" w:hAnsi="Times New Roman" w:cs="Times New Roman"/>
          <w:sz w:val="24"/>
          <w:szCs w:val="24"/>
        </w:rPr>
        <w:t xml:space="preserve">, </w:t>
      </w:r>
      <w:r w:rsidRPr="003C189B">
        <w:rPr>
          <w:rFonts w:ascii="Times New Roman" w:hAnsi="Times New Roman" w:cs="Times New Roman"/>
          <w:sz w:val="24"/>
          <w:szCs w:val="24"/>
        </w:rPr>
        <w:t xml:space="preserve">the following results were obtained by using percentage scores indicated on Table: the highest number of </w:t>
      </w:r>
      <w:r w:rsidRPr="003C189B">
        <w:rPr>
          <w:rFonts w:ascii="Times New Roman" w:hAnsi="Times New Roman" w:cs="Times New Roman"/>
          <w:bCs/>
          <w:sz w:val="24"/>
          <w:szCs w:val="24"/>
        </w:rPr>
        <w:t xml:space="preserve">14 respondents (62.7%) indicated that </w:t>
      </w:r>
      <w:r w:rsidRPr="003C189B">
        <w:rPr>
          <w:rFonts w:ascii="Times New Roman" w:hAnsi="Times New Roman" w:cs="Times New Roman"/>
          <w:sz w:val="24"/>
          <w:szCs w:val="24"/>
        </w:rPr>
        <w:t>Digitization is used for preserving information resources in my library. This is closely follow</w:t>
      </w:r>
      <w:r w:rsidR="00CD41E9" w:rsidRPr="003C189B">
        <w:rPr>
          <w:rFonts w:ascii="Times New Roman" w:hAnsi="Times New Roman" w:cs="Times New Roman"/>
          <w:sz w:val="24"/>
          <w:szCs w:val="24"/>
        </w:rPr>
        <w:t>ed</w:t>
      </w:r>
      <w:r w:rsidRPr="003C189B">
        <w:rPr>
          <w:rFonts w:ascii="Times New Roman" w:hAnsi="Times New Roman" w:cs="Times New Roman"/>
          <w:sz w:val="24"/>
          <w:szCs w:val="24"/>
        </w:rPr>
        <w:t xml:space="preserve"> by items on repair is one of the important methods of preservation of information resources adopted in my library</w:t>
      </w:r>
      <w:r w:rsidRPr="003C189B">
        <w:rPr>
          <w:rFonts w:ascii="Times New Roman" w:eastAsia="Times New Roman" w:hAnsi="Times New Roman" w:cs="Times New Roman"/>
          <w:sz w:val="24"/>
          <w:szCs w:val="24"/>
        </w:rPr>
        <w:t xml:space="preserve"> and m</w:t>
      </w:r>
      <w:r w:rsidRPr="003C189B">
        <w:rPr>
          <w:rFonts w:ascii="Times New Roman" w:hAnsi="Times New Roman" w:cs="Times New Roman"/>
          <w:sz w:val="24"/>
          <w:szCs w:val="24"/>
        </w:rPr>
        <w:t>icrofilming is one of the methods of preservation of information resources adopted</w:t>
      </w:r>
      <w:r w:rsidRPr="003C189B">
        <w:rPr>
          <w:rFonts w:ascii="Times New Roman" w:eastAsia="Times New Roman" w:hAnsi="Times New Roman" w:cs="Times New Roman"/>
          <w:sz w:val="24"/>
          <w:szCs w:val="24"/>
        </w:rPr>
        <w:t xml:space="preserve"> which recoded response rate 56.6% and 51.5% respectively, while </w:t>
      </w:r>
      <w:r w:rsidR="00CD41E9" w:rsidRPr="003C189B">
        <w:rPr>
          <w:rFonts w:ascii="Times New Roman" w:eastAsia="Times New Roman" w:hAnsi="Times New Roman" w:cs="Times New Roman"/>
          <w:sz w:val="24"/>
          <w:szCs w:val="24"/>
        </w:rPr>
        <w:t xml:space="preserve">the </w:t>
      </w:r>
      <w:r w:rsidRPr="003C189B">
        <w:rPr>
          <w:rFonts w:ascii="Times New Roman" w:eastAsia="Times New Roman" w:hAnsi="Times New Roman" w:cs="Times New Roman"/>
          <w:sz w:val="24"/>
          <w:szCs w:val="24"/>
        </w:rPr>
        <w:t>b</w:t>
      </w:r>
      <w:r w:rsidRPr="003C189B">
        <w:rPr>
          <w:rFonts w:ascii="Times New Roman" w:hAnsi="Times New Roman" w:cs="Times New Roman"/>
          <w:sz w:val="24"/>
          <w:szCs w:val="24"/>
        </w:rPr>
        <w:t>inding is a method adopted for preserving information resources in my library</w:t>
      </w:r>
      <w:r w:rsidRPr="003C189B">
        <w:rPr>
          <w:rFonts w:ascii="Times New Roman" w:eastAsia="Times New Roman" w:hAnsi="Times New Roman" w:cs="Times New Roman"/>
          <w:sz w:val="24"/>
          <w:szCs w:val="24"/>
        </w:rPr>
        <w:t xml:space="preserve"> is followed with 43.4% and 31.5% indicated </w:t>
      </w:r>
      <w:r w:rsidRPr="003C189B">
        <w:rPr>
          <w:rFonts w:ascii="Times New Roman" w:hAnsi="Times New Roman" w:cs="Times New Roman"/>
          <w:sz w:val="24"/>
          <w:szCs w:val="24"/>
        </w:rPr>
        <w:t>Fumigation is used for preserving information resources in my library</w:t>
      </w:r>
      <w:r w:rsidRPr="003C189B">
        <w:rPr>
          <w:rFonts w:ascii="Times New Roman" w:eastAsia="Times New Roman" w:hAnsi="Times New Roman" w:cs="Times New Roman"/>
          <w:sz w:val="24"/>
          <w:szCs w:val="24"/>
        </w:rPr>
        <w:t>.</w:t>
      </w:r>
    </w:p>
    <w:p w14:paraId="0BCA0C1A" w14:textId="77777777" w:rsidR="006805BF" w:rsidRPr="003C189B" w:rsidRDefault="006805BF" w:rsidP="00917EFE">
      <w:pPr>
        <w:spacing w:after="0" w:line="480" w:lineRule="auto"/>
        <w:jc w:val="both"/>
        <w:rPr>
          <w:rFonts w:ascii="Times New Roman" w:hAnsi="Times New Roman" w:cs="Times New Roman"/>
          <w:bCs/>
          <w:sz w:val="24"/>
          <w:szCs w:val="24"/>
        </w:rPr>
      </w:pPr>
      <w:r w:rsidRPr="003C189B">
        <w:rPr>
          <w:rFonts w:ascii="Times New Roman" w:hAnsi="Times New Roman" w:cs="Times New Roman"/>
          <w:b/>
          <w:sz w:val="24"/>
          <w:szCs w:val="24"/>
        </w:rPr>
        <w:t xml:space="preserve">Research question three: </w:t>
      </w:r>
      <w:r w:rsidRPr="003C189B">
        <w:rPr>
          <w:rStyle w:val="CharAttribute5"/>
          <w:rFonts w:ascii="Times New Roman" w:hAnsi="Times New Roman" w:cs="Times New Roman"/>
          <w:szCs w:val="24"/>
        </w:rPr>
        <w:t xml:space="preserve">what are </w:t>
      </w:r>
      <w:r w:rsidRPr="003C189B">
        <w:rPr>
          <w:rFonts w:ascii="Times New Roman" w:hAnsi="Times New Roman" w:cs="Times New Roman"/>
          <w:bCs/>
          <w:sz w:val="24"/>
          <w:szCs w:val="24"/>
        </w:rPr>
        <w:t>the Methods of Security of information resources Adopted by your Library?</w:t>
      </w:r>
    </w:p>
    <w:p w14:paraId="613EEB07" w14:textId="77777777" w:rsidR="006805BF" w:rsidRPr="003C189B" w:rsidRDefault="006805BF" w:rsidP="00917EFE">
      <w:pPr>
        <w:spacing w:after="0" w:line="480" w:lineRule="auto"/>
        <w:jc w:val="both"/>
        <w:rPr>
          <w:rFonts w:ascii="Times New Roman" w:hAnsi="Times New Roman" w:cs="Times New Roman"/>
          <w:bCs/>
          <w:sz w:val="24"/>
          <w:szCs w:val="24"/>
        </w:rPr>
      </w:pPr>
    </w:p>
    <w:p w14:paraId="45CB647A" w14:textId="77777777" w:rsidR="006805BF" w:rsidRPr="003C189B" w:rsidRDefault="006805BF" w:rsidP="00917EFE">
      <w:pPr>
        <w:spacing w:after="0"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 xml:space="preserve">Table 4.5 </w:t>
      </w:r>
      <w:proofErr w:type="gramStart"/>
      <w:r w:rsidRPr="003C189B">
        <w:rPr>
          <w:rFonts w:ascii="Times New Roman" w:hAnsi="Times New Roman" w:cs="Times New Roman"/>
          <w:sz w:val="24"/>
          <w:szCs w:val="24"/>
        </w:rPr>
        <w:t>The</w:t>
      </w:r>
      <w:proofErr w:type="gramEnd"/>
      <w:r w:rsidRPr="003C189B">
        <w:rPr>
          <w:rFonts w:ascii="Times New Roman" w:hAnsi="Times New Roman" w:cs="Times New Roman"/>
          <w:sz w:val="24"/>
          <w:szCs w:val="24"/>
        </w:rPr>
        <w:t xml:space="preserve"> </w:t>
      </w:r>
      <w:r w:rsidRPr="003C189B">
        <w:rPr>
          <w:rFonts w:ascii="Times New Roman" w:hAnsi="Times New Roman" w:cs="Times New Roman"/>
          <w:bCs/>
          <w:sz w:val="24"/>
          <w:szCs w:val="24"/>
        </w:rPr>
        <w:t>methods of security of information resources adopted by your Library</w:t>
      </w:r>
      <w:r w:rsidRPr="003C189B">
        <w:rPr>
          <w:rFonts w:ascii="Times New Roman" w:hAnsi="Times New Roman" w:cs="Times New Roman"/>
          <w:bCs/>
          <w:sz w:val="24"/>
          <w:szCs w:val="24"/>
        </w:rPr>
        <w:tab/>
      </w:r>
    </w:p>
    <w:tbl>
      <w:tblPr>
        <w:tblStyle w:val="TableGrid"/>
        <w:tblW w:w="9098" w:type="dxa"/>
        <w:jc w:val="center"/>
        <w:tblLook w:val="04A0" w:firstRow="1" w:lastRow="0" w:firstColumn="1" w:lastColumn="0" w:noHBand="0" w:noVBand="1"/>
      </w:tblPr>
      <w:tblGrid>
        <w:gridCol w:w="2836"/>
        <w:gridCol w:w="1236"/>
        <w:gridCol w:w="1235"/>
        <w:gridCol w:w="1236"/>
        <w:gridCol w:w="1116"/>
        <w:gridCol w:w="803"/>
        <w:gridCol w:w="636"/>
      </w:tblGrid>
      <w:tr w:rsidR="006805BF" w:rsidRPr="003C189B" w14:paraId="6B97DED2" w14:textId="77777777" w:rsidTr="006805BF">
        <w:trPr>
          <w:trHeight w:val="368"/>
          <w:jc w:val="center"/>
        </w:trPr>
        <w:tc>
          <w:tcPr>
            <w:tcW w:w="2842" w:type="dxa"/>
          </w:tcPr>
          <w:p w14:paraId="26DA7C9B" w14:textId="77777777" w:rsidR="006805BF" w:rsidRPr="003C189B" w:rsidRDefault="006805BF" w:rsidP="00917EFE">
            <w:pPr>
              <w:spacing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lastRenderedPageBreak/>
              <w:t>STATEMENTS</w:t>
            </w:r>
          </w:p>
        </w:tc>
        <w:tc>
          <w:tcPr>
            <w:tcW w:w="1236" w:type="dxa"/>
          </w:tcPr>
          <w:p w14:paraId="26EB0972"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Agree</w:t>
            </w:r>
          </w:p>
        </w:tc>
        <w:tc>
          <w:tcPr>
            <w:tcW w:w="1236" w:type="dxa"/>
          </w:tcPr>
          <w:p w14:paraId="21D62AAA"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Agree</w:t>
            </w:r>
          </w:p>
        </w:tc>
        <w:tc>
          <w:tcPr>
            <w:tcW w:w="1236" w:type="dxa"/>
          </w:tcPr>
          <w:p w14:paraId="302F83D7"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Disagree</w:t>
            </w:r>
          </w:p>
        </w:tc>
        <w:tc>
          <w:tcPr>
            <w:tcW w:w="1109" w:type="dxa"/>
          </w:tcPr>
          <w:p w14:paraId="29E19EE8"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Disagree</w:t>
            </w:r>
          </w:p>
        </w:tc>
        <w:tc>
          <w:tcPr>
            <w:tcW w:w="803" w:type="dxa"/>
          </w:tcPr>
          <w:p w14:paraId="4F99EEEA"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Mean</w:t>
            </w:r>
          </w:p>
          <w:p w14:paraId="5F6F6F88"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p>
        </w:tc>
        <w:tc>
          <w:tcPr>
            <w:tcW w:w="636" w:type="dxa"/>
          </w:tcPr>
          <w:p w14:paraId="51169D28"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SD</w:t>
            </w:r>
          </w:p>
        </w:tc>
      </w:tr>
      <w:tr w:rsidR="006805BF" w:rsidRPr="003C189B" w14:paraId="5D68240B" w14:textId="77777777" w:rsidTr="006805BF">
        <w:trPr>
          <w:trHeight w:val="413"/>
          <w:jc w:val="center"/>
        </w:trPr>
        <w:tc>
          <w:tcPr>
            <w:tcW w:w="2842" w:type="dxa"/>
          </w:tcPr>
          <w:p w14:paraId="3C4C0F95"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Osun State University Library adopt Stock Control as one of the security methods for information resources</w:t>
            </w:r>
          </w:p>
        </w:tc>
        <w:tc>
          <w:tcPr>
            <w:tcW w:w="1236" w:type="dxa"/>
          </w:tcPr>
          <w:p w14:paraId="4CFE932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12(48.3%)</w:t>
            </w:r>
          </w:p>
        </w:tc>
        <w:tc>
          <w:tcPr>
            <w:tcW w:w="1236" w:type="dxa"/>
          </w:tcPr>
          <w:p w14:paraId="5D61338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7(37.1%)</w:t>
            </w:r>
          </w:p>
        </w:tc>
        <w:tc>
          <w:tcPr>
            <w:tcW w:w="1236" w:type="dxa"/>
          </w:tcPr>
          <w:p w14:paraId="7503EBB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3(10.5%)</w:t>
            </w:r>
          </w:p>
        </w:tc>
        <w:tc>
          <w:tcPr>
            <w:tcW w:w="1109" w:type="dxa"/>
          </w:tcPr>
          <w:p w14:paraId="32767B2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2(4.2%)</w:t>
            </w:r>
          </w:p>
        </w:tc>
        <w:tc>
          <w:tcPr>
            <w:tcW w:w="803" w:type="dxa"/>
          </w:tcPr>
          <w:p w14:paraId="065EB54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3.29</w:t>
            </w:r>
          </w:p>
        </w:tc>
        <w:tc>
          <w:tcPr>
            <w:tcW w:w="636" w:type="dxa"/>
          </w:tcPr>
          <w:p w14:paraId="7A5D03C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0.82</w:t>
            </w:r>
          </w:p>
        </w:tc>
      </w:tr>
      <w:tr w:rsidR="006805BF" w:rsidRPr="003C189B" w14:paraId="63F665E8" w14:textId="77777777" w:rsidTr="006805BF">
        <w:trPr>
          <w:trHeight w:val="431"/>
          <w:jc w:val="center"/>
        </w:trPr>
        <w:tc>
          <w:tcPr>
            <w:tcW w:w="2842" w:type="dxa"/>
          </w:tcPr>
          <w:p w14:paraId="7F3B9FF8"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Marks of Ownership is one of the most important methods of security of information resources used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w:t>
            </w:r>
          </w:p>
        </w:tc>
        <w:tc>
          <w:tcPr>
            <w:tcW w:w="1236" w:type="dxa"/>
          </w:tcPr>
          <w:p w14:paraId="2D74F57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15(60.8%)</w:t>
            </w:r>
          </w:p>
        </w:tc>
        <w:tc>
          <w:tcPr>
            <w:tcW w:w="1236" w:type="dxa"/>
          </w:tcPr>
          <w:p w14:paraId="7AF9A02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6(30.8%)</w:t>
            </w:r>
          </w:p>
        </w:tc>
        <w:tc>
          <w:tcPr>
            <w:tcW w:w="1236" w:type="dxa"/>
          </w:tcPr>
          <w:p w14:paraId="55830FA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1109" w:type="dxa"/>
          </w:tcPr>
          <w:p w14:paraId="1FFB645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3(8.4%)</w:t>
            </w:r>
          </w:p>
        </w:tc>
        <w:tc>
          <w:tcPr>
            <w:tcW w:w="803" w:type="dxa"/>
          </w:tcPr>
          <w:p w14:paraId="0A4510B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3.27</w:t>
            </w:r>
          </w:p>
        </w:tc>
        <w:tc>
          <w:tcPr>
            <w:tcW w:w="636" w:type="dxa"/>
          </w:tcPr>
          <w:p w14:paraId="169EC4F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0.94</w:t>
            </w:r>
          </w:p>
        </w:tc>
      </w:tr>
      <w:tr w:rsidR="006805BF" w:rsidRPr="003C189B" w14:paraId="04B86E20" w14:textId="77777777" w:rsidTr="006805BF">
        <w:trPr>
          <w:trHeight w:val="431"/>
          <w:jc w:val="center"/>
        </w:trPr>
        <w:tc>
          <w:tcPr>
            <w:tcW w:w="2842" w:type="dxa"/>
          </w:tcPr>
          <w:p w14:paraId="7EB067FE"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My Library adopt Binding as one the security measures of information resources</w:t>
            </w:r>
          </w:p>
        </w:tc>
        <w:tc>
          <w:tcPr>
            <w:tcW w:w="1236" w:type="dxa"/>
          </w:tcPr>
          <w:p w14:paraId="50927EF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17(69.2%)</w:t>
            </w:r>
          </w:p>
        </w:tc>
        <w:tc>
          <w:tcPr>
            <w:tcW w:w="1236" w:type="dxa"/>
          </w:tcPr>
          <w:p w14:paraId="1F1EE31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6(30.8%)</w:t>
            </w:r>
          </w:p>
        </w:tc>
        <w:tc>
          <w:tcPr>
            <w:tcW w:w="1236" w:type="dxa"/>
          </w:tcPr>
          <w:p w14:paraId="7EF9C24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1109" w:type="dxa"/>
          </w:tcPr>
          <w:p w14:paraId="4E9E824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803" w:type="dxa"/>
          </w:tcPr>
          <w:p w14:paraId="31F95E2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3.19</w:t>
            </w:r>
          </w:p>
        </w:tc>
        <w:tc>
          <w:tcPr>
            <w:tcW w:w="636" w:type="dxa"/>
          </w:tcPr>
          <w:p w14:paraId="469CB42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0.87</w:t>
            </w:r>
          </w:p>
        </w:tc>
      </w:tr>
      <w:tr w:rsidR="006805BF" w:rsidRPr="003C189B" w14:paraId="6463A194" w14:textId="77777777" w:rsidTr="006805BF">
        <w:trPr>
          <w:trHeight w:val="557"/>
          <w:jc w:val="center"/>
        </w:trPr>
        <w:tc>
          <w:tcPr>
            <w:tcW w:w="2842" w:type="dxa"/>
          </w:tcPr>
          <w:p w14:paraId="32658450"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There are Security personnel at Osun State University library entrance</w:t>
            </w:r>
          </w:p>
        </w:tc>
        <w:tc>
          <w:tcPr>
            <w:tcW w:w="1236" w:type="dxa"/>
          </w:tcPr>
          <w:p w14:paraId="7B91BDD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11(45.5%)</w:t>
            </w:r>
          </w:p>
        </w:tc>
        <w:tc>
          <w:tcPr>
            <w:tcW w:w="1236" w:type="dxa"/>
          </w:tcPr>
          <w:p w14:paraId="212DA818"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6(29.4%)</w:t>
            </w:r>
          </w:p>
        </w:tc>
        <w:tc>
          <w:tcPr>
            <w:tcW w:w="1236" w:type="dxa"/>
          </w:tcPr>
          <w:p w14:paraId="6F966E4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5(21.0%)</w:t>
            </w:r>
          </w:p>
        </w:tc>
        <w:tc>
          <w:tcPr>
            <w:tcW w:w="1109" w:type="dxa"/>
          </w:tcPr>
          <w:p w14:paraId="791126D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2(4.2%)</w:t>
            </w:r>
          </w:p>
        </w:tc>
        <w:tc>
          <w:tcPr>
            <w:tcW w:w="803" w:type="dxa"/>
          </w:tcPr>
          <w:p w14:paraId="220B843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3.16</w:t>
            </w:r>
          </w:p>
        </w:tc>
        <w:tc>
          <w:tcPr>
            <w:tcW w:w="636" w:type="dxa"/>
          </w:tcPr>
          <w:p w14:paraId="2EDCB6F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0.90</w:t>
            </w:r>
          </w:p>
        </w:tc>
      </w:tr>
      <w:tr w:rsidR="006805BF" w:rsidRPr="003C189B" w14:paraId="451F180D" w14:textId="77777777" w:rsidTr="006805BF">
        <w:trPr>
          <w:trHeight w:val="413"/>
          <w:jc w:val="center"/>
        </w:trPr>
        <w:tc>
          <w:tcPr>
            <w:tcW w:w="2842" w:type="dxa"/>
          </w:tcPr>
          <w:p w14:paraId="5D3A9D08"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Osun State University Library use Staff </w:t>
            </w:r>
            <w:r w:rsidRPr="003C189B">
              <w:rPr>
                <w:rFonts w:ascii="Times New Roman" w:hAnsi="Times New Roman" w:cs="Times New Roman"/>
                <w:sz w:val="24"/>
                <w:szCs w:val="24"/>
              </w:rPr>
              <w:lastRenderedPageBreak/>
              <w:t>surveillance as part of their security methods for information resources</w:t>
            </w:r>
          </w:p>
        </w:tc>
        <w:tc>
          <w:tcPr>
            <w:tcW w:w="1236" w:type="dxa"/>
          </w:tcPr>
          <w:p w14:paraId="2CA715D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lastRenderedPageBreak/>
              <w:t>15(65.9%)</w:t>
            </w:r>
          </w:p>
        </w:tc>
        <w:tc>
          <w:tcPr>
            <w:tcW w:w="1236" w:type="dxa"/>
          </w:tcPr>
          <w:p w14:paraId="20FCF1E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6(23.8%)</w:t>
            </w:r>
          </w:p>
        </w:tc>
        <w:tc>
          <w:tcPr>
            <w:tcW w:w="1236" w:type="dxa"/>
          </w:tcPr>
          <w:p w14:paraId="22DA0CB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3(10.3%)</w:t>
            </w:r>
          </w:p>
        </w:tc>
        <w:tc>
          <w:tcPr>
            <w:tcW w:w="1109" w:type="dxa"/>
          </w:tcPr>
          <w:p w14:paraId="2227308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803" w:type="dxa"/>
          </w:tcPr>
          <w:p w14:paraId="547DC00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3.49</w:t>
            </w:r>
          </w:p>
        </w:tc>
        <w:tc>
          <w:tcPr>
            <w:tcW w:w="636" w:type="dxa"/>
          </w:tcPr>
          <w:p w14:paraId="773B9DB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0.82</w:t>
            </w:r>
          </w:p>
        </w:tc>
      </w:tr>
      <w:tr w:rsidR="006805BF" w:rsidRPr="003C189B" w14:paraId="04D1FD3A" w14:textId="77777777" w:rsidTr="006805BF">
        <w:trPr>
          <w:trHeight w:val="386"/>
          <w:jc w:val="center"/>
        </w:trPr>
        <w:tc>
          <w:tcPr>
            <w:tcW w:w="2842" w:type="dxa"/>
          </w:tcPr>
          <w:p w14:paraId="54EA9425"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lastRenderedPageBreak/>
              <w:t>There are Firefighting equipment in Osun State University Library in case of fire</w:t>
            </w:r>
          </w:p>
        </w:tc>
        <w:tc>
          <w:tcPr>
            <w:tcW w:w="1236" w:type="dxa"/>
          </w:tcPr>
          <w:p w14:paraId="46423F1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20(88.0%)</w:t>
            </w:r>
          </w:p>
        </w:tc>
        <w:tc>
          <w:tcPr>
            <w:tcW w:w="1236" w:type="dxa"/>
          </w:tcPr>
          <w:p w14:paraId="767AFB3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4(22.0%)</w:t>
            </w:r>
          </w:p>
        </w:tc>
        <w:tc>
          <w:tcPr>
            <w:tcW w:w="1236" w:type="dxa"/>
          </w:tcPr>
          <w:p w14:paraId="67037C9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1109" w:type="dxa"/>
          </w:tcPr>
          <w:p w14:paraId="0BCF750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803" w:type="dxa"/>
          </w:tcPr>
          <w:p w14:paraId="30C8CAD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3.45</w:t>
            </w:r>
          </w:p>
        </w:tc>
        <w:tc>
          <w:tcPr>
            <w:tcW w:w="636" w:type="dxa"/>
          </w:tcPr>
          <w:p w14:paraId="221B1A7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0.75</w:t>
            </w:r>
          </w:p>
        </w:tc>
      </w:tr>
      <w:tr w:rsidR="006805BF" w:rsidRPr="003C189B" w14:paraId="5210BA4C" w14:textId="77777777" w:rsidTr="006805BF">
        <w:trPr>
          <w:trHeight w:val="386"/>
          <w:jc w:val="center"/>
        </w:trPr>
        <w:tc>
          <w:tcPr>
            <w:tcW w:w="2842" w:type="dxa"/>
          </w:tcPr>
          <w:p w14:paraId="06EC58F0"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Closed Circuit Television (CCTV) is available at Osun State University Library for </w:t>
            </w:r>
            <w:r w:rsidR="00BB3BDF" w:rsidRPr="003C189B">
              <w:rPr>
                <w:rFonts w:ascii="Times New Roman" w:hAnsi="Times New Roman" w:cs="Times New Roman"/>
                <w:sz w:val="24"/>
                <w:szCs w:val="24"/>
              </w:rPr>
              <w:t xml:space="preserve">the </w:t>
            </w:r>
            <w:r w:rsidRPr="003C189B">
              <w:rPr>
                <w:rFonts w:ascii="Times New Roman" w:hAnsi="Times New Roman" w:cs="Times New Roman"/>
                <w:sz w:val="24"/>
                <w:szCs w:val="24"/>
              </w:rPr>
              <w:t>security of information resources</w:t>
            </w:r>
          </w:p>
        </w:tc>
        <w:tc>
          <w:tcPr>
            <w:tcW w:w="1236" w:type="dxa"/>
          </w:tcPr>
          <w:p w14:paraId="341CB1E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5(11.9%)</w:t>
            </w:r>
          </w:p>
        </w:tc>
        <w:tc>
          <w:tcPr>
            <w:tcW w:w="1236" w:type="dxa"/>
          </w:tcPr>
          <w:p w14:paraId="4BE0AB2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1(2.8%)</w:t>
            </w:r>
          </w:p>
          <w:p w14:paraId="0513BE2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p>
        </w:tc>
        <w:tc>
          <w:tcPr>
            <w:tcW w:w="1236" w:type="dxa"/>
          </w:tcPr>
          <w:p w14:paraId="6172D21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10(53.1%)</w:t>
            </w:r>
          </w:p>
          <w:p w14:paraId="0CF2496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p>
        </w:tc>
        <w:tc>
          <w:tcPr>
            <w:tcW w:w="1109" w:type="dxa"/>
          </w:tcPr>
          <w:p w14:paraId="45F6726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8(32.2%)</w:t>
            </w:r>
          </w:p>
        </w:tc>
        <w:tc>
          <w:tcPr>
            <w:tcW w:w="803" w:type="dxa"/>
          </w:tcPr>
          <w:p w14:paraId="1A8F6A3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3.36</w:t>
            </w:r>
          </w:p>
        </w:tc>
        <w:tc>
          <w:tcPr>
            <w:tcW w:w="636" w:type="dxa"/>
          </w:tcPr>
          <w:p w14:paraId="0AEA1AB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0.80</w:t>
            </w:r>
          </w:p>
        </w:tc>
      </w:tr>
      <w:tr w:rsidR="006805BF" w:rsidRPr="003C189B" w14:paraId="67A1E3CF" w14:textId="77777777" w:rsidTr="006805BF">
        <w:trPr>
          <w:trHeight w:val="386"/>
          <w:jc w:val="center"/>
        </w:trPr>
        <w:tc>
          <w:tcPr>
            <w:tcW w:w="2842" w:type="dxa"/>
          </w:tcPr>
          <w:p w14:paraId="66C7D631"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RFID Security System is one of the security methods adopted in Osun State university Library</w:t>
            </w:r>
          </w:p>
        </w:tc>
        <w:tc>
          <w:tcPr>
            <w:tcW w:w="1236" w:type="dxa"/>
          </w:tcPr>
          <w:p w14:paraId="1B70F4D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4(13.3%)</w:t>
            </w:r>
          </w:p>
        </w:tc>
        <w:tc>
          <w:tcPr>
            <w:tcW w:w="1236" w:type="dxa"/>
          </w:tcPr>
          <w:p w14:paraId="576C8F5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2(4.9%)</w:t>
            </w:r>
          </w:p>
        </w:tc>
        <w:tc>
          <w:tcPr>
            <w:tcW w:w="1236" w:type="dxa"/>
          </w:tcPr>
          <w:p w14:paraId="7AC35318"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12(55.9%)</w:t>
            </w:r>
          </w:p>
        </w:tc>
        <w:tc>
          <w:tcPr>
            <w:tcW w:w="1109" w:type="dxa"/>
          </w:tcPr>
          <w:p w14:paraId="3257A7C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6(25.9%)</w:t>
            </w:r>
          </w:p>
        </w:tc>
        <w:tc>
          <w:tcPr>
            <w:tcW w:w="803" w:type="dxa"/>
          </w:tcPr>
          <w:p w14:paraId="67CCFC1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3.33</w:t>
            </w:r>
          </w:p>
        </w:tc>
        <w:tc>
          <w:tcPr>
            <w:tcW w:w="636" w:type="dxa"/>
          </w:tcPr>
          <w:p w14:paraId="3DF1284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0.89</w:t>
            </w:r>
          </w:p>
        </w:tc>
      </w:tr>
      <w:tr w:rsidR="006805BF" w:rsidRPr="003C189B" w14:paraId="2003E54F" w14:textId="77777777" w:rsidTr="006805BF">
        <w:trPr>
          <w:trHeight w:val="386"/>
          <w:jc w:val="center"/>
        </w:trPr>
        <w:tc>
          <w:tcPr>
            <w:tcW w:w="2842" w:type="dxa"/>
          </w:tcPr>
          <w:p w14:paraId="48AD5DC1"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Anti-theft detection gate is placed at the exit of Osun state University Library</w:t>
            </w:r>
          </w:p>
        </w:tc>
        <w:tc>
          <w:tcPr>
            <w:tcW w:w="1236" w:type="dxa"/>
          </w:tcPr>
          <w:p w14:paraId="3DF2A1FC" w14:textId="77777777" w:rsidR="006805BF" w:rsidRPr="003C189B" w:rsidRDefault="006805BF" w:rsidP="00917EFE">
            <w:pPr>
              <w:spacing w:line="480" w:lineRule="auto"/>
              <w:jc w:val="center"/>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1236" w:type="dxa"/>
          </w:tcPr>
          <w:p w14:paraId="203D177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4(14.0%)</w:t>
            </w:r>
          </w:p>
        </w:tc>
        <w:tc>
          <w:tcPr>
            <w:tcW w:w="1236" w:type="dxa"/>
          </w:tcPr>
          <w:p w14:paraId="62B9FEAE" w14:textId="77777777" w:rsidR="006805BF" w:rsidRPr="003C189B" w:rsidRDefault="006805BF" w:rsidP="00917EFE">
            <w:pPr>
              <w:spacing w:before="240"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13(57.2%)</w:t>
            </w:r>
          </w:p>
        </w:tc>
        <w:tc>
          <w:tcPr>
            <w:tcW w:w="1109" w:type="dxa"/>
          </w:tcPr>
          <w:p w14:paraId="146C39D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7(28.7%)</w:t>
            </w:r>
          </w:p>
        </w:tc>
        <w:tc>
          <w:tcPr>
            <w:tcW w:w="803" w:type="dxa"/>
          </w:tcPr>
          <w:p w14:paraId="16F4DFA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2.90</w:t>
            </w:r>
          </w:p>
        </w:tc>
        <w:tc>
          <w:tcPr>
            <w:tcW w:w="636" w:type="dxa"/>
          </w:tcPr>
          <w:p w14:paraId="4B33DF2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0.98</w:t>
            </w:r>
          </w:p>
        </w:tc>
      </w:tr>
    </w:tbl>
    <w:p w14:paraId="5080C5E4" w14:textId="77777777" w:rsidR="006805BF" w:rsidRPr="003C189B" w:rsidRDefault="006805BF" w:rsidP="00917EFE">
      <w:pPr>
        <w:spacing w:after="0" w:line="480" w:lineRule="auto"/>
        <w:ind w:firstLine="720"/>
        <w:jc w:val="both"/>
        <w:rPr>
          <w:rFonts w:ascii="Times New Roman" w:hAnsi="Times New Roman" w:cs="Times New Roman"/>
          <w:bCs/>
          <w:sz w:val="24"/>
          <w:szCs w:val="24"/>
        </w:rPr>
      </w:pPr>
    </w:p>
    <w:p w14:paraId="77348C86" w14:textId="77777777" w:rsidR="006805BF" w:rsidRPr="006E1B6D" w:rsidRDefault="006805BF" w:rsidP="006E1B6D">
      <w:pPr>
        <w:spacing w:after="0" w:line="480" w:lineRule="auto"/>
        <w:ind w:firstLine="720"/>
        <w:jc w:val="both"/>
        <w:rPr>
          <w:rFonts w:ascii="Times New Roman" w:eastAsia="Calibri Light" w:hAnsi="Times New Roman" w:cs="Times New Roman"/>
          <w:sz w:val="24"/>
          <w:szCs w:val="24"/>
        </w:rPr>
      </w:pPr>
      <w:r w:rsidRPr="003C189B">
        <w:rPr>
          <w:rFonts w:ascii="Times New Roman" w:hAnsi="Times New Roman" w:cs="Times New Roman"/>
          <w:bCs/>
          <w:sz w:val="24"/>
          <w:szCs w:val="24"/>
        </w:rPr>
        <w:lastRenderedPageBreak/>
        <w:t xml:space="preserve">Table 4.5 </w:t>
      </w:r>
      <w:r w:rsidRPr="003C189B">
        <w:rPr>
          <w:rFonts w:ascii="Times New Roman" w:eastAsia="Calibri Light" w:hAnsi="Times New Roman" w:cs="Times New Roman"/>
          <w:sz w:val="24"/>
          <w:szCs w:val="24"/>
        </w:rPr>
        <w:t xml:space="preserve">show the </w:t>
      </w:r>
      <w:r w:rsidRPr="003C189B">
        <w:rPr>
          <w:rFonts w:ascii="Times New Roman" w:hAnsi="Times New Roman" w:cs="Times New Roman"/>
          <w:bCs/>
          <w:sz w:val="24"/>
          <w:szCs w:val="24"/>
        </w:rPr>
        <w:t>methods of security of information resources adopted by your Library</w:t>
      </w:r>
      <w:r w:rsidRPr="003C189B">
        <w:rPr>
          <w:rStyle w:val="CharAttribute1"/>
          <w:rFonts w:eastAsia="Batang" w:hAnsi="Times New Roman" w:cs="Times New Roman"/>
          <w:sz w:val="24"/>
          <w:szCs w:val="24"/>
        </w:rPr>
        <w:t xml:space="preserve">, </w:t>
      </w:r>
      <w:r w:rsidRPr="003C189B">
        <w:rPr>
          <w:rFonts w:ascii="Times New Roman" w:hAnsi="Times New Roman" w:cs="Times New Roman"/>
          <w:sz w:val="24"/>
          <w:szCs w:val="24"/>
        </w:rPr>
        <w:t xml:space="preserve">the following results were obtained by using percentage scores indicated on Table: majority of respondent 88.0% indicated there are Firefighting equipment in Osun State University Library in case of fire </w:t>
      </w:r>
      <w:r w:rsidRPr="003C189B">
        <w:rPr>
          <w:rFonts w:ascii="Times New Roman" w:eastAsia="Batang" w:hAnsi="Times New Roman" w:cs="Times New Roman"/>
          <w:sz w:val="24"/>
          <w:szCs w:val="24"/>
        </w:rPr>
        <w:t xml:space="preserve">followed by </w:t>
      </w:r>
      <w:r w:rsidRPr="003C189B">
        <w:rPr>
          <w:rFonts w:ascii="Times New Roman" w:hAnsi="Times New Roman" w:cs="Times New Roman"/>
          <w:sz w:val="24"/>
          <w:szCs w:val="24"/>
        </w:rPr>
        <w:t>my library adopt Binding as one the security measures of information resources 69.2%</w:t>
      </w:r>
      <w:r w:rsidRPr="003C189B">
        <w:rPr>
          <w:rFonts w:ascii="Times New Roman" w:hAnsi="Times New Roman" w:cs="Times New Roman"/>
          <w:bCs/>
          <w:sz w:val="24"/>
          <w:szCs w:val="24"/>
        </w:rPr>
        <w:t>,</w:t>
      </w:r>
      <w:r w:rsidRPr="003C189B">
        <w:rPr>
          <w:rFonts w:ascii="Times New Roman" w:eastAsia="Batang" w:hAnsi="Times New Roman" w:cs="Times New Roman"/>
          <w:sz w:val="24"/>
          <w:szCs w:val="24"/>
        </w:rPr>
        <w:t xml:space="preserve">and </w:t>
      </w:r>
      <w:r w:rsidRPr="003C189B">
        <w:rPr>
          <w:rFonts w:ascii="Times New Roman" w:hAnsi="Times New Roman" w:cs="Times New Roman"/>
          <w:sz w:val="24"/>
          <w:szCs w:val="24"/>
        </w:rPr>
        <w:t>Osun State University Library use Staff surveillance as part of their security methods for information resources (65.9%)</w:t>
      </w:r>
      <w:r w:rsidRPr="003C189B">
        <w:rPr>
          <w:rFonts w:ascii="Times New Roman" w:eastAsia="Batang" w:hAnsi="Times New Roman" w:cs="Times New Roman"/>
          <w:sz w:val="24"/>
          <w:szCs w:val="24"/>
        </w:rPr>
        <w:t xml:space="preserve">, </w:t>
      </w:r>
      <w:r w:rsidRPr="003C189B">
        <w:rPr>
          <w:rFonts w:ascii="Times New Roman" w:hAnsi="Times New Roman" w:cs="Times New Roman"/>
          <w:sz w:val="24"/>
          <w:szCs w:val="24"/>
        </w:rPr>
        <w:t xml:space="preserve">marks of ownership is one of the most important methods of security of information resources used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w:t>
      </w:r>
      <w:r w:rsidRPr="003C189B">
        <w:rPr>
          <w:rFonts w:ascii="Times New Roman" w:hAnsi="Times New Roman" w:cs="Times New Roman"/>
          <w:bCs/>
          <w:sz w:val="24"/>
          <w:szCs w:val="24"/>
        </w:rPr>
        <w:t>(60.8%)</w:t>
      </w:r>
      <w:r w:rsidRPr="003C189B">
        <w:rPr>
          <w:rFonts w:ascii="Times New Roman" w:eastAsia="Calibri Light" w:hAnsi="Times New Roman" w:cs="Times New Roman"/>
          <w:sz w:val="24"/>
          <w:szCs w:val="24"/>
        </w:rPr>
        <w:t xml:space="preserve">, </w:t>
      </w:r>
      <w:r w:rsidRPr="003C189B">
        <w:rPr>
          <w:rFonts w:ascii="Times New Roman" w:hAnsi="Times New Roman" w:cs="Times New Roman"/>
          <w:sz w:val="24"/>
          <w:szCs w:val="24"/>
        </w:rPr>
        <w:t xml:space="preserve">48.3% </w:t>
      </w:r>
      <w:proofErr w:type="spellStart"/>
      <w:r w:rsidRPr="003C189B">
        <w:rPr>
          <w:rFonts w:ascii="Times New Roman" w:hAnsi="Times New Roman" w:cs="Times New Roman"/>
          <w:sz w:val="24"/>
          <w:szCs w:val="24"/>
        </w:rPr>
        <w:t>Osun</w:t>
      </w:r>
      <w:proofErr w:type="spellEnd"/>
      <w:r w:rsidRPr="003C189B">
        <w:rPr>
          <w:rFonts w:ascii="Times New Roman" w:hAnsi="Times New Roman" w:cs="Times New Roman"/>
          <w:sz w:val="24"/>
          <w:szCs w:val="24"/>
        </w:rPr>
        <w:t xml:space="preserve"> State University Library adopt Stock Control as one of the security methods for information resources, and 45.5% indicated There are Security personnel at Osun State University library entrance while </w:t>
      </w:r>
      <w:proofErr w:type="spellStart"/>
      <w:r w:rsidRPr="003C189B">
        <w:rPr>
          <w:rFonts w:ascii="Times New Roman" w:eastAsia="Calibri Light" w:hAnsi="Times New Roman" w:cs="Times New Roman"/>
          <w:sz w:val="24"/>
          <w:szCs w:val="24"/>
        </w:rPr>
        <w:t>While</w:t>
      </w:r>
      <w:proofErr w:type="spellEnd"/>
      <w:r w:rsidRPr="003C189B">
        <w:rPr>
          <w:rFonts w:ascii="Times New Roman" w:eastAsia="Calibri Light" w:hAnsi="Times New Roman" w:cs="Times New Roman"/>
          <w:sz w:val="24"/>
          <w:szCs w:val="24"/>
        </w:rPr>
        <w:t xml:space="preserve"> (55.9%) disagreed that </w:t>
      </w:r>
      <w:r w:rsidRPr="003C189B">
        <w:rPr>
          <w:rFonts w:ascii="Times New Roman" w:hAnsi="Times New Roman" w:cs="Times New Roman"/>
          <w:sz w:val="24"/>
          <w:szCs w:val="24"/>
        </w:rPr>
        <w:t xml:space="preserve">RFID Security System is one of the security methods adopted in Osun State </w:t>
      </w:r>
      <w:r w:rsidR="00BB3BDF" w:rsidRPr="003C189B">
        <w:rPr>
          <w:rFonts w:ascii="Times New Roman" w:hAnsi="Times New Roman" w:cs="Times New Roman"/>
          <w:sz w:val="24"/>
          <w:szCs w:val="24"/>
        </w:rPr>
        <w:t>U</w:t>
      </w:r>
      <w:r w:rsidRPr="003C189B">
        <w:rPr>
          <w:rFonts w:ascii="Times New Roman" w:hAnsi="Times New Roman" w:cs="Times New Roman"/>
          <w:sz w:val="24"/>
          <w:szCs w:val="24"/>
        </w:rPr>
        <w:t>niversity Library and (57.2%) disagreed that anti-theft detection gate is placed at the exit and entrance of Osun State University library, Osogbo.</w:t>
      </w:r>
    </w:p>
    <w:p w14:paraId="35FFE292" w14:textId="77777777" w:rsidR="006805BF" w:rsidRPr="003C189B" w:rsidRDefault="006805BF" w:rsidP="00917EFE">
      <w:pPr>
        <w:spacing w:after="0" w:line="480" w:lineRule="auto"/>
        <w:jc w:val="both"/>
        <w:rPr>
          <w:rStyle w:val="CharAttribute5"/>
          <w:rFonts w:ascii="Times New Roman" w:hAnsi="Times New Roman" w:cs="Times New Roman"/>
          <w:szCs w:val="24"/>
        </w:rPr>
      </w:pPr>
      <w:r w:rsidRPr="003C189B">
        <w:rPr>
          <w:rFonts w:ascii="Times New Roman" w:hAnsi="Times New Roman" w:cs="Times New Roman"/>
          <w:b/>
          <w:sz w:val="24"/>
          <w:szCs w:val="24"/>
        </w:rPr>
        <w:t xml:space="preserve">Research question four: </w:t>
      </w:r>
      <w:r w:rsidRPr="003C189B">
        <w:rPr>
          <w:rStyle w:val="CharAttribute5"/>
          <w:rFonts w:ascii="Times New Roman" w:hAnsi="Times New Roman" w:cs="Times New Roman"/>
          <w:szCs w:val="24"/>
        </w:rPr>
        <w:t>What are the</w:t>
      </w:r>
      <w:r w:rsidRPr="003C189B">
        <w:rPr>
          <w:rFonts w:ascii="Times New Roman" w:hAnsi="Times New Roman" w:cs="Times New Roman"/>
          <w:bCs/>
          <w:sz w:val="24"/>
          <w:szCs w:val="24"/>
        </w:rPr>
        <w:t xml:space="preserve"> security challenges to information resources faced by your Library</w:t>
      </w:r>
      <w:r w:rsidRPr="003C189B">
        <w:rPr>
          <w:rStyle w:val="CharAttribute5"/>
          <w:rFonts w:ascii="Times New Roman" w:hAnsi="Times New Roman" w:cs="Times New Roman"/>
          <w:szCs w:val="24"/>
        </w:rPr>
        <w:t>?</w:t>
      </w:r>
    </w:p>
    <w:p w14:paraId="34A3D87A" w14:textId="77777777" w:rsidR="006805BF" w:rsidRPr="003C189B" w:rsidRDefault="006805BF" w:rsidP="00917EFE">
      <w:pPr>
        <w:spacing w:after="0" w:line="480" w:lineRule="auto"/>
        <w:jc w:val="both"/>
        <w:rPr>
          <w:rFonts w:ascii="Times New Roman" w:hAnsi="Times New Roman" w:cs="Times New Roman"/>
          <w:bCs/>
          <w:sz w:val="24"/>
          <w:szCs w:val="24"/>
        </w:rPr>
      </w:pPr>
    </w:p>
    <w:p w14:paraId="0CB48735" w14:textId="77777777" w:rsidR="006805BF" w:rsidRPr="003C189B" w:rsidRDefault="006805BF" w:rsidP="00917EFE">
      <w:pPr>
        <w:spacing w:after="0"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Table 4.6 the security challenges to information resources faced by your Library</w:t>
      </w:r>
    </w:p>
    <w:tbl>
      <w:tblPr>
        <w:tblStyle w:val="TableGrid"/>
        <w:tblW w:w="9639" w:type="dxa"/>
        <w:tblInd w:w="-289" w:type="dxa"/>
        <w:tblLook w:val="04A0" w:firstRow="1" w:lastRow="0" w:firstColumn="1" w:lastColumn="0" w:noHBand="0" w:noVBand="1"/>
      </w:tblPr>
      <w:tblGrid>
        <w:gridCol w:w="3247"/>
        <w:gridCol w:w="1236"/>
        <w:gridCol w:w="1229"/>
        <w:gridCol w:w="1229"/>
        <w:gridCol w:w="1236"/>
        <w:gridCol w:w="803"/>
        <w:gridCol w:w="659"/>
      </w:tblGrid>
      <w:tr w:rsidR="006805BF" w:rsidRPr="003C189B" w14:paraId="55862152" w14:textId="77777777" w:rsidTr="006805BF">
        <w:trPr>
          <w:trHeight w:val="202"/>
        </w:trPr>
        <w:tc>
          <w:tcPr>
            <w:tcW w:w="3359" w:type="dxa"/>
          </w:tcPr>
          <w:p w14:paraId="04B3A94A" w14:textId="77777777" w:rsidR="006805BF" w:rsidRPr="003C189B" w:rsidRDefault="006805BF" w:rsidP="00917EFE">
            <w:pPr>
              <w:spacing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t>ITEMS</w:t>
            </w:r>
          </w:p>
        </w:tc>
        <w:tc>
          <w:tcPr>
            <w:tcW w:w="1236" w:type="dxa"/>
          </w:tcPr>
          <w:p w14:paraId="7B7235B9"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Agree</w:t>
            </w:r>
          </w:p>
        </w:tc>
        <w:tc>
          <w:tcPr>
            <w:tcW w:w="1236" w:type="dxa"/>
          </w:tcPr>
          <w:p w14:paraId="67840319"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Agree</w:t>
            </w:r>
          </w:p>
        </w:tc>
        <w:tc>
          <w:tcPr>
            <w:tcW w:w="1236" w:type="dxa"/>
          </w:tcPr>
          <w:p w14:paraId="4E77D0E4"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Disagree</w:t>
            </w:r>
          </w:p>
        </w:tc>
        <w:tc>
          <w:tcPr>
            <w:tcW w:w="1109" w:type="dxa"/>
          </w:tcPr>
          <w:p w14:paraId="65958980"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Disagree</w:t>
            </w:r>
          </w:p>
        </w:tc>
        <w:tc>
          <w:tcPr>
            <w:tcW w:w="803" w:type="dxa"/>
          </w:tcPr>
          <w:p w14:paraId="34C8E910"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Mean</w:t>
            </w:r>
          </w:p>
          <w:p w14:paraId="1AA1E46E"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p>
        </w:tc>
        <w:tc>
          <w:tcPr>
            <w:tcW w:w="660" w:type="dxa"/>
          </w:tcPr>
          <w:p w14:paraId="4FC50CBA"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SD</w:t>
            </w:r>
          </w:p>
        </w:tc>
      </w:tr>
      <w:tr w:rsidR="006805BF" w:rsidRPr="003C189B" w14:paraId="2A4364AF" w14:textId="77777777" w:rsidTr="006805BF">
        <w:trPr>
          <w:trHeight w:val="1628"/>
        </w:trPr>
        <w:tc>
          <w:tcPr>
            <w:tcW w:w="3359" w:type="dxa"/>
          </w:tcPr>
          <w:p w14:paraId="15B93A42"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lastRenderedPageBreak/>
              <w:t>Fire is one of the security threat to information resources faced in Osun State University Library</w:t>
            </w:r>
          </w:p>
        </w:tc>
        <w:tc>
          <w:tcPr>
            <w:tcW w:w="1236" w:type="dxa"/>
          </w:tcPr>
          <w:p w14:paraId="7DFCA5E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13(65.0%)</w:t>
            </w:r>
          </w:p>
        </w:tc>
        <w:tc>
          <w:tcPr>
            <w:tcW w:w="1236" w:type="dxa"/>
          </w:tcPr>
          <w:p w14:paraId="60767EE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6(23.8%)</w:t>
            </w:r>
          </w:p>
        </w:tc>
        <w:tc>
          <w:tcPr>
            <w:tcW w:w="1236" w:type="dxa"/>
          </w:tcPr>
          <w:p w14:paraId="3CEECC2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3(6.3%)</w:t>
            </w:r>
          </w:p>
        </w:tc>
        <w:tc>
          <w:tcPr>
            <w:tcW w:w="1109" w:type="dxa"/>
          </w:tcPr>
          <w:p w14:paraId="301B513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2(4.9%)</w:t>
            </w:r>
          </w:p>
        </w:tc>
        <w:tc>
          <w:tcPr>
            <w:tcW w:w="803" w:type="dxa"/>
          </w:tcPr>
          <w:p w14:paraId="230731F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3.49</w:t>
            </w:r>
          </w:p>
        </w:tc>
        <w:tc>
          <w:tcPr>
            <w:tcW w:w="660" w:type="dxa"/>
          </w:tcPr>
          <w:p w14:paraId="66140CF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0.82</w:t>
            </w:r>
          </w:p>
        </w:tc>
      </w:tr>
      <w:tr w:rsidR="006805BF" w:rsidRPr="003C189B" w14:paraId="71FA6AF5" w14:textId="77777777" w:rsidTr="006805BF">
        <w:trPr>
          <w:trHeight w:val="419"/>
        </w:trPr>
        <w:tc>
          <w:tcPr>
            <w:tcW w:w="3359" w:type="dxa"/>
          </w:tcPr>
          <w:p w14:paraId="767A6370"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Flood is one of the challenges faced in </w:t>
            </w:r>
            <w:r w:rsidR="00BB3BDF" w:rsidRPr="003C189B">
              <w:rPr>
                <w:rFonts w:ascii="Times New Roman" w:hAnsi="Times New Roman" w:cs="Times New Roman"/>
                <w:sz w:val="24"/>
                <w:szCs w:val="24"/>
              </w:rPr>
              <w:t xml:space="preserve">the </w:t>
            </w:r>
            <w:r w:rsidRPr="003C189B">
              <w:rPr>
                <w:rFonts w:ascii="Times New Roman" w:hAnsi="Times New Roman" w:cs="Times New Roman"/>
                <w:sz w:val="24"/>
                <w:szCs w:val="24"/>
              </w:rPr>
              <w:t>security of information resources</w:t>
            </w:r>
          </w:p>
        </w:tc>
        <w:tc>
          <w:tcPr>
            <w:tcW w:w="1236" w:type="dxa"/>
          </w:tcPr>
          <w:p w14:paraId="5045C60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1(2.1%)</w:t>
            </w:r>
          </w:p>
          <w:p w14:paraId="1FCB14F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p>
        </w:tc>
        <w:tc>
          <w:tcPr>
            <w:tcW w:w="1236" w:type="dxa"/>
          </w:tcPr>
          <w:p w14:paraId="4CF055C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4(9.1%)</w:t>
            </w:r>
          </w:p>
        </w:tc>
        <w:tc>
          <w:tcPr>
            <w:tcW w:w="1236" w:type="dxa"/>
          </w:tcPr>
          <w:p w14:paraId="3B18359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7(30.8%)</w:t>
            </w:r>
          </w:p>
        </w:tc>
        <w:tc>
          <w:tcPr>
            <w:tcW w:w="1109" w:type="dxa"/>
          </w:tcPr>
          <w:p w14:paraId="2ACC004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12(58.0%)</w:t>
            </w:r>
          </w:p>
        </w:tc>
        <w:tc>
          <w:tcPr>
            <w:tcW w:w="803" w:type="dxa"/>
          </w:tcPr>
          <w:p w14:paraId="6F3450C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3.45</w:t>
            </w:r>
          </w:p>
        </w:tc>
        <w:tc>
          <w:tcPr>
            <w:tcW w:w="660" w:type="dxa"/>
          </w:tcPr>
          <w:p w14:paraId="450BD51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0.75</w:t>
            </w:r>
          </w:p>
        </w:tc>
      </w:tr>
      <w:tr w:rsidR="006805BF" w:rsidRPr="003C189B" w14:paraId="3895DBE6" w14:textId="77777777" w:rsidTr="006805BF">
        <w:trPr>
          <w:trHeight w:val="406"/>
        </w:trPr>
        <w:tc>
          <w:tcPr>
            <w:tcW w:w="3359" w:type="dxa"/>
          </w:tcPr>
          <w:p w14:paraId="2EE61B29"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Insect Attack is one of the major threat to information resources in my Library</w:t>
            </w:r>
          </w:p>
        </w:tc>
        <w:tc>
          <w:tcPr>
            <w:tcW w:w="1236" w:type="dxa"/>
          </w:tcPr>
          <w:p w14:paraId="4CACCBE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11(53.1%)</w:t>
            </w:r>
          </w:p>
        </w:tc>
        <w:tc>
          <w:tcPr>
            <w:tcW w:w="1236" w:type="dxa"/>
          </w:tcPr>
          <w:p w14:paraId="1C187A1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7(32.2%)</w:t>
            </w:r>
          </w:p>
        </w:tc>
        <w:tc>
          <w:tcPr>
            <w:tcW w:w="1236" w:type="dxa"/>
          </w:tcPr>
          <w:p w14:paraId="720FF41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4(11.9%)</w:t>
            </w:r>
          </w:p>
        </w:tc>
        <w:tc>
          <w:tcPr>
            <w:tcW w:w="1109" w:type="dxa"/>
          </w:tcPr>
          <w:p w14:paraId="69149B6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1(2.8%)</w:t>
            </w:r>
          </w:p>
        </w:tc>
        <w:tc>
          <w:tcPr>
            <w:tcW w:w="803" w:type="dxa"/>
          </w:tcPr>
          <w:p w14:paraId="569AB85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3.36</w:t>
            </w:r>
          </w:p>
        </w:tc>
        <w:tc>
          <w:tcPr>
            <w:tcW w:w="660" w:type="dxa"/>
          </w:tcPr>
          <w:p w14:paraId="089E364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0.80</w:t>
            </w:r>
          </w:p>
        </w:tc>
      </w:tr>
      <w:tr w:rsidR="006805BF" w:rsidRPr="003C189B" w14:paraId="4CDCE146" w14:textId="77777777" w:rsidTr="006805BF">
        <w:trPr>
          <w:trHeight w:val="202"/>
        </w:trPr>
        <w:tc>
          <w:tcPr>
            <w:tcW w:w="3359" w:type="dxa"/>
          </w:tcPr>
          <w:p w14:paraId="6821DBAC"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Dust is one of the security challenges faced in the library</w:t>
            </w:r>
          </w:p>
        </w:tc>
        <w:tc>
          <w:tcPr>
            <w:tcW w:w="1236" w:type="dxa"/>
          </w:tcPr>
          <w:p w14:paraId="75F53C8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12(55.9%)</w:t>
            </w:r>
          </w:p>
        </w:tc>
        <w:tc>
          <w:tcPr>
            <w:tcW w:w="1236" w:type="dxa"/>
          </w:tcPr>
          <w:p w14:paraId="5C1F3E1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6(25.9%)</w:t>
            </w:r>
          </w:p>
        </w:tc>
        <w:tc>
          <w:tcPr>
            <w:tcW w:w="1236" w:type="dxa"/>
          </w:tcPr>
          <w:p w14:paraId="359CC8F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4(13.3%)</w:t>
            </w:r>
          </w:p>
        </w:tc>
        <w:tc>
          <w:tcPr>
            <w:tcW w:w="1109" w:type="dxa"/>
          </w:tcPr>
          <w:p w14:paraId="5AD5E3A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2(4.9%)</w:t>
            </w:r>
          </w:p>
        </w:tc>
        <w:tc>
          <w:tcPr>
            <w:tcW w:w="803" w:type="dxa"/>
          </w:tcPr>
          <w:p w14:paraId="5A8B3B2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3.33</w:t>
            </w:r>
          </w:p>
        </w:tc>
        <w:tc>
          <w:tcPr>
            <w:tcW w:w="660" w:type="dxa"/>
          </w:tcPr>
          <w:p w14:paraId="2A6A58C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0.89</w:t>
            </w:r>
          </w:p>
        </w:tc>
      </w:tr>
      <w:tr w:rsidR="006805BF" w:rsidRPr="003C189B" w14:paraId="453928D6" w14:textId="77777777" w:rsidTr="006805BF">
        <w:trPr>
          <w:trHeight w:val="214"/>
        </w:trPr>
        <w:tc>
          <w:tcPr>
            <w:tcW w:w="3359" w:type="dxa"/>
          </w:tcPr>
          <w:p w14:paraId="50BB147E"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One of the security challenges faced is dryness</w:t>
            </w:r>
          </w:p>
        </w:tc>
        <w:tc>
          <w:tcPr>
            <w:tcW w:w="1236" w:type="dxa"/>
          </w:tcPr>
          <w:p w14:paraId="340E0C5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10(48.3%)</w:t>
            </w:r>
          </w:p>
        </w:tc>
        <w:tc>
          <w:tcPr>
            <w:tcW w:w="1236" w:type="dxa"/>
          </w:tcPr>
          <w:p w14:paraId="19FCA5B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8(37.1%)</w:t>
            </w:r>
          </w:p>
        </w:tc>
        <w:tc>
          <w:tcPr>
            <w:tcW w:w="1236" w:type="dxa"/>
          </w:tcPr>
          <w:p w14:paraId="0C6E798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4(10.5%)</w:t>
            </w:r>
          </w:p>
        </w:tc>
        <w:tc>
          <w:tcPr>
            <w:tcW w:w="1109" w:type="dxa"/>
          </w:tcPr>
          <w:p w14:paraId="053A242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2(4.2%)</w:t>
            </w:r>
          </w:p>
        </w:tc>
        <w:tc>
          <w:tcPr>
            <w:tcW w:w="803" w:type="dxa"/>
          </w:tcPr>
          <w:p w14:paraId="22892D9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3.29</w:t>
            </w:r>
          </w:p>
        </w:tc>
        <w:tc>
          <w:tcPr>
            <w:tcW w:w="660" w:type="dxa"/>
          </w:tcPr>
          <w:p w14:paraId="03A7537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0.82</w:t>
            </w:r>
          </w:p>
        </w:tc>
      </w:tr>
      <w:tr w:rsidR="006805BF" w:rsidRPr="003C189B" w14:paraId="5750392A" w14:textId="77777777" w:rsidTr="006805BF">
        <w:trPr>
          <w:trHeight w:val="191"/>
        </w:trPr>
        <w:tc>
          <w:tcPr>
            <w:tcW w:w="3359" w:type="dxa"/>
          </w:tcPr>
          <w:p w14:paraId="3CE06D36"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Fungus is another security challenge affecting information resources</w:t>
            </w:r>
          </w:p>
        </w:tc>
        <w:tc>
          <w:tcPr>
            <w:tcW w:w="1236" w:type="dxa"/>
          </w:tcPr>
          <w:p w14:paraId="08CA97C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11(52.4%)</w:t>
            </w:r>
          </w:p>
        </w:tc>
        <w:tc>
          <w:tcPr>
            <w:tcW w:w="1236" w:type="dxa"/>
          </w:tcPr>
          <w:p w14:paraId="5F2E252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7(30.8%)</w:t>
            </w:r>
          </w:p>
        </w:tc>
        <w:tc>
          <w:tcPr>
            <w:tcW w:w="1236" w:type="dxa"/>
          </w:tcPr>
          <w:p w14:paraId="0854444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3(8.4%)</w:t>
            </w:r>
          </w:p>
        </w:tc>
        <w:tc>
          <w:tcPr>
            <w:tcW w:w="1109" w:type="dxa"/>
          </w:tcPr>
          <w:p w14:paraId="23CC1BF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3(8.4%)</w:t>
            </w:r>
          </w:p>
        </w:tc>
        <w:tc>
          <w:tcPr>
            <w:tcW w:w="803" w:type="dxa"/>
          </w:tcPr>
          <w:p w14:paraId="685A2AE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3.27</w:t>
            </w:r>
          </w:p>
        </w:tc>
        <w:tc>
          <w:tcPr>
            <w:tcW w:w="660" w:type="dxa"/>
          </w:tcPr>
          <w:p w14:paraId="662C94A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0.94</w:t>
            </w:r>
          </w:p>
        </w:tc>
      </w:tr>
      <w:tr w:rsidR="006805BF" w:rsidRPr="003C189B" w14:paraId="0786D583" w14:textId="77777777" w:rsidTr="006805BF">
        <w:trPr>
          <w:trHeight w:val="191"/>
        </w:trPr>
        <w:tc>
          <w:tcPr>
            <w:tcW w:w="3359" w:type="dxa"/>
          </w:tcPr>
          <w:p w14:paraId="3BADE051"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Ultraviolet Radiation is one of the security challenges faced by the Library</w:t>
            </w:r>
          </w:p>
        </w:tc>
        <w:tc>
          <w:tcPr>
            <w:tcW w:w="1236" w:type="dxa"/>
          </w:tcPr>
          <w:p w14:paraId="1883580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8(40.0%)</w:t>
            </w:r>
          </w:p>
        </w:tc>
        <w:tc>
          <w:tcPr>
            <w:tcW w:w="1236" w:type="dxa"/>
          </w:tcPr>
          <w:p w14:paraId="01D4946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8(40.0%)</w:t>
            </w:r>
          </w:p>
        </w:tc>
        <w:tc>
          <w:tcPr>
            <w:tcW w:w="1236" w:type="dxa"/>
          </w:tcPr>
          <w:p w14:paraId="534F06E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5(13.1%)</w:t>
            </w:r>
          </w:p>
        </w:tc>
        <w:tc>
          <w:tcPr>
            <w:tcW w:w="1109" w:type="dxa"/>
          </w:tcPr>
          <w:p w14:paraId="19C93FB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3(7.0%)</w:t>
            </w:r>
          </w:p>
        </w:tc>
        <w:tc>
          <w:tcPr>
            <w:tcW w:w="803" w:type="dxa"/>
          </w:tcPr>
          <w:p w14:paraId="589F026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3.19</w:t>
            </w:r>
          </w:p>
        </w:tc>
        <w:tc>
          <w:tcPr>
            <w:tcW w:w="660" w:type="dxa"/>
          </w:tcPr>
          <w:p w14:paraId="672B69C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0.87</w:t>
            </w:r>
          </w:p>
        </w:tc>
      </w:tr>
      <w:tr w:rsidR="006805BF" w:rsidRPr="003C189B" w14:paraId="07C3B828" w14:textId="77777777" w:rsidTr="006805BF">
        <w:trPr>
          <w:trHeight w:val="191"/>
        </w:trPr>
        <w:tc>
          <w:tcPr>
            <w:tcW w:w="3359" w:type="dxa"/>
          </w:tcPr>
          <w:p w14:paraId="5AB9B59D"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lastRenderedPageBreak/>
              <w:t xml:space="preserve">Rodent attack on information resources also posed </w:t>
            </w:r>
            <w:proofErr w:type="gramStart"/>
            <w:r w:rsidRPr="003C189B">
              <w:rPr>
                <w:rFonts w:ascii="Times New Roman" w:hAnsi="Times New Roman" w:cs="Times New Roman"/>
                <w:sz w:val="24"/>
                <w:szCs w:val="24"/>
              </w:rPr>
              <w:t>a  security</w:t>
            </w:r>
            <w:proofErr w:type="gramEnd"/>
            <w:r w:rsidRPr="003C189B">
              <w:rPr>
                <w:rFonts w:ascii="Times New Roman" w:hAnsi="Times New Roman" w:cs="Times New Roman"/>
                <w:sz w:val="24"/>
                <w:szCs w:val="24"/>
              </w:rPr>
              <w:t xml:space="preserve"> challenge to resources in my Library.</w:t>
            </w:r>
          </w:p>
        </w:tc>
        <w:tc>
          <w:tcPr>
            <w:tcW w:w="1236" w:type="dxa"/>
          </w:tcPr>
          <w:p w14:paraId="21793CA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9(45.5%)</w:t>
            </w:r>
          </w:p>
        </w:tc>
        <w:tc>
          <w:tcPr>
            <w:tcW w:w="1236" w:type="dxa"/>
          </w:tcPr>
          <w:p w14:paraId="431791E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7(29.4%)</w:t>
            </w:r>
          </w:p>
        </w:tc>
        <w:tc>
          <w:tcPr>
            <w:tcW w:w="1236" w:type="dxa"/>
          </w:tcPr>
          <w:p w14:paraId="7A4430B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6(21.0%)</w:t>
            </w:r>
          </w:p>
        </w:tc>
        <w:tc>
          <w:tcPr>
            <w:tcW w:w="1109" w:type="dxa"/>
          </w:tcPr>
          <w:p w14:paraId="250DBD5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2(4.2%)</w:t>
            </w:r>
          </w:p>
        </w:tc>
        <w:tc>
          <w:tcPr>
            <w:tcW w:w="803" w:type="dxa"/>
          </w:tcPr>
          <w:p w14:paraId="1B266D6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3.16</w:t>
            </w:r>
          </w:p>
        </w:tc>
        <w:tc>
          <w:tcPr>
            <w:tcW w:w="660" w:type="dxa"/>
          </w:tcPr>
          <w:p w14:paraId="2C3EFED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0.90</w:t>
            </w:r>
          </w:p>
        </w:tc>
      </w:tr>
      <w:tr w:rsidR="006805BF" w:rsidRPr="003C189B" w14:paraId="6BD884D4" w14:textId="77777777" w:rsidTr="006805BF">
        <w:trPr>
          <w:trHeight w:val="191"/>
        </w:trPr>
        <w:tc>
          <w:tcPr>
            <w:tcW w:w="3359" w:type="dxa"/>
          </w:tcPr>
          <w:p w14:paraId="7A7C8A87"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Theft and mutilation of information resources is a major threat in my Library. </w:t>
            </w:r>
          </w:p>
        </w:tc>
        <w:tc>
          <w:tcPr>
            <w:tcW w:w="1236" w:type="dxa"/>
          </w:tcPr>
          <w:p w14:paraId="16DB5F7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9(37.7%)</w:t>
            </w:r>
          </w:p>
        </w:tc>
        <w:tc>
          <w:tcPr>
            <w:tcW w:w="1236" w:type="dxa"/>
          </w:tcPr>
          <w:p w14:paraId="78EB47C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9(37.7%)</w:t>
            </w:r>
          </w:p>
        </w:tc>
        <w:tc>
          <w:tcPr>
            <w:tcW w:w="1236" w:type="dxa"/>
          </w:tcPr>
          <w:p w14:paraId="752C8EE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6(24.6%)</w:t>
            </w:r>
          </w:p>
        </w:tc>
        <w:tc>
          <w:tcPr>
            <w:tcW w:w="1109" w:type="dxa"/>
          </w:tcPr>
          <w:p w14:paraId="497415C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p>
        </w:tc>
        <w:tc>
          <w:tcPr>
            <w:tcW w:w="803" w:type="dxa"/>
          </w:tcPr>
          <w:p w14:paraId="0575557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3.01</w:t>
            </w:r>
          </w:p>
        </w:tc>
        <w:tc>
          <w:tcPr>
            <w:tcW w:w="660" w:type="dxa"/>
          </w:tcPr>
          <w:p w14:paraId="015D1AC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0.90</w:t>
            </w:r>
          </w:p>
        </w:tc>
      </w:tr>
    </w:tbl>
    <w:p w14:paraId="6C6C989F" w14:textId="77777777" w:rsidR="006805BF" w:rsidRPr="003C189B" w:rsidRDefault="006805BF" w:rsidP="00917EFE">
      <w:pPr>
        <w:spacing w:after="0" w:line="480" w:lineRule="auto"/>
        <w:ind w:firstLine="720"/>
        <w:jc w:val="both"/>
        <w:rPr>
          <w:rFonts w:ascii="Times New Roman" w:hAnsi="Times New Roman" w:cs="Times New Roman"/>
          <w:bCs/>
          <w:sz w:val="24"/>
          <w:szCs w:val="24"/>
        </w:rPr>
      </w:pPr>
      <w:r w:rsidRPr="003C189B">
        <w:rPr>
          <w:rFonts w:ascii="Times New Roman" w:hAnsi="Times New Roman" w:cs="Times New Roman"/>
          <w:bCs/>
          <w:sz w:val="24"/>
          <w:szCs w:val="24"/>
        </w:rPr>
        <w:t>Key: SD = Strongly Disagree, D = Disagree, A = Agree, SA = Strongly Agree</w:t>
      </w:r>
    </w:p>
    <w:p w14:paraId="1D280ED0" w14:textId="77777777" w:rsidR="006805BF" w:rsidRPr="003C189B" w:rsidRDefault="006805BF" w:rsidP="00917EFE">
      <w:pPr>
        <w:spacing w:after="0" w:line="480" w:lineRule="auto"/>
        <w:ind w:firstLine="720"/>
        <w:jc w:val="both"/>
        <w:rPr>
          <w:rFonts w:ascii="Times New Roman" w:hAnsi="Times New Roman" w:cs="Times New Roman"/>
          <w:color w:val="000000" w:themeColor="text1"/>
          <w:sz w:val="24"/>
          <w:szCs w:val="24"/>
        </w:rPr>
      </w:pPr>
    </w:p>
    <w:p w14:paraId="24CD0F91" w14:textId="77777777" w:rsidR="006805BF" w:rsidRPr="003C189B" w:rsidRDefault="006805BF" w:rsidP="00917EFE">
      <w:pPr>
        <w:spacing w:after="0" w:line="480" w:lineRule="auto"/>
        <w:ind w:firstLine="720"/>
        <w:jc w:val="both"/>
        <w:rPr>
          <w:rFonts w:ascii="Times New Roman" w:hAnsi="Times New Roman" w:cs="Times New Roman"/>
          <w:sz w:val="24"/>
          <w:szCs w:val="24"/>
        </w:rPr>
      </w:pPr>
      <w:r w:rsidRPr="003C189B">
        <w:rPr>
          <w:rFonts w:ascii="Times New Roman" w:hAnsi="Times New Roman" w:cs="Times New Roman"/>
          <w:color w:val="000000" w:themeColor="text1"/>
          <w:sz w:val="24"/>
          <w:szCs w:val="24"/>
        </w:rPr>
        <w:t xml:space="preserve">Table 4.6 shows </w:t>
      </w:r>
      <w:r w:rsidRPr="003C189B">
        <w:rPr>
          <w:rFonts w:ascii="Times New Roman" w:eastAsia="Calibri Light" w:hAnsi="Times New Roman" w:cs="Times New Roman"/>
          <w:sz w:val="24"/>
          <w:szCs w:val="24"/>
        </w:rPr>
        <w:t xml:space="preserve">the </w:t>
      </w:r>
      <w:r w:rsidRPr="003C189B">
        <w:rPr>
          <w:rFonts w:ascii="Times New Roman" w:hAnsi="Times New Roman" w:cs="Times New Roman"/>
          <w:bCs/>
          <w:sz w:val="24"/>
          <w:szCs w:val="24"/>
        </w:rPr>
        <w:t>security challenges to information resources faced by your Library</w:t>
      </w:r>
      <w:r w:rsidRPr="003C189B">
        <w:rPr>
          <w:rStyle w:val="CharAttribute1"/>
          <w:rFonts w:eastAsia="Batang" w:hAnsi="Times New Roman" w:cs="Times New Roman"/>
          <w:sz w:val="24"/>
          <w:szCs w:val="24"/>
        </w:rPr>
        <w:t xml:space="preserve">, </w:t>
      </w:r>
      <w:r w:rsidRPr="003C189B">
        <w:rPr>
          <w:rFonts w:ascii="Times New Roman" w:hAnsi="Times New Roman" w:cs="Times New Roman"/>
          <w:sz w:val="24"/>
          <w:szCs w:val="24"/>
        </w:rPr>
        <w:t xml:space="preserve">the results of </w:t>
      </w:r>
      <w:r w:rsidR="00BB3BDF" w:rsidRPr="003C189B">
        <w:rPr>
          <w:rFonts w:ascii="Times New Roman" w:hAnsi="Times New Roman" w:cs="Times New Roman"/>
          <w:sz w:val="24"/>
          <w:szCs w:val="24"/>
        </w:rPr>
        <w:t xml:space="preserve">the </w:t>
      </w:r>
      <w:r w:rsidRPr="003C189B">
        <w:rPr>
          <w:rFonts w:ascii="Times New Roman" w:hAnsi="Times New Roman" w:cs="Times New Roman"/>
          <w:sz w:val="24"/>
          <w:szCs w:val="24"/>
        </w:rPr>
        <w:t>analysis were obtained by using percentage scores indicated on Table: almost all of the respondents 65.0% indicated fire as one of the security threat to information resources faced in Osun State University Library, followed by 55.9% who indicated dust as one of the security challenges faced in the library</w:t>
      </w:r>
      <w:r w:rsidRPr="003C189B">
        <w:rPr>
          <w:rFonts w:ascii="Times New Roman" w:hAnsi="Times New Roman" w:cs="Times New Roman"/>
          <w:bCs/>
          <w:sz w:val="24"/>
          <w:szCs w:val="24"/>
        </w:rPr>
        <w:t>, while 53.1% indicated i</w:t>
      </w:r>
      <w:r w:rsidRPr="003C189B">
        <w:rPr>
          <w:rFonts w:ascii="Times New Roman" w:hAnsi="Times New Roman" w:cs="Times New Roman"/>
          <w:sz w:val="24"/>
          <w:szCs w:val="24"/>
        </w:rPr>
        <w:t xml:space="preserve">nsect attack as one of the major threat to information resources in my library and 52.4% indicated fungus is another security challenge affecting information resources and also 45.5% revealed rodent attack on information resources also posed a security challenge to resources in my </w:t>
      </w:r>
      <w:r w:rsidR="00BB3BDF" w:rsidRPr="003C189B">
        <w:rPr>
          <w:rFonts w:ascii="Times New Roman" w:hAnsi="Times New Roman" w:cs="Times New Roman"/>
          <w:sz w:val="24"/>
          <w:szCs w:val="24"/>
        </w:rPr>
        <w:t>l</w:t>
      </w:r>
      <w:r w:rsidRPr="003C189B">
        <w:rPr>
          <w:rFonts w:ascii="Times New Roman" w:hAnsi="Times New Roman" w:cs="Times New Roman"/>
          <w:sz w:val="24"/>
          <w:szCs w:val="24"/>
        </w:rPr>
        <w:t>ibrary as well as 37.7% indicated theft and mutilation of information resources is a major threat in my Library.</w:t>
      </w:r>
    </w:p>
    <w:p w14:paraId="69DAE485" w14:textId="77777777" w:rsidR="006805BF" w:rsidRPr="003C189B" w:rsidRDefault="006805BF" w:rsidP="00917EFE">
      <w:pPr>
        <w:spacing w:after="0" w:line="480" w:lineRule="auto"/>
        <w:rPr>
          <w:rFonts w:ascii="Times New Roman" w:hAnsi="Times New Roman" w:cs="Times New Roman"/>
          <w:b/>
          <w:sz w:val="24"/>
          <w:szCs w:val="24"/>
        </w:rPr>
      </w:pPr>
    </w:p>
    <w:p w14:paraId="0D7DC106" w14:textId="77777777" w:rsidR="006805BF" w:rsidRPr="003C189B" w:rsidRDefault="006805BF" w:rsidP="00917EFE">
      <w:p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rPr>
        <w:lastRenderedPageBreak/>
        <w:t>Research question five:</w:t>
      </w:r>
      <w:r w:rsidRPr="003C189B">
        <w:rPr>
          <w:rFonts w:ascii="Times New Roman" w:hAnsi="Times New Roman" w:cs="Times New Roman"/>
          <w:bCs/>
          <w:sz w:val="24"/>
          <w:szCs w:val="24"/>
        </w:rPr>
        <w:t xml:space="preserve"> What are the </w:t>
      </w:r>
      <w:r w:rsidRPr="003C189B">
        <w:rPr>
          <w:rFonts w:ascii="Times New Roman" w:hAnsi="Times New Roman" w:cs="Times New Roman"/>
          <w:bCs/>
          <w:sz w:val="24"/>
          <w:szCs w:val="24"/>
          <w:lang w:val="en-GB"/>
        </w:rPr>
        <w:t>Effectiveness of methods of preservations and security of information resources adopted by Osun State University Library</w:t>
      </w:r>
      <w:r w:rsidRPr="003C189B">
        <w:rPr>
          <w:rFonts w:ascii="Times New Roman" w:hAnsi="Times New Roman" w:cs="Times New Roman"/>
          <w:bCs/>
          <w:sz w:val="24"/>
          <w:szCs w:val="24"/>
        </w:rPr>
        <w:t>?</w:t>
      </w:r>
    </w:p>
    <w:p w14:paraId="2C62BC94" w14:textId="77777777" w:rsidR="006805BF" w:rsidRPr="003C189B" w:rsidRDefault="006805BF" w:rsidP="00917EFE">
      <w:pPr>
        <w:spacing w:after="0" w:line="480" w:lineRule="auto"/>
        <w:jc w:val="both"/>
        <w:rPr>
          <w:rFonts w:ascii="Times New Roman" w:hAnsi="Times New Roman" w:cs="Times New Roman"/>
          <w:bCs/>
          <w:sz w:val="24"/>
          <w:szCs w:val="24"/>
        </w:rPr>
      </w:pPr>
    </w:p>
    <w:p w14:paraId="62E9327C" w14:textId="77777777" w:rsidR="006805BF" w:rsidRPr="003C189B" w:rsidRDefault="006805BF" w:rsidP="00917EFE">
      <w:pPr>
        <w:spacing w:after="0" w:line="480" w:lineRule="auto"/>
        <w:jc w:val="both"/>
        <w:rPr>
          <w:rFonts w:ascii="Times New Roman" w:hAnsi="Times New Roman" w:cs="Times New Roman"/>
          <w:bCs/>
          <w:sz w:val="24"/>
          <w:szCs w:val="24"/>
        </w:rPr>
      </w:pPr>
      <w:r w:rsidRPr="003C189B">
        <w:rPr>
          <w:rFonts w:ascii="Times New Roman" w:hAnsi="Times New Roman" w:cs="Times New Roman"/>
          <w:bCs/>
          <w:sz w:val="24"/>
          <w:szCs w:val="24"/>
        </w:rPr>
        <w:t>Table 4.7</w:t>
      </w:r>
      <w:r w:rsidRPr="003C189B">
        <w:rPr>
          <w:rFonts w:ascii="Times New Roman" w:hAnsi="Times New Roman" w:cs="Times New Roman"/>
          <w:bCs/>
          <w:sz w:val="24"/>
          <w:szCs w:val="24"/>
        </w:rPr>
        <w:tab/>
        <w:t xml:space="preserve">The </w:t>
      </w:r>
      <w:r w:rsidRPr="003C189B">
        <w:rPr>
          <w:rFonts w:ascii="Times New Roman" w:hAnsi="Times New Roman" w:cs="Times New Roman"/>
          <w:bCs/>
          <w:sz w:val="24"/>
          <w:szCs w:val="24"/>
          <w:lang w:val="en-GB"/>
        </w:rPr>
        <w:t>Effectiveness of methods of preservations and security of information resources adopted by Osun State University Library</w:t>
      </w:r>
    </w:p>
    <w:tbl>
      <w:tblPr>
        <w:tblStyle w:val="TableGrid"/>
        <w:tblW w:w="9436" w:type="dxa"/>
        <w:tblInd w:w="-147" w:type="dxa"/>
        <w:tblLook w:val="04A0" w:firstRow="1" w:lastRow="0" w:firstColumn="1" w:lastColumn="0" w:noHBand="0" w:noVBand="1"/>
      </w:tblPr>
      <w:tblGrid>
        <w:gridCol w:w="3063"/>
        <w:gridCol w:w="1236"/>
        <w:gridCol w:w="1227"/>
        <w:gridCol w:w="1227"/>
        <w:gridCol w:w="1227"/>
        <w:gridCol w:w="803"/>
        <w:gridCol w:w="653"/>
      </w:tblGrid>
      <w:tr w:rsidR="006805BF" w:rsidRPr="003C189B" w14:paraId="57608F44" w14:textId="77777777" w:rsidTr="006805BF">
        <w:trPr>
          <w:trHeight w:val="789"/>
        </w:trPr>
        <w:tc>
          <w:tcPr>
            <w:tcW w:w="3063" w:type="dxa"/>
          </w:tcPr>
          <w:p w14:paraId="2742AC25" w14:textId="77777777" w:rsidR="006805BF" w:rsidRPr="003C189B" w:rsidRDefault="006805BF" w:rsidP="00917EFE">
            <w:pPr>
              <w:spacing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t>ITEMS</w:t>
            </w:r>
          </w:p>
        </w:tc>
        <w:tc>
          <w:tcPr>
            <w:tcW w:w="1236" w:type="dxa"/>
          </w:tcPr>
          <w:p w14:paraId="43D2CCE6"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Agree</w:t>
            </w:r>
          </w:p>
        </w:tc>
        <w:tc>
          <w:tcPr>
            <w:tcW w:w="1227" w:type="dxa"/>
          </w:tcPr>
          <w:p w14:paraId="090B7C02"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Agree</w:t>
            </w:r>
          </w:p>
        </w:tc>
        <w:tc>
          <w:tcPr>
            <w:tcW w:w="1227" w:type="dxa"/>
          </w:tcPr>
          <w:p w14:paraId="18A11426"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Disagree</w:t>
            </w:r>
          </w:p>
        </w:tc>
        <w:tc>
          <w:tcPr>
            <w:tcW w:w="1227" w:type="dxa"/>
          </w:tcPr>
          <w:p w14:paraId="768EAADA"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Strongly Disagree</w:t>
            </w:r>
          </w:p>
        </w:tc>
        <w:tc>
          <w:tcPr>
            <w:tcW w:w="803" w:type="dxa"/>
          </w:tcPr>
          <w:p w14:paraId="5A3D5E1C"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Mean</w:t>
            </w:r>
          </w:p>
          <w:p w14:paraId="7F504E2E"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p>
        </w:tc>
        <w:tc>
          <w:tcPr>
            <w:tcW w:w="653" w:type="dxa"/>
          </w:tcPr>
          <w:p w14:paraId="46D43E23" w14:textId="77777777" w:rsidR="006805BF" w:rsidRPr="003C189B" w:rsidRDefault="006805BF" w:rsidP="00917EFE">
            <w:pPr>
              <w:spacing w:line="480" w:lineRule="auto"/>
              <w:jc w:val="both"/>
              <w:rPr>
                <w:rFonts w:ascii="Times New Roman" w:eastAsia="Times New Roman" w:hAnsi="Times New Roman" w:cs="Times New Roman"/>
                <w:b/>
                <w:sz w:val="24"/>
                <w:szCs w:val="24"/>
                <w:lang w:eastAsia="en-ZA"/>
              </w:rPr>
            </w:pPr>
            <w:r w:rsidRPr="003C189B">
              <w:rPr>
                <w:rFonts w:ascii="Times New Roman" w:eastAsia="Times New Roman" w:hAnsi="Times New Roman" w:cs="Times New Roman"/>
                <w:b/>
                <w:sz w:val="24"/>
                <w:szCs w:val="24"/>
                <w:lang w:eastAsia="en-ZA"/>
              </w:rPr>
              <w:t>SD</w:t>
            </w:r>
          </w:p>
        </w:tc>
      </w:tr>
      <w:tr w:rsidR="006805BF" w:rsidRPr="003C189B" w14:paraId="2B7A00C1" w14:textId="77777777" w:rsidTr="006805BF">
        <w:trPr>
          <w:trHeight w:val="1233"/>
        </w:trPr>
        <w:tc>
          <w:tcPr>
            <w:tcW w:w="3063" w:type="dxa"/>
          </w:tcPr>
          <w:p w14:paraId="2E6519A4"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Repairing of information resources is very effective as one of the preservation and security methods adopted by your library</w:t>
            </w:r>
          </w:p>
        </w:tc>
        <w:tc>
          <w:tcPr>
            <w:tcW w:w="1236" w:type="dxa"/>
          </w:tcPr>
          <w:p w14:paraId="77957EA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11(53.1%)</w:t>
            </w:r>
          </w:p>
        </w:tc>
        <w:tc>
          <w:tcPr>
            <w:tcW w:w="1227" w:type="dxa"/>
          </w:tcPr>
          <w:p w14:paraId="3D295B0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7(32.2%)</w:t>
            </w:r>
          </w:p>
        </w:tc>
        <w:tc>
          <w:tcPr>
            <w:tcW w:w="1227" w:type="dxa"/>
          </w:tcPr>
          <w:p w14:paraId="7695435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4(11.9%)</w:t>
            </w:r>
          </w:p>
        </w:tc>
        <w:tc>
          <w:tcPr>
            <w:tcW w:w="1227" w:type="dxa"/>
          </w:tcPr>
          <w:p w14:paraId="5745B58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1(2.8%)</w:t>
            </w:r>
          </w:p>
        </w:tc>
        <w:tc>
          <w:tcPr>
            <w:tcW w:w="803" w:type="dxa"/>
          </w:tcPr>
          <w:p w14:paraId="2852C4C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3.36</w:t>
            </w:r>
          </w:p>
        </w:tc>
        <w:tc>
          <w:tcPr>
            <w:tcW w:w="653" w:type="dxa"/>
          </w:tcPr>
          <w:p w14:paraId="0A52F47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0.80</w:t>
            </w:r>
          </w:p>
        </w:tc>
      </w:tr>
      <w:tr w:rsidR="006805BF" w:rsidRPr="003C189B" w14:paraId="3EBC3865" w14:textId="77777777" w:rsidTr="006805BF">
        <w:trPr>
          <w:trHeight w:val="292"/>
        </w:trPr>
        <w:tc>
          <w:tcPr>
            <w:tcW w:w="3063" w:type="dxa"/>
          </w:tcPr>
          <w:p w14:paraId="027BBF70"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Digitizing of information resources is effective as preservation and security method adopted for your library</w:t>
            </w:r>
          </w:p>
        </w:tc>
        <w:tc>
          <w:tcPr>
            <w:tcW w:w="1236" w:type="dxa"/>
          </w:tcPr>
          <w:p w14:paraId="606BDE9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12(55.9%)</w:t>
            </w:r>
          </w:p>
        </w:tc>
        <w:tc>
          <w:tcPr>
            <w:tcW w:w="1227" w:type="dxa"/>
          </w:tcPr>
          <w:p w14:paraId="254620F8"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6(25.9%)</w:t>
            </w:r>
          </w:p>
        </w:tc>
        <w:tc>
          <w:tcPr>
            <w:tcW w:w="1227" w:type="dxa"/>
          </w:tcPr>
          <w:p w14:paraId="0E6B8EB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4(13.3%)</w:t>
            </w:r>
          </w:p>
        </w:tc>
        <w:tc>
          <w:tcPr>
            <w:tcW w:w="1227" w:type="dxa"/>
          </w:tcPr>
          <w:p w14:paraId="4F4F5E18"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2(4.9%)</w:t>
            </w:r>
          </w:p>
        </w:tc>
        <w:tc>
          <w:tcPr>
            <w:tcW w:w="803" w:type="dxa"/>
          </w:tcPr>
          <w:p w14:paraId="32D9A778"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3.33</w:t>
            </w:r>
          </w:p>
        </w:tc>
        <w:tc>
          <w:tcPr>
            <w:tcW w:w="653" w:type="dxa"/>
          </w:tcPr>
          <w:p w14:paraId="62FA7DE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0.89</w:t>
            </w:r>
          </w:p>
        </w:tc>
      </w:tr>
      <w:tr w:rsidR="006805BF" w:rsidRPr="003C189B" w14:paraId="0A84CAB7" w14:textId="77777777" w:rsidTr="006805BF">
        <w:trPr>
          <w:trHeight w:val="282"/>
        </w:trPr>
        <w:tc>
          <w:tcPr>
            <w:tcW w:w="3063" w:type="dxa"/>
          </w:tcPr>
          <w:p w14:paraId="55CC46BE"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Regular Patrols is one of the most effective method of preservation and security of </w:t>
            </w:r>
            <w:r w:rsidRPr="003C189B">
              <w:rPr>
                <w:rFonts w:ascii="Times New Roman" w:hAnsi="Times New Roman" w:cs="Times New Roman"/>
                <w:sz w:val="24"/>
                <w:szCs w:val="24"/>
              </w:rPr>
              <w:lastRenderedPageBreak/>
              <w:t xml:space="preserve">information resources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w:t>
            </w:r>
          </w:p>
        </w:tc>
        <w:tc>
          <w:tcPr>
            <w:tcW w:w="1236" w:type="dxa"/>
          </w:tcPr>
          <w:p w14:paraId="18C2CEE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lastRenderedPageBreak/>
              <w:t>10(48.3%)</w:t>
            </w:r>
          </w:p>
        </w:tc>
        <w:tc>
          <w:tcPr>
            <w:tcW w:w="1227" w:type="dxa"/>
          </w:tcPr>
          <w:p w14:paraId="048737C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8(37.1%)</w:t>
            </w:r>
          </w:p>
        </w:tc>
        <w:tc>
          <w:tcPr>
            <w:tcW w:w="1227" w:type="dxa"/>
          </w:tcPr>
          <w:p w14:paraId="52737CF2"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4(10.5%)</w:t>
            </w:r>
          </w:p>
        </w:tc>
        <w:tc>
          <w:tcPr>
            <w:tcW w:w="1227" w:type="dxa"/>
          </w:tcPr>
          <w:p w14:paraId="338D3DD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2(4.2%)</w:t>
            </w:r>
          </w:p>
        </w:tc>
        <w:tc>
          <w:tcPr>
            <w:tcW w:w="803" w:type="dxa"/>
          </w:tcPr>
          <w:p w14:paraId="4C8A002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3.29</w:t>
            </w:r>
          </w:p>
        </w:tc>
        <w:tc>
          <w:tcPr>
            <w:tcW w:w="653" w:type="dxa"/>
          </w:tcPr>
          <w:p w14:paraId="6533AD1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0.82</w:t>
            </w:r>
          </w:p>
        </w:tc>
      </w:tr>
      <w:tr w:rsidR="006805BF" w:rsidRPr="003C189B" w14:paraId="4A988FF0" w14:textId="77777777" w:rsidTr="006805BF">
        <w:trPr>
          <w:trHeight w:val="141"/>
        </w:trPr>
        <w:tc>
          <w:tcPr>
            <w:tcW w:w="3063" w:type="dxa"/>
          </w:tcPr>
          <w:p w14:paraId="23618328"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lastRenderedPageBreak/>
              <w:t>Use of electronic systems is so effective when it comes to preservation and security method adopted for information resources in your library</w:t>
            </w:r>
          </w:p>
        </w:tc>
        <w:tc>
          <w:tcPr>
            <w:tcW w:w="1236" w:type="dxa"/>
          </w:tcPr>
          <w:p w14:paraId="6EF1639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11(52.4%)</w:t>
            </w:r>
          </w:p>
        </w:tc>
        <w:tc>
          <w:tcPr>
            <w:tcW w:w="1227" w:type="dxa"/>
          </w:tcPr>
          <w:p w14:paraId="3D87157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7(30.8%)</w:t>
            </w:r>
          </w:p>
        </w:tc>
        <w:tc>
          <w:tcPr>
            <w:tcW w:w="1227" w:type="dxa"/>
          </w:tcPr>
          <w:p w14:paraId="025030B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3(8.4%)</w:t>
            </w:r>
          </w:p>
        </w:tc>
        <w:tc>
          <w:tcPr>
            <w:tcW w:w="1227" w:type="dxa"/>
          </w:tcPr>
          <w:p w14:paraId="5969507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3(8.4%)</w:t>
            </w:r>
          </w:p>
        </w:tc>
        <w:tc>
          <w:tcPr>
            <w:tcW w:w="803" w:type="dxa"/>
          </w:tcPr>
          <w:p w14:paraId="3841C938"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3.27</w:t>
            </w:r>
          </w:p>
        </w:tc>
        <w:tc>
          <w:tcPr>
            <w:tcW w:w="653" w:type="dxa"/>
          </w:tcPr>
          <w:p w14:paraId="4ED132D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0.94</w:t>
            </w:r>
          </w:p>
        </w:tc>
      </w:tr>
      <w:tr w:rsidR="006805BF" w:rsidRPr="003C189B" w14:paraId="0C9234C0" w14:textId="77777777" w:rsidTr="006805BF">
        <w:trPr>
          <w:trHeight w:val="149"/>
        </w:trPr>
        <w:tc>
          <w:tcPr>
            <w:tcW w:w="3063" w:type="dxa"/>
          </w:tcPr>
          <w:p w14:paraId="59D6D39C"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One of the most effective method adopted for preservation and security of information in your library is fumigation</w:t>
            </w:r>
          </w:p>
        </w:tc>
        <w:tc>
          <w:tcPr>
            <w:tcW w:w="1236" w:type="dxa"/>
          </w:tcPr>
          <w:p w14:paraId="2180F75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8(40.0%)</w:t>
            </w:r>
          </w:p>
        </w:tc>
        <w:tc>
          <w:tcPr>
            <w:tcW w:w="1227" w:type="dxa"/>
          </w:tcPr>
          <w:p w14:paraId="6B9CAAA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8(40.0%)</w:t>
            </w:r>
          </w:p>
        </w:tc>
        <w:tc>
          <w:tcPr>
            <w:tcW w:w="1227" w:type="dxa"/>
          </w:tcPr>
          <w:p w14:paraId="744AB1E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5(13.1%)</w:t>
            </w:r>
          </w:p>
        </w:tc>
        <w:tc>
          <w:tcPr>
            <w:tcW w:w="1227" w:type="dxa"/>
          </w:tcPr>
          <w:p w14:paraId="7098262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3(7.0%)</w:t>
            </w:r>
          </w:p>
        </w:tc>
        <w:tc>
          <w:tcPr>
            <w:tcW w:w="803" w:type="dxa"/>
          </w:tcPr>
          <w:p w14:paraId="17FCF01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3.19</w:t>
            </w:r>
          </w:p>
        </w:tc>
        <w:tc>
          <w:tcPr>
            <w:tcW w:w="653" w:type="dxa"/>
          </w:tcPr>
          <w:p w14:paraId="5D93DD0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0.87</w:t>
            </w:r>
          </w:p>
        </w:tc>
      </w:tr>
      <w:tr w:rsidR="006805BF" w:rsidRPr="003C189B" w14:paraId="07D19F66" w14:textId="77777777" w:rsidTr="006805BF">
        <w:trPr>
          <w:trHeight w:val="133"/>
        </w:trPr>
        <w:tc>
          <w:tcPr>
            <w:tcW w:w="3063" w:type="dxa"/>
          </w:tcPr>
          <w:p w14:paraId="5FFE64DE"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Microfilming of information resources is so effective as a method adopted for preservation and security of resources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 </w:t>
            </w:r>
          </w:p>
        </w:tc>
        <w:tc>
          <w:tcPr>
            <w:tcW w:w="1236" w:type="dxa"/>
          </w:tcPr>
          <w:p w14:paraId="3D707E8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9(45.5%)</w:t>
            </w:r>
          </w:p>
        </w:tc>
        <w:tc>
          <w:tcPr>
            <w:tcW w:w="1227" w:type="dxa"/>
          </w:tcPr>
          <w:p w14:paraId="1FB3C243"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7(29.4%)</w:t>
            </w:r>
          </w:p>
        </w:tc>
        <w:tc>
          <w:tcPr>
            <w:tcW w:w="1227" w:type="dxa"/>
          </w:tcPr>
          <w:p w14:paraId="4E30526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6(21.0%)</w:t>
            </w:r>
          </w:p>
        </w:tc>
        <w:tc>
          <w:tcPr>
            <w:tcW w:w="1227" w:type="dxa"/>
          </w:tcPr>
          <w:p w14:paraId="2ED690B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2(4.2%)</w:t>
            </w:r>
          </w:p>
        </w:tc>
        <w:tc>
          <w:tcPr>
            <w:tcW w:w="803" w:type="dxa"/>
          </w:tcPr>
          <w:p w14:paraId="7879842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3.16</w:t>
            </w:r>
          </w:p>
        </w:tc>
        <w:tc>
          <w:tcPr>
            <w:tcW w:w="653" w:type="dxa"/>
          </w:tcPr>
          <w:p w14:paraId="68CFD2A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0.90</w:t>
            </w:r>
          </w:p>
        </w:tc>
      </w:tr>
      <w:tr w:rsidR="006805BF" w:rsidRPr="003C189B" w14:paraId="4FBE84CB" w14:textId="77777777" w:rsidTr="006805BF">
        <w:trPr>
          <w:trHeight w:val="133"/>
        </w:trPr>
        <w:tc>
          <w:tcPr>
            <w:tcW w:w="3063" w:type="dxa"/>
          </w:tcPr>
          <w:p w14:paraId="0FDCC527"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Photocopying of information resources is regularly done as a method adopted for </w:t>
            </w:r>
            <w:r w:rsidRPr="003C189B">
              <w:rPr>
                <w:rFonts w:ascii="Times New Roman" w:hAnsi="Times New Roman" w:cs="Times New Roman"/>
                <w:sz w:val="24"/>
                <w:szCs w:val="24"/>
              </w:rPr>
              <w:lastRenderedPageBreak/>
              <w:t>preservation and security of resources in your library</w:t>
            </w:r>
          </w:p>
        </w:tc>
        <w:tc>
          <w:tcPr>
            <w:tcW w:w="1236" w:type="dxa"/>
          </w:tcPr>
          <w:p w14:paraId="23842C6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lastRenderedPageBreak/>
              <w:t>12(48.3%)</w:t>
            </w:r>
          </w:p>
        </w:tc>
        <w:tc>
          <w:tcPr>
            <w:tcW w:w="1227" w:type="dxa"/>
          </w:tcPr>
          <w:p w14:paraId="20A75C7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7(37.1%)</w:t>
            </w:r>
          </w:p>
        </w:tc>
        <w:tc>
          <w:tcPr>
            <w:tcW w:w="1227" w:type="dxa"/>
          </w:tcPr>
          <w:p w14:paraId="4F92B87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3(10.5%)</w:t>
            </w:r>
          </w:p>
        </w:tc>
        <w:tc>
          <w:tcPr>
            <w:tcW w:w="1227" w:type="dxa"/>
          </w:tcPr>
          <w:p w14:paraId="4ABB7D67"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2(4.2%)</w:t>
            </w:r>
          </w:p>
        </w:tc>
        <w:tc>
          <w:tcPr>
            <w:tcW w:w="803" w:type="dxa"/>
          </w:tcPr>
          <w:p w14:paraId="15C6BFE6"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3.29</w:t>
            </w:r>
          </w:p>
        </w:tc>
        <w:tc>
          <w:tcPr>
            <w:tcW w:w="653" w:type="dxa"/>
          </w:tcPr>
          <w:p w14:paraId="04BC881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0.82</w:t>
            </w:r>
          </w:p>
        </w:tc>
      </w:tr>
      <w:tr w:rsidR="006805BF" w:rsidRPr="003C189B" w14:paraId="1B430C64" w14:textId="77777777" w:rsidTr="006805BF">
        <w:trPr>
          <w:trHeight w:val="133"/>
        </w:trPr>
        <w:tc>
          <w:tcPr>
            <w:tcW w:w="3063" w:type="dxa"/>
          </w:tcPr>
          <w:p w14:paraId="5AF94BCB" w14:textId="77777777" w:rsidR="00E20D89" w:rsidRPr="003C189B" w:rsidRDefault="00E20D89" w:rsidP="00917EFE">
            <w:pPr>
              <w:spacing w:line="480" w:lineRule="auto"/>
              <w:jc w:val="both"/>
              <w:rPr>
                <w:rFonts w:ascii="Times New Roman" w:hAnsi="Times New Roman" w:cs="Times New Roman"/>
                <w:sz w:val="24"/>
                <w:szCs w:val="24"/>
              </w:rPr>
            </w:pPr>
          </w:p>
          <w:p w14:paraId="28DD81BD"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Mark of Ownership is one of the most effective method</w:t>
            </w:r>
            <w:r w:rsidR="00BB3BDF" w:rsidRPr="003C189B">
              <w:rPr>
                <w:rFonts w:ascii="Times New Roman" w:hAnsi="Times New Roman" w:cs="Times New Roman"/>
                <w:sz w:val="24"/>
                <w:szCs w:val="24"/>
              </w:rPr>
              <w:t>s</w:t>
            </w:r>
            <w:r w:rsidRPr="003C189B">
              <w:rPr>
                <w:rFonts w:ascii="Times New Roman" w:hAnsi="Times New Roman" w:cs="Times New Roman"/>
                <w:sz w:val="24"/>
                <w:szCs w:val="24"/>
              </w:rPr>
              <w:t xml:space="preserve"> adopted for </w:t>
            </w:r>
            <w:r w:rsidR="00BB3BDF" w:rsidRPr="003C189B">
              <w:rPr>
                <w:rFonts w:ascii="Times New Roman" w:hAnsi="Times New Roman" w:cs="Times New Roman"/>
                <w:sz w:val="24"/>
                <w:szCs w:val="24"/>
              </w:rPr>
              <w:t xml:space="preserve">the </w:t>
            </w:r>
            <w:r w:rsidRPr="003C189B">
              <w:rPr>
                <w:rFonts w:ascii="Times New Roman" w:hAnsi="Times New Roman" w:cs="Times New Roman"/>
                <w:sz w:val="24"/>
                <w:szCs w:val="24"/>
              </w:rPr>
              <w:t>preservation and security of information resources in your library</w:t>
            </w:r>
          </w:p>
        </w:tc>
        <w:tc>
          <w:tcPr>
            <w:tcW w:w="1236" w:type="dxa"/>
          </w:tcPr>
          <w:p w14:paraId="54C70514" w14:textId="77777777" w:rsidR="00E20D89" w:rsidRPr="003C189B" w:rsidRDefault="00E20D89" w:rsidP="00917EFE">
            <w:pPr>
              <w:spacing w:line="480" w:lineRule="auto"/>
              <w:jc w:val="both"/>
              <w:rPr>
                <w:rFonts w:ascii="Times New Roman" w:eastAsia="Times New Roman" w:hAnsi="Times New Roman" w:cs="Times New Roman"/>
                <w:color w:val="000000"/>
                <w:sz w:val="24"/>
                <w:szCs w:val="24"/>
                <w:lang w:eastAsia="en-ZA"/>
              </w:rPr>
            </w:pPr>
          </w:p>
          <w:p w14:paraId="721AACCD"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15(60.8%)</w:t>
            </w:r>
          </w:p>
        </w:tc>
        <w:tc>
          <w:tcPr>
            <w:tcW w:w="1227" w:type="dxa"/>
          </w:tcPr>
          <w:p w14:paraId="04641AD4" w14:textId="77777777" w:rsidR="00E20D89" w:rsidRPr="003C189B" w:rsidRDefault="00E20D89" w:rsidP="00917EFE">
            <w:pPr>
              <w:spacing w:line="480" w:lineRule="auto"/>
              <w:jc w:val="both"/>
              <w:rPr>
                <w:rFonts w:ascii="Times New Roman" w:eastAsia="Times New Roman" w:hAnsi="Times New Roman" w:cs="Times New Roman"/>
                <w:color w:val="000000"/>
                <w:sz w:val="24"/>
                <w:szCs w:val="24"/>
                <w:lang w:eastAsia="en-ZA"/>
              </w:rPr>
            </w:pPr>
          </w:p>
          <w:p w14:paraId="0F65EF4A"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6(30.8%)</w:t>
            </w:r>
          </w:p>
        </w:tc>
        <w:tc>
          <w:tcPr>
            <w:tcW w:w="1227" w:type="dxa"/>
          </w:tcPr>
          <w:p w14:paraId="5499AD2B" w14:textId="77777777" w:rsidR="00E20D89" w:rsidRPr="003C189B" w:rsidRDefault="00E20D89" w:rsidP="00917EFE">
            <w:pPr>
              <w:spacing w:line="480" w:lineRule="auto"/>
              <w:jc w:val="both"/>
              <w:rPr>
                <w:rFonts w:ascii="Times New Roman" w:eastAsia="Times New Roman" w:hAnsi="Times New Roman" w:cs="Times New Roman"/>
                <w:color w:val="000000"/>
                <w:sz w:val="24"/>
                <w:szCs w:val="24"/>
                <w:lang w:eastAsia="en-ZA"/>
              </w:rPr>
            </w:pPr>
          </w:p>
          <w:p w14:paraId="269528C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1227" w:type="dxa"/>
          </w:tcPr>
          <w:p w14:paraId="434B4D0A" w14:textId="77777777" w:rsidR="00E20D89" w:rsidRPr="003C189B" w:rsidRDefault="00E20D89" w:rsidP="00917EFE">
            <w:pPr>
              <w:spacing w:line="480" w:lineRule="auto"/>
              <w:jc w:val="both"/>
              <w:rPr>
                <w:rFonts w:ascii="Times New Roman" w:eastAsia="Times New Roman" w:hAnsi="Times New Roman" w:cs="Times New Roman"/>
                <w:color w:val="000000"/>
                <w:sz w:val="24"/>
                <w:szCs w:val="24"/>
                <w:lang w:eastAsia="en-ZA"/>
              </w:rPr>
            </w:pPr>
          </w:p>
          <w:p w14:paraId="3AD7492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3(8.4%)</w:t>
            </w:r>
          </w:p>
        </w:tc>
        <w:tc>
          <w:tcPr>
            <w:tcW w:w="803" w:type="dxa"/>
          </w:tcPr>
          <w:p w14:paraId="701F4DAA" w14:textId="77777777" w:rsidR="00E20D89" w:rsidRPr="003C189B" w:rsidRDefault="00E20D89" w:rsidP="00917EFE">
            <w:pPr>
              <w:spacing w:line="480" w:lineRule="auto"/>
              <w:jc w:val="both"/>
              <w:rPr>
                <w:rFonts w:ascii="Times New Roman" w:eastAsia="Times New Roman" w:hAnsi="Times New Roman" w:cs="Times New Roman"/>
                <w:color w:val="000000"/>
                <w:sz w:val="24"/>
                <w:szCs w:val="24"/>
                <w:lang w:eastAsia="en-ZA"/>
              </w:rPr>
            </w:pPr>
          </w:p>
          <w:p w14:paraId="7BF3586F"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3.27</w:t>
            </w:r>
          </w:p>
        </w:tc>
        <w:tc>
          <w:tcPr>
            <w:tcW w:w="653" w:type="dxa"/>
          </w:tcPr>
          <w:p w14:paraId="419486E5" w14:textId="77777777" w:rsidR="00E20D89" w:rsidRPr="003C189B" w:rsidRDefault="00E20D89" w:rsidP="00917EFE">
            <w:pPr>
              <w:spacing w:line="480" w:lineRule="auto"/>
              <w:jc w:val="both"/>
              <w:rPr>
                <w:rFonts w:ascii="Times New Roman" w:eastAsia="Times New Roman" w:hAnsi="Times New Roman" w:cs="Times New Roman"/>
                <w:color w:val="000000"/>
                <w:sz w:val="24"/>
                <w:szCs w:val="24"/>
                <w:lang w:eastAsia="en-ZA"/>
              </w:rPr>
            </w:pPr>
          </w:p>
          <w:p w14:paraId="7A07E0A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0.94</w:t>
            </w:r>
          </w:p>
        </w:tc>
      </w:tr>
      <w:tr w:rsidR="006805BF" w:rsidRPr="003C189B" w14:paraId="20BE7D4C" w14:textId="77777777" w:rsidTr="006805BF">
        <w:trPr>
          <w:trHeight w:val="133"/>
        </w:trPr>
        <w:tc>
          <w:tcPr>
            <w:tcW w:w="3063" w:type="dxa"/>
          </w:tcPr>
          <w:p w14:paraId="763F0D00"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Anti-theft detection gate placed at the exit of the library is so effective as a method adopted for preservation and security of information resources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w:t>
            </w:r>
          </w:p>
        </w:tc>
        <w:tc>
          <w:tcPr>
            <w:tcW w:w="1236" w:type="dxa"/>
          </w:tcPr>
          <w:p w14:paraId="6BE2AD70"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17(69.2%)</w:t>
            </w:r>
          </w:p>
        </w:tc>
        <w:tc>
          <w:tcPr>
            <w:tcW w:w="1227" w:type="dxa"/>
          </w:tcPr>
          <w:p w14:paraId="72248604"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6(30.8%)</w:t>
            </w:r>
          </w:p>
        </w:tc>
        <w:tc>
          <w:tcPr>
            <w:tcW w:w="1227" w:type="dxa"/>
          </w:tcPr>
          <w:p w14:paraId="7E3629AE"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1227" w:type="dxa"/>
          </w:tcPr>
          <w:p w14:paraId="7EE9FD8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w:t>
            </w:r>
          </w:p>
        </w:tc>
        <w:tc>
          <w:tcPr>
            <w:tcW w:w="803" w:type="dxa"/>
          </w:tcPr>
          <w:p w14:paraId="71AF437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3.19</w:t>
            </w:r>
          </w:p>
        </w:tc>
        <w:tc>
          <w:tcPr>
            <w:tcW w:w="653" w:type="dxa"/>
          </w:tcPr>
          <w:p w14:paraId="6BBBDA9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0.87</w:t>
            </w:r>
          </w:p>
        </w:tc>
      </w:tr>
      <w:tr w:rsidR="006805BF" w:rsidRPr="003C189B" w14:paraId="643F4A72" w14:textId="77777777" w:rsidTr="006805BF">
        <w:trPr>
          <w:trHeight w:val="133"/>
        </w:trPr>
        <w:tc>
          <w:tcPr>
            <w:tcW w:w="3063" w:type="dxa"/>
          </w:tcPr>
          <w:p w14:paraId="46D9925E" w14:textId="77777777" w:rsidR="006805BF" w:rsidRPr="003C189B" w:rsidRDefault="006805BF"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Closed Circuit Television (CCTV) is another effective method adopted for preservation and security of information resources in your library</w:t>
            </w:r>
          </w:p>
        </w:tc>
        <w:tc>
          <w:tcPr>
            <w:tcW w:w="1236" w:type="dxa"/>
          </w:tcPr>
          <w:p w14:paraId="23D0FE1C"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11(45.5%)</w:t>
            </w:r>
          </w:p>
        </w:tc>
        <w:tc>
          <w:tcPr>
            <w:tcW w:w="1227" w:type="dxa"/>
          </w:tcPr>
          <w:p w14:paraId="23B14979"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6(29.4%)</w:t>
            </w:r>
          </w:p>
        </w:tc>
        <w:tc>
          <w:tcPr>
            <w:tcW w:w="1227" w:type="dxa"/>
          </w:tcPr>
          <w:p w14:paraId="635C5D8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5(21.0%)</w:t>
            </w:r>
          </w:p>
        </w:tc>
        <w:tc>
          <w:tcPr>
            <w:tcW w:w="1227" w:type="dxa"/>
          </w:tcPr>
          <w:p w14:paraId="697C00B1"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2(4.2%)</w:t>
            </w:r>
          </w:p>
        </w:tc>
        <w:tc>
          <w:tcPr>
            <w:tcW w:w="803" w:type="dxa"/>
          </w:tcPr>
          <w:p w14:paraId="5533768B"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3.16</w:t>
            </w:r>
          </w:p>
        </w:tc>
        <w:tc>
          <w:tcPr>
            <w:tcW w:w="653" w:type="dxa"/>
          </w:tcPr>
          <w:p w14:paraId="32579015" w14:textId="77777777" w:rsidR="006805BF" w:rsidRPr="003C189B" w:rsidRDefault="006805BF" w:rsidP="00917EFE">
            <w:pPr>
              <w:spacing w:line="480" w:lineRule="auto"/>
              <w:jc w:val="both"/>
              <w:rPr>
                <w:rFonts w:ascii="Times New Roman" w:eastAsia="Times New Roman" w:hAnsi="Times New Roman" w:cs="Times New Roman"/>
                <w:color w:val="000000"/>
                <w:sz w:val="24"/>
                <w:szCs w:val="24"/>
                <w:lang w:eastAsia="en-ZA"/>
              </w:rPr>
            </w:pPr>
            <w:r w:rsidRPr="003C189B">
              <w:rPr>
                <w:rFonts w:ascii="Times New Roman" w:eastAsia="Times New Roman" w:hAnsi="Times New Roman" w:cs="Times New Roman"/>
                <w:color w:val="000000"/>
                <w:sz w:val="24"/>
                <w:szCs w:val="24"/>
                <w:lang w:eastAsia="en-ZA"/>
              </w:rPr>
              <w:t>0.90</w:t>
            </w:r>
          </w:p>
        </w:tc>
      </w:tr>
    </w:tbl>
    <w:p w14:paraId="6B17E8EE" w14:textId="77777777" w:rsidR="006805BF" w:rsidRPr="003C189B" w:rsidRDefault="006805BF" w:rsidP="00917EFE">
      <w:pPr>
        <w:spacing w:after="0" w:line="480" w:lineRule="auto"/>
        <w:ind w:firstLine="720"/>
        <w:jc w:val="both"/>
        <w:rPr>
          <w:rFonts w:ascii="Times New Roman" w:hAnsi="Times New Roman" w:cs="Times New Roman"/>
          <w:bCs/>
          <w:sz w:val="24"/>
          <w:szCs w:val="24"/>
        </w:rPr>
      </w:pPr>
      <w:r w:rsidRPr="003C189B">
        <w:rPr>
          <w:rFonts w:ascii="Times New Roman" w:hAnsi="Times New Roman" w:cs="Times New Roman"/>
          <w:bCs/>
          <w:sz w:val="24"/>
          <w:szCs w:val="24"/>
        </w:rPr>
        <w:lastRenderedPageBreak/>
        <w:t>Key: SD = Strongly Disagree, D = Disagree, A = Agree, SA = Strongly Agree</w:t>
      </w:r>
    </w:p>
    <w:p w14:paraId="0F4FD36C" w14:textId="77777777" w:rsidR="006805BF" w:rsidRPr="003C189B" w:rsidRDefault="006805BF" w:rsidP="00917EFE">
      <w:pPr>
        <w:spacing w:line="480" w:lineRule="auto"/>
        <w:jc w:val="both"/>
        <w:rPr>
          <w:rFonts w:ascii="Times New Roman" w:hAnsi="Times New Roman" w:cs="Times New Roman"/>
          <w:color w:val="000000" w:themeColor="text1"/>
          <w:sz w:val="24"/>
          <w:szCs w:val="24"/>
        </w:rPr>
      </w:pPr>
    </w:p>
    <w:p w14:paraId="046E8B83" w14:textId="77777777" w:rsidR="006805BF" w:rsidRDefault="006805BF" w:rsidP="00917EFE">
      <w:pPr>
        <w:spacing w:line="480" w:lineRule="auto"/>
        <w:ind w:firstLine="720"/>
        <w:jc w:val="both"/>
        <w:rPr>
          <w:rFonts w:ascii="Times New Roman" w:hAnsi="Times New Roman" w:cs="Times New Roman"/>
          <w:sz w:val="24"/>
          <w:szCs w:val="24"/>
        </w:rPr>
      </w:pPr>
      <w:r w:rsidRPr="003C189B">
        <w:rPr>
          <w:rFonts w:ascii="Times New Roman" w:hAnsi="Times New Roman" w:cs="Times New Roman"/>
          <w:color w:val="000000" w:themeColor="text1"/>
          <w:sz w:val="24"/>
          <w:szCs w:val="24"/>
        </w:rPr>
        <w:t xml:space="preserve">Table 4.7 shows </w:t>
      </w:r>
      <w:r w:rsidRPr="003C189B">
        <w:rPr>
          <w:rFonts w:ascii="Times New Roman" w:eastAsia="Calibri Light" w:hAnsi="Times New Roman" w:cs="Times New Roman"/>
          <w:sz w:val="24"/>
          <w:szCs w:val="24"/>
        </w:rPr>
        <w:t>the</w:t>
      </w:r>
      <w:r w:rsidR="00A00B6D" w:rsidRPr="003C189B">
        <w:rPr>
          <w:rFonts w:ascii="Times New Roman" w:eastAsia="Calibri Light" w:hAnsi="Times New Roman" w:cs="Times New Roman"/>
          <w:sz w:val="24"/>
          <w:szCs w:val="24"/>
        </w:rPr>
        <w:t xml:space="preserve"> </w:t>
      </w:r>
      <w:r w:rsidRPr="003C189B">
        <w:rPr>
          <w:rFonts w:ascii="Times New Roman" w:hAnsi="Times New Roman" w:cs="Times New Roman"/>
          <w:bCs/>
          <w:sz w:val="24"/>
          <w:szCs w:val="24"/>
          <w:lang w:val="en-GB"/>
        </w:rPr>
        <w:t>effectiveness of methods of preservations and security of information resources adopted by Osun State University Library</w:t>
      </w:r>
      <w:r w:rsidRPr="003C189B">
        <w:rPr>
          <w:rStyle w:val="CharAttribute1"/>
          <w:rFonts w:eastAsia="Batang" w:hAnsi="Times New Roman" w:cs="Times New Roman"/>
          <w:sz w:val="24"/>
          <w:szCs w:val="24"/>
        </w:rPr>
        <w:t xml:space="preserve">, </w:t>
      </w:r>
      <w:r w:rsidRPr="003C189B">
        <w:rPr>
          <w:rFonts w:ascii="Times New Roman" w:hAnsi="Times New Roman" w:cs="Times New Roman"/>
          <w:sz w:val="24"/>
          <w:szCs w:val="24"/>
        </w:rPr>
        <w:t xml:space="preserve">the results of analysis were obtained by using percentage scores indicated on Table: majority of the respondents </w:t>
      </w:r>
      <w:r w:rsidRPr="003C189B">
        <w:rPr>
          <w:rFonts w:ascii="Times New Roman" w:hAnsi="Times New Roman" w:cs="Times New Roman"/>
          <w:bCs/>
          <w:sz w:val="24"/>
          <w:szCs w:val="24"/>
        </w:rPr>
        <w:t>69.2</w:t>
      </w:r>
      <w:r w:rsidRPr="003C189B">
        <w:rPr>
          <w:rFonts w:ascii="Times New Roman" w:hAnsi="Times New Roman" w:cs="Times New Roman"/>
          <w:sz w:val="24"/>
          <w:szCs w:val="24"/>
        </w:rPr>
        <w:t xml:space="preserve">% indicated anti-theft detection gate placed at the exit of the library is so effective as a method adopted for preservation and security of information resources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 followed by 60.8% who indicated Mark of Ownership is one of the most effective method adopted for preservation and security of information resources in your library</w:t>
      </w:r>
      <w:r w:rsidRPr="003C189B">
        <w:rPr>
          <w:rFonts w:ascii="Times New Roman" w:hAnsi="Times New Roman" w:cs="Times New Roman"/>
          <w:bCs/>
          <w:sz w:val="24"/>
          <w:szCs w:val="24"/>
        </w:rPr>
        <w:t xml:space="preserve"> while the next in rate was 55.9% that revealed </w:t>
      </w:r>
      <w:r w:rsidRPr="003C189B">
        <w:rPr>
          <w:rFonts w:ascii="Times New Roman" w:hAnsi="Times New Roman" w:cs="Times New Roman"/>
          <w:sz w:val="24"/>
          <w:szCs w:val="24"/>
        </w:rPr>
        <w:t>Digitizing of information resources is effective as preservation and security method adopted for your library,</w:t>
      </w:r>
      <w:r w:rsidRPr="003C189B">
        <w:rPr>
          <w:rFonts w:ascii="Times New Roman" w:hAnsi="Times New Roman" w:cs="Times New Roman"/>
          <w:bCs/>
          <w:sz w:val="24"/>
          <w:szCs w:val="24"/>
        </w:rPr>
        <w:t xml:space="preserve"> 53.1% indicated </w:t>
      </w:r>
      <w:r w:rsidRPr="003C189B">
        <w:rPr>
          <w:rFonts w:ascii="Times New Roman" w:hAnsi="Times New Roman" w:cs="Times New Roman"/>
          <w:sz w:val="24"/>
          <w:szCs w:val="24"/>
        </w:rPr>
        <w:t>Repairing of information resources is very effective as one of the preservation and security methods adopted by your library</w:t>
      </w:r>
      <w:r w:rsidRPr="003C189B">
        <w:rPr>
          <w:rFonts w:ascii="Times New Roman" w:hAnsi="Times New Roman" w:cs="Times New Roman"/>
          <w:bCs/>
          <w:sz w:val="24"/>
          <w:szCs w:val="24"/>
        </w:rPr>
        <w:t xml:space="preserve"> and 52.4% revealed u</w:t>
      </w:r>
      <w:r w:rsidRPr="003C189B">
        <w:rPr>
          <w:rFonts w:ascii="Times New Roman" w:hAnsi="Times New Roman" w:cs="Times New Roman"/>
          <w:sz w:val="24"/>
          <w:szCs w:val="24"/>
        </w:rPr>
        <w:t>se of electronic systems is so effective when it comes to preservation and security method adopted for information resources in your library.</w:t>
      </w:r>
    </w:p>
    <w:p w14:paraId="1FEAD9B0" w14:textId="77777777" w:rsidR="006E1B6D" w:rsidRPr="003C189B" w:rsidRDefault="006E1B6D" w:rsidP="00917EFE">
      <w:pPr>
        <w:spacing w:line="480" w:lineRule="auto"/>
        <w:ind w:firstLine="720"/>
        <w:jc w:val="both"/>
        <w:rPr>
          <w:rFonts w:ascii="Times New Roman" w:hAnsi="Times New Roman" w:cs="Times New Roman"/>
          <w:sz w:val="24"/>
          <w:szCs w:val="24"/>
        </w:rPr>
      </w:pPr>
    </w:p>
    <w:p w14:paraId="0FADF827" w14:textId="77777777" w:rsidR="006805BF" w:rsidRPr="003C189B" w:rsidRDefault="006805BF" w:rsidP="00917EFE">
      <w:pPr>
        <w:spacing w:line="480" w:lineRule="auto"/>
        <w:jc w:val="both"/>
        <w:rPr>
          <w:rFonts w:ascii="Times New Roman" w:hAnsi="Times New Roman" w:cs="Times New Roman"/>
          <w:b/>
          <w:bCs/>
          <w:sz w:val="24"/>
          <w:szCs w:val="24"/>
        </w:rPr>
      </w:pPr>
      <w:r w:rsidRPr="003C189B">
        <w:rPr>
          <w:rFonts w:ascii="Times New Roman" w:hAnsi="Times New Roman" w:cs="Times New Roman"/>
          <w:b/>
          <w:bCs/>
          <w:sz w:val="24"/>
          <w:szCs w:val="24"/>
        </w:rPr>
        <w:t>4.4</w:t>
      </w:r>
      <w:r w:rsidRPr="003C189B">
        <w:rPr>
          <w:rFonts w:ascii="Times New Roman" w:hAnsi="Times New Roman" w:cs="Times New Roman"/>
          <w:b/>
          <w:bCs/>
          <w:sz w:val="24"/>
          <w:szCs w:val="24"/>
        </w:rPr>
        <w:tab/>
        <w:t>DISCUSSION OF FINDINGS</w:t>
      </w:r>
    </w:p>
    <w:p w14:paraId="2015A106" w14:textId="77777777" w:rsidR="006805BF" w:rsidRPr="003C189B" w:rsidRDefault="006805BF" w:rsidP="00917EFE">
      <w:pPr>
        <w:spacing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 xml:space="preserve">This research work was specifically carried out to assess the </w:t>
      </w:r>
      <w:r w:rsidRPr="003C189B">
        <w:rPr>
          <w:rFonts w:ascii="Times New Roman" w:hAnsi="Times New Roman" w:cs="Times New Roman"/>
          <w:bCs/>
          <w:sz w:val="24"/>
          <w:szCs w:val="24"/>
        </w:rPr>
        <w:t>preservation and security of information resources in Osun State University library</w:t>
      </w:r>
      <w:r w:rsidRPr="003C189B">
        <w:rPr>
          <w:rFonts w:ascii="Times New Roman" w:hAnsi="Times New Roman" w:cs="Times New Roman"/>
          <w:sz w:val="24"/>
          <w:szCs w:val="24"/>
        </w:rPr>
        <w:t xml:space="preserve">. </w:t>
      </w:r>
      <w:r w:rsidR="00BB3BDF" w:rsidRPr="003C189B">
        <w:rPr>
          <w:rFonts w:ascii="Times New Roman" w:hAnsi="Times New Roman" w:cs="Times New Roman"/>
          <w:sz w:val="24"/>
          <w:szCs w:val="24"/>
        </w:rPr>
        <w:t>T</w:t>
      </w:r>
      <w:r w:rsidRPr="003C189B">
        <w:rPr>
          <w:rFonts w:ascii="Times New Roman" w:hAnsi="Times New Roman" w:cs="Times New Roman"/>
          <w:sz w:val="24"/>
          <w:szCs w:val="24"/>
        </w:rPr>
        <w:t xml:space="preserve">o achieve this purpose, five research questions were raised. The first research question stated that </w:t>
      </w:r>
      <w:r w:rsidRPr="003C189B">
        <w:rPr>
          <w:rStyle w:val="CharAttribute5"/>
          <w:rFonts w:ascii="Times New Roman" w:hAnsi="Times New Roman" w:cs="Times New Roman"/>
          <w:szCs w:val="24"/>
        </w:rPr>
        <w:t xml:space="preserve">what are </w:t>
      </w:r>
      <w:r w:rsidRPr="003C189B">
        <w:rPr>
          <w:rFonts w:ascii="Times New Roman" w:hAnsi="Times New Roman" w:cs="Times New Roman"/>
          <w:bCs/>
          <w:sz w:val="24"/>
          <w:szCs w:val="24"/>
        </w:rPr>
        <w:t xml:space="preserve">the </w:t>
      </w:r>
      <w:r w:rsidRPr="003C189B">
        <w:rPr>
          <w:rFonts w:ascii="Times New Roman" w:hAnsi="Times New Roman" w:cs="Times New Roman"/>
          <w:bCs/>
          <w:sz w:val="24"/>
          <w:szCs w:val="24"/>
        </w:rPr>
        <w:lastRenderedPageBreak/>
        <w:t>preservation and security policies available in the library</w:t>
      </w:r>
      <w:r w:rsidRPr="003C189B">
        <w:rPr>
          <w:rFonts w:ascii="Times New Roman" w:hAnsi="Times New Roman" w:cs="Times New Roman"/>
          <w:sz w:val="24"/>
          <w:szCs w:val="24"/>
        </w:rPr>
        <w:t>? It was revealed that Osun State University Library adopt preservation plan policy, security procedures policy</w:t>
      </w:r>
      <w:r w:rsidRPr="003C189B">
        <w:rPr>
          <w:rFonts w:ascii="Times New Roman" w:hAnsi="Times New Roman" w:cs="Times New Roman"/>
          <w:bCs/>
          <w:sz w:val="24"/>
          <w:szCs w:val="24"/>
        </w:rPr>
        <w:t xml:space="preserve">, </w:t>
      </w:r>
      <w:r w:rsidRPr="003C189B">
        <w:rPr>
          <w:rFonts w:ascii="Times New Roman" w:hAnsi="Times New Roman" w:cs="Times New Roman"/>
          <w:sz w:val="24"/>
          <w:szCs w:val="24"/>
        </w:rPr>
        <w:t>food and drink policy</w:t>
      </w:r>
      <w:r w:rsidRPr="003C189B">
        <w:rPr>
          <w:rFonts w:ascii="Times New Roman" w:hAnsi="Times New Roman" w:cs="Times New Roman"/>
          <w:bCs/>
          <w:sz w:val="24"/>
          <w:szCs w:val="24"/>
        </w:rPr>
        <w:t xml:space="preserve">, </w:t>
      </w:r>
      <w:r w:rsidRPr="003C189B">
        <w:rPr>
          <w:rFonts w:ascii="Times New Roman" w:hAnsi="Times New Roman" w:cs="Times New Roman"/>
          <w:sz w:val="24"/>
          <w:szCs w:val="24"/>
        </w:rPr>
        <w:t>Insurance policy</w:t>
      </w:r>
      <w:r w:rsidRPr="003C189B">
        <w:rPr>
          <w:rFonts w:ascii="Times New Roman" w:hAnsi="Times New Roman" w:cs="Times New Roman"/>
          <w:bCs/>
          <w:sz w:val="24"/>
          <w:szCs w:val="24"/>
        </w:rPr>
        <w:t xml:space="preserve"> and </w:t>
      </w:r>
      <w:r w:rsidRPr="003C189B">
        <w:rPr>
          <w:rFonts w:ascii="Times New Roman" w:hAnsi="Times New Roman" w:cs="Times New Roman"/>
          <w:sz w:val="24"/>
          <w:szCs w:val="24"/>
        </w:rPr>
        <w:t xml:space="preserve">loan policy. This finding was consistent with </w:t>
      </w:r>
      <w:proofErr w:type="spellStart"/>
      <w:r w:rsidRPr="003C189B">
        <w:rPr>
          <w:rFonts w:ascii="Times New Roman" w:hAnsi="Times New Roman" w:cs="Times New Roman"/>
          <w:sz w:val="24"/>
          <w:szCs w:val="24"/>
          <w:lang w:val="en-GB"/>
        </w:rPr>
        <w:t>Adetunla</w:t>
      </w:r>
      <w:proofErr w:type="spellEnd"/>
      <w:r w:rsidRPr="003C189B">
        <w:rPr>
          <w:rFonts w:ascii="Times New Roman" w:hAnsi="Times New Roman" w:cs="Times New Roman"/>
          <w:sz w:val="24"/>
          <w:szCs w:val="24"/>
          <w:lang w:val="en-GB"/>
        </w:rPr>
        <w:t xml:space="preserve"> &amp; </w:t>
      </w:r>
      <w:proofErr w:type="spellStart"/>
      <w:r w:rsidRPr="003C189B">
        <w:rPr>
          <w:rFonts w:ascii="Times New Roman" w:hAnsi="Times New Roman" w:cs="Times New Roman"/>
          <w:sz w:val="24"/>
          <w:szCs w:val="24"/>
          <w:lang w:val="en-GB"/>
        </w:rPr>
        <w:t>Osunride</w:t>
      </w:r>
      <w:proofErr w:type="spellEnd"/>
      <w:r w:rsidRPr="003C189B">
        <w:rPr>
          <w:rFonts w:ascii="Times New Roman" w:hAnsi="Times New Roman" w:cs="Times New Roman"/>
          <w:sz w:val="24"/>
          <w:szCs w:val="24"/>
          <w:lang w:val="en-GB"/>
        </w:rPr>
        <w:t xml:space="preserve"> (2016) revealed that library security is the most used measure of preservation and conservation practices. Isah (2003) no librarian of today can shy away from the fact that “Information world” stands the imminent risk of losing so much of its valuable written heritage through the over increasing deterioration of information resources.</w:t>
      </w:r>
    </w:p>
    <w:p w14:paraId="78CF2723" w14:textId="77777777" w:rsidR="006805BF" w:rsidRPr="003C189B" w:rsidRDefault="006805BF" w:rsidP="00917EFE">
      <w:pPr>
        <w:spacing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 xml:space="preserve">The second research question posed was </w:t>
      </w:r>
      <w:r w:rsidRPr="003C189B">
        <w:rPr>
          <w:rStyle w:val="CharAttribute5"/>
          <w:rFonts w:ascii="Times New Roman" w:hAnsi="Times New Roman" w:cs="Times New Roman"/>
          <w:szCs w:val="24"/>
        </w:rPr>
        <w:t>what are the m</w:t>
      </w:r>
      <w:r w:rsidRPr="003C189B">
        <w:rPr>
          <w:rFonts w:ascii="Times New Roman" w:hAnsi="Times New Roman" w:cs="Times New Roman"/>
          <w:bCs/>
          <w:sz w:val="24"/>
          <w:szCs w:val="24"/>
        </w:rPr>
        <w:t>ethods of preservation of information resources adopted by your library</w:t>
      </w:r>
      <w:r w:rsidRPr="003C189B">
        <w:rPr>
          <w:rFonts w:ascii="Times New Roman" w:hAnsi="Times New Roman" w:cs="Times New Roman"/>
          <w:sz w:val="24"/>
          <w:szCs w:val="24"/>
        </w:rPr>
        <w:t xml:space="preserve">? The findings revealed that digitization, repair, </w:t>
      </w:r>
      <w:r w:rsidRPr="003C189B">
        <w:rPr>
          <w:rFonts w:ascii="Times New Roman" w:eastAsia="Times New Roman" w:hAnsi="Times New Roman" w:cs="Times New Roman"/>
          <w:sz w:val="24"/>
          <w:szCs w:val="24"/>
        </w:rPr>
        <w:t>m</w:t>
      </w:r>
      <w:r w:rsidRPr="003C189B">
        <w:rPr>
          <w:rFonts w:ascii="Times New Roman" w:hAnsi="Times New Roman" w:cs="Times New Roman"/>
          <w:sz w:val="24"/>
          <w:szCs w:val="24"/>
        </w:rPr>
        <w:t>icrofilming</w:t>
      </w:r>
      <w:r w:rsidRPr="003C189B">
        <w:rPr>
          <w:rFonts w:ascii="Times New Roman" w:eastAsia="Times New Roman" w:hAnsi="Times New Roman" w:cs="Times New Roman"/>
          <w:sz w:val="24"/>
          <w:szCs w:val="24"/>
        </w:rPr>
        <w:t>, b</w:t>
      </w:r>
      <w:r w:rsidRPr="003C189B">
        <w:rPr>
          <w:rFonts w:ascii="Times New Roman" w:hAnsi="Times New Roman" w:cs="Times New Roman"/>
          <w:sz w:val="24"/>
          <w:szCs w:val="24"/>
        </w:rPr>
        <w:t xml:space="preserve">inding </w:t>
      </w:r>
      <w:r w:rsidRPr="003C189B">
        <w:rPr>
          <w:rFonts w:ascii="Times New Roman" w:eastAsia="Times New Roman" w:hAnsi="Times New Roman" w:cs="Times New Roman"/>
          <w:sz w:val="24"/>
          <w:szCs w:val="24"/>
        </w:rPr>
        <w:t>and f</w:t>
      </w:r>
      <w:r w:rsidRPr="003C189B">
        <w:rPr>
          <w:rFonts w:ascii="Times New Roman" w:hAnsi="Times New Roman" w:cs="Times New Roman"/>
          <w:sz w:val="24"/>
          <w:szCs w:val="24"/>
        </w:rPr>
        <w:t>umigation are used for preserving information resources in Osun State University library</w:t>
      </w:r>
      <w:r w:rsidRPr="003C189B">
        <w:rPr>
          <w:rFonts w:ascii="Times New Roman" w:eastAsia="Times New Roman" w:hAnsi="Times New Roman" w:cs="Times New Roman"/>
          <w:sz w:val="24"/>
          <w:szCs w:val="24"/>
        </w:rPr>
        <w:t xml:space="preserve">. </w:t>
      </w:r>
      <w:r w:rsidRPr="003C189B">
        <w:rPr>
          <w:rFonts w:ascii="Times New Roman" w:hAnsi="Times New Roman" w:cs="Times New Roman"/>
          <w:sz w:val="24"/>
          <w:szCs w:val="24"/>
        </w:rPr>
        <w:t xml:space="preserve">This finding agreed with </w:t>
      </w:r>
      <w:proofErr w:type="spellStart"/>
      <w:r w:rsidRPr="003C189B">
        <w:rPr>
          <w:rFonts w:ascii="Times New Roman" w:hAnsi="Times New Roman" w:cs="Times New Roman"/>
          <w:color w:val="000000"/>
          <w:sz w:val="24"/>
          <w:szCs w:val="24"/>
        </w:rPr>
        <w:t>Alegbeleye</w:t>
      </w:r>
      <w:proofErr w:type="spellEnd"/>
      <w:r w:rsidRPr="003C189B">
        <w:rPr>
          <w:rFonts w:ascii="Times New Roman" w:hAnsi="Times New Roman" w:cs="Times New Roman"/>
          <w:color w:val="000000"/>
          <w:sz w:val="24"/>
          <w:szCs w:val="24"/>
        </w:rPr>
        <w:t xml:space="preserve"> (1996) asserts that preservation is given least priority in many libraries faced with rapid deterioration of collections, increased usage, high cost of materials and other problems associated with inflation.</w:t>
      </w:r>
    </w:p>
    <w:p w14:paraId="3E1D6040" w14:textId="77777777" w:rsidR="006805BF" w:rsidRPr="003C189B" w:rsidRDefault="006805BF" w:rsidP="00917EFE">
      <w:pPr>
        <w:spacing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 xml:space="preserve">The third research question stated that </w:t>
      </w:r>
      <w:r w:rsidRPr="003C189B">
        <w:rPr>
          <w:rStyle w:val="CharAttribute5"/>
          <w:rFonts w:ascii="Times New Roman" w:hAnsi="Times New Roman" w:cs="Times New Roman"/>
          <w:szCs w:val="24"/>
        </w:rPr>
        <w:t xml:space="preserve">what are the </w:t>
      </w:r>
      <w:r w:rsidRPr="003C189B">
        <w:rPr>
          <w:rFonts w:ascii="Times New Roman" w:hAnsi="Times New Roman" w:cs="Times New Roman"/>
          <w:bCs/>
          <w:sz w:val="24"/>
          <w:szCs w:val="24"/>
        </w:rPr>
        <w:t>methods of security of information resources adopted by your Library</w:t>
      </w:r>
      <w:r w:rsidRPr="003C189B">
        <w:rPr>
          <w:rFonts w:ascii="Times New Roman" w:hAnsi="Times New Roman" w:cs="Times New Roman"/>
          <w:sz w:val="24"/>
          <w:szCs w:val="24"/>
        </w:rPr>
        <w:t>? The result of the findings revealed that Osun State university Library adopt</w:t>
      </w:r>
      <w:r w:rsidR="00BB3BDF" w:rsidRPr="003C189B">
        <w:rPr>
          <w:rFonts w:ascii="Times New Roman" w:hAnsi="Times New Roman" w:cs="Times New Roman"/>
          <w:sz w:val="24"/>
          <w:szCs w:val="24"/>
        </w:rPr>
        <w:t>s</w:t>
      </w:r>
      <w:r w:rsidRPr="003C189B">
        <w:rPr>
          <w:rFonts w:ascii="Times New Roman" w:hAnsi="Times New Roman" w:cs="Times New Roman"/>
          <w:sz w:val="24"/>
          <w:szCs w:val="24"/>
        </w:rPr>
        <w:t xml:space="preserve"> firefighting equipment, Binding, Staff surveillance</w:t>
      </w:r>
      <w:r w:rsidRPr="003C189B">
        <w:rPr>
          <w:rFonts w:ascii="Times New Roman" w:eastAsia="Batang" w:hAnsi="Times New Roman" w:cs="Times New Roman"/>
          <w:sz w:val="24"/>
          <w:szCs w:val="24"/>
        </w:rPr>
        <w:t xml:space="preserve">, </w:t>
      </w:r>
      <w:r w:rsidRPr="003C189B">
        <w:rPr>
          <w:rFonts w:ascii="Times New Roman" w:hAnsi="Times New Roman" w:cs="Times New Roman"/>
          <w:sz w:val="24"/>
          <w:szCs w:val="24"/>
        </w:rPr>
        <w:t>marks of ownership, Stock Control, and the use Security personnel at library entrance as the methods of security of information resources</w:t>
      </w:r>
      <w:r w:rsidRPr="003C189B">
        <w:rPr>
          <w:rFonts w:ascii="Times New Roman" w:hAnsi="Times New Roman" w:cs="Times New Roman"/>
          <w:bCs/>
          <w:sz w:val="24"/>
          <w:szCs w:val="24"/>
        </w:rPr>
        <w:t xml:space="preserve">. </w:t>
      </w:r>
      <w:r w:rsidRPr="003C189B">
        <w:rPr>
          <w:rFonts w:ascii="Times New Roman" w:hAnsi="Times New Roman" w:cs="Times New Roman"/>
          <w:sz w:val="24"/>
          <w:szCs w:val="24"/>
        </w:rPr>
        <w:t xml:space="preserve">This finding was in agreement with </w:t>
      </w:r>
      <w:proofErr w:type="spellStart"/>
      <w:r w:rsidRPr="003C189B">
        <w:rPr>
          <w:rFonts w:ascii="Times New Roman" w:hAnsi="Times New Roman" w:cs="Times New Roman"/>
          <w:sz w:val="24"/>
          <w:szCs w:val="24"/>
        </w:rPr>
        <w:t>Ajegbomogun</w:t>
      </w:r>
      <w:proofErr w:type="spellEnd"/>
      <w:r w:rsidRPr="003C189B">
        <w:rPr>
          <w:rFonts w:ascii="Times New Roman" w:hAnsi="Times New Roman" w:cs="Times New Roman"/>
          <w:sz w:val="24"/>
          <w:szCs w:val="24"/>
        </w:rPr>
        <w:t xml:space="preserve"> (2007) identified the types of security breaches in university libraries, which </w:t>
      </w:r>
      <w:r w:rsidRPr="003C189B">
        <w:rPr>
          <w:rFonts w:ascii="Times New Roman" w:hAnsi="Times New Roman" w:cs="Times New Roman"/>
          <w:sz w:val="24"/>
          <w:szCs w:val="24"/>
        </w:rPr>
        <w:lastRenderedPageBreak/>
        <w:t xml:space="preserve">included theft and book mutilation and reasoned the cause to security lapses, </w:t>
      </w:r>
      <w:r w:rsidR="00BB3BDF" w:rsidRPr="003C189B">
        <w:rPr>
          <w:rFonts w:ascii="Times New Roman" w:hAnsi="Times New Roman" w:cs="Times New Roman"/>
          <w:sz w:val="24"/>
          <w:szCs w:val="24"/>
        </w:rPr>
        <w:t xml:space="preserve">an </w:t>
      </w:r>
      <w:r w:rsidRPr="003C189B">
        <w:rPr>
          <w:rFonts w:ascii="Times New Roman" w:hAnsi="Times New Roman" w:cs="Times New Roman"/>
          <w:sz w:val="24"/>
          <w:szCs w:val="24"/>
        </w:rPr>
        <w:t>insufficient or limited number of essential materials, and user’s financial constraints.</w:t>
      </w:r>
    </w:p>
    <w:p w14:paraId="08025EE1" w14:textId="77777777" w:rsidR="006805BF" w:rsidRPr="003C189B" w:rsidRDefault="006805BF" w:rsidP="00917EFE">
      <w:pPr>
        <w:spacing w:after="0"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 xml:space="preserve">The fourth research question stated that what are </w:t>
      </w:r>
      <w:r w:rsidRPr="003C189B">
        <w:rPr>
          <w:rStyle w:val="CharAttribute5"/>
          <w:rFonts w:ascii="Times New Roman" w:hAnsi="Times New Roman" w:cs="Times New Roman"/>
          <w:szCs w:val="24"/>
        </w:rPr>
        <w:t xml:space="preserve">the </w:t>
      </w:r>
      <w:r w:rsidRPr="003C189B">
        <w:rPr>
          <w:rFonts w:ascii="Times New Roman" w:hAnsi="Times New Roman" w:cs="Times New Roman"/>
          <w:bCs/>
          <w:sz w:val="24"/>
          <w:szCs w:val="24"/>
        </w:rPr>
        <w:t>security challenges to information resources faced by your Library</w:t>
      </w:r>
      <w:r w:rsidRPr="003C189B">
        <w:rPr>
          <w:rFonts w:ascii="Times New Roman" w:hAnsi="Times New Roman" w:cs="Times New Roman"/>
          <w:sz w:val="24"/>
          <w:szCs w:val="24"/>
        </w:rPr>
        <w:t xml:space="preserve">? The finding revealed that </w:t>
      </w:r>
      <w:r w:rsidRPr="003C189B">
        <w:rPr>
          <w:rStyle w:val="CharAttribute5"/>
          <w:rFonts w:ascii="Times New Roman" w:hAnsi="Times New Roman" w:cs="Times New Roman"/>
          <w:szCs w:val="24"/>
        </w:rPr>
        <w:t xml:space="preserve">the </w:t>
      </w:r>
      <w:r w:rsidRPr="003C189B">
        <w:rPr>
          <w:rFonts w:ascii="Times New Roman" w:hAnsi="Times New Roman" w:cs="Times New Roman"/>
          <w:bCs/>
          <w:sz w:val="24"/>
          <w:szCs w:val="24"/>
        </w:rPr>
        <w:t xml:space="preserve">security challenges to information resources faced by Osun State University Library include </w:t>
      </w:r>
      <w:r w:rsidRPr="003C189B">
        <w:rPr>
          <w:rFonts w:ascii="Times New Roman" w:hAnsi="Times New Roman" w:cs="Times New Roman"/>
          <w:sz w:val="24"/>
          <w:szCs w:val="24"/>
        </w:rPr>
        <w:t>fire, dust</w:t>
      </w:r>
      <w:r w:rsidRPr="003C189B">
        <w:rPr>
          <w:rFonts w:ascii="Times New Roman" w:hAnsi="Times New Roman" w:cs="Times New Roman"/>
          <w:bCs/>
          <w:sz w:val="24"/>
          <w:szCs w:val="24"/>
        </w:rPr>
        <w:t>, i</w:t>
      </w:r>
      <w:r w:rsidRPr="003C189B">
        <w:rPr>
          <w:rFonts w:ascii="Times New Roman" w:hAnsi="Times New Roman" w:cs="Times New Roman"/>
          <w:sz w:val="24"/>
          <w:szCs w:val="24"/>
        </w:rPr>
        <w:t xml:space="preserve">nsect attack, fungus, rodent attack as well as theft and mutilation of information resources as </w:t>
      </w:r>
      <w:r w:rsidR="00BB3BDF" w:rsidRPr="003C189B">
        <w:rPr>
          <w:rFonts w:ascii="Times New Roman" w:hAnsi="Times New Roman" w:cs="Times New Roman"/>
          <w:sz w:val="24"/>
          <w:szCs w:val="24"/>
        </w:rPr>
        <w:t xml:space="preserve">a </w:t>
      </w:r>
      <w:r w:rsidRPr="003C189B">
        <w:rPr>
          <w:rFonts w:ascii="Times New Roman" w:hAnsi="Times New Roman" w:cs="Times New Roman"/>
          <w:sz w:val="24"/>
          <w:szCs w:val="24"/>
        </w:rPr>
        <w:t>major threat to information resources in Osun State University Library. This finding was consistent with Lorenzen (1996) who observes that collection mutilation takes many forms, ranging from underlining and highlighting text, tearing or removing pages, and tampering with the content.</w:t>
      </w:r>
    </w:p>
    <w:p w14:paraId="5DFE993B" w14:textId="77777777" w:rsidR="006805BF" w:rsidRPr="003C189B" w:rsidRDefault="006805BF" w:rsidP="00917EFE">
      <w:pPr>
        <w:spacing w:after="0"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The fifth research question of this study is how</w:t>
      </w:r>
      <w:r w:rsidRPr="003C189B">
        <w:rPr>
          <w:rFonts w:ascii="Times New Roman" w:hAnsi="Times New Roman" w:cs="Times New Roman"/>
          <w:bCs/>
          <w:sz w:val="24"/>
          <w:szCs w:val="24"/>
        </w:rPr>
        <w:t xml:space="preserve"> </w:t>
      </w:r>
      <w:r w:rsidRPr="003C189B">
        <w:rPr>
          <w:rFonts w:ascii="Times New Roman" w:hAnsi="Times New Roman" w:cs="Times New Roman"/>
          <w:bCs/>
          <w:sz w:val="24"/>
          <w:szCs w:val="24"/>
          <w:lang w:val="en-GB"/>
        </w:rPr>
        <w:t>effective are the methods of preservations and security of information resources adopted by Osun State University Library?</w:t>
      </w:r>
      <w:r w:rsidRPr="003C189B">
        <w:rPr>
          <w:rFonts w:ascii="Times New Roman" w:hAnsi="Times New Roman" w:cs="Times New Roman"/>
          <w:sz w:val="24"/>
          <w:szCs w:val="24"/>
        </w:rPr>
        <w:t xml:space="preserve"> </w:t>
      </w:r>
      <w:proofErr w:type="gramStart"/>
      <w:r w:rsidRPr="003C189B">
        <w:rPr>
          <w:rFonts w:ascii="Times New Roman" w:hAnsi="Times New Roman" w:cs="Times New Roman"/>
          <w:sz w:val="24"/>
          <w:szCs w:val="24"/>
        </w:rPr>
        <w:t>the</w:t>
      </w:r>
      <w:proofErr w:type="gramEnd"/>
      <w:r w:rsidRPr="003C189B">
        <w:rPr>
          <w:rFonts w:ascii="Times New Roman" w:hAnsi="Times New Roman" w:cs="Times New Roman"/>
          <w:sz w:val="24"/>
          <w:szCs w:val="24"/>
        </w:rPr>
        <w:t xml:space="preserve"> findings revealed that indicated mark of ownership</w:t>
      </w:r>
      <w:r w:rsidRPr="003C189B">
        <w:rPr>
          <w:rFonts w:ascii="Times New Roman" w:hAnsi="Times New Roman" w:cs="Times New Roman"/>
          <w:bCs/>
          <w:sz w:val="24"/>
          <w:szCs w:val="24"/>
        </w:rPr>
        <w:t>, d</w:t>
      </w:r>
      <w:r w:rsidRPr="003C189B">
        <w:rPr>
          <w:rFonts w:ascii="Times New Roman" w:hAnsi="Times New Roman" w:cs="Times New Roman"/>
          <w:sz w:val="24"/>
          <w:szCs w:val="24"/>
        </w:rPr>
        <w:t xml:space="preserve">igitizing, </w:t>
      </w:r>
      <w:r w:rsidRPr="003C189B">
        <w:rPr>
          <w:rFonts w:ascii="Times New Roman" w:hAnsi="Times New Roman" w:cs="Times New Roman"/>
          <w:bCs/>
          <w:sz w:val="24"/>
          <w:szCs w:val="24"/>
        </w:rPr>
        <w:t>r</w:t>
      </w:r>
      <w:r w:rsidRPr="003C189B">
        <w:rPr>
          <w:rFonts w:ascii="Times New Roman" w:hAnsi="Times New Roman" w:cs="Times New Roman"/>
          <w:sz w:val="24"/>
          <w:szCs w:val="24"/>
        </w:rPr>
        <w:t xml:space="preserve">epairing and the </w:t>
      </w:r>
      <w:r w:rsidRPr="003C189B">
        <w:rPr>
          <w:rFonts w:ascii="Times New Roman" w:hAnsi="Times New Roman" w:cs="Times New Roman"/>
          <w:bCs/>
          <w:sz w:val="24"/>
          <w:szCs w:val="24"/>
        </w:rPr>
        <w:t>u</w:t>
      </w:r>
      <w:r w:rsidRPr="003C189B">
        <w:rPr>
          <w:rFonts w:ascii="Times New Roman" w:hAnsi="Times New Roman" w:cs="Times New Roman"/>
          <w:sz w:val="24"/>
          <w:szCs w:val="24"/>
        </w:rPr>
        <w:t xml:space="preserve">se of electronic systems are effective as the methods of preservation and security of information resources adopted in Osun State University Library. This study is in line with </w:t>
      </w:r>
      <w:r w:rsidRPr="003C189B">
        <w:rPr>
          <w:rFonts w:ascii="Times New Roman" w:hAnsi="Times New Roman" w:cs="Times New Roman"/>
          <w:sz w:val="24"/>
          <w:szCs w:val="24"/>
          <w:lang w:val="en-GB"/>
        </w:rPr>
        <w:t xml:space="preserve">McDonald (1992) in his part urges librarians to make security a high priority. He suggests that security concerns be integrated into facilities designed and consumer policies during </w:t>
      </w:r>
      <w:r w:rsidR="00C23134" w:rsidRPr="003C189B">
        <w:rPr>
          <w:rFonts w:ascii="Times New Roman" w:hAnsi="Times New Roman" w:cs="Times New Roman"/>
          <w:sz w:val="24"/>
          <w:szCs w:val="24"/>
          <w:lang w:val="en-GB"/>
        </w:rPr>
        <w:t xml:space="preserve">the </w:t>
      </w:r>
      <w:r w:rsidRPr="003C189B">
        <w:rPr>
          <w:rFonts w:ascii="Times New Roman" w:hAnsi="Times New Roman" w:cs="Times New Roman"/>
          <w:sz w:val="24"/>
          <w:szCs w:val="24"/>
          <w:lang w:val="en-GB"/>
        </w:rPr>
        <w:t>planning stages of the library building.</w:t>
      </w:r>
    </w:p>
    <w:p w14:paraId="0B494ED1" w14:textId="77777777" w:rsidR="006805BF" w:rsidRPr="003C189B" w:rsidRDefault="006805BF" w:rsidP="00917EFE">
      <w:pPr>
        <w:spacing w:after="0" w:line="480" w:lineRule="auto"/>
        <w:jc w:val="center"/>
        <w:rPr>
          <w:rFonts w:ascii="Times New Roman" w:hAnsi="Times New Roman" w:cs="Times New Roman"/>
          <w:b/>
          <w:sz w:val="24"/>
          <w:szCs w:val="24"/>
          <w:lang w:val="en-GB"/>
        </w:rPr>
      </w:pPr>
    </w:p>
    <w:p w14:paraId="16616E5C" w14:textId="77777777" w:rsidR="006805BF" w:rsidRPr="003C189B" w:rsidRDefault="006805BF" w:rsidP="00917EFE">
      <w:pPr>
        <w:spacing w:after="0" w:line="480" w:lineRule="auto"/>
        <w:jc w:val="center"/>
        <w:rPr>
          <w:rFonts w:ascii="Times New Roman" w:hAnsi="Times New Roman" w:cs="Times New Roman"/>
          <w:b/>
          <w:sz w:val="24"/>
          <w:szCs w:val="24"/>
          <w:lang w:val="en-GB"/>
        </w:rPr>
      </w:pPr>
    </w:p>
    <w:p w14:paraId="32D38F5F" w14:textId="77777777" w:rsidR="006805BF" w:rsidRPr="003C189B" w:rsidRDefault="006805BF" w:rsidP="00917EFE">
      <w:pPr>
        <w:spacing w:after="0" w:line="480" w:lineRule="auto"/>
        <w:jc w:val="center"/>
        <w:rPr>
          <w:rFonts w:ascii="Times New Roman" w:hAnsi="Times New Roman" w:cs="Times New Roman"/>
          <w:b/>
          <w:sz w:val="24"/>
          <w:szCs w:val="24"/>
          <w:lang w:val="en-GB"/>
        </w:rPr>
      </w:pPr>
    </w:p>
    <w:p w14:paraId="79300214" w14:textId="77777777" w:rsidR="006805BF" w:rsidRPr="003C189B" w:rsidRDefault="006805BF" w:rsidP="00917EFE">
      <w:pPr>
        <w:spacing w:after="0" w:line="480" w:lineRule="auto"/>
        <w:jc w:val="center"/>
        <w:rPr>
          <w:rFonts w:ascii="Times New Roman" w:hAnsi="Times New Roman" w:cs="Times New Roman"/>
          <w:b/>
          <w:sz w:val="24"/>
          <w:szCs w:val="24"/>
          <w:lang w:val="en-GB"/>
        </w:rPr>
      </w:pPr>
    </w:p>
    <w:p w14:paraId="41CCBFE9" w14:textId="77777777" w:rsidR="006805BF" w:rsidRPr="003C189B" w:rsidRDefault="006805BF" w:rsidP="00917EFE">
      <w:pPr>
        <w:spacing w:after="0" w:line="480" w:lineRule="auto"/>
        <w:jc w:val="center"/>
        <w:rPr>
          <w:rFonts w:ascii="Times New Roman" w:hAnsi="Times New Roman" w:cs="Times New Roman"/>
          <w:b/>
          <w:sz w:val="24"/>
          <w:szCs w:val="24"/>
          <w:lang w:val="en-GB"/>
        </w:rPr>
      </w:pPr>
    </w:p>
    <w:p w14:paraId="66EB3737" w14:textId="77777777" w:rsidR="006E1B6D" w:rsidRDefault="006E1B6D" w:rsidP="00917EFE">
      <w:pPr>
        <w:spacing w:line="480" w:lineRule="auto"/>
        <w:jc w:val="center"/>
        <w:rPr>
          <w:rFonts w:ascii="Times New Roman" w:hAnsi="Times New Roman" w:cs="Times New Roman"/>
          <w:b/>
          <w:bCs/>
          <w:sz w:val="28"/>
          <w:szCs w:val="24"/>
        </w:rPr>
      </w:pPr>
    </w:p>
    <w:p w14:paraId="68B2368F" w14:textId="77777777" w:rsidR="006E1B6D" w:rsidRDefault="006E1B6D" w:rsidP="00917EFE">
      <w:pPr>
        <w:spacing w:line="480" w:lineRule="auto"/>
        <w:jc w:val="center"/>
        <w:rPr>
          <w:rFonts w:ascii="Times New Roman" w:hAnsi="Times New Roman" w:cs="Times New Roman"/>
          <w:b/>
          <w:bCs/>
          <w:sz w:val="28"/>
          <w:szCs w:val="24"/>
        </w:rPr>
      </w:pPr>
    </w:p>
    <w:p w14:paraId="17E3F646" w14:textId="77777777" w:rsidR="006E1B6D" w:rsidRDefault="006E1B6D" w:rsidP="00917EFE">
      <w:pPr>
        <w:spacing w:line="480" w:lineRule="auto"/>
        <w:jc w:val="center"/>
        <w:rPr>
          <w:rFonts w:ascii="Times New Roman" w:hAnsi="Times New Roman" w:cs="Times New Roman"/>
          <w:b/>
          <w:bCs/>
          <w:sz w:val="28"/>
          <w:szCs w:val="24"/>
        </w:rPr>
      </w:pPr>
    </w:p>
    <w:p w14:paraId="1F6BAB9B" w14:textId="77777777" w:rsidR="006E1B6D" w:rsidRDefault="006E1B6D" w:rsidP="00917EFE">
      <w:pPr>
        <w:spacing w:line="480" w:lineRule="auto"/>
        <w:jc w:val="center"/>
        <w:rPr>
          <w:rFonts w:ascii="Times New Roman" w:hAnsi="Times New Roman" w:cs="Times New Roman"/>
          <w:b/>
          <w:bCs/>
          <w:sz w:val="28"/>
          <w:szCs w:val="24"/>
        </w:rPr>
      </w:pPr>
    </w:p>
    <w:p w14:paraId="00A31A6D" w14:textId="77777777" w:rsidR="006E1B6D" w:rsidRDefault="006E1B6D" w:rsidP="00917EFE">
      <w:pPr>
        <w:spacing w:line="480" w:lineRule="auto"/>
        <w:jc w:val="center"/>
        <w:rPr>
          <w:rFonts w:ascii="Times New Roman" w:hAnsi="Times New Roman" w:cs="Times New Roman"/>
          <w:b/>
          <w:bCs/>
          <w:sz w:val="28"/>
          <w:szCs w:val="24"/>
        </w:rPr>
      </w:pPr>
    </w:p>
    <w:p w14:paraId="0C397528" w14:textId="77777777" w:rsidR="006E1B6D" w:rsidRDefault="006E1B6D" w:rsidP="00917EFE">
      <w:pPr>
        <w:spacing w:line="480" w:lineRule="auto"/>
        <w:jc w:val="center"/>
        <w:rPr>
          <w:rFonts w:ascii="Times New Roman" w:hAnsi="Times New Roman" w:cs="Times New Roman"/>
          <w:b/>
          <w:bCs/>
          <w:sz w:val="28"/>
          <w:szCs w:val="24"/>
        </w:rPr>
      </w:pPr>
    </w:p>
    <w:p w14:paraId="135043CC" w14:textId="77777777" w:rsidR="006E1B6D" w:rsidRDefault="006E1B6D" w:rsidP="00917EFE">
      <w:pPr>
        <w:spacing w:line="480" w:lineRule="auto"/>
        <w:jc w:val="center"/>
        <w:rPr>
          <w:rFonts w:ascii="Times New Roman" w:hAnsi="Times New Roman" w:cs="Times New Roman"/>
          <w:b/>
          <w:bCs/>
          <w:sz w:val="28"/>
          <w:szCs w:val="24"/>
        </w:rPr>
      </w:pPr>
    </w:p>
    <w:p w14:paraId="094593EF" w14:textId="77777777" w:rsidR="006E1B6D" w:rsidRDefault="006E1B6D" w:rsidP="00917EFE">
      <w:pPr>
        <w:spacing w:line="480" w:lineRule="auto"/>
        <w:jc w:val="center"/>
        <w:rPr>
          <w:rFonts w:ascii="Times New Roman" w:hAnsi="Times New Roman" w:cs="Times New Roman"/>
          <w:b/>
          <w:bCs/>
          <w:sz w:val="28"/>
          <w:szCs w:val="24"/>
        </w:rPr>
      </w:pPr>
    </w:p>
    <w:p w14:paraId="4D48F71A" w14:textId="77777777" w:rsidR="006E1B6D" w:rsidRDefault="006E1B6D" w:rsidP="00917EFE">
      <w:pPr>
        <w:spacing w:line="480" w:lineRule="auto"/>
        <w:jc w:val="center"/>
        <w:rPr>
          <w:rFonts w:ascii="Times New Roman" w:hAnsi="Times New Roman" w:cs="Times New Roman"/>
          <w:b/>
          <w:bCs/>
          <w:sz w:val="28"/>
          <w:szCs w:val="24"/>
        </w:rPr>
      </w:pPr>
    </w:p>
    <w:p w14:paraId="033C7648" w14:textId="77777777" w:rsidR="00787011" w:rsidRDefault="00787011" w:rsidP="00917EFE">
      <w:pPr>
        <w:spacing w:line="480" w:lineRule="auto"/>
        <w:jc w:val="center"/>
        <w:rPr>
          <w:rFonts w:ascii="Times New Roman" w:hAnsi="Times New Roman" w:cs="Times New Roman"/>
          <w:b/>
          <w:bCs/>
          <w:sz w:val="28"/>
          <w:szCs w:val="24"/>
        </w:rPr>
      </w:pPr>
    </w:p>
    <w:p w14:paraId="41924B13" w14:textId="77777777" w:rsidR="00787011" w:rsidRDefault="00787011" w:rsidP="00917EFE">
      <w:pPr>
        <w:spacing w:line="480" w:lineRule="auto"/>
        <w:jc w:val="center"/>
        <w:rPr>
          <w:rFonts w:ascii="Times New Roman" w:hAnsi="Times New Roman" w:cs="Times New Roman"/>
          <w:b/>
          <w:bCs/>
          <w:sz w:val="28"/>
          <w:szCs w:val="24"/>
        </w:rPr>
      </w:pPr>
    </w:p>
    <w:p w14:paraId="2456E41C" w14:textId="77777777" w:rsidR="00787011" w:rsidRDefault="00787011" w:rsidP="00917EFE">
      <w:pPr>
        <w:spacing w:line="480" w:lineRule="auto"/>
        <w:jc w:val="center"/>
        <w:rPr>
          <w:rFonts w:ascii="Times New Roman" w:hAnsi="Times New Roman" w:cs="Times New Roman"/>
          <w:b/>
          <w:bCs/>
          <w:sz w:val="28"/>
          <w:szCs w:val="24"/>
        </w:rPr>
      </w:pPr>
    </w:p>
    <w:p w14:paraId="3479C63D" w14:textId="77777777" w:rsidR="00787011" w:rsidRDefault="00787011" w:rsidP="00917EFE">
      <w:pPr>
        <w:spacing w:line="480" w:lineRule="auto"/>
        <w:jc w:val="center"/>
        <w:rPr>
          <w:rFonts w:ascii="Times New Roman" w:hAnsi="Times New Roman" w:cs="Times New Roman"/>
          <w:b/>
          <w:bCs/>
          <w:sz w:val="28"/>
          <w:szCs w:val="24"/>
        </w:rPr>
      </w:pPr>
    </w:p>
    <w:p w14:paraId="3EB6D140" w14:textId="77777777" w:rsidR="006805BF" w:rsidRPr="005A54DC" w:rsidRDefault="006805BF" w:rsidP="00917EFE">
      <w:pPr>
        <w:spacing w:line="480" w:lineRule="auto"/>
        <w:jc w:val="center"/>
        <w:rPr>
          <w:rFonts w:ascii="Times New Roman" w:hAnsi="Times New Roman" w:cs="Times New Roman"/>
          <w:b/>
          <w:bCs/>
          <w:sz w:val="28"/>
          <w:szCs w:val="24"/>
        </w:rPr>
      </w:pPr>
      <w:r w:rsidRPr="005A54DC">
        <w:rPr>
          <w:rFonts w:ascii="Times New Roman" w:hAnsi="Times New Roman" w:cs="Times New Roman"/>
          <w:b/>
          <w:bCs/>
          <w:sz w:val="28"/>
          <w:szCs w:val="24"/>
        </w:rPr>
        <w:lastRenderedPageBreak/>
        <w:t>CHAPTER FIVE</w:t>
      </w:r>
    </w:p>
    <w:p w14:paraId="06865BD8" w14:textId="77777777" w:rsidR="006805BF" w:rsidRPr="003C189B" w:rsidRDefault="006805BF" w:rsidP="00917EFE">
      <w:pPr>
        <w:spacing w:line="480" w:lineRule="auto"/>
        <w:jc w:val="center"/>
        <w:rPr>
          <w:rFonts w:ascii="Times New Roman" w:hAnsi="Times New Roman" w:cs="Times New Roman"/>
          <w:b/>
          <w:bCs/>
          <w:sz w:val="24"/>
          <w:szCs w:val="24"/>
        </w:rPr>
      </w:pPr>
      <w:r w:rsidRPr="003C189B">
        <w:rPr>
          <w:rFonts w:ascii="Times New Roman" w:hAnsi="Times New Roman" w:cs="Times New Roman"/>
          <w:b/>
          <w:bCs/>
          <w:sz w:val="24"/>
          <w:szCs w:val="24"/>
        </w:rPr>
        <w:t>SUMMARY, CONCLUSIONS AND RECOMMENDATIONS</w:t>
      </w:r>
    </w:p>
    <w:p w14:paraId="6B7E2DE8" w14:textId="77777777" w:rsidR="006805BF" w:rsidRPr="003C189B" w:rsidRDefault="006805BF" w:rsidP="00917EFE">
      <w:pPr>
        <w:pStyle w:val="ParaAttribute0"/>
        <w:spacing w:line="480" w:lineRule="auto"/>
        <w:jc w:val="both"/>
        <w:rPr>
          <w:b/>
          <w:sz w:val="24"/>
          <w:szCs w:val="24"/>
        </w:rPr>
      </w:pPr>
      <w:r w:rsidRPr="003C189B">
        <w:rPr>
          <w:b/>
          <w:sz w:val="24"/>
          <w:szCs w:val="24"/>
        </w:rPr>
        <w:t>5.0</w:t>
      </w:r>
      <w:r w:rsidRPr="003C189B">
        <w:rPr>
          <w:b/>
          <w:sz w:val="24"/>
          <w:szCs w:val="24"/>
        </w:rPr>
        <w:tab/>
        <w:t>Introduction</w:t>
      </w:r>
    </w:p>
    <w:p w14:paraId="62B3FF36" w14:textId="77777777" w:rsidR="006805BF" w:rsidRPr="003C189B" w:rsidRDefault="006805BF" w:rsidP="00917EFE">
      <w:pPr>
        <w:pStyle w:val="ParaAttribute0"/>
        <w:spacing w:line="480" w:lineRule="auto"/>
        <w:ind w:firstLine="720"/>
        <w:jc w:val="both"/>
        <w:rPr>
          <w:rStyle w:val="CharAttribute1"/>
          <w:rFonts w:eastAsia="Batang"/>
          <w:b/>
          <w:sz w:val="24"/>
          <w:szCs w:val="24"/>
        </w:rPr>
      </w:pPr>
      <w:r w:rsidRPr="003C189B">
        <w:rPr>
          <w:sz w:val="24"/>
          <w:szCs w:val="24"/>
        </w:rPr>
        <w:t xml:space="preserve">This chapter provides </w:t>
      </w:r>
      <w:r w:rsidR="00B03CF4" w:rsidRPr="003C189B">
        <w:rPr>
          <w:sz w:val="24"/>
          <w:szCs w:val="24"/>
        </w:rPr>
        <w:t>a</w:t>
      </w:r>
      <w:r w:rsidRPr="003C189B">
        <w:rPr>
          <w:sz w:val="24"/>
          <w:szCs w:val="24"/>
        </w:rPr>
        <w:t xml:space="preserve"> summary of </w:t>
      </w:r>
      <w:r w:rsidR="00B03CF4" w:rsidRPr="003C189B">
        <w:rPr>
          <w:sz w:val="24"/>
          <w:szCs w:val="24"/>
        </w:rPr>
        <w:t xml:space="preserve">the </w:t>
      </w:r>
      <w:r w:rsidRPr="003C189B">
        <w:rPr>
          <w:sz w:val="24"/>
          <w:szCs w:val="24"/>
        </w:rPr>
        <w:t xml:space="preserve">findings of the study. </w:t>
      </w:r>
      <w:r w:rsidR="00B03CF4" w:rsidRPr="003C189B">
        <w:rPr>
          <w:sz w:val="24"/>
          <w:szCs w:val="24"/>
        </w:rPr>
        <w:t>The c</w:t>
      </w:r>
      <w:r w:rsidRPr="003C189B">
        <w:rPr>
          <w:sz w:val="24"/>
          <w:szCs w:val="24"/>
        </w:rPr>
        <w:t xml:space="preserve">onclusion was drawn from </w:t>
      </w:r>
      <w:r w:rsidR="00B03CF4" w:rsidRPr="003C189B">
        <w:rPr>
          <w:sz w:val="24"/>
          <w:szCs w:val="24"/>
        </w:rPr>
        <w:t xml:space="preserve">the </w:t>
      </w:r>
      <w:r w:rsidRPr="003C189B">
        <w:rPr>
          <w:sz w:val="24"/>
          <w:szCs w:val="24"/>
        </w:rPr>
        <w:t>findings of the study and recommendations put forward. This chapter also contains suggestions for further research.</w:t>
      </w:r>
    </w:p>
    <w:p w14:paraId="2E52A40B" w14:textId="77777777" w:rsidR="006805BF" w:rsidRPr="006E1B6D" w:rsidRDefault="006805BF" w:rsidP="00917EFE">
      <w:pPr>
        <w:pStyle w:val="ParaAttribute0"/>
        <w:spacing w:line="480" w:lineRule="auto"/>
        <w:jc w:val="both"/>
        <w:rPr>
          <w:rStyle w:val="CharAttribute1"/>
          <w:rFonts w:eastAsia="Batang"/>
          <w:b/>
          <w:bCs/>
          <w:sz w:val="24"/>
          <w:szCs w:val="24"/>
        </w:rPr>
      </w:pPr>
      <w:r w:rsidRPr="006E1B6D">
        <w:rPr>
          <w:rStyle w:val="CharAttribute1"/>
          <w:rFonts w:eastAsia="Batang"/>
          <w:b/>
          <w:bCs/>
          <w:sz w:val="24"/>
          <w:szCs w:val="24"/>
        </w:rPr>
        <w:t>5.1</w:t>
      </w:r>
      <w:r w:rsidRPr="006E1B6D">
        <w:rPr>
          <w:rStyle w:val="CharAttribute1"/>
          <w:rFonts w:eastAsia="Batang"/>
          <w:b/>
          <w:bCs/>
          <w:sz w:val="24"/>
          <w:szCs w:val="24"/>
        </w:rPr>
        <w:tab/>
        <w:t>Summary of the Findings</w:t>
      </w:r>
    </w:p>
    <w:p w14:paraId="336C0347" w14:textId="77777777" w:rsidR="006805BF" w:rsidRPr="003C189B" w:rsidRDefault="006805BF" w:rsidP="00917EFE">
      <w:pPr>
        <w:pStyle w:val="ParaAttribute0"/>
        <w:spacing w:line="480" w:lineRule="auto"/>
        <w:ind w:firstLine="720"/>
        <w:jc w:val="both"/>
        <w:rPr>
          <w:rStyle w:val="CharAttribute1"/>
          <w:rFonts w:eastAsia="Batang"/>
          <w:b/>
          <w:sz w:val="24"/>
          <w:szCs w:val="24"/>
        </w:rPr>
      </w:pPr>
      <w:r w:rsidRPr="003C189B">
        <w:rPr>
          <w:rStyle w:val="CharAttribute1"/>
          <w:rFonts w:eastAsia="Batang"/>
          <w:sz w:val="24"/>
          <w:szCs w:val="24"/>
        </w:rPr>
        <w:t xml:space="preserve">The summary of the findings was based on the analysis made in chapter four. The descriptive survey method was adopted for this study and it was conducted based on guided objectives of the study which were also the research questions for the study. From the data collected and analyzed, the researcher was able to examine and ascertain also </w:t>
      </w:r>
      <w:r w:rsidRPr="003C189B">
        <w:rPr>
          <w:sz w:val="24"/>
          <w:szCs w:val="24"/>
        </w:rPr>
        <w:t xml:space="preserve">investigate the preservation and security of information resources in Osun State </w:t>
      </w:r>
      <w:r w:rsidR="00B03CF4" w:rsidRPr="003C189B">
        <w:rPr>
          <w:sz w:val="24"/>
          <w:szCs w:val="24"/>
        </w:rPr>
        <w:t>U</w:t>
      </w:r>
      <w:r w:rsidRPr="003C189B">
        <w:rPr>
          <w:sz w:val="24"/>
          <w:szCs w:val="24"/>
        </w:rPr>
        <w:t>niversity Library, Osogbo</w:t>
      </w:r>
      <w:r w:rsidRPr="003C189B">
        <w:rPr>
          <w:b/>
          <w:sz w:val="24"/>
          <w:szCs w:val="24"/>
        </w:rPr>
        <w:t>.</w:t>
      </w:r>
      <w:r w:rsidRPr="003C189B">
        <w:rPr>
          <w:rStyle w:val="CharAttribute1"/>
          <w:rFonts w:eastAsia="Batang"/>
          <w:sz w:val="24"/>
          <w:szCs w:val="24"/>
        </w:rPr>
        <w:t xml:space="preserve"> The questions were presented in tabular form. The data for the study was collected, presented and analyzed using percentage and frequency tables with the aid of </w:t>
      </w:r>
      <w:r w:rsidR="00B03CF4" w:rsidRPr="003C189B">
        <w:rPr>
          <w:rStyle w:val="CharAttribute1"/>
          <w:rFonts w:eastAsia="Batang"/>
          <w:sz w:val="24"/>
          <w:szCs w:val="24"/>
        </w:rPr>
        <w:t xml:space="preserve">a </w:t>
      </w:r>
      <w:r w:rsidRPr="003C189B">
        <w:rPr>
          <w:rStyle w:val="CharAttribute1"/>
          <w:rFonts w:eastAsia="Batang"/>
          <w:sz w:val="24"/>
          <w:szCs w:val="24"/>
        </w:rPr>
        <w:t xml:space="preserve">questionnaire. </w:t>
      </w:r>
    </w:p>
    <w:p w14:paraId="51C686FF" w14:textId="77777777" w:rsidR="006E1B6D" w:rsidRDefault="006E1B6D" w:rsidP="00917EFE">
      <w:pPr>
        <w:pStyle w:val="ParaAttribute0"/>
        <w:spacing w:line="480" w:lineRule="auto"/>
        <w:jc w:val="both"/>
        <w:rPr>
          <w:rStyle w:val="CharAttribute1"/>
          <w:rFonts w:eastAsia="Batang"/>
          <w:sz w:val="24"/>
          <w:szCs w:val="24"/>
        </w:rPr>
      </w:pPr>
    </w:p>
    <w:p w14:paraId="4835B40F" w14:textId="77777777" w:rsidR="006E1B6D" w:rsidRDefault="006E1B6D" w:rsidP="00917EFE">
      <w:pPr>
        <w:pStyle w:val="ParaAttribute0"/>
        <w:spacing w:line="480" w:lineRule="auto"/>
        <w:jc w:val="both"/>
        <w:rPr>
          <w:rStyle w:val="CharAttribute1"/>
          <w:rFonts w:eastAsia="Batang"/>
          <w:sz w:val="24"/>
          <w:szCs w:val="24"/>
        </w:rPr>
      </w:pPr>
    </w:p>
    <w:p w14:paraId="4F4991F8" w14:textId="77777777" w:rsidR="006E1B6D" w:rsidRDefault="006E1B6D" w:rsidP="00917EFE">
      <w:pPr>
        <w:pStyle w:val="ParaAttribute0"/>
        <w:spacing w:line="480" w:lineRule="auto"/>
        <w:jc w:val="both"/>
        <w:rPr>
          <w:rStyle w:val="CharAttribute1"/>
          <w:rFonts w:eastAsia="Batang"/>
          <w:sz w:val="24"/>
          <w:szCs w:val="24"/>
        </w:rPr>
      </w:pPr>
    </w:p>
    <w:p w14:paraId="5471ADDC" w14:textId="77777777" w:rsidR="006805BF" w:rsidRPr="003C189B" w:rsidRDefault="006805BF" w:rsidP="00917EFE">
      <w:pPr>
        <w:pStyle w:val="ParaAttribute0"/>
        <w:spacing w:line="480" w:lineRule="auto"/>
        <w:jc w:val="both"/>
        <w:rPr>
          <w:rStyle w:val="CharAttribute1"/>
          <w:rFonts w:eastAsia="Batang"/>
          <w:b/>
          <w:sz w:val="24"/>
          <w:szCs w:val="24"/>
        </w:rPr>
      </w:pPr>
      <w:r w:rsidRPr="003C189B">
        <w:rPr>
          <w:rStyle w:val="CharAttribute1"/>
          <w:rFonts w:eastAsia="Batang"/>
          <w:sz w:val="24"/>
          <w:szCs w:val="24"/>
        </w:rPr>
        <w:lastRenderedPageBreak/>
        <w:t>The findings of the study are summaries as follows:</w:t>
      </w:r>
    </w:p>
    <w:p w14:paraId="2827B7CD" w14:textId="77777777" w:rsidR="006805BF" w:rsidRPr="003C189B" w:rsidRDefault="006805BF" w:rsidP="00917EFE">
      <w:pPr>
        <w:pStyle w:val="ParaAttribute0"/>
        <w:numPr>
          <w:ilvl w:val="0"/>
          <w:numId w:val="7"/>
        </w:numPr>
        <w:spacing w:line="480" w:lineRule="auto"/>
        <w:jc w:val="both"/>
        <w:rPr>
          <w:rStyle w:val="CharAttribute1"/>
          <w:rFonts w:eastAsia="Batang"/>
          <w:b/>
          <w:sz w:val="24"/>
          <w:szCs w:val="24"/>
        </w:rPr>
      </w:pPr>
      <w:r w:rsidRPr="003C189B">
        <w:rPr>
          <w:rStyle w:val="CharAttribute1"/>
          <w:rFonts w:eastAsia="Batang"/>
          <w:sz w:val="24"/>
          <w:szCs w:val="24"/>
        </w:rPr>
        <w:t xml:space="preserve">Majority of </w:t>
      </w:r>
      <w:r w:rsidR="002208BD" w:rsidRPr="003C189B">
        <w:rPr>
          <w:rStyle w:val="CharAttribute1"/>
          <w:rFonts w:eastAsia="Batang"/>
          <w:sz w:val="24"/>
          <w:szCs w:val="24"/>
        </w:rPr>
        <w:t xml:space="preserve">the </w:t>
      </w:r>
      <w:r w:rsidRPr="003C189B">
        <w:rPr>
          <w:rStyle w:val="CharAttribute1"/>
          <w:rFonts w:eastAsia="Batang"/>
          <w:sz w:val="24"/>
          <w:szCs w:val="24"/>
        </w:rPr>
        <w:t>staff in Osun State University library, Osogbo campus are aware that the library adopts preservation plan policy, security procedures policy, food and drinks policy and loan policy.</w:t>
      </w:r>
    </w:p>
    <w:p w14:paraId="16C2F603" w14:textId="77777777" w:rsidR="006805BF" w:rsidRPr="003C189B" w:rsidRDefault="006805BF" w:rsidP="00917EFE">
      <w:pPr>
        <w:pStyle w:val="ParaAttribute0"/>
        <w:numPr>
          <w:ilvl w:val="0"/>
          <w:numId w:val="7"/>
        </w:numPr>
        <w:spacing w:line="480" w:lineRule="auto"/>
        <w:jc w:val="both"/>
        <w:rPr>
          <w:rStyle w:val="CharAttribute1"/>
          <w:rFonts w:eastAsia="Batang"/>
          <w:b/>
          <w:sz w:val="24"/>
          <w:szCs w:val="24"/>
        </w:rPr>
      </w:pPr>
      <w:r w:rsidRPr="003C189B">
        <w:rPr>
          <w:rStyle w:val="CharAttribute1"/>
          <w:rFonts w:eastAsia="Batang"/>
          <w:sz w:val="24"/>
          <w:szCs w:val="24"/>
        </w:rPr>
        <w:t xml:space="preserve">The study revealed that </w:t>
      </w:r>
      <w:r w:rsidR="002208BD" w:rsidRPr="003C189B">
        <w:rPr>
          <w:rStyle w:val="CharAttribute1"/>
          <w:rFonts w:eastAsia="Batang"/>
          <w:sz w:val="24"/>
          <w:szCs w:val="24"/>
        </w:rPr>
        <w:t xml:space="preserve">the </w:t>
      </w:r>
      <w:r w:rsidRPr="003C189B">
        <w:rPr>
          <w:rStyle w:val="CharAttribute1"/>
          <w:rFonts w:eastAsia="Batang"/>
          <w:sz w:val="24"/>
          <w:szCs w:val="24"/>
        </w:rPr>
        <w:t>Osun State University library adopted the following methods for the preservation of their information resources: fumigation, digitization, binding, microfilming, photocopying and repair.</w:t>
      </w:r>
    </w:p>
    <w:p w14:paraId="50648FF4" w14:textId="77777777" w:rsidR="006805BF" w:rsidRPr="003C189B" w:rsidRDefault="006805BF" w:rsidP="00917EFE">
      <w:pPr>
        <w:pStyle w:val="ParaAttribute0"/>
        <w:numPr>
          <w:ilvl w:val="0"/>
          <w:numId w:val="7"/>
        </w:numPr>
        <w:spacing w:line="480" w:lineRule="auto"/>
        <w:jc w:val="both"/>
        <w:rPr>
          <w:rStyle w:val="CharAttribute1"/>
          <w:rFonts w:eastAsia="Batang"/>
          <w:b/>
          <w:sz w:val="24"/>
          <w:szCs w:val="24"/>
        </w:rPr>
      </w:pPr>
      <w:r w:rsidRPr="003C189B">
        <w:rPr>
          <w:rStyle w:val="CharAttribute1"/>
          <w:rFonts w:eastAsia="Batang"/>
          <w:sz w:val="24"/>
          <w:szCs w:val="24"/>
        </w:rPr>
        <w:t xml:space="preserve">The staff also acknowledged that the library adopts the following methods for </w:t>
      </w:r>
      <w:r w:rsidR="00BA6213" w:rsidRPr="003C189B">
        <w:rPr>
          <w:rStyle w:val="CharAttribute1"/>
          <w:rFonts w:eastAsia="Batang"/>
          <w:sz w:val="24"/>
          <w:szCs w:val="24"/>
        </w:rPr>
        <w:t xml:space="preserve">the </w:t>
      </w:r>
      <w:r w:rsidRPr="003C189B">
        <w:rPr>
          <w:rStyle w:val="CharAttribute1"/>
          <w:rFonts w:eastAsia="Batang"/>
          <w:sz w:val="24"/>
          <w:szCs w:val="24"/>
        </w:rPr>
        <w:t xml:space="preserve">security of their information resources: stock control, </w:t>
      </w:r>
      <w:r w:rsidR="00BA6213" w:rsidRPr="003C189B">
        <w:rPr>
          <w:rStyle w:val="CharAttribute1"/>
          <w:rFonts w:eastAsia="Batang"/>
          <w:sz w:val="24"/>
          <w:szCs w:val="24"/>
        </w:rPr>
        <w:t xml:space="preserve">a </w:t>
      </w:r>
      <w:r w:rsidRPr="003C189B">
        <w:rPr>
          <w:rStyle w:val="CharAttribute1"/>
          <w:rFonts w:eastAsia="Batang"/>
          <w:sz w:val="24"/>
          <w:szCs w:val="24"/>
        </w:rPr>
        <w:t>mark of ownership, binding, security personnel at the entrance of the library, staff surveillance, firefighting equipment and CCTV while the library staff disagrees with the use of RFID security system and anti-theft detection gate at the entrance of the library.</w:t>
      </w:r>
    </w:p>
    <w:p w14:paraId="3CF36CB1" w14:textId="77777777" w:rsidR="006805BF" w:rsidRPr="003C189B" w:rsidRDefault="006805BF" w:rsidP="00917EFE">
      <w:pPr>
        <w:pStyle w:val="ParaAttribute0"/>
        <w:numPr>
          <w:ilvl w:val="0"/>
          <w:numId w:val="7"/>
        </w:numPr>
        <w:spacing w:line="480" w:lineRule="auto"/>
        <w:jc w:val="both"/>
        <w:rPr>
          <w:rStyle w:val="CharAttribute1"/>
          <w:rFonts w:eastAsia="Batang"/>
          <w:b/>
          <w:sz w:val="24"/>
          <w:szCs w:val="24"/>
        </w:rPr>
      </w:pPr>
      <w:r w:rsidRPr="003C189B">
        <w:rPr>
          <w:rStyle w:val="CharAttribute1"/>
          <w:rFonts w:eastAsia="Batang"/>
          <w:sz w:val="24"/>
          <w:szCs w:val="24"/>
        </w:rPr>
        <w:t>The librarians in Osun State University library acknowledged that the following are the security challenges to information resources face in their library: fire, flood, insect attack, dust, dryness, fungus, ultraviolet radiation, rodent attack and theft and mutilation.</w:t>
      </w:r>
    </w:p>
    <w:p w14:paraId="619D8F1A" w14:textId="77777777" w:rsidR="006805BF" w:rsidRPr="003C189B" w:rsidRDefault="006805BF" w:rsidP="00917EFE">
      <w:pPr>
        <w:pStyle w:val="ParaAttribute0"/>
        <w:numPr>
          <w:ilvl w:val="0"/>
          <w:numId w:val="7"/>
        </w:numPr>
        <w:spacing w:line="480" w:lineRule="auto"/>
        <w:jc w:val="both"/>
        <w:rPr>
          <w:rStyle w:val="CharAttribute1"/>
          <w:rFonts w:eastAsia="Batang"/>
          <w:b/>
          <w:sz w:val="24"/>
          <w:szCs w:val="24"/>
        </w:rPr>
      </w:pPr>
      <w:r w:rsidRPr="003C189B">
        <w:rPr>
          <w:rStyle w:val="CharAttribute1"/>
          <w:rFonts w:eastAsia="Batang"/>
          <w:sz w:val="24"/>
          <w:szCs w:val="24"/>
        </w:rPr>
        <w:t>From the findings of the study, the librarians considered the methods they adopted in securing their information resources effective</w:t>
      </w:r>
      <w:r w:rsidR="00697F74" w:rsidRPr="003C189B">
        <w:rPr>
          <w:rStyle w:val="CharAttribute1"/>
          <w:rFonts w:eastAsia="Batang"/>
          <w:sz w:val="24"/>
          <w:szCs w:val="24"/>
        </w:rPr>
        <w:t>ly</w:t>
      </w:r>
      <w:r w:rsidRPr="003C189B">
        <w:rPr>
          <w:rStyle w:val="CharAttribute1"/>
          <w:rFonts w:eastAsia="Batang"/>
          <w:sz w:val="24"/>
          <w:szCs w:val="24"/>
        </w:rPr>
        <w:t>. The</w:t>
      </w:r>
      <w:r w:rsidR="00697F74" w:rsidRPr="003C189B">
        <w:rPr>
          <w:rStyle w:val="CharAttribute1"/>
          <w:rFonts w:eastAsia="Batang"/>
          <w:sz w:val="24"/>
          <w:szCs w:val="24"/>
        </w:rPr>
        <w:t>s</w:t>
      </w:r>
      <w:r w:rsidRPr="003C189B">
        <w:rPr>
          <w:rStyle w:val="CharAttribute1"/>
          <w:rFonts w:eastAsia="Batang"/>
          <w:sz w:val="24"/>
          <w:szCs w:val="24"/>
        </w:rPr>
        <w:t xml:space="preserve">e methods are: repairing of information resources, digitizing, regular patrols of library staff, use of electronic </w:t>
      </w:r>
      <w:r w:rsidRPr="003C189B">
        <w:rPr>
          <w:rStyle w:val="CharAttribute1"/>
          <w:rFonts w:eastAsia="Batang"/>
          <w:sz w:val="24"/>
          <w:szCs w:val="24"/>
        </w:rPr>
        <w:lastRenderedPageBreak/>
        <w:t xml:space="preserve">systems, fumigation, marks of ownership and the following are not so effective: microfilming, photocopying and the use of anti-theft detection gate at the entrance and exit of the library but there is need </w:t>
      </w:r>
      <w:proofErr w:type="spellStart"/>
      <w:r w:rsidRPr="003C189B">
        <w:rPr>
          <w:rStyle w:val="CharAttribute1"/>
          <w:rFonts w:eastAsia="Batang"/>
          <w:sz w:val="24"/>
          <w:szCs w:val="24"/>
        </w:rPr>
        <w:t>t</w:t>
      </w:r>
      <w:proofErr w:type="spellEnd"/>
      <w:r w:rsidRPr="003C189B">
        <w:rPr>
          <w:rStyle w:val="CharAttribute1"/>
          <w:rFonts w:eastAsia="Batang"/>
          <w:sz w:val="24"/>
          <w:szCs w:val="24"/>
        </w:rPr>
        <w:t xml:space="preserve"> adopt modern ways of preserving and securing information resources to make the methods adopted more effective.</w:t>
      </w:r>
    </w:p>
    <w:p w14:paraId="7487B940" w14:textId="77777777" w:rsidR="006805BF" w:rsidRPr="003C189B" w:rsidRDefault="006805BF" w:rsidP="00917EFE">
      <w:pPr>
        <w:pStyle w:val="ParaAttribute0"/>
        <w:numPr>
          <w:ilvl w:val="1"/>
          <w:numId w:val="7"/>
        </w:numPr>
        <w:spacing w:line="480" w:lineRule="auto"/>
        <w:ind w:left="720"/>
        <w:jc w:val="both"/>
        <w:rPr>
          <w:rStyle w:val="CharAttribute1"/>
          <w:rFonts w:eastAsia="Batang"/>
          <w:b/>
          <w:sz w:val="24"/>
          <w:szCs w:val="24"/>
        </w:rPr>
      </w:pPr>
      <w:r w:rsidRPr="003C189B">
        <w:rPr>
          <w:rStyle w:val="CharAttribute1"/>
          <w:rFonts w:eastAsia="Batang"/>
          <w:b/>
          <w:sz w:val="24"/>
          <w:szCs w:val="24"/>
        </w:rPr>
        <w:t>Conclusion</w:t>
      </w:r>
    </w:p>
    <w:p w14:paraId="15DAC02B" w14:textId="77777777" w:rsidR="006805BF" w:rsidRPr="003C189B" w:rsidRDefault="006805BF" w:rsidP="00917EFE">
      <w:pPr>
        <w:pStyle w:val="ParaAttribute0"/>
        <w:spacing w:line="480" w:lineRule="auto"/>
        <w:ind w:left="360" w:firstLine="360"/>
        <w:jc w:val="both"/>
        <w:rPr>
          <w:rStyle w:val="CharAttribute1"/>
          <w:rFonts w:eastAsia="Batang"/>
          <w:b/>
          <w:sz w:val="24"/>
          <w:szCs w:val="24"/>
        </w:rPr>
      </w:pPr>
      <w:r w:rsidRPr="003C189B">
        <w:rPr>
          <w:rStyle w:val="CharAttribute1"/>
          <w:rFonts w:eastAsia="Batang"/>
          <w:sz w:val="24"/>
          <w:szCs w:val="24"/>
        </w:rPr>
        <w:t xml:space="preserve">This study on preservation and security of information resources in Osun State University Library, Osogbo has been considered important in consonance with library function of protecting and preserving what has already been acquired for </w:t>
      </w:r>
      <w:r w:rsidR="008A3CCB" w:rsidRPr="003C189B">
        <w:rPr>
          <w:rStyle w:val="CharAttribute1"/>
          <w:rFonts w:eastAsia="Batang"/>
          <w:sz w:val="24"/>
          <w:szCs w:val="24"/>
        </w:rPr>
        <w:t xml:space="preserve">the </w:t>
      </w:r>
      <w:r w:rsidRPr="003C189B">
        <w:rPr>
          <w:rStyle w:val="CharAttribute1"/>
          <w:rFonts w:eastAsia="Batang"/>
          <w:sz w:val="24"/>
          <w:szCs w:val="24"/>
        </w:rPr>
        <w:t>future generation. Preservation and security of library materials are important aspects of library work almost as important as acquisitions, cataloguing, and should</w:t>
      </w:r>
      <w:r w:rsidR="008A3CCB" w:rsidRPr="003C189B">
        <w:rPr>
          <w:rStyle w:val="CharAttribute1"/>
          <w:rFonts w:eastAsia="Batang"/>
          <w:sz w:val="24"/>
          <w:szCs w:val="24"/>
        </w:rPr>
        <w:t>, therefore,</w:t>
      </w:r>
      <w:r w:rsidRPr="003C189B">
        <w:rPr>
          <w:rStyle w:val="CharAttribute1"/>
          <w:rFonts w:eastAsia="Batang"/>
          <w:sz w:val="24"/>
          <w:szCs w:val="24"/>
        </w:rPr>
        <w:t xml:space="preserve"> be taken seriously by university libraries. This means that librarians should ensure that library materials in their libraries are well protected. Based on the findings of the study, the following conclusion was made:</w:t>
      </w:r>
    </w:p>
    <w:p w14:paraId="040AE51A" w14:textId="77777777" w:rsidR="006805BF" w:rsidRPr="003C189B" w:rsidRDefault="006805BF" w:rsidP="00917EFE">
      <w:pPr>
        <w:pStyle w:val="ParaAttribute0"/>
        <w:numPr>
          <w:ilvl w:val="0"/>
          <w:numId w:val="8"/>
        </w:numPr>
        <w:spacing w:line="480" w:lineRule="auto"/>
        <w:jc w:val="both"/>
        <w:rPr>
          <w:rStyle w:val="CharAttribute1"/>
          <w:rFonts w:eastAsia="Batang"/>
          <w:b/>
          <w:sz w:val="24"/>
          <w:szCs w:val="24"/>
        </w:rPr>
      </w:pPr>
      <w:r w:rsidRPr="003C189B">
        <w:rPr>
          <w:rStyle w:val="CharAttribute1"/>
          <w:rFonts w:eastAsia="Batang"/>
          <w:sz w:val="24"/>
          <w:szCs w:val="24"/>
        </w:rPr>
        <w:t>That the problems that Osun State University Library, Osogbo is experiencing are both manmade and natural problems.</w:t>
      </w:r>
    </w:p>
    <w:p w14:paraId="3103C1C1" w14:textId="77777777" w:rsidR="006805BF" w:rsidRPr="003C189B" w:rsidRDefault="006805BF" w:rsidP="00917EFE">
      <w:pPr>
        <w:pStyle w:val="ParaAttribute0"/>
        <w:numPr>
          <w:ilvl w:val="0"/>
          <w:numId w:val="8"/>
        </w:numPr>
        <w:spacing w:line="480" w:lineRule="auto"/>
        <w:jc w:val="both"/>
        <w:rPr>
          <w:rStyle w:val="CharAttribute1"/>
          <w:rFonts w:eastAsia="Batang"/>
          <w:b/>
          <w:sz w:val="24"/>
          <w:szCs w:val="24"/>
        </w:rPr>
      </w:pPr>
      <w:r w:rsidRPr="003C189B">
        <w:rPr>
          <w:rStyle w:val="CharAttribute1"/>
          <w:rFonts w:eastAsia="Batang"/>
          <w:sz w:val="24"/>
          <w:szCs w:val="24"/>
        </w:rPr>
        <w:t>That these problems emanate because the library lack</w:t>
      </w:r>
      <w:r w:rsidR="0010223F" w:rsidRPr="003C189B">
        <w:rPr>
          <w:rStyle w:val="CharAttribute1"/>
          <w:rFonts w:eastAsia="Batang"/>
          <w:sz w:val="24"/>
          <w:szCs w:val="24"/>
        </w:rPr>
        <w:t>s</w:t>
      </w:r>
      <w:r w:rsidRPr="003C189B">
        <w:rPr>
          <w:rStyle w:val="CharAttribute1"/>
          <w:rFonts w:eastAsia="Batang"/>
          <w:sz w:val="24"/>
          <w:szCs w:val="24"/>
        </w:rPr>
        <w:t xml:space="preserve"> effective use of modern ways of preserving and securing information resources such as RFID security system and the use of anti-theft detection gate at the entrance and exit of the library.</w:t>
      </w:r>
    </w:p>
    <w:p w14:paraId="782CE280" w14:textId="77777777" w:rsidR="006805BF" w:rsidRPr="003C189B" w:rsidRDefault="006805BF" w:rsidP="00917EFE">
      <w:pPr>
        <w:pStyle w:val="ParaAttribute0"/>
        <w:numPr>
          <w:ilvl w:val="0"/>
          <w:numId w:val="8"/>
        </w:numPr>
        <w:spacing w:line="480" w:lineRule="auto"/>
        <w:jc w:val="both"/>
        <w:rPr>
          <w:rStyle w:val="CharAttribute1"/>
          <w:rFonts w:eastAsia="Batang"/>
          <w:b/>
          <w:sz w:val="24"/>
          <w:szCs w:val="24"/>
        </w:rPr>
      </w:pPr>
      <w:r w:rsidRPr="003C189B">
        <w:rPr>
          <w:rStyle w:val="CharAttribute1"/>
          <w:rFonts w:eastAsia="Batang"/>
          <w:sz w:val="24"/>
          <w:szCs w:val="24"/>
        </w:rPr>
        <w:lastRenderedPageBreak/>
        <w:t xml:space="preserve">That the methods adopted in </w:t>
      </w:r>
      <w:r w:rsidR="0010223F" w:rsidRPr="003C189B">
        <w:rPr>
          <w:rStyle w:val="CharAttribute1"/>
          <w:rFonts w:eastAsia="Batang"/>
          <w:sz w:val="24"/>
          <w:szCs w:val="24"/>
        </w:rPr>
        <w:t xml:space="preserve">the </w:t>
      </w:r>
      <w:r w:rsidRPr="003C189B">
        <w:rPr>
          <w:rStyle w:val="CharAttribute1"/>
          <w:rFonts w:eastAsia="Batang"/>
          <w:sz w:val="24"/>
          <w:szCs w:val="24"/>
        </w:rPr>
        <w:t xml:space="preserve">preservation and security of information resources </w:t>
      </w:r>
      <w:r w:rsidR="0010223F" w:rsidRPr="003C189B">
        <w:rPr>
          <w:rStyle w:val="CharAttribute1"/>
          <w:rFonts w:eastAsia="Batang"/>
          <w:sz w:val="24"/>
          <w:szCs w:val="24"/>
        </w:rPr>
        <w:t>are</w:t>
      </w:r>
      <w:r w:rsidRPr="003C189B">
        <w:rPr>
          <w:rStyle w:val="CharAttribute1"/>
          <w:rFonts w:eastAsia="Batang"/>
          <w:sz w:val="24"/>
          <w:szCs w:val="24"/>
        </w:rPr>
        <w:t xml:space="preserve"> not adequate.</w:t>
      </w:r>
    </w:p>
    <w:p w14:paraId="6CFA3D16" w14:textId="77777777" w:rsidR="006805BF" w:rsidRPr="003C189B" w:rsidRDefault="006805BF" w:rsidP="00917EFE">
      <w:pPr>
        <w:pStyle w:val="ParaAttribute0"/>
        <w:numPr>
          <w:ilvl w:val="0"/>
          <w:numId w:val="8"/>
        </w:numPr>
        <w:spacing w:line="480" w:lineRule="auto"/>
        <w:jc w:val="both"/>
        <w:rPr>
          <w:rStyle w:val="CharAttribute1"/>
          <w:rFonts w:eastAsia="Batang"/>
          <w:b/>
          <w:sz w:val="24"/>
          <w:szCs w:val="24"/>
        </w:rPr>
      </w:pPr>
      <w:r w:rsidRPr="003C189B">
        <w:rPr>
          <w:rStyle w:val="CharAttribute1"/>
          <w:rFonts w:eastAsia="Batang"/>
          <w:sz w:val="24"/>
          <w:szCs w:val="24"/>
        </w:rPr>
        <w:t xml:space="preserve">That the methods adopted for preserving and securing their information resources </w:t>
      </w:r>
      <w:r w:rsidR="00BD5E0E" w:rsidRPr="003C189B">
        <w:rPr>
          <w:rStyle w:val="CharAttribute1"/>
          <w:rFonts w:eastAsia="Batang"/>
          <w:sz w:val="24"/>
          <w:szCs w:val="24"/>
        </w:rPr>
        <w:t>are</w:t>
      </w:r>
      <w:r w:rsidRPr="003C189B">
        <w:rPr>
          <w:rStyle w:val="CharAttribute1"/>
          <w:rFonts w:eastAsia="Batang"/>
          <w:sz w:val="24"/>
          <w:szCs w:val="24"/>
        </w:rPr>
        <w:t xml:space="preserve"> effective.</w:t>
      </w:r>
    </w:p>
    <w:p w14:paraId="5706671B" w14:textId="77777777" w:rsidR="006805BF" w:rsidRPr="003C189B" w:rsidRDefault="006805BF" w:rsidP="00917EFE">
      <w:pPr>
        <w:pStyle w:val="ParaAttribute0"/>
        <w:numPr>
          <w:ilvl w:val="0"/>
          <w:numId w:val="8"/>
        </w:numPr>
        <w:spacing w:line="480" w:lineRule="auto"/>
        <w:jc w:val="both"/>
        <w:rPr>
          <w:rStyle w:val="CharAttribute1"/>
          <w:rFonts w:eastAsia="Batang"/>
          <w:b/>
          <w:sz w:val="24"/>
          <w:szCs w:val="24"/>
        </w:rPr>
      </w:pPr>
      <w:r w:rsidRPr="003C189B">
        <w:rPr>
          <w:rStyle w:val="CharAttribute1"/>
          <w:rFonts w:eastAsia="Batang"/>
          <w:sz w:val="24"/>
          <w:szCs w:val="24"/>
        </w:rPr>
        <w:t>That the security challenges to information resources faced by the library must be addressed for effective preservation and security of information resources.</w:t>
      </w:r>
    </w:p>
    <w:p w14:paraId="2BAE693A" w14:textId="77777777" w:rsidR="006805BF" w:rsidRPr="003C189B" w:rsidRDefault="006805BF" w:rsidP="00917EFE">
      <w:pPr>
        <w:pStyle w:val="ParaAttribute0"/>
        <w:numPr>
          <w:ilvl w:val="0"/>
          <w:numId w:val="8"/>
        </w:numPr>
        <w:spacing w:line="480" w:lineRule="auto"/>
        <w:jc w:val="both"/>
        <w:rPr>
          <w:rStyle w:val="CharAttribute1"/>
          <w:rFonts w:eastAsia="Batang"/>
          <w:b/>
          <w:sz w:val="24"/>
          <w:szCs w:val="24"/>
        </w:rPr>
      </w:pPr>
      <w:r w:rsidRPr="003C189B">
        <w:rPr>
          <w:rStyle w:val="CharAttribute1"/>
          <w:rFonts w:eastAsia="Batang"/>
          <w:sz w:val="24"/>
          <w:szCs w:val="24"/>
        </w:rPr>
        <w:t>That the library needs improvement on the use of electronic protection system</w:t>
      </w:r>
      <w:r w:rsidR="007028FE" w:rsidRPr="003C189B">
        <w:rPr>
          <w:rStyle w:val="CharAttribute1"/>
          <w:rFonts w:eastAsia="Batang"/>
          <w:sz w:val="24"/>
          <w:szCs w:val="24"/>
        </w:rPr>
        <w:t>s</w:t>
      </w:r>
      <w:r w:rsidRPr="003C189B">
        <w:rPr>
          <w:rStyle w:val="CharAttribute1"/>
          <w:rFonts w:eastAsia="Batang"/>
          <w:sz w:val="24"/>
          <w:szCs w:val="24"/>
        </w:rPr>
        <w:t xml:space="preserve"> such as the use of microfilming, photocopying and the library should procure anti-theft detection gate.</w:t>
      </w:r>
    </w:p>
    <w:p w14:paraId="5D07978E" w14:textId="77777777" w:rsidR="006805BF" w:rsidRPr="003C189B" w:rsidRDefault="006805BF" w:rsidP="00917EFE">
      <w:pPr>
        <w:pStyle w:val="ParaAttribute0"/>
        <w:numPr>
          <w:ilvl w:val="1"/>
          <w:numId w:val="7"/>
        </w:numPr>
        <w:spacing w:line="480" w:lineRule="auto"/>
        <w:ind w:left="720"/>
        <w:jc w:val="both"/>
        <w:rPr>
          <w:rStyle w:val="CharAttribute1"/>
          <w:rFonts w:eastAsia="Batang"/>
          <w:b/>
          <w:sz w:val="24"/>
          <w:szCs w:val="24"/>
        </w:rPr>
      </w:pPr>
      <w:r w:rsidRPr="003C189B">
        <w:rPr>
          <w:rStyle w:val="CharAttribute1"/>
          <w:rFonts w:eastAsia="Batang"/>
          <w:b/>
          <w:sz w:val="24"/>
          <w:szCs w:val="24"/>
        </w:rPr>
        <w:t>Recommendations of the study</w:t>
      </w:r>
    </w:p>
    <w:p w14:paraId="074E195A" w14:textId="77777777" w:rsidR="006805BF" w:rsidRPr="003C189B" w:rsidRDefault="006805BF" w:rsidP="00917EFE">
      <w:pPr>
        <w:pStyle w:val="ParaAttribute0"/>
        <w:spacing w:line="480" w:lineRule="auto"/>
        <w:ind w:left="360" w:firstLine="360"/>
        <w:jc w:val="both"/>
        <w:rPr>
          <w:rStyle w:val="CharAttribute1"/>
          <w:rFonts w:eastAsia="Batang"/>
          <w:b/>
          <w:sz w:val="24"/>
          <w:szCs w:val="24"/>
        </w:rPr>
      </w:pPr>
      <w:r w:rsidRPr="003C189B">
        <w:rPr>
          <w:rStyle w:val="CharAttribute1"/>
          <w:rFonts w:eastAsia="Batang"/>
          <w:sz w:val="24"/>
          <w:szCs w:val="24"/>
        </w:rPr>
        <w:t>Based on the findings, the following recommendations were made:</w:t>
      </w:r>
    </w:p>
    <w:p w14:paraId="5A2F4159" w14:textId="77777777" w:rsidR="006805BF" w:rsidRPr="003C189B" w:rsidRDefault="006805BF" w:rsidP="00917EFE">
      <w:pPr>
        <w:pStyle w:val="ParaAttribute0"/>
        <w:numPr>
          <w:ilvl w:val="0"/>
          <w:numId w:val="9"/>
        </w:numPr>
        <w:spacing w:line="480" w:lineRule="auto"/>
        <w:ind w:left="720"/>
        <w:jc w:val="both"/>
        <w:rPr>
          <w:rStyle w:val="CharAttribute1"/>
          <w:rFonts w:eastAsia="Batang"/>
          <w:b/>
          <w:sz w:val="24"/>
          <w:szCs w:val="24"/>
        </w:rPr>
      </w:pPr>
      <w:r w:rsidRPr="003C189B">
        <w:rPr>
          <w:rStyle w:val="CharAttribute1"/>
          <w:rFonts w:eastAsia="Batang"/>
          <w:sz w:val="24"/>
          <w:szCs w:val="24"/>
        </w:rPr>
        <w:t>The library should ensure the training and retraining of library security men on the importance of ensuring that tight security is maintained for the safety of library resources.</w:t>
      </w:r>
    </w:p>
    <w:p w14:paraId="61EAE140" w14:textId="77777777" w:rsidR="006805BF" w:rsidRPr="003C189B" w:rsidRDefault="006805BF" w:rsidP="00917EFE">
      <w:pPr>
        <w:pStyle w:val="ParaAttribute0"/>
        <w:numPr>
          <w:ilvl w:val="0"/>
          <w:numId w:val="9"/>
        </w:numPr>
        <w:spacing w:line="480" w:lineRule="auto"/>
        <w:ind w:left="720"/>
        <w:jc w:val="both"/>
        <w:rPr>
          <w:rStyle w:val="CharAttribute1"/>
          <w:rFonts w:eastAsia="Batang"/>
          <w:b/>
          <w:sz w:val="24"/>
          <w:szCs w:val="24"/>
        </w:rPr>
      </w:pPr>
      <w:r w:rsidRPr="003C189B">
        <w:rPr>
          <w:rStyle w:val="CharAttribute1"/>
          <w:rFonts w:eastAsia="Batang"/>
          <w:sz w:val="24"/>
          <w:szCs w:val="24"/>
        </w:rPr>
        <w:t>Better incentives in terms of remunerations and training of staff to reduce the possibility of being easily seduced by users to evade their responsibility.</w:t>
      </w:r>
    </w:p>
    <w:p w14:paraId="0AD04000" w14:textId="77777777" w:rsidR="006805BF" w:rsidRPr="003C189B" w:rsidRDefault="006805BF" w:rsidP="00917EFE">
      <w:pPr>
        <w:pStyle w:val="ParaAttribute0"/>
        <w:numPr>
          <w:ilvl w:val="0"/>
          <w:numId w:val="9"/>
        </w:numPr>
        <w:spacing w:line="480" w:lineRule="auto"/>
        <w:ind w:left="720"/>
        <w:jc w:val="both"/>
        <w:rPr>
          <w:rStyle w:val="CharAttribute1"/>
          <w:rFonts w:eastAsia="Batang"/>
          <w:b/>
          <w:sz w:val="24"/>
          <w:szCs w:val="24"/>
        </w:rPr>
      </w:pPr>
      <w:r w:rsidRPr="003C189B">
        <w:rPr>
          <w:rStyle w:val="CharAttribute1"/>
          <w:rFonts w:eastAsia="Batang"/>
          <w:sz w:val="24"/>
          <w:szCs w:val="24"/>
        </w:rPr>
        <w:t>Users should be educated on the effect of doing evils of book theft and mutilation on library information resources.</w:t>
      </w:r>
    </w:p>
    <w:p w14:paraId="7233FB1E" w14:textId="77777777" w:rsidR="006805BF" w:rsidRPr="003C189B" w:rsidRDefault="006805BF" w:rsidP="00917EFE">
      <w:pPr>
        <w:pStyle w:val="ParaAttribute0"/>
        <w:numPr>
          <w:ilvl w:val="0"/>
          <w:numId w:val="9"/>
        </w:numPr>
        <w:spacing w:line="480" w:lineRule="auto"/>
        <w:ind w:left="720"/>
        <w:jc w:val="both"/>
        <w:rPr>
          <w:rStyle w:val="CharAttribute1"/>
          <w:rFonts w:eastAsia="Batang"/>
          <w:b/>
          <w:sz w:val="24"/>
          <w:szCs w:val="24"/>
        </w:rPr>
      </w:pPr>
      <w:r w:rsidRPr="003C189B">
        <w:rPr>
          <w:rStyle w:val="CharAttribute1"/>
          <w:rFonts w:eastAsia="Batang"/>
          <w:sz w:val="24"/>
          <w:szCs w:val="24"/>
        </w:rPr>
        <w:lastRenderedPageBreak/>
        <w:t xml:space="preserve">Fumigation and regular cleaning </w:t>
      </w:r>
      <w:proofErr w:type="spellStart"/>
      <w:r w:rsidRPr="003C189B">
        <w:rPr>
          <w:rStyle w:val="CharAttribute1"/>
          <w:rFonts w:eastAsia="Batang"/>
          <w:sz w:val="24"/>
          <w:szCs w:val="24"/>
        </w:rPr>
        <w:t>programmes</w:t>
      </w:r>
      <w:proofErr w:type="spellEnd"/>
      <w:r w:rsidRPr="003C189B">
        <w:rPr>
          <w:rStyle w:val="CharAttribute1"/>
          <w:rFonts w:eastAsia="Batang"/>
          <w:sz w:val="24"/>
          <w:szCs w:val="24"/>
        </w:rPr>
        <w:t xml:space="preserve"> should be designed for Osun State University library, for effective management of library books.</w:t>
      </w:r>
    </w:p>
    <w:p w14:paraId="4F3593CD" w14:textId="77777777" w:rsidR="006805BF" w:rsidRPr="003C189B" w:rsidRDefault="006805BF" w:rsidP="00917EFE">
      <w:pPr>
        <w:pStyle w:val="ParaAttribute0"/>
        <w:numPr>
          <w:ilvl w:val="0"/>
          <w:numId w:val="9"/>
        </w:numPr>
        <w:spacing w:line="480" w:lineRule="auto"/>
        <w:ind w:left="720"/>
        <w:jc w:val="both"/>
        <w:rPr>
          <w:rStyle w:val="CharAttribute1"/>
          <w:rFonts w:eastAsia="Batang"/>
          <w:b/>
          <w:sz w:val="24"/>
          <w:szCs w:val="24"/>
        </w:rPr>
      </w:pPr>
      <w:r w:rsidRPr="003C189B">
        <w:rPr>
          <w:rStyle w:val="CharAttribute1"/>
          <w:rFonts w:eastAsia="Batang"/>
          <w:sz w:val="24"/>
          <w:szCs w:val="24"/>
        </w:rPr>
        <w:t>Librarians should patrol the reading rooms to ensure that users do not mutilate or rough handle and deface books.</w:t>
      </w:r>
    </w:p>
    <w:p w14:paraId="5573FA82" w14:textId="77777777" w:rsidR="006805BF" w:rsidRPr="003C189B" w:rsidRDefault="006805BF" w:rsidP="00917EFE">
      <w:pPr>
        <w:pStyle w:val="ParaAttribute0"/>
        <w:numPr>
          <w:ilvl w:val="0"/>
          <w:numId w:val="9"/>
        </w:numPr>
        <w:spacing w:line="480" w:lineRule="auto"/>
        <w:ind w:left="720"/>
        <w:jc w:val="both"/>
        <w:rPr>
          <w:rStyle w:val="CharAttribute1"/>
          <w:rFonts w:eastAsia="Batang"/>
          <w:b/>
          <w:sz w:val="24"/>
          <w:szCs w:val="24"/>
        </w:rPr>
      </w:pPr>
      <w:r w:rsidRPr="003C189B">
        <w:rPr>
          <w:rStyle w:val="CharAttribute1"/>
          <w:rFonts w:eastAsia="Batang"/>
          <w:sz w:val="24"/>
          <w:szCs w:val="24"/>
        </w:rPr>
        <w:t>The library should procure, install and ensure effective use of anti-theft detection gate at the entrance and exit of the library.</w:t>
      </w:r>
    </w:p>
    <w:p w14:paraId="5D5E41AA" w14:textId="77777777" w:rsidR="006805BF" w:rsidRPr="003C189B" w:rsidRDefault="006805BF" w:rsidP="00917EFE">
      <w:pPr>
        <w:pStyle w:val="ParaAttribute0"/>
        <w:numPr>
          <w:ilvl w:val="1"/>
          <w:numId w:val="7"/>
        </w:numPr>
        <w:spacing w:line="480" w:lineRule="auto"/>
        <w:jc w:val="both"/>
        <w:rPr>
          <w:rStyle w:val="CharAttribute1"/>
          <w:rFonts w:eastAsia="Batang"/>
          <w:sz w:val="24"/>
          <w:szCs w:val="24"/>
        </w:rPr>
      </w:pPr>
      <w:r w:rsidRPr="003C189B">
        <w:rPr>
          <w:rStyle w:val="CharAttribute1"/>
          <w:rFonts w:eastAsia="Batang"/>
          <w:sz w:val="24"/>
          <w:szCs w:val="24"/>
        </w:rPr>
        <w:t>Suggestion for further study</w:t>
      </w:r>
    </w:p>
    <w:p w14:paraId="0409FAF1" w14:textId="77777777" w:rsidR="006805BF" w:rsidRPr="003C189B" w:rsidRDefault="006805BF" w:rsidP="00917EFE">
      <w:pPr>
        <w:pStyle w:val="ParaAttribute0"/>
        <w:spacing w:line="480" w:lineRule="auto"/>
        <w:ind w:left="360" w:firstLine="360"/>
        <w:jc w:val="both"/>
        <w:rPr>
          <w:rStyle w:val="CharAttribute1"/>
          <w:rFonts w:eastAsia="Batang"/>
          <w:b/>
          <w:sz w:val="24"/>
          <w:szCs w:val="24"/>
        </w:rPr>
      </w:pPr>
      <w:r w:rsidRPr="003C189B">
        <w:rPr>
          <w:rStyle w:val="CharAttribute1"/>
          <w:rFonts w:eastAsia="Batang"/>
          <w:sz w:val="24"/>
          <w:szCs w:val="24"/>
        </w:rPr>
        <w:t>From the findings of the study, it is suggested that further study could be carried out to encourage generalization of findings obtained from the study:</w:t>
      </w:r>
    </w:p>
    <w:p w14:paraId="0DEC9D69" w14:textId="77777777" w:rsidR="006805BF" w:rsidRPr="003C189B" w:rsidRDefault="006805BF" w:rsidP="00917EFE">
      <w:pPr>
        <w:pStyle w:val="ParaAttribute0"/>
        <w:numPr>
          <w:ilvl w:val="0"/>
          <w:numId w:val="10"/>
        </w:numPr>
        <w:spacing w:line="480" w:lineRule="auto"/>
        <w:jc w:val="both"/>
        <w:rPr>
          <w:rStyle w:val="CharAttribute1"/>
          <w:rFonts w:eastAsia="Batang"/>
          <w:b/>
          <w:sz w:val="24"/>
          <w:szCs w:val="24"/>
        </w:rPr>
      </w:pPr>
      <w:r w:rsidRPr="003C189B">
        <w:rPr>
          <w:rStyle w:val="CharAttribute1"/>
          <w:rFonts w:eastAsia="Batang"/>
          <w:sz w:val="24"/>
          <w:szCs w:val="24"/>
        </w:rPr>
        <w:t>Library crimes and protection of information resources in Osun State University Library, Osogbo.</w:t>
      </w:r>
    </w:p>
    <w:p w14:paraId="495F7EEA" w14:textId="77777777" w:rsidR="006805BF" w:rsidRPr="003C189B" w:rsidRDefault="006805BF" w:rsidP="00917EFE">
      <w:pPr>
        <w:pStyle w:val="ParaAttribute0"/>
        <w:numPr>
          <w:ilvl w:val="0"/>
          <w:numId w:val="10"/>
        </w:numPr>
        <w:spacing w:line="480" w:lineRule="auto"/>
        <w:jc w:val="both"/>
        <w:rPr>
          <w:rStyle w:val="CharAttribute1"/>
          <w:rFonts w:eastAsia="Batang"/>
          <w:b/>
          <w:sz w:val="24"/>
          <w:szCs w:val="24"/>
        </w:rPr>
      </w:pPr>
      <w:r w:rsidRPr="003C189B">
        <w:rPr>
          <w:rStyle w:val="CharAttribute1"/>
          <w:rFonts w:eastAsia="Batang"/>
          <w:sz w:val="24"/>
          <w:szCs w:val="24"/>
        </w:rPr>
        <w:t>Disaster control and protection methods in Osun State University Library, Osogbo.</w:t>
      </w:r>
    </w:p>
    <w:p w14:paraId="6F94B291" w14:textId="77777777" w:rsidR="00F05E30" w:rsidRDefault="00F05E30" w:rsidP="00917EFE">
      <w:pPr>
        <w:spacing w:line="480" w:lineRule="auto"/>
        <w:jc w:val="center"/>
        <w:rPr>
          <w:rFonts w:ascii="Times New Roman" w:hAnsi="Times New Roman" w:cs="Times New Roman"/>
          <w:b/>
          <w:sz w:val="24"/>
          <w:szCs w:val="24"/>
          <w:lang w:val="en-GB"/>
        </w:rPr>
      </w:pPr>
    </w:p>
    <w:p w14:paraId="36936388" w14:textId="77777777" w:rsidR="00F05E30" w:rsidRDefault="00F05E30" w:rsidP="00917EFE">
      <w:pPr>
        <w:spacing w:line="480" w:lineRule="auto"/>
        <w:jc w:val="center"/>
        <w:rPr>
          <w:rFonts w:ascii="Times New Roman" w:hAnsi="Times New Roman" w:cs="Times New Roman"/>
          <w:b/>
          <w:sz w:val="24"/>
          <w:szCs w:val="24"/>
          <w:lang w:val="en-GB"/>
        </w:rPr>
      </w:pPr>
    </w:p>
    <w:p w14:paraId="4F5E1FD0" w14:textId="77777777" w:rsidR="00F05E30" w:rsidRDefault="00F05E30" w:rsidP="00917EFE">
      <w:pPr>
        <w:spacing w:line="480" w:lineRule="auto"/>
        <w:jc w:val="center"/>
        <w:rPr>
          <w:rFonts w:ascii="Times New Roman" w:hAnsi="Times New Roman" w:cs="Times New Roman"/>
          <w:b/>
          <w:sz w:val="24"/>
          <w:szCs w:val="24"/>
          <w:lang w:val="en-GB"/>
        </w:rPr>
      </w:pPr>
    </w:p>
    <w:p w14:paraId="68F74C5F" w14:textId="77777777" w:rsidR="00F05E30" w:rsidRDefault="00F05E30" w:rsidP="00917EFE">
      <w:pPr>
        <w:spacing w:line="480" w:lineRule="auto"/>
        <w:jc w:val="center"/>
        <w:rPr>
          <w:rFonts w:ascii="Times New Roman" w:hAnsi="Times New Roman" w:cs="Times New Roman"/>
          <w:b/>
          <w:sz w:val="24"/>
          <w:szCs w:val="24"/>
          <w:lang w:val="en-GB"/>
        </w:rPr>
      </w:pPr>
    </w:p>
    <w:p w14:paraId="5A4BC3FF" w14:textId="77777777" w:rsidR="00D345BF" w:rsidRDefault="00D345BF" w:rsidP="00917EFE">
      <w:pPr>
        <w:spacing w:line="480" w:lineRule="auto"/>
        <w:jc w:val="center"/>
        <w:rPr>
          <w:rFonts w:ascii="Times New Roman" w:hAnsi="Times New Roman" w:cs="Times New Roman"/>
          <w:b/>
          <w:sz w:val="28"/>
          <w:szCs w:val="24"/>
          <w:lang w:val="en-GB"/>
        </w:rPr>
      </w:pPr>
    </w:p>
    <w:p w14:paraId="7239C23C" w14:textId="160BB5D7" w:rsidR="006805BF" w:rsidRPr="005A54DC" w:rsidRDefault="006805BF" w:rsidP="00917EFE">
      <w:pPr>
        <w:spacing w:line="480" w:lineRule="auto"/>
        <w:jc w:val="center"/>
        <w:rPr>
          <w:rFonts w:ascii="Times New Roman" w:hAnsi="Times New Roman" w:cs="Times New Roman"/>
          <w:b/>
          <w:sz w:val="28"/>
          <w:szCs w:val="24"/>
          <w:lang w:val="en-GB"/>
        </w:rPr>
      </w:pPr>
      <w:r w:rsidRPr="005A54DC">
        <w:rPr>
          <w:rFonts w:ascii="Times New Roman" w:hAnsi="Times New Roman" w:cs="Times New Roman"/>
          <w:b/>
          <w:sz w:val="28"/>
          <w:szCs w:val="24"/>
          <w:lang w:val="en-GB"/>
        </w:rPr>
        <w:lastRenderedPageBreak/>
        <w:t>REFERENCES</w:t>
      </w:r>
    </w:p>
    <w:p w14:paraId="2CDD5CF4"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Abimbola, A. (1997). Library stock security. The experience of University of Agriculture Abeokuta. </w:t>
      </w:r>
      <w:r w:rsidRPr="003C189B">
        <w:rPr>
          <w:rFonts w:ascii="Times New Roman" w:hAnsi="Times New Roman" w:cs="Times New Roman"/>
          <w:i/>
          <w:iCs/>
          <w:color w:val="000000" w:themeColor="text1"/>
          <w:sz w:val="24"/>
          <w:szCs w:val="24"/>
        </w:rPr>
        <w:t>Library and Archival Security</w:t>
      </w:r>
      <w:r w:rsidRPr="003C189B">
        <w:rPr>
          <w:rFonts w:ascii="Times New Roman" w:hAnsi="Times New Roman" w:cs="Times New Roman"/>
          <w:color w:val="000000" w:themeColor="text1"/>
          <w:sz w:val="24"/>
          <w:szCs w:val="24"/>
        </w:rPr>
        <w:t>, 14(1).</w:t>
      </w:r>
    </w:p>
    <w:p w14:paraId="4343B882"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Adeniran, C. (1998). </w:t>
      </w:r>
      <w:r w:rsidRPr="003C189B">
        <w:rPr>
          <w:rFonts w:ascii="Times New Roman" w:hAnsi="Times New Roman" w:cs="Times New Roman"/>
          <w:i/>
          <w:iCs/>
          <w:color w:val="000000" w:themeColor="text1"/>
          <w:sz w:val="24"/>
          <w:szCs w:val="24"/>
        </w:rPr>
        <w:t>Theory of preservation</w:t>
      </w:r>
      <w:r w:rsidRPr="003C189B">
        <w:rPr>
          <w:rFonts w:ascii="Times New Roman" w:hAnsi="Times New Roman" w:cs="Times New Roman"/>
          <w:color w:val="000000" w:themeColor="text1"/>
          <w:sz w:val="24"/>
          <w:szCs w:val="24"/>
        </w:rPr>
        <w:t>. A paper presented at a workshop on Record Management organized by Nigerian Library Association, Kaduna State Chapter in collaboration with Department of Library and Information Science. Ahmadu Bello University Zaria on 9th December, 1988 at National Library of Nigeria, Kaduna.</w:t>
      </w:r>
    </w:p>
    <w:p w14:paraId="180A3217"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3C189B">
        <w:rPr>
          <w:rFonts w:ascii="Times New Roman" w:hAnsi="Times New Roman" w:cs="Times New Roman"/>
          <w:color w:val="000000" w:themeColor="text1"/>
          <w:sz w:val="24"/>
          <w:szCs w:val="24"/>
          <w:shd w:val="clear" w:color="auto" w:fill="FFFFFF"/>
        </w:rPr>
        <w:t>Adetunla</w:t>
      </w:r>
      <w:proofErr w:type="spellEnd"/>
      <w:r w:rsidRPr="003C189B">
        <w:rPr>
          <w:rFonts w:ascii="Times New Roman" w:hAnsi="Times New Roman" w:cs="Times New Roman"/>
          <w:color w:val="000000" w:themeColor="text1"/>
          <w:sz w:val="24"/>
          <w:szCs w:val="24"/>
          <w:shd w:val="clear" w:color="auto" w:fill="FFFFFF"/>
        </w:rPr>
        <w:t xml:space="preserve"> &amp; </w:t>
      </w:r>
      <w:proofErr w:type="spellStart"/>
      <w:r w:rsidRPr="003C189B">
        <w:rPr>
          <w:rFonts w:ascii="Times New Roman" w:hAnsi="Times New Roman" w:cs="Times New Roman"/>
          <w:color w:val="000000" w:themeColor="text1"/>
          <w:sz w:val="24"/>
          <w:szCs w:val="24"/>
          <w:shd w:val="clear" w:color="auto" w:fill="FFFFFF"/>
        </w:rPr>
        <w:t>osunride</w:t>
      </w:r>
      <w:proofErr w:type="spellEnd"/>
      <w:r w:rsidRPr="003C189B">
        <w:rPr>
          <w:rFonts w:ascii="Times New Roman" w:hAnsi="Times New Roman" w:cs="Times New Roman"/>
          <w:color w:val="000000" w:themeColor="text1"/>
          <w:sz w:val="24"/>
          <w:szCs w:val="24"/>
          <w:shd w:val="clear" w:color="auto" w:fill="FFFFFF"/>
        </w:rPr>
        <w:t xml:space="preserve"> (2016). Preservation and Conservation of Library Materials in University Libraries in South-West, Nigeria. </w:t>
      </w:r>
      <w:r w:rsidRPr="003C189B">
        <w:rPr>
          <w:rStyle w:val="Strong"/>
          <w:rFonts w:ascii="Times New Roman" w:hAnsi="Times New Roman" w:cs="Times New Roman"/>
          <w:color w:val="000000" w:themeColor="text1"/>
          <w:sz w:val="24"/>
          <w:szCs w:val="24"/>
          <w:shd w:val="clear" w:color="auto" w:fill="FFFFFF"/>
        </w:rPr>
        <w:t>International Journal of Online and Distance Learning</w:t>
      </w:r>
      <w:r w:rsidRPr="003C189B">
        <w:rPr>
          <w:rFonts w:ascii="Times New Roman" w:hAnsi="Times New Roman" w:cs="Times New Roman"/>
          <w:color w:val="000000" w:themeColor="text1"/>
          <w:sz w:val="24"/>
          <w:szCs w:val="24"/>
          <w:shd w:val="clear" w:color="auto" w:fill="FFFFFF"/>
        </w:rPr>
        <w:t>, [</w:t>
      </w:r>
      <w:proofErr w:type="spellStart"/>
      <w:r w:rsidRPr="003C189B">
        <w:rPr>
          <w:rFonts w:ascii="Times New Roman" w:hAnsi="Times New Roman" w:cs="Times New Roman"/>
          <w:color w:val="000000" w:themeColor="text1"/>
          <w:sz w:val="24"/>
          <w:szCs w:val="24"/>
          <w:shd w:val="clear" w:color="auto" w:fill="FFFFFF"/>
        </w:rPr>
        <w:t>S.l</w:t>
      </w:r>
      <w:proofErr w:type="spellEnd"/>
      <w:r w:rsidRPr="003C189B">
        <w:rPr>
          <w:rFonts w:ascii="Times New Roman" w:hAnsi="Times New Roman" w:cs="Times New Roman"/>
          <w:color w:val="000000" w:themeColor="text1"/>
          <w:sz w:val="24"/>
          <w:szCs w:val="24"/>
          <w:shd w:val="clear" w:color="auto" w:fill="FFFFFF"/>
        </w:rPr>
        <w:t xml:space="preserve">.], v. 1, n. 1, p. 12 - 25, </w:t>
      </w:r>
      <w:proofErr w:type="spellStart"/>
      <w:proofErr w:type="gramStart"/>
      <w:r w:rsidRPr="003C189B">
        <w:rPr>
          <w:rFonts w:ascii="Times New Roman" w:hAnsi="Times New Roman" w:cs="Times New Roman"/>
          <w:color w:val="000000" w:themeColor="text1"/>
          <w:sz w:val="24"/>
          <w:szCs w:val="24"/>
          <w:shd w:val="clear" w:color="auto" w:fill="FFFFFF"/>
        </w:rPr>
        <w:t>nov</w:t>
      </w:r>
      <w:proofErr w:type="gramEnd"/>
      <w:r w:rsidRPr="003C189B">
        <w:rPr>
          <w:rFonts w:ascii="Times New Roman" w:hAnsi="Times New Roman" w:cs="Times New Roman"/>
          <w:color w:val="000000" w:themeColor="text1"/>
          <w:sz w:val="24"/>
          <w:szCs w:val="24"/>
          <w:shd w:val="clear" w:color="auto" w:fill="FFFFFF"/>
        </w:rPr>
        <w:t>.</w:t>
      </w:r>
      <w:proofErr w:type="spellEnd"/>
      <w:r w:rsidRPr="003C189B">
        <w:rPr>
          <w:rFonts w:ascii="Times New Roman" w:hAnsi="Times New Roman" w:cs="Times New Roman"/>
          <w:color w:val="000000" w:themeColor="text1"/>
          <w:sz w:val="24"/>
          <w:szCs w:val="24"/>
          <w:shd w:val="clear" w:color="auto" w:fill="FFFFFF"/>
        </w:rPr>
        <w:t xml:space="preserve"> 2016. ISSN 2520-4033.  Retrieved from </w:t>
      </w:r>
      <w:hyperlink r:id="rId9" w:tgtFrame="_new" w:history="1">
        <w:r w:rsidRPr="003C189B">
          <w:rPr>
            <w:rStyle w:val="Hyperlink"/>
            <w:rFonts w:ascii="Times New Roman" w:hAnsi="Times New Roman" w:cs="Times New Roman"/>
            <w:color w:val="000000" w:themeColor="text1"/>
            <w:sz w:val="24"/>
            <w:szCs w:val="24"/>
            <w:shd w:val="clear" w:color="auto" w:fill="FFFFFF"/>
          </w:rPr>
          <w:t>https://www.iprjb.org/journals/index.php/IJODL/article/view/183</w:t>
        </w:r>
      </w:hyperlink>
    </w:p>
    <w:p w14:paraId="5A304E2E"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proofErr w:type="spellStart"/>
      <w:r w:rsidRPr="003C189B">
        <w:rPr>
          <w:rFonts w:ascii="Times New Roman" w:hAnsi="Times New Roman" w:cs="Times New Roman"/>
          <w:color w:val="000000" w:themeColor="text1"/>
          <w:sz w:val="24"/>
          <w:szCs w:val="24"/>
          <w:lang w:val="fr-FR"/>
        </w:rPr>
        <w:t>Aguolu</w:t>
      </w:r>
      <w:proofErr w:type="spellEnd"/>
      <w:r w:rsidRPr="003C189B">
        <w:rPr>
          <w:rFonts w:ascii="Times New Roman" w:hAnsi="Times New Roman" w:cs="Times New Roman"/>
          <w:color w:val="000000" w:themeColor="text1"/>
          <w:sz w:val="24"/>
          <w:szCs w:val="24"/>
          <w:lang w:val="fr-FR"/>
        </w:rPr>
        <w:t xml:space="preserve">, C. C. &amp; </w:t>
      </w:r>
      <w:proofErr w:type="spellStart"/>
      <w:r w:rsidRPr="003C189B">
        <w:rPr>
          <w:rFonts w:ascii="Times New Roman" w:hAnsi="Times New Roman" w:cs="Times New Roman"/>
          <w:color w:val="000000" w:themeColor="text1"/>
          <w:sz w:val="24"/>
          <w:szCs w:val="24"/>
          <w:lang w:val="fr-FR"/>
        </w:rPr>
        <w:t>Aguolu</w:t>
      </w:r>
      <w:proofErr w:type="spellEnd"/>
      <w:r w:rsidRPr="003C189B">
        <w:rPr>
          <w:rFonts w:ascii="Times New Roman" w:hAnsi="Times New Roman" w:cs="Times New Roman"/>
          <w:color w:val="000000" w:themeColor="text1"/>
          <w:sz w:val="24"/>
          <w:szCs w:val="24"/>
          <w:lang w:val="fr-FR"/>
        </w:rPr>
        <w:t xml:space="preserve">, L. E. (1989). </w:t>
      </w:r>
      <w:r w:rsidRPr="003C189B">
        <w:rPr>
          <w:rFonts w:ascii="Times New Roman" w:hAnsi="Times New Roman" w:cs="Times New Roman"/>
          <w:color w:val="000000" w:themeColor="text1"/>
          <w:sz w:val="24"/>
          <w:szCs w:val="24"/>
          <w:lang w:val="en-GB"/>
        </w:rPr>
        <w:t>Preservation and conservation of library materials. Retrieved from http://www. iproject.com.ng/library-science/preservation-and conservation-of-library-materials/index.html</w:t>
      </w:r>
    </w:p>
    <w:p w14:paraId="0A3432E6"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Aina, A. J. (2013) E-Library Approach for Resource Sharing in an Information Communication Technology Era: Issues, Prospects And Challenges International Journal of Library and Information Science Vol. 5(4), pp. 77- 84, Available DOI: 10.5897/IJLIS11.029 </w:t>
      </w:r>
      <w:hyperlink r:id="rId10" w:history="1">
        <w:r w:rsidRPr="003C189B">
          <w:rPr>
            <w:rStyle w:val="Hyperlink"/>
            <w:rFonts w:ascii="Times New Roman" w:hAnsi="Times New Roman" w:cs="Times New Roman"/>
            <w:color w:val="000000" w:themeColor="text1"/>
            <w:sz w:val="24"/>
            <w:szCs w:val="24"/>
          </w:rPr>
          <w:t>http://www.academicjournals.org/IJLIS</w:t>
        </w:r>
      </w:hyperlink>
    </w:p>
    <w:p w14:paraId="0F916285"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Aina, L. O. (2004). </w:t>
      </w:r>
      <w:r w:rsidRPr="003C189B">
        <w:rPr>
          <w:rFonts w:ascii="Times New Roman" w:hAnsi="Times New Roman" w:cs="Times New Roman"/>
          <w:i/>
          <w:iCs/>
          <w:color w:val="000000" w:themeColor="text1"/>
          <w:sz w:val="24"/>
          <w:szCs w:val="24"/>
        </w:rPr>
        <w:t>Library and information science text for Africa</w:t>
      </w:r>
      <w:r w:rsidRPr="003C189B">
        <w:rPr>
          <w:rFonts w:ascii="Times New Roman" w:hAnsi="Times New Roman" w:cs="Times New Roman"/>
          <w:color w:val="000000" w:themeColor="text1"/>
          <w:sz w:val="24"/>
          <w:szCs w:val="24"/>
        </w:rPr>
        <w:t>. Ibadan: World Information Services.</w:t>
      </w:r>
    </w:p>
    <w:p w14:paraId="7D31AC79"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lastRenderedPageBreak/>
        <w:t>Ajegbomogun</w:t>
      </w:r>
      <w:proofErr w:type="spellEnd"/>
      <w:r w:rsidRPr="003C189B">
        <w:rPr>
          <w:rFonts w:ascii="Times New Roman" w:hAnsi="Times New Roman" w:cs="Times New Roman"/>
          <w:color w:val="000000" w:themeColor="text1"/>
          <w:sz w:val="24"/>
          <w:szCs w:val="24"/>
        </w:rPr>
        <w:t>, F.O. (2007). Users‟ Assessment of Library Security: A Nigerian University Case Study. Library Management, Vol.25, no.8/9: 386-390.</w:t>
      </w:r>
    </w:p>
    <w:p w14:paraId="75B28940"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Akussah</w:t>
      </w:r>
      <w:proofErr w:type="spellEnd"/>
      <w:r w:rsidRPr="003C189B">
        <w:rPr>
          <w:rFonts w:ascii="Times New Roman" w:hAnsi="Times New Roman" w:cs="Times New Roman"/>
          <w:color w:val="000000" w:themeColor="text1"/>
          <w:sz w:val="24"/>
          <w:szCs w:val="24"/>
        </w:rPr>
        <w:t>, H. (2008). The Preservation of Traditional Library Materials in the Harsh Ghanaian Environment. African Journal of Archives, Library and Information Science, 1 (1),     19-28</w:t>
      </w:r>
    </w:p>
    <w:p w14:paraId="5D4860A6"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Alafiatayo</w:t>
      </w:r>
      <w:proofErr w:type="spellEnd"/>
      <w:r w:rsidRPr="003C189B">
        <w:rPr>
          <w:rFonts w:ascii="Times New Roman" w:hAnsi="Times New Roman" w:cs="Times New Roman"/>
          <w:color w:val="000000" w:themeColor="text1"/>
          <w:sz w:val="24"/>
          <w:szCs w:val="24"/>
        </w:rPr>
        <w:t xml:space="preserve">, B. (1980). </w:t>
      </w:r>
      <w:proofErr w:type="gramStart"/>
      <w:r w:rsidRPr="003C189B">
        <w:rPr>
          <w:rFonts w:ascii="Times New Roman" w:hAnsi="Times New Roman" w:cs="Times New Roman"/>
          <w:color w:val="000000" w:themeColor="text1"/>
          <w:sz w:val="24"/>
          <w:szCs w:val="24"/>
        </w:rPr>
        <w:t>Readers</w:t>
      </w:r>
      <w:proofErr w:type="gramEnd"/>
      <w:r w:rsidRPr="003C189B">
        <w:rPr>
          <w:rFonts w:ascii="Times New Roman" w:hAnsi="Times New Roman" w:cs="Times New Roman"/>
          <w:color w:val="000000" w:themeColor="text1"/>
          <w:sz w:val="24"/>
          <w:szCs w:val="24"/>
        </w:rPr>
        <w:t xml:space="preserve"> malpractices in Nigerian university libraries. Library focus. </w:t>
      </w:r>
      <w:r w:rsidRPr="003C189B">
        <w:rPr>
          <w:rFonts w:ascii="Times New Roman" w:hAnsi="Times New Roman" w:cs="Times New Roman"/>
          <w:i/>
          <w:iCs/>
          <w:color w:val="000000" w:themeColor="text1"/>
          <w:sz w:val="24"/>
          <w:szCs w:val="24"/>
        </w:rPr>
        <w:t>Journal of Nigerian Library Association</w:t>
      </w:r>
      <w:r w:rsidRPr="003C189B">
        <w:rPr>
          <w:rFonts w:ascii="Times New Roman" w:hAnsi="Times New Roman" w:cs="Times New Roman"/>
          <w:color w:val="000000" w:themeColor="text1"/>
          <w:sz w:val="24"/>
          <w:szCs w:val="24"/>
        </w:rPr>
        <w:t>, Kaduna State Chapter.</w:t>
      </w:r>
    </w:p>
    <w:p w14:paraId="3CB098A5" w14:textId="77777777" w:rsidR="00C01830" w:rsidRPr="003C189B" w:rsidRDefault="00C01830" w:rsidP="00917EFE">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3C189B">
        <w:rPr>
          <w:rFonts w:ascii="Times New Roman" w:eastAsia="Times New Roman" w:hAnsi="Times New Roman" w:cs="Times New Roman"/>
          <w:color w:val="000000" w:themeColor="text1"/>
          <w:sz w:val="24"/>
          <w:szCs w:val="24"/>
        </w:rPr>
        <w:t>Alegbelege</w:t>
      </w:r>
      <w:proofErr w:type="spellEnd"/>
      <w:r w:rsidRPr="003C189B">
        <w:rPr>
          <w:rFonts w:ascii="Times New Roman" w:eastAsia="Times New Roman" w:hAnsi="Times New Roman" w:cs="Times New Roman"/>
          <w:color w:val="000000" w:themeColor="text1"/>
          <w:sz w:val="24"/>
          <w:szCs w:val="24"/>
        </w:rPr>
        <w:t>, B. (1996). A Study of Book Theft, Deterioration at University of Ibadan and its Implication for Preservation and Conservation. Africa Journal of Library Archives and Information Science 6(1) 37-45</w:t>
      </w:r>
    </w:p>
    <w:p w14:paraId="5DDCD1B3"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Alegbeleye</w:t>
      </w:r>
      <w:proofErr w:type="spellEnd"/>
      <w:r w:rsidRPr="003C189B">
        <w:rPr>
          <w:rFonts w:ascii="Times New Roman" w:hAnsi="Times New Roman" w:cs="Times New Roman"/>
          <w:color w:val="000000" w:themeColor="text1"/>
          <w:sz w:val="24"/>
          <w:szCs w:val="24"/>
        </w:rPr>
        <w:t xml:space="preserve">, B. (1993). </w:t>
      </w:r>
      <w:r w:rsidRPr="003C189B">
        <w:rPr>
          <w:rFonts w:ascii="Times New Roman" w:hAnsi="Times New Roman" w:cs="Times New Roman"/>
          <w:i/>
          <w:iCs/>
          <w:color w:val="000000" w:themeColor="text1"/>
          <w:sz w:val="24"/>
          <w:szCs w:val="24"/>
        </w:rPr>
        <w:t xml:space="preserve">Disaster control for libraries archives and electronic data processing </w:t>
      </w:r>
      <w:proofErr w:type="spellStart"/>
      <w:r w:rsidRPr="003C189B">
        <w:rPr>
          <w:rFonts w:ascii="Times New Roman" w:hAnsi="Times New Roman" w:cs="Times New Roman"/>
          <w:i/>
          <w:iCs/>
          <w:color w:val="000000" w:themeColor="text1"/>
          <w:sz w:val="24"/>
          <w:szCs w:val="24"/>
        </w:rPr>
        <w:t>centres</w:t>
      </w:r>
      <w:proofErr w:type="spellEnd"/>
      <w:r w:rsidRPr="003C189B">
        <w:rPr>
          <w:rFonts w:ascii="Times New Roman" w:hAnsi="Times New Roman" w:cs="Times New Roman"/>
          <w:i/>
          <w:iCs/>
          <w:color w:val="000000" w:themeColor="text1"/>
          <w:sz w:val="24"/>
          <w:szCs w:val="24"/>
        </w:rPr>
        <w:t xml:space="preserve"> in Africa</w:t>
      </w:r>
      <w:r w:rsidRPr="003C189B">
        <w:rPr>
          <w:rFonts w:ascii="Times New Roman" w:hAnsi="Times New Roman" w:cs="Times New Roman"/>
          <w:color w:val="000000" w:themeColor="text1"/>
          <w:sz w:val="24"/>
          <w:szCs w:val="24"/>
        </w:rPr>
        <w:t>. Ibadan: Options Books and Information Services.</w:t>
      </w:r>
    </w:p>
    <w:p w14:paraId="7B659F1C"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Alhassan, P. (2002). Preservation in libraries. PTI News: A magazine of petroleum training institute </w:t>
      </w:r>
      <w:proofErr w:type="gramStart"/>
      <w:r w:rsidRPr="003C189B">
        <w:rPr>
          <w:rFonts w:ascii="Times New Roman" w:hAnsi="Times New Roman" w:cs="Times New Roman"/>
          <w:color w:val="000000" w:themeColor="text1"/>
          <w:sz w:val="24"/>
          <w:szCs w:val="24"/>
        </w:rPr>
        <w:t>vol1(</w:t>
      </w:r>
      <w:proofErr w:type="gramEnd"/>
      <w:r w:rsidRPr="003C189B">
        <w:rPr>
          <w:rFonts w:ascii="Times New Roman" w:hAnsi="Times New Roman" w:cs="Times New Roman"/>
          <w:color w:val="000000" w:themeColor="text1"/>
          <w:sz w:val="24"/>
          <w:szCs w:val="24"/>
        </w:rPr>
        <w:t>4): 37-40.</w:t>
      </w:r>
    </w:p>
    <w:p w14:paraId="0495E245"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gramStart"/>
      <w:r w:rsidRPr="003C189B">
        <w:rPr>
          <w:rFonts w:ascii="Times New Roman" w:hAnsi="Times New Roman" w:cs="Times New Roman"/>
          <w:color w:val="000000" w:themeColor="text1"/>
          <w:sz w:val="24"/>
          <w:szCs w:val="24"/>
        </w:rPr>
        <w:t>Allan  G</w:t>
      </w:r>
      <w:proofErr w:type="gramEnd"/>
      <w:r w:rsidRPr="003C189B">
        <w:rPr>
          <w:rFonts w:ascii="Times New Roman" w:hAnsi="Times New Roman" w:cs="Times New Roman"/>
          <w:color w:val="000000" w:themeColor="text1"/>
          <w:sz w:val="24"/>
          <w:szCs w:val="24"/>
        </w:rPr>
        <w:t xml:space="preserve">.  &amp; </w:t>
      </w:r>
      <w:proofErr w:type="gramStart"/>
      <w:r w:rsidRPr="003C189B">
        <w:rPr>
          <w:rFonts w:ascii="Times New Roman" w:hAnsi="Times New Roman" w:cs="Times New Roman"/>
          <w:color w:val="000000" w:themeColor="text1"/>
          <w:sz w:val="24"/>
          <w:szCs w:val="24"/>
        </w:rPr>
        <w:t>Crow  G</w:t>
      </w:r>
      <w:proofErr w:type="gramEnd"/>
      <w:r w:rsidRPr="003C189B">
        <w:rPr>
          <w:rFonts w:ascii="Times New Roman" w:hAnsi="Times New Roman" w:cs="Times New Roman"/>
          <w:color w:val="000000" w:themeColor="text1"/>
          <w:sz w:val="24"/>
          <w:szCs w:val="24"/>
        </w:rPr>
        <w:t>. (2001)  Families,  Households and  Society,  Palgrave  MacMillan, Basingstoke</w:t>
      </w:r>
    </w:p>
    <w:p w14:paraId="05163687"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proofErr w:type="spellStart"/>
      <w:r w:rsidRPr="003C189B">
        <w:rPr>
          <w:rFonts w:ascii="Times New Roman" w:hAnsi="Times New Roman" w:cs="Times New Roman"/>
          <w:color w:val="000000" w:themeColor="text1"/>
          <w:sz w:val="24"/>
          <w:szCs w:val="24"/>
          <w:lang w:val="en-GB"/>
        </w:rPr>
        <w:t>Anunobi</w:t>
      </w:r>
      <w:proofErr w:type="spellEnd"/>
      <w:r w:rsidRPr="003C189B">
        <w:rPr>
          <w:rFonts w:ascii="Times New Roman" w:hAnsi="Times New Roman" w:cs="Times New Roman"/>
          <w:color w:val="000000" w:themeColor="text1"/>
          <w:sz w:val="24"/>
          <w:szCs w:val="24"/>
          <w:lang w:val="en-GB"/>
        </w:rPr>
        <w:t xml:space="preserve">, C.B., and </w:t>
      </w:r>
      <w:proofErr w:type="spellStart"/>
      <w:r w:rsidRPr="003C189B">
        <w:rPr>
          <w:rFonts w:ascii="Times New Roman" w:hAnsi="Times New Roman" w:cs="Times New Roman"/>
          <w:color w:val="000000" w:themeColor="text1"/>
          <w:sz w:val="24"/>
          <w:szCs w:val="24"/>
          <w:lang w:val="en-GB"/>
        </w:rPr>
        <w:t>Okoye</w:t>
      </w:r>
      <w:proofErr w:type="spellEnd"/>
      <w:r w:rsidRPr="003C189B">
        <w:rPr>
          <w:rFonts w:ascii="Times New Roman" w:hAnsi="Times New Roman" w:cs="Times New Roman"/>
          <w:color w:val="000000" w:themeColor="text1"/>
          <w:sz w:val="24"/>
          <w:szCs w:val="24"/>
          <w:lang w:val="en-GB"/>
        </w:rPr>
        <w:t xml:space="preserve">, I.B. (2008). The Role of Academic Libraries in Universal Access to Print and Electronic Resources in Developing Countries. Library Philosophy and Practice. Retrieved from </w:t>
      </w:r>
      <w:hyperlink r:id="rId11" w:history="1">
        <w:r w:rsidRPr="003C189B">
          <w:rPr>
            <w:rStyle w:val="Hyperlink"/>
            <w:rFonts w:ascii="Times New Roman" w:hAnsi="Times New Roman" w:cs="Times New Roman"/>
            <w:color w:val="000000" w:themeColor="text1"/>
            <w:sz w:val="24"/>
            <w:szCs w:val="24"/>
            <w:lang w:val="en-GB"/>
          </w:rPr>
          <w:t>http://unllib.unl.edu/LPP/anunobi-okoye.htm</w:t>
        </w:r>
      </w:hyperlink>
    </w:p>
    <w:p w14:paraId="40369B21"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lastRenderedPageBreak/>
        <w:t xml:space="preserve">Astle and Muir, A. (2002).  </w:t>
      </w:r>
      <w:proofErr w:type="spellStart"/>
      <w:r w:rsidRPr="003C189B">
        <w:rPr>
          <w:rFonts w:ascii="Times New Roman" w:hAnsi="Times New Roman" w:cs="Times New Roman"/>
          <w:color w:val="000000" w:themeColor="text1"/>
          <w:sz w:val="24"/>
          <w:szCs w:val="24"/>
        </w:rPr>
        <w:t>Digitisation</w:t>
      </w:r>
      <w:proofErr w:type="spellEnd"/>
      <w:r w:rsidRPr="003C189B">
        <w:rPr>
          <w:rFonts w:ascii="Times New Roman" w:hAnsi="Times New Roman" w:cs="Times New Roman"/>
          <w:color w:val="000000" w:themeColor="text1"/>
          <w:sz w:val="24"/>
          <w:szCs w:val="24"/>
        </w:rPr>
        <w:t xml:space="preserve"> and Preservation in Public Libraries and Archives.  Journal of Librarianship and Information Science 34.2: 67 – 79.</w:t>
      </w:r>
    </w:p>
    <w:p w14:paraId="09EA22C6" w14:textId="77777777" w:rsidR="00C01830" w:rsidRPr="003C189B" w:rsidRDefault="00C01830" w:rsidP="00917EFE">
      <w:pPr>
        <w:spacing w:before="240"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t>Bakare, A. (2018). LIS309: Preservation and conservation of library materials [Course Note] Department of Library and Information Science, Kwara State University, Malete, Kwara State.</w:t>
      </w:r>
    </w:p>
    <w:p w14:paraId="7644BAFA"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Bakewell, K. G. B. and others (1997). </w:t>
      </w:r>
      <w:r w:rsidRPr="003C189B">
        <w:rPr>
          <w:rFonts w:ascii="Times New Roman" w:hAnsi="Times New Roman" w:cs="Times New Roman"/>
          <w:i/>
          <w:iCs/>
          <w:color w:val="000000" w:themeColor="text1"/>
          <w:sz w:val="24"/>
          <w:szCs w:val="24"/>
        </w:rPr>
        <w:t>Managing Users Centered Libraries and Information Services</w:t>
      </w:r>
      <w:r w:rsidRPr="003C189B">
        <w:rPr>
          <w:rFonts w:ascii="Times New Roman" w:hAnsi="Times New Roman" w:cs="Times New Roman"/>
          <w:color w:val="000000" w:themeColor="text1"/>
          <w:sz w:val="24"/>
          <w:szCs w:val="24"/>
        </w:rPr>
        <w:t>, London Mansel Publishers.</w:t>
      </w:r>
    </w:p>
    <w:p w14:paraId="45C5F9BD" w14:textId="77777777" w:rsidR="00C01830" w:rsidRPr="003C189B" w:rsidRDefault="00C01830" w:rsidP="00917EFE">
      <w:pPr>
        <w:spacing w:after="0" w:line="480" w:lineRule="auto"/>
        <w:ind w:left="720" w:hanging="720"/>
        <w:jc w:val="both"/>
        <w:rPr>
          <w:rFonts w:ascii="Times New Roman" w:eastAsia="Times New Roman" w:hAnsi="Times New Roman" w:cs="Times New Roman"/>
          <w:color w:val="000000" w:themeColor="text1"/>
          <w:sz w:val="24"/>
          <w:szCs w:val="24"/>
        </w:rPr>
      </w:pPr>
      <w:r w:rsidRPr="003C189B">
        <w:rPr>
          <w:rFonts w:ascii="Times New Roman" w:eastAsia="Times New Roman" w:hAnsi="Times New Roman" w:cs="Times New Roman"/>
          <w:color w:val="000000" w:themeColor="text1"/>
          <w:sz w:val="24"/>
          <w:szCs w:val="24"/>
        </w:rPr>
        <w:t xml:space="preserve">Bessy, F. </w:t>
      </w:r>
      <w:proofErr w:type="spellStart"/>
      <w:r w:rsidRPr="003C189B">
        <w:rPr>
          <w:rFonts w:ascii="Times New Roman" w:eastAsia="Times New Roman" w:hAnsi="Times New Roman" w:cs="Times New Roman"/>
          <w:color w:val="000000" w:themeColor="text1"/>
          <w:sz w:val="24"/>
          <w:szCs w:val="24"/>
        </w:rPr>
        <w:t>Abalaka</w:t>
      </w:r>
      <w:proofErr w:type="spellEnd"/>
      <w:r w:rsidRPr="003C189B">
        <w:rPr>
          <w:rFonts w:ascii="Times New Roman" w:eastAsia="Times New Roman" w:hAnsi="Times New Roman" w:cs="Times New Roman"/>
          <w:color w:val="000000" w:themeColor="text1"/>
          <w:sz w:val="24"/>
          <w:szCs w:val="24"/>
        </w:rPr>
        <w:t xml:space="preserve">, B. F., Dauda Y. and </w:t>
      </w:r>
      <w:proofErr w:type="spellStart"/>
      <w:r w:rsidRPr="003C189B">
        <w:rPr>
          <w:rFonts w:ascii="Times New Roman" w:eastAsia="Times New Roman" w:hAnsi="Times New Roman" w:cs="Times New Roman"/>
          <w:color w:val="000000" w:themeColor="text1"/>
          <w:sz w:val="24"/>
          <w:szCs w:val="24"/>
        </w:rPr>
        <w:t>Okikiri</w:t>
      </w:r>
      <w:proofErr w:type="spellEnd"/>
      <w:r w:rsidRPr="003C189B">
        <w:rPr>
          <w:rFonts w:ascii="Times New Roman" w:eastAsia="Times New Roman" w:hAnsi="Times New Roman" w:cs="Times New Roman"/>
          <w:color w:val="000000" w:themeColor="text1"/>
          <w:sz w:val="24"/>
          <w:szCs w:val="24"/>
        </w:rPr>
        <w:t xml:space="preserve">, M. N. (2014) Acquisition and Preservation of Newspapers and Magazines in Dr. Aliyu Obaje Library, </w:t>
      </w:r>
      <w:proofErr w:type="spellStart"/>
      <w:r w:rsidRPr="003C189B">
        <w:rPr>
          <w:rFonts w:ascii="Times New Roman" w:eastAsia="Times New Roman" w:hAnsi="Times New Roman" w:cs="Times New Roman"/>
          <w:color w:val="000000" w:themeColor="text1"/>
          <w:sz w:val="24"/>
          <w:szCs w:val="24"/>
        </w:rPr>
        <w:t>Kogi</w:t>
      </w:r>
      <w:proofErr w:type="spellEnd"/>
      <w:r w:rsidRPr="003C189B">
        <w:rPr>
          <w:rFonts w:ascii="Times New Roman" w:eastAsia="Times New Roman" w:hAnsi="Times New Roman" w:cs="Times New Roman"/>
          <w:color w:val="000000" w:themeColor="text1"/>
          <w:sz w:val="24"/>
          <w:szCs w:val="24"/>
        </w:rPr>
        <w:t xml:space="preserve"> State University </w:t>
      </w:r>
      <w:proofErr w:type="spellStart"/>
      <w:r w:rsidRPr="003C189B">
        <w:rPr>
          <w:rFonts w:ascii="Times New Roman" w:eastAsia="Times New Roman" w:hAnsi="Times New Roman" w:cs="Times New Roman"/>
          <w:color w:val="000000" w:themeColor="text1"/>
          <w:sz w:val="24"/>
          <w:szCs w:val="24"/>
        </w:rPr>
        <w:t>Anyigba</w:t>
      </w:r>
      <w:proofErr w:type="spellEnd"/>
      <w:r w:rsidRPr="003C189B">
        <w:rPr>
          <w:rFonts w:ascii="Times New Roman" w:eastAsia="Times New Roman" w:hAnsi="Times New Roman" w:cs="Times New Roman"/>
          <w:color w:val="000000" w:themeColor="text1"/>
          <w:sz w:val="24"/>
          <w:szCs w:val="24"/>
        </w:rPr>
        <w:t xml:space="preserve">. Journal Human Ecology, 45(3): 251-255. Retrieved </w:t>
      </w:r>
      <w:proofErr w:type="gramStart"/>
      <w:r w:rsidRPr="003C189B">
        <w:rPr>
          <w:rFonts w:ascii="Times New Roman" w:eastAsia="Times New Roman" w:hAnsi="Times New Roman" w:cs="Times New Roman"/>
          <w:color w:val="000000" w:themeColor="text1"/>
          <w:sz w:val="24"/>
          <w:szCs w:val="24"/>
        </w:rPr>
        <w:t xml:space="preserve">from  </w:t>
      </w:r>
      <w:proofErr w:type="gramEnd"/>
      <w:r w:rsidR="001C096B">
        <w:fldChar w:fldCharType="begin"/>
      </w:r>
      <w:r w:rsidR="001C096B">
        <w:instrText xml:space="preserve"> HYPERLINK "http://www.krepublishers.com/02-Journals/JHE/JHE-45-0-000-13-Web/JHE-45-3-000-14-Abst-PDF/JHE-45-3-251-14-2446-Adalaka-B/JHE-45-3-251-14-2446-Adalaka-B-Tx%5B8%5D.pmd.pdf" </w:instrText>
      </w:r>
      <w:r w:rsidR="001C096B">
        <w:fldChar w:fldCharType="separate"/>
      </w:r>
      <w:r w:rsidRPr="003C189B">
        <w:rPr>
          <w:rStyle w:val="Hyperlink"/>
          <w:rFonts w:ascii="Times New Roman" w:eastAsia="Times New Roman" w:hAnsi="Times New Roman" w:cs="Times New Roman"/>
          <w:color w:val="000000" w:themeColor="text1"/>
          <w:sz w:val="24"/>
          <w:szCs w:val="24"/>
        </w:rPr>
        <w:t>http://www.krepublishers.com/02-Journals/JHE/JHE-45-0-000-13-Web/JHE-45-3-000-14-Abst-PDF/JHE-45-3-251-14-2446-Adalaka-B/JHE-45-3-251-14-2446-Adalaka-B-Tx%5B8%5D.pmd.pdf</w:t>
      </w:r>
      <w:r w:rsidR="001C096B">
        <w:rPr>
          <w:rStyle w:val="Hyperlink"/>
          <w:rFonts w:ascii="Times New Roman" w:eastAsia="Times New Roman" w:hAnsi="Times New Roman" w:cs="Times New Roman"/>
          <w:color w:val="000000" w:themeColor="text1"/>
          <w:sz w:val="24"/>
          <w:szCs w:val="24"/>
        </w:rPr>
        <w:fldChar w:fldCharType="end"/>
      </w:r>
    </w:p>
    <w:p w14:paraId="570A974F"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Caroline B., and Alison, W., (2011) </w:t>
      </w:r>
      <w:proofErr w:type="gramStart"/>
      <w:r w:rsidRPr="003C189B">
        <w:rPr>
          <w:rFonts w:ascii="Times New Roman" w:hAnsi="Times New Roman" w:cs="Times New Roman"/>
          <w:color w:val="000000" w:themeColor="text1"/>
          <w:sz w:val="24"/>
          <w:szCs w:val="24"/>
        </w:rPr>
        <w:t>The</w:t>
      </w:r>
      <w:proofErr w:type="gramEnd"/>
      <w:r w:rsidRPr="003C189B">
        <w:rPr>
          <w:rFonts w:ascii="Times New Roman" w:hAnsi="Times New Roman" w:cs="Times New Roman"/>
          <w:color w:val="000000" w:themeColor="text1"/>
          <w:sz w:val="24"/>
          <w:szCs w:val="24"/>
        </w:rPr>
        <w:t xml:space="preserve"> Preservation Advisory Centre: Cleaning. Retrieved from </w:t>
      </w:r>
      <w:hyperlink r:id="rId12" w:history="1">
        <w:r w:rsidRPr="003C189B">
          <w:rPr>
            <w:rStyle w:val="Hyperlink"/>
            <w:rFonts w:ascii="Times New Roman" w:hAnsi="Times New Roman" w:cs="Times New Roman"/>
            <w:color w:val="000000" w:themeColor="text1"/>
            <w:sz w:val="24"/>
            <w:szCs w:val="24"/>
          </w:rPr>
          <w:t>www.bl.uk/blpac/pdf/</w:t>
        </w:r>
      </w:hyperlink>
    </w:p>
    <w:p w14:paraId="4C5B8EC2"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Chunming</w:t>
      </w:r>
      <w:proofErr w:type="spellEnd"/>
      <w:r w:rsidRPr="003C189B">
        <w:rPr>
          <w:rFonts w:ascii="Times New Roman" w:hAnsi="Times New Roman" w:cs="Times New Roman"/>
          <w:color w:val="000000" w:themeColor="text1"/>
          <w:sz w:val="24"/>
          <w:szCs w:val="24"/>
        </w:rPr>
        <w:t xml:space="preserve"> Li, Wei Zhang (2006). Microfilming and digitization of newspapers in China. Pre-conference of WLIC 2006. </w:t>
      </w:r>
      <w:r w:rsidRPr="003C189B">
        <w:rPr>
          <w:rFonts w:ascii="Times New Roman" w:hAnsi="Times New Roman" w:cs="Times New Roman"/>
          <w:i/>
          <w:iCs/>
          <w:color w:val="000000" w:themeColor="text1"/>
          <w:sz w:val="24"/>
          <w:szCs w:val="24"/>
        </w:rPr>
        <w:t>Preservation and Conservation in Asia</w:t>
      </w:r>
      <w:r w:rsidRPr="003C189B">
        <w:rPr>
          <w:rFonts w:ascii="Times New Roman" w:hAnsi="Times New Roman" w:cs="Times New Roman"/>
          <w:color w:val="000000" w:themeColor="text1"/>
          <w:sz w:val="24"/>
          <w:szCs w:val="24"/>
        </w:rPr>
        <w:t xml:space="preserve">. National Diet Library, Tokyo, August 16 &amp; 17, 2006. Retrieved Feb. 16, 2020 from </w:t>
      </w:r>
      <w:hyperlink r:id="rId13" w:history="1">
        <w:r w:rsidRPr="003C189B">
          <w:rPr>
            <w:rStyle w:val="Hyperlink"/>
            <w:rFonts w:ascii="Times New Roman" w:hAnsi="Times New Roman" w:cs="Times New Roman"/>
            <w:color w:val="000000" w:themeColor="text1"/>
            <w:sz w:val="24"/>
            <w:szCs w:val="24"/>
          </w:rPr>
          <w:t>www.ndl.go.ip/en/iflapac/preconfernce/pdf/Li Chumming.pdf</w:t>
        </w:r>
      </w:hyperlink>
      <w:r w:rsidRPr="003C189B">
        <w:rPr>
          <w:rFonts w:ascii="Times New Roman" w:hAnsi="Times New Roman" w:cs="Times New Roman"/>
          <w:color w:val="000000" w:themeColor="text1"/>
          <w:sz w:val="24"/>
          <w:szCs w:val="24"/>
        </w:rPr>
        <w:t>.</w:t>
      </w:r>
    </w:p>
    <w:p w14:paraId="6F80993E"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t>Committee on National Security Systems (2010): National Information Assurance (IA) Glossary, CNSS Instruction No. 4009, 26 April 2010.</w:t>
      </w:r>
    </w:p>
    <w:p w14:paraId="3383C786"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lastRenderedPageBreak/>
        <w:t xml:space="preserve">Cornell University library (2009). </w:t>
      </w:r>
      <w:hyperlink r:id="rId14" w:history="1">
        <w:r w:rsidRPr="003C189B">
          <w:rPr>
            <w:rStyle w:val="Hyperlink"/>
            <w:rFonts w:ascii="Times New Roman" w:hAnsi="Times New Roman" w:cs="Times New Roman"/>
            <w:color w:val="000000" w:themeColor="text1"/>
            <w:sz w:val="24"/>
            <w:szCs w:val="24"/>
          </w:rPr>
          <w:t>http://www.library.cornell.edu/.preservation/library preservation/</w:t>
        </w:r>
        <w:proofErr w:type="spellStart"/>
        <w:r w:rsidRPr="003C189B">
          <w:rPr>
            <w:rStyle w:val="Hyperlink"/>
            <w:rFonts w:ascii="Times New Roman" w:hAnsi="Times New Roman" w:cs="Times New Roman"/>
            <w:color w:val="000000" w:themeColor="text1"/>
            <w:sz w:val="24"/>
            <w:szCs w:val="24"/>
          </w:rPr>
          <w:t>meod</w:t>
        </w:r>
        <w:proofErr w:type="spellEnd"/>
        <w:r w:rsidRPr="003C189B">
          <w:rPr>
            <w:rStyle w:val="Hyperlink"/>
            <w:rFonts w:ascii="Times New Roman" w:hAnsi="Times New Roman" w:cs="Times New Roman"/>
            <w:color w:val="000000" w:themeColor="text1"/>
            <w:sz w:val="24"/>
            <w:szCs w:val="24"/>
          </w:rPr>
          <w:t>/</w:t>
        </w:r>
        <w:proofErr w:type="spellStart"/>
        <w:r w:rsidRPr="003C189B">
          <w:rPr>
            <w:rStyle w:val="Hyperlink"/>
            <w:rFonts w:ascii="Times New Roman" w:hAnsi="Times New Roman" w:cs="Times New Roman"/>
            <w:color w:val="000000" w:themeColor="text1"/>
            <w:sz w:val="24"/>
            <w:szCs w:val="24"/>
          </w:rPr>
          <w:t>rindo</w:t>
        </w:r>
        <w:proofErr w:type="spellEnd"/>
        <w:r w:rsidRPr="003C189B">
          <w:rPr>
            <w:rStyle w:val="Hyperlink"/>
            <w:rFonts w:ascii="Times New Roman" w:hAnsi="Times New Roman" w:cs="Times New Roman"/>
            <w:color w:val="000000" w:themeColor="text1"/>
            <w:sz w:val="24"/>
            <w:szCs w:val="24"/>
          </w:rPr>
          <w:t>/</w:t>
        </w:r>
        <w:proofErr w:type="spellStart"/>
        <w:r w:rsidRPr="003C189B">
          <w:rPr>
            <w:rStyle w:val="Hyperlink"/>
            <w:rFonts w:ascii="Times New Roman" w:hAnsi="Times New Roman" w:cs="Times New Roman"/>
            <w:color w:val="000000" w:themeColor="text1"/>
            <w:sz w:val="24"/>
            <w:szCs w:val="24"/>
          </w:rPr>
          <w:t>index.pvrp</w:t>
        </w:r>
        <w:proofErr w:type="spellEnd"/>
      </w:hyperlink>
    </w:p>
    <w:p w14:paraId="618A3E03"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ESARBICA (2002). Minutes of ESARIBICA Executive Board Meeting Held at Mount Inn, Mbabane, Swaziland, March 11 – 13, 2002.</w:t>
      </w:r>
    </w:p>
    <w:p w14:paraId="0F79ED3B"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Forde</w:t>
      </w:r>
      <w:proofErr w:type="gramStart"/>
      <w:r w:rsidRPr="003C189B">
        <w:rPr>
          <w:rFonts w:ascii="Times New Roman" w:hAnsi="Times New Roman" w:cs="Times New Roman"/>
          <w:color w:val="000000" w:themeColor="text1"/>
          <w:sz w:val="24"/>
          <w:szCs w:val="24"/>
        </w:rPr>
        <w:t>,H</w:t>
      </w:r>
      <w:proofErr w:type="spellEnd"/>
      <w:proofErr w:type="gramEnd"/>
      <w:r w:rsidRPr="003C189B">
        <w:rPr>
          <w:rFonts w:ascii="Times New Roman" w:hAnsi="Times New Roman" w:cs="Times New Roman"/>
          <w:color w:val="000000" w:themeColor="text1"/>
          <w:sz w:val="24"/>
          <w:szCs w:val="24"/>
        </w:rPr>
        <w:t xml:space="preserve"> . (2008). Establishing a Preservation Policy for Heritage Institutions in Nigeria. Paper Presented at the 1st National Heritage Preservation Conference Held in Abuja from 19th- 22nd February, 2008</w:t>
      </w:r>
    </w:p>
    <w:p w14:paraId="538EB8BD"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Harvey, R. (1993). </w:t>
      </w:r>
      <w:r w:rsidRPr="003C189B">
        <w:rPr>
          <w:rFonts w:ascii="Times New Roman" w:hAnsi="Times New Roman" w:cs="Times New Roman"/>
          <w:i/>
          <w:iCs/>
          <w:color w:val="000000" w:themeColor="text1"/>
          <w:sz w:val="24"/>
          <w:szCs w:val="24"/>
        </w:rPr>
        <w:t>Preservation in Libraries Principles, Strategies and Practices for Librarians</w:t>
      </w:r>
      <w:r w:rsidRPr="003C189B">
        <w:rPr>
          <w:rFonts w:ascii="Times New Roman" w:hAnsi="Times New Roman" w:cs="Times New Roman"/>
          <w:color w:val="000000" w:themeColor="text1"/>
          <w:sz w:val="24"/>
          <w:szCs w:val="24"/>
        </w:rPr>
        <w:t>. Bowker Saur, London (Topics in Library &amp; Information Studies).</w:t>
      </w:r>
    </w:p>
    <w:p w14:paraId="25520F5E"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IFLA, (2008). Principles for the Cart and Handling of Library Materials International Preservation. Retrieved from </w:t>
      </w:r>
      <w:hyperlink r:id="rId15" w:history="1">
        <w:r w:rsidRPr="003C189B">
          <w:rPr>
            <w:rStyle w:val="Hyperlink"/>
            <w:rFonts w:ascii="Times New Roman" w:hAnsi="Times New Roman" w:cs="Times New Roman"/>
            <w:color w:val="000000" w:themeColor="text1"/>
            <w:sz w:val="24"/>
            <w:szCs w:val="24"/>
          </w:rPr>
          <w:t>http://www.Ifla.org/ri/4/1pi_htm</w:t>
        </w:r>
      </w:hyperlink>
      <w:r w:rsidRPr="003C189B">
        <w:rPr>
          <w:rFonts w:ascii="Times New Roman" w:hAnsi="Times New Roman" w:cs="Times New Roman"/>
          <w:color w:val="000000" w:themeColor="text1"/>
          <w:sz w:val="24"/>
          <w:szCs w:val="24"/>
        </w:rPr>
        <w:t>.</w:t>
      </w:r>
    </w:p>
    <w:p w14:paraId="5824416B"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Igbeka</w:t>
      </w:r>
      <w:proofErr w:type="spellEnd"/>
      <w:r w:rsidRPr="003C189B">
        <w:rPr>
          <w:rFonts w:ascii="Times New Roman" w:hAnsi="Times New Roman" w:cs="Times New Roman"/>
          <w:color w:val="000000" w:themeColor="text1"/>
          <w:sz w:val="24"/>
          <w:szCs w:val="24"/>
        </w:rPr>
        <w:t>, J.U. (2008). Entrepreneurship in Library and Information Services. Lagos: Stirling Horden Publishers Ltd, 93-96.</w:t>
      </w:r>
    </w:p>
    <w:p w14:paraId="01EE8F86" w14:textId="77777777" w:rsidR="00C01830" w:rsidRPr="003C189B" w:rsidRDefault="00C01830" w:rsidP="00917EFE">
      <w:pPr>
        <w:spacing w:after="0" w:line="480" w:lineRule="auto"/>
        <w:ind w:left="720" w:hanging="720"/>
        <w:jc w:val="both"/>
        <w:rPr>
          <w:rFonts w:ascii="Times New Roman" w:eastAsia="Times New Roman" w:hAnsi="Times New Roman" w:cs="Times New Roman"/>
          <w:color w:val="000000" w:themeColor="text1"/>
          <w:sz w:val="24"/>
          <w:szCs w:val="24"/>
        </w:rPr>
      </w:pPr>
      <w:r w:rsidRPr="003C189B">
        <w:rPr>
          <w:rFonts w:ascii="Times New Roman" w:eastAsia="Times New Roman" w:hAnsi="Times New Roman" w:cs="Times New Roman"/>
          <w:color w:val="000000" w:themeColor="text1"/>
          <w:sz w:val="24"/>
          <w:szCs w:val="24"/>
        </w:rPr>
        <w:t>Isah, E.E. 2003. “Preservation of Digital Materials: The role of the Library” Zaria Journal of Librarianship .6. 1&amp;2: 1-10</w:t>
      </w:r>
    </w:p>
    <w:p w14:paraId="3804BF81"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Issa, A. O.; Aliyu, M. B.; Adedeji, A. F.; Rachel, A. B. (2012) Disaster Preparedness at the State Public Library, Ilorin, Kwara State, Nigeria. Retrieved from </w:t>
      </w:r>
      <w:hyperlink r:id="rId16" w:history="1">
        <w:r w:rsidRPr="003C189B">
          <w:rPr>
            <w:rStyle w:val="Hyperlink"/>
            <w:rFonts w:ascii="Times New Roman" w:hAnsi="Times New Roman" w:cs="Times New Roman"/>
            <w:color w:val="000000" w:themeColor="text1"/>
            <w:sz w:val="24"/>
            <w:szCs w:val="24"/>
          </w:rPr>
          <w:t>http://unllib.unl.edu</w:t>
        </w:r>
      </w:hyperlink>
    </w:p>
    <w:p w14:paraId="293377B5"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James F. Kurose &amp; Keith W. Ross (2010) Computer networking: a top down approach.</w:t>
      </w:r>
    </w:p>
    <w:p w14:paraId="36841BF1"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lastRenderedPageBreak/>
        <w:t>Jantz</w:t>
      </w:r>
      <w:proofErr w:type="spellEnd"/>
      <w:r w:rsidRPr="003C189B">
        <w:rPr>
          <w:rFonts w:ascii="Times New Roman" w:hAnsi="Times New Roman" w:cs="Times New Roman"/>
          <w:color w:val="000000" w:themeColor="text1"/>
          <w:sz w:val="24"/>
          <w:szCs w:val="24"/>
        </w:rPr>
        <w:t xml:space="preserve">, R and </w:t>
      </w:r>
      <w:proofErr w:type="spellStart"/>
      <w:r w:rsidRPr="003C189B">
        <w:rPr>
          <w:rFonts w:ascii="Times New Roman" w:hAnsi="Times New Roman" w:cs="Times New Roman"/>
          <w:color w:val="000000" w:themeColor="text1"/>
          <w:sz w:val="24"/>
          <w:szCs w:val="24"/>
        </w:rPr>
        <w:t>Giarto</w:t>
      </w:r>
      <w:proofErr w:type="spellEnd"/>
      <w:r w:rsidRPr="003C189B">
        <w:rPr>
          <w:rFonts w:ascii="Times New Roman" w:hAnsi="Times New Roman" w:cs="Times New Roman"/>
          <w:color w:val="000000" w:themeColor="text1"/>
          <w:sz w:val="24"/>
          <w:szCs w:val="24"/>
        </w:rPr>
        <w:t xml:space="preserve">, M. J. (2005). Digital preservation. Architecture and technology for trusted digital repositories. D-Lib Magazine, 11 (6). Retrieved December 2, 2019 from </w:t>
      </w:r>
      <w:hyperlink r:id="rId17" w:history="1">
        <w:r w:rsidRPr="003C189B">
          <w:rPr>
            <w:rStyle w:val="Hyperlink"/>
            <w:rFonts w:ascii="Times New Roman" w:hAnsi="Times New Roman" w:cs="Times New Roman"/>
            <w:color w:val="000000" w:themeColor="text1"/>
            <w:sz w:val="24"/>
            <w:szCs w:val="24"/>
          </w:rPr>
          <w:t>http://www/dlib.org/dilib</w:t>
        </w:r>
      </w:hyperlink>
      <w:r w:rsidRPr="003C189B">
        <w:rPr>
          <w:rFonts w:ascii="Times New Roman" w:hAnsi="Times New Roman" w:cs="Times New Roman"/>
          <w:color w:val="000000" w:themeColor="text1"/>
          <w:sz w:val="24"/>
          <w:szCs w:val="24"/>
        </w:rPr>
        <w:t>june05/jantz/ o6jantz.html.</w:t>
      </w:r>
    </w:p>
    <w:p w14:paraId="0530C771"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proofErr w:type="spellStart"/>
      <w:r w:rsidRPr="003C189B">
        <w:rPr>
          <w:rFonts w:ascii="Times New Roman" w:hAnsi="Times New Roman" w:cs="Times New Roman"/>
          <w:color w:val="000000" w:themeColor="text1"/>
          <w:sz w:val="24"/>
          <w:szCs w:val="24"/>
          <w:lang w:val="fr-FR"/>
        </w:rPr>
        <w:t>Kademani</w:t>
      </w:r>
      <w:proofErr w:type="spellEnd"/>
      <w:r w:rsidRPr="003C189B">
        <w:rPr>
          <w:rFonts w:ascii="Times New Roman" w:hAnsi="Times New Roman" w:cs="Times New Roman"/>
          <w:color w:val="000000" w:themeColor="text1"/>
          <w:sz w:val="24"/>
          <w:szCs w:val="24"/>
          <w:lang w:val="fr-FR"/>
        </w:rPr>
        <w:t xml:space="preserve"> et al (2003). A. H.  </w:t>
      </w:r>
      <w:r w:rsidRPr="003C189B">
        <w:rPr>
          <w:rFonts w:ascii="Times New Roman" w:hAnsi="Times New Roman" w:cs="Times New Roman"/>
          <w:color w:val="000000" w:themeColor="text1"/>
          <w:sz w:val="24"/>
          <w:szCs w:val="24"/>
          <w:lang w:val="en-GB"/>
        </w:rPr>
        <w:t xml:space="preserve">Zewail: Research Collaborator par excellence, </w:t>
      </w:r>
      <w:proofErr w:type="spellStart"/>
      <w:r w:rsidRPr="003C189B">
        <w:rPr>
          <w:rFonts w:ascii="Times New Roman" w:hAnsi="Times New Roman" w:cs="Times New Roman"/>
          <w:color w:val="000000" w:themeColor="text1"/>
          <w:sz w:val="24"/>
          <w:szCs w:val="24"/>
          <w:lang w:val="en-GB"/>
        </w:rPr>
        <w:t>Scientometrics</w:t>
      </w:r>
      <w:proofErr w:type="spellEnd"/>
      <w:r w:rsidRPr="003C189B">
        <w:rPr>
          <w:rFonts w:ascii="Times New Roman" w:hAnsi="Times New Roman" w:cs="Times New Roman"/>
          <w:color w:val="000000" w:themeColor="text1"/>
          <w:sz w:val="24"/>
          <w:szCs w:val="24"/>
          <w:lang w:val="en-GB"/>
        </w:rPr>
        <w:t xml:space="preserve">,  </w:t>
      </w:r>
    </w:p>
    <w:p w14:paraId="3B5FFA31" w14:textId="77777777" w:rsidR="00C01830" w:rsidRPr="003C189B" w:rsidRDefault="00C01830" w:rsidP="00917EFE">
      <w:pPr>
        <w:spacing w:before="240"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t xml:space="preserve">Kademani, B. S., </w:t>
      </w:r>
      <w:proofErr w:type="spellStart"/>
      <w:r w:rsidRPr="003C189B">
        <w:rPr>
          <w:rFonts w:ascii="Times New Roman" w:hAnsi="Times New Roman" w:cs="Times New Roman"/>
          <w:color w:val="000000" w:themeColor="text1"/>
          <w:sz w:val="24"/>
          <w:szCs w:val="24"/>
          <w:lang w:val="en-GB"/>
        </w:rPr>
        <w:t>Kalyane</w:t>
      </w:r>
      <w:proofErr w:type="spellEnd"/>
      <w:r w:rsidRPr="003C189B">
        <w:rPr>
          <w:rFonts w:ascii="Times New Roman" w:hAnsi="Times New Roman" w:cs="Times New Roman"/>
          <w:color w:val="000000" w:themeColor="text1"/>
          <w:sz w:val="24"/>
          <w:szCs w:val="24"/>
          <w:lang w:val="en-GB"/>
        </w:rPr>
        <w:t xml:space="preserve">, V. L.  </w:t>
      </w:r>
      <w:proofErr w:type="gramStart"/>
      <w:r w:rsidRPr="003C189B">
        <w:rPr>
          <w:rFonts w:ascii="Times New Roman" w:hAnsi="Times New Roman" w:cs="Times New Roman"/>
          <w:color w:val="000000" w:themeColor="text1"/>
          <w:sz w:val="24"/>
          <w:szCs w:val="24"/>
          <w:lang w:val="en-GB"/>
        </w:rPr>
        <w:t>&amp;  Kumar</w:t>
      </w:r>
      <w:proofErr w:type="gramEnd"/>
      <w:r w:rsidRPr="003C189B">
        <w:rPr>
          <w:rFonts w:ascii="Times New Roman" w:hAnsi="Times New Roman" w:cs="Times New Roman"/>
          <w:color w:val="000000" w:themeColor="text1"/>
          <w:sz w:val="24"/>
          <w:szCs w:val="24"/>
          <w:lang w:val="en-GB"/>
        </w:rPr>
        <w:t xml:space="preserve">, V. (2003). Paper presented at the BOSALA One Day Seminar on Preservation of Information Resources in </w:t>
      </w:r>
      <w:proofErr w:type="gramStart"/>
      <w:r w:rsidRPr="003C189B">
        <w:rPr>
          <w:rFonts w:ascii="Times New Roman" w:hAnsi="Times New Roman" w:cs="Times New Roman"/>
          <w:color w:val="000000" w:themeColor="text1"/>
          <w:sz w:val="24"/>
          <w:szCs w:val="24"/>
          <w:lang w:val="en-GB"/>
        </w:rPr>
        <w:t>Libraries :</w:t>
      </w:r>
      <w:proofErr w:type="gramEnd"/>
      <w:r w:rsidRPr="003C189B">
        <w:rPr>
          <w:rFonts w:ascii="Times New Roman" w:hAnsi="Times New Roman" w:cs="Times New Roman"/>
          <w:color w:val="000000" w:themeColor="text1"/>
          <w:sz w:val="24"/>
          <w:szCs w:val="24"/>
          <w:lang w:val="en-GB"/>
        </w:rPr>
        <w:t xml:space="preserve"> New Challenges. 2003</w:t>
      </w:r>
    </w:p>
    <w:p w14:paraId="6C0DEFDB"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Kemoni, H.N. (1996). Preservation and conservation of archive material: The case of Kenya, Africa journal of library archival and information science. </w:t>
      </w:r>
      <w:proofErr w:type="gramStart"/>
      <w:r w:rsidRPr="003C189B">
        <w:rPr>
          <w:rFonts w:ascii="Times New Roman" w:hAnsi="Times New Roman" w:cs="Times New Roman"/>
          <w:color w:val="000000" w:themeColor="text1"/>
          <w:sz w:val="24"/>
          <w:szCs w:val="24"/>
        </w:rPr>
        <w:t>Vol.5;</w:t>
      </w:r>
      <w:proofErr w:type="gramEnd"/>
      <w:r w:rsidRPr="003C189B">
        <w:rPr>
          <w:rFonts w:ascii="Times New Roman" w:hAnsi="Times New Roman" w:cs="Times New Roman"/>
          <w:color w:val="000000" w:themeColor="text1"/>
          <w:sz w:val="24"/>
          <w:szCs w:val="24"/>
        </w:rPr>
        <w:t>(1):P 46-51</w:t>
      </w:r>
    </w:p>
    <w:p w14:paraId="6DB79E64"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Kenoni</w:t>
      </w:r>
      <w:proofErr w:type="spellEnd"/>
      <w:r w:rsidRPr="003C189B">
        <w:rPr>
          <w:rFonts w:ascii="Times New Roman" w:hAnsi="Times New Roman" w:cs="Times New Roman"/>
          <w:color w:val="000000" w:themeColor="text1"/>
          <w:sz w:val="24"/>
          <w:szCs w:val="24"/>
        </w:rPr>
        <w:t xml:space="preserve">, H. N. (1996). Preservation and conservation of archival materials. The case of Kenya. </w:t>
      </w:r>
      <w:r w:rsidRPr="003C189B">
        <w:rPr>
          <w:rFonts w:ascii="Times New Roman" w:hAnsi="Times New Roman" w:cs="Times New Roman"/>
          <w:i/>
          <w:iCs/>
          <w:color w:val="000000" w:themeColor="text1"/>
          <w:sz w:val="24"/>
          <w:szCs w:val="24"/>
        </w:rPr>
        <w:t>African Journal of Library, Archives &amp; Information Science</w:t>
      </w:r>
      <w:r w:rsidRPr="003C189B">
        <w:rPr>
          <w:rFonts w:ascii="Times New Roman" w:hAnsi="Times New Roman" w:cs="Times New Roman"/>
          <w:color w:val="000000" w:themeColor="text1"/>
          <w:sz w:val="24"/>
          <w:szCs w:val="24"/>
        </w:rPr>
        <w:t>, 6, 1, April 1996.</w:t>
      </w:r>
    </w:p>
    <w:p w14:paraId="384449A8"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Kenoni</w:t>
      </w:r>
      <w:proofErr w:type="spellEnd"/>
      <w:r w:rsidRPr="003C189B">
        <w:rPr>
          <w:rFonts w:ascii="Times New Roman" w:hAnsi="Times New Roman" w:cs="Times New Roman"/>
          <w:color w:val="000000" w:themeColor="text1"/>
          <w:sz w:val="24"/>
          <w:szCs w:val="24"/>
        </w:rPr>
        <w:t xml:space="preserve">, H. N. and </w:t>
      </w:r>
      <w:proofErr w:type="spellStart"/>
      <w:r w:rsidRPr="003C189B">
        <w:rPr>
          <w:rFonts w:ascii="Times New Roman" w:hAnsi="Times New Roman" w:cs="Times New Roman"/>
          <w:color w:val="000000" w:themeColor="text1"/>
          <w:sz w:val="24"/>
          <w:szCs w:val="24"/>
        </w:rPr>
        <w:t>Wamukoya</w:t>
      </w:r>
      <w:proofErr w:type="spellEnd"/>
      <w:r w:rsidRPr="003C189B">
        <w:rPr>
          <w:rFonts w:ascii="Times New Roman" w:hAnsi="Times New Roman" w:cs="Times New Roman"/>
          <w:color w:val="000000" w:themeColor="text1"/>
          <w:sz w:val="24"/>
          <w:szCs w:val="24"/>
        </w:rPr>
        <w:t xml:space="preserve">, J. (2000). Preparing for management of electronic records at Moi University, Kenya. </w:t>
      </w:r>
      <w:r w:rsidRPr="003C189B">
        <w:rPr>
          <w:rFonts w:ascii="Times New Roman" w:hAnsi="Times New Roman" w:cs="Times New Roman"/>
          <w:i/>
          <w:iCs/>
          <w:color w:val="000000" w:themeColor="text1"/>
          <w:sz w:val="24"/>
          <w:szCs w:val="24"/>
        </w:rPr>
        <w:t>African Journal of Library/Archives and Information Science</w:t>
      </w:r>
      <w:r w:rsidRPr="003C189B">
        <w:rPr>
          <w:rFonts w:ascii="Times New Roman" w:hAnsi="Times New Roman" w:cs="Times New Roman"/>
          <w:color w:val="000000" w:themeColor="text1"/>
          <w:sz w:val="24"/>
          <w:szCs w:val="24"/>
        </w:rPr>
        <w:t xml:space="preserve">, </w:t>
      </w:r>
      <w:r w:rsidRPr="003C189B">
        <w:rPr>
          <w:rFonts w:ascii="Times New Roman" w:hAnsi="Times New Roman" w:cs="Times New Roman"/>
          <w:i/>
          <w:iCs/>
          <w:color w:val="000000" w:themeColor="text1"/>
          <w:sz w:val="24"/>
          <w:szCs w:val="24"/>
        </w:rPr>
        <w:t>10</w:t>
      </w:r>
      <w:r w:rsidRPr="003C189B">
        <w:rPr>
          <w:rFonts w:ascii="Times New Roman" w:hAnsi="Times New Roman" w:cs="Times New Roman"/>
          <w:color w:val="000000" w:themeColor="text1"/>
          <w:sz w:val="24"/>
          <w:szCs w:val="24"/>
        </w:rPr>
        <w:t xml:space="preserve"> (2), 125 – 138.</w:t>
      </w:r>
    </w:p>
    <w:p w14:paraId="2ECA7817"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t>Krashen, S. (2011). The Case for Libraries. San Diego Union Tribune.</w:t>
      </w:r>
    </w:p>
    <w:p w14:paraId="286DDDD4" w14:textId="77777777" w:rsidR="00C01830" w:rsidRPr="003C189B" w:rsidRDefault="00964C5C" w:rsidP="00917EFE">
      <w:pPr>
        <w:spacing w:before="240"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t xml:space="preserve">Kurose J. F. and Ross K. W. (2012) Computer </w:t>
      </w:r>
      <w:r w:rsidR="00A0156A" w:rsidRPr="003C189B">
        <w:rPr>
          <w:rFonts w:ascii="Times New Roman" w:hAnsi="Times New Roman" w:cs="Times New Roman"/>
          <w:color w:val="000000" w:themeColor="text1"/>
          <w:sz w:val="24"/>
          <w:szCs w:val="24"/>
          <w:lang w:val="en-GB"/>
        </w:rPr>
        <w:t>Networking: A Top Down Approach (6</w:t>
      </w:r>
      <w:r w:rsidR="00A0156A" w:rsidRPr="003C189B">
        <w:rPr>
          <w:rFonts w:ascii="Times New Roman" w:hAnsi="Times New Roman" w:cs="Times New Roman"/>
          <w:color w:val="000000" w:themeColor="text1"/>
          <w:sz w:val="24"/>
          <w:szCs w:val="24"/>
          <w:vertAlign w:val="superscript"/>
          <w:lang w:val="en-GB"/>
        </w:rPr>
        <w:t>th</w:t>
      </w:r>
      <w:r w:rsidR="00A0156A" w:rsidRPr="003C189B">
        <w:rPr>
          <w:rFonts w:ascii="Times New Roman" w:hAnsi="Times New Roman" w:cs="Times New Roman"/>
          <w:color w:val="000000" w:themeColor="text1"/>
          <w:sz w:val="24"/>
          <w:szCs w:val="24"/>
          <w:lang w:val="en-GB"/>
        </w:rPr>
        <w:t xml:space="preserve"> Ed.). Brooklyn:</w:t>
      </w:r>
      <w:r w:rsidRPr="003C189B">
        <w:rPr>
          <w:rFonts w:ascii="Times New Roman" w:hAnsi="Times New Roman" w:cs="Times New Roman"/>
          <w:color w:val="000000" w:themeColor="text1"/>
          <w:sz w:val="24"/>
          <w:szCs w:val="24"/>
          <w:lang w:val="en-GB"/>
        </w:rPr>
        <w:t xml:space="preserve"> Addison-Wesl</w:t>
      </w:r>
      <w:r w:rsidR="00A0156A" w:rsidRPr="003C189B">
        <w:rPr>
          <w:rFonts w:ascii="Times New Roman" w:hAnsi="Times New Roman" w:cs="Times New Roman"/>
          <w:color w:val="000000" w:themeColor="text1"/>
          <w:sz w:val="24"/>
          <w:szCs w:val="24"/>
          <w:lang w:val="en-GB"/>
        </w:rPr>
        <w:t>ey</w:t>
      </w:r>
    </w:p>
    <w:p w14:paraId="19E3CED5"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lastRenderedPageBreak/>
        <w:t xml:space="preserve">Lee, K., Slattery, O., Lu R. Tang &amp; McCarry, V. (2002). The state of the art and practice in digital preservation. </w:t>
      </w:r>
      <w:r w:rsidRPr="003C189B">
        <w:rPr>
          <w:rFonts w:ascii="Times New Roman" w:hAnsi="Times New Roman" w:cs="Times New Roman"/>
          <w:i/>
          <w:iCs/>
          <w:color w:val="000000" w:themeColor="text1"/>
          <w:sz w:val="24"/>
          <w:szCs w:val="24"/>
        </w:rPr>
        <w:t>Journal of Research of the National Institute of Standards and Technology</w:t>
      </w:r>
      <w:r w:rsidRPr="003C189B">
        <w:rPr>
          <w:rFonts w:ascii="Times New Roman" w:hAnsi="Times New Roman" w:cs="Times New Roman"/>
          <w:color w:val="000000" w:themeColor="text1"/>
          <w:sz w:val="24"/>
          <w:szCs w:val="24"/>
        </w:rPr>
        <w:t xml:space="preserve">, </w:t>
      </w:r>
      <w:r w:rsidRPr="003C189B">
        <w:rPr>
          <w:rFonts w:ascii="Times New Roman" w:hAnsi="Times New Roman" w:cs="Times New Roman"/>
          <w:i/>
          <w:iCs/>
          <w:color w:val="000000" w:themeColor="text1"/>
          <w:sz w:val="24"/>
          <w:szCs w:val="24"/>
        </w:rPr>
        <w:t>107</w:t>
      </w:r>
      <w:r w:rsidRPr="003C189B">
        <w:rPr>
          <w:rFonts w:ascii="Times New Roman" w:hAnsi="Times New Roman" w:cs="Times New Roman"/>
          <w:color w:val="000000" w:themeColor="text1"/>
          <w:sz w:val="24"/>
          <w:szCs w:val="24"/>
        </w:rPr>
        <w:t xml:space="preserve"> (1). Retrieved January 14, 2020 from </w:t>
      </w:r>
      <w:hyperlink r:id="rId18" w:history="1">
        <w:r w:rsidRPr="003C189B">
          <w:rPr>
            <w:rStyle w:val="Hyperlink"/>
            <w:rFonts w:ascii="Times New Roman" w:hAnsi="Times New Roman" w:cs="Times New Roman"/>
            <w:color w:val="000000" w:themeColor="text1"/>
            <w:sz w:val="24"/>
            <w:szCs w:val="24"/>
          </w:rPr>
          <w:t>http://www.nvl.nist.gov/gov/pubnistpubs/jrest/107/1/j711les.pdf</w:t>
        </w:r>
      </w:hyperlink>
    </w:p>
    <w:p w14:paraId="5382796D"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Library of Congress (2008). Preservation: Preserving newspapers. Retrieved from </w:t>
      </w:r>
      <w:hyperlink r:id="rId19" w:history="1">
        <w:r w:rsidRPr="003C189B">
          <w:rPr>
            <w:rStyle w:val="Hyperlink"/>
            <w:rFonts w:ascii="Times New Roman" w:hAnsi="Times New Roman" w:cs="Times New Roman"/>
            <w:color w:val="000000" w:themeColor="text1"/>
            <w:sz w:val="24"/>
            <w:szCs w:val="24"/>
          </w:rPr>
          <w:t>http://www.loc.gov/preserv/care/newspap.html</w:t>
        </w:r>
      </w:hyperlink>
      <w:r w:rsidRPr="003C189B">
        <w:rPr>
          <w:rFonts w:ascii="Times New Roman" w:hAnsi="Times New Roman" w:cs="Times New Roman"/>
          <w:color w:val="000000" w:themeColor="text1"/>
          <w:sz w:val="24"/>
          <w:szCs w:val="24"/>
        </w:rPr>
        <w:t>.</w:t>
      </w:r>
    </w:p>
    <w:p w14:paraId="4F791F57"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Lorenzen, M. (1996). </w:t>
      </w:r>
      <w:r w:rsidRPr="003C189B">
        <w:rPr>
          <w:rFonts w:ascii="Times New Roman" w:hAnsi="Times New Roman" w:cs="Times New Roman"/>
          <w:i/>
          <w:iCs/>
          <w:color w:val="000000" w:themeColor="text1"/>
          <w:sz w:val="24"/>
          <w:szCs w:val="24"/>
        </w:rPr>
        <w:t>Security issues of academic libraries</w:t>
      </w:r>
      <w:r w:rsidRPr="003C189B">
        <w:rPr>
          <w:rFonts w:ascii="Times New Roman" w:hAnsi="Times New Roman" w:cs="Times New Roman"/>
          <w:color w:val="000000" w:themeColor="text1"/>
          <w:sz w:val="24"/>
          <w:szCs w:val="24"/>
        </w:rPr>
        <w:t>. A seminar paper, presented at Ohio University, United States of America.</w:t>
      </w:r>
    </w:p>
    <w:p w14:paraId="74B43727"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Maidabino</w:t>
      </w:r>
      <w:proofErr w:type="spellEnd"/>
      <w:r w:rsidRPr="003C189B">
        <w:rPr>
          <w:rFonts w:ascii="Times New Roman" w:hAnsi="Times New Roman" w:cs="Times New Roman"/>
          <w:color w:val="000000" w:themeColor="text1"/>
          <w:sz w:val="24"/>
          <w:szCs w:val="24"/>
        </w:rPr>
        <w:t xml:space="preserve">, A.A. (2010). Collection Security Issues in Malaysian Academic Libraries: An Exploratory Survey. Unpublished </w:t>
      </w:r>
      <w:proofErr w:type="spellStart"/>
      <w:r w:rsidRPr="003C189B">
        <w:rPr>
          <w:rFonts w:ascii="Times New Roman" w:hAnsi="Times New Roman" w:cs="Times New Roman"/>
          <w:color w:val="000000" w:themeColor="text1"/>
          <w:sz w:val="24"/>
          <w:szCs w:val="24"/>
        </w:rPr>
        <w:t>Master‟s</w:t>
      </w:r>
      <w:proofErr w:type="spellEnd"/>
      <w:r w:rsidRPr="003C189B">
        <w:rPr>
          <w:rFonts w:ascii="Times New Roman" w:hAnsi="Times New Roman" w:cs="Times New Roman"/>
          <w:color w:val="000000" w:themeColor="text1"/>
          <w:sz w:val="24"/>
          <w:szCs w:val="24"/>
        </w:rPr>
        <w:t xml:space="preserve"> Thesis, Faculty of Computer Science and Information Technology, University of Malaya, Malaysia.</w:t>
      </w:r>
    </w:p>
    <w:p w14:paraId="40B4B83F"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Mccahill, M.N and Norris P. (2002) Electronic Security: A case Study of IIT, Bombay Central Library, Proceedings of the CALIBER 3, available at </w:t>
      </w:r>
      <w:hyperlink r:id="rId20" w:history="1">
        <w:r w:rsidRPr="003C189B">
          <w:rPr>
            <w:rStyle w:val="Hyperlink"/>
            <w:rFonts w:ascii="Times New Roman" w:hAnsi="Times New Roman" w:cs="Times New Roman"/>
            <w:color w:val="000000" w:themeColor="text1"/>
            <w:sz w:val="24"/>
            <w:szCs w:val="24"/>
          </w:rPr>
          <w:t>www.library.iitb.ac.in/mnj/caliber3.pdf</w:t>
        </w:r>
      </w:hyperlink>
    </w:p>
    <w:p w14:paraId="700D2412"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McDonald A. (1992). </w:t>
      </w:r>
      <w:r w:rsidRPr="003C189B">
        <w:rPr>
          <w:rFonts w:ascii="Times New Roman" w:hAnsi="Times New Roman" w:cs="Times New Roman"/>
          <w:i/>
          <w:iCs/>
          <w:color w:val="000000" w:themeColor="text1"/>
          <w:sz w:val="24"/>
          <w:szCs w:val="24"/>
        </w:rPr>
        <w:t>Book detection system</w:t>
      </w:r>
      <w:r w:rsidRPr="003C189B">
        <w:rPr>
          <w:rFonts w:ascii="Times New Roman" w:hAnsi="Times New Roman" w:cs="Times New Roman"/>
          <w:color w:val="000000" w:themeColor="text1"/>
          <w:sz w:val="24"/>
          <w:szCs w:val="24"/>
        </w:rPr>
        <w:t>. In M. Chaney &amp; A. McDonald (eds.) security and crime prevention. Harts England Ashgate.</w:t>
      </w:r>
    </w:p>
    <w:p w14:paraId="432DC8EA"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shd w:val="clear" w:color="auto" w:fill="FFFFFF"/>
        </w:rPr>
        <w:t>Neuman, W.L. (2011) Social Research Methods: Qualitative and Quantitative Approaches. 7th Edition, Pearson, Boston.</w:t>
      </w:r>
    </w:p>
    <w:p w14:paraId="4E8194F2"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Ngulube, P. (2003). Preservation Reformatting Strategies in Selected Sub-Saharan African Archival Institutions. African Journal of Library, Archive and Information Science. 12(2) 117-132.</w:t>
      </w:r>
    </w:p>
    <w:p w14:paraId="5C3BDCE2"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lastRenderedPageBreak/>
        <w:t xml:space="preserve">Nicely, C. (1993). Evaluating Library Security Problems and Solutions. </w:t>
      </w:r>
      <w:r w:rsidRPr="003C189B">
        <w:rPr>
          <w:rFonts w:ascii="Times New Roman" w:hAnsi="Times New Roman" w:cs="Times New Roman"/>
          <w:i/>
          <w:iCs/>
          <w:color w:val="000000" w:themeColor="text1"/>
          <w:sz w:val="24"/>
          <w:szCs w:val="24"/>
        </w:rPr>
        <w:t>Public Libraries</w:t>
      </w:r>
      <w:r w:rsidRPr="003C189B">
        <w:rPr>
          <w:rFonts w:ascii="Times New Roman" w:hAnsi="Times New Roman" w:cs="Times New Roman"/>
          <w:color w:val="000000" w:themeColor="text1"/>
          <w:sz w:val="24"/>
          <w:szCs w:val="24"/>
        </w:rPr>
        <w:t xml:space="preserve">, 32, 3, 134 – </w:t>
      </w:r>
      <w:proofErr w:type="gramStart"/>
      <w:r w:rsidRPr="003C189B">
        <w:rPr>
          <w:rFonts w:ascii="Times New Roman" w:hAnsi="Times New Roman" w:cs="Times New Roman"/>
          <w:color w:val="000000" w:themeColor="text1"/>
          <w:sz w:val="24"/>
          <w:szCs w:val="24"/>
        </w:rPr>
        <w:t>156.,</w:t>
      </w:r>
      <w:proofErr w:type="gramEnd"/>
      <w:r w:rsidRPr="003C189B">
        <w:rPr>
          <w:rFonts w:ascii="Times New Roman" w:hAnsi="Times New Roman" w:cs="Times New Roman"/>
          <w:color w:val="000000" w:themeColor="text1"/>
          <w:sz w:val="24"/>
          <w:szCs w:val="24"/>
        </w:rPr>
        <w:t xml:space="preserve"> May – Jan.</w:t>
      </w:r>
    </w:p>
    <w:p w14:paraId="7F95A330"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Ogbodo, C. I. (2004).  Protection of information sources in Nigerian university libraries in Nigeria.  </w:t>
      </w:r>
      <w:r w:rsidRPr="003C189B">
        <w:rPr>
          <w:rFonts w:ascii="Times New Roman" w:hAnsi="Times New Roman" w:cs="Times New Roman"/>
          <w:i/>
          <w:color w:val="000000" w:themeColor="text1"/>
          <w:sz w:val="24"/>
          <w:szCs w:val="24"/>
        </w:rPr>
        <w:t xml:space="preserve">African Journal of Education and Information Management </w:t>
      </w:r>
      <w:r w:rsidRPr="003C189B">
        <w:rPr>
          <w:rFonts w:ascii="Times New Roman" w:hAnsi="Times New Roman" w:cs="Times New Roman"/>
          <w:color w:val="000000" w:themeColor="text1"/>
          <w:sz w:val="24"/>
          <w:szCs w:val="24"/>
        </w:rPr>
        <w:t>(6)1).</w:t>
      </w:r>
    </w:p>
    <w:p w14:paraId="2AA26784" w14:textId="77777777" w:rsidR="00C01830" w:rsidRPr="003C189B" w:rsidRDefault="00C01830" w:rsidP="00D345BF">
      <w:pPr>
        <w:spacing w:after="0" w:line="480" w:lineRule="auto"/>
        <w:ind w:left="720" w:hanging="720"/>
        <w:jc w:val="both"/>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t xml:space="preserve">Ogunniyi, S. O. and </w:t>
      </w:r>
      <w:proofErr w:type="spellStart"/>
      <w:r w:rsidRPr="003C189B">
        <w:rPr>
          <w:rFonts w:ascii="Times New Roman" w:hAnsi="Times New Roman" w:cs="Times New Roman"/>
          <w:color w:val="000000" w:themeColor="text1"/>
          <w:sz w:val="24"/>
          <w:szCs w:val="24"/>
          <w:lang w:val="en-GB"/>
        </w:rPr>
        <w:t>Adejubee</w:t>
      </w:r>
      <w:proofErr w:type="spellEnd"/>
      <w:r w:rsidRPr="003C189B">
        <w:rPr>
          <w:rFonts w:ascii="Times New Roman" w:hAnsi="Times New Roman" w:cs="Times New Roman"/>
          <w:color w:val="000000" w:themeColor="text1"/>
          <w:sz w:val="24"/>
          <w:szCs w:val="24"/>
          <w:lang w:val="en-GB"/>
        </w:rPr>
        <w:t xml:space="preserve">, F. V. (2014) "Strategies of Curbing Deterioration of Undergraduate Projects: A Case Study of Six Selected Colleges of Education Libraries in Southern Nigeria". Library Philosophy and Practice (e-journal). Paper 1036.  Retrieved from </w:t>
      </w:r>
      <w:hyperlink r:id="rId21" w:history="1">
        <w:r w:rsidRPr="003C189B">
          <w:rPr>
            <w:rStyle w:val="Hyperlink"/>
            <w:rFonts w:ascii="Times New Roman" w:hAnsi="Times New Roman" w:cs="Times New Roman"/>
            <w:color w:val="000000" w:themeColor="text1"/>
            <w:sz w:val="24"/>
            <w:szCs w:val="24"/>
            <w:lang w:val="en-GB"/>
          </w:rPr>
          <w:t>http://digitalcommons.unl.edu/libphilprac/1036</w:t>
        </w:r>
      </w:hyperlink>
    </w:p>
    <w:p w14:paraId="336A0F31"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Ogunyade</w:t>
      </w:r>
      <w:proofErr w:type="spellEnd"/>
      <w:r w:rsidRPr="003C189B">
        <w:rPr>
          <w:rFonts w:ascii="Times New Roman" w:hAnsi="Times New Roman" w:cs="Times New Roman"/>
          <w:color w:val="000000" w:themeColor="text1"/>
          <w:sz w:val="24"/>
          <w:szCs w:val="24"/>
        </w:rPr>
        <w:t>, T.O (2005) Theft and Mutilation in an Academic Library: College of Medicine, University of Lagos Experience. Nigerian Quarterly Journal of Hospital and Medical Libraries, Vol. 15 (2); April – June, 2005</w:t>
      </w:r>
    </w:p>
    <w:p w14:paraId="06D59549"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t>Okonkwo, N. (2009). Paper Presented at the Stakeholders Workshop on national Policy on preservation and conservation of national Documentary heritage. March. 24-29.</w:t>
      </w:r>
    </w:p>
    <w:p w14:paraId="4ACCB3C3"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Olatokun</w:t>
      </w:r>
      <w:proofErr w:type="spellEnd"/>
      <w:r w:rsidRPr="003C189B">
        <w:rPr>
          <w:rFonts w:ascii="Times New Roman" w:hAnsi="Times New Roman" w:cs="Times New Roman"/>
          <w:color w:val="000000" w:themeColor="text1"/>
          <w:sz w:val="24"/>
          <w:szCs w:val="24"/>
        </w:rPr>
        <w:t xml:space="preserve"> WM (2008). A survey of preservation and conservation practices and Techniques in Nigerian University Libraries. </w:t>
      </w:r>
      <w:r w:rsidRPr="003C189B">
        <w:rPr>
          <w:rFonts w:ascii="Times New Roman" w:hAnsi="Times New Roman" w:cs="Times New Roman"/>
          <w:i/>
          <w:iCs/>
          <w:color w:val="000000" w:themeColor="text1"/>
          <w:sz w:val="24"/>
          <w:szCs w:val="24"/>
        </w:rPr>
        <w:t>Library and Information Science Research Electronic Journal </w:t>
      </w:r>
      <w:r w:rsidRPr="003C189B">
        <w:rPr>
          <w:rFonts w:ascii="Times New Roman" w:hAnsi="Times New Roman" w:cs="Times New Roman"/>
          <w:color w:val="000000" w:themeColor="text1"/>
          <w:sz w:val="24"/>
          <w:szCs w:val="24"/>
        </w:rPr>
        <w:t>18(2) Retrieved on Retrieved April 8, 2019 at </w:t>
      </w:r>
      <w:hyperlink r:id="rId22" w:history="1">
        <w:r w:rsidRPr="003C189B">
          <w:rPr>
            <w:rStyle w:val="Hyperlink"/>
            <w:rFonts w:ascii="Times New Roman" w:hAnsi="Times New Roman" w:cs="Times New Roman"/>
            <w:color w:val="000000" w:themeColor="text1"/>
            <w:sz w:val="24"/>
            <w:szCs w:val="24"/>
          </w:rPr>
          <w:t>http://libres.curtin.edu.aul</w:t>
        </w:r>
      </w:hyperlink>
      <w:r w:rsidRPr="003C189B">
        <w:rPr>
          <w:rFonts w:ascii="Times New Roman" w:hAnsi="Times New Roman" w:cs="Times New Roman"/>
          <w:color w:val="000000" w:themeColor="text1"/>
          <w:sz w:val="24"/>
          <w:szCs w:val="24"/>
        </w:rPr>
        <w:t>. (</w:t>
      </w:r>
      <w:proofErr w:type="gramStart"/>
      <w:r w:rsidRPr="003C189B">
        <w:rPr>
          <w:rFonts w:ascii="Times New Roman" w:hAnsi="Times New Roman" w:cs="Times New Roman"/>
          <w:color w:val="000000" w:themeColor="text1"/>
          <w:sz w:val="24"/>
          <w:szCs w:val="24"/>
        </w:rPr>
        <w:t>pdf</w:t>
      </w:r>
      <w:proofErr w:type="gramEnd"/>
      <w:r w:rsidRPr="003C189B">
        <w:rPr>
          <w:rFonts w:ascii="Times New Roman" w:hAnsi="Times New Roman" w:cs="Times New Roman"/>
          <w:color w:val="000000" w:themeColor="text1"/>
          <w:sz w:val="24"/>
          <w:szCs w:val="24"/>
        </w:rPr>
        <w:t>).</w:t>
      </w:r>
    </w:p>
    <w:p w14:paraId="2A191A0E"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Onatola</w:t>
      </w:r>
      <w:proofErr w:type="spellEnd"/>
      <w:r w:rsidRPr="003C189B">
        <w:rPr>
          <w:rFonts w:ascii="Times New Roman" w:hAnsi="Times New Roman" w:cs="Times New Roman"/>
          <w:color w:val="000000" w:themeColor="text1"/>
          <w:sz w:val="24"/>
          <w:szCs w:val="24"/>
        </w:rPr>
        <w:t xml:space="preserve">, A. (1998). Staff assessment of security lapses &amp; stock losses in two selected Nigerian university libraries. </w:t>
      </w:r>
      <w:r w:rsidRPr="003C189B">
        <w:rPr>
          <w:rFonts w:ascii="Times New Roman" w:hAnsi="Times New Roman" w:cs="Times New Roman"/>
          <w:i/>
          <w:iCs/>
          <w:color w:val="000000" w:themeColor="text1"/>
          <w:sz w:val="24"/>
          <w:szCs w:val="24"/>
        </w:rPr>
        <w:t>Gateway Library Journal</w:t>
      </w:r>
      <w:r w:rsidRPr="003C189B">
        <w:rPr>
          <w:rFonts w:ascii="Times New Roman" w:hAnsi="Times New Roman" w:cs="Times New Roman"/>
          <w:color w:val="000000" w:themeColor="text1"/>
          <w:sz w:val="24"/>
          <w:szCs w:val="24"/>
        </w:rPr>
        <w:t>, 1, 1, 40 – 45.</w:t>
      </w:r>
    </w:p>
    <w:p w14:paraId="2009593D"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lastRenderedPageBreak/>
        <w:t xml:space="preserve">Osayande, O. (2011) Electronic Security Systems in Academic Libraries: A Case Study of Three University Libraries in South-West Nigeria. Chinese Librarianship: an International Electronic Journal, 32. Retrieved from </w:t>
      </w:r>
      <w:hyperlink r:id="rId23" w:history="1">
        <w:r w:rsidRPr="003C189B">
          <w:rPr>
            <w:rStyle w:val="Hyperlink"/>
            <w:rFonts w:ascii="Times New Roman" w:hAnsi="Times New Roman" w:cs="Times New Roman"/>
            <w:color w:val="000000" w:themeColor="text1"/>
            <w:sz w:val="24"/>
            <w:szCs w:val="24"/>
          </w:rPr>
          <w:t>http://www.iclc.us/cliej/cl32osayande.pdf</w:t>
        </w:r>
      </w:hyperlink>
    </w:p>
    <w:p w14:paraId="21B13DF2"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Ovowoh</w:t>
      </w:r>
      <w:proofErr w:type="spellEnd"/>
      <w:r w:rsidRPr="003C189B">
        <w:rPr>
          <w:rFonts w:ascii="Times New Roman" w:hAnsi="Times New Roman" w:cs="Times New Roman"/>
          <w:color w:val="000000" w:themeColor="text1"/>
          <w:sz w:val="24"/>
          <w:szCs w:val="24"/>
        </w:rPr>
        <w:t xml:space="preserve">, R. O. and </w:t>
      </w:r>
      <w:proofErr w:type="spellStart"/>
      <w:r w:rsidRPr="003C189B">
        <w:rPr>
          <w:rFonts w:ascii="Times New Roman" w:hAnsi="Times New Roman" w:cs="Times New Roman"/>
          <w:color w:val="000000" w:themeColor="text1"/>
          <w:sz w:val="24"/>
          <w:szCs w:val="24"/>
        </w:rPr>
        <w:t>Iwhiwhu</w:t>
      </w:r>
      <w:proofErr w:type="spellEnd"/>
      <w:r w:rsidRPr="003C189B">
        <w:rPr>
          <w:rFonts w:ascii="Times New Roman" w:hAnsi="Times New Roman" w:cs="Times New Roman"/>
          <w:color w:val="000000" w:themeColor="text1"/>
          <w:sz w:val="24"/>
          <w:szCs w:val="24"/>
        </w:rPr>
        <w:t xml:space="preserve">, B. E., (2010) "Preserving Information-Bearing Material in Higher Education Institutions in Nigeria". Library Philosophy and Practice (ejournal). Paper 396.  Retrieved from </w:t>
      </w:r>
      <w:hyperlink r:id="rId24" w:history="1">
        <w:r w:rsidRPr="003C189B">
          <w:rPr>
            <w:rStyle w:val="Hyperlink"/>
            <w:rFonts w:ascii="Times New Roman" w:hAnsi="Times New Roman" w:cs="Times New Roman"/>
            <w:color w:val="000000" w:themeColor="text1"/>
            <w:sz w:val="24"/>
            <w:szCs w:val="24"/>
          </w:rPr>
          <w:t>http://digitalcommons.unl.edu/libphilprac/396</w:t>
        </w:r>
      </w:hyperlink>
    </w:p>
    <w:p w14:paraId="27A23D04"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Oyeniyi, A. S. (2015). Preservation and conservation of information resources. A paper presented at National Workshop on the Management and Protection of University Records, July, 19-23, 2015, Ibadan, Nigeria</w:t>
      </w:r>
    </w:p>
    <w:p w14:paraId="160B7C9A" w14:textId="071B9886" w:rsidR="00C01830" w:rsidRPr="003C189B" w:rsidRDefault="00C01830" w:rsidP="00D345BF">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Oyesiku</w:t>
      </w:r>
      <w:proofErr w:type="spellEnd"/>
      <w:r w:rsidRPr="003C189B">
        <w:rPr>
          <w:rFonts w:ascii="Times New Roman" w:hAnsi="Times New Roman" w:cs="Times New Roman"/>
          <w:color w:val="000000" w:themeColor="text1"/>
          <w:sz w:val="24"/>
          <w:szCs w:val="24"/>
        </w:rPr>
        <w:t xml:space="preserve">, </w:t>
      </w:r>
      <w:proofErr w:type="gramStart"/>
      <w:r w:rsidRPr="003C189B">
        <w:rPr>
          <w:rFonts w:ascii="Times New Roman" w:hAnsi="Times New Roman" w:cs="Times New Roman"/>
          <w:color w:val="000000" w:themeColor="text1"/>
          <w:sz w:val="24"/>
          <w:szCs w:val="24"/>
        </w:rPr>
        <w:t>F.A..</w:t>
      </w:r>
      <w:proofErr w:type="gramEnd"/>
      <w:r w:rsidRPr="003C189B">
        <w:rPr>
          <w:rFonts w:ascii="Times New Roman" w:hAnsi="Times New Roman" w:cs="Times New Roman"/>
          <w:color w:val="000000" w:themeColor="text1"/>
          <w:sz w:val="24"/>
          <w:szCs w:val="24"/>
        </w:rPr>
        <w:t xml:space="preserve"> </w:t>
      </w:r>
      <w:proofErr w:type="spellStart"/>
      <w:r w:rsidRPr="003C189B">
        <w:rPr>
          <w:rFonts w:ascii="Times New Roman" w:hAnsi="Times New Roman" w:cs="Times New Roman"/>
          <w:color w:val="000000" w:themeColor="text1"/>
          <w:sz w:val="24"/>
          <w:szCs w:val="24"/>
        </w:rPr>
        <w:t>Buraimo</w:t>
      </w:r>
      <w:proofErr w:type="spellEnd"/>
      <w:r w:rsidRPr="003C189B">
        <w:rPr>
          <w:rFonts w:ascii="Times New Roman" w:hAnsi="Times New Roman" w:cs="Times New Roman"/>
          <w:color w:val="000000" w:themeColor="text1"/>
          <w:sz w:val="24"/>
          <w:szCs w:val="24"/>
        </w:rPr>
        <w:t>, O. and Olusanya, O. F. (2012) Disruptive Readers in Academic Libraries: A Study of Olabisi Onabanjo University Library. Library Philosophy and Practice.</w:t>
      </w:r>
      <w:hyperlink r:id="rId25" w:history="1">
        <w:r w:rsidR="008E00B8" w:rsidRPr="00395230">
          <w:rPr>
            <w:rStyle w:val="Hyperlink"/>
            <w:rFonts w:ascii="Times New Roman" w:hAnsi="Times New Roman" w:cs="Times New Roman"/>
            <w:sz w:val="24"/>
            <w:szCs w:val="24"/>
          </w:rPr>
          <w:t>http://www.webpages.uidaho.edu/~mbolin/oyesiku-buraimo-olusanya.htm</w:t>
        </w:r>
      </w:hyperlink>
    </w:p>
    <w:p w14:paraId="51B7D19F"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t>Popoola, S.O (2003). Preservation and Conservation of Information Resources. University of Ibadan, Nigeria: Distance Learning Centre</w:t>
      </w:r>
    </w:p>
    <w:p w14:paraId="13F1AB03"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3C189B">
        <w:rPr>
          <w:rFonts w:ascii="Times New Roman" w:hAnsi="Times New Roman" w:cs="Times New Roman"/>
          <w:color w:val="000000" w:themeColor="text1"/>
          <w:sz w:val="24"/>
          <w:szCs w:val="24"/>
          <w:shd w:val="clear" w:color="auto" w:fill="FFFFFF"/>
        </w:rPr>
        <w:t xml:space="preserve">Popoola, S.O. and </w:t>
      </w:r>
      <w:proofErr w:type="spellStart"/>
      <w:r w:rsidRPr="003C189B">
        <w:rPr>
          <w:rFonts w:ascii="Times New Roman" w:hAnsi="Times New Roman" w:cs="Times New Roman"/>
          <w:color w:val="000000" w:themeColor="text1"/>
          <w:sz w:val="24"/>
          <w:szCs w:val="24"/>
          <w:shd w:val="clear" w:color="auto" w:fill="FFFFFF"/>
        </w:rPr>
        <w:t>Haliso</w:t>
      </w:r>
      <w:proofErr w:type="spellEnd"/>
      <w:r w:rsidRPr="003C189B">
        <w:rPr>
          <w:rFonts w:ascii="Times New Roman" w:hAnsi="Times New Roman" w:cs="Times New Roman"/>
          <w:color w:val="000000" w:themeColor="text1"/>
          <w:sz w:val="24"/>
          <w:szCs w:val="24"/>
          <w:shd w:val="clear" w:color="auto" w:fill="FFFFFF"/>
        </w:rPr>
        <w:t>, Y. (2009). Use of Library Information Resources and Services as Predictor of Teaching Effectiveness of Social Scientists in Nigerian Universities</w:t>
      </w:r>
      <w:r w:rsidRPr="003C189B">
        <w:rPr>
          <w:rStyle w:val="Emphasis"/>
          <w:rFonts w:ascii="Times New Roman" w:hAnsi="Times New Roman" w:cs="Times New Roman"/>
          <w:color w:val="000000" w:themeColor="text1"/>
          <w:sz w:val="24"/>
          <w:szCs w:val="24"/>
          <w:bdr w:val="none" w:sz="0" w:space="0" w:color="auto" w:frame="1"/>
          <w:shd w:val="clear" w:color="auto" w:fill="FFFFFF"/>
        </w:rPr>
        <w:t>. African Journal of Library Archival &amp; Information Science.</w:t>
      </w:r>
      <w:r w:rsidRPr="003C189B">
        <w:rPr>
          <w:rFonts w:ascii="Times New Roman" w:hAnsi="Times New Roman" w:cs="Times New Roman"/>
          <w:color w:val="000000" w:themeColor="text1"/>
          <w:sz w:val="24"/>
          <w:szCs w:val="24"/>
          <w:shd w:val="clear" w:color="auto" w:fill="FFFFFF"/>
        </w:rPr>
        <w:t> 19(1) (P.65-77)</w:t>
      </w:r>
    </w:p>
    <w:p w14:paraId="393A5B4C"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lastRenderedPageBreak/>
        <w:t>Reitz, J. M. (2004). Online Dictionary for Library and Information Science. . Available at: http://www.abc-clio.com/ODLIS/odlis_A.aspx (Accessed 24 august 2019)</w:t>
      </w:r>
    </w:p>
    <w:p w14:paraId="0ECD37D9" w14:textId="77777777" w:rsidR="00C01830" w:rsidRPr="003C189B" w:rsidRDefault="00C01830" w:rsidP="00917EFE">
      <w:pPr>
        <w:spacing w:before="240"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t xml:space="preserve">Reitz, Joan (2004). Dictionary for Library and Information Science. Westport, Connecticut: Libraries Unlimited. </w:t>
      </w:r>
    </w:p>
    <w:p w14:paraId="71E42D03" w14:textId="77777777" w:rsidR="00C01830" w:rsidRPr="003C189B" w:rsidRDefault="00C01830" w:rsidP="00917EFE">
      <w:pPr>
        <w:spacing w:before="240"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t xml:space="preserve">Sahoo, J. (2006). Preservation of Library Materials: Some Preventive Measures. OHRJ, XLVII, (105-114). </w:t>
      </w:r>
    </w:p>
    <w:p w14:paraId="599FBA3C"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Sahoo, J. (2006). Preservation of Library Materials: Some Preventive Measures. OHRJ, XLVII, (105-114).</w:t>
      </w:r>
    </w:p>
    <w:p w14:paraId="5FB86A3C"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t>Sahoo, J. (2016). Preservation of Library Materials: Some Preventive Measures. OHRJ, XLVII, (105-114).</w:t>
      </w:r>
    </w:p>
    <w:p w14:paraId="40D062DA"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Sawant, S. (2014). "A study on preservation and conservation practices in academic libraries </w:t>
      </w:r>
      <w:proofErr w:type="gramStart"/>
      <w:r w:rsidRPr="003C189B">
        <w:rPr>
          <w:rFonts w:ascii="Times New Roman" w:hAnsi="Times New Roman" w:cs="Times New Roman"/>
          <w:color w:val="000000" w:themeColor="text1"/>
          <w:sz w:val="24"/>
          <w:szCs w:val="24"/>
        </w:rPr>
        <w:t>in  Mumbai</w:t>
      </w:r>
      <w:proofErr w:type="gramEnd"/>
      <w:r w:rsidRPr="003C189B">
        <w:rPr>
          <w:rFonts w:ascii="Times New Roman" w:hAnsi="Times New Roman" w:cs="Times New Roman"/>
          <w:color w:val="000000" w:themeColor="text1"/>
          <w:sz w:val="24"/>
          <w:szCs w:val="24"/>
        </w:rPr>
        <w:t xml:space="preserve">." Annals of Library and Information Studies, 61(2): 153-159.   </w:t>
      </w:r>
    </w:p>
    <w:p w14:paraId="156D23FC"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State Archives of Florida (2009). Protect your newspapers and clippings. Retrieved Feb. 16, 2009 from </w:t>
      </w:r>
      <w:hyperlink r:id="rId26" w:history="1">
        <w:r w:rsidRPr="003C189B">
          <w:rPr>
            <w:rStyle w:val="Hyperlink"/>
            <w:rFonts w:ascii="Times New Roman" w:hAnsi="Times New Roman" w:cs="Times New Roman"/>
            <w:color w:val="000000" w:themeColor="text1"/>
            <w:sz w:val="24"/>
            <w:szCs w:val="24"/>
          </w:rPr>
          <w:t>http://www.newspaper.html</w:t>
        </w:r>
      </w:hyperlink>
    </w:p>
    <w:p w14:paraId="170A2569" w14:textId="77777777" w:rsidR="00C01830" w:rsidRPr="003C189B" w:rsidRDefault="00C01830" w:rsidP="00917EFE">
      <w:pPr>
        <w:spacing w:before="240"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t xml:space="preserve">Susan, C. &amp; Skinner, J.Q. (2009).  Academic libraries. </w:t>
      </w:r>
      <w:proofErr w:type="spellStart"/>
      <w:r w:rsidRPr="003C189B">
        <w:rPr>
          <w:rFonts w:ascii="Times New Roman" w:hAnsi="Times New Roman" w:cs="Times New Roman"/>
          <w:color w:val="000000" w:themeColor="text1"/>
          <w:sz w:val="24"/>
          <w:szCs w:val="24"/>
          <w:lang w:val="en-GB"/>
        </w:rPr>
        <w:t>Encyclopedia</w:t>
      </w:r>
      <w:proofErr w:type="spellEnd"/>
      <w:r w:rsidRPr="003C189B">
        <w:rPr>
          <w:rFonts w:ascii="Times New Roman" w:hAnsi="Times New Roman" w:cs="Times New Roman"/>
          <w:color w:val="000000" w:themeColor="text1"/>
          <w:sz w:val="24"/>
          <w:szCs w:val="24"/>
          <w:lang w:val="en-GB"/>
        </w:rPr>
        <w:t xml:space="preserve"> of Library and Information Science, 3 edition. Retrieved from Swan, A. (2012). Policy guidelines for the development and promotion of Open: Defining open access. Paris: UNESCO. Retrieved f r o m http://www.tandfonline.com/doi/abs/10.1081/EELIS3-120044525#.VsheuV5c_IU OR doi</w:t>
      </w:r>
      <w:proofErr w:type="gramStart"/>
      <w:r w:rsidRPr="003C189B">
        <w:rPr>
          <w:rFonts w:ascii="Times New Roman" w:hAnsi="Times New Roman" w:cs="Times New Roman"/>
          <w:color w:val="000000" w:themeColor="text1"/>
          <w:sz w:val="24"/>
          <w:szCs w:val="24"/>
          <w:lang w:val="en-GB"/>
        </w:rPr>
        <w:t>:10.1081</w:t>
      </w:r>
      <w:proofErr w:type="gramEnd"/>
      <w:r w:rsidRPr="003C189B">
        <w:rPr>
          <w:rFonts w:ascii="Times New Roman" w:hAnsi="Times New Roman" w:cs="Times New Roman"/>
          <w:color w:val="000000" w:themeColor="text1"/>
          <w:sz w:val="24"/>
          <w:szCs w:val="24"/>
          <w:lang w:val="en-GB"/>
        </w:rPr>
        <w:t>/EELIS3-120044525</w:t>
      </w:r>
    </w:p>
    <w:p w14:paraId="7B49DCB9"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proofErr w:type="spellStart"/>
      <w:r w:rsidRPr="003C189B">
        <w:rPr>
          <w:rFonts w:ascii="Times New Roman" w:hAnsi="Times New Roman" w:cs="Times New Roman"/>
          <w:color w:val="000000" w:themeColor="text1"/>
          <w:sz w:val="24"/>
          <w:szCs w:val="24"/>
          <w:lang w:val="en-GB"/>
        </w:rPr>
        <w:lastRenderedPageBreak/>
        <w:t>Thanuskodi</w:t>
      </w:r>
      <w:proofErr w:type="spellEnd"/>
      <w:r w:rsidRPr="003C189B">
        <w:rPr>
          <w:rFonts w:ascii="Times New Roman" w:hAnsi="Times New Roman" w:cs="Times New Roman"/>
          <w:color w:val="000000" w:themeColor="text1"/>
          <w:sz w:val="24"/>
          <w:szCs w:val="24"/>
          <w:lang w:val="en-GB"/>
        </w:rPr>
        <w:t>, S. (2011). Library Herald Journal: A Bibliometric Study. Researches world: journal of Arts, Science &amp; Commerce</w:t>
      </w:r>
      <w:proofErr w:type="gramStart"/>
      <w:r w:rsidRPr="003C189B">
        <w:rPr>
          <w:rFonts w:ascii="Times New Roman" w:hAnsi="Times New Roman" w:cs="Times New Roman"/>
          <w:color w:val="000000" w:themeColor="text1"/>
          <w:sz w:val="24"/>
          <w:szCs w:val="24"/>
          <w:lang w:val="en-GB"/>
        </w:rPr>
        <w:t>,  ISSN</w:t>
      </w:r>
      <w:proofErr w:type="gramEnd"/>
      <w:r w:rsidRPr="003C189B">
        <w:rPr>
          <w:rFonts w:ascii="Times New Roman" w:hAnsi="Times New Roman" w:cs="Times New Roman"/>
          <w:color w:val="000000" w:themeColor="text1"/>
          <w:sz w:val="24"/>
          <w:szCs w:val="24"/>
          <w:lang w:val="en-GB"/>
        </w:rPr>
        <w:t xml:space="preserve"> 2229-4686. Retrieved on 24th September 2019 from </w:t>
      </w:r>
      <w:hyperlink r:id="rId27" w:history="1">
        <w:r w:rsidRPr="003C189B">
          <w:rPr>
            <w:rStyle w:val="Hyperlink"/>
            <w:rFonts w:ascii="Times New Roman" w:hAnsi="Times New Roman" w:cs="Times New Roman"/>
            <w:color w:val="000000" w:themeColor="text1"/>
            <w:sz w:val="24"/>
            <w:szCs w:val="24"/>
            <w:lang w:val="en-GB"/>
          </w:rPr>
          <w:t>https://www.researchersworld.com/vol2/issue4/Paper_8.pdf</w:t>
        </w:r>
      </w:hyperlink>
    </w:p>
    <w:p w14:paraId="5BA58C28"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Trinkaus, R. G. (1998). Library and archival security: Policies and procedures to protect holding from theft and damage. </w:t>
      </w:r>
      <w:r w:rsidRPr="003C189B">
        <w:rPr>
          <w:rFonts w:ascii="Times New Roman" w:hAnsi="Times New Roman" w:cs="Times New Roman"/>
          <w:i/>
          <w:iCs/>
          <w:color w:val="000000" w:themeColor="text1"/>
          <w:sz w:val="24"/>
          <w:szCs w:val="24"/>
        </w:rPr>
        <w:t>Journal of Library Administration</w:t>
      </w:r>
      <w:r w:rsidRPr="003C189B">
        <w:rPr>
          <w:rFonts w:ascii="Times New Roman" w:hAnsi="Times New Roman" w:cs="Times New Roman"/>
          <w:color w:val="000000" w:themeColor="text1"/>
          <w:sz w:val="24"/>
          <w:szCs w:val="24"/>
        </w:rPr>
        <w:t>, 25, No. 1, 91 – 112.</w:t>
      </w:r>
    </w:p>
    <w:p w14:paraId="78FECA8C"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t>Ugah</w:t>
      </w:r>
      <w:proofErr w:type="spellEnd"/>
      <w:r w:rsidRPr="003C189B">
        <w:rPr>
          <w:rFonts w:ascii="Times New Roman" w:hAnsi="Times New Roman" w:cs="Times New Roman"/>
          <w:color w:val="000000" w:themeColor="text1"/>
          <w:sz w:val="24"/>
          <w:szCs w:val="24"/>
        </w:rPr>
        <w:t xml:space="preserve">, A.D. (2007). Obstacles to Information Access and Use in Developing Countries. Library Philosophy and Practice. Retrieved from </w:t>
      </w:r>
      <w:hyperlink r:id="rId28" w:history="1">
        <w:r w:rsidRPr="003C189B">
          <w:rPr>
            <w:rStyle w:val="Hyperlink"/>
            <w:rFonts w:ascii="Times New Roman" w:hAnsi="Times New Roman" w:cs="Times New Roman"/>
            <w:color w:val="000000" w:themeColor="text1"/>
            <w:sz w:val="24"/>
            <w:szCs w:val="24"/>
          </w:rPr>
          <w:t>http://unllib.unl.edu/LPP /ugah3.htm</w:t>
        </w:r>
      </w:hyperlink>
    </w:p>
    <w:p w14:paraId="61AD4BE7"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UNESCO (2000). Safeguard our documentary heritage. Retrieved May 27, 2009 from http://webworld.UNESCO.org/</w:t>
      </w:r>
    </w:p>
    <w:p w14:paraId="5045BE40"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University of Nevada, Las Vegas Libraries (2008). Policy statements: Preservation/conservation in the UNLV Libraries retrieved Feb. 20, 2009 from </w:t>
      </w:r>
      <w:hyperlink r:id="rId29" w:history="1">
        <w:r w:rsidRPr="003C189B">
          <w:rPr>
            <w:rStyle w:val="Hyperlink"/>
            <w:rFonts w:ascii="Times New Roman" w:hAnsi="Times New Roman" w:cs="Times New Roman"/>
            <w:color w:val="000000" w:themeColor="text1"/>
            <w:sz w:val="24"/>
            <w:szCs w:val="24"/>
          </w:rPr>
          <w:t>http://library.nevada.edu/speccol/preserve.html</w:t>
        </w:r>
      </w:hyperlink>
      <w:r w:rsidRPr="003C189B">
        <w:rPr>
          <w:rFonts w:ascii="Times New Roman" w:hAnsi="Times New Roman" w:cs="Times New Roman"/>
          <w:color w:val="000000" w:themeColor="text1"/>
          <w:sz w:val="24"/>
          <w:szCs w:val="24"/>
        </w:rPr>
        <w:t>.</w:t>
      </w:r>
    </w:p>
    <w:p w14:paraId="1EA07538"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t xml:space="preserve">Vellani, K. H. (2010). Crime Analysis for Problem Solving Security Professionals in 25 Small Steps.  Vol. 53, No. 1, pp. 113-121. (HU ISSN 0138 - 9130)  Retrieved from </w:t>
      </w:r>
      <w:hyperlink r:id="rId30" w:history="1">
        <w:r w:rsidRPr="003C189B">
          <w:rPr>
            <w:rStyle w:val="Hyperlink"/>
            <w:rFonts w:ascii="Times New Roman" w:hAnsi="Times New Roman" w:cs="Times New Roman"/>
            <w:color w:val="000000" w:themeColor="text1"/>
            <w:sz w:val="24"/>
            <w:szCs w:val="24"/>
            <w:lang w:val="en-GB"/>
          </w:rPr>
          <w:t>www.popcenter.org/library/reading/pdfs/crimeana lysis25steps.pdf</w:t>
        </w:r>
      </w:hyperlink>
      <w:r w:rsidRPr="003C189B">
        <w:rPr>
          <w:rFonts w:ascii="Times New Roman" w:hAnsi="Times New Roman" w:cs="Times New Roman"/>
          <w:color w:val="000000" w:themeColor="text1"/>
          <w:sz w:val="24"/>
          <w:szCs w:val="24"/>
          <w:lang w:val="en-GB"/>
        </w:rPr>
        <w:t xml:space="preserve"> </w:t>
      </w:r>
    </w:p>
    <w:p w14:paraId="0CBDA244"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lang w:val="en-GB"/>
        </w:rPr>
      </w:pPr>
      <w:r w:rsidRPr="003C189B">
        <w:rPr>
          <w:rFonts w:ascii="Times New Roman" w:hAnsi="Times New Roman" w:cs="Times New Roman"/>
          <w:color w:val="000000" w:themeColor="text1"/>
          <w:sz w:val="24"/>
          <w:szCs w:val="24"/>
          <w:lang w:val="en-GB"/>
        </w:rPr>
        <w:t xml:space="preserve">Walker, A. (2013) Basic Preservation for Library and Archive Collections the British Library Board; and Beryl </w:t>
      </w:r>
      <w:proofErr w:type="spellStart"/>
      <w:r w:rsidRPr="003C189B">
        <w:rPr>
          <w:rFonts w:ascii="Times New Roman" w:hAnsi="Times New Roman" w:cs="Times New Roman"/>
          <w:color w:val="000000" w:themeColor="text1"/>
          <w:sz w:val="24"/>
          <w:szCs w:val="24"/>
          <w:lang w:val="en-GB"/>
        </w:rPr>
        <w:t>Bainbridge‟s</w:t>
      </w:r>
      <w:proofErr w:type="spellEnd"/>
      <w:r w:rsidRPr="003C189B">
        <w:rPr>
          <w:rFonts w:ascii="Times New Roman" w:hAnsi="Times New Roman" w:cs="Times New Roman"/>
          <w:color w:val="000000" w:themeColor="text1"/>
          <w:sz w:val="24"/>
          <w:szCs w:val="24"/>
          <w:lang w:val="en-GB"/>
        </w:rPr>
        <w:t xml:space="preserve"> Diary, The Estate of Beryl Bainbridge, reproduced with permission of Johnson and Alcock Ltd</w:t>
      </w:r>
    </w:p>
    <w:p w14:paraId="6206B1AA" w14:textId="77777777" w:rsidR="00C01830" w:rsidRPr="003C189B" w:rsidRDefault="00C01830" w:rsidP="00917EFE">
      <w:pPr>
        <w:spacing w:after="0" w:line="480" w:lineRule="auto"/>
        <w:ind w:left="720" w:hanging="720"/>
        <w:jc w:val="both"/>
        <w:rPr>
          <w:rFonts w:ascii="Times New Roman" w:hAnsi="Times New Roman" w:cs="Times New Roman"/>
          <w:color w:val="000000" w:themeColor="text1"/>
          <w:sz w:val="24"/>
          <w:szCs w:val="24"/>
        </w:rPr>
      </w:pPr>
      <w:proofErr w:type="spellStart"/>
      <w:r w:rsidRPr="003C189B">
        <w:rPr>
          <w:rFonts w:ascii="Times New Roman" w:hAnsi="Times New Roman" w:cs="Times New Roman"/>
          <w:color w:val="000000" w:themeColor="text1"/>
          <w:sz w:val="24"/>
          <w:szCs w:val="24"/>
        </w:rPr>
        <w:lastRenderedPageBreak/>
        <w:t>Wamukoya</w:t>
      </w:r>
      <w:proofErr w:type="spellEnd"/>
      <w:r w:rsidRPr="003C189B">
        <w:rPr>
          <w:rFonts w:ascii="Times New Roman" w:hAnsi="Times New Roman" w:cs="Times New Roman"/>
          <w:color w:val="000000" w:themeColor="text1"/>
          <w:sz w:val="24"/>
          <w:szCs w:val="24"/>
        </w:rPr>
        <w:t xml:space="preserve">, J. &amp; Mutula, S. M. (2005). E-records management and governance in East and Southern Africa. </w:t>
      </w:r>
      <w:r w:rsidRPr="003C189B">
        <w:rPr>
          <w:rFonts w:ascii="Times New Roman" w:hAnsi="Times New Roman" w:cs="Times New Roman"/>
          <w:i/>
          <w:iCs/>
          <w:color w:val="000000" w:themeColor="text1"/>
          <w:sz w:val="24"/>
          <w:szCs w:val="24"/>
        </w:rPr>
        <w:t>Malaysian Journal of Library and Information Science</w:t>
      </w:r>
      <w:r w:rsidRPr="003C189B">
        <w:rPr>
          <w:rFonts w:ascii="Times New Roman" w:hAnsi="Times New Roman" w:cs="Times New Roman"/>
          <w:color w:val="000000" w:themeColor="text1"/>
          <w:sz w:val="24"/>
          <w:szCs w:val="24"/>
        </w:rPr>
        <w:t>, 1072, 67 – 83.</w:t>
      </w:r>
    </w:p>
    <w:p w14:paraId="35DAB1FB" w14:textId="77777777" w:rsidR="00C01830" w:rsidRPr="003C189B" w:rsidRDefault="00C01830" w:rsidP="00917EFE">
      <w:pPr>
        <w:spacing w:after="0" w:line="480" w:lineRule="auto"/>
        <w:ind w:left="720" w:hanging="720"/>
        <w:rPr>
          <w:rFonts w:ascii="Times New Roman" w:hAnsi="Times New Roman" w:cs="Times New Roman"/>
          <w:color w:val="000000" w:themeColor="text1"/>
          <w:sz w:val="24"/>
          <w:szCs w:val="24"/>
        </w:rPr>
      </w:pPr>
      <w:r w:rsidRPr="003C189B">
        <w:rPr>
          <w:rFonts w:ascii="Times New Roman" w:hAnsi="Times New Roman" w:cs="Times New Roman"/>
          <w:color w:val="000000" w:themeColor="text1"/>
          <w:sz w:val="24"/>
          <w:szCs w:val="24"/>
        </w:rPr>
        <w:t xml:space="preserve">Workshop on Microfilming and Digitization (2003). Microfilming and digitization for preservation. Retrieved Feb. 20, 2009 from </w:t>
      </w:r>
      <w:hyperlink r:id="rId31" w:history="1">
        <w:r w:rsidRPr="003C189B">
          <w:rPr>
            <w:rStyle w:val="Hyperlink"/>
            <w:rFonts w:ascii="Times New Roman" w:hAnsi="Times New Roman" w:cs="Times New Roman"/>
            <w:color w:val="000000" w:themeColor="text1"/>
            <w:sz w:val="24"/>
            <w:szCs w:val="24"/>
          </w:rPr>
          <w:t xml:space="preserve">http://palimpsest.standford.edu/ </w:t>
        </w:r>
        <w:proofErr w:type="spellStart"/>
        <w:r w:rsidRPr="003C189B">
          <w:rPr>
            <w:rStyle w:val="Hyperlink"/>
            <w:rFonts w:ascii="Times New Roman" w:hAnsi="Times New Roman" w:cs="Times New Roman"/>
            <w:color w:val="000000" w:themeColor="text1"/>
            <w:sz w:val="24"/>
            <w:szCs w:val="24"/>
          </w:rPr>
          <w:t>byform</w:t>
        </w:r>
        <w:proofErr w:type="spellEnd"/>
        <w:r w:rsidRPr="003C189B">
          <w:rPr>
            <w:rStyle w:val="Hyperlink"/>
            <w:rFonts w:ascii="Times New Roman" w:hAnsi="Times New Roman" w:cs="Times New Roman"/>
            <w:color w:val="000000" w:themeColor="text1"/>
            <w:sz w:val="24"/>
            <w:szCs w:val="24"/>
          </w:rPr>
          <w:t>/mailing-listed/2003/0131.html</w:t>
        </w:r>
      </w:hyperlink>
      <w:r w:rsidRPr="003C189B">
        <w:rPr>
          <w:rFonts w:ascii="Times New Roman" w:hAnsi="Times New Roman" w:cs="Times New Roman"/>
          <w:color w:val="000000" w:themeColor="text1"/>
          <w:sz w:val="24"/>
          <w:szCs w:val="24"/>
        </w:rPr>
        <w:t>.</w:t>
      </w:r>
    </w:p>
    <w:p w14:paraId="21EAC141" w14:textId="77777777" w:rsidR="00C01830" w:rsidRPr="003C189B" w:rsidRDefault="00C01830" w:rsidP="00917EFE">
      <w:pPr>
        <w:spacing w:line="480" w:lineRule="auto"/>
        <w:jc w:val="both"/>
        <w:rPr>
          <w:rFonts w:ascii="Times New Roman" w:eastAsia="Batang" w:hAnsi="Times New Roman" w:cs="Times New Roman"/>
          <w:b/>
          <w:sz w:val="24"/>
          <w:szCs w:val="24"/>
        </w:rPr>
      </w:pPr>
    </w:p>
    <w:p w14:paraId="460490A3" w14:textId="77777777" w:rsidR="006805BF" w:rsidRPr="003C189B" w:rsidRDefault="006805BF" w:rsidP="00917EFE">
      <w:pPr>
        <w:spacing w:line="480" w:lineRule="auto"/>
        <w:rPr>
          <w:rStyle w:val="CharAttribute1"/>
          <w:rFonts w:eastAsia="Batang" w:hAnsi="Times New Roman" w:cs="Times New Roman"/>
          <w:b/>
          <w:sz w:val="24"/>
          <w:szCs w:val="24"/>
        </w:rPr>
      </w:pPr>
      <w:r w:rsidRPr="003C189B">
        <w:rPr>
          <w:rStyle w:val="CharAttribute1"/>
          <w:rFonts w:eastAsia="Batang" w:hAnsi="Times New Roman" w:cs="Times New Roman"/>
          <w:b/>
          <w:sz w:val="24"/>
          <w:szCs w:val="24"/>
        </w:rPr>
        <w:br w:type="page"/>
      </w:r>
    </w:p>
    <w:p w14:paraId="382D95A2" w14:textId="77777777" w:rsidR="00E1750E" w:rsidRPr="005A54DC" w:rsidRDefault="00862943" w:rsidP="00917EFE">
      <w:pPr>
        <w:spacing w:after="0" w:line="480" w:lineRule="auto"/>
        <w:jc w:val="center"/>
        <w:rPr>
          <w:rFonts w:ascii="Times New Roman" w:hAnsi="Times New Roman" w:cs="Times New Roman"/>
          <w:b/>
          <w:sz w:val="28"/>
          <w:szCs w:val="24"/>
          <w:lang w:val="en-GB"/>
        </w:rPr>
      </w:pPr>
      <w:r w:rsidRPr="005A54DC">
        <w:rPr>
          <w:rFonts w:ascii="Times New Roman" w:hAnsi="Times New Roman" w:cs="Times New Roman"/>
          <w:b/>
          <w:sz w:val="28"/>
          <w:szCs w:val="24"/>
          <w:lang w:val="en-GB"/>
        </w:rPr>
        <w:lastRenderedPageBreak/>
        <w:t>APPENDIX</w:t>
      </w:r>
    </w:p>
    <w:p w14:paraId="47D22837" w14:textId="77777777" w:rsidR="00862943" w:rsidRPr="003C189B" w:rsidRDefault="00862943" w:rsidP="00917EFE">
      <w:pPr>
        <w:spacing w:after="0" w:line="480" w:lineRule="auto"/>
        <w:jc w:val="center"/>
        <w:rPr>
          <w:rFonts w:ascii="Times New Roman" w:hAnsi="Times New Roman" w:cs="Times New Roman"/>
          <w:b/>
          <w:sz w:val="24"/>
          <w:szCs w:val="24"/>
          <w:lang w:val="en-GB"/>
        </w:rPr>
      </w:pPr>
      <w:r w:rsidRPr="003C189B">
        <w:rPr>
          <w:rFonts w:ascii="Times New Roman" w:hAnsi="Times New Roman" w:cs="Times New Roman"/>
          <w:b/>
          <w:sz w:val="24"/>
          <w:szCs w:val="24"/>
          <w:lang w:val="en-GB"/>
        </w:rPr>
        <w:t>QUESTIONAIRE</w:t>
      </w:r>
    </w:p>
    <w:p w14:paraId="645DA0F1" w14:textId="77777777" w:rsidR="00862943" w:rsidRPr="003C189B" w:rsidRDefault="00862943" w:rsidP="00917EFE">
      <w:pPr>
        <w:spacing w:after="0" w:line="480" w:lineRule="auto"/>
        <w:jc w:val="center"/>
        <w:rPr>
          <w:rFonts w:ascii="Times New Roman" w:hAnsi="Times New Roman" w:cs="Times New Roman"/>
          <w:b/>
          <w:sz w:val="24"/>
          <w:szCs w:val="24"/>
          <w:lang w:val="en-GB"/>
        </w:rPr>
      </w:pPr>
    </w:p>
    <w:p w14:paraId="76F42B05" w14:textId="77777777" w:rsidR="00E1750E" w:rsidRPr="003C189B" w:rsidRDefault="00E1750E" w:rsidP="00F05E30">
      <w:pPr>
        <w:spacing w:after="0" w:line="480" w:lineRule="auto"/>
        <w:ind w:left="3600"/>
        <w:jc w:val="both"/>
        <w:rPr>
          <w:rFonts w:ascii="Times New Roman" w:hAnsi="Times New Roman" w:cs="Times New Roman"/>
          <w:sz w:val="24"/>
          <w:szCs w:val="24"/>
        </w:rPr>
      </w:pPr>
      <w:r w:rsidRPr="003C189B">
        <w:rPr>
          <w:rFonts w:ascii="Times New Roman" w:hAnsi="Times New Roman" w:cs="Times New Roman"/>
          <w:sz w:val="24"/>
          <w:szCs w:val="24"/>
        </w:rPr>
        <w:t>Department of Library and Information Science</w:t>
      </w:r>
      <w:r w:rsidR="00F05E30">
        <w:rPr>
          <w:rFonts w:ascii="Times New Roman" w:hAnsi="Times New Roman" w:cs="Times New Roman"/>
          <w:sz w:val="24"/>
          <w:szCs w:val="24"/>
        </w:rPr>
        <w:t>,</w:t>
      </w:r>
    </w:p>
    <w:p w14:paraId="1023471F" w14:textId="5398C02B" w:rsidR="00E1750E" w:rsidRPr="003C189B" w:rsidRDefault="0001759F" w:rsidP="00F05E30">
      <w:pPr>
        <w:spacing w:after="0" w:line="480" w:lineRule="auto"/>
        <w:ind w:left="3600"/>
        <w:jc w:val="both"/>
        <w:rPr>
          <w:rFonts w:ascii="Times New Roman" w:hAnsi="Times New Roman" w:cs="Times New Roman"/>
          <w:sz w:val="24"/>
          <w:szCs w:val="24"/>
        </w:rPr>
      </w:pPr>
      <w:r>
        <w:rPr>
          <w:rFonts w:ascii="Times New Roman" w:hAnsi="Times New Roman" w:cs="Times New Roman"/>
          <w:sz w:val="24"/>
          <w:szCs w:val="24"/>
        </w:rPr>
        <w:t>Institute</w:t>
      </w:r>
      <w:r w:rsidR="00E1750E" w:rsidRPr="003C189B">
        <w:rPr>
          <w:rFonts w:ascii="Times New Roman" w:hAnsi="Times New Roman" w:cs="Times New Roman"/>
          <w:sz w:val="24"/>
          <w:szCs w:val="24"/>
        </w:rPr>
        <w:t xml:space="preserve"> of Information and Communication Technology,</w:t>
      </w:r>
    </w:p>
    <w:p w14:paraId="346C1DBF" w14:textId="6C6D7629" w:rsidR="00E1750E" w:rsidRPr="003C189B" w:rsidRDefault="00E1750E" w:rsidP="00F05E30">
      <w:pPr>
        <w:spacing w:after="0" w:line="480" w:lineRule="auto"/>
        <w:ind w:left="2880" w:firstLine="720"/>
        <w:jc w:val="both"/>
        <w:rPr>
          <w:rFonts w:ascii="Times New Roman" w:hAnsi="Times New Roman" w:cs="Times New Roman"/>
          <w:sz w:val="24"/>
          <w:szCs w:val="24"/>
        </w:rPr>
      </w:pPr>
      <w:r w:rsidRPr="003C189B">
        <w:rPr>
          <w:rFonts w:ascii="Times New Roman" w:hAnsi="Times New Roman" w:cs="Times New Roman"/>
          <w:sz w:val="24"/>
          <w:szCs w:val="24"/>
        </w:rPr>
        <w:t xml:space="preserve">Kwara State </w:t>
      </w:r>
      <w:r w:rsidR="0001759F">
        <w:rPr>
          <w:rFonts w:ascii="Times New Roman" w:hAnsi="Times New Roman" w:cs="Times New Roman"/>
          <w:sz w:val="24"/>
          <w:szCs w:val="24"/>
        </w:rPr>
        <w:t>Polytechnic</w:t>
      </w:r>
      <w:r w:rsidRPr="003C189B">
        <w:rPr>
          <w:rFonts w:ascii="Times New Roman" w:hAnsi="Times New Roman" w:cs="Times New Roman"/>
          <w:sz w:val="24"/>
          <w:szCs w:val="24"/>
        </w:rPr>
        <w:t>,</w:t>
      </w:r>
      <w:r w:rsidR="00F05E30">
        <w:rPr>
          <w:rFonts w:ascii="Times New Roman" w:hAnsi="Times New Roman" w:cs="Times New Roman"/>
          <w:sz w:val="24"/>
          <w:szCs w:val="24"/>
        </w:rPr>
        <w:t xml:space="preserve"> </w:t>
      </w:r>
      <w:r w:rsidR="0001759F">
        <w:rPr>
          <w:rFonts w:ascii="Times New Roman" w:hAnsi="Times New Roman" w:cs="Times New Roman"/>
          <w:sz w:val="24"/>
          <w:szCs w:val="24"/>
        </w:rPr>
        <w:t>Ilorin</w:t>
      </w:r>
      <w:r w:rsidRPr="003C189B">
        <w:rPr>
          <w:rFonts w:ascii="Times New Roman" w:hAnsi="Times New Roman" w:cs="Times New Roman"/>
          <w:sz w:val="24"/>
          <w:szCs w:val="24"/>
        </w:rPr>
        <w:t xml:space="preserve">, Kwara State. </w:t>
      </w:r>
    </w:p>
    <w:p w14:paraId="32BDE5AE" w14:textId="77777777" w:rsidR="00E1750E" w:rsidRPr="003C189B" w:rsidRDefault="00E1750E" w:rsidP="00917EFE">
      <w:pPr>
        <w:spacing w:after="0"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   </w:t>
      </w:r>
    </w:p>
    <w:p w14:paraId="3A210E04" w14:textId="77777777" w:rsidR="00E1750E" w:rsidRPr="003C189B" w:rsidRDefault="00E1750E" w:rsidP="00917EFE">
      <w:pPr>
        <w:spacing w:after="0" w:line="480" w:lineRule="auto"/>
        <w:jc w:val="both"/>
        <w:rPr>
          <w:rFonts w:ascii="Times New Roman" w:hAnsi="Times New Roman" w:cs="Times New Roman"/>
          <w:sz w:val="24"/>
          <w:szCs w:val="24"/>
        </w:rPr>
      </w:pPr>
      <w:r w:rsidRPr="003C189B">
        <w:rPr>
          <w:rFonts w:ascii="Times New Roman" w:hAnsi="Times New Roman" w:cs="Times New Roman"/>
          <w:sz w:val="24"/>
          <w:szCs w:val="24"/>
        </w:rPr>
        <w:t>Dear Respondent,</w:t>
      </w:r>
    </w:p>
    <w:p w14:paraId="21238613" w14:textId="77777777" w:rsidR="00E1750E" w:rsidRPr="003C189B" w:rsidRDefault="00E1750E" w:rsidP="00917EFE">
      <w:pPr>
        <w:spacing w:after="0"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t>PRESERVATION AND SECURITY OF INFORMATION RESOURCES IN OSUN STATE UNIVERSITY LIBRARY QUESTIONNAIRE</w:t>
      </w:r>
    </w:p>
    <w:p w14:paraId="6ADB397A" w14:textId="77777777" w:rsidR="00E1750E" w:rsidRPr="003C189B" w:rsidRDefault="00E1750E" w:rsidP="00917EFE">
      <w:pPr>
        <w:spacing w:after="0"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 xml:space="preserve">This questionnaire is in connection with </w:t>
      </w:r>
      <w:r w:rsidR="000060B8" w:rsidRPr="003C189B">
        <w:rPr>
          <w:rFonts w:ascii="Times New Roman" w:hAnsi="Times New Roman" w:cs="Times New Roman"/>
          <w:sz w:val="24"/>
          <w:szCs w:val="24"/>
        </w:rPr>
        <w:t xml:space="preserve">an </w:t>
      </w:r>
      <w:r w:rsidRPr="003C189B">
        <w:rPr>
          <w:rFonts w:ascii="Times New Roman" w:hAnsi="Times New Roman" w:cs="Times New Roman"/>
          <w:sz w:val="24"/>
          <w:szCs w:val="24"/>
        </w:rPr>
        <w:t xml:space="preserve">undergraduate research project being carried out in the Department of Library and Information Science, Kwara State University, Malete. It is aimed at collecting data which when analyzed will help in solving some of the challenges faced by university libraries today. You are required to supply accurate information while completing the questionnaire and your identity is strictly anonymous. </w:t>
      </w:r>
    </w:p>
    <w:p w14:paraId="7738EE76" w14:textId="77777777" w:rsidR="00E1750E" w:rsidRDefault="00E1750E" w:rsidP="00F05E30">
      <w:pPr>
        <w:spacing w:after="0" w:line="24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 xml:space="preserve">Please be assured that your responses will be treated with </w:t>
      </w:r>
      <w:r w:rsidR="00057C09" w:rsidRPr="003C189B">
        <w:rPr>
          <w:rFonts w:ascii="Times New Roman" w:hAnsi="Times New Roman" w:cs="Times New Roman"/>
          <w:sz w:val="24"/>
          <w:szCs w:val="24"/>
        </w:rPr>
        <w:t xml:space="preserve">the </w:t>
      </w:r>
      <w:r w:rsidRPr="003C189B">
        <w:rPr>
          <w:rFonts w:ascii="Times New Roman" w:hAnsi="Times New Roman" w:cs="Times New Roman"/>
          <w:sz w:val="24"/>
          <w:szCs w:val="24"/>
        </w:rPr>
        <w:t>utmost confidentiality.</w:t>
      </w:r>
    </w:p>
    <w:p w14:paraId="5E21097F" w14:textId="77777777" w:rsidR="00F05E30" w:rsidRPr="003C189B" w:rsidRDefault="00F05E30" w:rsidP="00F05E30">
      <w:pPr>
        <w:spacing w:after="0" w:line="240" w:lineRule="auto"/>
        <w:ind w:firstLine="720"/>
        <w:jc w:val="both"/>
        <w:rPr>
          <w:rFonts w:ascii="Times New Roman" w:hAnsi="Times New Roman" w:cs="Times New Roman"/>
          <w:sz w:val="24"/>
          <w:szCs w:val="24"/>
        </w:rPr>
      </w:pPr>
    </w:p>
    <w:p w14:paraId="347624E1" w14:textId="77777777" w:rsidR="00E1750E" w:rsidRPr="003C189B" w:rsidRDefault="00E1750E" w:rsidP="00F05E30">
      <w:pPr>
        <w:spacing w:after="0" w:line="240" w:lineRule="auto"/>
        <w:jc w:val="both"/>
        <w:rPr>
          <w:rFonts w:ascii="Times New Roman" w:hAnsi="Times New Roman" w:cs="Times New Roman"/>
          <w:sz w:val="24"/>
          <w:szCs w:val="24"/>
        </w:rPr>
      </w:pPr>
      <w:r w:rsidRPr="003C189B">
        <w:rPr>
          <w:rFonts w:ascii="Times New Roman" w:hAnsi="Times New Roman" w:cs="Times New Roman"/>
          <w:sz w:val="24"/>
          <w:szCs w:val="24"/>
        </w:rPr>
        <w:t>Thank you for your co-operation.</w:t>
      </w:r>
    </w:p>
    <w:p w14:paraId="33719A1D" w14:textId="77777777" w:rsidR="00E1750E" w:rsidRPr="003C189B" w:rsidRDefault="00E1750E" w:rsidP="00F05E30">
      <w:pPr>
        <w:spacing w:after="0" w:line="240" w:lineRule="auto"/>
        <w:ind w:left="5040" w:firstLine="720"/>
        <w:jc w:val="both"/>
        <w:rPr>
          <w:rFonts w:ascii="Times New Roman" w:hAnsi="Times New Roman" w:cs="Times New Roman"/>
          <w:sz w:val="24"/>
          <w:szCs w:val="24"/>
        </w:rPr>
      </w:pPr>
      <w:r w:rsidRPr="003C189B">
        <w:rPr>
          <w:rFonts w:ascii="Times New Roman" w:hAnsi="Times New Roman" w:cs="Times New Roman"/>
          <w:sz w:val="24"/>
          <w:szCs w:val="24"/>
        </w:rPr>
        <w:t>Yours faithfully,</w:t>
      </w:r>
    </w:p>
    <w:p w14:paraId="2832243A" w14:textId="77777777" w:rsidR="00E1750E" w:rsidRPr="003C189B" w:rsidRDefault="00E1750E" w:rsidP="00F05E30">
      <w:pPr>
        <w:spacing w:after="0" w:line="240" w:lineRule="auto"/>
        <w:ind w:left="5040" w:firstLine="720"/>
        <w:jc w:val="both"/>
        <w:rPr>
          <w:rFonts w:ascii="Times New Roman" w:hAnsi="Times New Roman" w:cs="Times New Roman"/>
          <w:sz w:val="24"/>
          <w:szCs w:val="24"/>
        </w:rPr>
      </w:pPr>
    </w:p>
    <w:p w14:paraId="26A488CF" w14:textId="0B7929A3" w:rsidR="00E1750E" w:rsidRPr="003C189B" w:rsidRDefault="00E1750E" w:rsidP="0001759F">
      <w:pPr>
        <w:spacing w:after="0" w:line="240" w:lineRule="auto"/>
        <w:ind w:left="5040"/>
        <w:jc w:val="both"/>
        <w:rPr>
          <w:rFonts w:ascii="Times New Roman" w:hAnsi="Times New Roman" w:cs="Times New Roman"/>
          <w:sz w:val="24"/>
          <w:szCs w:val="24"/>
        </w:rPr>
      </w:pPr>
      <w:r w:rsidRPr="003C189B">
        <w:rPr>
          <w:rFonts w:ascii="Times New Roman" w:hAnsi="Times New Roman" w:cs="Times New Roman"/>
          <w:sz w:val="24"/>
          <w:szCs w:val="24"/>
        </w:rPr>
        <w:t>A</w:t>
      </w:r>
      <w:r w:rsidR="0001759F">
        <w:rPr>
          <w:rFonts w:ascii="Times New Roman" w:hAnsi="Times New Roman" w:cs="Times New Roman"/>
          <w:sz w:val="24"/>
          <w:szCs w:val="24"/>
        </w:rPr>
        <w:t>BDULATEEF TESLIM OLAITAN</w:t>
      </w:r>
    </w:p>
    <w:p w14:paraId="097EE9CF" w14:textId="77777777" w:rsidR="0001759F" w:rsidRDefault="0001759F" w:rsidP="00917EFE">
      <w:pPr>
        <w:spacing w:after="0" w:line="480" w:lineRule="auto"/>
        <w:jc w:val="center"/>
        <w:rPr>
          <w:rFonts w:ascii="Times New Roman" w:hAnsi="Times New Roman" w:cs="Times New Roman"/>
          <w:b/>
          <w:sz w:val="24"/>
          <w:szCs w:val="24"/>
        </w:rPr>
      </w:pPr>
    </w:p>
    <w:p w14:paraId="11212878" w14:textId="423F17C0" w:rsidR="00E1750E" w:rsidRPr="003C189B" w:rsidRDefault="00E1750E" w:rsidP="00917EFE">
      <w:pPr>
        <w:spacing w:after="0" w:line="480" w:lineRule="auto"/>
        <w:jc w:val="center"/>
        <w:rPr>
          <w:rFonts w:ascii="Times New Roman" w:hAnsi="Times New Roman" w:cs="Times New Roman"/>
          <w:b/>
          <w:sz w:val="24"/>
          <w:szCs w:val="24"/>
        </w:rPr>
      </w:pPr>
      <w:r w:rsidRPr="003C189B">
        <w:rPr>
          <w:rFonts w:ascii="Times New Roman" w:hAnsi="Times New Roman" w:cs="Times New Roman"/>
          <w:b/>
          <w:sz w:val="24"/>
          <w:szCs w:val="24"/>
        </w:rPr>
        <w:lastRenderedPageBreak/>
        <w:t>PRESERVATION AND SECURITY OF INFORMATION RESOURCES IN OSUN STATE UNIVERSITY LIBRARY QUESTIONNAIRE</w:t>
      </w:r>
    </w:p>
    <w:p w14:paraId="401A5112"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Instruction</w:t>
      </w:r>
    </w:p>
    <w:p w14:paraId="4CA4F256"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Please tick (√) the correct answers to the question below</w:t>
      </w:r>
    </w:p>
    <w:p w14:paraId="6EF19C10"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SECTION A: Demographic information of the respondent</w:t>
      </w:r>
    </w:p>
    <w:p w14:paraId="45FD1550" w14:textId="0049DB6B" w:rsidR="00E1750E" w:rsidRPr="003C189B" w:rsidRDefault="00F84BFA" w:rsidP="00917EFE">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14:anchorId="044E3464" wp14:editId="0964EFA2">
                <wp:simplePos x="0" y="0"/>
                <wp:positionH relativeFrom="column">
                  <wp:posOffset>1413510</wp:posOffset>
                </wp:positionH>
                <wp:positionV relativeFrom="paragraph">
                  <wp:posOffset>6985</wp:posOffset>
                </wp:positionV>
                <wp:extent cx="361950" cy="171450"/>
                <wp:effectExtent l="13335" t="6985" r="5715" b="12065"/>
                <wp:wrapNone/>
                <wp:docPr id="44105440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21D192" id="Rectangle 14" o:spid="_x0000_s1026" style="position:absolute;margin-left:111.3pt;margin-top:.55pt;width:28.5pt;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3632" behindDoc="0" locked="0" layoutInCell="1" allowOverlap="1" wp14:anchorId="473C9800" wp14:editId="79D2ED6C">
                <wp:simplePos x="0" y="0"/>
                <wp:positionH relativeFrom="column">
                  <wp:posOffset>2647950</wp:posOffset>
                </wp:positionH>
                <wp:positionV relativeFrom="paragraph">
                  <wp:posOffset>5715</wp:posOffset>
                </wp:positionV>
                <wp:extent cx="361950" cy="171450"/>
                <wp:effectExtent l="9525" t="5715" r="9525" b="13335"/>
                <wp:wrapNone/>
                <wp:docPr id="137815670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7D0486" id="Rectangle 13" o:spid="_x0000_s1026" style="position:absolute;margin-left:208.5pt;margin-top:.45pt;width:28.5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"/>
            </w:pict>
          </mc:Fallback>
        </mc:AlternateContent>
      </w:r>
      <w:r w:rsidR="00E1750E" w:rsidRPr="003C189B">
        <w:rPr>
          <w:rFonts w:ascii="Times New Roman" w:hAnsi="Times New Roman" w:cs="Times New Roman"/>
          <w:sz w:val="24"/>
          <w:szCs w:val="24"/>
        </w:rPr>
        <w:t xml:space="preserve"> Sex (a) Male               (b) Female      </w:t>
      </w:r>
    </w:p>
    <w:p w14:paraId="19276F83" w14:textId="77777777" w:rsidR="00E1750E" w:rsidRPr="003C189B" w:rsidRDefault="00E1750E" w:rsidP="00917EFE">
      <w:pPr>
        <w:pStyle w:val="ListParagraph"/>
        <w:numPr>
          <w:ilvl w:val="0"/>
          <w:numId w:val="4"/>
        </w:num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Category of participant: </w:t>
      </w:r>
    </w:p>
    <w:p w14:paraId="18EDB914" w14:textId="6282F512" w:rsidR="00E1750E" w:rsidRPr="003C189B" w:rsidRDefault="00F84BFA" w:rsidP="00917EFE">
      <w:pPr>
        <w:spacing w:line="480" w:lineRule="auto"/>
        <w:ind w:left="418"/>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7AA01043" wp14:editId="7B616595">
                <wp:simplePos x="0" y="0"/>
                <wp:positionH relativeFrom="column">
                  <wp:posOffset>1139190</wp:posOffset>
                </wp:positionH>
                <wp:positionV relativeFrom="paragraph">
                  <wp:posOffset>5080</wp:posOffset>
                </wp:positionV>
                <wp:extent cx="361950" cy="171450"/>
                <wp:effectExtent l="5715" t="13970" r="13335" b="5080"/>
                <wp:wrapNone/>
                <wp:docPr id="12562655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174559" id="Rectangle 15" o:spid="_x0000_s1026" style="position:absolute;margin-left:89.7pt;margin-top:.4pt;width:28.5pt;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699CD97E" wp14:editId="107D133F">
                <wp:simplePos x="0" y="0"/>
                <wp:positionH relativeFrom="column">
                  <wp:posOffset>2829560</wp:posOffset>
                </wp:positionH>
                <wp:positionV relativeFrom="paragraph">
                  <wp:posOffset>6350</wp:posOffset>
                </wp:positionV>
                <wp:extent cx="361950" cy="171450"/>
                <wp:effectExtent l="10160" t="5715" r="8890" b="13335"/>
                <wp:wrapNone/>
                <wp:docPr id="18339672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8533B0" id="Rectangle 16" o:spid="_x0000_s1026" style="position:absolute;margin-left:222.8pt;margin-top:.5pt;width:28.5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41509A0E" wp14:editId="6B76FF41">
                <wp:simplePos x="0" y="0"/>
                <wp:positionH relativeFrom="column">
                  <wp:posOffset>4644390</wp:posOffset>
                </wp:positionH>
                <wp:positionV relativeFrom="paragraph">
                  <wp:posOffset>7620</wp:posOffset>
                </wp:positionV>
                <wp:extent cx="361950" cy="171450"/>
                <wp:effectExtent l="5715" t="6985" r="13335" b="12065"/>
                <wp:wrapNone/>
                <wp:docPr id="43245288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6D1A57" id="Rectangle 17" o:spid="_x0000_s1026" style="position:absolute;margin-left:365.7pt;margin-top:.6pt;width:28.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"/>
            </w:pict>
          </mc:Fallback>
        </mc:AlternateContent>
      </w:r>
      <w:r w:rsidR="00E1750E" w:rsidRPr="003C189B">
        <w:rPr>
          <w:rFonts w:ascii="Times New Roman" w:hAnsi="Times New Roman" w:cs="Times New Roman"/>
          <w:sz w:val="24"/>
          <w:szCs w:val="24"/>
        </w:rPr>
        <w:t>Professional                Para-Professional                Non-Professional</w:t>
      </w:r>
    </w:p>
    <w:p w14:paraId="72E1E87D" w14:textId="77777777" w:rsidR="00E1750E" w:rsidRPr="003C189B" w:rsidRDefault="00E1750E" w:rsidP="00917EFE">
      <w:pPr>
        <w:pStyle w:val="ListParagraph"/>
        <w:numPr>
          <w:ilvl w:val="0"/>
          <w:numId w:val="4"/>
        </w:num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Highest Educational Qualification of Participant:</w:t>
      </w:r>
    </w:p>
    <w:p w14:paraId="5FA0F467" w14:textId="21C2AAC1" w:rsidR="00E1750E" w:rsidRPr="003C189B" w:rsidRDefault="00F84BFA" w:rsidP="00917EFE">
      <w:pPr>
        <w:pStyle w:val="ListParagraph"/>
        <w:spacing w:line="480" w:lineRule="auto"/>
        <w:ind w:left="778"/>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4C32D869" wp14:editId="08C5A7CA">
                <wp:simplePos x="0" y="0"/>
                <wp:positionH relativeFrom="column">
                  <wp:posOffset>5119370</wp:posOffset>
                </wp:positionH>
                <wp:positionV relativeFrom="paragraph">
                  <wp:posOffset>3175</wp:posOffset>
                </wp:positionV>
                <wp:extent cx="361950" cy="171450"/>
                <wp:effectExtent l="13970" t="11430" r="5080" b="7620"/>
                <wp:wrapNone/>
                <wp:docPr id="8046312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3DA303" id="Rectangle 23" o:spid="_x0000_s1026" style="position:absolute;margin-left:403.1pt;margin-top:.25pt;width:28.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55A51F5E" wp14:editId="7DB6A6F7">
                <wp:simplePos x="0" y="0"/>
                <wp:positionH relativeFrom="column">
                  <wp:posOffset>4213860</wp:posOffset>
                </wp:positionH>
                <wp:positionV relativeFrom="paragraph">
                  <wp:posOffset>1905</wp:posOffset>
                </wp:positionV>
                <wp:extent cx="361950" cy="171450"/>
                <wp:effectExtent l="13335" t="10160" r="5715" b="8890"/>
                <wp:wrapNone/>
                <wp:docPr id="154504340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14FFF8" id="Rectangle 22" o:spid="_x0000_s1026" style="position:absolute;margin-left:331.8pt;margin-top:.15pt;width:28.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3AB13037" wp14:editId="767F57C5">
                <wp:simplePos x="0" y="0"/>
                <wp:positionH relativeFrom="column">
                  <wp:posOffset>3332480</wp:posOffset>
                </wp:positionH>
                <wp:positionV relativeFrom="paragraph">
                  <wp:posOffset>635</wp:posOffset>
                </wp:positionV>
                <wp:extent cx="361950" cy="171450"/>
                <wp:effectExtent l="8255" t="8890" r="10795" b="10160"/>
                <wp:wrapNone/>
                <wp:docPr id="55535446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DE390A" id="Rectangle 21" o:spid="_x0000_s1026" style="position:absolute;margin-left:262.4pt;margin-top:.05pt;width:28.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3A938A5E" wp14:editId="61140D22">
                <wp:simplePos x="0" y="0"/>
                <wp:positionH relativeFrom="column">
                  <wp:posOffset>2540000</wp:posOffset>
                </wp:positionH>
                <wp:positionV relativeFrom="paragraph">
                  <wp:posOffset>8255</wp:posOffset>
                </wp:positionV>
                <wp:extent cx="361950" cy="171450"/>
                <wp:effectExtent l="6350" t="6985" r="12700" b="12065"/>
                <wp:wrapNone/>
                <wp:docPr id="151147437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BD4582" id="Rectangle 20" o:spid="_x0000_s1026" style="position:absolute;margin-left:200pt;margin-top:.65pt;width:28.5pt;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49301090" wp14:editId="3505013C">
                <wp:simplePos x="0" y="0"/>
                <wp:positionH relativeFrom="column">
                  <wp:posOffset>1676400</wp:posOffset>
                </wp:positionH>
                <wp:positionV relativeFrom="paragraph">
                  <wp:posOffset>6985</wp:posOffset>
                </wp:positionV>
                <wp:extent cx="361950" cy="171450"/>
                <wp:effectExtent l="9525" t="5715" r="9525" b="13335"/>
                <wp:wrapNone/>
                <wp:docPr id="14826637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EBB55F" id="Rectangle 19" o:spid="_x0000_s1026" style="position:absolute;margin-left:132pt;margin-top:.55pt;width:28.5pt;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848" behindDoc="0" locked="0" layoutInCell="1" allowOverlap="1" wp14:anchorId="53F84B0A" wp14:editId="564AA24F">
                <wp:simplePos x="0" y="0"/>
                <wp:positionH relativeFrom="column">
                  <wp:posOffset>839470</wp:posOffset>
                </wp:positionH>
                <wp:positionV relativeFrom="paragraph">
                  <wp:posOffset>5715</wp:posOffset>
                </wp:positionV>
                <wp:extent cx="361950" cy="171450"/>
                <wp:effectExtent l="10795" t="13970" r="8255" b="5080"/>
                <wp:wrapNone/>
                <wp:docPr id="94936795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B4B128" id="Rectangle 18" o:spid="_x0000_s1026" style="position:absolute;margin-left:66.1pt;margin-top:.45pt;width:28.5pt;height: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"/>
            </w:pict>
          </mc:Fallback>
        </mc:AlternateContent>
      </w:r>
      <w:r w:rsidR="00E1750E" w:rsidRPr="003C189B">
        <w:rPr>
          <w:rFonts w:ascii="Times New Roman" w:hAnsi="Times New Roman" w:cs="Times New Roman"/>
          <w:sz w:val="24"/>
          <w:szCs w:val="24"/>
        </w:rPr>
        <w:t>DLS             OND              HND              BLS              MLS                Ph</w:t>
      </w:r>
      <w:r w:rsidR="00782FF0" w:rsidRPr="003C189B">
        <w:rPr>
          <w:rFonts w:ascii="Times New Roman" w:hAnsi="Times New Roman" w:cs="Times New Roman"/>
          <w:sz w:val="24"/>
          <w:szCs w:val="24"/>
        </w:rPr>
        <w:t xml:space="preserve">D   </w:t>
      </w:r>
      <w:r w:rsidR="00E1750E" w:rsidRPr="003C189B">
        <w:rPr>
          <w:rFonts w:ascii="Times New Roman" w:hAnsi="Times New Roman" w:cs="Times New Roman"/>
          <w:sz w:val="24"/>
          <w:szCs w:val="24"/>
        </w:rPr>
        <w:t xml:space="preserve"> </w:t>
      </w:r>
    </w:p>
    <w:p w14:paraId="3CCCE9F6" w14:textId="77777777" w:rsidR="00E1750E" w:rsidRPr="003C189B" w:rsidRDefault="00E1750E" w:rsidP="00917EFE">
      <w:pPr>
        <w:spacing w:after="0" w:line="480" w:lineRule="auto"/>
        <w:ind w:firstLine="720"/>
        <w:jc w:val="both"/>
        <w:rPr>
          <w:rFonts w:ascii="Times New Roman" w:hAnsi="Times New Roman" w:cs="Times New Roman"/>
          <w:sz w:val="24"/>
          <w:szCs w:val="24"/>
        </w:rPr>
      </w:pPr>
      <w:r w:rsidRPr="003C189B">
        <w:rPr>
          <w:rFonts w:ascii="Times New Roman" w:hAnsi="Times New Roman" w:cs="Times New Roman"/>
          <w:sz w:val="24"/>
          <w:szCs w:val="24"/>
        </w:rPr>
        <w:t>Others (Specify)</w:t>
      </w:r>
      <w:proofErr w:type="gramStart"/>
      <w:r w:rsidRPr="003C189B">
        <w:rPr>
          <w:rFonts w:ascii="Times New Roman" w:hAnsi="Times New Roman" w:cs="Times New Roman"/>
          <w:sz w:val="24"/>
          <w:szCs w:val="24"/>
        </w:rPr>
        <w:t>:……………………………………………………….</w:t>
      </w:r>
      <w:proofErr w:type="gramEnd"/>
    </w:p>
    <w:p w14:paraId="1C385457" w14:textId="77777777" w:rsidR="00E1750E" w:rsidRPr="003C189B" w:rsidRDefault="00E1750E" w:rsidP="00917EFE">
      <w:pPr>
        <w:spacing w:after="0" w:line="480" w:lineRule="auto"/>
        <w:rPr>
          <w:rFonts w:ascii="Times New Roman" w:hAnsi="Times New Roman" w:cs="Times New Roman"/>
          <w:b/>
          <w:sz w:val="24"/>
          <w:szCs w:val="24"/>
        </w:rPr>
      </w:pPr>
      <w:r w:rsidRPr="003C189B">
        <w:rPr>
          <w:rFonts w:ascii="Times New Roman" w:hAnsi="Times New Roman" w:cs="Times New Roman"/>
          <w:b/>
          <w:sz w:val="24"/>
          <w:szCs w:val="24"/>
        </w:rPr>
        <w:t>SECTION B:</w:t>
      </w:r>
    </w:p>
    <w:p w14:paraId="38085C81"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Instruction</w:t>
      </w:r>
    </w:p>
    <w:p w14:paraId="33D1A4F8"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Please tick (√) the correct answers to the question below using the scale where </w:t>
      </w:r>
    </w:p>
    <w:p w14:paraId="0CB28B59" w14:textId="77777777" w:rsidR="00E1750E"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SA =Strongly Agree, A= Agree, SD= Strongly Disagree, D= Disagree</w:t>
      </w:r>
    </w:p>
    <w:p w14:paraId="38989339" w14:textId="77777777" w:rsidR="00BC3F33" w:rsidRDefault="00BC3F33" w:rsidP="00917EFE">
      <w:pPr>
        <w:spacing w:line="480" w:lineRule="auto"/>
        <w:jc w:val="both"/>
        <w:rPr>
          <w:rFonts w:ascii="Times New Roman" w:hAnsi="Times New Roman" w:cs="Times New Roman"/>
          <w:sz w:val="24"/>
          <w:szCs w:val="24"/>
        </w:rPr>
      </w:pPr>
    </w:p>
    <w:p w14:paraId="5054CCE5" w14:textId="77777777" w:rsidR="00BC3F33" w:rsidRPr="003C189B" w:rsidRDefault="00BC3F33" w:rsidP="00917EFE">
      <w:pPr>
        <w:spacing w:line="480" w:lineRule="auto"/>
        <w:jc w:val="both"/>
        <w:rPr>
          <w:rFonts w:ascii="Times New Roman" w:hAnsi="Times New Roman" w:cs="Times New Roman"/>
          <w:b/>
          <w:sz w:val="24"/>
          <w:szCs w:val="24"/>
        </w:rPr>
      </w:pPr>
    </w:p>
    <w:p w14:paraId="60454934" w14:textId="77777777" w:rsidR="00E1750E" w:rsidRPr="003C189B" w:rsidRDefault="00E1750E" w:rsidP="00917EFE">
      <w:pPr>
        <w:pStyle w:val="ListParagraph"/>
        <w:numPr>
          <w:ilvl w:val="0"/>
          <w:numId w:val="6"/>
        </w:num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lastRenderedPageBreak/>
        <w:t>PRESERVATION AND SECURITY POLICIES ADOPTED IN UNIVERSITY LIBRARIES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5905"/>
        <w:gridCol w:w="632"/>
        <w:gridCol w:w="403"/>
        <w:gridCol w:w="403"/>
        <w:gridCol w:w="637"/>
      </w:tblGrid>
      <w:tr w:rsidR="00E1750E" w:rsidRPr="003C189B" w14:paraId="6D53EFB3" w14:textId="77777777" w:rsidTr="000419AC">
        <w:tc>
          <w:tcPr>
            <w:tcW w:w="652" w:type="dxa"/>
          </w:tcPr>
          <w:p w14:paraId="5D162BD4"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S/N</w:t>
            </w:r>
          </w:p>
        </w:tc>
        <w:tc>
          <w:tcPr>
            <w:tcW w:w="6116" w:type="dxa"/>
          </w:tcPr>
          <w:p w14:paraId="369C38FC"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What are the Preservation and Security Policies available in the Library?</w:t>
            </w:r>
          </w:p>
        </w:tc>
        <w:tc>
          <w:tcPr>
            <w:tcW w:w="637" w:type="dxa"/>
          </w:tcPr>
          <w:p w14:paraId="2242F4A4"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SA</w:t>
            </w:r>
          </w:p>
        </w:tc>
        <w:tc>
          <w:tcPr>
            <w:tcW w:w="404" w:type="dxa"/>
          </w:tcPr>
          <w:p w14:paraId="7DAFE9ED"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A</w:t>
            </w:r>
          </w:p>
        </w:tc>
        <w:tc>
          <w:tcPr>
            <w:tcW w:w="404" w:type="dxa"/>
          </w:tcPr>
          <w:p w14:paraId="60AE2BB2"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D</w:t>
            </w:r>
          </w:p>
        </w:tc>
        <w:tc>
          <w:tcPr>
            <w:tcW w:w="643" w:type="dxa"/>
          </w:tcPr>
          <w:p w14:paraId="14CF3C95"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SD</w:t>
            </w:r>
          </w:p>
        </w:tc>
      </w:tr>
      <w:tr w:rsidR="00E1750E" w:rsidRPr="003C189B" w14:paraId="519C0C3E" w14:textId="77777777" w:rsidTr="000419AC">
        <w:tc>
          <w:tcPr>
            <w:tcW w:w="652" w:type="dxa"/>
          </w:tcPr>
          <w:p w14:paraId="481FA27C"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1</w:t>
            </w:r>
          </w:p>
        </w:tc>
        <w:tc>
          <w:tcPr>
            <w:tcW w:w="6116" w:type="dxa"/>
          </w:tcPr>
          <w:p w14:paraId="00A93DA7"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My Library adopt preservation plan policy</w:t>
            </w:r>
          </w:p>
        </w:tc>
        <w:tc>
          <w:tcPr>
            <w:tcW w:w="637" w:type="dxa"/>
          </w:tcPr>
          <w:p w14:paraId="77AED188"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8A95282"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62CF0D3B"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3C3B7FA1"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CD57ED3" w14:textId="77777777" w:rsidTr="000419AC">
        <w:tc>
          <w:tcPr>
            <w:tcW w:w="652" w:type="dxa"/>
          </w:tcPr>
          <w:p w14:paraId="6A8E8EAC"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2</w:t>
            </w:r>
          </w:p>
        </w:tc>
        <w:tc>
          <w:tcPr>
            <w:tcW w:w="6116" w:type="dxa"/>
          </w:tcPr>
          <w:p w14:paraId="7A0448C1"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My Library adopt security procedures policy</w:t>
            </w:r>
          </w:p>
        </w:tc>
        <w:tc>
          <w:tcPr>
            <w:tcW w:w="637" w:type="dxa"/>
          </w:tcPr>
          <w:p w14:paraId="11680003"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5DD53C25"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5871351A"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0A0F023C"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BEE23FD" w14:textId="77777777" w:rsidTr="000419AC">
        <w:tc>
          <w:tcPr>
            <w:tcW w:w="652" w:type="dxa"/>
          </w:tcPr>
          <w:p w14:paraId="256F6C59"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3</w:t>
            </w:r>
          </w:p>
        </w:tc>
        <w:tc>
          <w:tcPr>
            <w:tcW w:w="6116" w:type="dxa"/>
          </w:tcPr>
          <w:p w14:paraId="3E9C6A60"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My library has food and drink</w:t>
            </w:r>
            <w:r w:rsidR="00E35EAC" w:rsidRPr="003C189B">
              <w:rPr>
                <w:rFonts w:ascii="Times New Roman" w:hAnsi="Times New Roman" w:cs="Times New Roman"/>
                <w:sz w:val="24"/>
                <w:szCs w:val="24"/>
              </w:rPr>
              <w:t>s</w:t>
            </w:r>
            <w:r w:rsidRPr="003C189B">
              <w:rPr>
                <w:rFonts w:ascii="Times New Roman" w:hAnsi="Times New Roman" w:cs="Times New Roman"/>
                <w:sz w:val="24"/>
                <w:szCs w:val="24"/>
              </w:rPr>
              <w:t xml:space="preserve"> policy</w:t>
            </w:r>
          </w:p>
        </w:tc>
        <w:tc>
          <w:tcPr>
            <w:tcW w:w="637" w:type="dxa"/>
          </w:tcPr>
          <w:p w14:paraId="11A9A8C3"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34BC0A0C"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2CDA3398"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49FA21C3"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22730AA0" w14:textId="77777777" w:rsidTr="000419AC">
        <w:tc>
          <w:tcPr>
            <w:tcW w:w="652" w:type="dxa"/>
          </w:tcPr>
          <w:p w14:paraId="19E754D7"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w:t>
            </w:r>
          </w:p>
        </w:tc>
        <w:tc>
          <w:tcPr>
            <w:tcW w:w="6116" w:type="dxa"/>
          </w:tcPr>
          <w:p w14:paraId="5AAE6ADC" w14:textId="77777777" w:rsidR="00E1750E" w:rsidRPr="003C189B" w:rsidRDefault="00E1750E" w:rsidP="00917EFE">
            <w:pPr>
              <w:spacing w:line="480" w:lineRule="auto"/>
              <w:jc w:val="both"/>
              <w:rPr>
                <w:rFonts w:ascii="Times New Roman" w:hAnsi="Times New Roman" w:cs="Times New Roman"/>
                <w:sz w:val="24"/>
                <w:szCs w:val="24"/>
              </w:rPr>
            </w:pP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 adopts loan policy</w:t>
            </w:r>
          </w:p>
        </w:tc>
        <w:tc>
          <w:tcPr>
            <w:tcW w:w="637" w:type="dxa"/>
          </w:tcPr>
          <w:p w14:paraId="704660F2"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57021AC0"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6C914E4"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6B3319D6"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3E34C42" w14:textId="77777777" w:rsidTr="000419AC">
        <w:tc>
          <w:tcPr>
            <w:tcW w:w="652" w:type="dxa"/>
          </w:tcPr>
          <w:p w14:paraId="326B548C"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5</w:t>
            </w:r>
          </w:p>
        </w:tc>
        <w:tc>
          <w:tcPr>
            <w:tcW w:w="6116" w:type="dxa"/>
          </w:tcPr>
          <w:p w14:paraId="5A975015" w14:textId="77777777" w:rsidR="00E1750E" w:rsidRPr="003C189B" w:rsidRDefault="00E1750E" w:rsidP="00917EFE">
            <w:pPr>
              <w:spacing w:line="480" w:lineRule="auto"/>
              <w:jc w:val="both"/>
              <w:rPr>
                <w:rFonts w:ascii="Times New Roman" w:hAnsi="Times New Roman" w:cs="Times New Roman"/>
                <w:sz w:val="24"/>
                <w:szCs w:val="24"/>
              </w:rPr>
            </w:pP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 adopts Insurance policy</w:t>
            </w:r>
          </w:p>
        </w:tc>
        <w:tc>
          <w:tcPr>
            <w:tcW w:w="637" w:type="dxa"/>
          </w:tcPr>
          <w:p w14:paraId="79E80B92"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5610C6FD"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5CAEC7ED"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3838BE24" w14:textId="77777777" w:rsidR="00E1750E" w:rsidRPr="003C189B" w:rsidRDefault="00E1750E" w:rsidP="00917EFE">
            <w:pPr>
              <w:spacing w:line="480" w:lineRule="auto"/>
              <w:jc w:val="both"/>
              <w:rPr>
                <w:rFonts w:ascii="Times New Roman" w:hAnsi="Times New Roman" w:cs="Times New Roman"/>
                <w:sz w:val="24"/>
                <w:szCs w:val="24"/>
              </w:rPr>
            </w:pPr>
          </w:p>
        </w:tc>
      </w:tr>
    </w:tbl>
    <w:p w14:paraId="71F1705E" w14:textId="77777777" w:rsidR="00E1750E" w:rsidRPr="003C189B" w:rsidRDefault="00E1750E" w:rsidP="00917EFE">
      <w:pPr>
        <w:spacing w:after="0" w:line="480" w:lineRule="auto"/>
        <w:rPr>
          <w:rFonts w:ascii="Times New Roman" w:hAnsi="Times New Roman" w:cs="Times New Roman"/>
          <w:b/>
          <w:sz w:val="24"/>
          <w:szCs w:val="24"/>
          <w:lang w:val="en-GB"/>
        </w:rPr>
      </w:pPr>
    </w:p>
    <w:p w14:paraId="5670B1AB" w14:textId="77777777" w:rsidR="00E1750E" w:rsidRPr="003C189B" w:rsidRDefault="00E1750E" w:rsidP="00917EFE">
      <w:pPr>
        <w:pStyle w:val="ListParagraph"/>
        <w:numPr>
          <w:ilvl w:val="0"/>
          <w:numId w:val="6"/>
        </w:num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t>METHODS OF PRESERVATION OF INFORMATION RESOURCES ADOPTED BY OSUN STATE UNIVERSITY LIBRARY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5905"/>
        <w:gridCol w:w="632"/>
        <w:gridCol w:w="403"/>
        <w:gridCol w:w="403"/>
        <w:gridCol w:w="637"/>
      </w:tblGrid>
      <w:tr w:rsidR="00E1750E" w:rsidRPr="003C189B" w14:paraId="63948A2A" w14:textId="77777777" w:rsidTr="000419AC">
        <w:tc>
          <w:tcPr>
            <w:tcW w:w="652" w:type="dxa"/>
          </w:tcPr>
          <w:p w14:paraId="3C5CE023"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S/N</w:t>
            </w:r>
          </w:p>
        </w:tc>
        <w:tc>
          <w:tcPr>
            <w:tcW w:w="6116" w:type="dxa"/>
          </w:tcPr>
          <w:p w14:paraId="520F7196"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What are the Methods of Preservation of information resources Adopted by your Library?</w:t>
            </w:r>
          </w:p>
        </w:tc>
        <w:tc>
          <w:tcPr>
            <w:tcW w:w="637" w:type="dxa"/>
          </w:tcPr>
          <w:p w14:paraId="35855D49"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SA</w:t>
            </w:r>
          </w:p>
        </w:tc>
        <w:tc>
          <w:tcPr>
            <w:tcW w:w="404" w:type="dxa"/>
          </w:tcPr>
          <w:p w14:paraId="58589288"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A</w:t>
            </w:r>
          </w:p>
        </w:tc>
        <w:tc>
          <w:tcPr>
            <w:tcW w:w="404" w:type="dxa"/>
          </w:tcPr>
          <w:p w14:paraId="58FA6384"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D</w:t>
            </w:r>
          </w:p>
        </w:tc>
        <w:tc>
          <w:tcPr>
            <w:tcW w:w="643" w:type="dxa"/>
          </w:tcPr>
          <w:p w14:paraId="18C89F50"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SD</w:t>
            </w:r>
          </w:p>
        </w:tc>
      </w:tr>
      <w:tr w:rsidR="00E1750E" w:rsidRPr="003C189B" w14:paraId="40433C81" w14:textId="77777777" w:rsidTr="000419AC">
        <w:tc>
          <w:tcPr>
            <w:tcW w:w="652" w:type="dxa"/>
          </w:tcPr>
          <w:p w14:paraId="54855FBF"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1</w:t>
            </w:r>
          </w:p>
        </w:tc>
        <w:tc>
          <w:tcPr>
            <w:tcW w:w="6116" w:type="dxa"/>
          </w:tcPr>
          <w:p w14:paraId="1BB71135"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Fumigation is used for preserving information resources in my library. </w:t>
            </w:r>
          </w:p>
        </w:tc>
        <w:tc>
          <w:tcPr>
            <w:tcW w:w="637" w:type="dxa"/>
          </w:tcPr>
          <w:p w14:paraId="591BEA88"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1F0139CD"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D133183"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345F1F5F"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C7643E5" w14:textId="77777777" w:rsidTr="000419AC">
        <w:tc>
          <w:tcPr>
            <w:tcW w:w="652" w:type="dxa"/>
          </w:tcPr>
          <w:p w14:paraId="6E74F528"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lastRenderedPageBreak/>
              <w:t>2</w:t>
            </w:r>
          </w:p>
        </w:tc>
        <w:tc>
          <w:tcPr>
            <w:tcW w:w="6116" w:type="dxa"/>
          </w:tcPr>
          <w:p w14:paraId="17EDE6A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Digitization is used for preserving information resources in my library.</w:t>
            </w:r>
          </w:p>
        </w:tc>
        <w:tc>
          <w:tcPr>
            <w:tcW w:w="637" w:type="dxa"/>
          </w:tcPr>
          <w:p w14:paraId="1CB5AC4C"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09F921E"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4B52659"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348CE692"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45B4463B" w14:textId="77777777" w:rsidTr="000419AC">
        <w:tc>
          <w:tcPr>
            <w:tcW w:w="652" w:type="dxa"/>
          </w:tcPr>
          <w:p w14:paraId="00175C02"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3</w:t>
            </w:r>
          </w:p>
        </w:tc>
        <w:tc>
          <w:tcPr>
            <w:tcW w:w="6116" w:type="dxa"/>
          </w:tcPr>
          <w:p w14:paraId="1B317037"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Binding is a method adopted for preserving information resources in my library.</w:t>
            </w:r>
          </w:p>
        </w:tc>
        <w:tc>
          <w:tcPr>
            <w:tcW w:w="637" w:type="dxa"/>
          </w:tcPr>
          <w:p w14:paraId="52AAA1A5"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7708147D"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C06E3F8"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7F644B93"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52DEECD0" w14:textId="77777777" w:rsidTr="000419AC">
        <w:tc>
          <w:tcPr>
            <w:tcW w:w="652" w:type="dxa"/>
          </w:tcPr>
          <w:p w14:paraId="2FF71AC7"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w:t>
            </w:r>
          </w:p>
        </w:tc>
        <w:tc>
          <w:tcPr>
            <w:tcW w:w="6116" w:type="dxa"/>
          </w:tcPr>
          <w:p w14:paraId="35CB19DD"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Microfilming is one of the methods of preservation of information resources adopted.</w:t>
            </w:r>
          </w:p>
        </w:tc>
        <w:tc>
          <w:tcPr>
            <w:tcW w:w="637" w:type="dxa"/>
          </w:tcPr>
          <w:p w14:paraId="4BABF765"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1F3EBBCE"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44B786B5"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4FB7A26C"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20C17AF8" w14:textId="77777777" w:rsidTr="000419AC">
        <w:tc>
          <w:tcPr>
            <w:tcW w:w="652" w:type="dxa"/>
          </w:tcPr>
          <w:p w14:paraId="4D2FD0C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5</w:t>
            </w:r>
          </w:p>
        </w:tc>
        <w:tc>
          <w:tcPr>
            <w:tcW w:w="6116" w:type="dxa"/>
          </w:tcPr>
          <w:p w14:paraId="3E68A394"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Photocopying is a method also adopted for preserving information resources.</w:t>
            </w:r>
          </w:p>
        </w:tc>
        <w:tc>
          <w:tcPr>
            <w:tcW w:w="637" w:type="dxa"/>
          </w:tcPr>
          <w:p w14:paraId="4F583D55"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0735B42F"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324E1B6F"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797F392D"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87CDAE0" w14:textId="77777777" w:rsidTr="000419AC">
        <w:tc>
          <w:tcPr>
            <w:tcW w:w="652" w:type="dxa"/>
          </w:tcPr>
          <w:p w14:paraId="39974D3E"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6</w:t>
            </w:r>
          </w:p>
        </w:tc>
        <w:tc>
          <w:tcPr>
            <w:tcW w:w="6116" w:type="dxa"/>
          </w:tcPr>
          <w:p w14:paraId="7C7B127F"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Repair is one of the important methods of preservation of information resources adopted in my Library.</w:t>
            </w:r>
          </w:p>
        </w:tc>
        <w:tc>
          <w:tcPr>
            <w:tcW w:w="637" w:type="dxa"/>
          </w:tcPr>
          <w:p w14:paraId="18817D36"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3AAD49D3" w14:textId="77777777" w:rsidR="00E1750E" w:rsidRPr="003C189B" w:rsidRDefault="00E1750E" w:rsidP="00917EFE">
            <w:pPr>
              <w:spacing w:line="480" w:lineRule="auto"/>
              <w:jc w:val="both"/>
              <w:rPr>
                <w:rFonts w:ascii="Times New Roman" w:hAnsi="Times New Roman" w:cs="Times New Roman"/>
                <w:sz w:val="24"/>
                <w:szCs w:val="24"/>
              </w:rPr>
            </w:pPr>
          </w:p>
        </w:tc>
        <w:tc>
          <w:tcPr>
            <w:tcW w:w="404" w:type="dxa"/>
          </w:tcPr>
          <w:p w14:paraId="24F5E8E3" w14:textId="77777777" w:rsidR="00E1750E" w:rsidRPr="003C189B" w:rsidRDefault="00E1750E" w:rsidP="00917EFE">
            <w:pPr>
              <w:spacing w:line="480" w:lineRule="auto"/>
              <w:jc w:val="both"/>
              <w:rPr>
                <w:rFonts w:ascii="Times New Roman" w:hAnsi="Times New Roman" w:cs="Times New Roman"/>
                <w:sz w:val="24"/>
                <w:szCs w:val="24"/>
              </w:rPr>
            </w:pPr>
          </w:p>
        </w:tc>
        <w:tc>
          <w:tcPr>
            <w:tcW w:w="643" w:type="dxa"/>
          </w:tcPr>
          <w:p w14:paraId="08F42003" w14:textId="77777777" w:rsidR="00E1750E" w:rsidRPr="003C189B" w:rsidRDefault="00E1750E" w:rsidP="00917EFE">
            <w:pPr>
              <w:spacing w:line="480" w:lineRule="auto"/>
              <w:jc w:val="both"/>
              <w:rPr>
                <w:rFonts w:ascii="Times New Roman" w:hAnsi="Times New Roman" w:cs="Times New Roman"/>
                <w:sz w:val="24"/>
                <w:szCs w:val="24"/>
              </w:rPr>
            </w:pPr>
          </w:p>
        </w:tc>
      </w:tr>
    </w:tbl>
    <w:p w14:paraId="08E5774E" w14:textId="77777777" w:rsidR="00E1750E" w:rsidRPr="003C189B" w:rsidRDefault="00E1750E" w:rsidP="00917EFE">
      <w:pPr>
        <w:spacing w:after="0" w:line="480" w:lineRule="auto"/>
        <w:rPr>
          <w:rFonts w:ascii="Times New Roman" w:hAnsi="Times New Roman" w:cs="Times New Roman"/>
          <w:b/>
          <w:sz w:val="24"/>
          <w:szCs w:val="24"/>
          <w:lang w:val="en-GB"/>
        </w:rPr>
      </w:pPr>
    </w:p>
    <w:p w14:paraId="661E9A17" w14:textId="77777777" w:rsidR="00E1750E" w:rsidRPr="003C189B" w:rsidRDefault="00E1750E" w:rsidP="00917EFE">
      <w:pPr>
        <w:pStyle w:val="ListParagraph"/>
        <w:numPr>
          <w:ilvl w:val="0"/>
          <w:numId w:val="6"/>
        </w:num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t>METHODS OF SECURITY OF INFORMATION RESOURCES ADOPTED BY OSUN STATE UNIVERSITY LIBRARY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5905"/>
        <w:gridCol w:w="539"/>
        <w:gridCol w:w="496"/>
        <w:gridCol w:w="485"/>
        <w:gridCol w:w="556"/>
      </w:tblGrid>
      <w:tr w:rsidR="00E1750E" w:rsidRPr="003C189B" w14:paraId="6C9CB62E" w14:textId="77777777" w:rsidTr="000419AC">
        <w:tc>
          <w:tcPr>
            <w:tcW w:w="652" w:type="dxa"/>
          </w:tcPr>
          <w:p w14:paraId="3F0A4B62"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S/N</w:t>
            </w:r>
          </w:p>
        </w:tc>
        <w:tc>
          <w:tcPr>
            <w:tcW w:w="6116" w:type="dxa"/>
          </w:tcPr>
          <w:p w14:paraId="08FABF14"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What are the Methods of Security of information resources Adopted by your Library?</w:t>
            </w:r>
          </w:p>
        </w:tc>
        <w:tc>
          <w:tcPr>
            <w:tcW w:w="540" w:type="dxa"/>
          </w:tcPr>
          <w:p w14:paraId="168118E4"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SA</w:t>
            </w:r>
          </w:p>
        </w:tc>
        <w:tc>
          <w:tcPr>
            <w:tcW w:w="501" w:type="dxa"/>
          </w:tcPr>
          <w:p w14:paraId="71A4A643"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A</w:t>
            </w:r>
          </w:p>
        </w:tc>
        <w:tc>
          <w:tcPr>
            <w:tcW w:w="489" w:type="dxa"/>
          </w:tcPr>
          <w:p w14:paraId="548B4476"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D</w:t>
            </w:r>
          </w:p>
        </w:tc>
        <w:tc>
          <w:tcPr>
            <w:tcW w:w="558" w:type="dxa"/>
          </w:tcPr>
          <w:p w14:paraId="7DCE40E6"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SD</w:t>
            </w:r>
          </w:p>
        </w:tc>
      </w:tr>
      <w:tr w:rsidR="00E1750E" w:rsidRPr="003C189B" w14:paraId="28C6B227" w14:textId="77777777" w:rsidTr="000419AC">
        <w:tc>
          <w:tcPr>
            <w:tcW w:w="652" w:type="dxa"/>
          </w:tcPr>
          <w:p w14:paraId="5306020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1</w:t>
            </w:r>
          </w:p>
        </w:tc>
        <w:tc>
          <w:tcPr>
            <w:tcW w:w="6116" w:type="dxa"/>
          </w:tcPr>
          <w:p w14:paraId="28881E4F"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Osun State University Library adopt</w:t>
            </w:r>
            <w:r w:rsidR="00193587" w:rsidRPr="003C189B">
              <w:rPr>
                <w:rFonts w:ascii="Times New Roman" w:hAnsi="Times New Roman" w:cs="Times New Roman"/>
                <w:sz w:val="24"/>
                <w:szCs w:val="24"/>
              </w:rPr>
              <w:t>s</w:t>
            </w:r>
            <w:r w:rsidRPr="003C189B">
              <w:rPr>
                <w:rFonts w:ascii="Times New Roman" w:hAnsi="Times New Roman" w:cs="Times New Roman"/>
                <w:sz w:val="24"/>
                <w:szCs w:val="24"/>
              </w:rPr>
              <w:t xml:space="preserve"> Stock Control as one of the security methods for information resources</w:t>
            </w:r>
          </w:p>
        </w:tc>
        <w:tc>
          <w:tcPr>
            <w:tcW w:w="540" w:type="dxa"/>
          </w:tcPr>
          <w:p w14:paraId="08FF81C9"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4D22C1A1"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96B0D83"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2AF23421"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767D648" w14:textId="77777777" w:rsidTr="000419AC">
        <w:tc>
          <w:tcPr>
            <w:tcW w:w="652" w:type="dxa"/>
          </w:tcPr>
          <w:p w14:paraId="69AD45AD"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lastRenderedPageBreak/>
              <w:t>2</w:t>
            </w:r>
          </w:p>
        </w:tc>
        <w:tc>
          <w:tcPr>
            <w:tcW w:w="6116" w:type="dxa"/>
          </w:tcPr>
          <w:p w14:paraId="3756F0F0"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Marks of Ownership is one of the most important methods of security of information resources used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w:t>
            </w:r>
          </w:p>
        </w:tc>
        <w:tc>
          <w:tcPr>
            <w:tcW w:w="540" w:type="dxa"/>
          </w:tcPr>
          <w:p w14:paraId="1D660107"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6D423B36"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20E6865F"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46BDB8D0"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52DD3724" w14:textId="77777777" w:rsidTr="000419AC">
        <w:tc>
          <w:tcPr>
            <w:tcW w:w="652" w:type="dxa"/>
          </w:tcPr>
          <w:p w14:paraId="65947660"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3</w:t>
            </w:r>
          </w:p>
        </w:tc>
        <w:tc>
          <w:tcPr>
            <w:tcW w:w="6116" w:type="dxa"/>
          </w:tcPr>
          <w:p w14:paraId="0B8E2236"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My Library adopt Binding as one</w:t>
            </w:r>
            <w:r w:rsidR="00193587" w:rsidRPr="003C189B">
              <w:rPr>
                <w:rFonts w:ascii="Times New Roman" w:hAnsi="Times New Roman" w:cs="Times New Roman"/>
                <w:sz w:val="24"/>
                <w:szCs w:val="24"/>
              </w:rPr>
              <w:t xml:space="preserve"> of</w:t>
            </w:r>
            <w:r w:rsidRPr="003C189B">
              <w:rPr>
                <w:rFonts w:ascii="Times New Roman" w:hAnsi="Times New Roman" w:cs="Times New Roman"/>
                <w:sz w:val="24"/>
                <w:szCs w:val="24"/>
              </w:rPr>
              <w:t xml:space="preserve"> the security measures of information resources</w:t>
            </w:r>
          </w:p>
        </w:tc>
        <w:tc>
          <w:tcPr>
            <w:tcW w:w="540" w:type="dxa"/>
          </w:tcPr>
          <w:p w14:paraId="66C32338"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672AFE9F"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77770D73"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2D4BE000"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373AF3D0" w14:textId="77777777" w:rsidTr="000419AC">
        <w:tc>
          <w:tcPr>
            <w:tcW w:w="652" w:type="dxa"/>
          </w:tcPr>
          <w:p w14:paraId="0B994370"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w:t>
            </w:r>
          </w:p>
        </w:tc>
        <w:tc>
          <w:tcPr>
            <w:tcW w:w="6116" w:type="dxa"/>
          </w:tcPr>
          <w:p w14:paraId="11BCCD9F"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There are Security personnel at Osun State University library entrance</w:t>
            </w:r>
          </w:p>
        </w:tc>
        <w:tc>
          <w:tcPr>
            <w:tcW w:w="540" w:type="dxa"/>
          </w:tcPr>
          <w:p w14:paraId="13290D81"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8F7BEF1"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364FC6A"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143458AF"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A45BB0F" w14:textId="77777777" w:rsidTr="000419AC">
        <w:tc>
          <w:tcPr>
            <w:tcW w:w="652" w:type="dxa"/>
          </w:tcPr>
          <w:p w14:paraId="6BA83BEA"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5</w:t>
            </w:r>
          </w:p>
        </w:tc>
        <w:tc>
          <w:tcPr>
            <w:tcW w:w="6116" w:type="dxa"/>
          </w:tcPr>
          <w:p w14:paraId="300F798B"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Osun State University Library use</w:t>
            </w:r>
            <w:r w:rsidR="00193587" w:rsidRPr="003C189B">
              <w:rPr>
                <w:rFonts w:ascii="Times New Roman" w:hAnsi="Times New Roman" w:cs="Times New Roman"/>
                <w:sz w:val="24"/>
                <w:szCs w:val="24"/>
              </w:rPr>
              <w:t>s</w:t>
            </w:r>
            <w:r w:rsidRPr="003C189B">
              <w:rPr>
                <w:rFonts w:ascii="Times New Roman" w:hAnsi="Times New Roman" w:cs="Times New Roman"/>
                <w:sz w:val="24"/>
                <w:szCs w:val="24"/>
              </w:rPr>
              <w:t xml:space="preserve"> Staff surveillance as part of their security methods for information resources</w:t>
            </w:r>
          </w:p>
        </w:tc>
        <w:tc>
          <w:tcPr>
            <w:tcW w:w="540" w:type="dxa"/>
          </w:tcPr>
          <w:p w14:paraId="5CB694F3"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637D04BE"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E2BDE64"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03FF755A"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387C6392" w14:textId="77777777" w:rsidTr="000419AC">
        <w:tc>
          <w:tcPr>
            <w:tcW w:w="652" w:type="dxa"/>
          </w:tcPr>
          <w:p w14:paraId="60262595"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6</w:t>
            </w:r>
          </w:p>
        </w:tc>
        <w:tc>
          <w:tcPr>
            <w:tcW w:w="6116" w:type="dxa"/>
          </w:tcPr>
          <w:p w14:paraId="327CBE24"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There are Firefighting equipment in Osun State University Library in case of fire</w:t>
            </w:r>
          </w:p>
        </w:tc>
        <w:tc>
          <w:tcPr>
            <w:tcW w:w="540" w:type="dxa"/>
          </w:tcPr>
          <w:p w14:paraId="76972BF7"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07E881C"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31386ADF"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5C68B88A"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505A374F" w14:textId="77777777" w:rsidTr="000419AC">
        <w:tc>
          <w:tcPr>
            <w:tcW w:w="652" w:type="dxa"/>
          </w:tcPr>
          <w:p w14:paraId="17049EED"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7</w:t>
            </w:r>
          </w:p>
        </w:tc>
        <w:tc>
          <w:tcPr>
            <w:tcW w:w="6116" w:type="dxa"/>
          </w:tcPr>
          <w:p w14:paraId="27519722"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Closed Circuit Television (CCTV) is available at Osun State University Library for </w:t>
            </w:r>
            <w:r w:rsidR="00193587" w:rsidRPr="003C189B">
              <w:rPr>
                <w:rFonts w:ascii="Times New Roman" w:hAnsi="Times New Roman" w:cs="Times New Roman"/>
                <w:sz w:val="24"/>
                <w:szCs w:val="24"/>
              </w:rPr>
              <w:t xml:space="preserve">the </w:t>
            </w:r>
            <w:r w:rsidRPr="003C189B">
              <w:rPr>
                <w:rFonts w:ascii="Times New Roman" w:hAnsi="Times New Roman" w:cs="Times New Roman"/>
                <w:sz w:val="24"/>
                <w:szCs w:val="24"/>
              </w:rPr>
              <w:t>security of information resources</w:t>
            </w:r>
          </w:p>
        </w:tc>
        <w:tc>
          <w:tcPr>
            <w:tcW w:w="540" w:type="dxa"/>
          </w:tcPr>
          <w:p w14:paraId="001FAD33"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5A4439B2"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0666360A"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1A33CD5D"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5A80524" w14:textId="77777777" w:rsidTr="000419AC">
        <w:tc>
          <w:tcPr>
            <w:tcW w:w="652" w:type="dxa"/>
          </w:tcPr>
          <w:p w14:paraId="3008B954"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8</w:t>
            </w:r>
          </w:p>
        </w:tc>
        <w:tc>
          <w:tcPr>
            <w:tcW w:w="6116" w:type="dxa"/>
          </w:tcPr>
          <w:p w14:paraId="59BA8702"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RFID Security System is one of the security methods adopted in Osun State </w:t>
            </w:r>
            <w:r w:rsidR="00193587" w:rsidRPr="003C189B">
              <w:rPr>
                <w:rFonts w:ascii="Times New Roman" w:hAnsi="Times New Roman" w:cs="Times New Roman"/>
                <w:sz w:val="24"/>
                <w:szCs w:val="24"/>
              </w:rPr>
              <w:t>U</w:t>
            </w:r>
            <w:r w:rsidRPr="003C189B">
              <w:rPr>
                <w:rFonts w:ascii="Times New Roman" w:hAnsi="Times New Roman" w:cs="Times New Roman"/>
                <w:sz w:val="24"/>
                <w:szCs w:val="24"/>
              </w:rPr>
              <w:t>niversity Library</w:t>
            </w:r>
          </w:p>
        </w:tc>
        <w:tc>
          <w:tcPr>
            <w:tcW w:w="540" w:type="dxa"/>
          </w:tcPr>
          <w:p w14:paraId="63DA3A1B"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45F40A9B"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3E47AC42"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5EA8328C"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415667B" w14:textId="77777777" w:rsidTr="000419AC">
        <w:tc>
          <w:tcPr>
            <w:tcW w:w="652" w:type="dxa"/>
          </w:tcPr>
          <w:p w14:paraId="49DA1F94"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9</w:t>
            </w:r>
          </w:p>
        </w:tc>
        <w:tc>
          <w:tcPr>
            <w:tcW w:w="6116" w:type="dxa"/>
          </w:tcPr>
          <w:p w14:paraId="4FFA410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Anti-theft detection gate is placed at the exit of Osun state University Library</w:t>
            </w:r>
          </w:p>
        </w:tc>
        <w:tc>
          <w:tcPr>
            <w:tcW w:w="540" w:type="dxa"/>
          </w:tcPr>
          <w:p w14:paraId="4E9CFE89"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77DD9D91"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0BF2AEAD"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7823E502" w14:textId="77777777" w:rsidR="00E1750E" w:rsidRPr="003C189B" w:rsidRDefault="00E1750E" w:rsidP="00917EFE">
            <w:pPr>
              <w:spacing w:line="480" w:lineRule="auto"/>
              <w:jc w:val="both"/>
              <w:rPr>
                <w:rFonts w:ascii="Times New Roman" w:hAnsi="Times New Roman" w:cs="Times New Roman"/>
                <w:sz w:val="24"/>
                <w:szCs w:val="24"/>
              </w:rPr>
            </w:pPr>
          </w:p>
        </w:tc>
      </w:tr>
    </w:tbl>
    <w:p w14:paraId="14092DC4" w14:textId="77777777" w:rsidR="00E1750E" w:rsidRDefault="00E1750E" w:rsidP="00917EFE">
      <w:pPr>
        <w:spacing w:after="0" w:line="480" w:lineRule="auto"/>
        <w:jc w:val="both"/>
        <w:rPr>
          <w:rFonts w:ascii="Times New Roman" w:hAnsi="Times New Roman" w:cs="Times New Roman"/>
          <w:b/>
          <w:sz w:val="24"/>
          <w:szCs w:val="24"/>
        </w:rPr>
      </w:pPr>
    </w:p>
    <w:p w14:paraId="3F2D6AB5" w14:textId="77777777" w:rsidR="00BC3F33" w:rsidRDefault="00BC3F33" w:rsidP="00917EFE">
      <w:pPr>
        <w:spacing w:after="0" w:line="480" w:lineRule="auto"/>
        <w:jc w:val="both"/>
        <w:rPr>
          <w:rFonts w:ascii="Times New Roman" w:hAnsi="Times New Roman" w:cs="Times New Roman"/>
          <w:b/>
          <w:sz w:val="24"/>
          <w:szCs w:val="24"/>
        </w:rPr>
      </w:pPr>
    </w:p>
    <w:p w14:paraId="4C636590" w14:textId="77777777" w:rsidR="00BC3F33" w:rsidRDefault="00BC3F33" w:rsidP="00917EFE">
      <w:pPr>
        <w:spacing w:after="0" w:line="480" w:lineRule="auto"/>
        <w:jc w:val="both"/>
        <w:rPr>
          <w:rFonts w:ascii="Times New Roman" w:hAnsi="Times New Roman" w:cs="Times New Roman"/>
          <w:b/>
          <w:sz w:val="24"/>
          <w:szCs w:val="24"/>
        </w:rPr>
      </w:pPr>
    </w:p>
    <w:p w14:paraId="1C3C2DEA" w14:textId="77777777" w:rsidR="00BC3F33" w:rsidRPr="003C189B" w:rsidRDefault="00BC3F33" w:rsidP="00917EFE">
      <w:pPr>
        <w:spacing w:after="0" w:line="480" w:lineRule="auto"/>
        <w:jc w:val="both"/>
        <w:rPr>
          <w:rFonts w:ascii="Times New Roman" w:hAnsi="Times New Roman" w:cs="Times New Roman"/>
          <w:b/>
          <w:sz w:val="24"/>
          <w:szCs w:val="24"/>
        </w:rPr>
      </w:pPr>
    </w:p>
    <w:p w14:paraId="4BBA335D" w14:textId="77777777" w:rsidR="00E1750E" w:rsidRPr="003C189B" w:rsidRDefault="00E1750E" w:rsidP="00917EFE">
      <w:pPr>
        <w:pStyle w:val="ListParagraph"/>
        <w:numPr>
          <w:ilvl w:val="0"/>
          <w:numId w:val="6"/>
        </w:numPr>
        <w:spacing w:after="0" w:line="480" w:lineRule="auto"/>
        <w:rPr>
          <w:rFonts w:ascii="Times New Roman" w:hAnsi="Times New Roman" w:cs="Times New Roman"/>
          <w:b/>
          <w:sz w:val="24"/>
          <w:szCs w:val="24"/>
        </w:rPr>
      </w:pPr>
      <w:r w:rsidRPr="003C189B">
        <w:rPr>
          <w:rFonts w:ascii="Times New Roman" w:hAnsi="Times New Roman" w:cs="Times New Roman"/>
          <w:b/>
          <w:sz w:val="24"/>
          <w:szCs w:val="24"/>
          <w:lang w:val="en-GB"/>
        </w:rPr>
        <w:t>SECURITY CHALLENGES TO INFORMATION RESOURCES FACED BY OSUN STATE UNIVERSITY LIBRARY.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5964"/>
        <w:gridCol w:w="539"/>
        <w:gridCol w:w="496"/>
        <w:gridCol w:w="485"/>
        <w:gridCol w:w="556"/>
      </w:tblGrid>
      <w:tr w:rsidR="00E1750E" w:rsidRPr="003C189B" w14:paraId="3734D9DE" w14:textId="77777777" w:rsidTr="000419AC">
        <w:tc>
          <w:tcPr>
            <w:tcW w:w="590" w:type="dxa"/>
          </w:tcPr>
          <w:p w14:paraId="415149F5"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S/N</w:t>
            </w:r>
          </w:p>
        </w:tc>
        <w:tc>
          <w:tcPr>
            <w:tcW w:w="6178" w:type="dxa"/>
          </w:tcPr>
          <w:p w14:paraId="668F074E"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What are the security challenges to information resources faced by your Library?</w:t>
            </w:r>
          </w:p>
        </w:tc>
        <w:tc>
          <w:tcPr>
            <w:tcW w:w="540" w:type="dxa"/>
          </w:tcPr>
          <w:p w14:paraId="18182A3C"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SA</w:t>
            </w:r>
          </w:p>
        </w:tc>
        <w:tc>
          <w:tcPr>
            <w:tcW w:w="501" w:type="dxa"/>
          </w:tcPr>
          <w:p w14:paraId="7218ECAD"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A</w:t>
            </w:r>
          </w:p>
        </w:tc>
        <w:tc>
          <w:tcPr>
            <w:tcW w:w="489" w:type="dxa"/>
          </w:tcPr>
          <w:p w14:paraId="413CA17C"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D</w:t>
            </w:r>
          </w:p>
        </w:tc>
        <w:tc>
          <w:tcPr>
            <w:tcW w:w="558" w:type="dxa"/>
          </w:tcPr>
          <w:p w14:paraId="4E0BD69B"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SD</w:t>
            </w:r>
          </w:p>
        </w:tc>
      </w:tr>
      <w:tr w:rsidR="00E1750E" w:rsidRPr="003C189B" w14:paraId="7BD303AB" w14:textId="77777777" w:rsidTr="000419AC">
        <w:tc>
          <w:tcPr>
            <w:tcW w:w="590" w:type="dxa"/>
          </w:tcPr>
          <w:p w14:paraId="0196E029"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1</w:t>
            </w:r>
          </w:p>
        </w:tc>
        <w:tc>
          <w:tcPr>
            <w:tcW w:w="6178" w:type="dxa"/>
          </w:tcPr>
          <w:p w14:paraId="1422357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Fire is one of the security threat to information resources faced in Osun State University Library</w:t>
            </w:r>
          </w:p>
        </w:tc>
        <w:tc>
          <w:tcPr>
            <w:tcW w:w="540" w:type="dxa"/>
          </w:tcPr>
          <w:p w14:paraId="7F694B3A"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0577DC3C"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624891BB"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150BAC05"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AA2D4DD" w14:textId="77777777" w:rsidTr="000419AC">
        <w:tc>
          <w:tcPr>
            <w:tcW w:w="590" w:type="dxa"/>
          </w:tcPr>
          <w:p w14:paraId="6940BEBD"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2</w:t>
            </w:r>
          </w:p>
        </w:tc>
        <w:tc>
          <w:tcPr>
            <w:tcW w:w="6178" w:type="dxa"/>
          </w:tcPr>
          <w:p w14:paraId="73E2502B"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Flood is one of the challenges faced in </w:t>
            </w:r>
            <w:r w:rsidR="00193587" w:rsidRPr="003C189B">
              <w:rPr>
                <w:rFonts w:ascii="Times New Roman" w:hAnsi="Times New Roman" w:cs="Times New Roman"/>
                <w:sz w:val="24"/>
                <w:szCs w:val="24"/>
              </w:rPr>
              <w:t xml:space="preserve">the </w:t>
            </w:r>
            <w:r w:rsidRPr="003C189B">
              <w:rPr>
                <w:rFonts w:ascii="Times New Roman" w:hAnsi="Times New Roman" w:cs="Times New Roman"/>
                <w:sz w:val="24"/>
                <w:szCs w:val="24"/>
              </w:rPr>
              <w:t>security of information resources</w:t>
            </w:r>
          </w:p>
        </w:tc>
        <w:tc>
          <w:tcPr>
            <w:tcW w:w="540" w:type="dxa"/>
          </w:tcPr>
          <w:p w14:paraId="4C2A76F5"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1422803B"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0A9E0824"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6BAB0319"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A042199" w14:textId="77777777" w:rsidTr="000419AC">
        <w:tc>
          <w:tcPr>
            <w:tcW w:w="590" w:type="dxa"/>
          </w:tcPr>
          <w:p w14:paraId="73CCE2A5"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3</w:t>
            </w:r>
          </w:p>
        </w:tc>
        <w:tc>
          <w:tcPr>
            <w:tcW w:w="6178" w:type="dxa"/>
          </w:tcPr>
          <w:p w14:paraId="161FD545"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 Insect Attack is one of the major threat to information resources in my Library</w:t>
            </w:r>
          </w:p>
        </w:tc>
        <w:tc>
          <w:tcPr>
            <w:tcW w:w="540" w:type="dxa"/>
          </w:tcPr>
          <w:p w14:paraId="5E457F52"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B326307"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70DCF25"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77D0A2D8"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57FE9B5A" w14:textId="77777777" w:rsidTr="000419AC">
        <w:tc>
          <w:tcPr>
            <w:tcW w:w="590" w:type="dxa"/>
          </w:tcPr>
          <w:p w14:paraId="2B899811"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4</w:t>
            </w:r>
          </w:p>
        </w:tc>
        <w:tc>
          <w:tcPr>
            <w:tcW w:w="6178" w:type="dxa"/>
          </w:tcPr>
          <w:p w14:paraId="589B8177"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Dust is one of the security challenges faced in the library</w:t>
            </w:r>
          </w:p>
        </w:tc>
        <w:tc>
          <w:tcPr>
            <w:tcW w:w="540" w:type="dxa"/>
          </w:tcPr>
          <w:p w14:paraId="60C2A265"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5DCF9AC"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2963146D"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59136460"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6DAC707F" w14:textId="77777777" w:rsidTr="000419AC">
        <w:tc>
          <w:tcPr>
            <w:tcW w:w="590" w:type="dxa"/>
          </w:tcPr>
          <w:p w14:paraId="5D9ABBC9"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5</w:t>
            </w:r>
          </w:p>
        </w:tc>
        <w:tc>
          <w:tcPr>
            <w:tcW w:w="6178" w:type="dxa"/>
          </w:tcPr>
          <w:p w14:paraId="14230409"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One of the security challenges faced is dryness</w:t>
            </w:r>
          </w:p>
        </w:tc>
        <w:tc>
          <w:tcPr>
            <w:tcW w:w="540" w:type="dxa"/>
          </w:tcPr>
          <w:p w14:paraId="1E5E83F8"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AF98B80"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2696F23"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61D9700C"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F115780" w14:textId="77777777" w:rsidTr="000419AC">
        <w:tc>
          <w:tcPr>
            <w:tcW w:w="590" w:type="dxa"/>
          </w:tcPr>
          <w:p w14:paraId="0B64A6CF"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6</w:t>
            </w:r>
          </w:p>
        </w:tc>
        <w:tc>
          <w:tcPr>
            <w:tcW w:w="6178" w:type="dxa"/>
          </w:tcPr>
          <w:p w14:paraId="2F60119E"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Fungus is another security challenge affecting information resources</w:t>
            </w:r>
          </w:p>
        </w:tc>
        <w:tc>
          <w:tcPr>
            <w:tcW w:w="540" w:type="dxa"/>
          </w:tcPr>
          <w:p w14:paraId="139099A4"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D62E7BE"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6614295"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1C4430D0"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27115685" w14:textId="77777777" w:rsidTr="000419AC">
        <w:tc>
          <w:tcPr>
            <w:tcW w:w="590" w:type="dxa"/>
          </w:tcPr>
          <w:p w14:paraId="5756D5B1"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lastRenderedPageBreak/>
              <w:t>7</w:t>
            </w:r>
          </w:p>
        </w:tc>
        <w:tc>
          <w:tcPr>
            <w:tcW w:w="6178" w:type="dxa"/>
          </w:tcPr>
          <w:p w14:paraId="3950BB72"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Ultraviolet Radiation is one of the security challenges faced by the Library</w:t>
            </w:r>
          </w:p>
        </w:tc>
        <w:tc>
          <w:tcPr>
            <w:tcW w:w="540" w:type="dxa"/>
          </w:tcPr>
          <w:p w14:paraId="6933DD94"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05C85674"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71A951E4"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07B7890C"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460C46D0" w14:textId="77777777" w:rsidTr="000419AC">
        <w:tc>
          <w:tcPr>
            <w:tcW w:w="590" w:type="dxa"/>
          </w:tcPr>
          <w:p w14:paraId="5F30F8E4"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8</w:t>
            </w:r>
          </w:p>
        </w:tc>
        <w:tc>
          <w:tcPr>
            <w:tcW w:w="6178" w:type="dxa"/>
          </w:tcPr>
          <w:p w14:paraId="74C93517"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Rodent attack on information resources also posed a security challenge to resources in my Library.</w:t>
            </w:r>
          </w:p>
        </w:tc>
        <w:tc>
          <w:tcPr>
            <w:tcW w:w="540" w:type="dxa"/>
          </w:tcPr>
          <w:p w14:paraId="6606B3A1"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2A26267E"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149F850B"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46BFC599"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02D90557" w14:textId="77777777" w:rsidTr="000419AC">
        <w:tc>
          <w:tcPr>
            <w:tcW w:w="590" w:type="dxa"/>
          </w:tcPr>
          <w:p w14:paraId="6005774C"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9</w:t>
            </w:r>
          </w:p>
        </w:tc>
        <w:tc>
          <w:tcPr>
            <w:tcW w:w="6178" w:type="dxa"/>
          </w:tcPr>
          <w:p w14:paraId="4CBE815D"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Theft and mutilation of information resources is a major threat in my Library. </w:t>
            </w:r>
          </w:p>
        </w:tc>
        <w:tc>
          <w:tcPr>
            <w:tcW w:w="540" w:type="dxa"/>
          </w:tcPr>
          <w:p w14:paraId="4375B60F"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15D63F29"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5741B5F9"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0EEF0680" w14:textId="77777777" w:rsidR="00E1750E" w:rsidRPr="003C189B" w:rsidRDefault="00E1750E" w:rsidP="00917EFE">
            <w:pPr>
              <w:spacing w:line="480" w:lineRule="auto"/>
              <w:jc w:val="both"/>
              <w:rPr>
                <w:rFonts w:ascii="Times New Roman" w:hAnsi="Times New Roman" w:cs="Times New Roman"/>
                <w:sz w:val="24"/>
                <w:szCs w:val="24"/>
              </w:rPr>
            </w:pPr>
          </w:p>
        </w:tc>
      </w:tr>
    </w:tbl>
    <w:p w14:paraId="5AAE8DDB" w14:textId="77777777" w:rsidR="00E1750E" w:rsidRPr="003C189B" w:rsidRDefault="00E1750E" w:rsidP="00917EFE">
      <w:pPr>
        <w:spacing w:after="0" w:line="480" w:lineRule="auto"/>
        <w:rPr>
          <w:rFonts w:ascii="Times New Roman" w:hAnsi="Times New Roman" w:cs="Times New Roman"/>
          <w:b/>
          <w:sz w:val="24"/>
          <w:szCs w:val="24"/>
        </w:rPr>
      </w:pPr>
    </w:p>
    <w:p w14:paraId="7584EDB0" w14:textId="77777777" w:rsidR="00E1750E" w:rsidRPr="003C189B" w:rsidRDefault="00E1750E" w:rsidP="00917EFE">
      <w:pPr>
        <w:pStyle w:val="ListParagraph"/>
        <w:numPr>
          <w:ilvl w:val="0"/>
          <w:numId w:val="6"/>
        </w:numPr>
        <w:spacing w:after="0" w:line="480" w:lineRule="auto"/>
        <w:rPr>
          <w:rFonts w:ascii="Times New Roman" w:hAnsi="Times New Roman" w:cs="Times New Roman"/>
          <w:b/>
          <w:sz w:val="24"/>
          <w:szCs w:val="24"/>
          <w:lang w:val="en-GB"/>
        </w:rPr>
      </w:pPr>
      <w:r w:rsidRPr="003C189B">
        <w:rPr>
          <w:rFonts w:ascii="Times New Roman" w:hAnsi="Times New Roman" w:cs="Times New Roman"/>
          <w:b/>
          <w:sz w:val="24"/>
          <w:szCs w:val="24"/>
          <w:lang w:val="en-GB"/>
        </w:rPr>
        <w:t>Effectiveness of methods of preservations and security of information resources adopted by Osun State University Library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
        <w:gridCol w:w="5737"/>
        <w:gridCol w:w="539"/>
        <w:gridCol w:w="496"/>
        <w:gridCol w:w="484"/>
        <w:gridCol w:w="556"/>
      </w:tblGrid>
      <w:tr w:rsidR="00E1750E" w:rsidRPr="003C189B" w14:paraId="47389861" w14:textId="77777777" w:rsidTr="000419AC">
        <w:tc>
          <w:tcPr>
            <w:tcW w:w="828" w:type="dxa"/>
          </w:tcPr>
          <w:p w14:paraId="079F75B2"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S/N</w:t>
            </w:r>
          </w:p>
        </w:tc>
        <w:tc>
          <w:tcPr>
            <w:tcW w:w="5940" w:type="dxa"/>
          </w:tcPr>
          <w:p w14:paraId="0B72F1C7"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Which of these Preservation and Security Methods Adopted by Your Library are Effective?</w:t>
            </w:r>
          </w:p>
        </w:tc>
        <w:tc>
          <w:tcPr>
            <w:tcW w:w="540" w:type="dxa"/>
          </w:tcPr>
          <w:p w14:paraId="53B2170A"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SA</w:t>
            </w:r>
          </w:p>
        </w:tc>
        <w:tc>
          <w:tcPr>
            <w:tcW w:w="501" w:type="dxa"/>
          </w:tcPr>
          <w:p w14:paraId="722AB9DD"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A</w:t>
            </w:r>
          </w:p>
        </w:tc>
        <w:tc>
          <w:tcPr>
            <w:tcW w:w="489" w:type="dxa"/>
          </w:tcPr>
          <w:p w14:paraId="6C294E51"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D</w:t>
            </w:r>
          </w:p>
        </w:tc>
        <w:tc>
          <w:tcPr>
            <w:tcW w:w="558" w:type="dxa"/>
          </w:tcPr>
          <w:p w14:paraId="07AE5D29" w14:textId="77777777" w:rsidR="00E1750E" w:rsidRPr="003C189B" w:rsidRDefault="00E1750E" w:rsidP="00917EFE">
            <w:pPr>
              <w:spacing w:line="480" w:lineRule="auto"/>
              <w:jc w:val="both"/>
              <w:rPr>
                <w:rFonts w:ascii="Times New Roman" w:hAnsi="Times New Roman" w:cs="Times New Roman"/>
                <w:b/>
                <w:sz w:val="24"/>
                <w:szCs w:val="24"/>
              </w:rPr>
            </w:pPr>
            <w:r w:rsidRPr="003C189B">
              <w:rPr>
                <w:rFonts w:ascii="Times New Roman" w:hAnsi="Times New Roman" w:cs="Times New Roman"/>
                <w:b/>
                <w:sz w:val="24"/>
                <w:szCs w:val="24"/>
              </w:rPr>
              <w:t>SD</w:t>
            </w:r>
          </w:p>
        </w:tc>
      </w:tr>
      <w:tr w:rsidR="00E1750E" w:rsidRPr="003C189B" w14:paraId="6288AC6D" w14:textId="77777777" w:rsidTr="000419AC">
        <w:tc>
          <w:tcPr>
            <w:tcW w:w="828" w:type="dxa"/>
          </w:tcPr>
          <w:p w14:paraId="613A9AB3"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204DC096"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Repairing of information resources is very effective as one of the preservation and security methods adopted by your library</w:t>
            </w:r>
          </w:p>
        </w:tc>
        <w:tc>
          <w:tcPr>
            <w:tcW w:w="540" w:type="dxa"/>
          </w:tcPr>
          <w:p w14:paraId="61E2021F"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367851FA"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0EDC12E"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7C18E7FC"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2630B26A" w14:textId="77777777" w:rsidTr="000419AC">
        <w:tc>
          <w:tcPr>
            <w:tcW w:w="828" w:type="dxa"/>
          </w:tcPr>
          <w:p w14:paraId="304BB16F"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62E2AF0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Digitizing of information resources is effective as preservation and security method adopted for your library</w:t>
            </w:r>
          </w:p>
        </w:tc>
        <w:tc>
          <w:tcPr>
            <w:tcW w:w="540" w:type="dxa"/>
          </w:tcPr>
          <w:p w14:paraId="2D60EF11"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7AC02501"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3858A2A8"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3B64D448"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1B14DAD7" w14:textId="77777777" w:rsidTr="000419AC">
        <w:tc>
          <w:tcPr>
            <w:tcW w:w="828" w:type="dxa"/>
          </w:tcPr>
          <w:p w14:paraId="35394155"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708C35E3"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Regular Patrols is one of the most effective method</w:t>
            </w:r>
            <w:r w:rsidR="005B3902" w:rsidRPr="003C189B">
              <w:rPr>
                <w:rFonts w:ascii="Times New Roman" w:hAnsi="Times New Roman" w:cs="Times New Roman"/>
                <w:sz w:val="24"/>
                <w:szCs w:val="24"/>
              </w:rPr>
              <w:t>s</w:t>
            </w:r>
            <w:r w:rsidRPr="003C189B">
              <w:rPr>
                <w:rFonts w:ascii="Times New Roman" w:hAnsi="Times New Roman" w:cs="Times New Roman"/>
                <w:sz w:val="24"/>
                <w:szCs w:val="24"/>
              </w:rPr>
              <w:t xml:space="preserve"> of preservation and security of information resources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w:t>
            </w:r>
          </w:p>
        </w:tc>
        <w:tc>
          <w:tcPr>
            <w:tcW w:w="540" w:type="dxa"/>
          </w:tcPr>
          <w:p w14:paraId="4DFC47C4"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6259FF3F"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31A1F3F2"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2D185F82"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22D5EC75" w14:textId="77777777" w:rsidTr="000419AC">
        <w:tc>
          <w:tcPr>
            <w:tcW w:w="828" w:type="dxa"/>
          </w:tcPr>
          <w:p w14:paraId="0A1C3111"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76930D2C"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Use of electronic systems is so effective when it comes to preservation and security method adopted for information resources in your library</w:t>
            </w:r>
          </w:p>
        </w:tc>
        <w:tc>
          <w:tcPr>
            <w:tcW w:w="540" w:type="dxa"/>
          </w:tcPr>
          <w:p w14:paraId="026D5370"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3726AC4E"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61AD0427"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45853884"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52D13BE" w14:textId="77777777" w:rsidTr="000419AC">
        <w:tc>
          <w:tcPr>
            <w:tcW w:w="828" w:type="dxa"/>
          </w:tcPr>
          <w:p w14:paraId="03DD0971"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51BFEBB9"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One of the most effective method</w:t>
            </w:r>
            <w:r w:rsidR="005B3902" w:rsidRPr="003C189B">
              <w:rPr>
                <w:rFonts w:ascii="Times New Roman" w:hAnsi="Times New Roman" w:cs="Times New Roman"/>
                <w:sz w:val="24"/>
                <w:szCs w:val="24"/>
              </w:rPr>
              <w:t>s</w:t>
            </w:r>
            <w:r w:rsidRPr="003C189B">
              <w:rPr>
                <w:rFonts w:ascii="Times New Roman" w:hAnsi="Times New Roman" w:cs="Times New Roman"/>
                <w:sz w:val="24"/>
                <w:szCs w:val="24"/>
              </w:rPr>
              <w:t xml:space="preserve"> adopted for </w:t>
            </w:r>
            <w:r w:rsidR="005B3902" w:rsidRPr="003C189B">
              <w:rPr>
                <w:rFonts w:ascii="Times New Roman" w:hAnsi="Times New Roman" w:cs="Times New Roman"/>
                <w:sz w:val="24"/>
                <w:szCs w:val="24"/>
              </w:rPr>
              <w:t xml:space="preserve">the </w:t>
            </w:r>
            <w:r w:rsidRPr="003C189B">
              <w:rPr>
                <w:rFonts w:ascii="Times New Roman" w:hAnsi="Times New Roman" w:cs="Times New Roman"/>
                <w:sz w:val="24"/>
                <w:szCs w:val="24"/>
              </w:rPr>
              <w:t>preservation and security of information in your library is fumigation</w:t>
            </w:r>
          </w:p>
        </w:tc>
        <w:tc>
          <w:tcPr>
            <w:tcW w:w="540" w:type="dxa"/>
          </w:tcPr>
          <w:p w14:paraId="4AC2F079"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33902AC0"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3CC4C498"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63B6C193"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43589417" w14:textId="77777777" w:rsidTr="000419AC">
        <w:tc>
          <w:tcPr>
            <w:tcW w:w="828" w:type="dxa"/>
          </w:tcPr>
          <w:p w14:paraId="5D5B5D14"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150EA840"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Microfilming of information resources is so effective as a method adopted for preservation and security of resources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 </w:t>
            </w:r>
          </w:p>
        </w:tc>
        <w:tc>
          <w:tcPr>
            <w:tcW w:w="540" w:type="dxa"/>
          </w:tcPr>
          <w:p w14:paraId="6E596CE0"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77B2AE1B"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1CCE2ED5"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2CE75FF2"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75FAA41A" w14:textId="77777777" w:rsidTr="000419AC">
        <w:tc>
          <w:tcPr>
            <w:tcW w:w="828" w:type="dxa"/>
          </w:tcPr>
          <w:p w14:paraId="383613A4"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0D9C59E4"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Photocopying of information resources is regularly done as a method adopted for </w:t>
            </w:r>
            <w:r w:rsidR="005B3902" w:rsidRPr="003C189B">
              <w:rPr>
                <w:rFonts w:ascii="Times New Roman" w:hAnsi="Times New Roman" w:cs="Times New Roman"/>
                <w:sz w:val="24"/>
                <w:szCs w:val="24"/>
              </w:rPr>
              <w:t xml:space="preserve">the </w:t>
            </w:r>
            <w:r w:rsidRPr="003C189B">
              <w:rPr>
                <w:rFonts w:ascii="Times New Roman" w:hAnsi="Times New Roman" w:cs="Times New Roman"/>
                <w:sz w:val="24"/>
                <w:szCs w:val="24"/>
              </w:rPr>
              <w:t>preservation and security of resources in your library</w:t>
            </w:r>
          </w:p>
        </w:tc>
        <w:tc>
          <w:tcPr>
            <w:tcW w:w="540" w:type="dxa"/>
          </w:tcPr>
          <w:p w14:paraId="4231351A"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74CF05E7"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4522587E"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51A9B110"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008E905A" w14:textId="77777777" w:rsidTr="000419AC">
        <w:tc>
          <w:tcPr>
            <w:tcW w:w="828" w:type="dxa"/>
          </w:tcPr>
          <w:p w14:paraId="2B766BDD"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7914BED8"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Mark of Ownership is one of the most effective method</w:t>
            </w:r>
            <w:r w:rsidR="005B3902" w:rsidRPr="003C189B">
              <w:rPr>
                <w:rFonts w:ascii="Times New Roman" w:hAnsi="Times New Roman" w:cs="Times New Roman"/>
                <w:sz w:val="24"/>
                <w:szCs w:val="24"/>
              </w:rPr>
              <w:t>s</w:t>
            </w:r>
            <w:r w:rsidRPr="003C189B">
              <w:rPr>
                <w:rFonts w:ascii="Times New Roman" w:hAnsi="Times New Roman" w:cs="Times New Roman"/>
                <w:sz w:val="24"/>
                <w:szCs w:val="24"/>
              </w:rPr>
              <w:t xml:space="preserve"> adopted for </w:t>
            </w:r>
            <w:r w:rsidR="005B3902" w:rsidRPr="003C189B">
              <w:rPr>
                <w:rFonts w:ascii="Times New Roman" w:hAnsi="Times New Roman" w:cs="Times New Roman"/>
                <w:sz w:val="24"/>
                <w:szCs w:val="24"/>
              </w:rPr>
              <w:t xml:space="preserve">the </w:t>
            </w:r>
            <w:r w:rsidRPr="003C189B">
              <w:rPr>
                <w:rFonts w:ascii="Times New Roman" w:hAnsi="Times New Roman" w:cs="Times New Roman"/>
                <w:sz w:val="24"/>
                <w:szCs w:val="24"/>
              </w:rPr>
              <w:t>preservation and security of information resources in your library</w:t>
            </w:r>
          </w:p>
        </w:tc>
        <w:tc>
          <w:tcPr>
            <w:tcW w:w="540" w:type="dxa"/>
          </w:tcPr>
          <w:p w14:paraId="2BEA6233"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59C61093"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1E76AD46"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49E2100D"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634CA3AB" w14:textId="77777777" w:rsidTr="000419AC">
        <w:tc>
          <w:tcPr>
            <w:tcW w:w="828" w:type="dxa"/>
          </w:tcPr>
          <w:p w14:paraId="78448710"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77FE5DC2"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Anti-theft detection gate placed at the exit of the library is so effective as a method adopted f</w:t>
            </w:r>
            <w:r w:rsidR="005B3902" w:rsidRPr="003C189B">
              <w:rPr>
                <w:rFonts w:ascii="Times New Roman" w:hAnsi="Times New Roman" w:cs="Times New Roman"/>
                <w:sz w:val="24"/>
                <w:szCs w:val="24"/>
              </w:rPr>
              <w:t>o</w:t>
            </w:r>
            <w:r w:rsidRPr="003C189B">
              <w:rPr>
                <w:rFonts w:ascii="Times New Roman" w:hAnsi="Times New Roman" w:cs="Times New Roman"/>
                <w:sz w:val="24"/>
                <w:szCs w:val="24"/>
              </w:rPr>
              <w:t xml:space="preserve">r preservation and security of information resources in </w:t>
            </w:r>
            <w:proofErr w:type="spellStart"/>
            <w:r w:rsidRPr="003C189B">
              <w:rPr>
                <w:rFonts w:ascii="Times New Roman" w:hAnsi="Times New Roman" w:cs="Times New Roman"/>
                <w:sz w:val="24"/>
                <w:szCs w:val="24"/>
              </w:rPr>
              <w:t>Uniosun</w:t>
            </w:r>
            <w:proofErr w:type="spellEnd"/>
            <w:r w:rsidRPr="003C189B">
              <w:rPr>
                <w:rFonts w:ascii="Times New Roman" w:hAnsi="Times New Roman" w:cs="Times New Roman"/>
                <w:sz w:val="24"/>
                <w:szCs w:val="24"/>
              </w:rPr>
              <w:t xml:space="preserve"> library</w:t>
            </w:r>
          </w:p>
        </w:tc>
        <w:tc>
          <w:tcPr>
            <w:tcW w:w="540" w:type="dxa"/>
          </w:tcPr>
          <w:p w14:paraId="745FC4E6"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19119B47"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537E9FAD"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3BC0821F" w14:textId="77777777" w:rsidR="00E1750E" w:rsidRPr="003C189B" w:rsidRDefault="00E1750E" w:rsidP="00917EFE">
            <w:pPr>
              <w:spacing w:line="480" w:lineRule="auto"/>
              <w:jc w:val="both"/>
              <w:rPr>
                <w:rFonts w:ascii="Times New Roman" w:hAnsi="Times New Roman" w:cs="Times New Roman"/>
                <w:sz w:val="24"/>
                <w:szCs w:val="24"/>
              </w:rPr>
            </w:pPr>
          </w:p>
        </w:tc>
      </w:tr>
      <w:tr w:rsidR="00E1750E" w:rsidRPr="003C189B" w14:paraId="07D73289" w14:textId="77777777" w:rsidTr="000419AC">
        <w:tc>
          <w:tcPr>
            <w:tcW w:w="828" w:type="dxa"/>
          </w:tcPr>
          <w:p w14:paraId="0E2FD11C" w14:textId="77777777" w:rsidR="00E1750E" w:rsidRPr="003C189B" w:rsidRDefault="00E1750E" w:rsidP="00917EFE">
            <w:pPr>
              <w:pStyle w:val="ListParagraph"/>
              <w:numPr>
                <w:ilvl w:val="0"/>
                <w:numId w:val="5"/>
              </w:numPr>
              <w:spacing w:after="160" w:line="480" w:lineRule="auto"/>
              <w:jc w:val="both"/>
              <w:rPr>
                <w:rFonts w:ascii="Times New Roman" w:hAnsi="Times New Roman" w:cs="Times New Roman"/>
                <w:sz w:val="24"/>
                <w:szCs w:val="24"/>
              </w:rPr>
            </w:pPr>
          </w:p>
        </w:tc>
        <w:tc>
          <w:tcPr>
            <w:tcW w:w="5940" w:type="dxa"/>
          </w:tcPr>
          <w:p w14:paraId="5B75C78F" w14:textId="77777777" w:rsidR="00E1750E" w:rsidRPr="003C189B" w:rsidRDefault="00E1750E" w:rsidP="00917EFE">
            <w:pPr>
              <w:spacing w:line="480" w:lineRule="auto"/>
              <w:jc w:val="both"/>
              <w:rPr>
                <w:rFonts w:ascii="Times New Roman" w:hAnsi="Times New Roman" w:cs="Times New Roman"/>
                <w:sz w:val="24"/>
                <w:szCs w:val="24"/>
              </w:rPr>
            </w:pPr>
            <w:r w:rsidRPr="003C189B">
              <w:rPr>
                <w:rFonts w:ascii="Times New Roman" w:hAnsi="Times New Roman" w:cs="Times New Roman"/>
                <w:sz w:val="24"/>
                <w:szCs w:val="24"/>
              </w:rPr>
              <w:t xml:space="preserve">Closed Circuit Television (CCTV) is another effective method adopted for </w:t>
            </w:r>
            <w:r w:rsidR="005B3902" w:rsidRPr="003C189B">
              <w:rPr>
                <w:rFonts w:ascii="Times New Roman" w:hAnsi="Times New Roman" w:cs="Times New Roman"/>
                <w:sz w:val="24"/>
                <w:szCs w:val="24"/>
              </w:rPr>
              <w:t xml:space="preserve">the </w:t>
            </w:r>
            <w:r w:rsidRPr="003C189B">
              <w:rPr>
                <w:rFonts w:ascii="Times New Roman" w:hAnsi="Times New Roman" w:cs="Times New Roman"/>
                <w:sz w:val="24"/>
                <w:szCs w:val="24"/>
              </w:rPr>
              <w:t>preservation and security of information resources in your library</w:t>
            </w:r>
          </w:p>
        </w:tc>
        <w:tc>
          <w:tcPr>
            <w:tcW w:w="540" w:type="dxa"/>
          </w:tcPr>
          <w:p w14:paraId="50758F1E" w14:textId="77777777" w:rsidR="00E1750E" w:rsidRPr="003C189B" w:rsidRDefault="00E1750E" w:rsidP="00917EFE">
            <w:pPr>
              <w:spacing w:line="480" w:lineRule="auto"/>
              <w:jc w:val="both"/>
              <w:rPr>
                <w:rFonts w:ascii="Times New Roman" w:hAnsi="Times New Roman" w:cs="Times New Roman"/>
                <w:sz w:val="24"/>
                <w:szCs w:val="24"/>
              </w:rPr>
            </w:pPr>
          </w:p>
        </w:tc>
        <w:tc>
          <w:tcPr>
            <w:tcW w:w="501" w:type="dxa"/>
          </w:tcPr>
          <w:p w14:paraId="49004764" w14:textId="77777777" w:rsidR="00E1750E" w:rsidRPr="003C189B" w:rsidRDefault="00E1750E" w:rsidP="00917EFE">
            <w:pPr>
              <w:spacing w:line="480" w:lineRule="auto"/>
              <w:jc w:val="both"/>
              <w:rPr>
                <w:rFonts w:ascii="Times New Roman" w:hAnsi="Times New Roman" w:cs="Times New Roman"/>
                <w:sz w:val="24"/>
                <w:szCs w:val="24"/>
              </w:rPr>
            </w:pPr>
          </w:p>
        </w:tc>
        <w:tc>
          <w:tcPr>
            <w:tcW w:w="489" w:type="dxa"/>
          </w:tcPr>
          <w:p w14:paraId="2ABFAAD6" w14:textId="77777777" w:rsidR="00E1750E" w:rsidRPr="003C189B" w:rsidRDefault="00E1750E" w:rsidP="00917EFE">
            <w:pPr>
              <w:spacing w:line="480" w:lineRule="auto"/>
              <w:jc w:val="both"/>
              <w:rPr>
                <w:rFonts w:ascii="Times New Roman" w:hAnsi="Times New Roman" w:cs="Times New Roman"/>
                <w:sz w:val="24"/>
                <w:szCs w:val="24"/>
              </w:rPr>
            </w:pPr>
          </w:p>
        </w:tc>
        <w:tc>
          <w:tcPr>
            <w:tcW w:w="558" w:type="dxa"/>
          </w:tcPr>
          <w:p w14:paraId="16098F9D" w14:textId="77777777" w:rsidR="00E1750E" w:rsidRPr="003C189B" w:rsidRDefault="00E1750E" w:rsidP="00917EFE">
            <w:pPr>
              <w:spacing w:line="480" w:lineRule="auto"/>
              <w:jc w:val="both"/>
              <w:rPr>
                <w:rFonts w:ascii="Times New Roman" w:hAnsi="Times New Roman" w:cs="Times New Roman"/>
                <w:sz w:val="24"/>
                <w:szCs w:val="24"/>
              </w:rPr>
            </w:pPr>
          </w:p>
        </w:tc>
      </w:tr>
    </w:tbl>
    <w:p w14:paraId="65BA6398" w14:textId="77777777" w:rsidR="006805BF" w:rsidRPr="003C189B" w:rsidRDefault="006805BF" w:rsidP="00917EFE">
      <w:pPr>
        <w:pStyle w:val="ParaAttribute0"/>
        <w:spacing w:line="480" w:lineRule="auto"/>
        <w:jc w:val="both"/>
        <w:rPr>
          <w:rStyle w:val="CharAttribute1"/>
          <w:rFonts w:eastAsia="Batang"/>
          <w:b/>
          <w:sz w:val="24"/>
          <w:szCs w:val="24"/>
        </w:rPr>
      </w:pPr>
    </w:p>
    <w:sectPr w:rsidR="006805BF" w:rsidRPr="003C189B" w:rsidSect="003C189B">
      <w:headerReference w:type="default" r:id="rId32"/>
      <w:footerReference w:type="default" r:id="rId33"/>
      <w:pgSz w:w="11520" w:h="14400"/>
      <w:pgMar w:top="1440" w:right="1440" w:bottom="126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76FDF" w14:textId="77777777" w:rsidR="00C95B2A" w:rsidRDefault="00C95B2A" w:rsidP="00D7543E">
      <w:pPr>
        <w:spacing w:after="0" w:line="240" w:lineRule="auto"/>
      </w:pPr>
      <w:r>
        <w:separator/>
      </w:r>
    </w:p>
  </w:endnote>
  <w:endnote w:type="continuationSeparator" w:id="0">
    <w:p w14:paraId="0C1559FF" w14:textId="77777777" w:rsidR="00C95B2A" w:rsidRDefault="00C95B2A" w:rsidP="00D7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83723"/>
      <w:docPartObj>
        <w:docPartGallery w:val="Page Numbers (Bottom of Page)"/>
        <w:docPartUnique/>
      </w:docPartObj>
    </w:sdtPr>
    <w:sdtContent>
      <w:p w14:paraId="5A2B47D0" w14:textId="77777777" w:rsidR="001C096B" w:rsidRDefault="001C096B" w:rsidP="005067DE">
        <w:pPr>
          <w:pStyle w:val="Footer"/>
          <w:tabs>
            <w:tab w:val="clear" w:pos="4680"/>
            <w:tab w:val="clear" w:pos="9360"/>
          </w:tabs>
          <w:jc w:val="center"/>
        </w:pPr>
        <w:r>
          <w:fldChar w:fldCharType="begin"/>
        </w:r>
        <w:r>
          <w:instrText xml:space="preserve"> PAGE   \* MERGEFORMAT </w:instrText>
        </w:r>
        <w:r>
          <w:fldChar w:fldCharType="separate"/>
        </w:r>
        <w:r w:rsidR="001F6CC4">
          <w:rPr>
            <w:noProof/>
          </w:rPr>
          <w:t>x</w:t>
        </w:r>
        <w:r>
          <w:rPr>
            <w:noProof/>
          </w:rPr>
          <w:fldChar w:fldCharType="end"/>
        </w:r>
      </w:p>
    </w:sdtContent>
  </w:sdt>
  <w:p w14:paraId="496ECC5B" w14:textId="77777777" w:rsidR="001C096B" w:rsidRDefault="001C09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E6B6A" w14:textId="77777777" w:rsidR="001C096B" w:rsidRDefault="001C096B" w:rsidP="005067DE">
    <w:pPr>
      <w:pStyle w:val="Footer"/>
      <w:tabs>
        <w:tab w:val="clear" w:pos="4680"/>
        <w:tab w:val="clear" w:pos="9360"/>
      </w:tabs>
    </w:pPr>
  </w:p>
  <w:p w14:paraId="441B89F7" w14:textId="77777777" w:rsidR="001C096B" w:rsidRDefault="001C0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EF764" w14:textId="77777777" w:rsidR="00C95B2A" w:rsidRDefault="00C95B2A" w:rsidP="00D7543E">
      <w:pPr>
        <w:spacing w:after="0" w:line="240" w:lineRule="auto"/>
      </w:pPr>
      <w:r>
        <w:separator/>
      </w:r>
    </w:p>
  </w:footnote>
  <w:footnote w:type="continuationSeparator" w:id="0">
    <w:p w14:paraId="42F1AACE" w14:textId="77777777" w:rsidR="00C95B2A" w:rsidRDefault="00C95B2A" w:rsidP="00D75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0E2A7" w14:textId="77777777" w:rsidR="001C096B" w:rsidRDefault="001C096B">
    <w:pPr>
      <w:pStyle w:val="Header"/>
      <w:jc w:val="right"/>
    </w:pPr>
    <w:r>
      <w:fldChar w:fldCharType="begin"/>
    </w:r>
    <w:r>
      <w:instrText xml:space="preserve"> PAGE   \* MERGEFORMAT </w:instrText>
    </w:r>
    <w:r>
      <w:fldChar w:fldCharType="separate"/>
    </w:r>
    <w:r w:rsidR="001F6CC4">
      <w:rPr>
        <w:noProof/>
      </w:rPr>
      <w:t>10</w:t>
    </w:r>
    <w:r>
      <w:rPr>
        <w:noProof/>
      </w:rPr>
      <w:fldChar w:fldCharType="end"/>
    </w:r>
  </w:p>
  <w:p w14:paraId="3EF3DAAA" w14:textId="77777777" w:rsidR="001C096B" w:rsidRDefault="001C09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0CBF"/>
    <w:multiLevelType w:val="multilevel"/>
    <w:tmpl w:val="5F64D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61380"/>
    <w:multiLevelType w:val="hybridMultilevel"/>
    <w:tmpl w:val="1DF6B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01648"/>
    <w:multiLevelType w:val="multilevel"/>
    <w:tmpl w:val="F87A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AD59B9"/>
    <w:multiLevelType w:val="multilevel"/>
    <w:tmpl w:val="C65AE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B66582"/>
    <w:multiLevelType w:val="multilevel"/>
    <w:tmpl w:val="F7CAC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7A108A"/>
    <w:multiLevelType w:val="hybridMultilevel"/>
    <w:tmpl w:val="6394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8D5BE2"/>
    <w:multiLevelType w:val="multilevel"/>
    <w:tmpl w:val="52AE3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6153FF"/>
    <w:multiLevelType w:val="hybridMultilevel"/>
    <w:tmpl w:val="7624C0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00512"/>
    <w:multiLevelType w:val="hybridMultilevel"/>
    <w:tmpl w:val="F91C5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E0CD7"/>
    <w:multiLevelType w:val="multilevel"/>
    <w:tmpl w:val="7DA472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4C2532"/>
    <w:multiLevelType w:val="hybridMultilevel"/>
    <w:tmpl w:val="5CBAD8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26817"/>
    <w:multiLevelType w:val="hybridMultilevel"/>
    <w:tmpl w:val="2B188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537BAD"/>
    <w:multiLevelType w:val="hybridMultilevel"/>
    <w:tmpl w:val="2BBAD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724778"/>
    <w:multiLevelType w:val="hybridMultilevel"/>
    <w:tmpl w:val="353CAD62"/>
    <w:lvl w:ilvl="0" w:tplc="BE987EB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2291208"/>
    <w:multiLevelType w:val="multilevel"/>
    <w:tmpl w:val="6CBCE53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4E456D1"/>
    <w:multiLevelType w:val="hybridMultilevel"/>
    <w:tmpl w:val="9A82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A4621A"/>
    <w:multiLevelType w:val="multilevel"/>
    <w:tmpl w:val="AF62B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515B22"/>
    <w:multiLevelType w:val="hybridMultilevel"/>
    <w:tmpl w:val="D09A3AB2"/>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8">
    <w:nsid w:val="420573CA"/>
    <w:multiLevelType w:val="hybridMultilevel"/>
    <w:tmpl w:val="AEA229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0B58E8"/>
    <w:multiLevelType w:val="hybridMultilevel"/>
    <w:tmpl w:val="E1FA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67C92"/>
    <w:multiLevelType w:val="hybridMultilevel"/>
    <w:tmpl w:val="91FE5618"/>
    <w:lvl w:ilvl="0" w:tplc="BE987EBE">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DB25CBA"/>
    <w:multiLevelType w:val="hybridMultilevel"/>
    <w:tmpl w:val="18363A92"/>
    <w:lvl w:ilvl="0" w:tplc="BE987E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4534D"/>
    <w:multiLevelType w:val="multilevel"/>
    <w:tmpl w:val="5628D7A4"/>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E745AA"/>
    <w:multiLevelType w:val="hybridMultilevel"/>
    <w:tmpl w:val="A1FE1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017822"/>
    <w:multiLevelType w:val="hybridMultilevel"/>
    <w:tmpl w:val="E2CA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75D06"/>
    <w:multiLevelType w:val="hybridMultilevel"/>
    <w:tmpl w:val="A1081B3A"/>
    <w:lvl w:ilvl="0" w:tplc="5A108A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45D4981"/>
    <w:multiLevelType w:val="hybridMultilevel"/>
    <w:tmpl w:val="85B29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132821"/>
    <w:multiLevelType w:val="hybridMultilevel"/>
    <w:tmpl w:val="606C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AD1BE1"/>
    <w:multiLevelType w:val="multilevel"/>
    <w:tmpl w:val="92007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C587326"/>
    <w:multiLevelType w:val="hybridMultilevel"/>
    <w:tmpl w:val="73F4F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7676BD"/>
    <w:multiLevelType w:val="hybridMultilevel"/>
    <w:tmpl w:val="2F1E0D9E"/>
    <w:lvl w:ilvl="0" w:tplc="04090001">
      <w:start w:val="1"/>
      <w:numFmt w:val="bullet"/>
      <w:lvlText w:val=""/>
      <w:lvlJc w:val="left"/>
      <w:pPr>
        <w:ind w:left="1080" w:hanging="360"/>
      </w:pPr>
      <w:rPr>
        <w:rFonts w:ascii="Symbol" w:hAnsi="Symbol" w:hint="default"/>
      </w:rPr>
    </w:lvl>
    <w:lvl w:ilvl="1" w:tplc="DBE8F9EE">
      <w:start w:val="5"/>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14F507C"/>
    <w:multiLevelType w:val="hybridMultilevel"/>
    <w:tmpl w:val="B1F464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3268E2"/>
    <w:multiLevelType w:val="hybridMultilevel"/>
    <w:tmpl w:val="7F88090C"/>
    <w:lvl w:ilvl="0" w:tplc="5B5AE3D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371C6C"/>
    <w:multiLevelType w:val="hybridMultilevel"/>
    <w:tmpl w:val="AC58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B5528F"/>
    <w:multiLevelType w:val="hybridMultilevel"/>
    <w:tmpl w:val="94145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EB5B2E"/>
    <w:multiLevelType w:val="multilevel"/>
    <w:tmpl w:val="8AC4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193BF6"/>
    <w:multiLevelType w:val="hybridMultilevel"/>
    <w:tmpl w:val="06D0CE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3C5377"/>
    <w:multiLevelType w:val="multilevel"/>
    <w:tmpl w:val="75CA3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C81B82"/>
    <w:multiLevelType w:val="hybridMultilevel"/>
    <w:tmpl w:val="1F1273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DD75C6"/>
    <w:multiLevelType w:val="hybridMultilevel"/>
    <w:tmpl w:val="DACA1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7D4FD7"/>
    <w:multiLevelType w:val="multilevel"/>
    <w:tmpl w:val="545239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F1A6024"/>
    <w:multiLevelType w:val="multilevel"/>
    <w:tmpl w:val="FAFACC7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40"/>
  </w:num>
  <w:num w:numId="3">
    <w:abstractNumId w:val="18"/>
  </w:num>
  <w:num w:numId="4">
    <w:abstractNumId w:val="17"/>
  </w:num>
  <w:num w:numId="5">
    <w:abstractNumId w:val="29"/>
  </w:num>
  <w:num w:numId="6">
    <w:abstractNumId w:val="39"/>
  </w:num>
  <w:num w:numId="7">
    <w:abstractNumId w:val="14"/>
  </w:num>
  <w:num w:numId="8">
    <w:abstractNumId w:val="34"/>
  </w:num>
  <w:num w:numId="9">
    <w:abstractNumId w:val="25"/>
  </w:num>
  <w:num w:numId="10">
    <w:abstractNumId w:val="26"/>
  </w:num>
  <w:num w:numId="11">
    <w:abstractNumId w:val="37"/>
  </w:num>
  <w:num w:numId="12">
    <w:abstractNumId w:val="0"/>
  </w:num>
  <w:num w:numId="13">
    <w:abstractNumId w:val="28"/>
  </w:num>
  <w:num w:numId="14">
    <w:abstractNumId w:val="41"/>
  </w:num>
  <w:num w:numId="15">
    <w:abstractNumId w:val="2"/>
  </w:num>
  <w:num w:numId="16">
    <w:abstractNumId w:val="16"/>
  </w:num>
  <w:num w:numId="17">
    <w:abstractNumId w:val="6"/>
  </w:num>
  <w:num w:numId="18">
    <w:abstractNumId w:val="35"/>
  </w:num>
  <w:num w:numId="19">
    <w:abstractNumId w:val="22"/>
  </w:num>
  <w:num w:numId="20">
    <w:abstractNumId w:val="4"/>
  </w:num>
  <w:num w:numId="21">
    <w:abstractNumId w:val="3"/>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22">
    <w:abstractNumId w:val="9"/>
  </w:num>
  <w:num w:numId="23">
    <w:abstractNumId w:val="9"/>
    <w:lvlOverride w:ilvl="0">
      <w:lvl w:ilvl="0">
        <w:numFmt w:val="decimal"/>
        <w:lvlText w:val=""/>
        <w:lvlJc w:val="left"/>
      </w:lvl>
    </w:lvlOverride>
    <w:lvlOverride w:ilvl="1">
      <w:lvl w:ilvl="1">
        <w:numFmt w:val="decimal"/>
        <w:lvlText w:val=""/>
        <w:lvlJc w:val="left"/>
      </w:lvl>
    </w:lvlOverride>
    <w:lvlOverride w:ilvl="2">
      <w:lvl w:ilvl="2">
        <w:numFmt w:val="lowerRoman"/>
        <w:lvlText w:val="%3."/>
        <w:lvlJc w:val="right"/>
      </w:lvl>
    </w:lvlOverride>
  </w:num>
  <w:num w:numId="24">
    <w:abstractNumId w:val="13"/>
  </w:num>
  <w:num w:numId="25">
    <w:abstractNumId w:val="36"/>
  </w:num>
  <w:num w:numId="26">
    <w:abstractNumId w:val="10"/>
  </w:num>
  <w:num w:numId="27">
    <w:abstractNumId w:val="23"/>
  </w:num>
  <w:num w:numId="28">
    <w:abstractNumId w:val="21"/>
  </w:num>
  <w:num w:numId="29">
    <w:abstractNumId w:val="8"/>
  </w:num>
  <w:num w:numId="30">
    <w:abstractNumId w:val="30"/>
  </w:num>
  <w:num w:numId="31">
    <w:abstractNumId w:val="7"/>
  </w:num>
  <w:num w:numId="32">
    <w:abstractNumId w:val="12"/>
  </w:num>
  <w:num w:numId="33">
    <w:abstractNumId w:val="20"/>
  </w:num>
  <w:num w:numId="34">
    <w:abstractNumId w:val="11"/>
  </w:num>
  <w:num w:numId="35">
    <w:abstractNumId w:val="19"/>
  </w:num>
  <w:num w:numId="36">
    <w:abstractNumId w:val="33"/>
  </w:num>
  <w:num w:numId="37">
    <w:abstractNumId w:val="1"/>
  </w:num>
  <w:num w:numId="38">
    <w:abstractNumId w:val="27"/>
  </w:num>
  <w:num w:numId="39">
    <w:abstractNumId w:val="31"/>
  </w:num>
  <w:num w:numId="40">
    <w:abstractNumId w:val="38"/>
  </w:num>
  <w:num w:numId="41">
    <w:abstractNumId w:val="15"/>
  </w:num>
  <w:num w:numId="42">
    <w:abstractNumId w:val="24"/>
  </w:num>
  <w:num w:numId="43">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wNbM0MzW2tDAwNjBX0lEKTi0uzszPAykwrQUAE2qrhSwAAAA="/>
  </w:docVars>
  <w:rsids>
    <w:rsidRoot w:val="00012FFC"/>
    <w:rsid w:val="00002D02"/>
    <w:rsid w:val="000060B8"/>
    <w:rsid w:val="00007F09"/>
    <w:rsid w:val="00012FFC"/>
    <w:rsid w:val="0001759F"/>
    <w:rsid w:val="000419AC"/>
    <w:rsid w:val="00057C09"/>
    <w:rsid w:val="000A4B2A"/>
    <w:rsid w:val="000C3320"/>
    <w:rsid w:val="000C5964"/>
    <w:rsid w:val="000E4F4C"/>
    <w:rsid w:val="0010223F"/>
    <w:rsid w:val="00110430"/>
    <w:rsid w:val="001137EF"/>
    <w:rsid w:val="00114526"/>
    <w:rsid w:val="001350FF"/>
    <w:rsid w:val="00143889"/>
    <w:rsid w:val="00152DC1"/>
    <w:rsid w:val="00154F26"/>
    <w:rsid w:val="00156EC6"/>
    <w:rsid w:val="00157A96"/>
    <w:rsid w:val="0016663D"/>
    <w:rsid w:val="00167B6A"/>
    <w:rsid w:val="00175D97"/>
    <w:rsid w:val="001879B4"/>
    <w:rsid w:val="00193587"/>
    <w:rsid w:val="001B10FF"/>
    <w:rsid w:val="001C096B"/>
    <w:rsid w:val="001C1080"/>
    <w:rsid w:val="001C18B6"/>
    <w:rsid w:val="001C1D21"/>
    <w:rsid w:val="001D0FB5"/>
    <w:rsid w:val="001E7103"/>
    <w:rsid w:val="001F6CC4"/>
    <w:rsid w:val="002066C3"/>
    <w:rsid w:val="00206C24"/>
    <w:rsid w:val="00216721"/>
    <w:rsid w:val="002208BD"/>
    <w:rsid w:val="00244DAE"/>
    <w:rsid w:val="00254FC6"/>
    <w:rsid w:val="00282F12"/>
    <w:rsid w:val="00284204"/>
    <w:rsid w:val="0029354C"/>
    <w:rsid w:val="002B69FA"/>
    <w:rsid w:val="002B7820"/>
    <w:rsid w:val="002C3F00"/>
    <w:rsid w:val="002E2BE9"/>
    <w:rsid w:val="002E30A4"/>
    <w:rsid w:val="003030E1"/>
    <w:rsid w:val="003173D6"/>
    <w:rsid w:val="00320D0D"/>
    <w:rsid w:val="00340BD2"/>
    <w:rsid w:val="00355DD4"/>
    <w:rsid w:val="00363666"/>
    <w:rsid w:val="00385493"/>
    <w:rsid w:val="00394613"/>
    <w:rsid w:val="003A3EF2"/>
    <w:rsid w:val="003C144F"/>
    <w:rsid w:val="003C189B"/>
    <w:rsid w:val="003C1F9F"/>
    <w:rsid w:val="003C7891"/>
    <w:rsid w:val="003D210F"/>
    <w:rsid w:val="003F1FD7"/>
    <w:rsid w:val="00403F37"/>
    <w:rsid w:val="004079D8"/>
    <w:rsid w:val="004106B5"/>
    <w:rsid w:val="0043167A"/>
    <w:rsid w:val="004639A3"/>
    <w:rsid w:val="00474BCB"/>
    <w:rsid w:val="004776CB"/>
    <w:rsid w:val="004A29ED"/>
    <w:rsid w:val="004A6ED3"/>
    <w:rsid w:val="004E15A5"/>
    <w:rsid w:val="004E7D47"/>
    <w:rsid w:val="005067DE"/>
    <w:rsid w:val="00507C13"/>
    <w:rsid w:val="00522053"/>
    <w:rsid w:val="00541D1B"/>
    <w:rsid w:val="00564119"/>
    <w:rsid w:val="005779B3"/>
    <w:rsid w:val="00585DA6"/>
    <w:rsid w:val="00594008"/>
    <w:rsid w:val="005A54DC"/>
    <w:rsid w:val="005A639D"/>
    <w:rsid w:val="005B06B8"/>
    <w:rsid w:val="005B3902"/>
    <w:rsid w:val="005C2F51"/>
    <w:rsid w:val="005C46C1"/>
    <w:rsid w:val="005E21B2"/>
    <w:rsid w:val="005E6C3A"/>
    <w:rsid w:val="005F26E0"/>
    <w:rsid w:val="005F439F"/>
    <w:rsid w:val="0060460F"/>
    <w:rsid w:val="0060605C"/>
    <w:rsid w:val="00607A6D"/>
    <w:rsid w:val="00621C82"/>
    <w:rsid w:val="00623D79"/>
    <w:rsid w:val="00624FB6"/>
    <w:rsid w:val="00630751"/>
    <w:rsid w:val="006315BA"/>
    <w:rsid w:val="00634E27"/>
    <w:rsid w:val="00635EAF"/>
    <w:rsid w:val="0064406F"/>
    <w:rsid w:val="00644547"/>
    <w:rsid w:val="006615D9"/>
    <w:rsid w:val="00665F3A"/>
    <w:rsid w:val="006805BF"/>
    <w:rsid w:val="0068524E"/>
    <w:rsid w:val="00691D8C"/>
    <w:rsid w:val="00697F74"/>
    <w:rsid w:val="006B689D"/>
    <w:rsid w:val="006E1B6D"/>
    <w:rsid w:val="006E2456"/>
    <w:rsid w:val="006E59D0"/>
    <w:rsid w:val="006E5FD0"/>
    <w:rsid w:val="007028FE"/>
    <w:rsid w:val="00711511"/>
    <w:rsid w:val="00720124"/>
    <w:rsid w:val="00725E1D"/>
    <w:rsid w:val="00750C5D"/>
    <w:rsid w:val="00766A3A"/>
    <w:rsid w:val="00774A96"/>
    <w:rsid w:val="007776C5"/>
    <w:rsid w:val="007813FB"/>
    <w:rsid w:val="00782FF0"/>
    <w:rsid w:val="00787011"/>
    <w:rsid w:val="007956B1"/>
    <w:rsid w:val="007A6E3D"/>
    <w:rsid w:val="007B482F"/>
    <w:rsid w:val="007D3648"/>
    <w:rsid w:val="007F7697"/>
    <w:rsid w:val="00802A12"/>
    <w:rsid w:val="0081412F"/>
    <w:rsid w:val="008150A9"/>
    <w:rsid w:val="00817BBF"/>
    <w:rsid w:val="0082483A"/>
    <w:rsid w:val="008615CA"/>
    <w:rsid w:val="00862943"/>
    <w:rsid w:val="00863FD0"/>
    <w:rsid w:val="0087141B"/>
    <w:rsid w:val="0089244B"/>
    <w:rsid w:val="0089483E"/>
    <w:rsid w:val="008A3CCB"/>
    <w:rsid w:val="008A7C45"/>
    <w:rsid w:val="008C0963"/>
    <w:rsid w:val="008C1A5B"/>
    <w:rsid w:val="008C1B6A"/>
    <w:rsid w:val="008E00B8"/>
    <w:rsid w:val="008E39A6"/>
    <w:rsid w:val="008E5B52"/>
    <w:rsid w:val="008F16CC"/>
    <w:rsid w:val="00910F1C"/>
    <w:rsid w:val="00917EFE"/>
    <w:rsid w:val="009232A5"/>
    <w:rsid w:val="00936AC6"/>
    <w:rsid w:val="0096157B"/>
    <w:rsid w:val="009616AD"/>
    <w:rsid w:val="009621E2"/>
    <w:rsid w:val="00964C5C"/>
    <w:rsid w:val="00967630"/>
    <w:rsid w:val="009725B4"/>
    <w:rsid w:val="00974822"/>
    <w:rsid w:val="00997636"/>
    <w:rsid w:val="009B2AF2"/>
    <w:rsid w:val="009C1E58"/>
    <w:rsid w:val="009D0CE5"/>
    <w:rsid w:val="00A00B6D"/>
    <w:rsid w:val="00A0156A"/>
    <w:rsid w:val="00A035EC"/>
    <w:rsid w:val="00A20EA8"/>
    <w:rsid w:val="00A41EBF"/>
    <w:rsid w:val="00A41FB1"/>
    <w:rsid w:val="00A4455D"/>
    <w:rsid w:val="00A509C3"/>
    <w:rsid w:val="00A6117A"/>
    <w:rsid w:val="00A727A2"/>
    <w:rsid w:val="00AA63F4"/>
    <w:rsid w:val="00AA6990"/>
    <w:rsid w:val="00AC5B0A"/>
    <w:rsid w:val="00AD628F"/>
    <w:rsid w:val="00AE0F1C"/>
    <w:rsid w:val="00AE563B"/>
    <w:rsid w:val="00B01636"/>
    <w:rsid w:val="00B03CF4"/>
    <w:rsid w:val="00B042DF"/>
    <w:rsid w:val="00B072B5"/>
    <w:rsid w:val="00B14C17"/>
    <w:rsid w:val="00B1546D"/>
    <w:rsid w:val="00B23246"/>
    <w:rsid w:val="00B57AED"/>
    <w:rsid w:val="00B64632"/>
    <w:rsid w:val="00B758BD"/>
    <w:rsid w:val="00B75A57"/>
    <w:rsid w:val="00B765BB"/>
    <w:rsid w:val="00B80A4D"/>
    <w:rsid w:val="00B9181B"/>
    <w:rsid w:val="00BA58CF"/>
    <w:rsid w:val="00BA6213"/>
    <w:rsid w:val="00BA75D3"/>
    <w:rsid w:val="00BB3BDF"/>
    <w:rsid w:val="00BB5BCE"/>
    <w:rsid w:val="00BB746E"/>
    <w:rsid w:val="00BC3F33"/>
    <w:rsid w:val="00BC4314"/>
    <w:rsid w:val="00BD5E0E"/>
    <w:rsid w:val="00BF723F"/>
    <w:rsid w:val="00C01830"/>
    <w:rsid w:val="00C04A52"/>
    <w:rsid w:val="00C07784"/>
    <w:rsid w:val="00C15524"/>
    <w:rsid w:val="00C23134"/>
    <w:rsid w:val="00C37216"/>
    <w:rsid w:val="00C45CAF"/>
    <w:rsid w:val="00C53CF1"/>
    <w:rsid w:val="00C75A52"/>
    <w:rsid w:val="00C95B2A"/>
    <w:rsid w:val="00CB3553"/>
    <w:rsid w:val="00CB620B"/>
    <w:rsid w:val="00CB6640"/>
    <w:rsid w:val="00CC02AF"/>
    <w:rsid w:val="00CD3A01"/>
    <w:rsid w:val="00CD41E9"/>
    <w:rsid w:val="00CE3402"/>
    <w:rsid w:val="00CF7AF3"/>
    <w:rsid w:val="00D345BF"/>
    <w:rsid w:val="00D53B90"/>
    <w:rsid w:val="00D5519E"/>
    <w:rsid w:val="00D575E6"/>
    <w:rsid w:val="00D65D30"/>
    <w:rsid w:val="00D70E71"/>
    <w:rsid w:val="00D7543E"/>
    <w:rsid w:val="00D93FFD"/>
    <w:rsid w:val="00DA179C"/>
    <w:rsid w:val="00DB34E1"/>
    <w:rsid w:val="00DC0D76"/>
    <w:rsid w:val="00DE65CA"/>
    <w:rsid w:val="00DE70D1"/>
    <w:rsid w:val="00DE778F"/>
    <w:rsid w:val="00E0256C"/>
    <w:rsid w:val="00E120D5"/>
    <w:rsid w:val="00E121C1"/>
    <w:rsid w:val="00E1750E"/>
    <w:rsid w:val="00E20D89"/>
    <w:rsid w:val="00E24C15"/>
    <w:rsid w:val="00E35EAC"/>
    <w:rsid w:val="00E443B5"/>
    <w:rsid w:val="00E50F2F"/>
    <w:rsid w:val="00E63E00"/>
    <w:rsid w:val="00E665CE"/>
    <w:rsid w:val="00E70671"/>
    <w:rsid w:val="00E8369D"/>
    <w:rsid w:val="00E8424A"/>
    <w:rsid w:val="00E8778E"/>
    <w:rsid w:val="00EA30DC"/>
    <w:rsid w:val="00EB0FAE"/>
    <w:rsid w:val="00ED293C"/>
    <w:rsid w:val="00EE205A"/>
    <w:rsid w:val="00EE2164"/>
    <w:rsid w:val="00EE5E5D"/>
    <w:rsid w:val="00EF12A1"/>
    <w:rsid w:val="00EF6A9F"/>
    <w:rsid w:val="00F0463E"/>
    <w:rsid w:val="00F05E30"/>
    <w:rsid w:val="00F174FB"/>
    <w:rsid w:val="00F259D5"/>
    <w:rsid w:val="00F265D0"/>
    <w:rsid w:val="00F37D6B"/>
    <w:rsid w:val="00F456C2"/>
    <w:rsid w:val="00F56659"/>
    <w:rsid w:val="00F66200"/>
    <w:rsid w:val="00F84BFA"/>
    <w:rsid w:val="00FE7F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A39F"/>
  <w15:docId w15:val="{256EC469-2625-4683-A308-044A1C77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24A"/>
  </w:style>
  <w:style w:type="paragraph" w:styleId="Heading1">
    <w:name w:val="heading 1"/>
    <w:basedOn w:val="Normal"/>
    <w:next w:val="Normal"/>
    <w:link w:val="Heading1Char"/>
    <w:uiPriority w:val="9"/>
    <w:qFormat/>
    <w:rsid w:val="00F259D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805B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5BA"/>
    <w:pPr>
      <w:ind w:left="720"/>
      <w:contextualSpacing/>
    </w:pPr>
  </w:style>
  <w:style w:type="character" w:styleId="Hyperlink">
    <w:name w:val="Hyperlink"/>
    <w:basedOn w:val="DefaultParagraphFont"/>
    <w:uiPriority w:val="99"/>
    <w:unhideWhenUsed/>
    <w:rsid w:val="006615D9"/>
    <w:rPr>
      <w:color w:val="0000FF" w:themeColor="hyperlink"/>
      <w:u w:val="single"/>
    </w:rPr>
  </w:style>
  <w:style w:type="paragraph" w:styleId="NormalWeb">
    <w:name w:val="Normal (Web)"/>
    <w:basedOn w:val="Normal"/>
    <w:uiPriority w:val="99"/>
    <w:semiHidden/>
    <w:unhideWhenUsed/>
    <w:rsid w:val="003030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65D0"/>
    <w:rPr>
      <w:i/>
      <w:iCs/>
    </w:rPr>
  </w:style>
  <w:style w:type="character" w:styleId="Strong">
    <w:name w:val="Strong"/>
    <w:basedOn w:val="DefaultParagraphFont"/>
    <w:uiPriority w:val="22"/>
    <w:qFormat/>
    <w:rsid w:val="00E50F2F"/>
    <w:rPr>
      <w:b/>
      <w:bCs/>
    </w:rPr>
  </w:style>
  <w:style w:type="character" w:customStyle="1" w:styleId="Heading1Char">
    <w:name w:val="Heading 1 Char"/>
    <w:basedOn w:val="DefaultParagraphFont"/>
    <w:link w:val="Heading1"/>
    <w:uiPriority w:val="9"/>
    <w:rsid w:val="00F259D5"/>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F25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9D5"/>
    <w:rPr>
      <w:rFonts w:ascii="Tahoma" w:hAnsi="Tahoma" w:cs="Tahoma"/>
      <w:sz w:val="16"/>
      <w:szCs w:val="16"/>
    </w:rPr>
  </w:style>
  <w:style w:type="paragraph" w:styleId="FootnoteText">
    <w:name w:val="footnote text"/>
    <w:basedOn w:val="Normal"/>
    <w:link w:val="FootnoteTextChar"/>
    <w:uiPriority w:val="99"/>
    <w:semiHidden/>
    <w:unhideWhenUsed/>
    <w:rsid w:val="00D754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43E"/>
    <w:rPr>
      <w:sz w:val="20"/>
      <w:szCs w:val="20"/>
    </w:rPr>
  </w:style>
  <w:style w:type="character" w:styleId="FootnoteReference">
    <w:name w:val="footnote reference"/>
    <w:basedOn w:val="DefaultParagraphFont"/>
    <w:uiPriority w:val="99"/>
    <w:semiHidden/>
    <w:unhideWhenUsed/>
    <w:rsid w:val="00D7543E"/>
    <w:rPr>
      <w:vertAlign w:val="superscript"/>
    </w:rPr>
  </w:style>
  <w:style w:type="character" w:customStyle="1" w:styleId="Heading2Char">
    <w:name w:val="Heading 2 Char"/>
    <w:basedOn w:val="DefaultParagraphFont"/>
    <w:link w:val="Heading2"/>
    <w:uiPriority w:val="9"/>
    <w:rsid w:val="006805BF"/>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680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1">
    <w:name w:val="CharAttribute1"/>
    <w:rsid w:val="006805BF"/>
    <w:rPr>
      <w:rFonts w:ascii="Times New Roman" w:eastAsia="Times New Roman"/>
    </w:rPr>
  </w:style>
  <w:style w:type="character" w:customStyle="1" w:styleId="CharAttribute5">
    <w:name w:val="CharAttribute5"/>
    <w:rsid w:val="006805BF"/>
    <w:rPr>
      <w:rFonts w:ascii="Calibri Light" w:eastAsia="Calibri Light"/>
      <w:sz w:val="24"/>
    </w:rPr>
  </w:style>
  <w:style w:type="paragraph" w:customStyle="1" w:styleId="ParaAttribute1">
    <w:name w:val="ParaAttribute1"/>
    <w:rsid w:val="006805BF"/>
    <w:pPr>
      <w:spacing w:line="240" w:lineRule="auto"/>
      <w:jc w:val="both"/>
    </w:pPr>
    <w:rPr>
      <w:rFonts w:ascii="Times New Roman" w:eastAsia="Batang" w:hAnsi="Times New Roman" w:cs="Times New Roman"/>
      <w:sz w:val="20"/>
      <w:szCs w:val="20"/>
    </w:rPr>
  </w:style>
  <w:style w:type="paragraph" w:styleId="NoSpacing">
    <w:name w:val="No Spacing"/>
    <w:uiPriority w:val="1"/>
    <w:qFormat/>
    <w:rsid w:val="006805BF"/>
    <w:pPr>
      <w:spacing w:after="0" w:line="240" w:lineRule="auto"/>
    </w:pPr>
  </w:style>
  <w:style w:type="paragraph" w:customStyle="1" w:styleId="ParaAttribute0">
    <w:name w:val="ParaAttribute0"/>
    <w:rsid w:val="006805BF"/>
    <w:pPr>
      <w:spacing w:line="240" w:lineRule="auto"/>
      <w:jc w:val="center"/>
    </w:pPr>
    <w:rPr>
      <w:rFonts w:ascii="Times New Roman" w:eastAsia="Batang" w:hAnsi="Times New Roman" w:cs="Times New Roman"/>
      <w:sz w:val="20"/>
      <w:szCs w:val="20"/>
    </w:rPr>
  </w:style>
  <w:style w:type="paragraph" w:styleId="Header">
    <w:name w:val="header"/>
    <w:basedOn w:val="Normal"/>
    <w:link w:val="HeaderChar"/>
    <w:uiPriority w:val="99"/>
    <w:unhideWhenUsed/>
    <w:rsid w:val="00002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D02"/>
  </w:style>
  <w:style w:type="paragraph" w:styleId="Footer">
    <w:name w:val="footer"/>
    <w:basedOn w:val="Normal"/>
    <w:link w:val="FooterChar"/>
    <w:uiPriority w:val="99"/>
    <w:unhideWhenUsed/>
    <w:rsid w:val="00002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D02"/>
  </w:style>
  <w:style w:type="character" w:styleId="FollowedHyperlink">
    <w:name w:val="FollowedHyperlink"/>
    <w:basedOn w:val="DefaultParagraphFont"/>
    <w:uiPriority w:val="99"/>
    <w:semiHidden/>
    <w:unhideWhenUsed/>
    <w:rsid w:val="00D345BF"/>
    <w:rPr>
      <w:color w:val="800080" w:themeColor="followedHyperlink"/>
      <w:u w:val="single"/>
    </w:rPr>
  </w:style>
  <w:style w:type="character" w:customStyle="1" w:styleId="UnresolvedMention">
    <w:name w:val="Unresolved Mention"/>
    <w:basedOn w:val="DefaultParagraphFont"/>
    <w:uiPriority w:val="99"/>
    <w:semiHidden/>
    <w:unhideWhenUsed/>
    <w:rsid w:val="008E0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1424">
      <w:bodyDiv w:val="1"/>
      <w:marLeft w:val="0"/>
      <w:marRight w:val="0"/>
      <w:marTop w:val="0"/>
      <w:marBottom w:val="0"/>
      <w:divBdr>
        <w:top w:val="none" w:sz="0" w:space="0" w:color="auto"/>
        <w:left w:val="none" w:sz="0" w:space="0" w:color="auto"/>
        <w:bottom w:val="none" w:sz="0" w:space="0" w:color="auto"/>
        <w:right w:val="none" w:sz="0" w:space="0" w:color="auto"/>
      </w:divBdr>
    </w:div>
    <w:div w:id="723528280">
      <w:bodyDiv w:val="1"/>
      <w:marLeft w:val="0"/>
      <w:marRight w:val="0"/>
      <w:marTop w:val="0"/>
      <w:marBottom w:val="0"/>
      <w:divBdr>
        <w:top w:val="none" w:sz="0" w:space="0" w:color="auto"/>
        <w:left w:val="none" w:sz="0" w:space="0" w:color="auto"/>
        <w:bottom w:val="none" w:sz="0" w:space="0" w:color="auto"/>
        <w:right w:val="none" w:sz="0" w:space="0" w:color="auto"/>
      </w:divBdr>
    </w:div>
    <w:div w:id="1260984673">
      <w:bodyDiv w:val="1"/>
      <w:marLeft w:val="0"/>
      <w:marRight w:val="0"/>
      <w:marTop w:val="0"/>
      <w:marBottom w:val="0"/>
      <w:divBdr>
        <w:top w:val="none" w:sz="0" w:space="0" w:color="auto"/>
        <w:left w:val="none" w:sz="0" w:space="0" w:color="auto"/>
        <w:bottom w:val="none" w:sz="0" w:space="0" w:color="auto"/>
        <w:right w:val="none" w:sz="0" w:space="0" w:color="auto"/>
      </w:divBdr>
    </w:div>
    <w:div w:id="1796024146">
      <w:bodyDiv w:val="1"/>
      <w:marLeft w:val="0"/>
      <w:marRight w:val="0"/>
      <w:marTop w:val="0"/>
      <w:marBottom w:val="0"/>
      <w:divBdr>
        <w:top w:val="none" w:sz="0" w:space="0" w:color="auto"/>
        <w:left w:val="none" w:sz="0" w:space="0" w:color="auto"/>
        <w:bottom w:val="none" w:sz="0" w:space="0" w:color="auto"/>
        <w:right w:val="none" w:sz="0" w:space="0" w:color="auto"/>
      </w:divBdr>
    </w:div>
    <w:div w:id="20280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dl.go.ip/en/iflapac/preconfernce/pdf/Li%20Chumming.pdf" TargetMode="External"/><Relationship Id="rId18" Type="http://schemas.openxmlformats.org/officeDocument/2006/relationships/hyperlink" Target="http://www.nvl.nist.gov/gov/pubnistpubs/jrest/107/1/j711les.pdf" TargetMode="External"/><Relationship Id="rId26" Type="http://schemas.openxmlformats.org/officeDocument/2006/relationships/hyperlink" Target="http://www.newspaper.html" TargetMode="External"/><Relationship Id="rId3" Type="http://schemas.openxmlformats.org/officeDocument/2006/relationships/styles" Target="styles.xml"/><Relationship Id="rId21" Type="http://schemas.openxmlformats.org/officeDocument/2006/relationships/hyperlink" Target="http://digitalcommons.unl.edu/libphilprac/103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uk/blpac/pdf/" TargetMode="External"/><Relationship Id="rId17" Type="http://schemas.openxmlformats.org/officeDocument/2006/relationships/hyperlink" Target="http://www/dlib.org/dilib" TargetMode="External"/><Relationship Id="rId25" Type="http://schemas.openxmlformats.org/officeDocument/2006/relationships/hyperlink" Target="http://www.webpages.uidaho.edu/~mbolin/oyesiku-buraimo-olusanya.ht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unllib.unl.edu" TargetMode="External"/><Relationship Id="rId20" Type="http://schemas.openxmlformats.org/officeDocument/2006/relationships/hyperlink" Target="http://www.library.iitb.ac.in/mnj/caliber3.pdf" TargetMode="External"/><Relationship Id="rId29" Type="http://schemas.openxmlformats.org/officeDocument/2006/relationships/hyperlink" Target="http://library.nevada.edu/speccol/preserv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llib.unl.edu/LPP/anunobi-okoye.htm" TargetMode="External"/><Relationship Id="rId24" Type="http://schemas.openxmlformats.org/officeDocument/2006/relationships/hyperlink" Target="http://digitalcommons.unl.edu/libphilprac/396"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fla.org/ri/4/1pi_htm" TargetMode="External"/><Relationship Id="rId23" Type="http://schemas.openxmlformats.org/officeDocument/2006/relationships/hyperlink" Target="http://www.iclc.us/cliej/cl32osayande.pdf" TargetMode="External"/><Relationship Id="rId28" Type="http://schemas.openxmlformats.org/officeDocument/2006/relationships/hyperlink" Target="http://unllib.unl.edu/LPP%20/ugah3.htm" TargetMode="External"/><Relationship Id="rId10" Type="http://schemas.openxmlformats.org/officeDocument/2006/relationships/hyperlink" Target="http://www.academicjournals.org/IJLIS" TargetMode="External"/><Relationship Id="rId19" Type="http://schemas.openxmlformats.org/officeDocument/2006/relationships/hyperlink" Target="http://www.loc.gov/preserv/care/newspap.html" TargetMode="External"/><Relationship Id="rId31" Type="http://schemas.openxmlformats.org/officeDocument/2006/relationships/hyperlink" Target="http://palimpsest.standford.edu/%20byform/mailing-listed/2003/0131.html" TargetMode="External"/><Relationship Id="rId4" Type="http://schemas.openxmlformats.org/officeDocument/2006/relationships/settings" Target="settings.xml"/><Relationship Id="rId9" Type="http://schemas.openxmlformats.org/officeDocument/2006/relationships/hyperlink" Target="https://www.iprjb.org/journals/index.php/IJODL/article/view/183" TargetMode="External"/><Relationship Id="rId14" Type="http://schemas.openxmlformats.org/officeDocument/2006/relationships/hyperlink" Target="http://www.library.cornell.edu/.preservation/library%20preservation/meod/rindo/index.pvrp" TargetMode="External"/><Relationship Id="rId22" Type="http://schemas.openxmlformats.org/officeDocument/2006/relationships/hyperlink" Target="http://libres.curtin.edu.aul/" TargetMode="External"/><Relationship Id="rId27" Type="http://schemas.openxmlformats.org/officeDocument/2006/relationships/hyperlink" Target="https://www.researchersworld.com/vol2/issue4/Paper_8.pdf" TargetMode="External"/><Relationship Id="rId30" Type="http://schemas.openxmlformats.org/officeDocument/2006/relationships/hyperlink" Target="http://www.popcenter.org/library/reading/pdfs/crimeana%20lysis25steps.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781EE-7116-405D-AEB4-DBB6F490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126</Pages>
  <Words>24423</Words>
  <Characters>139212</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DOCTORBASH</dc:creator>
  <cp:lastModifiedBy>USER</cp:lastModifiedBy>
  <cp:revision>5</cp:revision>
  <cp:lastPrinted>2025-06-11T08:55:00Z</cp:lastPrinted>
  <dcterms:created xsi:type="dcterms:W3CDTF">2025-07-09T20:52:00Z</dcterms:created>
  <dcterms:modified xsi:type="dcterms:W3CDTF">2025-07-21T09:20:00Z</dcterms:modified>
</cp:coreProperties>
</file>