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F10" w:rsidRDefault="00382F10" w:rsidP="00382F10">
      <w:pPr>
        <w:spacing w:after="0"/>
        <w:contextualSpacing/>
        <w:jc w:val="center"/>
        <w:rPr>
          <w:rFonts w:ascii="Times New Roman" w:hAnsi="Times New Roman" w:cs="Times New Roman"/>
          <w:b/>
          <w:sz w:val="40"/>
        </w:rPr>
      </w:pPr>
      <w:r>
        <w:rPr>
          <w:rFonts w:ascii="Times New Roman" w:hAnsi="Times New Roman" w:cs="Times New Roman"/>
          <w:b/>
          <w:sz w:val="40"/>
        </w:rPr>
        <w:t>ANALYSIS ON DISTRIBUTION OF HEIGHT AND WEIGHT ON SOME SELECTED     STUDENTS</w:t>
      </w:r>
    </w:p>
    <w:p w:rsidR="00382F10" w:rsidRDefault="00382F10" w:rsidP="00382F10">
      <w:pPr>
        <w:spacing w:after="0" w:line="720" w:lineRule="auto"/>
        <w:contextualSpacing/>
        <w:jc w:val="center"/>
        <w:rPr>
          <w:rFonts w:ascii="Times New Roman" w:hAnsi="Times New Roman" w:cs="Times New Roman"/>
          <w:b/>
          <w:sz w:val="28"/>
        </w:rPr>
      </w:pPr>
      <w:r>
        <w:rPr>
          <w:rFonts w:ascii="Times New Roman" w:hAnsi="Times New Roman" w:cs="Times New Roman"/>
          <w:b/>
          <w:sz w:val="28"/>
        </w:rPr>
        <w:t>(A CASE STUDY OF ND 2 STATISTICS 2023/2024 SESSION)</w:t>
      </w:r>
    </w:p>
    <w:p w:rsidR="00382F10" w:rsidRDefault="00382F10" w:rsidP="00382F10">
      <w:pPr>
        <w:spacing w:after="0" w:line="720" w:lineRule="auto"/>
        <w:contextualSpacing/>
        <w:jc w:val="center"/>
        <w:rPr>
          <w:rFonts w:ascii="Times New Roman" w:hAnsi="Times New Roman" w:cs="Times New Roman"/>
          <w:b/>
          <w:sz w:val="36"/>
        </w:rPr>
      </w:pPr>
      <w:r>
        <w:rPr>
          <w:rFonts w:ascii="Times New Roman" w:hAnsi="Times New Roman" w:cs="Times New Roman"/>
          <w:b/>
          <w:sz w:val="36"/>
        </w:rPr>
        <w:t>BY</w:t>
      </w:r>
    </w:p>
    <w:p w:rsidR="00382F10" w:rsidRDefault="00382F10" w:rsidP="00382F10">
      <w:pPr>
        <w:spacing w:after="0" w:line="720" w:lineRule="auto"/>
        <w:contextualSpacing/>
        <w:jc w:val="center"/>
        <w:rPr>
          <w:rFonts w:ascii="Times New Roman" w:hAnsi="Times New Roman" w:cs="Times New Roman"/>
          <w:b/>
          <w:sz w:val="36"/>
        </w:rPr>
      </w:pPr>
      <w:r>
        <w:rPr>
          <w:rFonts w:ascii="Times New Roman" w:hAnsi="Times New Roman" w:cs="Times New Roman"/>
          <w:b/>
          <w:sz w:val="36"/>
        </w:rPr>
        <w:t>OKUNOLA BLESSING TEMITOPE</w:t>
      </w:r>
    </w:p>
    <w:p w:rsidR="00382F10" w:rsidRDefault="00382F10" w:rsidP="00382F10">
      <w:pPr>
        <w:spacing w:after="0" w:line="240" w:lineRule="auto"/>
        <w:contextualSpacing/>
        <w:jc w:val="center"/>
        <w:rPr>
          <w:rFonts w:ascii="Times New Roman" w:hAnsi="Times New Roman" w:cs="Times New Roman"/>
          <w:b/>
          <w:sz w:val="34"/>
        </w:rPr>
      </w:pPr>
      <w:r>
        <w:rPr>
          <w:rFonts w:ascii="Times New Roman" w:hAnsi="Times New Roman" w:cs="Times New Roman"/>
          <w:b/>
          <w:sz w:val="34"/>
        </w:rPr>
        <w:t>ND/23/STA/FT/113</w:t>
      </w:r>
    </w:p>
    <w:p w:rsidR="00382F10" w:rsidRDefault="00382F10" w:rsidP="00382F10">
      <w:pPr>
        <w:spacing w:after="0" w:line="480" w:lineRule="auto"/>
        <w:contextualSpacing/>
        <w:jc w:val="center"/>
        <w:rPr>
          <w:rFonts w:ascii="Times New Roman" w:hAnsi="Times New Roman" w:cs="Times New Roman"/>
          <w:b/>
          <w:sz w:val="28"/>
        </w:rPr>
      </w:pPr>
    </w:p>
    <w:p w:rsidR="00382F10" w:rsidRDefault="00382F10" w:rsidP="00382F10">
      <w:pPr>
        <w:spacing w:after="0" w:line="480" w:lineRule="auto"/>
        <w:contextualSpacing/>
        <w:jc w:val="center"/>
        <w:rPr>
          <w:rFonts w:ascii="Times New Roman" w:hAnsi="Times New Roman" w:cs="Times New Roman"/>
          <w:b/>
          <w:sz w:val="28"/>
        </w:rPr>
      </w:pPr>
    </w:p>
    <w:p w:rsidR="00382F10" w:rsidRDefault="00382F10" w:rsidP="00382F10">
      <w:pPr>
        <w:spacing w:after="0" w:line="480" w:lineRule="auto"/>
        <w:contextualSpacing/>
        <w:jc w:val="center"/>
        <w:rPr>
          <w:rFonts w:ascii="Times New Roman" w:hAnsi="Times New Roman" w:cs="Times New Roman"/>
          <w:b/>
          <w:sz w:val="28"/>
        </w:rPr>
      </w:pPr>
    </w:p>
    <w:p w:rsidR="00382F10" w:rsidRDefault="00382F10" w:rsidP="00382F10">
      <w:pPr>
        <w:spacing w:after="0" w:line="240" w:lineRule="auto"/>
        <w:contextualSpacing/>
        <w:jc w:val="center"/>
        <w:rPr>
          <w:rFonts w:ascii="Times New Roman" w:hAnsi="Times New Roman" w:cs="Times New Roman"/>
          <w:b/>
          <w:sz w:val="28"/>
        </w:rPr>
      </w:pPr>
      <w:r>
        <w:rPr>
          <w:rFonts w:ascii="Times New Roman" w:hAnsi="Times New Roman" w:cs="Times New Roman"/>
          <w:b/>
          <w:sz w:val="28"/>
        </w:rPr>
        <w:t xml:space="preserve">BEING A RESEARCH PROJECT SUBMITTED TO THE </w:t>
      </w:r>
    </w:p>
    <w:p w:rsidR="00382F10" w:rsidRDefault="00382F10" w:rsidP="00382F10">
      <w:pPr>
        <w:spacing w:after="0" w:line="240" w:lineRule="auto"/>
        <w:contextualSpacing/>
        <w:jc w:val="center"/>
        <w:rPr>
          <w:rFonts w:ascii="Times New Roman" w:hAnsi="Times New Roman" w:cs="Times New Roman"/>
          <w:b/>
          <w:sz w:val="28"/>
        </w:rPr>
      </w:pPr>
      <w:r>
        <w:rPr>
          <w:rFonts w:ascii="Times New Roman" w:hAnsi="Times New Roman" w:cs="Times New Roman"/>
          <w:b/>
          <w:sz w:val="28"/>
        </w:rPr>
        <w:t>DEPARTMENT OF STATISTICS, INSTITUTE OF APPLIED</w:t>
      </w:r>
    </w:p>
    <w:p w:rsidR="00382F10" w:rsidRDefault="00382F10" w:rsidP="00382F10">
      <w:pPr>
        <w:spacing w:after="0" w:line="240" w:lineRule="auto"/>
        <w:contextualSpacing/>
        <w:jc w:val="center"/>
        <w:rPr>
          <w:rFonts w:ascii="Times New Roman" w:hAnsi="Times New Roman" w:cs="Times New Roman"/>
          <w:b/>
          <w:sz w:val="28"/>
        </w:rPr>
      </w:pPr>
      <w:r>
        <w:rPr>
          <w:rFonts w:ascii="Times New Roman" w:hAnsi="Times New Roman" w:cs="Times New Roman"/>
          <w:b/>
          <w:sz w:val="28"/>
        </w:rPr>
        <w:t>SCIENCES, KWARA STATE POLYTECHNIC, ILORIN.</w:t>
      </w:r>
    </w:p>
    <w:p w:rsidR="00382F10" w:rsidRDefault="00382F10" w:rsidP="00382F10">
      <w:pPr>
        <w:spacing w:after="0" w:line="480" w:lineRule="auto"/>
        <w:contextualSpacing/>
        <w:jc w:val="center"/>
        <w:rPr>
          <w:rFonts w:ascii="Times New Roman" w:hAnsi="Times New Roman" w:cs="Times New Roman"/>
          <w:b/>
          <w:sz w:val="28"/>
        </w:rPr>
      </w:pPr>
    </w:p>
    <w:p w:rsidR="00382F10" w:rsidRDefault="00382F10" w:rsidP="00382F10">
      <w:pPr>
        <w:spacing w:after="0" w:line="240" w:lineRule="auto"/>
        <w:contextualSpacing/>
        <w:jc w:val="center"/>
        <w:rPr>
          <w:rFonts w:ascii="Times New Roman" w:hAnsi="Times New Roman" w:cs="Times New Roman"/>
          <w:b/>
          <w:sz w:val="28"/>
        </w:rPr>
      </w:pPr>
      <w:r>
        <w:rPr>
          <w:rFonts w:ascii="Times New Roman" w:hAnsi="Times New Roman" w:cs="Times New Roman"/>
          <w:b/>
          <w:sz w:val="28"/>
        </w:rPr>
        <w:t xml:space="preserve">IN PARTIAL FULFILMENT OF THE REQUIREMENT FOR </w:t>
      </w:r>
    </w:p>
    <w:p w:rsidR="00382F10" w:rsidRDefault="00382F10" w:rsidP="00382F10">
      <w:pPr>
        <w:spacing w:after="0" w:line="240" w:lineRule="auto"/>
        <w:contextualSpacing/>
        <w:jc w:val="center"/>
        <w:rPr>
          <w:rFonts w:ascii="Times New Roman" w:hAnsi="Times New Roman" w:cs="Times New Roman"/>
          <w:b/>
          <w:sz w:val="28"/>
        </w:rPr>
      </w:pPr>
      <w:r>
        <w:rPr>
          <w:rFonts w:ascii="Times New Roman" w:hAnsi="Times New Roman" w:cs="Times New Roman"/>
          <w:b/>
          <w:sz w:val="28"/>
        </w:rPr>
        <w:t>THE AWARD OF NATIONAL DIPLOMA (ND) IN STATISTICS.</w:t>
      </w:r>
    </w:p>
    <w:p w:rsidR="00382F10" w:rsidRDefault="00382F10" w:rsidP="00382F10">
      <w:pPr>
        <w:spacing w:after="0" w:line="240" w:lineRule="auto"/>
        <w:contextualSpacing/>
        <w:jc w:val="center"/>
        <w:rPr>
          <w:rFonts w:ascii="Times New Roman" w:hAnsi="Times New Roman" w:cs="Times New Roman"/>
          <w:b/>
          <w:sz w:val="28"/>
        </w:rPr>
      </w:pPr>
    </w:p>
    <w:p w:rsidR="00382F10" w:rsidRDefault="00382F10" w:rsidP="00382F10">
      <w:pPr>
        <w:spacing w:after="0" w:line="240" w:lineRule="auto"/>
        <w:contextualSpacing/>
        <w:jc w:val="center"/>
        <w:rPr>
          <w:rFonts w:ascii="Times New Roman" w:hAnsi="Times New Roman" w:cs="Times New Roman"/>
          <w:b/>
          <w:sz w:val="28"/>
        </w:rPr>
      </w:pPr>
    </w:p>
    <w:p w:rsidR="00382F10" w:rsidRDefault="00382F10" w:rsidP="00382F10">
      <w:pPr>
        <w:spacing w:after="0" w:line="240" w:lineRule="auto"/>
        <w:contextualSpacing/>
        <w:jc w:val="center"/>
        <w:rPr>
          <w:rFonts w:ascii="Times New Roman" w:hAnsi="Times New Roman" w:cs="Times New Roman"/>
          <w:b/>
          <w:sz w:val="28"/>
        </w:rPr>
      </w:pPr>
    </w:p>
    <w:p w:rsidR="00382F10" w:rsidRDefault="00382F10" w:rsidP="00382F10">
      <w:pPr>
        <w:spacing w:after="0" w:line="240" w:lineRule="auto"/>
        <w:ind w:left="5760" w:firstLine="720"/>
        <w:contextualSpacing/>
        <w:jc w:val="center"/>
        <w:rPr>
          <w:rFonts w:ascii="Times New Roman" w:hAnsi="Times New Roman" w:cs="Times New Roman"/>
          <w:b/>
          <w:sz w:val="28"/>
        </w:rPr>
      </w:pPr>
      <w:r>
        <w:rPr>
          <w:rFonts w:ascii="Times New Roman" w:hAnsi="Times New Roman" w:cs="Times New Roman"/>
          <w:b/>
          <w:sz w:val="28"/>
        </w:rPr>
        <w:t>JULY, 2025.</w:t>
      </w:r>
    </w:p>
    <w:p w:rsidR="00382F10" w:rsidRDefault="00382F10" w:rsidP="00382F10">
      <w:pPr>
        <w:spacing w:line="360" w:lineRule="auto"/>
        <w:jc w:val="center"/>
        <w:rPr>
          <w:rFonts w:ascii="Times New Roman" w:hAnsi="Times New Roman" w:cs="Times New Roman"/>
          <w:b/>
          <w:sz w:val="32"/>
          <w:szCs w:val="28"/>
        </w:rPr>
      </w:pPr>
    </w:p>
    <w:p w:rsidR="00382F10" w:rsidRDefault="00382F10" w:rsidP="00382F10">
      <w:pPr>
        <w:spacing w:line="360" w:lineRule="auto"/>
        <w:jc w:val="center"/>
        <w:rPr>
          <w:rFonts w:ascii="Times New Roman" w:hAnsi="Times New Roman" w:cs="Times New Roman"/>
          <w:b/>
          <w:sz w:val="32"/>
          <w:szCs w:val="28"/>
        </w:rPr>
      </w:pPr>
    </w:p>
    <w:p w:rsidR="00382F10" w:rsidRDefault="00382F10" w:rsidP="00382F10">
      <w:pPr>
        <w:spacing w:line="360" w:lineRule="auto"/>
        <w:jc w:val="center"/>
        <w:rPr>
          <w:rFonts w:ascii="Times New Roman" w:hAnsi="Times New Roman" w:cs="Times New Roman"/>
          <w:b/>
          <w:sz w:val="32"/>
          <w:szCs w:val="28"/>
        </w:rPr>
      </w:pPr>
      <w:r>
        <w:rPr>
          <w:rFonts w:ascii="Times New Roman" w:hAnsi="Times New Roman" w:cs="Times New Roman"/>
          <w:b/>
          <w:sz w:val="32"/>
          <w:szCs w:val="28"/>
        </w:rPr>
        <w:lastRenderedPageBreak/>
        <w:t>CERTIFICATION</w:t>
      </w:r>
    </w:p>
    <w:p w:rsidR="00382F10" w:rsidRDefault="00382F10" w:rsidP="00C4775C">
      <w:pPr>
        <w:spacing w:line="480" w:lineRule="auto"/>
        <w:jc w:val="both"/>
        <w:rPr>
          <w:rFonts w:ascii="Times New Roman" w:hAnsi="Times New Roman" w:cs="Times New Roman"/>
          <w:sz w:val="28"/>
          <w:szCs w:val="28"/>
        </w:rPr>
      </w:pPr>
      <w:r>
        <w:rPr>
          <w:rFonts w:ascii="Times New Roman" w:hAnsi="Times New Roman" w:cs="Times New Roman"/>
          <w:sz w:val="28"/>
          <w:szCs w:val="28"/>
        </w:rPr>
        <w:t>This is to certify that this project work was carried out by with matriculation number ND/23/STA/FT/113</w:t>
      </w:r>
      <w:r w:rsidR="00C4775C">
        <w:rPr>
          <w:rFonts w:ascii="Times New Roman" w:hAnsi="Times New Roman" w:cs="Times New Roman"/>
          <w:sz w:val="28"/>
          <w:szCs w:val="28"/>
        </w:rPr>
        <w:t xml:space="preserve">, </w:t>
      </w:r>
      <w:proofErr w:type="gramStart"/>
      <w:r>
        <w:rPr>
          <w:rFonts w:ascii="Times New Roman" w:hAnsi="Times New Roman" w:cs="Times New Roman"/>
          <w:sz w:val="28"/>
          <w:szCs w:val="28"/>
        </w:rPr>
        <w:t>This</w:t>
      </w:r>
      <w:proofErr w:type="gramEnd"/>
      <w:r>
        <w:rPr>
          <w:rFonts w:ascii="Times New Roman" w:hAnsi="Times New Roman" w:cs="Times New Roman"/>
          <w:sz w:val="28"/>
          <w:szCs w:val="28"/>
        </w:rPr>
        <w:t xml:space="preserve"> project has been read and approved as meeting the requirement for the National Diploma (ND) in Statistics,</w:t>
      </w:r>
      <w:r w:rsidR="00C4775C">
        <w:rPr>
          <w:rFonts w:ascii="Times New Roman" w:hAnsi="Times New Roman" w:cs="Times New Roman"/>
          <w:sz w:val="28"/>
          <w:szCs w:val="28"/>
        </w:rPr>
        <w:t xml:space="preserve">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w:t>
      </w:r>
    </w:p>
    <w:p w:rsidR="00382F10" w:rsidRDefault="00382F10" w:rsidP="00382F10">
      <w:pPr>
        <w:jc w:val="both"/>
        <w:rPr>
          <w:rFonts w:ascii="Times New Roman" w:hAnsi="Times New Roman" w:cs="Times New Roman"/>
          <w:sz w:val="28"/>
          <w:szCs w:val="28"/>
        </w:rPr>
      </w:pPr>
    </w:p>
    <w:p w:rsidR="00382F10" w:rsidRDefault="00382F10" w:rsidP="00382F10">
      <w:pPr>
        <w:spacing w:after="0" w:line="240" w:lineRule="auto"/>
        <w:contextualSpacing/>
        <w:jc w:val="both"/>
        <w:rPr>
          <w:rFonts w:ascii="Times New Roman" w:hAnsi="Times New Roman" w:cs="Times New Roman"/>
          <w:b/>
          <w:sz w:val="28"/>
          <w:szCs w:val="28"/>
        </w:rPr>
      </w:pPr>
      <w:r>
        <w:rPr>
          <w:rFonts w:ascii="Times New Roman" w:hAnsi="Times New Roman" w:cs="Times New Roman"/>
          <w:sz w:val="28"/>
          <w:szCs w:val="28"/>
        </w:rPr>
        <w:t>________</w:t>
      </w:r>
      <w:r>
        <w:rPr>
          <w:rFonts w:ascii="Times New Roman" w:hAnsi="Times New Roman" w:cs="Times New Roman"/>
          <w:b/>
          <w:sz w:val="28"/>
          <w:szCs w:val="28"/>
        </w:rPr>
        <w:t>_________________</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____________</w:t>
      </w:r>
    </w:p>
    <w:p w:rsidR="00382F10" w:rsidRDefault="00382F10" w:rsidP="00382F10">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MR. SAFIHI, F.G</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382F10" w:rsidRDefault="00382F10" w:rsidP="00382F10">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Project Supervisor</w:t>
      </w:r>
    </w:p>
    <w:p w:rsidR="00382F10" w:rsidRDefault="00382F10" w:rsidP="00382F10">
      <w:pPr>
        <w:jc w:val="both"/>
        <w:rPr>
          <w:rFonts w:ascii="Times New Roman" w:hAnsi="Times New Roman" w:cs="Times New Roman"/>
          <w:sz w:val="28"/>
          <w:szCs w:val="28"/>
        </w:rPr>
      </w:pPr>
    </w:p>
    <w:p w:rsidR="00382F10" w:rsidRDefault="00382F10" w:rsidP="00382F10">
      <w:pPr>
        <w:spacing w:after="0"/>
        <w:contextualSpacing/>
        <w:jc w:val="both"/>
        <w:rPr>
          <w:rFonts w:ascii="Times New Roman" w:hAnsi="Times New Roman" w:cs="Times New Roman"/>
          <w:b/>
          <w:sz w:val="28"/>
          <w:szCs w:val="28"/>
        </w:rPr>
      </w:pPr>
      <w:r>
        <w:rPr>
          <w:rFonts w:ascii="Times New Roman" w:hAnsi="Times New Roman" w:cs="Times New Roman"/>
          <w:b/>
          <w:sz w:val="28"/>
          <w:szCs w:val="28"/>
        </w:rPr>
        <w:t>_______________________</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_____________</w:t>
      </w:r>
    </w:p>
    <w:p w:rsidR="00382F10" w:rsidRDefault="00382F10" w:rsidP="00382F10">
      <w:pPr>
        <w:spacing w:after="0"/>
        <w:contextualSpacing/>
        <w:jc w:val="both"/>
        <w:rPr>
          <w:rFonts w:ascii="Times New Roman" w:hAnsi="Times New Roman" w:cs="Times New Roman"/>
          <w:b/>
          <w:sz w:val="28"/>
          <w:szCs w:val="28"/>
        </w:rPr>
      </w:pPr>
      <w:r>
        <w:rPr>
          <w:rFonts w:ascii="Times New Roman" w:hAnsi="Times New Roman" w:cs="Times New Roman"/>
          <w:b/>
          <w:sz w:val="28"/>
          <w:szCs w:val="28"/>
        </w:rPr>
        <w:t>ELEPO, T.A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382F10" w:rsidRDefault="00382F10" w:rsidP="00382F10">
      <w:pPr>
        <w:spacing w:after="0"/>
        <w:contextualSpacing/>
        <w:jc w:val="both"/>
        <w:rPr>
          <w:rFonts w:ascii="Times New Roman" w:hAnsi="Times New Roman" w:cs="Times New Roman"/>
          <w:b/>
          <w:sz w:val="28"/>
          <w:szCs w:val="28"/>
        </w:rPr>
      </w:pPr>
      <w:r>
        <w:rPr>
          <w:rFonts w:ascii="Times New Roman" w:hAnsi="Times New Roman" w:cs="Times New Roman"/>
          <w:b/>
          <w:sz w:val="28"/>
          <w:szCs w:val="28"/>
        </w:rPr>
        <w:t>Head of Department</w:t>
      </w:r>
    </w:p>
    <w:p w:rsidR="00382F10" w:rsidRDefault="00382F10" w:rsidP="00382F10">
      <w:pPr>
        <w:jc w:val="both"/>
        <w:rPr>
          <w:rFonts w:ascii="Times New Roman" w:hAnsi="Times New Roman" w:cs="Times New Roman"/>
        </w:rPr>
      </w:pPr>
    </w:p>
    <w:p w:rsidR="00382F10" w:rsidRDefault="00382F10" w:rsidP="00382F10">
      <w:pPr>
        <w:jc w:val="both"/>
        <w:rPr>
          <w:rFonts w:ascii="Times New Roman" w:hAnsi="Times New Roman" w:cs="Times New Roman"/>
          <w:sz w:val="14"/>
        </w:rPr>
      </w:pPr>
    </w:p>
    <w:p w:rsidR="00382F10" w:rsidRDefault="00382F10" w:rsidP="00382F10">
      <w:pPr>
        <w:jc w:val="both"/>
        <w:rPr>
          <w:rFonts w:ascii="Times New Roman" w:hAnsi="Times New Roman" w:cs="Times New Roman"/>
          <w:sz w:val="14"/>
        </w:rPr>
      </w:pPr>
    </w:p>
    <w:p w:rsidR="00382F10" w:rsidRDefault="00382F10" w:rsidP="00382F1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______________                                                              ______________</w:t>
      </w:r>
    </w:p>
    <w:p w:rsidR="00382F10" w:rsidRDefault="00382F10" w:rsidP="00382F10">
      <w:pPr>
        <w:spacing w:after="0" w:line="240" w:lineRule="auto"/>
        <w:jc w:val="both"/>
        <w:rPr>
          <w:rFonts w:ascii="Times New Roman" w:hAnsi="Times New Roman" w:cs="Times New Roman"/>
          <w:b/>
          <w:sz w:val="28"/>
          <w:szCs w:val="28"/>
        </w:rPr>
      </w:pPr>
    </w:p>
    <w:p w:rsidR="00382F10" w:rsidRDefault="00382F10" w:rsidP="00382F1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382F10" w:rsidRDefault="00382F10" w:rsidP="00382F10">
      <w:pPr>
        <w:jc w:val="both"/>
        <w:rPr>
          <w:rFonts w:ascii="Times New Roman" w:hAnsi="Times New Roman" w:cs="Times New Roman"/>
        </w:rPr>
      </w:pPr>
    </w:p>
    <w:p w:rsidR="00382F10" w:rsidRDefault="00382F10" w:rsidP="00382F10">
      <w:pPr>
        <w:jc w:val="both"/>
        <w:rPr>
          <w:rFonts w:ascii="Times New Roman" w:hAnsi="Times New Roman" w:cs="Times New Roman"/>
        </w:rPr>
      </w:pPr>
    </w:p>
    <w:p w:rsidR="00382F10" w:rsidRDefault="00382F10" w:rsidP="00382F10">
      <w:pPr>
        <w:jc w:val="both"/>
      </w:pPr>
    </w:p>
    <w:p w:rsidR="00382F10" w:rsidRDefault="00382F10" w:rsidP="00382F10">
      <w:pPr>
        <w:rPr>
          <w:rFonts w:ascii="Times New Roman" w:hAnsi="Times New Roman" w:cs="Times New Roman"/>
          <w:b/>
          <w:sz w:val="32"/>
          <w:szCs w:val="28"/>
        </w:rPr>
      </w:pPr>
      <w:r>
        <w:rPr>
          <w:rFonts w:ascii="Times New Roman" w:hAnsi="Times New Roman" w:cs="Times New Roman"/>
          <w:b/>
          <w:sz w:val="32"/>
          <w:szCs w:val="28"/>
        </w:rPr>
        <w:br w:type="page"/>
      </w:r>
    </w:p>
    <w:p w:rsidR="00382F10" w:rsidRDefault="00382F10" w:rsidP="00382F10">
      <w:pPr>
        <w:spacing w:line="360" w:lineRule="auto"/>
        <w:jc w:val="center"/>
        <w:rPr>
          <w:rFonts w:ascii="Times New Roman" w:hAnsi="Times New Roman" w:cs="Times New Roman"/>
          <w:b/>
          <w:sz w:val="32"/>
          <w:szCs w:val="28"/>
        </w:rPr>
      </w:pPr>
      <w:r>
        <w:rPr>
          <w:rFonts w:ascii="Times New Roman" w:hAnsi="Times New Roman" w:cs="Times New Roman"/>
          <w:b/>
          <w:sz w:val="32"/>
          <w:szCs w:val="28"/>
        </w:rPr>
        <w:lastRenderedPageBreak/>
        <w:t>DEDICATION</w:t>
      </w:r>
    </w:p>
    <w:p w:rsidR="00382F10" w:rsidRDefault="00382F10" w:rsidP="00C4775C">
      <w:pPr>
        <w:spacing w:line="360" w:lineRule="auto"/>
        <w:jc w:val="both"/>
        <w:rPr>
          <w:rFonts w:ascii="Times New Roman" w:hAnsi="Times New Roman" w:cs="Times New Roman"/>
          <w:sz w:val="28"/>
          <w:szCs w:val="28"/>
        </w:rPr>
      </w:pPr>
      <w:r>
        <w:rPr>
          <w:rFonts w:ascii="Times New Roman" w:hAnsi="Times New Roman" w:cs="Times New Roman"/>
          <w:sz w:val="28"/>
          <w:szCs w:val="28"/>
        </w:rPr>
        <w:t>This research work is dedicated to Almighty God, the giver and the taker of life, for his guidance since the inception of this programmer till date.</w:t>
      </w:r>
    </w:p>
    <w:p w:rsidR="00382F10" w:rsidRDefault="00382F10" w:rsidP="00382F10">
      <w:pPr>
        <w:jc w:val="both"/>
      </w:pPr>
    </w:p>
    <w:p w:rsidR="00382F10" w:rsidRDefault="00382F10" w:rsidP="00382F10">
      <w:pPr>
        <w:jc w:val="both"/>
      </w:pPr>
    </w:p>
    <w:p w:rsidR="00382F10" w:rsidRDefault="00382F10" w:rsidP="00382F10">
      <w:pPr>
        <w:jc w:val="both"/>
      </w:pPr>
    </w:p>
    <w:p w:rsidR="00382F10" w:rsidRDefault="00382F10" w:rsidP="00382F10">
      <w:pPr>
        <w:jc w:val="both"/>
      </w:pPr>
    </w:p>
    <w:p w:rsidR="00382F10" w:rsidRDefault="00382F10" w:rsidP="00382F10">
      <w:pPr>
        <w:jc w:val="both"/>
      </w:pPr>
    </w:p>
    <w:p w:rsidR="00382F10" w:rsidRDefault="00382F10" w:rsidP="00382F10">
      <w:pPr>
        <w:jc w:val="both"/>
      </w:pPr>
    </w:p>
    <w:p w:rsidR="00382F10" w:rsidRDefault="00382F10" w:rsidP="00382F10">
      <w:pPr>
        <w:jc w:val="both"/>
      </w:pPr>
    </w:p>
    <w:p w:rsidR="00382F10" w:rsidRDefault="00382F10" w:rsidP="00382F10">
      <w:pPr>
        <w:jc w:val="both"/>
      </w:pPr>
    </w:p>
    <w:p w:rsidR="00382F10" w:rsidRDefault="00382F10" w:rsidP="00382F10">
      <w:pPr>
        <w:jc w:val="both"/>
      </w:pPr>
    </w:p>
    <w:p w:rsidR="00382F10" w:rsidRDefault="00382F10" w:rsidP="00382F10">
      <w:pPr>
        <w:jc w:val="both"/>
      </w:pPr>
    </w:p>
    <w:p w:rsidR="00382F10" w:rsidRDefault="00382F10" w:rsidP="00382F10">
      <w:pPr>
        <w:jc w:val="both"/>
      </w:pPr>
    </w:p>
    <w:p w:rsidR="00382F10" w:rsidRDefault="00382F10" w:rsidP="00382F10">
      <w:pPr>
        <w:jc w:val="both"/>
      </w:pPr>
    </w:p>
    <w:p w:rsidR="00382F10" w:rsidRDefault="00382F10" w:rsidP="00382F10">
      <w:pPr>
        <w:jc w:val="both"/>
      </w:pPr>
    </w:p>
    <w:p w:rsidR="00382F10" w:rsidRDefault="00382F10" w:rsidP="00382F10">
      <w:pPr>
        <w:jc w:val="both"/>
      </w:pPr>
    </w:p>
    <w:p w:rsidR="00382F10" w:rsidRDefault="00382F10" w:rsidP="00382F10">
      <w:pPr>
        <w:jc w:val="both"/>
      </w:pPr>
    </w:p>
    <w:p w:rsidR="00382F10" w:rsidRDefault="00382F10" w:rsidP="00382F10">
      <w:pPr>
        <w:jc w:val="both"/>
      </w:pPr>
    </w:p>
    <w:p w:rsidR="00382F10" w:rsidRDefault="00382F10" w:rsidP="00382F10">
      <w:pPr>
        <w:jc w:val="both"/>
      </w:pPr>
    </w:p>
    <w:p w:rsidR="00382F10" w:rsidRDefault="00382F10" w:rsidP="00382F10">
      <w:pPr>
        <w:jc w:val="both"/>
      </w:pPr>
    </w:p>
    <w:p w:rsidR="00382F10" w:rsidRDefault="00382F10" w:rsidP="00382F10">
      <w:pPr>
        <w:jc w:val="both"/>
      </w:pPr>
    </w:p>
    <w:p w:rsidR="00382F10" w:rsidRDefault="00382F10" w:rsidP="00382F10">
      <w:pPr>
        <w:spacing w:line="360" w:lineRule="auto"/>
        <w:jc w:val="center"/>
        <w:rPr>
          <w:rFonts w:ascii="Times New Roman" w:hAnsi="Times New Roman" w:cs="Times New Roman"/>
          <w:b/>
          <w:sz w:val="32"/>
          <w:szCs w:val="28"/>
        </w:rPr>
      </w:pPr>
      <w:r>
        <w:rPr>
          <w:rFonts w:ascii="Times New Roman" w:hAnsi="Times New Roman" w:cs="Times New Roman"/>
          <w:b/>
          <w:sz w:val="32"/>
          <w:szCs w:val="28"/>
        </w:rPr>
        <w:lastRenderedPageBreak/>
        <w:t>ACKNOWLEDGEMENT</w:t>
      </w:r>
    </w:p>
    <w:p w:rsidR="00382F10" w:rsidRDefault="00382F10" w:rsidP="00C4775C">
      <w:pPr>
        <w:spacing w:line="360" w:lineRule="auto"/>
        <w:jc w:val="both"/>
        <w:rPr>
          <w:rFonts w:ascii="Times New Roman" w:hAnsi="Times New Roman" w:cs="Times New Roman"/>
          <w:sz w:val="28"/>
          <w:szCs w:val="28"/>
        </w:rPr>
      </w:pPr>
      <w:r>
        <w:rPr>
          <w:rFonts w:ascii="Times New Roman" w:hAnsi="Times New Roman" w:cs="Times New Roman"/>
          <w:sz w:val="28"/>
          <w:szCs w:val="28"/>
        </w:rPr>
        <w:t>Praises to Almighty God, Lord of majesty, eternal of sovereignty, Who illuminated my path with his guidance and zeal to complete  my National Diploma (ND), invoke God bless through over my life and family.</w:t>
      </w:r>
    </w:p>
    <w:p w:rsidR="00382F10" w:rsidRDefault="00382F10" w:rsidP="00382F10">
      <w:pPr>
        <w:spacing w:line="480" w:lineRule="auto"/>
        <w:jc w:val="both"/>
        <w:rPr>
          <w:rFonts w:ascii="Times New Roman" w:hAnsi="Times New Roman" w:cs="Times New Roman"/>
          <w:sz w:val="28"/>
          <w:szCs w:val="28"/>
        </w:rPr>
      </w:pPr>
      <w:r>
        <w:rPr>
          <w:rFonts w:ascii="Times New Roman" w:hAnsi="Times New Roman" w:cs="Times New Roman"/>
          <w:sz w:val="28"/>
          <w:szCs w:val="28"/>
        </w:rPr>
        <w:t>I would like to express my deep and sincere gratitude to my supervisor MR.SAFIHI F.G, for the patience and advice may Almighty God reward you abundantly.</w:t>
      </w:r>
    </w:p>
    <w:p w:rsidR="00382F10" w:rsidRDefault="00382F10" w:rsidP="00382F1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We are equality to the Head of Department of statistics in person of MRS ELEPO, T.A, </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xml:space="preserve"> also give thanks to all our Lecturers in the Department both teaching and Non- teaching staff may God bless you all.</w:t>
      </w:r>
    </w:p>
    <w:p w:rsidR="00382F10" w:rsidRDefault="00382F10" w:rsidP="00382F1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 am extremely grateful to my Parents for their Love, Prayers, Caring and Sacrifices in educating and preparing me for my future may you reap the fruit of your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w:t>
      </w:r>
    </w:p>
    <w:p w:rsidR="00382F10" w:rsidRDefault="00382F10" w:rsidP="00382F1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And to my older </w:t>
      </w:r>
      <w:proofErr w:type="gramStart"/>
      <w:r>
        <w:rPr>
          <w:rFonts w:ascii="Times New Roman" w:hAnsi="Times New Roman" w:cs="Times New Roman"/>
          <w:sz w:val="28"/>
          <w:szCs w:val="28"/>
        </w:rPr>
        <w:t>siblings,………..</w:t>
      </w:r>
      <w:proofErr w:type="gramEnd"/>
      <w:r>
        <w:rPr>
          <w:rFonts w:ascii="Times New Roman" w:hAnsi="Times New Roman" w:cs="Times New Roman"/>
          <w:sz w:val="28"/>
          <w:szCs w:val="28"/>
        </w:rPr>
        <w:t xml:space="preserve"> I appreciate your immeasurable Inspiration, Motivation and assistance over my life may God bless you all (Amen).</w:t>
      </w:r>
    </w:p>
    <w:p w:rsidR="00382F10" w:rsidRDefault="00382F10" w:rsidP="00382F10">
      <w:pPr>
        <w:spacing w:line="360" w:lineRule="auto"/>
        <w:jc w:val="both"/>
        <w:rPr>
          <w:rFonts w:ascii="Times New Roman" w:hAnsi="Times New Roman" w:cs="Times New Roman"/>
          <w:sz w:val="28"/>
          <w:szCs w:val="28"/>
        </w:rPr>
      </w:pPr>
    </w:p>
    <w:p w:rsidR="00C4775C" w:rsidRDefault="00C4775C" w:rsidP="00382F10">
      <w:pPr>
        <w:jc w:val="center"/>
        <w:rPr>
          <w:rFonts w:ascii="Times New Roman" w:hAnsi="Times New Roman" w:cs="Times New Roman"/>
          <w:b/>
          <w:sz w:val="32"/>
          <w:szCs w:val="28"/>
        </w:rPr>
      </w:pPr>
    </w:p>
    <w:p w:rsidR="006E51A1" w:rsidRDefault="006E51A1" w:rsidP="00382F10">
      <w:pPr>
        <w:jc w:val="center"/>
        <w:rPr>
          <w:rFonts w:ascii="Times New Roman" w:hAnsi="Times New Roman" w:cs="Times New Roman"/>
          <w:b/>
          <w:sz w:val="32"/>
          <w:szCs w:val="28"/>
        </w:rPr>
      </w:pPr>
    </w:p>
    <w:p w:rsidR="006E51A1" w:rsidRDefault="006E51A1" w:rsidP="00382F10">
      <w:pPr>
        <w:jc w:val="center"/>
        <w:rPr>
          <w:rFonts w:ascii="Times New Roman" w:hAnsi="Times New Roman" w:cs="Times New Roman"/>
          <w:b/>
          <w:sz w:val="32"/>
          <w:szCs w:val="28"/>
        </w:rPr>
      </w:pPr>
    </w:p>
    <w:p w:rsidR="006E51A1" w:rsidRDefault="006E51A1" w:rsidP="00382F10">
      <w:pPr>
        <w:jc w:val="center"/>
        <w:rPr>
          <w:rFonts w:ascii="Times New Roman" w:hAnsi="Times New Roman" w:cs="Times New Roman"/>
          <w:b/>
          <w:sz w:val="32"/>
          <w:szCs w:val="28"/>
        </w:rPr>
      </w:pPr>
    </w:p>
    <w:p w:rsidR="00382F10" w:rsidRDefault="00382F10" w:rsidP="00382F10">
      <w:pPr>
        <w:jc w:val="center"/>
        <w:rPr>
          <w:rFonts w:ascii="Times New Roman" w:hAnsi="Times New Roman" w:cs="Times New Roman"/>
          <w:b/>
          <w:sz w:val="32"/>
          <w:szCs w:val="28"/>
        </w:rPr>
      </w:pPr>
      <w:r>
        <w:rPr>
          <w:rFonts w:ascii="Times New Roman" w:hAnsi="Times New Roman" w:cs="Times New Roman"/>
          <w:b/>
          <w:sz w:val="32"/>
          <w:szCs w:val="28"/>
        </w:rPr>
        <w:lastRenderedPageBreak/>
        <w:t>ABSTRACT</w:t>
      </w:r>
    </w:p>
    <w:p w:rsidR="00382F10" w:rsidRDefault="00382F10" w:rsidP="00382F10">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This was conduction on a group of sampled Male and Female student </w:t>
      </w:r>
      <w:proofErr w:type="spellStart"/>
      <w:r>
        <w:rPr>
          <w:rFonts w:ascii="Times New Roman" w:hAnsi="Times New Roman" w:cs="Times New Roman"/>
          <w:i/>
          <w:sz w:val="28"/>
          <w:szCs w:val="28"/>
        </w:rPr>
        <w:t>Kwara</w:t>
      </w:r>
      <w:proofErr w:type="spellEnd"/>
      <w:r>
        <w:rPr>
          <w:rFonts w:ascii="Times New Roman" w:hAnsi="Times New Roman" w:cs="Times New Roman"/>
          <w:i/>
          <w:sz w:val="28"/>
          <w:szCs w:val="28"/>
        </w:rPr>
        <w:t xml:space="preserve"> State Po</w:t>
      </w:r>
      <w:r w:rsidR="00F42221">
        <w:rPr>
          <w:rFonts w:ascii="Times New Roman" w:hAnsi="Times New Roman" w:cs="Times New Roman"/>
          <w:i/>
          <w:sz w:val="28"/>
          <w:szCs w:val="28"/>
        </w:rPr>
        <w:t>lytechnic ND2 STUDENTS 2023/2024</w:t>
      </w:r>
      <w:r>
        <w:rPr>
          <w:rFonts w:ascii="Times New Roman" w:hAnsi="Times New Roman" w:cs="Times New Roman"/>
          <w:i/>
          <w:sz w:val="28"/>
          <w:szCs w:val="28"/>
        </w:rPr>
        <w:t xml:space="preserve"> Academic section in this paper it is tried to find out whether or not there is significance different in height and weight of selected student base on gender, then the independent sample t tests were conducted on height and weight base on gender. A total of 60 students, were randomly selected through direct interview in which the weight and height of selected students were measured of which 39 were female students and 21 were male students. It is interestingly that the percentage of female is (65%) and that of male is (35%) The independent sample t test conduct on weight base on gender suggest that that student weight is not statistical significant and that of height base on gender is statistically significant from the independent sample t test.</w:t>
      </w:r>
    </w:p>
    <w:p w:rsidR="00382F10" w:rsidRDefault="00382F10" w:rsidP="00382F10">
      <w:pPr>
        <w:jc w:val="both"/>
        <w:rPr>
          <w:rFonts w:ascii="Times New Roman" w:hAnsi="Times New Roman" w:cs="Times New Roman"/>
          <w:sz w:val="28"/>
          <w:szCs w:val="28"/>
        </w:rPr>
      </w:pPr>
    </w:p>
    <w:p w:rsidR="00382F10" w:rsidRDefault="00382F10" w:rsidP="00382F10">
      <w:pPr>
        <w:jc w:val="both"/>
        <w:rPr>
          <w:rFonts w:ascii="Times New Roman" w:hAnsi="Times New Roman" w:cs="Times New Roman"/>
          <w:sz w:val="24"/>
          <w:szCs w:val="24"/>
        </w:rPr>
      </w:pPr>
    </w:p>
    <w:p w:rsidR="00382F10" w:rsidRDefault="00382F10" w:rsidP="00382F10">
      <w:pPr>
        <w:jc w:val="both"/>
        <w:rPr>
          <w:rFonts w:ascii="Times New Roman" w:hAnsi="Times New Roman" w:cs="Times New Roman"/>
          <w:sz w:val="24"/>
          <w:szCs w:val="24"/>
        </w:rPr>
      </w:pPr>
    </w:p>
    <w:p w:rsidR="00382F10" w:rsidRDefault="00382F10" w:rsidP="00382F10">
      <w:pPr>
        <w:jc w:val="both"/>
        <w:rPr>
          <w:rFonts w:ascii="Times New Roman" w:hAnsi="Times New Roman" w:cs="Times New Roman"/>
          <w:sz w:val="24"/>
          <w:szCs w:val="24"/>
        </w:rPr>
      </w:pPr>
    </w:p>
    <w:p w:rsidR="00382F10" w:rsidRDefault="00382F10" w:rsidP="00382F10">
      <w:pPr>
        <w:jc w:val="both"/>
        <w:rPr>
          <w:rFonts w:ascii="Times New Roman" w:hAnsi="Times New Roman" w:cs="Times New Roman"/>
          <w:sz w:val="24"/>
          <w:szCs w:val="24"/>
        </w:rPr>
      </w:pPr>
    </w:p>
    <w:p w:rsidR="00382F10" w:rsidRDefault="00382F10" w:rsidP="00382F10">
      <w:pPr>
        <w:jc w:val="both"/>
        <w:rPr>
          <w:rFonts w:ascii="Times New Roman" w:hAnsi="Times New Roman" w:cs="Times New Roman"/>
          <w:sz w:val="24"/>
          <w:szCs w:val="24"/>
        </w:rPr>
      </w:pPr>
    </w:p>
    <w:p w:rsidR="00382F10" w:rsidRDefault="00382F10" w:rsidP="00382F10">
      <w:pPr>
        <w:jc w:val="both"/>
        <w:rPr>
          <w:rFonts w:ascii="Times New Roman" w:hAnsi="Times New Roman" w:cs="Times New Roman"/>
          <w:sz w:val="24"/>
          <w:szCs w:val="24"/>
        </w:rPr>
      </w:pPr>
    </w:p>
    <w:p w:rsidR="00382F10" w:rsidRDefault="00382F10" w:rsidP="00382F10">
      <w:pPr>
        <w:jc w:val="both"/>
        <w:rPr>
          <w:rFonts w:ascii="Times New Roman" w:hAnsi="Times New Roman" w:cs="Times New Roman"/>
          <w:sz w:val="24"/>
          <w:szCs w:val="24"/>
        </w:rPr>
      </w:pPr>
    </w:p>
    <w:p w:rsidR="00382F10" w:rsidRDefault="00382F10" w:rsidP="00382F10">
      <w:pPr>
        <w:jc w:val="both"/>
        <w:rPr>
          <w:rFonts w:ascii="Times New Roman" w:hAnsi="Times New Roman" w:cs="Times New Roman"/>
          <w:sz w:val="24"/>
          <w:szCs w:val="24"/>
        </w:rPr>
      </w:pPr>
    </w:p>
    <w:p w:rsidR="006E51A1" w:rsidRDefault="006E51A1" w:rsidP="00382F10">
      <w:pPr>
        <w:jc w:val="both"/>
        <w:rPr>
          <w:rFonts w:ascii="Times New Roman" w:hAnsi="Times New Roman" w:cs="Times New Roman"/>
          <w:sz w:val="24"/>
          <w:szCs w:val="24"/>
        </w:rPr>
      </w:pPr>
    </w:p>
    <w:p w:rsidR="00382F10" w:rsidRDefault="00382F10" w:rsidP="00382F10">
      <w:pPr>
        <w:jc w:val="center"/>
        <w:rPr>
          <w:rFonts w:ascii="Times New Roman" w:hAnsi="Times New Roman" w:cs="Times New Roman"/>
          <w:b/>
          <w:sz w:val="32"/>
          <w:szCs w:val="32"/>
        </w:rPr>
      </w:pPr>
      <w:r>
        <w:rPr>
          <w:rFonts w:ascii="Times New Roman" w:hAnsi="Times New Roman" w:cs="Times New Roman"/>
          <w:b/>
          <w:sz w:val="32"/>
          <w:szCs w:val="32"/>
        </w:rPr>
        <w:lastRenderedPageBreak/>
        <w:t>TABLE OF CONTENTS</w:t>
      </w:r>
    </w:p>
    <w:p w:rsidR="00382F10" w:rsidRDefault="00382F10" w:rsidP="00382F10">
      <w:pPr>
        <w:jc w:val="both"/>
        <w:rPr>
          <w:rFonts w:ascii="Times New Roman" w:hAnsi="Times New Roman" w:cs="Times New Roman"/>
          <w:sz w:val="28"/>
          <w:szCs w:val="28"/>
        </w:rPr>
      </w:pPr>
      <w:r>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rsidR="00382F10" w:rsidRDefault="00382F10" w:rsidP="00382F10">
      <w:pPr>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382F10" w:rsidRDefault="00382F10" w:rsidP="00382F10">
      <w:pPr>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382F10" w:rsidRDefault="00382F10" w:rsidP="00382F10">
      <w:pPr>
        <w:jc w:val="both"/>
        <w:rPr>
          <w:rFonts w:ascii="Times New Roman" w:hAnsi="Times New Roman" w:cs="Times New Roman"/>
          <w:sz w:val="28"/>
          <w:szCs w:val="28"/>
        </w:rPr>
      </w:pPr>
      <w:r>
        <w:rPr>
          <w:rFonts w:ascii="Times New Roman" w:hAnsi="Times New Roman" w:cs="Times New Roman"/>
          <w:sz w:val="28"/>
          <w:szCs w:val="28"/>
        </w:rPr>
        <w:t xml:space="preserve">Acknowledgement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iv</w:t>
      </w:r>
      <w:proofErr w:type="gramEnd"/>
    </w:p>
    <w:p w:rsidR="00382F10" w:rsidRDefault="00382F10" w:rsidP="00382F10">
      <w:pPr>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382F10" w:rsidRDefault="00382F10" w:rsidP="00382F10">
      <w:pPr>
        <w:jc w:val="both"/>
        <w:rPr>
          <w:rFonts w:ascii="Times New Roman" w:hAnsi="Times New Roman" w:cs="Times New Roman"/>
          <w:sz w:val="28"/>
          <w:szCs w:val="28"/>
        </w:rPr>
      </w:pPr>
      <w:r>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vi-vii</w:t>
      </w:r>
    </w:p>
    <w:p w:rsidR="00382F10" w:rsidRDefault="00382F10" w:rsidP="00382F10">
      <w:pPr>
        <w:jc w:val="both"/>
        <w:rPr>
          <w:rFonts w:ascii="Times New Roman" w:hAnsi="Times New Roman" w:cs="Times New Roman"/>
          <w:b/>
          <w:sz w:val="28"/>
          <w:szCs w:val="28"/>
        </w:rPr>
      </w:pPr>
      <w:r>
        <w:rPr>
          <w:rFonts w:ascii="Times New Roman" w:hAnsi="Times New Roman" w:cs="Times New Roman"/>
          <w:b/>
          <w:sz w:val="28"/>
          <w:szCs w:val="28"/>
        </w:rPr>
        <w:t>CHAPTER ONE</w:t>
      </w:r>
    </w:p>
    <w:p w:rsidR="00382F10" w:rsidRDefault="00382F10" w:rsidP="00382F10">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382F10" w:rsidRDefault="00382F10" w:rsidP="00382F10">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382F10" w:rsidRDefault="00382F10" w:rsidP="00382F10">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Aim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382F10" w:rsidRDefault="00382F10" w:rsidP="00382F10">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382F10" w:rsidRDefault="00382F10" w:rsidP="00382F10">
      <w:pPr>
        <w:spacing w:line="36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Definition of some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382F10" w:rsidRDefault="00382F10" w:rsidP="00382F10">
      <w:pPr>
        <w:jc w:val="both"/>
        <w:rPr>
          <w:rFonts w:ascii="Times New Roman" w:hAnsi="Times New Roman" w:cs="Times New Roman"/>
          <w:b/>
          <w:sz w:val="28"/>
          <w:szCs w:val="28"/>
        </w:rPr>
      </w:pPr>
      <w:r>
        <w:rPr>
          <w:rFonts w:ascii="Times New Roman" w:hAnsi="Times New Roman" w:cs="Times New Roman"/>
          <w:b/>
          <w:sz w:val="28"/>
          <w:szCs w:val="28"/>
        </w:rPr>
        <w:t>CHAPTER TWO</w:t>
      </w:r>
    </w:p>
    <w:p w:rsidR="00382F10" w:rsidRDefault="00382F10" w:rsidP="00382F10">
      <w:pPr>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382F10" w:rsidRDefault="00382F10" w:rsidP="00382F10">
      <w:pPr>
        <w:jc w:val="both"/>
        <w:rPr>
          <w:rFonts w:ascii="Times New Roman" w:hAnsi="Times New Roman" w:cs="Times New Roman"/>
          <w:b/>
          <w:sz w:val="28"/>
          <w:szCs w:val="28"/>
        </w:rPr>
      </w:pPr>
      <w:r>
        <w:rPr>
          <w:rFonts w:ascii="Times New Roman" w:hAnsi="Times New Roman" w:cs="Times New Roman"/>
          <w:b/>
          <w:sz w:val="28"/>
          <w:szCs w:val="28"/>
        </w:rPr>
        <w:t>CHAPTER THREE</w:t>
      </w:r>
    </w:p>
    <w:p w:rsidR="00382F10" w:rsidRDefault="00382F10" w:rsidP="00382F10">
      <w:pPr>
        <w:spacing w:line="360" w:lineRule="auto"/>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Methodology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382F10" w:rsidRDefault="00382F10" w:rsidP="00382F10">
      <w:pPr>
        <w:spacing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 xml:space="preserve">Sources of data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382F10" w:rsidRDefault="00382F10" w:rsidP="00382F10">
      <w:pPr>
        <w:spacing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 xml:space="preserve">Statistical methods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382F10" w:rsidRDefault="00382F10" w:rsidP="00382F10">
      <w:pPr>
        <w:jc w:val="both"/>
        <w:rPr>
          <w:rFonts w:ascii="Times New Roman" w:hAnsi="Times New Roman" w:cs="Times New Roman"/>
          <w:sz w:val="28"/>
          <w:szCs w:val="28"/>
        </w:rPr>
      </w:pPr>
      <w:r>
        <w:rPr>
          <w:rFonts w:ascii="Times New Roman" w:hAnsi="Times New Roman" w:cs="Times New Roman"/>
          <w:sz w:val="28"/>
          <w:szCs w:val="28"/>
        </w:rPr>
        <w:lastRenderedPageBreak/>
        <w:t>3.3</w:t>
      </w:r>
      <w:r>
        <w:rPr>
          <w:rFonts w:ascii="Times New Roman" w:hAnsi="Times New Roman" w:cs="Times New Roman"/>
          <w:sz w:val="28"/>
          <w:szCs w:val="28"/>
        </w:rPr>
        <w:tab/>
        <w:t>Test Statistics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382F10" w:rsidRDefault="00382F10" w:rsidP="00382F10">
      <w:pPr>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Equal Variances Assumed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382F10" w:rsidRDefault="00382F10" w:rsidP="00382F10">
      <w:pPr>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Equal Variances Not Assumed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382F10" w:rsidRDefault="00382F10" w:rsidP="00382F10">
      <w:pPr>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382F10" w:rsidRDefault="00382F10" w:rsidP="00382F10">
      <w:pPr>
        <w:jc w:val="both"/>
        <w:rPr>
          <w:rFonts w:ascii="Times New Roman" w:hAnsi="Times New Roman" w:cs="Times New Roman"/>
          <w:b/>
          <w:sz w:val="28"/>
          <w:szCs w:val="28"/>
        </w:rPr>
      </w:pPr>
      <w:r>
        <w:rPr>
          <w:rFonts w:ascii="Times New Roman" w:hAnsi="Times New Roman" w:cs="Times New Roman"/>
          <w:b/>
          <w:sz w:val="28"/>
          <w:szCs w:val="28"/>
        </w:rPr>
        <w:t>CHAPTER FOUR</w:t>
      </w:r>
    </w:p>
    <w:p w:rsidR="00382F10" w:rsidRDefault="00382F10" w:rsidP="00382F10">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Data Analysis/Result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382F10" w:rsidRDefault="00382F10" w:rsidP="00382F10">
      <w:pPr>
        <w:spacing w:line="36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Data Presentation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382F10" w:rsidRDefault="00382F10" w:rsidP="00382F10">
      <w:pPr>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FIVE</w:t>
      </w:r>
    </w:p>
    <w:p w:rsidR="00382F10" w:rsidRDefault="00382F10" w:rsidP="00382F10">
      <w:pPr>
        <w:spacing w:line="360" w:lineRule="auto"/>
        <w:jc w:val="both"/>
        <w:rPr>
          <w:rFonts w:ascii="Times New Roman" w:hAnsi="Times New Roman" w:cs="Times New Roman"/>
          <w:sz w:val="28"/>
          <w:szCs w:val="28"/>
        </w:rPr>
      </w:pPr>
      <w:r>
        <w:rPr>
          <w:rFonts w:ascii="Times New Roman" w:hAnsi="Times New Roman" w:cs="Times New Roman"/>
          <w:sz w:val="28"/>
          <w:szCs w:val="28"/>
        </w:rPr>
        <w:t>5.0</w:t>
      </w:r>
      <w:r>
        <w:rPr>
          <w:rFonts w:ascii="Times New Roman" w:hAnsi="Times New Roman" w:cs="Times New Roman"/>
          <w:sz w:val="28"/>
          <w:szCs w:val="28"/>
        </w:rPr>
        <w:tab/>
        <w:t>Summary, conclusion and 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382F10" w:rsidRDefault="00382F10" w:rsidP="00382F10">
      <w:pPr>
        <w:spacing w:line="36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382F10" w:rsidRDefault="00382F10" w:rsidP="00382F10">
      <w:pPr>
        <w:spacing w:line="36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382F10" w:rsidRDefault="00382F10" w:rsidP="00382F10">
      <w:pPr>
        <w:spacing w:line="36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382F10" w:rsidRDefault="00382F10" w:rsidP="00382F10">
      <w:pPr>
        <w:spacing w:line="360" w:lineRule="auto"/>
        <w:jc w:val="both"/>
        <w:rPr>
          <w:rFonts w:ascii="Times New Roman" w:hAnsi="Times New Roman" w:cs="Times New Roman"/>
          <w:sz w:val="28"/>
          <w:szCs w:val="28"/>
        </w:rPr>
      </w:pPr>
      <w:r>
        <w:rPr>
          <w:rFonts w:ascii="Times New Roman" w:hAnsi="Times New Roman" w:cs="Times New Roman"/>
          <w:sz w:val="28"/>
          <w:szCs w:val="28"/>
        </w:rPr>
        <w:t>5.4</w:t>
      </w:r>
      <w:r>
        <w:rPr>
          <w:rFonts w:ascii="Times New Roman" w:hAnsi="Times New Roman" w:cs="Times New Roman"/>
          <w:sz w:val="28"/>
          <w:szCs w:val="28"/>
        </w:rPr>
        <w:tab/>
        <w:t xml:space="preserve">Recommendation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382F10" w:rsidRDefault="00382F10" w:rsidP="00382F10">
      <w:pPr>
        <w:pStyle w:val="ListParagraph"/>
        <w:spacing w:line="360" w:lineRule="auto"/>
        <w:ind w:left="360" w:firstLine="360"/>
        <w:jc w:val="both"/>
        <w:rPr>
          <w:rFonts w:ascii="Times New Roman" w:hAnsi="Times New Roman" w:cs="Times New Roman"/>
          <w:sz w:val="28"/>
          <w:szCs w:val="28"/>
        </w:rPr>
      </w:pPr>
      <w:r>
        <w:rPr>
          <w:rFonts w:ascii="Times New Roman" w:hAnsi="Times New Roman" w:cs="Times New Roman"/>
          <w:sz w:val="28"/>
          <w:szCs w:val="28"/>
        </w:rPr>
        <w:t xml:space="preserve">Reference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C4775C" w:rsidRDefault="00C4775C" w:rsidP="00382F10">
      <w:pPr>
        <w:spacing w:line="360" w:lineRule="auto"/>
        <w:ind w:left="90"/>
        <w:jc w:val="center"/>
        <w:rPr>
          <w:rFonts w:ascii="Times New Roman" w:hAnsi="Times New Roman" w:cs="Times New Roman"/>
          <w:b/>
          <w:sz w:val="32"/>
          <w:szCs w:val="28"/>
        </w:rPr>
      </w:pPr>
    </w:p>
    <w:p w:rsidR="00C4775C" w:rsidRDefault="00C4775C" w:rsidP="00382F10">
      <w:pPr>
        <w:spacing w:line="360" w:lineRule="auto"/>
        <w:ind w:left="90"/>
        <w:jc w:val="center"/>
        <w:rPr>
          <w:rFonts w:ascii="Times New Roman" w:hAnsi="Times New Roman" w:cs="Times New Roman"/>
          <w:b/>
          <w:sz w:val="32"/>
          <w:szCs w:val="28"/>
        </w:rPr>
      </w:pPr>
    </w:p>
    <w:p w:rsidR="006E51A1" w:rsidRDefault="006E51A1" w:rsidP="00382F10">
      <w:pPr>
        <w:spacing w:line="360" w:lineRule="auto"/>
        <w:ind w:left="90"/>
        <w:jc w:val="center"/>
        <w:rPr>
          <w:rFonts w:ascii="Times New Roman" w:hAnsi="Times New Roman" w:cs="Times New Roman"/>
          <w:b/>
          <w:sz w:val="32"/>
          <w:szCs w:val="28"/>
        </w:rPr>
      </w:pPr>
    </w:p>
    <w:p w:rsidR="00382F10" w:rsidRPr="001679F8" w:rsidRDefault="00382F10" w:rsidP="00382F10">
      <w:pPr>
        <w:spacing w:line="360" w:lineRule="auto"/>
        <w:ind w:left="90"/>
        <w:jc w:val="center"/>
        <w:rPr>
          <w:rFonts w:ascii="Times New Roman" w:hAnsi="Times New Roman" w:cs="Times New Roman"/>
          <w:b/>
          <w:sz w:val="32"/>
          <w:szCs w:val="28"/>
        </w:rPr>
      </w:pPr>
      <w:r w:rsidRPr="001679F8">
        <w:rPr>
          <w:rFonts w:ascii="Times New Roman" w:hAnsi="Times New Roman" w:cs="Times New Roman"/>
          <w:b/>
          <w:sz w:val="32"/>
          <w:szCs w:val="28"/>
        </w:rPr>
        <w:lastRenderedPageBreak/>
        <w:t>CHAPTER ONE</w:t>
      </w:r>
    </w:p>
    <w:p w:rsidR="00382F10" w:rsidRDefault="00382F10" w:rsidP="00382F10">
      <w:pPr>
        <w:spacing w:line="360" w:lineRule="auto"/>
        <w:jc w:val="both"/>
        <w:rPr>
          <w:rFonts w:ascii="Times New Roman" w:hAnsi="Times New Roman" w:cs="Times New Roman"/>
          <w:b/>
          <w:sz w:val="28"/>
          <w:szCs w:val="28"/>
        </w:rPr>
      </w:pPr>
      <w:r>
        <w:rPr>
          <w:rFonts w:ascii="Times New Roman" w:hAnsi="Times New Roman" w:cs="Times New Roman"/>
          <w:b/>
          <w:sz w:val="28"/>
          <w:szCs w:val="28"/>
        </w:rPr>
        <w:t>1.0</w:t>
      </w:r>
      <w:r>
        <w:rPr>
          <w:rFonts w:ascii="Times New Roman" w:hAnsi="Times New Roman" w:cs="Times New Roman"/>
          <w:b/>
          <w:sz w:val="28"/>
          <w:szCs w:val="28"/>
        </w:rPr>
        <w:tab/>
      </w:r>
      <w:r w:rsidRPr="00902C17">
        <w:rPr>
          <w:rFonts w:ascii="Times New Roman" w:hAnsi="Times New Roman" w:cs="Times New Roman"/>
          <w:b/>
          <w:sz w:val="28"/>
          <w:szCs w:val="28"/>
        </w:rPr>
        <w:t>INTRODUCTION</w:t>
      </w:r>
    </w:p>
    <w:p w:rsidR="00382F10" w:rsidRPr="00902C17" w:rsidRDefault="00382F10" w:rsidP="00382F10">
      <w:pPr>
        <w:spacing w:line="360" w:lineRule="auto"/>
        <w:jc w:val="both"/>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r>
      <w:r w:rsidRPr="00902C17">
        <w:rPr>
          <w:rFonts w:ascii="Times New Roman" w:hAnsi="Times New Roman" w:cs="Times New Roman"/>
          <w:b/>
          <w:sz w:val="28"/>
          <w:szCs w:val="28"/>
        </w:rPr>
        <w:t>BACKGROUND OF THE STUDY</w:t>
      </w:r>
    </w:p>
    <w:p w:rsidR="00382F10" w:rsidRPr="001679F8" w:rsidRDefault="00382F10" w:rsidP="00382F10">
      <w:pPr>
        <w:spacing w:line="360" w:lineRule="auto"/>
        <w:ind w:left="90" w:firstLine="630"/>
        <w:jc w:val="both"/>
        <w:rPr>
          <w:rFonts w:ascii="Times New Roman" w:hAnsi="Times New Roman" w:cs="Times New Roman"/>
          <w:sz w:val="28"/>
          <w:szCs w:val="28"/>
        </w:rPr>
      </w:pPr>
      <w:r w:rsidRPr="001679F8">
        <w:rPr>
          <w:rFonts w:ascii="Times New Roman" w:hAnsi="Times New Roman" w:cs="Times New Roman"/>
          <w:sz w:val="28"/>
          <w:szCs w:val="28"/>
        </w:rPr>
        <w:t>This research work illustrates the study of statistical analysis on distribution of</w:t>
      </w:r>
      <w:r w:rsidR="00901824">
        <w:rPr>
          <w:rFonts w:ascii="Times New Roman" w:hAnsi="Times New Roman" w:cs="Times New Roman"/>
          <w:sz w:val="28"/>
          <w:szCs w:val="28"/>
        </w:rPr>
        <w:t xml:space="preserve"> </w:t>
      </w:r>
      <w:r w:rsidRPr="001679F8">
        <w:rPr>
          <w:rFonts w:ascii="Times New Roman" w:hAnsi="Times New Roman" w:cs="Times New Roman"/>
          <w:sz w:val="28"/>
          <w:szCs w:val="28"/>
        </w:rPr>
        <w:t>height and weight on some selected students in statistical ND2 class 2020/2021 academic section.</w:t>
      </w:r>
    </w:p>
    <w:p w:rsidR="00382F10" w:rsidRPr="001679F8" w:rsidRDefault="00382F10" w:rsidP="00382F10">
      <w:pPr>
        <w:spacing w:line="360" w:lineRule="auto"/>
        <w:ind w:left="90"/>
        <w:jc w:val="both"/>
        <w:rPr>
          <w:rFonts w:ascii="Times New Roman" w:hAnsi="Times New Roman" w:cs="Times New Roman"/>
          <w:sz w:val="28"/>
          <w:szCs w:val="28"/>
        </w:rPr>
      </w:pPr>
      <w:r w:rsidRPr="001679F8">
        <w:rPr>
          <w:rFonts w:ascii="Times New Roman" w:hAnsi="Times New Roman" w:cs="Times New Roman"/>
          <w:sz w:val="28"/>
          <w:szCs w:val="28"/>
        </w:rPr>
        <w:tab/>
        <w:t xml:space="preserve">The interview was conducted directly among the students of </w:t>
      </w:r>
      <w:proofErr w:type="spellStart"/>
      <w:r w:rsidRPr="001679F8">
        <w:rPr>
          <w:rFonts w:ascii="Times New Roman" w:hAnsi="Times New Roman" w:cs="Times New Roman"/>
          <w:sz w:val="28"/>
          <w:szCs w:val="28"/>
        </w:rPr>
        <w:t>Kwara</w:t>
      </w:r>
      <w:proofErr w:type="spellEnd"/>
      <w:r w:rsidRPr="001679F8">
        <w:rPr>
          <w:rFonts w:ascii="Times New Roman" w:hAnsi="Times New Roman" w:cs="Times New Roman"/>
          <w:sz w:val="28"/>
          <w:szCs w:val="28"/>
        </w:rPr>
        <w:t xml:space="preserve"> State Polytechnic where 60 students were interviewed in the class mentioned above during this interview female students were 39 while male student were 21 respectively, height of the volunteers were promised not to be disclosed. The height were measured using a wall measure tape of 0.01 inch precision wh</w:t>
      </w:r>
      <w:r>
        <w:rPr>
          <w:rFonts w:ascii="Times New Roman" w:hAnsi="Times New Roman" w:cs="Times New Roman"/>
          <w:sz w:val="28"/>
          <w:szCs w:val="28"/>
        </w:rPr>
        <w:t xml:space="preserve">ile the weight (in kilogram - </w:t>
      </w:r>
      <w:r w:rsidRPr="001679F8">
        <w:rPr>
          <w:rFonts w:ascii="Times New Roman" w:hAnsi="Times New Roman" w:cs="Times New Roman"/>
          <w:sz w:val="28"/>
          <w:szCs w:val="28"/>
        </w:rPr>
        <w:t>kg) of each student was calculated using a high precision digital balance scale.</w:t>
      </w:r>
    </w:p>
    <w:p w:rsidR="00382F10" w:rsidRPr="001679F8" w:rsidRDefault="00382F10" w:rsidP="00382F10">
      <w:pPr>
        <w:spacing w:line="360" w:lineRule="auto"/>
        <w:ind w:left="90"/>
        <w:jc w:val="both"/>
        <w:rPr>
          <w:rFonts w:ascii="Times New Roman" w:hAnsi="Times New Roman" w:cs="Times New Roman"/>
          <w:sz w:val="28"/>
          <w:szCs w:val="28"/>
        </w:rPr>
      </w:pPr>
      <w:r w:rsidRPr="001679F8">
        <w:rPr>
          <w:rFonts w:ascii="Times New Roman" w:hAnsi="Times New Roman" w:cs="Times New Roman"/>
          <w:sz w:val="28"/>
          <w:szCs w:val="28"/>
        </w:rPr>
        <w:tab/>
        <w:t xml:space="preserve">This paper illustrates the study on investigation of changes in height versus weight. The survey was conducted in BRAC University among students of 18-24 years old in the fall semester of 2015. At first a circular was put up in the fall semester of 2015. At first a circular was put up on the University student affairs office notice boards to let people volunteer in the study. A total of 639 students have signed up of which 354 are male and 285 are female students. Both the groups were led by separate members of this study. The ages of the participants were calculated from their date of birth according to the University admission papers. The weight </w:t>
      </w:r>
      <w:r w:rsidRPr="001679F8">
        <w:rPr>
          <w:rFonts w:ascii="Times New Roman" w:hAnsi="Times New Roman" w:cs="Times New Roman"/>
          <w:sz w:val="28"/>
          <w:szCs w:val="28"/>
        </w:rPr>
        <w:lastRenderedPageBreak/>
        <w:t>(in kilograms – kg) of each student were calculated using a high precision digital balance scale. The use of digital scale has two advantages. Firstly, it provides high precision data: secondly it reduces parallax errors. The heights have been measured using a wall measure tape of 0.01 inch precision. During this step the maximum stretching of the body was insured without any shoes. The measurements were taken very carefully to minimize the possibilities of any error. The identities of the volunteers were promised not to be disclosed. Body Mass Index (BMI) of the students was calculated to compare the health status of male and females students. In addition, the correlation and simple regression were calculated between heights and weights of male and female students.</w:t>
      </w:r>
    </w:p>
    <w:p w:rsidR="00382F10" w:rsidRPr="001679F8" w:rsidRDefault="00382F10" w:rsidP="00382F10">
      <w:pPr>
        <w:spacing w:line="360" w:lineRule="auto"/>
        <w:ind w:left="90"/>
        <w:jc w:val="both"/>
        <w:rPr>
          <w:rFonts w:ascii="Times New Roman" w:hAnsi="Times New Roman" w:cs="Times New Roman"/>
          <w:sz w:val="28"/>
          <w:szCs w:val="28"/>
        </w:rPr>
      </w:pPr>
      <w:r w:rsidRPr="001679F8">
        <w:rPr>
          <w:rFonts w:ascii="Times New Roman" w:hAnsi="Times New Roman" w:cs="Times New Roman"/>
          <w:sz w:val="28"/>
          <w:szCs w:val="28"/>
        </w:rPr>
        <w:tab/>
        <w:t xml:space="preserve">Height and weight are two of the most easily obtained anthropometric the health risks associated with overweight as well as underweight and are used extensively in screening and monitoring </w:t>
      </w:r>
      <w:proofErr w:type="spellStart"/>
      <w:r w:rsidRPr="001679F8">
        <w:rPr>
          <w:rFonts w:ascii="Times New Roman" w:hAnsi="Times New Roman" w:cs="Times New Roman"/>
          <w:sz w:val="28"/>
          <w:szCs w:val="28"/>
        </w:rPr>
        <w:t>programmes</w:t>
      </w:r>
      <w:proofErr w:type="spellEnd"/>
      <w:r w:rsidRPr="001679F8">
        <w:rPr>
          <w:rFonts w:ascii="Times New Roman" w:hAnsi="Times New Roman" w:cs="Times New Roman"/>
          <w:sz w:val="28"/>
          <w:szCs w:val="28"/>
        </w:rPr>
        <w:t xml:space="preserve">. However, much of what is known about </w:t>
      </w:r>
      <w:r>
        <w:rPr>
          <w:rFonts w:ascii="Times New Roman" w:hAnsi="Times New Roman" w:cs="Times New Roman"/>
          <w:sz w:val="28"/>
          <w:szCs w:val="28"/>
        </w:rPr>
        <w:t>this relationship relates</w:t>
      </w:r>
      <w:r w:rsidRPr="001679F8">
        <w:rPr>
          <w:rFonts w:ascii="Times New Roman" w:hAnsi="Times New Roman" w:cs="Times New Roman"/>
          <w:sz w:val="28"/>
          <w:szCs w:val="28"/>
        </w:rPr>
        <w:t xml:space="preserve"> to children, an adolescents and middle-ages adult little is known about older people. The WHO expert committee on physical status, the use and interpretation of Anthropometry recently formulated guidelines for data obtained from people aged over 60. Data were obtained on height, weight and body mass index (BMI: weight in kg/height in m</w:t>
      </w:r>
      <w:r w:rsidRPr="001679F8">
        <w:rPr>
          <w:rFonts w:ascii="Times New Roman" w:hAnsi="Times New Roman" w:cs="Times New Roman"/>
          <w:sz w:val="28"/>
          <w:szCs w:val="28"/>
          <w:vertAlign w:val="superscript"/>
        </w:rPr>
        <w:t>2</w:t>
      </w:r>
      <w:r w:rsidRPr="001679F8">
        <w:rPr>
          <w:rFonts w:ascii="Times New Roman" w:hAnsi="Times New Roman" w:cs="Times New Roman"/>
          <w:sz w:val="28"/>
          <w:szCs w:val="28"/>
        </w:rPr>
        <w:t xml:space="preserve">) in older persons from geographically and ethnically diverse populations. In this report, we examine those data with regard to differences in sex-specific distribution by geographic region/ethnic group, age and reported health status. These factors produce different distributions of anthropometric data in studies of younger populations. Geographic </w:t>
      </w:r>
      <w:r w:rsidRPr="001679F8">
        <w:rPr>
          <w:rFonts w:ascii="Times New Roman" w:hAnsi="Times New Roman" w:cs="Times New Roman"/>
          <w:sz w:val="28"/>
          <w:szCs w:val="28"/>
        </w:rPr>
        <w:lastRenderedPageBreak/>
        <w:t>region/ethnic group differences may reflect differences in early childhood experiences and life-style during adulthood, as well as genetic background.</w:t>
      </w:r>
    </w:p>
    <w:p w:rsidR="00382F10" w:rsidRPr="001679F8" w:rsidRDefault="00382F10" w:rsidP="00382F10">
      <w:pPr>
        <w:spacing w:line="360" w:lineRule="auto"/>
        <w:ind w:left="90"/>
        <w:jc w:val="both"/>
        <w:rPr>
          <w:rFonts w:ascii="Times New Roman" w:hAnsi="Times New Roman" w:cs="Times New Roman"/>
          <w:sz w:val="28"/>
          <w:szCs w:val="28"/>
        </w:rPr>
      </w:pPr>
      <w:r w:rsidRPr="001679F8">
        <w:rPr>
          <w:rFonts w:ascii="Times New Roman" w:hAnsi="Times New Roman" w:cs="Times New Roman"/>
          <w:sz w:val="28"/>
          <w:szCs w:val="28"/>
        </w:rPr>
        <w:tab/>
        <w:t>Differences by age may emerge that are related to survival, or to physiological, cohort and health status factors. Health status may be related to the distribution of weight and BMI because of its association with the risk for, and the consequences of disease. How these factors may influence distributions of anthropometric data for older populations is not clear.</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hAnsi="Times New Roman" w:cs="Times New Roman"/>
          <w:sz w:val="28"/>
          <w:szCs w:val="28"/>
        </w:rPr>
        <w:tab/>
        <w:t xml:space="preserve">National center for health statistics and will be published as a monograph of that agency. The data from this reference population are available for both sexes as centile curves of weight for age and height for age up to 18 years, and of weight for length or height up to the age of puberty. The data are also available as tabulations of centiles and mean </w:t>
      </w:r>
      <m:oMath>
        <m:r>
          <w:rPr>
            <w:rFonts w:ascii="Cambria Math" w:hAnsi="Cambria Math" w:cs="Times New Roman"/>
            <w:sz w:val="28"/>
            <w:szCs w:val="28"/>
          </w:rPr>
          <m:t>±</m:t>
        </m:r>
      </m:oMath>
      <w:r w:rsidRPr="001679F8">
        <w:rPr>
          <w:rFonts w:ascii="Times New Roman" w:eastAsiaTheme="minorEastAsia" w:hAnsi="Times New Roman" w:cs="Times New Roman"/>
          <w:sz w:val="28"/>
          <w:szCs w:val="28"/>
        </w:rPr>
        <w:t xml:space="preserve"> t SD of height and weight for each month of age up to the age of 18year and of weight for height for each 0.5cm height interval up to 145cm for boys and 137cm for girls. These tabulations are available from the Chief Medical Officer, Nutrition, World Health Organization, who will also of</w:t>
      </w:r>
      <w:r>
        <w:rPr>
          <w:rFonts w:ascii="Times New Roman" w:eastAsiaTheme="minorEastAsia" w:hAnsi="Times New Roman" w:cs="Times New Roman"/>
          <w:sz w:val="28"/>
          <w:szCs w:val="28"/>
        </w:rPr>
        <w:t>f</w:t>
      </w:r>
      <w:r w:rsidRPr="001679F8">
        <w:rPr>
          <w:rFonts w:ascii="Times New Roman" w:eastAsiaTheme="minorEastAsia" w:hAnsi="Times New Roman" w:cs="Times New Roman"/>
          <w:sz w:val="28"/>
          <w:szCs w:val="28"/>
        </w:rPr>
        <w:t>er facilities for consultation on the computer analysis of results for presentation in the ways recommended below.</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ab/>
        <w:t xml:space="preserve">Anthropometric measurements are being made or are in the process of being </w:t>
      </w:r>
      <w:proofErr w:type="spellStart"/>
      <w:r w:rsidRPr="001679F8">
        <w:rPr>
          <w:rFonts w:ascii="Times New Roman" w:eastAsiaTheme="minorEastAsia" w:hAnsi="Times New Roman" w:cs="Times New Roman"/>
          <w:sz w:val="28"/>
          <w:szCs w:val="28"/>
        </w:rPr>
        <w:t>analysed</w:t>
      </w:r>
      <w:proofErr w:type="spellEnd"/>
      <w:r w:rsidRPr="001679F8">
        <w:rPr>
          <w:rFonts w:ascii="Times New Roman" w:eastAsiaTheme="minorEastAsia" w:hAnsi="Times New Roman" w:cs="Times New Roman"/>
          <w:sz w:val="28"/>
          <w:szCs w:val="28"/>
        </w:rPr>
        <w:t xml:space="preserve"> on large groups of children in other countries e.g</w:t>
      </w:r>
      <w:r>
        <w:rPr>
          <w:rFonts w:ascii="Times New Roman" w:eastAsiaTheme="minorEastAsia" w:hAnsi="Times New Roman" w:cs="Times New Roman"/>
          <w:sz w:val="28"/>
          <w:szCs w:val="28"/>
        </w:rPr>
        <w:t>.</w:t>
      </w:r>
      <w:r w:rsidRPr="001679F8">
        <w:rPr>
          <w:rFonts w:ascii="Times New Roman" w:eastAsiaTheme="minorEastAsia" w:hAnsi="Times New Roman" w:cs="Times New Roman"/>
          <w:sz w:val="28"/>
          <w:szCs w:val="28"/>
        </w:rPr>
        <w:t xml:space="preserve"> Cuba and United Kingdom. When these analyses are complete a detailed comparison of all th</w:t>
      </w:r>
      <w:r>
        <w:rPr>
          <w:rFonts w:ascii="Times New Roman" w:eastAsiaTheme="minorEastAsia" w:hAnsi="Times New Roman" w:cs="Times New Roman"/>
          <w:sz w:val="28"/>
          <w:szCs w:val="28"/>
        </w:rPr>
        <w:t>e</w:t>
      </w:r>
      <w:r w:rsidRPr="001679F8">
        <w:rPr>
          <w:rFonts w:ascii="Times New Roman" w:eastAsiaTheme="minorEastAsia" w:hAnsi="Times New Roman" w:cs="Times New Roman"/>
          <w:sz w:val="28"/>
          <w:szCs w:val="28"/>
        </w:rPr>
        <w:t xml:space="preserve"> results should be undertaken to determine how far the reference data that we are recommending are representative of well-nourished children in different countries.</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lastRenderedPageBreak/>
        <w:tab/>
        <w:t>Researchers have detected fatty streaks and fibrous plaques in the arteries of overweight and obese adolescents. Indicating early atherosclerosis, a major risk factor for heart attack or stroke (</w:t>
      </w:r>
      <w:proofErr w:type="spellStart"/>
      <w:r w:rsidRPr="001679F8">
        <w:rPr>
          <w:rFonts w:ascii="Times New Roman" w:eastAsiaTheme="minorEastAsia" w:hAnsi="Times New Roman" w:cs="Times New Roman"/>
          <w:sz w:val="28"/>
          <w:szCs w:val="28"/>
        </w:rPr>
        <w:t>Haque</w:t>
      </w:r>
      <w:proofErr w:type="spellEnd"/>
      <w:r w:rsidRPr="001679F8">
        <w:rPr>
          <w:rFonts w:ascii="Times New Roman" w:eastAsiaTheme="minorEastAsia" w:hAnsi="Times New Roman" w:cs="Times New Roman"/>
          <w:sz w:val="28"/>
          <w:szCs w:val="28"/>
        </w:rPr>
        <w:t xml:space="preserve"> et al., 2008).</w:t>
      </w:r>
      <w:proofErr w:type="spellStart"/>
      <w:r w:rsidRPr="001679F8">
        <w:rPr>
          <w:rFonts w:ascii="Times New Roman" w:eastAsiaTheme="minorEastAsia" w:hAnsi="Times New Roman" w:cs="Times New Roman"/>
          <w:sz w:val="28"/>
          <w:szCs w:val="28"/>
        </w:rPr>
        <w:t>Overwight</w:t>
      </w:r>
      <w:proofErr w:type="spellEnd"/>
      <w:r w:rsidRPr="001679F8">
        <w:rPr>
          <w:rFonts w:ascii="Times New Roman" w:eastAsiaTheme="minorEastAsia" w:hAnsi="Times New Roman" w:cs="Times New Roman"/>
          <w:sz w:val="28"/>
          <w:szCs w:val="28"/>
        </w:rPr>
        <w:t xml:space="preserve"> adolescents are also more likely to experience anxiety, depression, attempt suicide, or have low self-esteem and body dissatisfaction and are more likely to attempt suicide (Brown, </w:t>
      </w:r>
      <w:proofErr w:type="spellStart"/>
      <w:r w:rsidRPr="001679F8">
        <w:rPr>
          <w:rFonts w:ascii="Times New Roman" w:eastAsiaTheme="minorEastAsia" w:hAnsi="Times New Roman" w:cs="Times New Roman"/>
          <w:sz w:val="28"/>
          <w:szCs w:val="28"/>
        </w:rPr>
        <w:t>Teufel</w:t>
      </w:r>
      <w:proofErr w:type="spellEnd"/>
      <w:r w:rsidRPr="001679F8">
        <w:rPr>
          <w:rFonts w:ascii="Times New Roman" w:eastAsiaTheme="minorEastAsia" w:hAnsi="Times New Roman" w:cs="Times New Roman"/>
          <w:sz w:val="28"/>
          <w:szCs w:val="28"/>
        </w:rPr>
        <w:t>, Birch &amp;</w:t>
      </w:r>
      <w:proofErr w:type="spellStart"/>
      <w:r w:rsidRPr="001679F8">
        <w:rPr>
          <w:rFonts w:ascii="Times New Roman" w:eastAsiaTheme="minorEastAsia" w:hAnsi="Times New Roman" w:cs="Times New Roman"/>
          <w:sz w:val="28"/>
          <w:szCs w:val="28"/>
        </w:rPr>
        <w:t>Kanacherla</w:t>
      </w:r>
      <w:proofErr w:type="spellEnd"/>
      <w:r w:rsidRPr="001679F8">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 xml:space="preserve"> 2006; </w:t>
      </w:r>
      <w:proofErr w:type="spellStart"/>
      <w:r>
        <w:rPr>
          <w:rFonts w:ascii="Times New Roman" w:eastAsiaTheme="minorEastAsia" w:hAnsi="Times New Roman" w:cs="Times New Roman"/>
          <w:sz w:val="28"/>
          <w:szCs w:val="28"/>
        </w:rPr>
        <w:t>Thmopson</w:t>
      </w:r>
      <w:proofErr w:type="spellEnd"/>
      <w:r>
        <w:rPr>
          <w:rFonts w:ascii="Times New Roman" w:eastAsiaTheme="minorEastAsia" w:hAnsi="Times New Roman" w:cs="Times New Roman"/>
          <w:sz w:val="28"/>
          <w:szCs w:val="28"/>
        </w:rPr>
        <w:t xml:space="preserve"> et al., 2007): Wardle &amp; C</w:t>
      </w:r>
      <w:r w:rsidRPr="001679F8">
        <w:rPr>
          <w:rFonts w:ascii="Times New Roman" w:eastAsiaTheme="minorEastAsia" w:hAnsi="Times New Roman" w:cs="Times New Roman"/>
          <w:sz w:val="28"/>
          <w:szCs w:val="28"/>
        </w:rPr>
        <w:t xml:space="preserve">ooke 2005). Furthermore, overweight adolescents are more likely to repeat a grade in school, drop out of school, have few friends, and be subjected to weight related teasing from friends or family (Falkner et al., 2001’, </w:t>
      </w:r>
      <w:proofErr w:type="spellStart"/>
      <w:r w:rsidRPr="001679F8">
        <w:rPr>
          <w:rFonts w:ascii="Times New Roman" w:eastAsiaTheme="minorEastAsia" w:hAnsi="Times New Roman" w:cs="Times New Roman"/>
          <w:sz w:val="28"/>
          <w:szCs w:val="28"/>
        </w:rPr>
        <w:t>Crosnoe</w:t>
      </w:r>
      <w:proofErr w:type="spellEnd"/>
      <w:r w:rsidRPr="001679F8">
        <w:rPr>
          <w:rFonts w:ascii="Times New Roman" w:eastAsiaTheme="minorEastAsia" w:hAnsi="Times New Roman" w:cs="Times New Roman"/>
          <w:sz w:val="28"/>
          <w:szCs w:val="28"/>
        </w:rPr>
        <w:t xml:space="preserve">&amp; Mueller., 2004; </w:t>
      </w:r>
      <w:proofErr w:type="spellStart"/>
      <w:r w:rsidRPr="001679F8">
        <w:rPr>
          <w:rFonts w:ascii="Times New Roman" w:eastAsiaTheme="minorEastAsia" w:hAnsi="Times New Roman" w:cs="Times New Roman"/>
          <w:sz w:val="28"/>
          <w:szCs w:val="28"/>
        </w:rPr>
        <w:t>Keery</w:t>
      </w:r>
      <w:proofErr w:type="spellEnd"/>
      <w:r w:rsidRPr="001679F8">
        <w:rPr>
          <w:rFonts w:ascii="Times New Roman" w:eastAsiaTheme="minorEastAsia" w:hAnsi="Times New Roman" w:cs="Times New Roman"/>
          <w:sz w:val="28"/>
          <w:szCs w:val="28"/>
        </w:rPr>
        <w:t xml:space="preserve">, </w:t>
      </w:r>
      <w:proofErr w:type="spellStart"/>
      <w:r w:rsidRPr="001679F8">
        <w:rPr>
          <w:rFonts w:ascii="Times New Roman" w:eastAsiaTheme="minorEastAsia" w:hAnsi="Times New Roman" w:cs="Times New Roman"/>
          <w:sz w:val="28"/>
          <w:szCs w:val="28"/>
        </w:rPr>
        <w:t>Boutele</w:t>
      </w:r>
      <w:proofErr w:type="spellEnd"/>
      <w:r w:rsidRPr="001679F8">
        <w:rPr>
          <w:rFonts w:ascii="Times New Roman" w:eastAsiaTheme="minorEastAsia" w:hAnsi="Times New Roman" w:cs="Times New Roman"/>
          <w:sz w:val="28"/>
          <w:szCs w:val="28"/>
        </w:rPr>
        <w:t xml:space="preserve">, </w:t>
      </w:r>
      <w:proofErr w:type="spellStart"/>
      <w:r w:rsidRPr="001679F8">
        <w:rPr>
          <w:rFonts w:ascii="Times New Roman" w:eastAsiaTheme="minorEastAsia" w:hAnsi="Times New Roman" w:cs="Times New Roman"/>
          <w:sz w:val="28"/>
          <w:szCs w:val="28"/>
        </w:rPr>
        <w:t>Vanden</w:t>
      </w:r>
      <w:proofErr w:type="spellEnd"/>
      <w:r w:rsidRPr="001679F8">
        <w:rPr>
          <w:rFonts w:ascii="Times New Roman" w:eastAsiaTheme="minorEastAsia" w:hAnsi="Times New Roman" w:cs="Times New Roman"/>
          <w:sz w:val="28"/>
          <w:szCs w:val="28"/>
        </w:rPr>
        <w:t xml:space="preserve"> Berg, &amp; Thompson 2005).</w:t>
      </w:r>
    </w:p>
    <w:p w:rsidR="00382F10" w:rsidRDefault="00382F10" w:rsidP="00382F10">
      <w:pPr>
        <w:spacing w:line="360" w:lineRule="auto"/>
        <w:ind w:left="90"/>
        <w:jc w:val="both"/>
        <w:rPr>
          <w:rFonts w:ascii="Times New Roman" w:eastAsiaTheme="minorEastAsia" w:hAnsi="Times New Roman" w:cs="Times New Roman"/>
          <w:b/>
          <w:sz w:val="28"/>
          <w:szCs w:val="28"/>
        </w:rPr>
      </w:pPr>
    </w:p>
    <w:p w:rsidR="00382F10" w:rsidRDefault="00382F10" w:rsidP="00382F10">
      <w:pPr>
        <w:spacing w:line="360" w:lineRule="auto"/>
        <w:ind w:left="90"/>
        <w:jc w:val="both"/>
        <w:rPr>
          <w:rFonts w:ascii="Times New Roman" w:eastAsiaTheme="minorEastAsia" w:hAnsi="Times New Roman" w:cs="Times New Roman"/>
          <w:b/>
          <w:sz w:val="28"/>
          <w:szCs w:val="28"/>
        </w:rPr>
      </w:pPr>
    </w:p>
    <w:p w:rsidR="00382F10" w:rsidRPr="001679F8" w:rsidRDefault="00382F10" w:rsidP="00382F10">
      <w:pPr>
        <w:spacing w:line="360" w:lineRule="auto"/>
        <w:ind w:left="90"/>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1.2</w:t>
      </w:r>
      <w:r>
        <w:rPr>
          <w:rFonts w:ascii="Times New Roman" w:eastAsiaTheme="minorEastAsia" w:hAnsi="Times New Roman" w:cs="Times New Roman"/>
          <w:b/>
          <w:sz w:val="28"/>
          <w:szCs w:val="28"/>
        </w:rPr>
        <w:tab/>
        <w:t>AIM</w:t>
      </w:r>
      <w:r w:rsidRPr="001679F8">
        <w:rPr>
          <w:rFonts w:ascii="Times New Roman" w:eastAsiaTheme="minorEastAsia" w:hAnsi="Times New Roman" w:cs="Times New Roman"/>
          <w:b/>
          <w:sz w:val="28"/>
          <w:szCs w:val="28"/>
        </w:rPr>
        <w:t xml:space="preserve"> AND OBJECTIVES OF THE STUDY</w:t>
      </w:r>
    </w:p>
    <w:p w:rsidR="00382F10" w:rsidRPr="001679F8" w:rsidRDefault="00382F10" w:rsidP="00382F10">
      <w:pPr>
        <w:spacing w:line="360" w:lineRule="auto"/>
        <w:ind w:left="90" w:firstLine="720"/>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This work intends to study the height and weight on some selected students based on gender.</w:t>
      </w:r>
    </w:p>
    <w:p w:rsidR="00382F10" w:rsidRPr="001679F8" w:rsidRDefault="00382F10" w:rsidP="00382F10">
      <w:pPr>
        <w:spacing w:line="360" w:lineRule="auto"/>
        <w:ind w:left="90"/>
        <w:jc w:val="both"/>
        <w:rPr>
          <w:rFonts w:ascii="Times New Roman" w:eastAsiaTheme="minorEastAsia" w:hAnsi="Times New Roman" w:cs="Times New Roman"/>
          <w:b/>
          <w:sz w:val="28"/>
          <w:szCs w:val="28"/>
        </w:rPr>
      </w:pPr>
      <w:r w:rsidRPr="001679F8">
        <w:rPr>
          <w:rFonts w:ascii="Times New Roman" w:eastAsiaTheme="minorEastAsia" w:hAnsi="Times New Roman" w:cs="Times New Roman"/>
          <w:b/>
          <w:sz w:val="28"/>
          <w:szCs w:val="28"/>
        </w:rPr>
        <w:t>Objective:</w:t>
      </w:r>
    </w:p>
    <w:p w:rsidR="00382F10" w:rsidRDefault="00382F10" w:rsidP="00382F10">
      <w:pPr>
        <w:pStyle w:val="ListParagraph"/>
        <w:numPr>
          <w:ilvl w:val="0"/>
          <w:numId w:val="1"/>
        </w:numPr>
        <w:spacing w:line="360" w:lineRule="auto"/>
        <w:jc w:val="both"/>
        <w:rPr>
          <w:rFonts w:ascii="Times New Roman" w:eastAsiaTheme="minorEastAsia" w:hAnsi="Times New Roman" w:cs="Times New Roman"/>
          <w:sz w:val="28"/>
          <w:szCs w:val="28"/>
        </w:rPr>
      </w:pPr>
      <w:r w:rsidRPr="00902C17">
        <w:rPr>
          <w:rFonts w:ascii="Times New Roman" w:eastAsiaTheme="minorEastAsia" w:hAnsi="Times New Roman" w:cs="Times New Roman"/>
          <w:sz w:val="28"/>
          <w:szCs w:val="28"/>
        </w:rPr>
        <w:t>To obtain descriptive statistics of the students.</w:t>
      </w:r>
    </w:p>
    <w:p w:rsidR="00382F10" w:rsidRDefault="00382F10" w:rsidP="00382F10">
      <w:pPr>
        <w:pStyle w:val="ListParagraph"/>
        <w:numPr>
          <w:ilvl w:val="0"/>
          <w:numId w:val="1"/>
        </w:numPr>
        <w:spacing w:line="360" w:lineRule="auto"/>
        <w:jc w:val="both"/>
        <w:rPr>
          <w:rFonts w:ascii="Times New Roman" w:eastAsiaTheme="minorEastAsia" w:hAnsi="Times New Roman" w:cs="Times New Roman"/>
          <w:sz w:val="28"/>
          <w:szCs w:val="28"/>
        </w:rPr>
      </w:pPr>
      <w:r w:rsidRPr="00902C17">
        <w:rPr>
          <w:rFonts w:ascii="Times New Roman" w:eastAsiaTheme="minorEastAsia" w:hAnsi="Times New Roman" w:cs="Times New Roman"/>
          <w:sz w:val="28"/>
          <w:szCs w:val="28"/>
        </w:rPr>
        <w:t>To determine the distribution of the height and weight</w:t>
      </w:r>
    </w:p>
    <w:p w:rsidR="00382F10" w:rsidRPr="00902C17" w:rsidRDefault="00382F10" w:rsidP="00382F10">
      <w:pPr>
        <w:pStyle w:val="ListParagraph"/>
        <w:numPr>
          <w:ilvl w:val="0"/>
          <w:numId w:val="1"/>
        </w:numPr>
        <w:spacing w:line="360" w:lineRule="auto"/>
        <w:jc w:val="both"/>
        <w:rPr>
          <w:rFonts w:ascii="Times New Roman" w:eastAsiaTheme="minorEastAsia" w:hAnsi="Times New Roman" w:cs="Times New Roman"/>
          <w:sz w:val="28"/>
          <w:szCs w:val="28"/>
        </w:rPr>
      </w:pPr>
      <w:r w:rsidRPr="00902C17">
        <w:rPr>
          <w:rFonts w:ascii="Times New Roman" w:eastAsiaTheme="minorEastAsia" w:hAnsi="Times New Roman" w:cs="Times New Roman"/>
          <w:sz w:val="28"/>
          <w:szCs w:val="28"/>
        </w:rPr>
        <w:t>To test if there is significance difference in height and weight based on gender</w:t>
      </w:r>
    </w:p>
    <w:p w:rsidR="00382F10" w:rsidRPr="001679F8" w:rsidRDefault="00382F10" w:rsidP="00382F10">
      <w:pPr>
        <w:spacing w:line="360" w:lineRule="auto"/>
        <w:ind w:left="90"/>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1.3</w:t>
      </w:r>
      <w:r>
        <w:rPr>
          <w:rFonts w:ascii="Times New Roman" w:eastAsiaTheme="minorEastAsia" w:hAnsi="Times New Roman" w:cs="Times New Roman"/>
          <w:b/>
          <w:sz w:val="28"/>
          <w:szCs w:val="28"/>
        </w:rPr>
        <w:tab/>
      </w:r>
      <w:r w:rsidRPr="001679F8">
        <w:rPr>
          <w:rFonts w:ascii="Times New Roman" w:eastAsiaTheme="minorEastAsia" w:hAnsi="Times New Roman" w:cs="Times New Roman"/>
          <w:b/>
          <w:sz w:val="28"/>
          <w:szCs w:val="28"/>
        </w:rPr>
        <w:t>SCOPE OF THE STUDY</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lastRenderedPageBreak/>
        <w:tab/>
        <w:t>The study is based and limited to statistical analysis on distribution of height and weight on some selected students apart from the topic itself, many areas about distribution of height and weight were treated in the research work.</w:t>
      </w:r>
    </w:p>
    <w:p w:rsidR="00382F10" w:rsidRPr="001679F8" w:rsidRDefault="00382F10" w:rsidP="00382F10">
      <w:pPr>
        <w:spacing w:line="360" w:lineRule="auto"/>
        <w:ind w:left="90"/>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1.4</w:t>
      </w:r>
      <w:r>
        <w:rPr>
          <w:rFonts w:ascii="Times New Roman" w:eastAsiaTheme="minorEastAsia" w:hAnsi="Times New Roman" w:cs="Times New Roman"/>
          <w:b/>
          <w:sz w:val="28"/>
          <w:szCs w:val="28"/>
        </w:rPr>
        <w:tab/>
      </w:r>
      <w:r w:rsidRPr="001679F8">
        <w:rPr>
          <w:rFonts w:ascii="Times New Roman" w:eastAsiaTheme="minorEastAsia" w:hAnsi="Times New Roman" w:cs="Times New Roman"/>
          <w:b/>
          <w:sz w:val="28"/>
          <w:szCs w:val="28"/>
        </w:rPr>
        <w:t>DEFINITION OF SOME TERMS</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ab/>
        <w:t>For the purpose of this study key terms are used as follows:</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b/>
          <w:sz w:val="28"/>
          <w:szCs w:val="28"/>
        </w:rPr>
        <w:t>Distribution:</w:t>
      </w:r>
      <w:r w:rsidRPr="001679F8">
        <w:rPr>
          <w:rFonts w:ascii="Times New Roman" w:eastAsiaTheme="minorEastAsia" w:hAnsi="Times New Roman" w:cs="Times New Roman"/>
          <w:sz w:val="28"/>
          <w:szCs w:val="28"/>
        </w:rPr>
        <w:t xml:space="preserve"> The way in which something is shared out among a group or shared over an area.</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b/>
          <w:sz w:val="28"/>
          <w:szCs w:val="28"/>
        </w:rPr>
        <w:t>Height:</w:t>
      </w:r>
      <w:r w:rsidRPr="001679F8">
        <w:rPr>
          <w:rFonts w:ascii="Times New Roman" w:eastAsiaTheme="minorEastAsia" w:hAnsi="Times New Roman" w:cs="Times New Roman"/>
          <w:sz w:val="28"/>
          <w:szCs w:val="28"/>
        </w:rPr>
        <w:t xml:space="preserve"> The measurement of someone or something from head to foot or from base to top.</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b/>
          <w:sz w:val="28"/>
          <w:szCs w:val="28"/>
        </w:rPr>
        <w:t>Weight:</w:t>
      </w:r>
      <w:r w:rsidRPr="001679F8">
        <w:rPr>
          <w:rFonts w:ascii="Times New Roman" w:eastAsiaTheme="minorEastAsia" w:hAnsi="Times New Roman" w:cs="Times New Roman"/>
          <w:sz w:val="28"/>
          <w:szCs w:val="28"/>
        </w:rPr>
        <w:t xml:space="preserve"> A body relative mass or the quantity of matter contained by it, giving rise to downward force; the heaviness of a person or thing.</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b/>
          <w:sz w:val="28"/>
          <w:szCs w:val="28"/>
        </w:rPr>
        <w:t>Student:</w:t>
      </w:r>
      <w:r w:rsidRPr="001679F8">
        <w:rPr>
          <w:rFonts w:ascii="Times New Roman" w:eastAsiaTheme="minorEastAsia" w:hAnsi="Times New Roman" w:cs="Times New Roman"/>
          <w:sz w:val="28"/>
          <w:szCs w:val="28"/>
        </w:rPr>
        <w:t xml:space="preserve"> A person who is studying at a University or other place of higher education.</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b/>
          <w:sz w:val="28"/>
          <w:szCs w:val="28"/>
        </w:rPr>
        <w:t>Statistics:</w:t>
      </w:r>
      <w:r w:rsidRPr="001679F8">
        <w:rPr>
          <w:rFonts w:ascii="Times New Roman" w:eastAsiaTheme="minorEastAsia" w:hAnsi="Times New Roman" w:cs="Times New Roman"/>
          <w:sz w:val="28"/>
          <w:szCs w:val="28"/>
        </w:rPr>
        <w:t xml:space="preserve"> Statistics is a collection of techniques useful for making decision about a process or population.</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b/>
          <w:sz w:val="28"/>
          <w:szCs w:val="28"/>
        </w:rPr>
        <w:t>Gender:</w:t>
      </w:r>
      <w:r w:rsidRPr="001679F8">
        <w:rPr>
          <w:rFonts w:ascii="Times New Roman" w:eastAsiaTheme="minorEastAsia" w:hAnsi="Times New Roman" w:cs="Times New Roman"/>
          <w:sz w:val="28"/>
          <w:szCs w:val="28"/>
        </w:rPr>
        <w:t xml:space="preserve"> Either of the two sexes (male and female).</w:t>
      </w:r>
    </w:p>
    <w:p w:rsidR="00382F10"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b/>
          <w:sz w:val="28"/>
          <w:szCs w:val="28"/>
        </w:rPr>
        <w:t>Sample:</w:t>
      </w:r>
      <w:r w:rsidRPr="001679F8">
        <w:rPr>
          <w:rFonts w:ascii="Times New Roman" w:eastAsiaTheme="minorEastAsia" w:hAnsi="Times New Roman" w:cs="Times New Roman"/>
          <w:sz w:val="28"/>
          <w:szCs w:val="28"/>
        </w:rPr>
        <w:t xml:space="preserve"> A smaller set of data that a researcher chooses or select from a large population by using a pre-defined selection methods.</w:t>
      </w:r>
    </w:p>
    <w:p w:rsidR="00382F10" w:rsidRDefault="00382F10" w:rsidP="00382F10">
      <w:pPr>
        <w:rPr>
          <w:rFonts w:ascii="Times New Roman" w:eastAsiaTheme="minorEastAsia" w:hAnsi="Times New Roman" w:cs="Times New Roman"/>
          <w:b/>
          <w:sz w:val="32"/>
          <w:szCs w:val="28"/>
        </w:rPr>
      </w:pPr>
      <w:r>
        <w:rPr>
          <w:rFonts w:ascii="Times New Roman" w:eastAsiaTheme="minorEastAsia" w:hAnsi="Times New Roman" w:cs="Times New Roman"/>
          <w:b/>
          <w:sz w:val="32"/>
          <w:szCs w:val="28"/>
        </w:rPr>
        <w:br w:type="page"/>
      </w:r>
    </w:p>
    <w:p w:rsidR="00382F10" w:rsidRPr="008328BC" w:rsidRDefault="00382F10" w:rsidP="00382F10">
      <w:pPr>
        <w:spacing w:line="360" w:lineRule="auto"/>
        <w:ind w:left="90"/>
        <w:jc w:val="center"/>
        <w:rPr>
          <w:rFonts w:ascii="Times New Roman" w:eastAsiaTheme="minorEastAsia" w:hAnsi="Times New Roman" w:cs="Times New Roman"/>
          <w:sz w:val="28"/>
          <w:szCs w:val="28"/>
        </w:rPr>
      </w:pPr>
      <w:r w:rsidRPr="0090115F">
        <w:rPr>
          <w:rFonts w:ascii="Times New Roman" w:eastAsiaTheme="minorEastAsia" w:hAnsi="Times New Roman" w:cs="Times New Roman"/>
          <w:b/>
          <w:sz w:val="32"/>
          <w:szCs w:val="28"/>
        </w:rPr>
        <w:lastRenderedPageBreak/>
        <w:t>CHAPTER TWO</w:t>
      </w:r>
    </w:p>
    <w:p w:rsidR="00382F10" w:rsidRPr="00902C17" w:rsidRDefault="00382F10" w:rsidP="00382F10">
      <w:pPr>
        <w:spacing w:line="360" w:lineRule="auto"/>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sidRPr="00902C17">
        <w:rPr>
          <w:rFonts w:ascii="Times New Roman" w:hAnsi="Times New Roman" w:cs="Times New Roman"/>
          <w:b/>
          <w:sz w:val="28"/>
          <w:szCs w:val="28"/>
        </w:rPr>
        <w:t>LITERATURE REVIEW</w:t>
      </w:r>
    </w:p>
    <w:p w:rsidR="00382F10" w:rsidRPr="001679F8" w:rsidRDefault="00382F10" w:rsidP="00382F10">
      <w:pPr>
        <w:spacing w:line="360" w:lineRule="auto"/>
        <w:ind w:left="90" w:firstLine="375"/>
        <w:jc w:val="both"/>
        <w:rPr>
          <w:rFonts w:ascii="Times New Roman" w:hAnsi="Times New Roman" w:cs="Times New Roman"/>
          <w:sz w:val="28"/>
          <w:szCs w:val="28"/>
        </w:rPr>
      </w:pPr>
      <w:proofErr w:type="spellStart"/>
      <w:r w:rsidRPr="001679F8">
        <w:rPr>
          <w:rFonts w:ascii="Times New Roman" w:hAnsi="Times New Roman" w:cs="Times New Roman"/>
          <w:sz w:val="28"/>
          <w:szCs w:val="28"/>
        </w:rPr>
        <w:t>Malina</w:t>
      </w:r>
      <w:proofErr w:type="spellEnd"/>
      <w:r w:rsidRPr="001679F8">
        <w:rPr>
          <w:rFonts w:ascii="Times New Roman" w:hAnsi="Times New Roman" w:cs="Times New Roman"/>
          <w:sz w:val="28"/>
          <w:szCs w:val="28"/>
        </w:rPr>
        <w:t xml:space="preserve"> (1991) reported that because girls enter puberty earlier, they temporarily have higher height and body weight than boys at the beginning of this period. Therefore, in the early stage of adolescent growth, girls are temporarily taller and heavier increase in height at 12 years of age, while boys have the highest increase at 14 years of age: on the other hand, girls have the highest increase in weight at 12.5 years of age that is 6 months later than the highest increase in height, while boys is the same age when the highest increase in height occurs (</w:t>
      </w:r>
      <w:proofErr w:type="spellStart"/>
      <w:r w:rsidRPr="001679F8">
        <w:rPr>
          <w:rFonts w:ascii="Times New Roman" w:hAnsi="Times New Roman" w:cs="Times New Roman"/>
          <w:sz w:val="28"/>
          <w:szCs w:val="28"/>
        </w:rPr>
        <w:t>Rogol</w:t>
      </w:r>
      <w:proofErr w:type="spellEnd"/>
      <w:r w:rsidRPr="001679F8">
        <w:rPr>
          <w:rFonts w:ascii="Times New Roman" w:hAnsi="Times New Roman" w:cs="Times New Roman"/>
          <w:sz w:val="28"/>
          <w:szCs w:val="28"/>
        </w:rPr>
        <w:t xml:space="preserve"> et al., 2002).</w:t>
      </w:r>
    </w:p>
    <w:p w:rsidR="00382F10" w:rsidRPr="001679F8" w:rsidRDefault="00382F10" w:rsidP="00382F10">
      <w:pPr>
        <w:spacing w:line="360" w:lineRule="auto"/>
        <w:ind w:left="90" w:firstLine="375"/>
        <w:jc w:val="both"/>
        <w:rPr>
          <w:rFonts w:ascii="Times New Roman" w:hAnsi="Times New Roman" w:cs="Times New Roman"/>
          <w:sz w:val="28"/>
          <w:szCs w:val="28"/>
        </w:rPr>
      </w:pPr>
      <w:r w:rsidRPr="001679F8">
        <w:rPr>
          <w:rFonts w:ascii="Times New Roman" w:hAnsi="Times New Roman" w:cs="Times New Roman"/>
          <w:sz w:val="28"/>
          <w:szCs w:val="28"/>
        </w:rPr>
        <w:t>BMI is calculated by dividing body weight with square height (BMI = body weight (kg)/Square height (m</w:t>
      </w:r>
      <w:r w:rsidRPr="001679F8">
        <w:rPr>
          <w:rFonts w:ascii="Times New Roman" w:hAnsi="Times New Roman" w:cs="Times New Roman"/>
          <w:sz w:val="28"/>
          <w:szCs w:val="28"/>
          <w:vertAlign w:val="superscript"/>
        </w:rPr>
        <w:t>2</w:t>
      </w:r>
      <w:r w:rsidRPr="001679F8">
        <w:rPr>
          <w:rFonts w:ascii="Times New Roman" w:hAnsi="Times New Roman" w:cs="Times New Roman"/>
          <w:sz w:val="28"/>
          <w:szCs w:val="28"/>
        </w:rPr>
        <w:t>) (Weinstein et al., 2008).</w:t>
      </w:r>
    </w:p>
    <w:p w:rsidR="00382F10" w:rsidRPr="001679F8" w:rsidRDefault="00382F10" w:rsidP="00382F10">
      <w:pPr>
        <w:spacing w:line="360" w:lineRule="auto"/>
        <w:ind w:left="90" w:firstLine="375"/>
        <w:jc w:val="both"/>
        <w:rPr>
          <w:rFonts w:ascii="Times New Roman" w:hAnsi="Times New Roman" w:cs="Times New Roman"/>
          <w:sz w:val="28"/>
          <w:szCs w:val="28"/>
        </w:rPr>
      </w:pPr>
      <w:r w:rsidRPr="001679F8">
        <w:rPr>
          <w:rFonts w:ascii="Times New Roman" w:hAnsi="Times New Roman" w:cs="Times New Roman"/>
          <w:sz w:val="28"/>
          <w:szCs w:val="28"/>
        </w:rPr>
        <w:t>BMI is the best and easiest index that shows the overweight based on the relation between weight and height. BMI is an obesity index gradually accepted throughout the world in 1990s.</w:t>
      </w:r>
    </w:p>
    <w:p w:rsidR="00382F10" w:rsidRPr="001679F8" w:rsidRDefault="00382F10" w:rsidP="00382F10">
      <w:pPr>
        <w:spacing w:line="360" w:lineRule="auto"/>
        <w:ind w:left="90" w:firstLine="375"/>
        <w:jc w:val="both"/>
        <w:rPr>
          <w:rFonts w:ascii="Times New Roman" w:hAnsi="Times New Roman" w:cs="Times New Roman"/>
          <w:sz w:val="28"/>
          <w:szCs w:val="28"/>
        </w:rPr>
      </w:pPr>
      <w:r w:rsidRPr="001679F8">
        <w:rPr>
          <w:rFonts w:ascii="Times New Roman" w:hAnsi="Times New Roman" w:cs="Times New Roman"/>
          <w:sz w:val="28"/>
          <w:szCs w:val="28"/>
        </w:rPr>
        <w:t>BMI is widely used in epidemiological studies requiring the measurement of large population as it is easy to calculate. Obesity diagno</w:t>
      </w:r>
      <w:r>
        <w:rPr>
          <w:rFonts w:ascii="Times New Roman" w:hAnsi="Times New Roman" w:cs="Times New Roman"/>
          <w:sz w:val="28"/>
          <w:szCs w:val="28"/>
        </w:rPr>
        <w:t xml:space="preserve">sis </w:t>
      </w:r>
      <w:r w:rsidRPr="001679F8">
        <w:rPr>
          <w:rFonts w:ascii="Times New Roman" w:hAnsi="Times New Roman" w:cs="Times New Roman"/>
          <w:sz w:val="28"/>
          <w:szCs w:val="28"/>
        </w:rPr>
        <w:t>is established when the index is over 27.8 kg/m</w:t>
      </w:r>
      <w:r w:rsidRPr="001679F8">
        <w:rPr>
          <w:rFonts w:ascii="Times New Roman" w:hAnsi="Times New Roman" w:cs="Times New Roman"/>
          <w:sz w:val="28"/>
          <w:szCs w:val="28"/>
          <w:vertAlign w:val="superscript"/>
        </w:rPr>
        <w:t>2</w:t>
      </w:r>
      <w:r w:rsidRPr="001679F8">
        <w:rPr>
          <w:rFonts w:ascii="Times New Roman" w:hAnsi="Times New Roman" w:cs="Times New Roman"/>
          <w:sz w:val="28"/>
          <w:szCs w:val="28"/>
        </w:rPr>
        <w:t xml:space="preserve"> in adult males and 27,3kg/m</w:t>
      </w:r>
      <w:r w:rsidRPr="001679F8">
        <w:rPr>
          <w:rFonts w:ascii="Times New Roman" w:hAnsi="Times New Roman" w:cs="Times New Roman"/>
          <w:sz w:val="28"/>
          <w:szCs w:val="28"/>
          <w:vertAlign w:val="superscript"/>
        </w:rPr>
        <w:t>2</w:t>
      </w:r>
      <w:r w:rsidRPr="001679F8">
        <w:rPr>
          <w:rFonts w:ascii="Times New Roman" w:hAnsi="Times New Roman" w:cs="Times New Roman"/>
          <w:sz w:val="28"/>
          <w:szCs w:val="28"/>
        </w:rPr>
        <w:t xml:space="preserve"> in adult females. On the basis of literature, personal contacts and suggestions from colleagues, 13 groups were identified with candidate data-sets based on surveys of randomly selected community dwelling elderly people. Twelve groups contributed data, 11 of whom had at least one sample that included individuals aged 70-79 years. Some groups </w:t>
      </w:r>
      <w:r w:rsidRPr="001679F8">
        <w:rPr>
          <w:rFonts w:ascii="Times New Roman" w:hAnsi="Times New Roman" w:cs="Times New Roman"/>
          <w:sz w:val="28"/>
          <w:szCs w:val="28"/>
        </w:rPr>
        <w:lastRenderedPageBreak/>
        <w:t>contributed data collected from multiple sites and data from each site are presented separately. The number of older persons in individual studies ranged from 68 to over 4000. Complete details on the design and result of individual studies are available from the investigators (Appendix). As is reported in table 1, the studies in general do not include institutionalized residents. Some studies explicitly excluded this group, while others included the institutionalized group in the larger study, but did not collect anthropometric data from them. For all studies, it is likely that the most disabled are underrepresented owing to non-response.</w:t>
      </w:r>
    </w:p>
    <w:p w:rsidR="00382F10" w:rsidRPr="001679F8" w:rsidRDefault="00382F10" w:rsidP="00382F10">
      <w:pPr>
        <w:spacing w:line="360" w:lineRule="auto"/>
        <w:ind w:left="90" w:firstLine="375"/>
        <w:jc w:val="both"/>
        <w:rPr>
          <w:rFonts w:ascii="Times New Roman" w:hAnsi="Times New Roman" w:cs="Times New Roman"/>
          <w:sz w:val="28"/>
          <w:szCs w:val="28"/>
        </w:rPr>
      </w:pPr>
      <w:r w:rsidRPr="001679F8">
        <w:rPr>
          <w:rFonts w:ascii="Times New Roman" w:hAnsi="Times New Roman" w:cs="Times New Roman"/>
          <w:sz w:val="28"/>
          <w:szCs w:val="28"/>
        </w:rPr>
        <w:t xml:space="preserve">Underweight and overweight: Geographic/ethnic differences in the prevalence of underweight (BMI </w:t>
      </w:r>
      <m:oMath>
        <m:r>
          <w:rPr>
            <w:rFonts w:ascii="Cambria Math" w:hAnsi="Cambria Math" w:cs="Times New Roman"/>
            <w:sz w:val="28"/>
            <w:szCs w:val="28"/>
          </w:rPr>
          <m:t>α</m:t>
        </m:r>
      </m:oMath>
      <w:r w:rsidRPr="001679F8">
        <w:rPr>
          <w:rFonts w:ascii="Times New Roman" w:eastAsiaTheme="minorEastAsia" w:hAnsi="Times New Roman" w:cs="Times New Roman"/>
          <w:sz w:val="28"/>
          <w:szCs w:val="28"/>
        </w:rPr>
        <w:t xml:space="preserve"> 20) and overweight (BMI ^ 30) were large. Among the 18 studies for which data were available the prevalence of overweight in 70-79 year old men ranged from 0% in the Asian and West African samples to 35% in the </w:t>
      </w:r>
      <w:proofErr w:type="spellStart"/>
      <w:r w:rsidRPr="001679F8">
        <w:rPr>
          <w:rFonts w:ascii="Times New Roman" w:eastAsiaTheme="minorEastAsia" w:hAnsi="Times New Roman" w:cs="Times New Roman"/>
          <w:sz w:val="28"/>
          <w:szCs w:val="28"/>
        </w:rPr>
        <w:t>Spata</w:t>
      </w:r>
      <w:proofErr w:type="spellEnd"/>
      <w:r w:rsidRPr="001679F8">
        <w:rPr>
          <w:rFonts w:ascii="Times New Roman" w:eastAsiaTheme="minorEastAsia" w:hAnsi="Times New Roman" w:cs="Times New Roman"/>
          <w:sz w:val="28"/>
          <w:szCs w:val="28"/>
        </w:rPr>
        <w:t>, Greece sample. The prevalence of underweight went in the opposite direction (range: 1.0% in the Australian sample of Greek origin to 58%</w:t>
      </w:r>
      <w:r w:rsidRPr="001679F8">
        <w:rPr>
          <w:rFonts w:ascii="Times New Roman" w:hAnsi="Times New Roman" w:cs="Times New Roman"/>
          <w:sz w:val="28"/>
          <w:szCs w:val="28"/>
        </w:rPr>
        <w:t xml:space="preserve"> in the Guatemalan sample). A similar pattern was observed for women. The range of overweight among women was 2.5% in the Hong Kong samples to 53.5% in the Barbados Sample, and of underweight from 0% in the Greek sample to 53.8% in the Nigerian sample.</w:t>
      </w:r>
    </w:p>
    <w:p w:rsidR="00382F10" w:rsidRPr="001679F8" w:rsidRDefault="00382F10" w:rsidP="00382F10">
      <w:pPr>
        <w:spacing w:line="360" w:lineRule="auto"/>
        <w:ind w:left="90" w:firstLine="375"/>
        <w:jc w:val="both"/>
        <w:rPr>
          <w:rFonts w:ascii="Times New Roman" w:hAnsi="Times New Roman" w:cs="Times New Roman"/>
          <w:sz w:val="28"/>
          <w:szCs w:val="28"/>
        </w:rPr>
      </w:pPr>
      <w:r w:rsidRPr="001679F8">
        <w:rPr>
          <w:rFonts w:ascii="Times New Roman" w:hAnsi="Times New Roman" w:cs="Times New Roman"/>
          <w:sz w:val="28"/>
          <w:szCs w:val="28"/>
        </w:rPr>
        <w:t xml:space="preserve">This is a comparative and descriptive study. Study sample was composed of 941 voluntary students (444 female and 497 male) aged between 12-14 years studying at S randomly selected public primary schools with different </w:t>
      </w:r>
      <w:proofErr w:type="spellStart"/>
      <w:r w:rsidRPr="001679F8">
        <w:rPr>
          <w:rFonts w:ascii="Times New Roman" w:hAnsi="Times New Roman" w:cs="Times New Roman"/>
          <w:sz w:val="28"/>
          <w:szCs w:val="28"/>
        </w:rPr>
        <w:t>socco</w:t>
      </w:r>
      <w:proofErr w:type="spellEnd"/>
      <w:r w:rsidRPr="001679F8">
        <w:rPr>
          <w:rFonts w:ascii="Times New Roman" w:hAnsi="Times New Roman" w:cs="Times New Roman"/>
          <w:sz w:val="28"/>
          <w:szCs w:val="28"/>
        </w:rPr>
        <w:t xml:space="preserve">-economic levels in Izmir: 290 participants were chosen among individuals who regularly participate in physical activities were chosen among individuals who lead O sedentary life and </w:t>
      </w:r>
      <w:r w:rsidRPr="001679F8">
        <w:rPr>
          <w:rFonts w:ascii="Times New Roman" w:hAnsi="Times New Roman" w:cs="Times New Roman"/>
          <w:sz w:val="28"/>
          <w:szCs w:val="28"/>
        </w:rPr>
        <w:lastRenderedPageBreak/>
        <w:t>only take physical education and sport class one hour a week. In addition, official consents of provincial directorate for national education and schools and students who did not prefer to participate we</w:t>
      </w:r>
      <w:r>
        <w:rPr>
          <w:rFonts w:ascii="Times New Roman" w:hAnsi="Times New Roman" w:cs="Times New Roman"/>
          <w:sz w:val="28"/>
          <w:szCs w:val="28"/>
        </w:rPr>
        <w:t>re no included in the study _</w:t>
      </w:r>
    </w:p>
    <w:p w:rsidR="00382F10" w:rsidRPr="001679F8" w:rsidRDefault="00382F10" w:rsidP="00382F10">
      <w:pPr>
        <w:spacing w:line="360" w:lineRule="auto"/>
        <w:ind w:left="90" w:firstLine="375"/>
        <w:jc w:val="both"/>
        <w:rPr>
          <w:rFonts w:ascii="Times New Roman" w:hAnsi="Times New Roman" w:cs="Times New Roman"/>
          <w:sz w:val="28"/>
          <w:szCs w:val="28"/>
        </w:rPr>
      </w:pPr>
      <w:r w:rsidRPr="001679F8">
        <w:rPr>
          <w:rFonts w:ascii="Times New Roman" w:hAnsi="Times New Roman" w:cs="Times New Roman"/>
          <w:sz w:val="28"/>
          <w:szCs w:val="28"/>
        </w:rPr>
        <w:t>BMI is calculated by dividing body weight with square height (BMI = body weight (kg)/Square height (m</w:t>
      </w:r>
      <w:r w:rsidRPr="001679F8">
        <w:rPr>
          <w:rFonts w:ascii="Times New Roman" w:hAnsi="Times New Roman" w:cs="Times New Roman"/>
          <w:sz w:val="28"/>
          <w:szCs w:val="28"/>
          <w:vertAlign w:val="superscript"/>
        </w:rPr>
        <w:t>2</w:t>
      </w:r>
      <w:r w:rsidRPr="001679F8">
        <w:rPr>
          <w:rFonts w:ascii="Times New Roman" w:hAnsi="Times New Roman" w:cs="Times New Roman"/>
          <w:sz w:val="28"/>
          <w:szCs w:val="28"/>
        </w:rPr>
        <w:t>) (Weinstein et al., 2008).</w:t>
      </w:r>
    </w:p>
    <w:p w:rsidR="00382F10" w:rsidRDefault="00382F10" w:rsidP="00382F10">
      <w:pPr>
        <w:spacing w:line="360" w:lineRule="auto"/>
        <w:ind w:left="90" w:firstLine="375"/>
        <w:jc w:val="both"/>
        <w:rPr>
          <w:rFonts w:ascii="Times New Roman" w:hAnsi="Times New Roman" w:cs="Times New Roman"/>
          <w:sz w:val="28"/>
          <w:szCs w:val="28"/>
        </w:rPr>
      </w:pPr>
      <w:r w:rsidRPr="001679F8">
        <w:rPr>
          <w:rFonts w:ascii="Times New Roman" w:hAnsi="Times New Roman" w:cs="Times New Roman"/>
          <w:sz w:val="28"/>
          <w:szCs w:val="28"/>
        </w:rPr>
        <w:t>BMI is the best and easiest index that shows the overweight based on the relation between weight and height (</w:t>
      </w:r>
      <w:proofErr w:type="spellStart"/>
      <w:r w:rsidRPr="001679F8">
        <w:rPr>
          <w:rFonts w:ascii="Times New Roman" w:hAnsi="Times New Roman" w:cs="Times New Roman"/>
          <w:sz w:val="28"/>
          <w:szCs w:val="28"/>
        </w:rPr>
        <w:t>Ozer</w:t>
      </w:r>
      <w:proofErr w:type="spellEnd"/>
      <w:r w:rsidRPr="001679F8">
        <w:rPr>
          <w:rFonts w:ascii="Times New Roman" w:hAnsi="Times New Roman" w:cs="Times New Roman"/>
          <w:sz w:val="28"/>
          <w:szCs w:val="28"/>
        </w:rPr>
        <w:t xml:space="preserve">, 2006; Heyward &amp; Wagner, 2004). BMI is an obesity index gradually accepted throughout the world in 1990s (Rowland, 1991: Van </w:t>
      </w:r>
      <w:proofErr w:type="spellStart"/>
      <w:r w:rsidRPr="001679F8">
        <w:rPr>
          <w:rFonts w:ascii="Times New Roman" w:hAnsi="Times New Roman" w:cs="Times New Roman"/>
          <w:sz w:val="28"/>
          <w:szCs w:val="28"/>
        </w:rPr>
        <w:t>Itallie</w:t>
      </w:r>
      <w:proofErr w:type="spellEnd"/>
      <w:r w:rsidRPr="001679F8">
        <w:rPr>
          <w:rFonts w:ascii="Times New Roman" w:hAnsi="Times New Roman" w:cs="Times New Roman"/>
          <w:sz w:val="28"/>
          <w:szCs w:val="28"/>
        </w:rPr>
        <w:t>, 1988). BMI is widely used in epidemiological studies requiring the measurement of large population as it is easy to calculate. Obesity diagnosis is established when the index is over 27.8 kg/m</w:t>
      </w:r>
      <w:r w:rsidRPr="001679F8">
        <w:rPr>
          <w:rFonts w:ascii="Times New Roman" w:hAnsi="Times New Roman" w:cs="Times New Roman"/>
          <w:sz w:val="28"/>
          <w:szCs w:val="28"/>
          <w:vertAlign w:val="superscript"/>
        </w:rPr>
        <w:t>2</w:t>
      </w:r>
      <w:r w:rsidRPr="001679F8">
        <w:rPr>
          <w:rFonts w:ascii="Times New Roman" w:hAnsi="Times New Roman" w:cs="Times New Roman"/>
          <w:sz w:val="28"/>
          <w:szCs w:val="28"/>
        </w:rPr>
        <w:t xml:space="preserve"> in adult males and 27.3 kg/m</w:t>
      </w:r>
      <w:r w:rsidRPr="001679F8">
        <w:rPr>
          <w:rFonts w:ascii="Times New Roman" w:hAnsi="Times New Roman" w:cs="Times New Roman"/>
          <w:sz w:val="28"/>
          <w:szCs w:val="28"/>
          <w:vertAlign w:val="superscript"/>
        </w:rPr>
        <w:t>2</w:t>
      </w:r>
      <w:r w:rsidRPr="001679F8">
        <w:rPr>
          <w:rFonts w:ascii="Times New Roman" w:hAnsi="Times New Roman" w:cs="Times New Roman"/>
          <w:sz w:val="28"/>
          <w:szCs w:val="28"/>
        </w:rPr>
        <w:t xml:space="preserve"> in adult females (</w:t>
      </w:r>
      <w:proofErr w:type="spellStart"/>
      <w:r w:rsidRPr="001679F8">
        <w:rPr>
          <w:rFonts w:ascii="Times New Roman" w:hAnsi="Times New Roman" w:cs="Times New Roman"/>
          <w:sz w:val="28"/>
          <w:szCs w:val="28"/>
        </w:rPr>
        <w:t>Seidell</w:t>
      </w:r>
      <w:proofErr w:type="spellEnd"/>
      <w:r w:rsidRPr="001679F8">
        <w:rPr>
          <w:rFonts w:ascii="Times New Roman" w:hAnsi="Times New Roman" w:cs="Times New Roman"/>
          <w:sz w:val="28"/>
          <w:szCs w:val="28"/>
        </w:rPr>
        <w:t>, 2002). The last classification accepted by WHO.</w:t>
      </w:r>
    </w:p>
    <w:p w:rsidR="00382F10" w:rsidRPr="001679F8" w:rsidRDefault="00382F10" w:rsidP="00382F10">
      <w:pPr>
        <w:spacing w:line="360" w:lineRule="auto"/>
        <w:ind w:left="90" w:firstLine="375"/>
        <w:jc w:val="both"/>
        <w:rPr>
          <w:rFonts w:ascii="Times New Roman" w:hAnsi="Times New Roman" w:cs="Times New Roman"/>
          <w:sz w:val="28"/>
          <w:szCs w:val="28"/>
        </w:rPr>
      </w:pPr>
      <w:r w:rsidRPr="001679F8">
        <w:rPr>
          <w:rFonts w:ascii="Times New Roman" w:hAnsi="Times New Roman" w:cs="Times New Roman"/>
          <w:sz w:val="28"/>
          <w:szCs w:val="28"/>
        </w:rPr>
        <w:t>Anthropometric measurements of all students (body weight and height) were carried out in gym centers and open areas determined by school administration with the help of physical education teachers.</w:t>
      </w:r>
    </w:p>
    <w:p w:rsidR="00382F10" w:rsidRPr="001679F8" w:rsidRDefault="00382F10" w:rsidP="00382F10">
      <w:pPr>
        <w:spacing w:line="360" w:lineRule="auto"/>
        <w:ind w:left="90" w:firstLine="375"/>
        <w:jc w:val="both"/>
        <w:rPr>
          <w:rFonts w:ascii="Times New Roman" w:hAnsi="Times New Roman" w:cs="Times New Roman"/>
          <w:sz w:val="28"/>
          <w:szCs w:val="28"/>
        </w:rPr>
      </w:pPr>
      <w:r w:rsidRPr="001679F8">
        <w:rPr>
          <w:rFonts w:ascii="Times New Roman" w:hAnsi="Times New Roman" w:cs="Times New Roman"/>
          <w:sz w:val="28"/>
          <w:szCs w:val="28"/>
        </w:rPr>
        <w:t>Measurements were performed by the same researcher to decrease error rate. Height was measured shoeless and weight was measured with only school uniform after taking off jacket and other similar cloths by using standard bascule and height scale. Evaluations were made based on BMI percentiles peculiar to age and gender.</w:t>
      </w:r>
    </w:p>
    <w:p w:rsidR="00382F10" w:rsidRPr="001679F8" w:rsidRDefault="00382F10" w:rsidP="00382F10">
      <w:pPr>
        <w:spacing w:line="360" w:lineRule="auto"/>
        <w:ind w:left="90" w:firstLine="375"/>
        <w:jc w:val="both"/>
        <w:rPr>
          <w:rFonts w:ascii="Times New Roman" w:hAnsi="Times New Roman" w:cs="Times New Roman"/>
          <w:sz w:val="28"/>
          <w:szCs w:val="28"/>
        </w:rPr>
      </w:pPr>
      <w:r w:rsidRPr="001679F8">
        <w:rPr>
          <w:rFonts w:ascii="Times New Roman" w:hAnsi="Times New Roman" w:cs="Times New Roman"/>
          <w:sz w:val="28"/>
          <w:szCs w:val="28"/>
        </w:rPr>
        <w:t xml:space="preserve">Data for an individual child (sex, age, height and weight) are used to place the child in the appropriate centile of weight for height (or length), height for age, and weight for age. Under the age of 1 year, weights for age centiles are particularly </w:t>
      </w:r>
      <w:r w:rsidRPr="001679F8">
        <w:rPr>
          <w:rFonts w:ascii="Times New Roman" w:hAnsi="Times New Roman" w:cs="Times New Roman"/>
          <w:sz w:val="28"/>
          <w:szCs w:val="28"/>
        </w:rPr>
        <w:lastRenderedPageBreak/>
        <w:t>useful. The specific centile into which a child falls can be determined by calculation; alternatively, the range within which each child lies can be obtained from graphs such as the examples (based on the National center for Health Statistics/CDC reference population) shown in fig. 1-6 or from appropriate tables. In these graphs and tables the weight for height, height for age, and weight for age centiles of the reference population are shown at selected intervals including the third, fifth, ninety-fifth, and ninety seventh centiles, which are presented so that the extremes can be better characterized.</w:t>
      </w:r>
    </w:p>
    <w:p w:rsidR="00382F10" w:rsidRPr="001679F8" w:rsidRDefault="00382F10" w:rsidP="00382F10">
      <w:pPr>
        <w:spacing w:line="360" w:lineRule="auto"/>
        <w:ind w:left="90" w:firstLine="375"/>
        <w:jc w:val="both"/>
        <w:rPr>
          <w:rFonts w:ascii="Times New Roman" w:eastAsiaTheme="minorEastAsia" w:hAnsi="Times New Roman" w:cs="Times New Roman"/>
          <w:sz w:val="28"/>
          <w:szCs w:val="28"/>
        </w:rPr>
      </w:pPr>
      <w:r w:rsidRPr="001679F8">
        <w:rPr>
          <w:rFonts w:ascii="Times New Roman" w:hAnsi="Times New Roman" w:cs="Times New Roman"/>
          <w:sz w:val="28"/>
          <w:szCs w:val="28"/>
        </w:rPr>
        <w:t xml:space="preserve">At present, there are three bodies of data that maybe considered for use as an international reference. These are the measurements of Dutch children reported by Van </w:t>
      </w:r>
      <w:proofErr w:type="spellStart"/>
      <w:r w:rsidRPr="001679F8">
        <w:rPr>
          <w:rFonts w:ascii="Times New Roman" w:hAnsi="Times New Roman" w:cs="Times New Roman"/>
          <w:sz w:val="28"/>
          <w:szCs w:val="28"/>
        </w:rPr>
        <w:t>Wieringen</w:t>
      </w:r>
      <w:proofErr w:type="spellEnd"/>
      <w:r w:rsidRPr="001679F8">
        <w:rPr>
          <w:rFonts w:ascii="Times New Roman" w:hAnsi="Times New Roman" w:cs="Times New Roman"/>
          <w:sz w:val="28"/>
          <w:szCs w:val="28"/>
        </w:rPr>
        <w:t xml:space="preserve">, those of US National Academy of sciences and those of British children reported by Tanner et al. Although none of these sets of measurements meets all the criteria listed above, we suggest that the data recommended by the US National Academy of sciences are on balance, most suitable for use as an international reference. These data are drawn from a defined sample of American children which contains between 300 and1600 children in each yearly age group. In addition to height and weight, other anthropometric variables are available including measurements of skinfold thickness, limb circumference, and head circumference. A detailed analysis and description of the reference population and the sampling procedures is obtainable from the US National Center for Health Statistics and will be published as a monograph of that agency. The data from this reference population are available for both sexes as centile curves of weight for age and height for age up to 18 years, and </w:t>
      </w:r>
      <w:r>
        <w:rPr>
          <w:rFonts w:ascii="Times New Roman" w:hAnsi="Times New Roman" w:cs="Times New Roman"/>
          <w:sz w:val="28"/>
          <w:szCs w:val="28"/>
        </w:rPr>
        <w:t xml:space="preserve">of weight for length or height </w:t>
      </w:r>
      <w:r w:rsidRPr="001679F8">
        <w:rPr>
          <w:rFonts w:ascii="Times New Roman" w:hAnsi="Times New Roman" w:cs="Times New Roman"/>
          <w:sz w:val="28"/>
          <w:szCs w:val="28"/>
        </w:rPr>
        <w:t xml:space="preserve">up to the age </w:t>
      </w:r>
      <w:r w:rsidRPr="001679F8">
        <w:rPr>
          <w:rFonts w:ascii="Times New Roman" w:hAnsi="Times New Roman" w:cs="Times New Roman"/>
          <w:sz w:val="28"/>
          <w:szCs w:val="28"/>
        </w:rPr>
        <w:lastRenderedPageBreak/>
        <w:t xml:space="preserve">of puberty (12). The data are also available as tabulation of centiles and mean </w:t>
      </w:r>
      <m:oMath>
        <m:r>
          <w:rPr>
            <w:rFonts w:ascii="Cambria Math" w:hAnsi="Cambria Math" w:cs="Times New Roman"/>
            <w:sz w:val="28"/>
            <w:szCs w:val="28"/>
          </w:rPr>
          <m:t>±</m:t>
        </m:r>
      </m:oMath>
      <w:r w:rsidRPr="001679F8">
        <w:rPr>
          <w:rFonts w:ascii="Times New Roman" w:eastAsiaTheme="minorEastAsia" w:hAnsi="Times New Roman" w:cs="Times New Roman"/>
          <w:sz w:val="28"/>
          <w:szCs w:val="28"/>
        </w:rPr>
        <w:t xml:space="preserve"> t SD of height and weight for each month of age up to the age of 18 years, and of weight for height for each 0.5cm height interval up to 145cm for boys and 137cm for girls. These tabulations are available from the Chief Medical Officer, Nutrition, World Health Organization, who will also offer facilities for consultation on the computer analysis of results for presentation in the ways recommended below. Anthropometric measurements are being made, or are in the process of being </w:t>
      </w:r>
      <w:proofErr w:type="spellStart"/>
      <w:r w:rsidRPr="001679F8">
        <w:rPr>
          <w:rFonts w:ascii="Times New Roman" w:eastAsiaTheme="minorEastAsia" w:hAnsi="Times New Roman" w:cs="Times New Roman"/>
          <w:sz w:val="28"/>
          <w:szCs w:val="28"/>
        </w:rPr>
        <w:t>analysed</w:t>
      </w:r>
      <w:proofErr w:type="spellEnd"/>
      <w:r w:rsidRPr="001679F8">
        <w:rPr>
          <w:rFonts w:ascii="Times New Roman" w:eastAsiaTheme="minorEastAsia" w:hAnsi="Times New Roman" w:cs="Times New Roman"/>
          <w:sz w:val="28"/>
          <w:szCs w:val="28"/>
        </w:rPr>
        <w:t>, on large groups of children in other c</w:t>
      </w:r>
      <w:r>
        <w:rPr>
          <w:rFonts w:ascii="Times New Roman" w:eastAsiaTheme="minorEastAsia" w:hAnsi="Times New Roman" w:cs="Times New Roman"/>
          <w:sz w:val="28"/>
          <w:szCs w:val="28"/>
        </w:rPr>
        <w:t>ountries e.g.</w:t>
      </w:r>
      <w:r w:rsidRPr="001679F8">
        <w:rPr>
          <w:rFonts w:ascii="Times New Roman" w:eastAsiaTheme="minorEastAsia" w:hAnsi="Times New Roman" w:cs="Times New Roman"/>
          <w:sz w:val="28"/>
          <w:szCs w:val="28"/>
        </w:rPr>
        <w:t xml:space="preserve"> Cuba and United Kingdom. When these analyses are complete, a detailed comparison of all the results should be undertaken to determine how far the reference data that we are recommending are representative of well-nourished children in different countries.</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p>
    <w:p w:rsidR="00382F10" w:rsidRDefault="00382F10" w:rsidP="00382F10">
      <w:pPr>
        <w:spacing w:line="360" w:lineRule="auto"/>
        <w:ind w:left="90"/>
        <w:rPr>
          <w:rFonts w:ascii="Times New Roman" w:eastAsiaTheme="minorEastAsia" w:hAnsi="Times New Roman" w:cs="Times New Roman"/>
          <w:sz w:val="28"/>
          <w:szCs w:val="28"/>
        </w:rPr>
      </w:pPr>
    </w:p>
    <w:p w:rsidR="00382F10" w:rsidRDefault="00382F10" w:rsidP="00382F10">
      <w:pPr>
        <w:rPr>
          <w:rFonts w:ascii="Times New Roman" w:eastAsiaTheme="minorEastAsia" w:hAnsi="Times New Roman" w:cs="Times New Roman"/>
          <w:b/>
          <w:sz w:val="32"/>
          <w:szCs w:val="28"/>
        </w:rPr>
      </w:pPr>
      <w:r>
        <w:rPr>
          <w:rFonts w:ascii="Times New Roman" w:eastAsiaTheme="minorEastAsia" w:hAnsi="Times New Roman" w:cs="Times New Roman"/>
          <w:b/>
          <w:sz w:val="32"/>
          <w:szCs w:val="28"/>
        </w:rPr>
        <w:br w:type="page"/>
      </w:r>
    </w:p>
    <w:p w:rsidR="00382F10" w:rsidRPr="001679F8" w:rsidRDefault="00382F10" w:rsidP="00382F10">
      <w:pPr>
        <w:spacing w:line="360" w:lineRule="auto"/>
        <w:ind w:left="90"/>
        <w:jc w:val="center"/>
        <w:rPr>
          <w:rFonts w:ascii="Times New Roman" w:hAnsi="Times New Roman" w:cs="Times New Roman"/>
          <w:b/>
          <w:sz w:val="28"/>
          <w:szCs w:val="28"/>
        </w:rPr>
      </w:pPr>
      <w:r w:rsidRPr="0090115F">
        <w:rPr>
          <w:rFonts w:ascii="Times New Roman" w:eastAsiaTheme="minorEastAsia" w:hAnsi="Times New Roman" w:cs="Times New Roman"/>
          <w:b/>
          <w:sz w:val="32"/>
          <w:szCs w:val="28"/>
        </w:rPr>
        <w:lastRenderedPageBreak/>
        <w:t>CHAPTER THREE</w:t>
      </w:r>
    </w:p>
    <w:p w:rsidR="00382F10" w:rsidRPr="00EC71FF" w:rsidRDefault="00382F10" w:rsidP="00382F10">
      <w:pPr>
        <w:spacing w:line="360" w:lineRule="auto"/>
        <w:jc w:val="both"/>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r>
      <w:r w:rsidRPr="00EC71FF">
        <w:rPr>
          <w:rFonts w:ascii="Times New Roman" w:hAnsi="Times New Roman" w:cs="Times New Roman"/>
          <w:b/>
          <w:sz w:val="28"/>
          <w:szCs w:val="28"/>
        </w:rPr>
        <w:t>METHODOLOGY</w:t>
      </w:r>
    </w:p>
    <w:p w:rsidR="00382F10" w:rsidRDefault="00382F10" w:rsidP="00382F10">
      <w:pPr>
        <w:spacing w:line="360" w:lineRule="auto"/>
        <w:ind w:left="90" w:firstLine="375"/>
        <w:jc w:val="both"/>
        <w:rPr>
          <w:rFonts w:ascii="Times New Roman" w:hAnsi="Times New Roman" w:cs="Times New Roman"/>
          <w:sz w:val="28"/>
          <w:szCs w:val="28"/>
        </w:rPr>
      </w:pPr>
      <w:r w:rsidRPr="001679F8">
        <w:rPr>
          <w:rFonts w:ascii="Times New Roman" w:hAnsi="Times New Roman" w:cs="Times New Roman"/>
          <w:sz w:val="28"/>
          <w:szCs w:val="28"/>
        </w:rPr>
        <w:t>In this chapter, the material and methods used for the analysis are discussed in the subsequent section.</w:t>
      </w:r>
    </w:p>
    <w:p w:rsidR="00382F10" w:rsidRPr="00902C17" w:rsidRDefault="00382F10" w:rsidP="00382F10">
      <w:pPr>
        <w:spacing w:line="360" w:lineRule="auto"/>
        <w:jc w:val="both"/>
        <w:rPr>
          <w:rFonts w:ascii="Times New Roman" w:hAnsi="Times New Roman" w:cs="Times New Roman"/>
          <w:sz w:val="28"/>
          <w:szCs w:val="28"/>
        </w:rPr>
      </w:pPr>
      <w:r w:rsidRPr="00902C17">
        <w:rPr>
          <w:rFonts w:ascii="Times New Roman" w:hAnsi="Times New Roman" w:cs="Times New Roman"/>
          <w:b/>
          <w:sz w:val="28"/>
          <w:szCs w:val="28"/>
        </w:rPr>
        <w:t>3.1</w:t>
      </w:r>
      <w:r>
        <w:rPr>
          <w:rFonts w:ascii="Times New Roman" w:hAnsi="Times New Roman" w:cs="Times New Roman"/>
          <w:sz w:val="28"/>
          <w:szCs w:val="28"/>
        </w:rPr>
        <w:tab/>
      </w:r>
      <w:r w:rsidRPr="00902C17">
        <w:rPr>
          <w:rFonts w:ascii="Times New Roman" w:hAnsi="Times New Roman" w:cs="Times New Roman"/>
          <w:b/>
          <w:sz w:val="28"/>
          <w:szCs w:val="28"/>
        </w:rPr>
        <w:t>SOURCE OF DATA</w:t>
      </w:r>
    </w:p>
    <w:p w:rsidR="00382F10" w:rsidRPr="001679F8" w:rsidRDefault="00382F10" w:rsidP="00382F10">
      <w:pPr>
        <w:spacing w:line="360" w:lineRule="auto"/>
        <w:ind w:left="90" w:firstLine="630"/>
        <w:jc w:val="both"/>
        <w:rPr>
          <w:rFonts w:ascii="Times New Roman" w:hAnsi="Times New Roman" w:cs="Times New Roman"/>
          <w:sz w:val="28"/>
          <w:szCs w:val="28"/>
        </w:rPr>
      </w:pPr>
      <w:r w:rsidRPr="001679F8">
        <w:rPr>
          <w:rFonts w:ascii="Times New Roman" w:hAnsi="Times New Roman" w:cs="Times New Roman"/>
          <w:sz w:val="28"/>
          <w:szCs w:val="28"/>
        </w:rPr>
        <w:t xml:space="preserve">The data set used for this research work is a primary data collected by direct interview method. Sixty (60) ND 2 students from </w:t>
      </w:r>
      <w:proofErr w:type="spellStart"/>
      <w:r w:rsidRPr="001679F8">
        <w:rPr>
          <w:rFonts w:ascii="Times New Roman" w:hAnsi="Times New Roman" w:cs="Times New Roman"/>
          <w:sz w:val="28"/>
          <w:szCs w:val="28"/>
        </w:rPr>
        <w:t>Kwar</w:t>
      </w:r>
      <w:r w:rsidR="00F42221">
        <w:rPr>
          <w:rFonts w:ascii="Times New Roman" w:hAnsi="Times New Roman" w:cs="Times New Roman"/>
          <w:sz w:val="28"/>
          <w:szCs w:val="28"/>
        </w:rPr>
        <w:t>a</w:t>
      </w:r>
      <w:proofErr w:type="spellEnd"/>
      <w:r w:rsidR="00F42221">
        <w:rPr>
          <w:rFonts w:ascii="Times New Roman" w:hAnsi="Times New Roman" w:cs="Times New Roman"/>
          <w:sz w:val="28"/>
          <w:szCs w:val="28"/>
        </w:rPr>
        <w:t xml:space="preserve"> state polytechnic in 2023/2024</w:t>
      </w:r>
      <w:r w:rsidRPr="001679F8">
        <w:rPr>
          <w:rFonts w:ascii="Times New Roman" w:hAnsi="Times New Roman" w:cs="Times New Roman"/>
          <w:sz w:val="28"/>
          <w:szCs w:val="28"/>
        </w:rPr>
        <w:t xml:space="preserve"> section were interviewed in which their matriculation number, gender, height and weight were collected of which 39 were female students and 21 were male students respectively.</w:t>
      </w:r>
    </w:p>
    <w:p w:rsidR="00382F10" w:rsidRPr="00902C17" w:rsidRDefault="00382F10" w:rsidP="00382F10">
      <w:pPr>
        <w:spacing w:line="36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sidRPr="00902C17">
        <w:rPr>
          <w:rFonts w:ascii="Times New Roman" w:hAnsi="Times New Roman" w:cs="Times New Roman"/>
          <w:b/>
          <w:sz w:val="28"/>
          <w:szCs w:val="28"/>
        </w:rPr>
        <w:t>STATISTICAL METHODS</w:t>
      </w:r>
    </w:p>
    <w:p w:rsidR="00382F10" w:rsidRPr="00902C17" w:rsidRDefault="00382F10" w:rsidP="00382F10">
      <w:pPr>
        <w:spacing w:line="360" w:lineRule="auto"/>
        <w:jc w:val="both"/>
        <w:rPr>
          <w:rFonts w:ascii="Times New Roman" w:hAnsi="Times New Roman" w:cs="Times New Roman"/>
          <w:b/>
          <w:sz w:val="28"/>
          <w:szCs w:val="28"/>
        </w:rPr>
      </w:pPr>
      <w:r>
        <w:rPr>
          <w:rFonts w:ascii="Times New Roman" w:hAnsi="Times New Roman" w:cs="Times New Roman"/>
          <w:b/>
          <w:sz w:val="28"/>
          <w:szCs w:val="28"/>
        </w:rPr>
        <w:t>3.2.1</w:t>
      </w:r>
      <w:r>
        <w:rPr>
          <w:rFonts w:ascii="Times New Roman" w:hAnsi="Times New Roman" w:cs="Times New Roman"/>
          <w:b/>
          <w:sz w:val="28"/>
          <w:szCs w:val="28"/>
        </w:rPr>
        <w:tab/>
      </w:r>
      <w:r w:rsidRPr="00902C17">
        <w:rPr>
          <w:rFonts w:ascii="Times New Roman" w:hAnsi="Times New Roman" w:cs="Times New Roman"/>
          <w:b/>
          <w:sz w:val="28"/>
          <w:szCs w:val="28"/>
        </w:rPr>
        <w:t>STUDENT’S T-TEST</w:t>
      </w:r>
    </w:p>
    <w:p w:rsidR="00382F10" w:rsidRPr="001679F8" w:rsidRDefault="00382F10" w:rsidP="00382F10">
      <w:pPr>
        <w:spacing w:line="360" w:lineRule="auto"/>
        <w:ind w:left="90" w:firstLine="360"/>
        <w:jc w:val="both"/>
        <w:rPr>
          <w:rFonts w:ascii="Times New Roman" w:hAnsi="Times New Roman" w:cs="Times New Roman"/>
          <w:sz w:val="28"/>
          <w:szCs w:val="28"/>
        </w:rPr>
      </w:pPr>
      <w:r w:rsidRPr="001679F8">
        <w:rPr>
          <w:rFonts w:ascii="Times New Roman" w:hAnsi="Times New Roman" w:cs="Times New Roman"/>
          <w:sz w:val="28"/>
          <w:szCs w:val="28"/>
        </w:rPr>
        <w:t xml:space="preserve">Student’s t-test in statistics is a method of testing the hypothesis about the mean of a small sample drawn from a normally distributed population when the population standard deviation is unknown. This distribution was developed by an Irish statistician W.S. </w:t>
      </w:r>
      <w:proofErr w:type="spellStart"/>
      <w:r w:rsidRPr="001679F8">
        <w:rPr>
          <w:rFonts w:ascii="Times New Roman" w:hAnsi="Times New Roman" w:cs="Times New Roman"/>
          <w:sz w:val="28"/>
          <w:szCs w:val="28"/>
        </w:rPr>
        <w:t>Gosset</w:t>
      </w:r>
      <w:proofErr w:type="spellEnd"/>
      <w:r w:rsidRPr="001679F8">
        <w:rPr>
          <w:rFonts w:ascii="Times New Roman" w:hAnsi="Times New Roman" w:cs="Times New Roman"/>
          <w:sz w:val="28"/>
          <w:szCs w:val="28"/>
        </w:rPr>
        <w:t xml:space="preserve">. The distribution developed by </w:t>
      </w:r>
      <w:proofErr w:type="spellStart"/>
      <w:r w:rsidRPr="001679F8">
        <w:rPr>
          <w:rFonts w:ascii="Times New Roman" w:hAnsi="Times New Roman" w:cs="Times New Roman"/>
          <w:sz w:val="28"/>
          <w:szCs w:val="28"/>
        </w:rPr>
        <w:t>Gosset</w:t>
      </w:r>
      <w:proofErr w:type="spellEnd"/>
      <w:r w:rsidRPr="001679F8">
        <w:rPr>
          <w:rFonts w:ascii="Times New Roman" w:hAnsi="Times New Roman" w:cs="Times New Roman"/>
          <w:sz w:val="28"/>
          <w:szCs w:val="28"/>
        </w:rPr>
        <w:t xml:space="preserve"> written under his pen name student and has come to be known as student’s t-distribution I 1908. This distribution should be used when the sample size is less than 30. He found that the existing statistical techniques using large samples are not useful for the small sample sizes that he encountered in his work. The t-distribution is a family of curves in which the number of degrees of freedom (the number of independent </w:t>
      </w:r>
      <w:r w:rsidRPr="001679F8">
        <w:rPr>
          <w:rFonts w:ascii="Times New Roman" w:hAnsi="Times New Roman" w:cs="Times New Roman"/>
          <w:sz w:val="28"/>
          <w:szCs w:val="28"/>
        </w:rPr>
        <w:lastRenderedPageBreak/>
        <w:t>observations in the sample minus one) specifies a particular curve. As the sample size (and thus the degree of freedom) increases t-distribution approaches the bell shape of the standard normal distribution. In practice, for tests involving the mean of a sample of size greater than 30 the normal distribution is applied.</w:t>
      </w:r>
    </w:p>
    <w:p w:rsidR="00382F10" w:rsidRPr="001679F8" w:rsidRDefault="00382F10" w:rsidP="00382F10">
      <w:pPr>
        <w:spacing w:line="360" w:lineRule="auto"/>
        <w:jc w:val="both"/>
        <w:rPr>
          <w:rFonts w:ascii="Times New Roman" w:hAnsi="Times New Roman" w:cs="Times New Roman"/>
          <w:b/>
          <w:sz w:val="28"/>
          <w:szCs w:val="28"/>
        </w:rPr>
      </w:pPr>
      <w:r>
        <w:rPr>
          <w:rFonts w:ascii="Times New Roman" w:hAnsi="Times New Roman" w:cs="Times New Roman"/>
          <w:b/>
          <w:sz w:val="28"/>
          <w:szCs w:val="28"/>
        </w:rPr>
        <w:t>3.2.2</w:t>
      </w:r>
      <w:r>
        <w:rPr>
          <w:rFonts w:ascii="Times New Roman" w:hAnsi="Times New Roman" w:cs="Times New Roman"/>
          <w:b/>
          <w:sz w:val="28"/>
          <w:szCs w:val="28"/>
        </w:rPr>
        <w:tab/>
      </w:r>
      <w:r w:rsidRPr="001679F8">
        <w:rPr>
          <w:rFonts w:ascii="Times New Roman" w:hAnsi="Times New Roman" w:cs="Times New Roman"/>
          <w:b/>
          <w:sz w:val="28"/>
          <w:szCs w:val="28"/>
        </w:rPr>
        <w:t>ASSUMPTION OF STUDENT’S T-TEST</w:t>
      </w:r>
    </w:p>
    <w:p w:rsidR="00382F10" w:rsidRPr="001679F8" w:rsidRDefault="00382F10" w:rsidP="00382F10">
      <w:pPr>
        <w:spacing w:line="360" w:lineRule="auto"/>
        <w:ind w:left="90"/>
        <w:jc w:val="both"/>
        <w:rPr>
          <w:rFonts w:ascii="Times New Roman" w:hAnsi="Times New Roman" w:cs="Times New Roman"/>
          <w:sz w:val="28"/>
          <w:szCs w:val="28"/>
        </w:rPr>
      </w:pPr>
      <w:r w:rsidRPr="001679F8">
        <w:rPr>
          <w:rFonts w:ascii="Times New Roman" w:hAnsi="Times New Roman" w:cs="Times New Roman"/>
          <w:sz w:val="28"/>
          <w:szCs w:val="28"/>
        </w:rPr>
        <w:tab/>
        <w:t>In the t-test comparing the means of two independent samples, the following assumptions should be met:</w:t>
      </w:r>
    </w:p>
    <w:p w:rsidR="00382F10" w:rsidRPr="001679F8" w:rsidRDefault="00382F10" w:rsidP="00382F10">
      <w:pPr>
        <w:pStyle w:val="ListParagraph"/>
        <w:numPr>
          <w:ilvl w:val="0"/>
          <w:numId w:val="2"/>
        </w:numPr>
        <w:spacing w:line="360" w:lineRule="auto"/>
        <w:ind w:left="90"/>
        <w:jc w:val="both"/>
        <w:rPr>
          <w:rFonts w:ascii="Times New Roman" w:hAnsi="Times New Roman" w:cs="Times New Roman"/>
          <w:sz w:val="28"/>
          <w:szCs w:val="28"/>
        </w:rPr>
      </w:pPr>
      <w:r w:rsidRPr="001679F8">
        <w:rPr>
          <w:rFonts w:ascii="Times New Roman" w:hAnsi="Times New Roman" w:cs="Times New Roman"/>
          <w:sz w:val="28"/>
          <w:szCs w:val="28"/>
        </w:rPr>
        <w:t>The means of the two populations being compared should follow normal distributions. Under weak assumptions, this follows in large samples from the central limit theorem, even when the distribution of observations in each group is non-normal.</w:t>
      </w:r>
    </w:p>
    <w:p w:rsidR="00382F10" w:rsidRPr="001679F8" w:rsidRDefault="00382F10" w:rsidP="00382F10">
      <w:pPr>
        <w:pStyle w:val="ListParagraph"/>
        <w:numPr>
          <w:ilvl w:val="0"/>
          <w:numId w:val="2"/>
        </w:numPr>
        <w:spacing w:line="360" w:lineRule="auto"/>
        <w:ind w:left="90"/>
        <w:jc w:val="both"/>
        <w:rPr>
          <w:rFonts w:ascii="Times New Roman" w:hAnsi="Times New Roman" w:cs="Times New Roman"/>
          <w:sz w:val="28"/>
          <w:szCs w:val="28"/>
        </w:rPr>
      </w:pPr>
      <w:r w:rsidRPr="001679F8">
        <w:rPr>
          <w:rFonts w:ascii="Times New Roman" w:hAnsi="Times New Roman" w:cs="Times New Roman"/>
          <w:sz w:val="28"/>
          <w:szCs w:val="28"/>
        </w:rPr>
        <w:t xml:space="preserve">If using student’s </w:t>
      </w:r>
      <w:proofErr w:type="spellStart"/>
      <w:r w:rsidRPr="001679F8">
        <w:rPr>
          <w:rFonts w:ascii="Times New Roman" w:hAnsi="Times New Roman" w:cs="Times New Roman"/>
          <w:sz w:val="28"/>
          <w:szCs w:val="28"/>
        </w:rPr>
        <w:t>originaldefinition</w:t>
      </w:r>
      <w:proofErr w:type="spellEnd"/>
      <w:r w:rsidRPr="001679F8">
        <w:rPr>
          <w:rFonts w:ascii="Times New Roman" w:hAnsi="Times New Roman" w:cs="Times New Roman"/>
          <w:sz w:val="28"/>
          <w:szCs w:val="28"/>
        </w:rPr>
        <w:t xml:space="preserve"> of the t-test, the two populations being compared should have the same variance (testable using f-test, </w:t>
      </w:r>
      <w:proofErr w:type="spellStart"/>
      <w:r w:rsidRPr="001679F8">
        <w:rPr>
          <w:rFonts w:ascii="Times New Roman" w:hAnsi="Times New Roman" w:cs="Times New Roman"/>
          <w:sz w:val="28"/>
          <w:szCs w:val="28"/>
        </w:rPr>
        <w:t>Levene’s</w:t>
      </w:r>
      <w:proofErr w:type="spellEnd"/>
      <w:r w:rsidRPr="001679F8">
        <w:rPr>
          <w:rFonts w:ascii="Times New Roman" w:hAnsi="Times New Roman" w:cs="Times New Roman"/>
          <w:sz w:val="28"/>
          <w:szCs w:val="28"/>
        </w:rPr>
        <w:t xml:space="preserve"> test,</w:t>
      </w:r>
      <w:r>
        <w:rPr>
          <w:rFonts w:ascii="Times New Roman" w:hAnsi="Times New Roman" w:cs="Times New Roman"/>
          <w:sz w:val="28"/>
          <w:szCs w:val="28"/>
        </w:rPr>
        <w:t xml:space="preserve"> Bartlett’s test, or the Brown-</w:t>
      </w:r>
      <w:proofErr w:type="spellStart"/>
      <w:r w:rsidRPr="001679F8">
        <w:rPr>
          <w:rFonts w:ascii="Times New Roman" w:hAnsi="Times New Roman" w:cs="Times New Roman"/>
          <w:sz w:val="28"/>
          <w:szCs w:val="28"/>
        </w:rPr>
        <w:t>forsythe</w:t>
      </w:r>
      <w:proofErr w:type="spellEnd"/>
      <w:r w:rsidRPr="001679F8">
        <w:rPr>
          <w:rFonts w:ascii="Times New Roman" w:hAnsi="Times New Roman" w:cs="Times New Roman"/>
          <w:sz w:val="28"/>
          <w:szCs w:val="28"/>
        </w:rPr>
        <w:t xml:space="preserve"> test; or ass</w:t>
      </w:r>
      <w:r>
        <w:rPr>
          <w:rFonts w:ascii="Times New Roman" w:hAnsi="Times New Roman" w:cs="Times New Roman"/>
          <w:sz w:val="28"/>
          <w:szCs w:val="28"/>
        </w:rPr>
        <w:t xml:space="preserve">essable graphically using a Q - </w:t>
      </w:r>
      <w:r w:rsidRPr="001679F8">
        <w:rPr>
          <w:rFonts w:ascii="Times New Roman" w:hAnsi="Times New Roman" w:cs="Times New Roman"/>
          <w:sz w:val="28"/>
          <w:szCs w:val="28"/>
        </w:rPr>
        <w:t>Q plot).</w:t>
      </w:r>
    </w:p>
    <w:p w:rsidR="00382F10" w:rsidRPr="001679F8" w:rsidRDefault="00382F10" w:rsidP="00382F10">
      <w:pPr>
        <w:pStyle w:val="ListParagraph"/>
        <w:numPr>
          <w:ilvl w:val="0"/>
          <w:numId w:val="2"/>
        </w:numPr>
        <w:spacing w:line="360" w:lineRule="auto"/>
        <w:ind w:left="90"/>
        <w:jc w:val="both"/>
        <w:rPr>
          <w:rFonts w:ascii="Times New Roman" w:hAnsi="Times New Roman" w:cs="Times New Roman"/>
          <w:sz w:val="28"/>
          <w:szCs w:val="28"/>
        </w:rPr>
      </w:pPr>
      <w:r w:rsidRPr="001679F8">
        <w:rPr>
          <w:rFonts w:ascii="Times New Roman" w:hAnsi="Times New Roman" w:cs="Times New Roman"/>
          <w:sz w:val="28"/>
          <w:szCs w:val="28"/>
        </w:rPr>
        <w:t>The data used to carry out the test should either be sampled independently from the two population being compared or be fully paired.</w:t>
      </w:r>
    </w:p>
    <w:p w:rsidR="00382F10" w:rsidRPr="001679F8" w:rsidRDefault="00382F10" w:rsidP="00382F10">
      <w:pPr>
        <w:pStyle w:val="ListParagraph"/>
        <w:spacing w:line="360" w:lineRule="auto"/>
        <w:ind w:left="90"/>
        <w:jc w:val="both"/>
        <w:rPr>
          <w:rFonts w:ascii="Times New Roman" w:hAnsi="Times New Roman" w:cs="Times New Roman"/>
          <w:sz w:val="28"/>
          <w:szCs w:val="28"/>
        </w:rPr>
      </w:pPr>
      <w:r w:rsidRPr="001679F8">
        <w:rPr>
          <w:rFonts w:ascii="Times New Roman" w:hAnsi="Times New Roman" w:cs="Times New Roman"/>
          <w:sz w:val="28"/>
          <w:szCs w:val="28"/>
        </w:rPr>
        <w:t xml:space="preserve">The student’s t-test is </w:t>
      </w:r>
    </w:p>
    <w:p w:rsidR="00382F10" w:rsidRPr="0090115F" w:rsidRDefault="00382F10" w:rsidP="00382F10">
      <w:pPr>
        <w:pStyle w:val="ListParagraph"/>
        <w:tabs>
          <w:tab w:val="left" w:pos="8460"/>
        </w:tabs>
        <w:spacing w:line="360" w:lineRule="auto"/>
        <w:ind w:left="90"/>
        <w:jc w:val="both"/>
        <w:rPr>
          <w:rFonts w:ascii="Times New Roman" w:eastAsiaTheme="minorEastAsia" w:hAnsi="Times New Roman" w:cs="Times New Roman"/>
          <w:sz w:val="28"/>
          <w:szCs w:val="28"/>
        </w:rPr>
      </w:pPr>
      <w:r>
        <w:rPr>
          <w:rFonts w:ascii="Times New Roman" w:hAnsi="Times New Roman" w:cs="Times New Roman"/>
          <w:noProof/>
          <w:sz w:val="28"/>
          <w:szCs w:val="28"/>
        </w:rPr>
        <mc:AlternateContent>
          <mc:Choice Requires="wps">
            <w:drawing>
              <wp:anchor distT="4294967295" distB="4294967295" distL="114300" distR="114300" simplePos="0" relativeHeight="251658240" behindDoc="0" locked="0" layoutInCell="1" allowOverlap="1" wp14:anchorId="53A07779" wp14:editId="4E143359">
                <wp:simplePos x="0" y="0"/>
                <wp:positionH relativeFrom="column">
                  <wp:posOffset>1228725</wp:posOffset>
                </wp:positionH>
                <wp:positionV relativeFrom="paragraph">
                  <wp:posOffset>-36196</wp:posOffset>
                </wp:positionV>
                <wp:extent cx="76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C0B4007"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6.75pt,-2.85pt" to="102.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" strokecolor="black [3213]" strokeweight="1pt">
                <v:stroke joinstyle="miter"/>
                <o:lock v:ext="edit" shapetype="f"/>
              </v:line>
            </w:pict>
          </mc:Fallback>
        </mc:AlternateContent>
      </w:r>
      <w:r w:rsidRPr="001679F8">
        <w:rPr>
          <w:rFonts w:ascii="Times New Roman" w:hAnsi="Times New Roman" w:cs="Times New Roman"/>
          <w:sz w:val="28"/>
          <w:szCs w:val="28"/>
        </w:rPr>
        <w:t xml:space="preserve">T = </w:t>
      </w:r>
      <m:oMath>
        <m:f>
          <m:fPr>
            <m:ctrlPr>
              <w:rPr>
                <w:rFonts w:ascii="Cambria Math" w:hAnsi="Cambria Math" w:cs="Times New Roman"/>
                <w:i/>
                <w:sz w:val="28"/>
                <w:szCs w:val="28"/>
              </w:rPr>
            </m:ctrlPr>
          </m:fPr>
          <m:num>
            <m:r>
              <w:rPr>
                <w:rFonts w:ascii="Cambria Math" w:hAnsi="Cambria Math" w:cs="Times New Roman"/>
                <w:sz w:val="28"/>
                <w:szCs w:val="28"/>
              </w:rPr>
              <m:t>x-μ</m:t>
            </m:r>
          </m:num>
          <m:den>
            <m:r>
              <w:rPr>
                <w:rFonts w:ascii="Cambria Math" w:hAnsi="Cambria Math" w:cs="Times New Roman"/>
                <w:sz w:val="28"/>
                <w:szCs w:val="28"/>
              </w:rPr>
              <m:t>s/</m:t>
            </m:r>
            <m:rad>
              <m:radPr>
                <m:degHide m:val="1"/>
                <m:ctrlPr>
                  <w:rPr>
                    <w:rFonts w:ascii="Cambria Math" w:hAnsi="Cambria Math" w:cs="Times New Roman"/>
                    <w:i/>
                    <w:sz w:val="28"/>
                    <w:szCs w:val="28"/>
                  </w:rPr>
                </m:ctrlPr>
              </m:radPr>
              <m:deg/>
              <m:e>
                <m:r>
                  <w:rPr>
                    <w:rFonts w:ascii="Cambria Math" w:hAnsi="Cambria Math" w:cs="Times New Roman"/>
                    <w:sz w:val="28"/>
                    <w:szCs w:val="28"/>
                  </w:rPr>
                  <m:t>n</m:t>
                </m:r>
              </m:e>
            </m:rad>
          </m:den>
        </m:f>
      </m:oMath>
    </w:p>
    <w:p w:rsidR="00F42221" w:rsidRDefault="00F42221" w:rsidP="006E51A1">
      <w:pPr>
        <w:tabs>
          <w:tab w:val="left" w:pos="8460"/>
        </w:tabs>
        <w:spacing w:line="360" w:lineRule="auto"/>
        <w:jc w:val="both"/>
        <w:rPr>
          <w:rFonts w:ascii="Times New Roman" w:hAnsi="Times New Roman" w:cs="Times New Roman"/>
          <w:b/>
          <w:sz w:val="28"/>
          <w:szCs w:val="28"/>
        </w:rPr>
      </w:pPr>
    </w:p>
    <w:p w:rsidR="006E51A1" w:rsidRDefault="006E51A1" w:rsidP="00382F10">
      <w:pPr>
        <w:tabs>
          <w:tab w:val="left" w:pos="8460"/>
        </w:tabs>
        <w:spacing w:line="360" w:lineRule="auto"/>
        <w:ind w:left="90"/>
        <w:jc w:val="both"/>
        <w:rPr>
          <w:rFonts w:ascii="Times New Roman" w:hAnsi="Times New Roman" w:cs="Times New Roman"/>
          <w:b/>
          <w:sz w:val="28"/>
          <w:szCs w:val="28"/>
        </w:rPr>
      </w:pPr>
    </w:p>
    <w:p w:rsidR="00382F10" w:rsidRPr="001679F8" w:rsidRDefault="00382F10" w:rsidP="00382F10">
      <w:pPr>
        <w:tabs>
          <w:tab w:val="left" w:pos="8460"/>
        </w:tabs>
        <w:spacing w:line="360" w:lineRule="auto"/>
        <w:ind w:left="9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3.2.3 </w:t>
      </w:r>
      <w:r w:rsidRPr="001679F8">
        <w:rPr>
          <w:rFonts w:ascii="Times New Roman" w:hAnsi="Times New Roman" w:cs="Times New Roman"/>
          <w:b/>
          <w:sz w:val="28"/>
          <w:szCs w:val="28"/>
        </w:rPr>
        <w:t>INDEPENDENT SAMPLE t TEST</w:t>
      </w:r>
    </w:p>
    <w:p w:rsidR="00382F10" w:rsidRPr="001679F8" w:rsidRDefault="00382F10" w:rsidP="00382F10">
      <w:pPr>
        <w:spacing w:line="360" w:lineRule="auto"/>
        <w:ind w:left="90"/>
        <w:jc w:val="both"/>
        <w:rPr>
          <w:rFonts w:ascii="Times New Roman" w:hAnsi="Times New Roman" w:cs="Times New Roman"/>
          <w:sz w:val="28"/>
          <w:szCs w:val="28"/>
        </w:rPr>
      </w:pPr>
      <w:r w:rsidRPr="001679F8">
        <w:rPr>
          <w:rFonts w:ascii="Times New Roman" w:hAnsi="Times New Roman" w:cs="Times New Roman"/>
          <w:sz w:val="28"/>
          <w:szCs w:val="28"/>
        </w:rPr>
        <w:tab/>
        <w:t>The Independent Sample t Test compares the means of two independent groups in order to determine whether there is statistical evidence that the associated population means are significantly different. The Independent Sample t Test is a parametric test.</w:t>
      </w:r>
    </w:p>
    <w:p w:rsidR="00382F10" w:rsidRPr="001679F8" w:rsidRDefault="00382F10" w:rsidP="00382F10">
      <w:pPr>
        <w:spacing w:line="360" w:lineRule="auto"/>
        <w:ind w:left="90"/>
        <w:jc w:val="both"/>
        <w:rPr>
          <w:rFonts w:ascii="Times New Roman" w:hAnsi="Times New Roman" w:cs="Times New Roman"/>
          <w:sz w:val="28"/>
          <w:szCs w:val="28"/>
        </w:rPr>
      </w:pPr>
      <w:r w:rsidRPr="001679F8">
        <w:rPr>
          <w:rFonts w:ascii="Times New Roman" w:hAnsi="Times New Roman" w:cs="Times New Roman"/>
          <w:sz w:val="28"/>
          <w:szCs w:val="28"/>
        </w:rPr>
        <w:tab/>
        <w:t>The Independent Sample t Test can only compares the means for two (and only two) groups.</w:t>
      </w:r>
    </w:p>
    <w:p w:rsidR="00382F10" w:rsidRPr="001679F8" w:rsidRDefault="00382F10" w:rsidP="00382F10">
      <w:pPr>
        <w:spacing w:line="360" w:lineRule="auto"/>
        <w:ind w:left="90"/>
        <w:jc w:val="both"/>
        <w:rPr>
          <w:rFonts w:ascii="Times New Roman" w:hAnsi="Times New Roman" w:cs="Times New Roman"/>
          <w:sz w:val="28"/>
          <w:szCs w:val="28"/>
        </w:rPr>
      </w:pPr>
      <w:r w:rsidRPr="001679F8">
        <w:rPr>
          <w:rFonts w:ascii="Times New Roman" w:hAnsi="Times New Roman" w:cs="Times New Roman"/>
          <w:sz w:val="28"/>
          <w:szCs w:val="28"/>
        </w:rPr>
        <w:tab/>
        <w:t>This test is also known as:</w:t>
      </w:r>
    </w:p>
    <w:p w:rsidR="00382F10" w:rsidRPr="001679F8" w:rsidRDefault="00382F10" w:rsidP="00382F10">
      <w:pPr>
        <w:pStyle w:val="ListParagraph"/>
        <w:numPr>
          <w:ilvl w:val="0"/>
          <w:numId w:val="3"/>
        </w:numPr>
        <w:spacing w:line="360" w:lineRule="auto"/>
        <w:ind w:left="90"/>
        <w:jc w:val="both"/>
        <w:rPr>
          <w:rFonts w:ascii="Times New Roman" w:hAnsi="Times New Roman" w:cs="Times New Roman"/>
          <w:sz w:val="28"/>
          <w:szCs w:val="28"/>
        </w:rPr>
      </w:pPr>
      <w:r w:rsidRPr="001679F8">
        <w:rPr>
          <w:rFonts w:ascii="Times New Roman" w:hAnsi="Times New Roman" w:cs="Times New Roman"/>
          <w:sz w:val="28"/>
          <w:szCs w:val="28"/>
        </w:rPr>
        <w:t>Independent t Test</w:t>
      </w:r>
    </w:p>
    <w:p w:rsidR="00382F10" w:rsidRPr="001679F8" w:rsidRDefault="00382F10" w:rsidP="00382F10">
      <w:pPr>
        <w:pStyle w:val="ListParagraph"/>
        <w:numPr>
          <w:ilvl w:val="0"/>
          <w:numId w:val="3"/>
        </w:numPr>
        <w:spacing w:line="360" w:lineRule="auto"/>
        <w:ind w:left="90"/>
        <w:jc w:val="both"/>
        <w:rPr>
          <w:rFonts w:ascii="Times New Roman" w:hAnsi="Times New Roman" w:cs="Times New Roman"/>
          <w:sz w:val="28"/>
          <w:szCs w:val="28"/>
        </w:rPr>
      </w:pPr>
      <w:r w:rsidRPr="001679F8">
        <w:rPr>
          <w:rFonts w:ascii="Times New Roman" w:hAnsi="Times New Roman" w:cs="Times New Roman"/>
          <w:sz w:val="28"/>
          <w:szCs w:val="28"/>
        </w:rPr>
        <w:t xml:space="preserve">Independent t </w:t>
      </w:r>
      <w:proofErr w:type="spellStart"/>
      <w:r w:rsidRPr="001679F8">
        <w:rPr>
          <w:rFonts w:ascii="Times New Roman" w:hAnsi="Times New Roman" w:cs="Times New Roman"/>
          <w:sz w:val="28"/>
          <w:szCs w:val="28"/>
        </w:rPr>
        <w:t>Measurest</w:t>
      </w:r>
      <w:proofErr w:type="spellEnd"/>
      <w:r w:rsidRPr="001679F8">
        <w:rPr>
          <w:rFonts w:ascii="Times New Roman" w:hAnsi="Times New Roman" w:cs="Times New Roman"/>
          <w:sz w:val="28"/>
          <w:szCs w:val="28"/>
        </w:rPr>
        <w:t xml:space="preserve"> Test</w:t>
      </w:r>
    </w:p>
    <w:p w:rsidR="00382F10" w:rsidRPr="001679F8" w:rsidRDefault="00382F10" w:rsidP="00382F10">
      <w:pPr>
        <w:pStyle w:val="ListParagraph"/>
        <w:numPr>
          <w:ilvl w:val="0"/>
          <w:numId w:val="3"/>
        </w:numPr>
        <w:spacing w:line="360" w:lineRule="auto"/>
        <w:ind w:left="0" w:firstLine="0"/>
        <w:jc w:val="both"/>
        <w:rPr>
          <w:rFonts w:ascii="Times New Roman" w:hAnsi="Times New Roman" w:cs="Times New Roman"/>
          <w:sz w:val="28"/>
          <w:szCs w:val="28"/>
        </w:rPr>
      </w:pPr>
      <w:r w:rsidRPr="001679F8">
        <w:rPr>
          <w:rFonts w:ascii="Times New Roman" w:hAnsi="Times New Roman" w:cs="Times New Roman"/>
          <w:sz w:val="28"/>
          <w:szCs w:val="28"/>
        </w:rPr>
        <w:t>Independent  Two-Sample t Test</w:t>
      </w:r>
    </w:p>
    <w:p w:rsidR="00382F10" w:rsidRPr="001679F8" w:rsidRDefault="00382F10" w:rsidP="00382F10">
      <w:pPr>
        <w:pStyle w:val="ListParagraph"/>
        <w:numPr>
          <w:ilvl w:val="0"/>
          <w:numId w:val="3"/>
        </w:numPr>
        <w:spacing w:line="360" w:lineRule="auto"/>
        <w:ind w:left="0" w:firstLine="0"/>
        <w:jc w:val="both"/>
        <w:rPr>
          <w:rFonts w:ascii="Times New Roman" w:hAnsi="Times New Roman" w:cs="Times New Roman"/>
          <w:sz w:val="28"/>
          <w:szCs w:val="28"/>
        </w:rPr>
      </w:pPr>
      <w:r w:rsidRPr="001679F8">
        <w:rPr>
          <w:rFonts w:ascii="Times New Roman" w:hAnsi="Times New Roman" w:cs="Times New Roman"/>
          <w:sz w:val="28"/>
          <w:szCs w:val="28"/>
        </w:rPr>
        <w:t>Student t Test</w:t>
      </w:r>
    </w:p>
    <w:p w:rsidR="00382F10" w:rsidRPr="001679F8" w:rsidRDefault="00382F10" w:rsidP="00382F10">
      <w:pPr>
        <w:pStyle w:val="ListParagraph"/>
        <w:numPr>
          <w:ilvl w:val="0"/>
          <w:numId w:val="3"/>
        </w:numPr>
        <w:spacing w:line="360" w:lineRule="auto"/>
        <w:ind w:left="0" w:firstLine="0"/>
        <w:jc w:val="both"/>
        <w:rPr>
          <w:rFonts w:ascii="Times New Roman" w:hAnsi="Times New Roman" w:cs="Times New Roman"/>
          <w:sz w:val="28"/>
          <w:szCs w:val="28"/>
        </w:rPr>
      </w:pPr>
      <w:r w:rsidRPr="001679F8">
        <w:rPr>
          <w:rFonts w:ascii="Times New Roman" w:hAnsi="Times New Roman" w:cs="Times New Roman"/>
          <w:sz w:val="28"/>
          <w:szCs w:val="28"/>
        </w:rPr>
        <w:t>Two-Sample t Test</w:t>
      </w:r>
    </w:p>
    <w:p w:rsidR="00382F10" w:rsidRPr="001679F8" w:rsidRDefault="00382F10" w:rsidP="00382F10">
      <w:pPr>
        <w:pStyle w:val="ListParagraph"/>
        <w:numPr>
          <w:ilvl w:val="0"/>
          <w:numId w:val="3"/>
        </w:numPr>
        <w:spacing w:line="360" w:lineRule="auto"/>
        <w:ind w:left="0" w:firstLine="0"/>
        <w:jc w:val="both"/>
        <w:rPr>
          <w:rFonts w:ascii="Times New Roman" w:hAnsi="Times New Roman" w:cs="Times New Roman"/>
          <w:sz w:val="28"/>
          <w:szCs w:val="28"/>
        </w:rPr>
      </w:pPr>
      <w:r w:rsidRPr="001679F8">
        <w:rPr>
          <w:rFonts w:ascii="Times New Roman" w:hAnsi="Times New Roman" w:cs="Times New Roman"/>
          <w:sz w:val="28"/>
          <w:szCs w:val="28"/>
        </w:rPr>
        <w:t>Uncorrelated Scores t Test</w:t>
      </w:r>
    </w:p>
    <w:p w:rsidR="00382F10" w:rsidRPr="001679F8" w:rsidRDefault="00382F10" w:rsidP="00382F10">
      <w:pPr>
        <w:pStyle w:val="ListParagraph"/>
        <w:numPr>
          <w:ilvl w:val="0"/>
          <w:numId w:val="3"/>
        </w:numPr>
        <w:spacing w:line="360" w:lineRule="auto"/>
        <w:ind w:left="0" w:firstLine="0"/>
        <w:jc w:val="both"/>
        <w:rPr>
          <w:rFonts w:ascii="Times New Roman" w:hAnsi="Times New Roman" w:cs="Times New Roman"/>
          <w:sz w:val="28"/>
          <w:szCs w:val="28"/>
        </w:rPr>
      </w:pPr>
      <w:r w:rsidRPr="001679F8">
        <w:rPr>
          <w:rFonts w:ascii="Times New Roman" w:hAnsi="Times New Roman" w:cs="Times New Roman"/>
          <w:sz w:val="28"/>
          <w:szCs w:val="28"/>
        </w:rPr>
        <w:t>Unpaired t Test</w:t>
      </w:r>
    </w:p>
    <w:p w:rsidR="00382F10" w:rsidRPr="001679F8" w:rsidRDefault="00382F10" w:rsidP="00382F10">
      <w:pPr>
        <w:pStyle w:val="ListParagraph"/>
        <w:numPr>
          <w:ilvl w:val="0"/>
          <w:numId w:val="3"/>
        </w:numPr>
        <w:spacing w:line="360" w:lineRule="auto"/>
        <w:ind w:left="0" w:firstLine="0"/>
        <w:jc w:val="both"/>
        <w:rPr>
          <w:rFonts w:ascii="Times New Roman" w:hAnsi="Times New Roman" w:cs="Times New Roman"/>
          <w:sz w:val="28"/>
          <w:szCs w:val="28"/>
        </w:rPr>
      </w:pPr>
      <w:r w:rsidRPr="001679F8">
        <w:rPr>
          <w:rFonts w:ascii="Times New Roman" w:hAnsi="Times New Roman" w:cs="Times New Roman"/>
          <w:sz w:val="28"/>
          <w:szCs w:val="28"/>
        </w:rPr>
        <w:t xml:space="preserve">Unrelated </w:t>
      </w:r>
      <w:proofErr w:type="spellStart"/>
      <w:r w:rsidRPr="001679F8">
        <w:rPr>
          <w:rFonts w:ascii="Times New Roman" w:hAnsi="Times New Roman" w:cs="Times New Roman"/>
          <w:sz w:val="28"/>
          <w:szCs w:val="28"/>
        </w:rPr>
        <w:t>t</w:t>
      </w:r>
      <w:proofErr w:type="spellEnd"/>
      <w:r w:rsidRPr="001679F8">
        <w:rPr>
          <w:rFonts w:ascii="Times New Roman" w:hAnsi="Times New Roman" w:cs="Times New Roman"/>
          <w:sz w:val="28"/>
          <w:szCs w:val="28"/>
        </w:rPr>
        <w:t xml:space="preserve"> Test</w:t>
      </w:r>
    </w:p>
    <w:p w:rsidR="00382F10" w:rsidRPr="001679F8" w:rsidRDefault="00382F10" w:rsidP="00382F10">
      <w:pPr>
        <w:pStyle w:val="ListParagraph"/>
        <w:spacing w:line="360" w:lineRule="auto"/>
        <w:ind w:left="0"/>
        <w:jc w:val="both"/>
        <w:rPr>
          <w:rFonts w:ascii="Times New Roman" w:hAnsi="Times New Roman" w:cs="Times New Roman"/>
          <w:b/>
          <w:sz w:val="28"/>
          <w:szCs w:val="28"/>
        </w:rPr>
      </w:pPr>
      <w:r w:rsidRPr="001679F8">
        <w:rPr>
          <w:rFonts w:ascii="Times New Roman" w:hAnsi="Times New Roman" w:cs="Times New Roman"/>
          <w:sz w:val="28"/>
          <w:szCs w:val="28"/>
        </w:rPr>
        <w:t>The variable used in this test are known as:</w:t>
      </w:r>
    </w:p>
    <w:p w:rsidR="00382F10" w:rsidRPr="001679F8" w:rsidRDefault="00382F10" w:rsidP="00382F10">
      <w:pPr>
        <w:pStyle w:val="ListParagraph"/>
        <w:numPr>
          <w:ilvl w:val="0"/>
          <w:numId w:val="4"/>
        </w:numPr>
        <w:spacing w:line="360" w:lineRule="auto"/>
        <w:ind w:left="0" w:firstLine="0"/>
        <w:jc w:val="both"/>
        <w:rPr>
          <w:rFonts w:ascii="Times New Roman" w:hAnsi="Times New Roman" w:cs="Times New Roman"/>
          <w:sz w:val="28"/>
          <w:szCs w:val="28"/>
        </w:rPr>
      </w:pPr>
      <w:r w:rsidRPr="001679F8">
        <w:rPr>
          <w:rFonts w:ascii="Times New Roman" w:hAnsi="Times New Roman" w:cs="Times New Roman"/>
          <w:sz w:val="28"/>
          <w:szCs w:val="28"/>
        </w:rPr>
        <w:t xml:space="preserve">Dependent Variable or teat variables </w:t>
      </w:r>
    </w:p>
    <w:p w:rsidR="00382F10" w:rsidRPr="001679F8" w:rsidRDefault="00382F10" w:rsidP="00382F10">
      <w:pPr>
        <w:pStyle w:val="ListParagraph"/>
        <w:numPr>
          <w:ilvl w:val="0"/>
          <w:numId w:val="4"/>
        </w:numPr>
        <w:spacing w:line="360" w:lineRule="auto"/>
        <w:ind w:left="0" w:firstLine="0"/>
        <w:jc w:val="both"/>
        <w:rPr>
          <w:rFonts w:ascii="Times New Roman" w:hAnsi="Times New Roman" w:cs="Times New Roman"/>
          <w:sz w:val="28"/>
          <w:szCs w:val="28"/>
        </w:rPr>
      </w:pPr>
      <w:r w:rsidRPr="001679F8">
        <w:rPr>
          <w:rFonts w:ascii="Times New Roman" w:hAnsi="Times New Roman" w:cs="Times New Roman"/>
          <w:sz w:val="28"/>
          <w:szCs w:val="28"/>
        </w:rPr>
        <w:t>Independent Variable 0r grouping Variables</w:t>
      </w:r>
    </w:p>
    <w:p w:rsidR="00382F10" w:rsidRDefault="00382F10" w:rsidP="00382F10">
      <w:pPr>
        <w:spacing w:line="360" w:lineRule="auto"/>
        <w:jc w:val="both"/>
        <w:rPr>
          <w:rFonts w:ascii="Times New Roman" w:hAnsi="Times New Roman" w:cs="Times New Roman"/>
          <w:b/>
          <w:sz w:val="28"/>
          <w:szCs w:val="28"/>
        </w:rPr>
      </w:pPr>
    </w:p>
    <w:p w:rsidR="00382F10" w:rsidRDefault="00382F10" w:rsidP="00382F10">
      <w:pPr>
        <w:spacing w:line="360" w:lineRule="auto"/>
        <w:jc w:val="both"/>
        <w:rPr>
          <w:rFonts w:ascii="Times New Roman" w:hAnsi="Times New Roman" w:cs="Times New Roman"/>
          <w:b/>
          <w:sz w:val="28"/>
          <w:szCs w:val="28"/>
        </w:rPr>
      </w:pPr>
    </w:p>
    <w:p w:rsidR="00382F10" w:rsidRPr="001679F8" w:rsidRDefault="00382F10" w:rsidP="00382F10">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3.2.4</w:t>
      </w:r>
      <w:r>
        <w:rPr>
          <w:rFonts w:ascii="Times New Roman" w:hAnsi="Times New Roman" w:cs="Times New Roman"/>
          <w:b/>
          <w:sz w:val="28"/>
          <w:szCs w:val="28"/>
        </w:rPr>
        <w:tab/>
      </w:r>
      <w:r w:rsidRPr="001679F8">
        <w:rPr>
          <w:rFonts w:ascii="Times New Roman" w:hAnsi="Times New Roman" w:cs="Times New Roman"/>
          <w:b/>
          <w:sz w:val="28"/>
          <w:szCs w:val="28"/>
        </w:rPr>
        <w:t>USES OF INDEPENDENT SAMPLE TEST</w:t>
      </w:r>
    </w:p>
    <w:p w:rsidR="00382F10" w:rsidRPr="001679F8" w:rsidRDefault="00382F10" w:rsidP="00382F10">
      <w:pPr>
        <w:spacing w:line="360" w:lineRule="auto"/>
        <w:ind w:left="90"/>
        <w:jc w:val="both"/>
        <w:rPr>
          <w:rFonts w:ascii="Times New Roman" w:hAnsi="Times New Roman" w:cs="Times New Roman"/>
          <w:sz w:val="28"/>
          <w:szCs w:val="28"/>
        </w:rPr>
      </w:pPr>
      <w:r w:rsidRPr="001679F8">
        <w:rPr>
          <w:rFonts w:ascii="Times New Roman" w:hAnsi="Times New Roman" w:cs="Times New Roman"/>
          <w:b/>
          <w:sz w:val="28"/>
          <w:szCs w:val="28"/>
        </w:rPr>
        <w:tab/>
      </w:r>
      <w:r w:rsidRPr="001679F8">
        <w:rPr>
          <w:rFonts w:ascii="Times New Roman" w:hAnsi="Times New Roman" w:cs="Times New Roman"/>
          <w:sz w:val="28"/>
          <w:szCs w:val="28"/>
        </w:rPr>
        <w:t>The independent sample t Test is commonly used to test from the following:</w:t>
      </w:r>
    </w:p>
    <w:p w:rsidR="00382F10" w:rsidRPr="001679F8" w:rsidRDefault="00382F10" w:rsidP="00382F10">
      <w:pPr>
        <w:pStyle w:val="ListParagraph"/>
        <w:numPr>
          <w:ilvl w:val="0"/>
          <w:numId w:val="5"/>
        </w:numPr>
        <w:spacing w:line="360" w:lineRule="auto"/>
        <w:ind w:left="0" w:firstLine="0"/>
        <w:jc w:val="both"/>
        <w:rPr>
          <w:rFonts w:ascii="Times New Roman" w:hAnsi="Times New Roman" w:cs="Times New Roman"/>
          <w:sz w:val="28"/>
          <w:szCs w:val="28"/>
        </w:rPr>
      </w:pPr>
      <w:r w:rsidRPr="001679F8">
        <w:rPr>
          <w:rFonts w:ascii="Times New Roman" w:hAnsi="Times New Roman" w:cs="Times New Roman"/>
          <w:sz w:val="28"/>
          <w:szCs w:val="28"/>
        </w:rPr>
        <w:t>Statistical differences between the means of two group</w:t>
      </w:r>
    </w:p>
    <w:p w:rsidR="00382F10" w:rsidRPr="001679F8" w:rsidRDefault="00382F10" w:rsidP="00382F10">
      <w:pPr>
        <w:pStyle w:val="ListParagraph"/>
        <w:numPr>
          <w:ilvl w:val="0"/>
          <w:numId w:val="5"/>
        </w:numPr>
        <w:spacing w:line="360" w:lineRule="auto"/>
        <w:ind w:left="0" w:firstLine="0"/>
        <w:jc w:val="both"/>
        <w:rPr>
          <w:rFonts w:ascii="Times New Roman" w:hAnsi="Times New Roman" w:cs="Times New Roman"/>
          <w:sz w:val="28"/>
          <w:szCs w:val="28"/>
        </w:rPr>
      </w:pPr>
      <w:r w:rsidRPr="001679F8">
        <w:rPr>
          <w:rFonts w:ascii="Times New Roman" w:hAnsi="Times New Roman" w:cs="Times New Roman"/>
          <w:sz w:val="28"/>
          <w:szCs w:val="28"/>
        </w:rPr>
        <w:t>Statistical differences between the means of two intervention</w:t>
      </w:r>
    </w:p>
    <w:p w:rsidR="00382F10" w:rsidRPr="001679F8" w:rsidRDefault="00382F10" w:rsidP="00382F10">
      <w:pPr>
        <w:pStyle w:val="ListParagraph"/>
        <w:numPr>
          <w:ilvl w:val="0"/>
          <w:numId w:val="5"/>
        </w:numPr>
        <w:spacing w:line="360" w:lineRule="auto"/>
        <w:ind w:left="0" w:firstLine="0"/>
        <w:jc w:val="both"/>
        <w:rPr>
          <w:rFonts w:ascii="Times New Roman" w:hAnsi="Times New Roman" w:cs="Times New Roman"/>
          <w:sz w:val="28"/>
          <w:szCs w:val="28"/>
        </w:rPr>
      </w:pPr>
      <w:r w:rsidRPr="001679F8">
        <w:rPr>
          <w:rFonts w:ascii="Times New Roman" w:hAnsi="Times New Roman" w:cs="Times New Roman"/>
          <w:sz w:val="28"/>
          <w:szCs w:val="28"/>
        </w:rPr>
        <w:t>Statistical differences between the means change scores</w:t>
      </w:r>
    </w:p>
    <w:p w:rsidR="00382F10" w:rsidRPr="001679F8" w:rsidRDefault="00382F10" w:rsidP="00382F10">
      <w:pPr>
        <w:spacing w:line="360" w:lineRule="auto"/>
        <w:ind w:left="90"/>
        <w:jc w:val="both"/>
        <w:rPr>
          <w:rFonts w:ascii="Times New Roman" w:hAnsi="Times New Roman" w:cs="Times New Roman"/>
          <w:b/>
          <w:sz w:val="28"/>
          <w:szCs w:val="28"/>
        </w:rPr>
      </w:pPr>
      <w:r>
        <w:rPr>
          <w:rFonts w:ascii="Times New Roman" w:hAnsi="Times New Roman" w:cs="Times New Roman"/>
          <w:b/>
          <w:sz w:val="28"/>
          <w:szCs w:val="28"/>
        </w:rPr>
        <w:t>3.3</w:t>
      </w:r>
      <w:r>
        <w:rPr>
          <w:rFonts w:ascii="Times New Roman" w:hAnsi="Times New Roman" w:cs="Times New Roman"/>
          <w:b/>
          <w:sz w:val="28"/>
          <w:szCs w:val="28"/>
        </w:rPr>
        <w:tab/>
      </w:r>
      <w:r w:rsidRPr="001679F8">
        <w:rPr>
          <w:rFonts w:ascii="Times New Roman" w:hAnsi="Times New Roman" w:cs="Times New Roman"/>
          <w:b/>
          <w:sz w:val="28"/>
          <w:szCs w:val="28"/>
        </w:rPr>
        <w:t>TEST STATISTICS</w:t>
      </w:r>
    </w:p>
    <w:p w:rsidR="00382F10" w:rsidRPr="001679F8" w:rsidRDefault="00382F10" w:rsidP="00382F10">
      <w:pPr>
        <w:spacing w:line="360" w:lineRule="auto"/>
        <w:ind w:left="90" w:firstLine="720"/>
        <w:jc w:val="both"/>
        <w:rPr>
          <w:rFonts w:ascii="Times New Roman" w:hAnsi="Times New Roman" w:cs="Times New Roman"/>
          <w:sz w:val="28"/>
          <w:szCs w:val="28"/>
        </w:rPr>
      </w:pPr>
      <w:r w:rsidRPr="001679F8">
        <w:rPr>
          <w:rFonts w:ascii="Times New Roman" w:hAnsi="Times New Roman" w:cs="Times New Roman"/>
          <w:sz w:val="28"/>
          <w:szCs w:val="28"/>
        </w:rPr>
        <w:t>The test statistics for and independent sample t Test is donated t. These are usually two form</w:t>
      </w:r>
      <w:r>
        <w:rPr>
          <w:rFonts w:ascii="Times New Roman" w:hAnsi="Times New Roman" w:cs="Times New Roman"/>
          <w:sz w:val="28"/>
          <w:szCs w:val="28"/>
        </w:rPr>
        <w:t>s</w:t>
      </w:r>
      <w:r w:rsidRPr="001679F8">
        <w:rPr>
          <w:rFonts w:ascii="Times New Roman" w:hAnsi="Times New Roman" w:cs="Times New Roman"/>
          <w:sz w:val="28"/>
          <w:szCs w:val="28"/>
        </w:rPr>
        <w:t xml:space="preserve"> of the test statistics for this </w:t>
      </w:r>
      <w:proofErr w:type="spellStart"/>
      <w:r w:rsidRPr="001679F8">
        <w:rPr>
          <w:rFonts w:ascii="Times New Roman" w:hAnsi="Times New Roman" w:cs="Times New Roman"/>
          <w:sz w:val="28"/>
          <w:szCs w:val="28"/>
        </w:rPr>
        <w:t>test</w:t>
      </w:r>
      <w:proofErr w:type="gramStart"/>
      <w:r w:rsidRPr="001679F8">
        <w:rPr>
          <w:rFonts w:ascii="Times New Roman" w:hAnsi="Times New Roman" w:cs="Times New Roman"/>
          <w:sz w:val="28"/>
          <w:szCs w:val="28"/>
        </w:rPr>
        <w:t>,depending</w:t>
      </w:r>
      <w:proofErr w:type="spellEnd"/>
      <w:proofErr w:type="gramEnd"/>
      <w:r w:rsidRPr="001679F8">
        <w:rPr>
          <w:rFonts w:ascii="Times New Roman" w:hAnsi="Times New Roman" w:cs="Times New Roman"/>
          <w:sz w:val="28"/>
          <w:szCs w:val="28"/>
        </w:rPr>
        <w:t xml:space="preserve"> whether or not equal variances are assumed.</w:t>
      </w:r>
    </w:p>
    <w:p w:rsidR="00382F10" w:rsidRPr="001679F8" w:rsidRDefault="00382F10" w:rsidP="00382F10">
      <w:pPr>
        <w:spacing w:line="360" w:lineRule="auto"/>
        <w:ind w:left="90"/>
        <w:jc w:val="both"/>
        <w:rPr>
          <w:rFonts w:ascii="Times New Roman" w:hAnsi="Times New Roman" w:cs="Times New Roman"/>
          <w:b/>
          <w:sz w:val="28"/>
          <w:szCs w:val="28"/>
        </w:rPr>
      </w:pPr>
      <w:r>
        <w:rPr>
          <w:rFonts w:ascii="Times New Roman" w:hAnsi="Times New Roman" w:cs="Times New Roman"/>
          <w:b/>
          <w:sz w:val="28"/>
          <w:szCs w:val="28"/>
        </w:rPr>
        <w:t>3.4</w:t>
      </w:r>
      <w:r>
        <w:rPr>
          <w:rFonts w:ascii="Times New Roman" w:hAnsi="Times New Roman" w:cs="Times New Roman"/>
          <w:b/>
          <w:sz w:val="28"/>
          <w:szCs w:val="28"/>
        </w:rPr>
        <w:tab/>
      </w:r>
      <w:r w:rsidRPr="001679F8">
        <w:rPr>
          <w:rFonts w:ascii="Times New Roman" w:hAnsi="Times New Roman" w:cs="Times New Roman"/>
          <w:b/>
          <w:sz w:val="28"/>
          <w:szCs w:val="28"/>
        </w:rPr>
        <w:t>EQUAL VARIANCESS ASSUMED</w:t>
      </w:r>
    </w:p>
    <w:p w:rsidR="00382F10" w:rsidRPr="001679F8" w:rsidRDefault="00382F10" w:rsidP="00382F10">
      <w:pPr>
        <w:spacing w:line="360" w:lineRule="auto"/>
        <w:ind w:left="90" w:firstLine="720"/>
        <w:jc w:val="both"/>
        <w:rPr>
          <w:rFonts w:ascii="Times New Roman" w:hAnsi="Times New Roman" w:cs="Times New Roman"/>
          <w:sz w:val="28"/>
          <w:szCs w:val="28"/>
        </w:rPr>
      </w:pPr>
      <w:r w:rsidRPr="001679F8">
        <w:rPr>
          <w:rFonts w:ascii="Times New Roman" w:hAnsi="Times New Roman" w:cs="Times New Roman"/>
          <w:sz w:val="28"/>
          <w:szCs w:val="28"/>
        </w:rPr>
        <w:t>When the two independent sample</w:t>
      </w:r>
      <w:r>
        <w:rPr>
          <w:rFonts w:ascii="Times New Roman" w:hAnsi="Times New Roman" w:cs="Times New Roman"/>
          <w:sz w:val="28"/>
          <w:szCs w:val="28"/>
        </w:rPr>
        <w:t>s</w:t>
      </w:r>
      <w:r w:rsidRPr="001679F8">
        <w:rPr>
          <w:rFonts w:ascii="Times New Roman" w:hAnsi="Times New Roman" w:cs="Times New Roman"/>
          <w:sz w:val="28"/>
          <w:szCs w:val="28"/>
        </w:rPr>
        <w:t xml:space="preserve"> are assumed to draw from populations with ident</w:t>
      </w:r>
      <w:r>
        <w:rPr>
          <w:rFonts w:ascii="Times New Roman" w:hAnsi="Times New Roman" w:cs="Times New Roman"/>
          <w:sz w:val="28"/>
          <w:szCs w:val="28"/>
        </w:rPr>
        <w:t>ical population variances (</w:t>
      </w:r>
      <w:proofErr w:type="spellStart"/>
      <w:r>
        <w:rPr>
          <w:rFonts w:ascii="Times New Roman" w:hAnsi="Times New Roman" w:cs="Times New Roman"/>
          <w:sz w:val="28"/>
          <w:szCs w:val="28"/>
        </w:rPr>
        <w:t>i.e</w:t>
      </w:r>
      <w:proofErr w:type="spellEnd"/>
      <m:oMath>
        <m:r>
          <w:rPr>
            <w:rFonts w:ascii="Cambria Math" w:hAnsi="Cambria Math" w:cs="Times New Roman"/>
            <w:sz w:val="28"/>
            <w:szCs w:val="28"/>
          </w:rPr>
          <m:t>σ</m:t>
        </m:r>
      </m:oMath>
      <w:r w:rsidRPr="001679F8">
        <w:rPr>
          <w:rFonts w:ascii="Times New Roman" w:hAnsi="Times New Roman" w:cs="Times New Roman"/>
          <w:sz w:val="28"/>
          <w:szCs w:val="28"/>
          <w:vertAlign w:val="superscript"/>
        </w:rPr>
        <w:t>2</w:t>
      </w:r>
      <w:r w:rsidRPr="001679F8">
        <w:rPr>
          <w:rFonts w:ascii="Times New Roman" w:hAnsi="Times New Roman" w:cs="Times New Roman"/>
          <w:sz w:val="28"/>
          <w:szCs w:val="28"/>
          <w:vertAlign w:val="subscript"/>
        </w:rPr>
        <w:t xml:space="preserve">1 </w:t>
      </w:r>
      <w:r w:rsidRPr="001679F8">
        <w:rPr>
          <w:rFonts w:ascii="Times New Roman" w:hAnsi="Times New Roman" w:cs="Times New Roman"/>
          <w:sz w:val="28"/>
          <w:szCs w:val="28"/>
        </w:rPr>
        <w:t>=</w:t>
      </w:r>
      <m:oMath>
        <m:r>
          <w:rPr>
            <w:rFonts w:ascii="Cambria Math" w:hAnsi="Cambria Math" w:cs="Times New Roman"/>
            <w:sz w:val="28"/>
            <w:szCs w:val="28"/>
          </w:rPr>
          <m:t>σ</m:t>
        </m:r>
      </m:oMath>
      <w:r w:rsidRPr="001679F8">
        <w:rPr>
          <w:rFonts w:ascii="Times New Roman" w:hAnsi="Times New Roman" w:cs="Times New Roman"/>
          <w:sz w:val="28"/>
          <w:szCs w:val="28"/>
          <w:vertAlign w:val="superscript"/>
        </w:rPr>
        <w:t>2</w:t>
      </w:r>
      <w:r w:rsidRPr="001679F8">
        <w:rPr>
          <w:rFonts w:ascii="Times New Roman" w:hAnsi="Times New Roman" w:cs="Times New Roman"/>
          <w:sz w:val="28"/>
          <w:szCs w:val="28"/>
          <w:vertAlign w:val="subscript"/>
        </w:rPr>
        <w:t>2</w:t>
      </w:r>
      <w:r w:rsidRPr="001679F8">
        <w:rPr>
          <w:rFonts w:ascii="Times New Roman" w:hAnsi="Times New Roman" w:cs="Times New Roman"/>
          <w:sz w:val="28"/>
          <w:szCs w:val="28"/>
        </w:rPr>
        <w:t>) the test statistic is computer CS:</w:t>
      </w:r>
    </w:p>
    <w:p w:rsidR="00382F10" w:rsidRPr="001679F8" w:rsidRDefault="00382F10" w:rsidP="00F42221">
      <w:pPr>
        <w:spacing w:line="360" w:lineRule="auto"/>
        <w:ind w:left="90"/>
        <w:rPr>
          <w:rFonts w:ascii="Times New Roman" w:hAnsi="Times New Roman" w:cs="Times New Roman"/>
          <w:sz w:val="28"/>
          <w:szCs w:val="28"/>
        </w:rPr>
      </w:pPr>
      <w:r w:rsidRPr="001679F8">
        <w:rPr>
          <w:rFonts w:ascii="Times New Roman" w:hAnsi="Times New Roman" w:cs="Times New Roman"/>
          <w:sz w:val="28"/>
          <w:szCs w:val="28"/>
        </w:rPr>
        <w:t xml:space="preserve">t = </w:t>
      </w:r>
      <m:oMath>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x</m:t>
                    </m:r>
                  </m:e>
                </m:acc>
              </m:e>
              <m:sub>
                <m:r>
                  <w:rPr>
                    <w:rFonts w:ascii="Cambria Math" w:hAnsi="Cambria Math" w:cs="Times New Roman"/>
                    <w:sz w:val="28"/>
                    <w:szCs w:val="28"/>
                  </w:rPr>
                  <m:t>1</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x</m:t>
                    </m:r>
                  </m:e>
                </m:acc>
              </m:e>
              <m:sub>
                <m:r>
                  <w:rPr>
                    <w:rFonts w:ascii="Cambria Math" w:hAnsi="Cambria Math" w:cs="Times New Roman"/>
                    <w:sz w:val="28"/>
                    <w:szCs w:val="28"/>
                  </w:rPr>
                  <m:t>2</m:t>
                </m:r>
              </m:sub>
            </m:sSub>
          </m:num>
          <m:den>
            <m:r>
              <w:rPr>
                <w:rFonts w:ascii="Cambria Math" w:hAnsi="Cambria Math" w:cs="Times New Roman"/>
                <w:sz w:val="28"/>
                <w:szCs w:val="28"/>
              </w:rPr>
              <m:t xml:space="preserve">Sp </m:t>
            </m:r>
            <m:rad>
              <m:radPr>
                <m:degHide m:val="1"/>
                <m:ctrlPr>
                  <w:rPr>
                    <w:rFonts w:ascii="Cambria Math" w:hAnsi="Cambria Math" w:cs="Times New Roman"/>
                    <w:i/>
                    <w:sz w:val="28"/>
                    <w:szCs w:val="28"/>
                  </w:rPr>
                </m:ctrlPr>
              </m:radPr>
              <m:deg/>
              <m:e>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n1</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n2</m:t>
                    </m:r>
                  </m:den>
                </m:f>
              </m:e>
            </m:rad>
          </m:den>
        </m:f>
      </m:oMath>
    </w:p>
    <w:p w:rsidR="00382F10" w:rsidRPr="001679F8" w:rsidRDefault="00382F10" w:rsidP="00382F10">
      <w:pPr>
        <w:spacing w:line="360" w:lineRule="auto"/>
        <w:ind w:left="90"/>
        <w:jc w:val="both"/>
        <w:rPr>
          <w:rFonts w:ascii="Times New Roman" w:hAnsi="Times New Roman" w:cs="Times New Roman"/>
          <w:sz w:val="28"/>
          <w:szCs w:val="28"/>
        </w:rPr>
      </w:pPr>
      <w:r w:rsidRPr="001679F8">
        <w:rPr>
          <w:rFonts w:ascii="Times New Roman" w:hAnsi="Times New Roman" w:cs="Times New Roman"/>
          <w:sz w:val="28"/>
          <w:szCs w:val="28"/>
        </w:rPr>
        <w:t xml:space="preserve">With </w:t>
      </w:r>
    </w:p>
    <w:p w:rsidR="00382F10" w:rsidRPr="001679F8" w:rsidRDefault="00382F10" w:rsidP="00382F10">
      <w:pPr>
        <w:spacing w:line="360" w:lineRule="auto"/>
        <w:ind w:left="90"/>
        <w:jc w:val="both"/>
        <w:rPr>
          <w:rFonts w:ascii="Times New Roman" w:hAnsi="Times New Roman" w:cs="Times New Roman"/>
          <w:sz w:val="28"/>
          <w:szCs w:val="28"/>
        </w:rPr>
      </w:pPr>
      <m:oMathPara>
        <m:oMath>
          <m:r>
            <w:rPr>
              <w:rFonts w:ascii="Cambria Math" w:hAnsi="Cambria Math" w:cs="Times New Roman"/>
              <w:sz w:val="28"/>
              <w:szCs w:val="28"/>
            </w:rPr>
            <m:t>Sp</m:t>
          </m:r>
          <m:rad>
            <m:radPr>
              <m:degHide m:val="1"/>
              <m:ctrlPr>
                <w:rPr>
                  <w:rFonts w:ascii="Cambria Math" w:hAnsi="Cambria Math" w:cs="Times New Roman"/>
                  <w:i/>
                  <w:sz w:val="28"/>
                  <w:szCs w:val="28"/>
                </w:rPr>
              </m:ctrlPr>
            </m:radPr>
            <m:deg/>
            <m:e>
              <m:f>
                <m:fPr>
                  <m:ctrlPr>
                    <w:rPr>
                      <w:rFonts w:ascii="Cambria Math" w:hAnsi="Cambria Math" w:cs="Times New Roman"/>
                      <w:i/>
                      <w:sz w:val="28"/>
                      <w:szCs w:val="28"/>
                    </w:rPr>
                  </m:ctrlPr>
                </m:fPr>
                <m:num>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1</m:t>
                          </m:r>
                        </m:sub>
                      </m:sSub>
                      <m:r>
                        <w:rPr>
                          <w:rFonts w:ascii="Cambria Math" w:hAnsi="Cambria Math" w:cs="Times New Roman"/>
                          <w:sz w:val="28"/>
                          <w:szCs w:val="28"/>
                        </w:rPr>
                        <m:t>-1</m:t>
                      </m:r>
                    </m:e>
                  </m:d>
                  <m:sSubSup>
                    <m:sSubSupPr>
                      <m:ctrlPr>
                        <w:rPr>
                          <w:rFonts w:ascii="Cambria Math" w:hAnsi="Cambria Math" w:cs="Times New Roman"/>
                          <w:i/>
                          <w:sz w:val="28"/>
                          <w:szCs w:val="28"/>
                        </w:rPr>
                      </m:ctrlPr>
                    </m:sSubSupPr>
                    <m:e>
                      <m:r>
                        <w:rPr>
                          <w:rFonts w:ascii="Cambria Math" w:hAnsi="Cambria Math" w:cs="Times New Roman"/>
                          <w:sz w:val="28"/>
                          <w:szCs w:val="28"/>
                        </w:rPr>
                        <m:t>S</m:t>
                      </m:r>
                    </m:e>
                    <m:sub>
                      <m:r>
                        <w:rPr>
                          <w:rFonts w:ascii="Cambria Math" w:hAnsi="Cambria Math" w:cs="Times New Roman"/>
                          <w:sz w:val="28"/>
                          <w:szCs w:val="28"/>
                        </w:rPr>
                        <m:t>1</m:t>
                      </m:r>
                    </m:sub>
                    <m:sup>
                      <m:r>
                        <w:rPr>
                          <w:rFonts w:ascii="Cambria Math" w:hAnsi="Cambria Math" w:cs="Times New Roman"/>
                          <w:sz w:val="28"/>
                          <w:szCs w:val="28"/>
                        </w:rPr>
                        <m:t>2</m:t>
                      </m:r>
                    </m:sup>
                  </m:sSubSup>
                  <m:r>
                    <w:rPr>
                      <w:rFonts w:ascii="Cambria Math" w:hAnsi="Cambria Math" w:cs="Times New Roman"/>
                      <w:sz w:val="28"/>
                      <w:szCs w:val="28"/>
                    </w:rPr>
                    <m:t xml:space="preserve">+ </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2</m:t>
                          </m:r>
                        </m:sub>
                      </m:sSub>
                      <m:r>
                        <w:rPr>
                          <w:rFonts w:ascii="Cambria Math" w:hAnsi="Cambria Math" w:cs="Times New Roman"/>
                          <w:sz w:val="28"/>
                          <w:szCs w:val="28"/>
                        </w:rPr>
                        <m:t>-1</m:t>
                      </m:r>
                    </m:e>
                  </m:d>
                  <m:sSubSup>
                    <m:sSubSupPr>
                      <m:ctrlPr>
                        <w:rPr>
                          <w:rFonts w:ascii="Cambria Math" w:hAnsi="Cambria Math" w:cs="Times New Roman"/>
                          <w:i/>
                          <w:sz w:val="28"/>
                          <w:szCs w:val="28"/>
                        </w:rPr>
                      </m:ctrlPr>
                    </m:sSubSupPr>
                    <m:e>
                      <m:r>
                        <w:rPr>
                          <w:rFonts w:ascii="Cambria Math" w:hAnsi="Cambria Math" w:cs="Times New Roman"/>
                          <w:sz w:val="28"/>
                          <w:szCs w:val="28"/>
                        </w:rPr>
                        <m:t>S</m:t>
                      </m:r>
                    </m:e>
                    <m:sub>
                      <m:r>
                        <w:rPr>
                          <w:rFonts w:ascii="Cambria Math" w:hAnsi="Cambria Math" w:cs="Times New Roman"/>
                          <w:sz w:val="28"/>
                          <w:szCs w:val="28"/>
                        </w:rPr>
                        <m:t>2</m:t>
                      </m:r>
                    </m:sub>
                    <m:sup>
                      <m:r>
                        <w:rPr>
                          <w:rFonts w:ascii="Cambria Math" w:hAnsi="Cambria Math" w:cs="Times New Roman"/>
                          <w:sz w:val="28"/>
                          <w:szCs w:val="28"/>
                        </w:rPr>
                        <m:t>2</m:t>
                      </m:r>
                    </m:sup>
                  </m:sSubSup>
                </m:num>
                <m:den>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2</m:t>
                      </m:r>
                    </m:sub>
                  </m:sSub>
                  <m:r>
                    <w:rPr>
                      <w:rFonts w:ascii="Cambria Math" w:hAnsi="Cambria Math" w:cs="Times New Roman"/>
                      <w:sz w:val="28"/>
                      <w:szCs w:val="28"/>
                    </w:rPr>
                    <m:t>-2</m:t>
                  </m:r>
                </m:den>
              </m:f>
            </m:e>
          </m:rad>
        </m:oMath>
      </m:oMathPara>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 xml:space="preserve">Where </w:t>
      </w:r>
    </w:p>
    <w:p w:rsidR="00382F10" w:rsidRPr="001679F8" w:rsidRDefault="00BB0DEC" w:rsidP="00382F10">
      <w:pPr>
        <w:spacing w:line="360" w:lineRule="auto"/>
        <w:ind w:left="90"/>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X</m:t>
                </m:r>
              </m:e>
            </m:acc>
          </m:e>
          <m:sub>
            <m:r>
              <w:rPr>
                <w:rFonts w:ascii="Cambria Math" w:eastAsiaTheme="minorEastAsia" w:hAnsi="Cambria Math" w:cs="Times New Roman"/>
                <w:sz w:val="28"/>
                <w:szCs w:val="28"/>
              </w:rPr>
              <m:t>1</m:t>
            </m:r>
          </m:sub>
        </m:sSub>
      </m:oMath>
      <w:r w:rsidR="00382F10" w:rsidRPr="001679F8">
        <w:rPr>
          <w:rFonts w:ascii="Times New Roman" w:eastAsiaTheme="minorEastAsia" w:hAnsi="Times New Roman" w:cs="Times New Roman"/>
          <w:sz w:val="28"/>
          <w:szCs w:val="28"/>
        </w:rPr>
        <w:t>= mean of first sample</w:t>
      </w:r>
    </w:p>
    <w:p w:rsidR="00382F10" w:rsidRPr="001679F8" w:rsidRDefault="00F42221" w:rsidP="00382F10">
      <w:pPr>
        <w:spacing w:line="360" w:lineRule="auto"/>
        <w:ind w:left="9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  </w:t>
      </w:r>
      <m:oMath>
        <m:sSub>
          <m:sSubPr>
            <m:ctrlPr>
              <w:rPr>
                <w:rFonts w:ascii="Cambria Math" w:eastAsiaTheme="minorEastAsia" w:hAnsi="Cambria Math" w:cs="Times New Roman"/>
                <w:i/>
                <w:sz w:val="28"/>
                <w:szCs w:val="28"/>
              </w:rPr>
            </m:ctrlPr>
          </m:sSubPr>
          <m:e>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X</m:t>
                </m:r>
              </m:e>
            </m:acc>
          </m:e>
          <m:sub>
            <m:r>
              <w:rPr>
                <w:rFonts w:ascii="Cambria Math" w:eastAsiaTheme="minorEastAsia" w:hAnsi="Cambria Math" w:cs="Times New Roman"/>
                <w:sz w:val="28"/>
                <w:szCs w:val="28"/>
              </w:rPr>
              <m:t>2</m:t>
            </m:r>
          </m:sub>
        </m:sSub>
      </m:oMath>
      <w:r w:rsidR="00382F10" w:rsidRPr="001679F8">
        <w:rPr>
          <w:rFonts w:ascii="Times New Roman" w:eastAsiaTheme="minorEastAsia" w:hAnsi="Times New Roman" w:cs="Times New Roman"/>
          <w:sz w:val="28"/>
          <w:szCs w:val="28"/>
        </w:rPr>
        <w:t>= mean of second sample</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n</w:t>
      </w:r>
      <w:r w:rsidRPr="00D11691">
        <w:rPr>
          <w:rFonts w:ascii="Times New Roman" w:eastAsiaTheme="minorEastAsia" w:hAnsi="Times New Roman" w:cs="Times New Roman"/>
          <w:sz w:val="28"/>
          <w:szCs w:val="28"/>
          <w:vertAlign w:val="subscript"/>
        </w:rPr>
        <w:t>1</w:t>
      </w:r>
      <w:r>
        <w:rPr>
          <w:rFonts w:ascii="Times New Roman" w:eastAsiaTheme="minorEastAsia" w:hAnsi="Times New Roman" w:cs="Times New Roman"/>
          <w:sz w:val="28"/>
          <w:szCs w:val="28"/>
        </w:rPr>
        <w:t>= sample size (i.e.</w:t>
      </w:r>
      <w:r w:rsidRPr="001679F8">
        <w:rPr>
          <w:rFonts w:ascii="Times New Roman" w:eastAsiaTheme="minorEastAsia" w:hAnsi="Times New Roman" w:cs="Times New Roman"/>
          <w:sz w:val="28"/>
          <w:szCs w:val="28"/>
        </w:rPr>
        <w:t>, number of observation) of first sample.</w:t>
      </w:r>
    </w:p>
    <w:p w:rsidR="00382F10" w:rsidRPr="001679F8" w:rsidRDefault="00BB0DEC" w:rsidP="00382F10">
      <w:pPr>
        <w:spacing w:line="360" w:lineRule="auto"/>
        <w:ind w:left="90"/>
        <w:jc w:val="both"/>
        <w:rPr>
          <w:rFonts w:ascii="Times New Roman" w:eastAsiaTheme="minorEastAsia"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S</m:t>
            </m:r>
          </m:e>
          <m:sub>
            <m:r>
              <w:rPr>
                <w:rFonts w:ascii="Cambria Math" w:hAnsi="Cambria Math" w:cs="Times New Roman"/>
                <w:sz w:val="28"/>
                <w:szCs w:val="28"/>
              </w:rPr>
              <m:t>1</m:t>
            </m:r>
          </m:sub>
          <m:sup>
            <m:r>
              <w:rPr>
                <w:rFonts w:ascii="Cambria Math" w:hAnsi="Cambria Math" w:cs="Times New Roman"/>
                <w:sz w:val="28"/>
                <w:szCs w:val="28"/>
              </w:rPr>
              <m:t>2</m:t>
            </m:r>
          </m:sup>
        </m:sSubSup>
      </m:oMath>
      <w:r w:rsidR="00382F10" w:rsidRPr="001679F8">
        <w:rPr>
          <w:rFonts w:ascii="Times New Roman" w:eastAsiaTheme="minorEastAsia" w:hAnsi="Times New Roman" w:cs="Times New Roman"/>
          <w:sz w:val="28"/>
          <w:szCs w:val="28"/>
        </w:rPr>
        <w:t>= Standard deviation of first sample.</w:t>
      </w:r>
    </w:p>
    <w:p w:rsidR="00382F10" w:rsidRPr="001679F8" w:rsidRDefault="00BB0DEC" w:rsidP="00382F10">
      <w:pPr>
        <w:spacing w:line="360" w:lineRule="auto"/>
        <w:ind w:left="90"/>
        <w:jc w:val="both"/>
        <w:rPr>
          <w:rFonts w:ascii="Times New Roman" w:eastAsiaTheme="minorEastAsia"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S</m:t>
            </m:r>
          </m:e>
          <m:sub>
            <m:r>
              <w:rPr>
                <w:rFonts w:ascii="Cambria Math" w:hAnsi="Cambria Math" w:cs="Times New Roman"/>
                <w:sz w:val="28"/>
                <w:szCs w:val="28"/>
              </w:rPr>
              <m:t>2</m:t>
            </m:r>
          </m:sub>
          <m:sup>
            <m:r>
              <w:rPr>
                <w:rFonts w:ascii="Cambria Math" w:hAnsi="Cambria Math" w:cs="Times New Roman"/>
                <w:sz w:val="28"/>
                <w:szCs w:val="28"/>
              </w:rPr>
              <m:t>2</m:t>
            </m:r>
          </m:sup>
        </m:sSubSup>
      </m:oMath>
      <w:r w:rsidR="00382F10" w:rsidRPr="001679F8">
        <w:rPr>
          <w:rFonts w:ascii="Times New Roman" w:eastAsiaTheme="minorEastAsia" w:hAnsi="Times New Roman" w:cs="Times New Roman"/>
          <w:sz w:val="28"/>
          <w:szCs w:val="28"/>
        </w:rPr>
        <w:t>= Standard deviation of second sample.</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proofErr w:type="spellStart"/>
      <w:r w:rsidRPr="001679F8">
        <w:rPr>
          <w:rFonts w:ascii="Times New Roman" w:eastAsiaTheme="minorEastAsia" w:hAnsi="Times New Roman" w:cs="Times New Roman"/>
          <w:sz w:val="28"/>
          <w:szCs w:val="28"/>
        </w:rPr>
        <w:t>S</w:t>
      </w:r>
      <w:r w:rsidRPr="00D11691">
        <w:rPr>
          <w:rFonts w:ascii="Times New Roman" w:eastAsiaTheme="minorEastAsia" w:hAnsi="Times New Roman" w:cs="Times New Roman"/>
          <w:sz w:val="28"/>
          <w:szCs w:val="28"/>
          <w:vertAlign w:val="subscript"/>
        </w:rPr>
        <w:t>p</w:t>
      </w:r>
      <w:proofErr w:type="spellEnd"/>
      <w:r w:rsidRPr="001679F8">
        <w:rPr>
          <w:rFonts w:ascii="Times New Roman" w:eastAsiaTheme="minorEastAsia" w:hAnsi="Times New Roman" w:cs="Times New Roman"/>
          <w:sz w:val="28"/>
          <w:szCs w:val="28"/>
        </w:rPr>
        <w:t>= Pooled standard deviation</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ab/>
        <w:t xml:space="preserve">The calculation value is then compared to the critical t value from the t distribution table with degree of freedom </w:t>
      </w:r>
      <w:proofErr w:type="spellStart"/>
      <w:proofErr w:type="gramStart"/>
      <w:r w:rsidRPr="001679F8">
        <w:rPr>
          <w:rFonts w:ascii="Times New Roman" w:eastAsiaTheme="minorEastAsia" w:hAnsi="Times New Roman" w:cs="Times New Roman"/>
          <w:sz w:val="28"/>
          <w:szCs w:val="28"/>
        </w:rPr>
        <w:t>df</w:t>
      </w:r>
      <w:proofErr w:type="spellEnd"/>
      <w:proofErr w:type="gramEnd"/>
      <w:r w:rsidRPr="001679F8">
        <w:rPr>
          <w:rFonts w:ascii="Times New Roman" w:eastAsiaTheme="minorEastAsia" w:hAnsi="Times New Roman" w:cs="Times New Roman"/>
          <w:sz w:val="28"/>
          <w:szCs w:val="28"/>
        </w:rPr>
        <w:t>= n1+ n2 -2 and choose confidence level. If the calculated value is greater than critical t value then we reject the null hypothesis.</w:t>
      </w:r>
    </w:p>
    <w:p w:rsidR="00382F10" w:rsidRPr="001679F8" w:rsidRDefault="00382F10" w:rsidP="00382F10">
      <w:pPr>
        <w:spacing w:line="360" w:lineRule="auto"/>
        <w:ind w:left="90"/>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3.5</w:t>
      </w:r>
      <w:r>
        <w:rPr>
          <w:rFonts w:ascii="Times New Roman" w:eastAsiaTheme="minorEastAsia" w:hAnsi="Times New Roman" w:cs="Times New Roman"/>
          <w:b/>
          <w:sz w:val="28"/>
          <w:szCs w:val="28"/>
        </w:rPr>
        <w:tab/>
      </w:r>
      <w:r w:rsidRPr="001679F8">
        <w:rPr>
          <w:rFonts w:ascii="Times New Roman" w:eastAsiaTheme="minorEastAsia" w:hAnsi="Times New Roman" w:cs="Times New Roman"/>
          <w:b/>
          <w:sz w:val="28"/>
          <w:szCs w:val="28"/>
        </w:rPr>
        <w:t>EQUAL VARIANCES NOT ASSUMED.</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ab/>
        <w:t>When the independent sample are assumed to be draw from population with unequal variances (i.e</w:t>
      </w:r>
      <w:proofErr w:type="gramStart"/>
      <w:r w:rsidRPr="001679F8">
        <w:rPr>
          <w:rFonts w:ascii="Times New Roman" w:eastAsiaTheme="minorEastAsia" w:hAnsi="Times New Roman" w:cs="Times New Roman"/>
          <w:sz w:val="28"/>
          <w:szCs w:val="28"/>
        </w:rPr>
        <w:t>. ,</w:t>
      </w:r>
      <w:proofErr w:type="gramEnd"/>
      <m:oMath>
        <m:sSubSup>
          <m:sSubSupPr>
            <m:ctrlPr>
              <w:rPr>
                <w:rFonts w:ascii="Cambria Math" w:eastAsiaTheme="minorEastAsia" w:hAnsi="Cambria Math" w:cs="Times New Roman"/>
                <w:i/>
                <w:sz w:val="28"/>
                <w:szCs w:val="28"/>
              </w:rPr>
            </m:ctrlPr>
          </m:sSubSupPr>
          <m:e>
            <m:r>
              <w:rPr>
                <w:rFonts w:ascii="Cambria Math" w:hAnsi="Cambria Math" w:cs="Times New Roman"/>
                <w:sz w:val="28"/>
                <w:szCs w:val="28"/>
              </w:rPr>
              <m:t>σ</m:t>
            </m:r>
          </m:e>
          <m:sub>
            <m:r>
              <w:rPr>
                <w:rFonts w:ascii="Cambria Math" w:eastAsiaTheme="minorEastAsia" w:hAnsi="Cambria Math" w:cs="Times New Roman"/>
                <w:sz w:val="28"/>
                <w:szCs w:val="28"/>
              </w:rPr>
              <m:t xml:space="preserve">1 </m:t>
            </m:r>
          </m:sub>
          <m:sup>
            <m:r>
              <w:rPr>
                <w:rFonts w:ascii="Cambria Math" w:eastAsiaTheme="minorEastAsia" w:hAnsi="Cambria Math" w:cs="Times New Roman"/>
                <w:sz w:val="28"/>
                <w:szCs w:val="28"/>
              </w:rPr>
              <m:t>2</m:t>
            </m:r>
          </m:sup>
        </m:sSubSup>
        <m:r>
          <w:rPr>
            <w:rFonts w:ascii="Cambria Math" w:eastAsiaTheme="minorEastAsia" w:hAnsi="Cambria Math" w:cs="Times New Roman"/>
            <w:sz w:val="28"/>
            <w:szCs w:val="28"/>
          </w:rPr>
          <m:t>≠</m:t>
        </m:r>
        <m:sSubSup>
          <m:sSubSupPr>
            <m:ctrlPr>
              <w:rPr>
                <w:rFonts w:ascii="Cambria Math" w:eastAsiaTheme="minorEastAsia" w:hAnsi="Cambria Math" w:cs="Times New Roman"/>
                <w:i/>
                <w:sz w:val="28"/>
                <w:szCs w:val="28"/>
              </w:rPr>
            </m:ctrlPr>
          </m:sSubSupPr>
          <m:e>
            <m:r>
              <w:rPr>
                <w:rFonts w:ascii="Cambria Math" w:hAnsi="Cambria Math" w:cs="Times New Roman"/>
                <w:sz w:val="28"/>
                <w:szCs w:val="28"/>
              </w:rPr>
              <m:t>σ</m:t>
            </m:r>
          </m:e>
          <m:sub>
            <m:r>
              <w:rPr>
                <w:rFonts w:ascii="Cambria Math" w:eastAsiaTheme="minorEastAsia" w:hAnsi="Cambria Math" w:cs="Times New Roman"/>
                <w:sz w:val="28"/>
                <w:szCs w:val="28"/>
              </w:rPr>
              <m:t>2</m:t>
            </m:r>
          </m:sub>
          <m:sup>
            <m:r>
              <w:rPr>
                <w:rFonts w:ascii="Cambria Math" w:eastAsiaTheme="minorEastAsia" w:hAnsi="Cambria Math" w:cs="Times New Roman"/>
                <w:sz w:val="28"/>
                <w:szCs w:val="28"/>
              </w:rPr>
              <m:t>2</m:t>
            </m:r>
          </m:sup>
        </m:sSubSup>
      </m:oMath>
      <w:r w:rsidRPr="001679F8">
        <w:rPr>
          <w:rFonts w:ascii="Times New Roman" w:eastAsiaTheme="minorEastAsia" w:hAnsi="Times New Roman" w:cs="Times New Roman"/>
          <w:sz w:val="28"/>
          <w:szCs w:val="28"/>
        </w:rPr>
        <w:t>),  the test statistics t is computed as:</w:t>
      </w:r>
    </w:p>
    <w:p w:rsidR="00382F10" w:rsidRPr="001679F8" w:rsidRDefault="00F42221" w:rsidP="00F42221">
      <w:pPr>
        <w:spacing w:line="360" w:lineRule="auto"/>
        <w:ind w:left="90"/>
        <w:jc w:val="center"/>
        <w:rPr>
          <w:rFonts w:ascii="Times New Roman" w:eastAsiaTheme="minorEastAsia" w:hAnsi="Times New Roman" w:cs="Times New Roman"/>
          <w:sz w:val="28"/>
          <w:szCs w:val="28"/>
        </w:rPr>
      </w:pPr>
      <w:r>
        <w:rPr>
          <w:rFonts w:ascii="Times New Roman" w:eastAsiaTheme="minorEastAsia" w:hAnsi="Times New Roman" w:cs="Times New Roman"/>
          <w:noProof/>
          <w:sz w:val="28"/>
          <w:szCs w:val="28"/>
        </w:rPr>
        <mc:AlternateContent>
          <mc:Choice Requires="wpg">
            <w:drawing>
              <wp:anchor distT="4294967295" distB="4294967295" distL="114300" distR="114300" simplePos="0" relativeHeight="251663360" behindDoc="0" locked="0" layoutInCell="1" allowOverlap="1" wp14:anchorId="2500D64B" wp14:editId="2C29C354">
                <wp:simplePos x="0" y="0"/>
                <wp:positionH relativeFrom="column">
                  <wp:posOffset>2583473</wp:posOffset>
                </wp:positionH>
                <wp:positionV relativeFrom="paragraph">
                  <wp:posOffset>11429</wp:posOffset>
                </wp:positionV>
                <wp:extent cx="323850" cy="0"/>
                <wp:effectExtent l="0" t="0" r="19050" b="1905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850" cy="0"/>
                          <a:chOff x="0" y="0"/>
                          <a:chExt cx="323850" cy="0"/>
                        </a:xfrm>
                      </wpg:grpSpPr>
                      <wps:wsp>
                        <wps:cNvPr id="7" name="Straight Connector 7"/>
                        <wps:cNvCnPr/>
                        <wps:spPr>
                          <a:xfrm>
                            <a:off x="0" y="0"/>
                            <a:ext cx="76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a:off x="247650" y="0"/>
                            <a:ext cx="76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7C4F3276" id="Group 12" o:spid="_x0000_s1026" style="position:absolute;margin-left:203.4pt;margin-top:.9pt;width:25.5pt;height:0;z-index:251663360;mso-wrap-distance-top:-3e-5mm;mso-wrap-distance-bottom:-3e-5mm" coordsize="323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">
                <v:line id="Straight Connector 7" o:spid="_x0000_s1027" style="position:absolute;visibility:visible;mso-wrap-style:square" from="0,0" to="762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LE+8IAAADaAAAADwAAAGRycy9kb3ducmV2LnhtbESPUWvCQBCE3wX/w7GCb7pRi0rqKSJU&#10;fLJU/QHb3DZJze2F3NVEf32vUPBxmJlvmNWms5W6ceNLJxom4wQUS+ZMKbmGy/lttATlA4mhyglr&#10;uLOHzbrfW1FqXCsffDuFXEWI+JQ0FCHUKaLPCrbkx65mid6XayyFKJscTUNthNsKp0kyR0ulxIWC&#10;at4VnF1PP1aDnR2S47ydHivMvvef8kB8mb1rPRx021dQgbvwDP+3D0bDAv6uxBuA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jLE+8IAAADaAAAADwAAAAAAAAAAAAAA&#10;AAChAgAAZHJzL2Rvd25yZXYueG1sUEsFBgAAAAAEAAQA+QAAAJADAAAAAA==&#10;" strokecolor="black [3213]" strokeweight="1pt">
                  <v:stroke joinstyle="miter"/>
                </v:line>
                <v:line id="Straight Connector 9" o:spid="_x0000_s1028" style="position:absolute;visibility:visible;mso-wrap-style:square" from="247650,0" to="3238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H1EsIAAADaAAAADwAAAGRycy9kb3ducmV2LnhtbESPUWvCQBCE3wX/w7GCb7pRi2jqKSJU&#10;fLJU/QHb3DZJze2F3NVEf32vUPBxmJlvmNWms5W6ceNLJxom4wQUS+ZMKbmGy/lttADlA4mhyglr&#10;uLOHzbrfW1FqXCsffDuFXEWI+JQ0FCHUKaLPCrbkx65mid6XayyFKJscTUNthNsKp0kyR0ulxIWC&#10;at4VnF1PP1aDnR2S47ydHivMvvef8kB8mb1rPRx021dQgbvwDP+3D0bDEv6uxBuA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OH1EsIAAADaAAAADwAAAAAAAAAAAAAA&#10;AAChAgAAZHJzL2Rvd25yZXYueG1sUEsFBgAAAAAEAAQA+QAAAJADAAAAAA==&#10;" strokecolor="black [3213]" strokeweight="1pt">
                  <v:stroke joinstyle="miter"/>
                </v:line>
              </v:group>
            </w:pict>
          </mc:Fallback>
        </mc:AlternateContent>
      </w:r>
      <w:r w:rsidR="00382F10" w:rsidRPr="001679F8">
        <w:rPr>
          <w:rFonts w:ascii="Times New Roman" w:eastAsiaTheme="minorEastAsia" w:hAnsi="Times New Roman" w:cs="Times New Roman"/>
          <w:sz w:val="28"/>
          <w:szCs w:val="28"/>
        </w:rPr>
        <w:t xml:space="preserve">t=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x1-x2</m:t>
            </m:r>
          </m:num>
          <m:den>
            <m:rad>
              <m:radPr>
                <m:degHide m:val="1"/>
                <m:ctrlPr>
                  <w:rPr>
                    <w:rFonts w:ascii="Cambria Math" w:eastAsiaTheme="minorEastAsia" w:hAnsi="Cambria Math" w:cs="Times New Roman"/>
                    <w:i/>
                    <w:sz w:val="28"/>
                    <w:szCs w:val="28"/>
                  </w:rPr>
                </m:ctrlPr>
              </m:radPr>
              <m:deg/>
              <m:e>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S1</m:t>
                        </m:r>
                      </m:e>
                      <m:sup>
                        <m:r>
                          <w:rPr>
                            <w:rFonts w:ascii="Cambria Math" w:eastAsiaTheme="minorEastAsia" w:hAnsi="Cambria Math" w:cs="Times New Roman"/>
                            <w:sz w:val="28"/>
                            <w:szCs w:val="28"/>
                          </w:rPr>
                          <m:t>2</m:t>
                        </m:r>
                      </m:sup>
                    </m:sSup>
                  </m:num>
                  <m:den>
                    <m:r>
                      <w:rPr>
                        <w:rFonts w:ascii="Cambria Math" w:eastAsiaTheme="minorEastAsia" w:hAnsi="Cambria Math" w:cs="Times New Roman"/>
                        <w:sz w:val="28"/>
                        <w:szCs w:val="28"/>
                      </w:rPr>
                      <m:t>n1</m:t>
                    </m:r>
                  </m:den>
                </m:f>
              </m:e>
            </m:rad>
            <m:r>
              <w:rPr>
                <w:rFonts w:ascii="Cambria Math" w:eastAsiaTheme="minorEastAsia" w:hAnsi="Cambria Math" w:cs="Times New Roman"/>
                <w:sz w:val="28"/>
                <w:szCs w:val="28"/>
              </w:rPr>
              <m:t xml:space="preserve"> + </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S2</m:t>
                    </m:r>
                  </m:e>
                  <m:sup>
                    <m:r>
                      <w:rPr>
                        <w:rFonts w:ascii="Cambria Math" w:eastAsiaTheme="minorEastAsia" w:hAnsi="Cambria Math" w:cs="Times New Roman"/>
                        <w:sz w:val="28"/>
                        <w:szCs w:val="28"/>
                      </w:rPr>
                      <m:t>2</m:t>
                    </m:r>
                  </m:sup>
                </m:sSup>
              </m:num>
              <m:den>
                <m:r>
                  <w:rPr>
                    <w:rFonts w:ascii="Cambria Math" w:eastAsiaTheme="minorEastAsia" w:hAnsi="Cambria Math" w:cs="Times New Roman"/>
                    <w:sz w:val="28"/>
                    <w:szCs w:val="28"/>
                  </w:rPr>
                  <m:t>n2</m:t>
                </m:r>
              </m:den>
            </m:f>
          </m:den>
        </m:f>
      </m:oMath>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Where</w:t>
      </w:r>
    </w:p>
    <w:bookmarkStart w:id="0" w:name="_GoBack"/>
    <w:bookmarkEnd w:id="0"/>
    <w:p w:rsidR="00382F10" w:rsidRPr="001679F8" w:rsidRDefault="00BB0DEC" w:rsidP="00382F10">
      <w:pPr>
        <w:spacing w:line="360" w:lineRule="auto"/>
        <w:ind w:left="90"/>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X</m:t>
                </m:r>
              </m:e>
            </m:acc>
          </m:e>
          <m:sub>
            <m:r>
              <w:rPr>
                <w:rFonts w:ascii="Cambria Math" w:eastAsiaTheme="minorEastAsia" w:hAnsi="Cambria Math" w:cs="Times New Roman"/>
                <w:sz w:val="28"/>
                <w:szCs w:val="28"/>
              </w:rPr>
              <m:t>1</m:t>
            </m:r>
          </m:sub>
        </m:sSub>
      </m:oMath>
      <w:r w:rsidR="00382F10" w:rsidRPr="001679F8">
        <w:rPr>
          <w:rFonts w:ascii="Times New Roman" w:eastAsiaTheme="minorEastAsia" w:hAnsi="Times New Roman" w:cs="Times New Roman"/>
          <w:sz w:val="28"/>
          <w:szCs w:val="28"/>
        </w:rPr>
        <w:t>= mean of first sample</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Pr>
          <w:rFonts w:ascii="Times New Roman" w:eastAsiaTheme="minorEastAsia" w:hAnsi="Times New Roman" w:cs="Times New Roman"/>
          <w:noProof/>
          <w:sz w:val="28"/>
          <w:szCs w:val="28"/>
        </w:rPr>
        <mc:AlternateContent>
          <mc:Choice Requires="wps">
            <w:drawing>
              <wp:anchor distT="4294967295" distB="4294967295" distL="114300" distR="114300" simplePos="0" relativeHeight="251662336" behindDoc="0" locked="0" layoutInCell="1" allowOverlap="1" wp14:anchorId="37E03892" wp14:editId="2FE71726">
                <wp:simplePos x="0" y="0"/>
                <wp:positionH relativeFrom="column">
                  <wp:posOffset>-9525</wp:posOffset>
                </wp:positionH>
                <wp:positionV relativeFrom="paragraph">
                  <wp:posOffset>28574</wp:posOffset>
                </wp:positionV>
                <wp:extent cx="8572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AC40B"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2.25pt" to="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" strokecolor="black [3213]" strokeweight="1pt">
                <v:stroke joinstyle="miter"/>
                <o:lock v:ext="edit" shapetype="f"/>
              </v:line>
            </w:pict>
          </mc:Fallback>
        </mc:AlternateContent>
      </w:r>
      <m:oMath>
        <m:sSub>
          <m:sSubPr>
            <m:ctrlPr>
              <w:rPr>
                <w:rFonts w:ascii="Cambria Math" w:eastAsiaTheme="minorEastAsia" w:hAnsi="Cambria Math" w:cs="Times New Roman"/>
                <w:i/>
                <w:sz w:val="28"/>
                <w:szCs w:val="28"/>
              </w:rPr>
            </m:ctrlPr>
          </m:sSubPr>
          <m:e>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X</m:t>
                </m:r>
              </m:e>
            </m:acc>
          </m:e>
          <m:sub>
            <m:r>
              <w:rPr>
                <w:rFonts w:ascii="Cambria Math" w:eastAsiaTheme="minorEastAsia" w:hAnsi="Cambria Math" w:cs="Times New Roman"/>
                <w:sz w:val="28"/>
                <w:szCs w:val="28"/>
              </w:rPr>
              <m:t>2</m:t>
            </m:r>
          </m:sub>
        </m:sSub>
      </m:oMath>
      <w:r w:rsidRPr="001679F8">
        <w:rPr>
          <w:rFonts w:ascii="Times New Roman" w:eastAsiaTheme="minorEastAsia" w:hAnsi="Times New Roman" w:cs="Times New Roman"/>
          <w:sz w:val="28"/>
          <w:szCs w:val="28"/>
        </w:rPr>
        <w:t xml:space="preserve"> = mean of second sample</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n</w:t>
      </w:r>
      <w:r w:rsidRPr="00BE0FB0">
        <w:rPr>
          <w:rFonts w:ascii="Times New Roman" w:eastAsiaTheme="minorEastAsia" w:hAnsi="Times New Roman" w:cs="Times New Roman"/>
          <w:sz w:val="28"/>
          <w:szCs w:val="28"/>
          <w:vertAlign w:val="subscript"/>
        </w:rPr>
        <w:t>1</w:t>
      </w:r>
      <w:r w:rsidRPr="001679F8">
        <w:rPr>
          <w:rFonts w:ascii="Times New Roman" w:eastAsiaTheme="minorEastAsia" w:hAnsi="Times New Roman" w:cs="Times New Roman"/>
          <w:sz w:val="28"/>
          <w:szCs w:val="28"/>
        </w:rPr>
        <w:t xml:space="preserve"> = sample size (i.e., number of observations) of first sample</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lastRenderedPageBreak/>
        <w:t>n</w:t>
      </w:r>
      <w:r w:rsidRPr="00BE0FB0">
        <w:rPr>
          <w:rFonts w:ascii="Times New Roman" w:eastAsiaTheme="minorEastAsia" w:hAnsi="Times New Roman" w:cs="Times New Roman"/>
          <w:sz w:val="28"/>
          <w:szCs w:val="28"/>
          <w:vertAlign w:val="subscript"/>
        </w:rPr>
        <w:t>2</w:t>
      </w:r>
      <w:r w:rsidRPr="001679F8">
        <w:rPr>
          <w:rFonts w:ascii="Times New Roman" w:eastAsiaTheme="minorEastAsia" w:hAnsi="Times New Roman" w:cs="Times New Roman"/>
          <w:sz w:val="28"/>
          <w:szCs w:val="28"/>
        </w:rPr>
        <w:t xml:space="preserve"> = sample size (i.e., number of observations) of second sample.</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S</w:t>
      </w:r>
      <w:r w:rsidRPr="00BE0FB0">
        <w:rPr>
          <w:rFonts w:ascii="Times New Roman" w:eastAsiaTheme="minorEastAsia" w:hAnsi="Times New Roman" w:cs="Times New Roman"/>
          <w:sz w:val="28"/>
          <w:szCs w:val="28"/>
          <w:vertAlign w:val="subscript"/>
        </w:rPr>
        <w:t>1</w:t>
      </w:r>
      <w:r w:rsidRPr="001679F8">
        <w:rPr>
          <w:rFonts w:ascii="Times New Roman" w:eastAsiaTheme="minorEastAsia" w:hAnsi="Times New Roman" w:cs="Times New Roman"/>
          <w:sz w:val="28"/>
          <w:szCs w:val="28"/>
        </w:rPr>
        <w:t>= standard deviation of first sample</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S</w:t>
      </w:r>
      <w:r w:rsidRPr="00BE0FB0">
        <w:rPr>
          <w:rFonts w:ascii="Times New Roman" w:eastAsiaTheme="minorEastAsia" w:hAnsi="Times New Roman" w:cs="Times New Roman"/>
          <w:sz w:val="28"/>
          <w:szCs w:val="28"/>
          <w:vertAlign w:val="subscript"/>
        </w:rPr>
        <w:t>2</w:t>
      </w:r>
      <w:r w:rsidRPr="001679F8">
        <w:rPr>
          <w:rFonts w:ascii="Times New Roman" w:eastAsiaTheme="minorEastAsia" w:hAnsi="Times New Roman" w:cs="Times New Roman"/>
          <w:sz w:val="28"/>
          <w:szCs w:val="28"/>
        </w:rPr>
        <w:t>= standard deviation of second sample</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The calculated t value is them compared to the critical t value from the t distribution table with degrees of freedom.</w:t>
      </w:r>
    </w:p>
    <w:p w:rsidR="00382F10" w:rsidRPr="001679F8" w:rsidRDefault="00382F10" w:rsidP="00BE0FB0">
      <w:pPr>
        <w:spacing w:line="360" w:lineRule="auto"/>
        <w:ind w:left="90"/>
        <w:jc w:val="center"/>
        <w:rPr>
          <w:rFonts w:ascii="Times New Roman" w:eastAsiaTheme="minorEastAsia" w:hAnsi="Times New Roman" w:cs="Times New Roman"/>
          <w:sz w:val="28"/>
          <w:szCs w:val="28"/>
        </w:rPr>
      </w:pPr>
      <w:proofErr w:type="spellStart"/>
      <w:proofErr w:type="gramStart"/>
      <w:r w:rsidRPr="001679F8">
        <w:rPr>
          <w:rFonts w:ascii="Times New Roman" w:eastAsiaTheme="minorEastAsia" w:hAnsi="Times New Roman" w:cs="Times New Roman"/>
          <w:sz w:val="28"/>
          <w:szCs w:val="28"/>
        </w:rPr>
        <w:t>df</w:t>
      </w:r>
      <w:proofErr w:type="spellEnd"/>
      <w:proofErr w:type="gramEnd"/>
      <w:r w:rsidRPr="001679F8">
        <w:rPr>
          <w:rFonts w:ascii="Times New Roman" w:eastAsiaTheme="minorEastAsia" w:hAnsi="Times New Roman" w:cs="Times New Roman"/>
          <w:sz w:val="28"/>
          <w:szCs w:val="28"/>
        </w:rPr>
        <w:t xml:space="preserve">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S1</m:t>
                    </m:r>
                  </m:e>
                  <m:sup>
                    <m:r>
                      <w:rPr>
                        <w:rFonts w:ascii="Cambria Math" w:eastAsiaTheme="minorEastAsia" w:hAnsi="Cambria Math" w:cs="Times New Roman"/>
                        <w:sz w:val="28"/>
                        <w:szCs w:val="28"/>
                      </w:rPr>
                      <m:t>2</m:t>
                    </m:r>
                  </m:sup>
                </m:sSup>
              </m:num>
              <m:den>
                <m:r>
                  <w:rPr>
                    <w:rFonts w:ascii="Cambria Math" w:eastAsiaTheme="minorEastAsia" w:hAnsi="Cambria Math" w:cs="Times New Roman"/>
                    <w:sz w:val="28"/>
                    <w:szCs w:val="28"/>
                  </w:rPr>
                  <m:t>n1</m:t>
                </m:r>
              </m:den>
            </m:f>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S2</m:t>
                    </m:r>
                  </m:e>
                  <m:sup>
                    <m:r>
                      <w:rPr>
                        <w:rFonts w:ascii="Cambria Math" w:eastAsiaTheme="minorEastAsia" w:hAnsi="Cambria Math" w:cs="Times New Roman"/>
                        <w:sz w:val="28"/>
                        <w:szCs w:val="28"/>
                      </w:rPr>
                      <m:t>2</m:t>
                    </m:r>
                  </m:sup>
                </m:sSup>
              </m:num>
              <m:den>
                <m:r>
                  <w:rPr>
                    <w:rFonts w:ascii="Cambria Math" w:eastAsiaTheme="minorEastAsia" w:hAnsi="Cambria Math" w:cs="Times New Roman"/>
                    <w:sz w:val="28"/>
                    <w:szCs w:val="28"/>
                  </w:rPr>
                  <m:t>n2</m:t>
                </m:r>
              </m:den>
            </m:f>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num>
          <m:den>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n1</m:t>
                </m:r>
              </m:den>
            </m:f>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S1</m:t>
                    </m:r>
                  </m:e>
                  <m:sup>
                    <m:r>
                      <w:rPr>
                        <w:rFonts w:ascii="Cambria Math" w:eastAsiaTheme="minorEastAsia" w:hAnsi="Cambria Math" w:cs="Times New Roman"/>
                        <w:sz w:val="28"/>
                        <w:szCs w:val="28"/>
                      </w:rPr>
                      <m:t>2</m:t>
                    </m:r>
                  </m:sup>
                </m:sSup>
              </m:num>
              <m:den>
                <m:r>
                  <w:rPr>
                    <w:rFonts w:ascii="Cambria Math" w:eastAsiaTheme="minorEastAsia" w:hAnsi="Cambria Math" w:cs="Times New Roman"/>
                    <w:sz w:val="28"/>
                    <w:szCs w:val="28"/>
                  </w:rPr>
                  <m:t>n1</m:t>
                </m:r>
              </m:den>
            </m:f>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 xml:space="preserve">n2-1 </m:t>
                </m:r>
              </m:den>
            </m:f>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S2</m:t>
                    </m:r>
                  </m:e>
                  <m:sup>
                    <m:r>
                      <w:rPr>
                        <w:rFonts w:ascii="Cambria Math" w:eastAsiaTheme="minorEastAsia" w:hAnsi="Cambria Math" w:cs="Times New Roman"/>
                        <w:sz w:val="28"/>
                        <w:szCs w:val="28"/>
                      </w:rPr>
                      <m:t>2</m:t>
                    </m:r>
                  </m:sup>
                </m:sSup>
              </m:num>
              <m:den>
                <m:r>
                  <w:rPr>
                    <w:rFonts w:ascii="Cambria Math" w:eastAsiaTheme="minorEastAsia" w:hAnsi="Cambria Math" w:cs="Times New Roman"/>
                    <w:sz w:val="28"/>
                    <w:szCs w:val="28"/>
                  </w:rPr>
                  <m:t>n2</m:t>
                </m:r>
              </m:den>
            </m:f>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den>
        </m:f>
      </m:oMath>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ab/>
        <w:t xml:space="preserve">And chosen confidence </w:t>
      </w:r>
      <w:r>
        <w:rPr>
          <w:rFonts w:ascii="Times New Roman" w:eastAsiaTheme="minorEastAsia" w:hAnsi="Times New Roman" w:cs="Times New Roman"/>
          <w:sz w:val="28"/>
          <w:szCs w:val="28"/>
        </w:rPr>
        <w:t xml:space="preserve">level </w:t>
      </w:r>
      <w:r w:rsidRPr="001679F8">
        <w:rPr>
          <w:rFonts w:ascii="Times New Roman" w:eastAsiaTheme="minorEastAsia" w:hAnsi="Times New Roman" w:cs="Times New Roman"/>
          <w:sz w:val="28"/>
          <w:szCs w:val="28"/>
        </w:rPr>
        <w:t>if the calculated t value &gt; critical t value then we reject the null hypothesis.</w:t>
      </w:r>
    </w:p>
    <w:p w:rsidR="00382F10" w:rsidRPr="001679F8" w:rsidRDefault="00382F10" w:rsidP="00382F10">
      <w:pPr>
        <w:spacing w:line="360" w:lineRule="auto"/>
        <w:ind w:left="90"/>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3.6</w:t>
      </w:r>
      <w:r>
        <w:rPr>
          <w:rFonts w:ascii="Times New Roman" w:eastAsiaTheme="minorEastAsia" w:hAnsi="Times New Roman" w:cs="Times New Roman"/>
          <w:b/>
          <w:sz w:val="28"/>
          <w:szCs w:val="28"/>
        </w:rPr>
        <w:tab/>
      </w:r>
      <w:r w:rsidRPr="001679F8">
        <w:rPr>
          <w:rFonts w:ascii="Times New Roman" w:eastAsiaTheme="minorEastAsia" w:hAnsi="Times New Roman" w:cs="Times New Roman"/>
          <w:b/>
          <w:sz w:val="28"/>
          <w:szCs w:val="28"/>
        </w:rPr>
        <w:t>HYPOTHESIS</w:t>
      </w:r>
    </w:p>
    <w:p w:rsidR="00382F10" w:rsidRPr="001679F8" w:rsidRDefault="00382F10" w:rsidP="00382F10">
      <w:pPr>
        <w:pStyle w:val="ListParagraph"/>
        <w:numPr>
          <w:ilvl w:val="0"/>
          <w:numId w:val="8"/>
        </w:numPr>
        <w:spacing w:line="360" w:lineRule="auto"/>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H</w:t>
      </w:r>
      <w:r w:rsidRPr="001679F8">
        <w:rPr>
          <w:rFonts w:ascii="Times New Roman" w:eastAsiaTheme="minorEastAsia" w:hAnsi="Times New Roman" w:cs="Times New Roman"/>
          <w:sz w:val="28"/>
          <w:szCs w:val="28"/>
          <w:vertAlign w:val="subscript"/>
        </w:rPr>
        <w:t>o</w:t>
      </w:r>
      <w:r w:rsidRPr="001679F8">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μ</m:t>
        </m:r>
      </m:oMath>
      <w:r w:rsidRPr="00BE0FB0">
        <w:rPr>
          <w:rFonts w:ascii="Times New Roman" w:eastAsiaTheme="minorEastAsia" w:hAnsi="Times New Roman" w:cs="Times New Roman"/>
          <w:sz w:val="28"/>
          <w:szCs w:val="28"/>
          <w:vertAlign w:val="subscript"/>
        </w:rPr>
        <w:t>1</w:t>
      </w:r>
      <w:r w:rsidRPr="001679F8">
        <w:rPr>
          <w:rFonts w:ascii="Times New Roman" w:eastAsiaTheme="minorEastAsia" w:hAnsi="Times New Roman" w:cs="Times New Roman"/>
          <w:sz w:val="28"/>
          <w:szCs w:val="28"/>
        </w:rPr>
        <w:t xml:space="preserve"> = </w:t>
      </w:r>
      <m:oMath>
        <m:r>
          <w:rPr>
            <w:rFonts w:ascii="Cambria Math" w:eastAsiaTheme="minorEastAsia" w:hAnsi="Cambria Math" w:cs="Times New Roman"/>
            <w:sz w:val="28"/>
            <w:szCs w:val="28"/>
          </w:rPr>
          <m:t>μ</m:t>
        </m:r>
      </m:oMath>
      <w:r w:rsidRPr="00BE0FB0">
        <w:rPr>
          <w:rFonts w:ascii="Times New Roman" w:eastAsiaTheme="minorEastAsia" w:hAnsi="Times New Roman" w:cs="Times New Roman"/>
          <w:sz w:val="28"/>
          <w:szCs w:val="28"/>
          <w:vertAlign w:val="subscript"/>
        </w:rPr>
        <w:t>2</w:t>
      </w:r>
      <w:r w:rsidR="00BE0FB0">
        <w:rPr>
          <w:rFonts w:ascii="Times New Roman" w:eastAsiaTheme="minorEastAsia" w:hAnsi="Times New Roman" w:cs="Times New Roman"/>
          <w:sz w:val="28"/>
          <w:szCs w:val="28"/>
        </w:rPr>
        <w:t xml:space="preserve"> (</w:t>
      </w:r>
      <w:r w:rsidRPr="001679F8">
        <w:rPr>
          <w:rFonts w:ascii="Times New Roman" w:eastAsiaTheme="minorEastAsia" w:hAnsi="Times New Roman" w:cs="Times New Roman"/>
          <w:sz w:val="28"/>
          <w:szCs w:val="28"/>
        </w:rPr>
        <w:t>There is significance differ</w:t>
      </w:r>
      <w:r w:rsidR="00BE0FB0">
        <w:rPr>
          <w:rFonts w:ascii="Times New Roman" w:eastAsiaTheme="minorEastAsia" w:hAnsi="Times New Roman" w:cs="Times New Roman"/>
          <w:sz w:val="28"/>
          <w:szCs w:val="28"/>
        </w:rPr>
        <w:t>ence in height based on gender</w:t>
      </w:r>
      <w:r w:rsidRPr="001679F8">
        <w:rPr>
          <w:rFonts w:ascii="Times New Roman" w:eastAsiaTheme="minorEastAsia" w:hAnsi="Times New Roman" w:cs="Times New Roman"/>
          <w:sz w:val="28"/>
          <w:szCs w:val="28"/>
        </w:rPr>
        <w:t>)</w:t>
      </w:r>
    </w:p>
    <w:p w:rsidR="00382F10" w:rsidRDefault="00382F10" w:rsidP="00382F10">
      <w:pPr>
        <w:pStyle w:val="ListParagraph"/>
        <w:spacing w:line="360" w:lineRule="auto"/>
        <w:ind w:left="0" w:firstLine="720"/>
        <w:jc w:val="both"/>
        <w:rPr>
          <w:rFonts w:ascii="Times New Roman" w:eastAsiaTheme="minorEastAsia" w:hAnsi="Times New Roman" w:cs="Times New Roman"/>
          <w:sz w:val="28"/>
          <w:szCs w:val="28"/>
        </w:rPr>
      </w:pPr>
      <w:proofErr w:type="spellStart"/>
      <w:r w:rsidRPr="001679F8">
        <w:rPr>
          <w:rFonts w:ascii="Times New Roman" w:eastAsiaTheme="minorEastAsia" w:hAnsi="Times New Roman" w:cs="Times New Roman"/>
          <w:sz w:val="28"/>
          <w:szCs w:val="28"/>
        </w:rPr>
        <w:t>Vs</w:t>
      </w:r>
      <w:proofErr w:type="spellEnd"/>
    </w:p>
    <w:p w:rsidR="00382F10" w:rsidRPr="00122677" w:rsidRDefault="00382F10" w:rsidP="00382F10">
      <w:pPr>
        <w:pStyle w:val="ListParagraph"/>
        <w:numPr>
          <w:ilvl w:val="0"/>
          <w:numId w:val="8"/>
        </w:numPr>
        <w:spacing w:line="360" w:lineRule="auto"/>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H</w:t>
      </w:r>
      <w:r w:rsidRPr="001679F8">
        <w:rPr>
          <w:rFonts w:ascii="Times New Roman" w:eastAsiaTheme="minorEastAsia" w:hAnsi="Times New Roman" w:cs="Times New Roman"/>
          <w:sz w:val="28"/>
          <w:szCs w:val="28"/>
          <w:vertAlign w:val="subscript"/>
        </w:rPr>
        <w:t>1</w:t>
      </w:r>
      <w:r w:rsidRPr="001679F8">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μ</m:t>
        </m:r>
      </m:oMath>
      <w:r w:rsidRPr="00BE0FB0">
        <w:rPr>
          <w:rFonts w:ascii="Times New Roman" w:eastAsiaTheme="minorEastAsia" w:hAnsi="Times New Roman" w:cs="Times New Roman"/>
          <w:sz w:val="28"/>
          <w:szCs w:val="28"/>
          <w:vertAlign w:val="subscript"/>
        </w:rPr>
        <w:t>1</w:t>
      </w:r>
      <w:r w:rsidRPr="001679F8">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≠μ</m:t>
        </m:r>
      </m:oMath>
      <w:r w:rsidR="00BE0FB0" w:rsidRPr="00BE0FB0">
        <w:rPr>
          <w:rFonts w:ascii="Times New Roman" w:eastAsiaTheme="minorEastAsia" w:hAnsi="Times New Roman" w:cs="Times New Roman"/>
          <w:sz w:val="28"/>
          <w:szCs w:val="28"/>
          <w:vertAlign w:val="subscript"/>
        </w:rPr>
        <w:t>2</w:t>
      </w:r>
      <w:r w:rsidR="00BE0FB0">
        <w:rPr>
          <w:rFonts w:ascii="Times New Roman" w:eastAsiaTheme="minorEastAsia" w:hAnsi="Times New Roman" w:cs="Times New Roman"/>
          <w:sz w:val="28"/>
          <w:szCs w:val="28"/>
        </w:rPr>
        <w:t xml:space="preserve"> (</w:t>
      </w:r>
      <w:r w:rsidRPr="001679F8">
        <w:rPr>
          <w:rFonts w:ascii="Times New Roman" w:eastAsiaTheme="minorEastAsia" w:hAnsi="Times New Roman" w:cs="Times New Roman"/>
          <w:sz w:val="28"/>
          <w:szCs w:val="28"/>
        </w:rPr>
        <w:t>There is no significance diffe</w:t>
      </w:r>
      <w:r w:rsidR="00BE0FB0">
        <w:rPr>
          <w:rFonts w:ascii="Times New Roman" w:eastAsiaTheme="minorEastAsia" w:hAnsi="Times New Roman" w:cs="Times New Roman"/>
          <w:sz w:val="28"/>
          <w:szCs w:val="28"/>
        </w:rPr>
        <w:t>rence in height based on gender</w:t>
      </w:r>
      <w:r w:rsidRPr="001679F8">
        <w:rPr>
          <w:rFonts w:ascii="Times New Roman" w:eastAsiaTheme="minorEastAsia" w:hAnsi="Times New Roman" w:cs="Times New Roman"/>
          <w:sz w:val="28"/>
          <w:szCs w:val="28"/>
        </w:rPr>
        <w:t>)</w:t>
      </w:r>
    </w:p>
    <w:p w:rsidR="00382F10" w:rsidRPr="001679F8" w:rsidRDefault="00382F10" w:rsidP="00382F10">
      <w:pPr>
        <w:spacing w:line="36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3.7</w:t>
      </w:r>
      <w:r>
        <w:rPr>
          <w:rFonts w:ascii="Times New Roman" w:eastAsiaTheme="minorEastAsia" w:hAnsi="Times New Roman" w:cs="Times New Roman"/>
          <w:b/>
          <w:sz w:val="28"/>
          <w:szCs w:val="28"/>
        </w:rPr>
        <w:tab/>
      </w:r>
      <w:r w:rsidRPr="001679F8">
        <w:rPr>
          <w:rFonts w:ascii="Times New Roman" w:eastAsiaTheme="minorEastAsia" w:hAnsi="Times New Roman" w:cs="Times New Roman"/>
          <w:b/>
          <w:sz w:val="28"/>
          <w:szCs w:val="28"/>
        </w:rPr>
        <w:t>HYPOTHESIS</w:t>
      </w:r>
    </w:p>
    <w:p w:rsidR="00382F10" w:rsidRPr="001679F8" w:rsidRDefault="00382F10" w:rsidP="00382F10">
      <w:pPr>
        <w:pStyle w:val="ListParagraph"/>
        <w:numPr>
          <w:ilvl w:val="0"/>
          <w:numId w:val="8"/>
        </w:numPr>
        <w:spacing w:line="360" w:lineRule="auto"/>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H</w:t>
      </w:r>
      <w:r w:rsidRPr="001679F8">
        <w:rPr>
          <w:rFonts w:ascii="Times New Roman" w:eastAsiaTheme="minorEastAsia" w:hAnsi="Times New Roman" w:cs="Times New Roman"/>
          <w:sz w:val="28"/>
          <w:szCs w:val="28"/>
          <w:vertAlign w:val="subscript"/>
        </w:rPr>
        <w:t>o</w:t>
      </w:r>
      <w:r w:rsidRPr="001679F8">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μ</m:t>
        </m:r>
      </m:oMath>
      <w:r w:rsidRPr="001679F8">
        <w:rPr>
          <w:rFonts w:ascii="Times New Roman" w:eastAsiaTheme="minorEastAsia" w:hAnsi="Times New Roman" w:cs="Times New Roman"/>
          <w:sz w:val="28"/>
          <w:szCs w:val="28"/>
        </w:rPr>
        <w:t xml:space="preserve">1 = </w:t>
      </w:r>
      <m:oMath>
        <m:r>
          <w:rPr>
            <w:rFonts w:ascii="Cambria Math" w:eastAsiaTheme="minorEastAsia" w:hAnsi="Cambria Math" w:cs="Times New Roman"/>
            <w:sz w:val="28"/>
            <w:szCs w:val="28"/>
          </w:rPr>
          <m:t>μ</m:t>
        </m:r>
      </m:oMath>
      <w:r w:rsidRPr="001679F8">
        <w:rPr>
          <w:rFonts w:ascii="Times New Roman" w:eastAsiaTheme="minorEastAsia" w:hAnsi="Times New Roman" w:cs="Times New Roman"/>
          <w:sz w:val="28"/>
          <w:szCs w:val="28"/>
        </w:rPr>
        <w:t>2 (“There is significance difference in weight based on gender”)</w:t>
      </w:r>
    </w:p>
    <w:p w:rsidR="00382F10" w:rsidRDefault="00382F10" w:rsidP="00382F10">
      <w:pPr>
        <w:pStyle w:val="ListParagraph"/>
        <w:spacing w:line="360" w:lineRule="auto"/>
        <w:ind w:left="0" w:firstLine="720"/>
        <w:jc w:val="both"/>
        <w:rPr>
          <w:rFonts w:ascii="Times New Roman" w:eastAsiaTheme="minorEastAsia" w:hAnsi="Times New Roman" w:cs="Times New Roman"/>
          <w:sz w:val="28"/>
          <w:szCs w:val="28"/>
        </w:rPr>
      </w:pPr>
      <w:proofErr w:type="spellStart"/>
      <w:r w:rsidRPr="001679F8">
        <w:rPr>
          <w:rFonts w:ascii="Times New Roman" w:eastAsiaTheme="minorEastAsia" w:hAnsi="Times New Roman" w:cs="Times New Roman"/>
          <w:sz w:val="28"/>
          <w:szCs w:val="28"/>
        </w:rPr>
        <w:t>Vs</w:t>
      </w:r>
      <w:proofErr w:type="spellEnd"/>
    </w:p>
    <w:p w:rsidR="00382F10" w:rsidRDefault="00382F10" w:rsidP="00382F10">
      <w:pPr>
        <w:pStyle w:val="ListParagraph"/>
        <w:numPr>
          <w:ilvl w:val="0"/>
          <w:numId w:val="8"/>
        </w:numPr>
        <w:spacing w:line="360" w:lineRule="auto"/>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H</w:t>
      </w:r>
      <w:r w:rsidRPr="001679F8">
        <w:rPr>
          <w:rFonts w:ascii="Times New Roman" w:eastAsiaTheme="minorEastAsia" w:hAnsi="Times New Roman" w:cs="Times New Roman"/>
          <w:sz w:val="28"/>
          <w:szCs w:val="28"/>
          <w:vertAlign w:val="subscript"/>
        </w:rPr>
        <w:t>1</w:t>
      </w:r>
      <w:r w:rsidRPr="001679F8">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μ</m:t>
        </m:r>
      </m:oMath>
      <w:r w:rsidRPr="001679F8">
        <w:rPr>
          <w:rFonts w:ascii="Times New Roman" w:eastAsiaTheme="minorEastAsia" w:hAnsi="Times New Roman" w:cs="Times New Roman"/>
          <w:sz w:val="28"/>
          <w:szCs w:val="28"/>
        </w:rPr>
        <w:t xml:space="preserve">1 </w:t>
      </w:r>
      <m:oMath>
        <m:r>
          <w:rPr>
            <w:rFonts w:ascii="Cambria Math" w:eastAsiaTheme="minorEastAsia" w:hAnsi="Cambria Math" w:cs="Times New Roman"/>
            <w:sz w:val="28"/>
            <w:szCs w:val="28"/>
          </w:rPr>
          <m:t>≠μ</m:t>
        </m:r>
      </m:oMath>
      <w:r w:rsidRPr="001679F8">
        <w:rPr>
          <w:rFonts w:ascii="Times New Roman" w:eastAsiaTheme="minorEastAsia" w:hAnsi="Times New Roman" w:cs="Times New Roman"/>
          <w:sz w:val="28"/>
          <w:szCs w:val="28"/>
        </w:rPr>
        <w:t>2 (“There is no significance diffe</w:t>
      </w:r>
      <w:r w:rsidR="00BE0FB0">
        <w:rPr>
          <w:rFonts w:ascii="Times New Roman" w:eastAsiaTheme="minorEastAsia" w:hAnsi="Times New Roman" w:cs="Times New Roman"/>
          <w:sz w:val="28"/>
          <w:szCs w:val="28"/>
        </w:rPr>
        <w:t>rence in weight based on gender</w:t>
      </w:r>
      <w:r w:rsidRPr="001679F8">
        <w:rPr>
          <w:rFonts w:ascii="Times New Roman" w:eastAsiaTheme="minorEastAsia" w:hAnsi="Times New Roman" w:cs="Times New Roman"/>
          <w:sz w:val="28"/>
          <w:szCs w:val="28"/>
        </w:rPr>
        <w:t>).</w:t>
      </w:r>
    </w:p>
    <w:p w:rsidR="00382F10" w:rsidRDefault="00382F10" w:rsidP="00382F10">
      <w:pPr>
        <w:rPr>
          <w:rFonts w:ascii="Times New Roman" w:eastAsiaTheme="minorEastAsia" w:hAnsi="Times New Roman" w:cs="Times New Roman"/>
          <w:b/>
          <w:sz w:val="32"/>
          <w:szCs w:val="28"/>
        </w:rPr>
      </w:pPr>
      <w:r>
        <w:rPr>
          <w:rFonts w:ascii="Times New Roman" w:eastAsiaTheme="minorEastAsia" w:hAnsi="Times New Roman" w:cs="Times New Roman"/>
          <w:b/>
          <w:sz w:val="32"/>
          <w:szCs w:val="28"/>
        </w:rPr>
        <w:br w:type="page"/>
      </w:r>
    </w:p>
    <w:p w:rsidR="00382F10" w:rsidRPr="00185022" w:rsidRDefault="00382F10" w:rsidP="00382F10">
      <w:pPr>
        <w:spacing w:line="360" w:lineRule="auto"/>
        <w:ind w:left="90"/>
        <w:jc w:val="center"/>
        <w:rPr>
          <w:rFonts w:ascii="Times New Roman" w:eastAsiaTheme="minorEastAsia" w:hAnsi="Times New Roman" w:cs="Times New Roman"/>
          <w:b/>
          <w:sz w:val="32"/>
          <w:szCs w:val="28"/>
        </w:rPr>
      </w:pPr>
      <w:r w:rsidRPr="00185022">
        <w:rPr>
          <w:rFonts w:ascii="Times New Roman" w:eastAsiaTheme="minorEastAsia" w:hAnsi="Times New Roman" w:cs="Times New Roman"/>
          <w:b/>
          <w:sz w:val="32"/>
          <w:szCs w:val="28"/>
        </w:rPr>
        <w:lastRenderedPageBreak/>
        <w:t>CHAPTER FOUR</w:t>
      </w:r>
    </w:p>
    <w:p w:rsidR="00382F10" w:rsidRPr="00902C17" w:rsidRDefault="00382F10" w:rsidP="00382F10">
      <w:pPr>
        <w:spacing w:line="36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4.0</w:t>
      </w:r>
      <w:r>
        <w:rPr>
          <w:rFonts w:ascii="Times New Roman" w:eastAsiaTheme="minorEastAsia" w:hAnsi="Times New Roman" w:cs="Times New Roman"/>
          <w:b/>
          <w:sz w:val="28"/>
          <w:szCs w:val="28"/>
        </w:rPr>
        <w:tab/>
      </w:r>
      <w:r w:rsidRPr="00902C17">
        <w:rPr>
          <w:rFonts w:ascii="Times New Roman" w:eastAsiaTheme="minorEastAsia" w:hAnsi="Times New Roman" w:cs="Times New Roman"/>
          <w:b/>
          <w:sz w:val="28"/>
          <w:szCs w:val="28"/>
        </w:rPr>
        <w:t>DATA PRESENTATION ANALYSIS</w:t>
      </w:r>
    </w:p>
    <w:p w:rsidR="00382F10" w:rsidRPr="001679F8" w:rsidRDefault="00382F10" w:rsidP="00382F10">
      <w:pPr>
        <w:spacing w:line="360" w:lineRule="auto"/>
        <w:ind w:left="90" w:firstLine="360"/>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In this chapter, deals with analysis; SPSS package was use</w:t>
      </w:r>
      <w:r>
        <w:rPr>
          <w:rFonts w:ascii="Times New Roman" w:eastAsiaTheme="minorEastAsia" w:hAnsi="Times New Roman" w:cs="Times New Roman"/>
          <w:sz w:val="28"/>
          <w:szCs w:val="28"/>
        </w:rPr>
        <w:t>d</w:t>
      </w:r>
      <w:r w:rsidRPr="001679F8">
        <w:rPr>
          <w:rFonts w:ascii="Times New Roman" w:eastAsiaTheme="minorEastAsia" w:hAnsi="Times New Roman" w:cs="Times New Roman"/>
          <w:sz w:val="28"/>
          <w:szCs w:val="28"/>
        </w:rPr>
        <w:t xml:space="preserve"> to </w:t>
      </w:r>
      <w:proofErr w:type="spellStart"/>
      <w:r w:rsidRPr="001679F8">
        <w:rPr>
          <w:rFonts w:ascii="Times New Roman" w:eastAsiaTheme="minorEastAsia" w:hAnsi="Times New Roman" w:cs="Times New Roman"/>
          <w:sz w:val="28"/>
          <w:szCs w:val="28"/>
        </w:rPr>
        <w:t>analyse</w:t>
      </w:r>
      <w:proofErr w:type="spellEnd"/>
      <w:r w:rsidRPr="001679F8">
        <w:rPr>
          <w:rFonts w:ascii="Times New Roman" w:eastAsiaTheme="minorEastAsia" w:hAnsi="Times New Roman" w:cs="Times New Roman"/>
          <w:sz w:val="28"/>
          <w:szCs w:val="28"/>
        </w:rPr>
        <w:t xml:space="preserve"> the data.</w:t>
      </w:r>
    </w:p>
    <w:p w:rsidR="00382F10" w:rsidRPr="00902C17" w:rsidRDefault="00382F10" w:rsidP="00382F10">
      <w:pPr>
        <w:spacing w:line="36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4.1</w:t>
      </w:r>
      <w:r>
        <w:rPr>
          <w:rFonts w:ascii="Times New Roman" w:eastAsiaTheme="minorEastAsia" w:hAnsi="Times New Roman" w:cs="Times New Roman"/>
          <w:b/>
          <w:sz w:val="28"/>
          <w:szCs w:val="28"/>
        </w:rPr>
        <w:tab/>
      </w:r>
      <w:r w:rsidRPr="00902C17">
        <w:rPr>
          <w:rFonts w:ascii="Times New Roman" w:eastAsiaTheme="minorEastAsia" w:hAnsi="Times New Roman" w:cs="Times New Roman"/>
          <w:b/>
          <w:sz w:val="28"/>
          <w:szCs w:val="28"/>
        </w:rPr>
        <w:t>DATA PRESENTATION</w:t>
      </w:r>
    </w:p>
    <w:p w:rsidR="00382F10" w:rsidRPr="001679F8" w:rsidRDefault="00382F10" w:rsidP="00382F10">
      <w:pPr>
        <w:spacing w:line="360" w:lineRule="auto"/>
        <w:ind w:left="90" w:firstLine="360"/>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The data used for this project are shown in the Table 4.1 below:</w:t>
      </w:r>
    </w:p>
    <w:p w:rsidR="00382F10" w:rsidRPr="001679F8" w:rsidRDefault="00382F10" w:rsidP="00382F10">
      <w:pPr>
        <w:spacing w:line="360" w:lineRule="auto"/>
        <w:ind w:left="90"/>
        <w:jc w:val="both"/>
        <w:rPr>
          <w:rFonts w:ascii="Times New Roman" w:eastAsiaTheme="minorEastAsia" w:hAnsi="Times New Roman" w:cs="Times New Roman"/>
          <w:b/>
          <w:sz w:val="28"/>
          <w:szCs w:val="28"/>
        </w:rPr>
      </w:pPr>
      <w:r w:rsidRPr="001679F8">
        <w:rPr>
          <w:rFonts w:ascii="Times New Roman" w:eastAsiaTheme="minorEastAsia" w:hAnsi="Times New Roman" w:cs="Times New Roman"/>
          <w:b/>
          <w:sz w:val="28"/>
          <w:szCs w:val="28"/>
        </w:rPr>
        <w:t>Data were f = 0 and m = 1 respectively.</w:t>
      </w:r>
    </w:p>
    <w:tbl>
      <w:tblPr>
        <w:tblStyle w:val="TableGrid"/>
        <w:tblW w:w="0" w:type="auto"/>
        <w:tblInd w:w="-65" w:type="dxa"/>
        <w:tblCellMar>
          <w:top w:w="72" w:type="dxa"/>
          <w:left w:w="115" w:type="dxa"/>
          <w:bottom w:w="72" w:type="dxa"/>
          <w:right w:w="115" w:type="dxa"/>
        </w:tblCellMar>
        <w:tblLook w:val="04A0" w:firstRow="1" w:lastRow="0" w:firstColumn="1" w:lastColumn="0" w:noHBand="0" w:noVBand="1"/>
      </w:tblPr>
      <w:tblGrid>
        <w:gridCol w:w="2174"/>
        <w:gridCol w:w="1696"/>
        <w:gridCol w:w="2160"/>
        <w:gridCol w:w="1890"/>
      </w:tblGrid>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b/>
                <w:sz w:val="24"/>
                <w:szCs w:val="24"/>
              </w:rPr>
            </w:pPr>
            <w:r w:rsidRPr="008328BC">
              <w:rPr>
                <w:rFonts w:ascii="Times New Roman" w:eastAsiaTheme="minorEastAsia" w:hAnsi="Times New Roman" w:cs="Times New Roman"/>
                <w:b/>
                <w:sz w:val="24"/>
                <w:szCs w:val="24"/>
              </w:rPr>
              <w:t>S/N</w:t>
            </w:r>
          </w:p>
        </w:tc>
        <w:tc>
          <w:tcPr>
            <w:tcW w:w="1696" w:type="dxa"/>
          </w:tcPr>
          <w:p w:rsidR="00382F10" w:rsidRPr="008328BC" w:rsidRDefault="00382F10" w:rsidP="001F1C8C">
            <w:pPr>
              <w:spacing w:after="0" w:line="240" w:lineRule="auto"/>
              <w:ind w:left="90"/>
              <w:jc w:val="both"/>
              <w:rPr>
                <w:rFonts w:ascii="Times New Roman" w:eastAsiaTheme="minorEastAsia" w:hAnsi="Times New Roman" w:cs="Times New Roman"/>
                <w:b/>
                <w:sz w:val="24"/>
                <w:szCs w:val="24"/>
              </w:rPr>
            </w:pPr>
            <w:r w:rsidRPr="008328BC">
              <w:rPr>
                <w:rFonts w:ascii="Times New Roman" w:eastAsiaTheme="minorEastAsia" w:hAnsi="Times New Roman" w:cs="Times New Roman"/>
                <w:b/>
                <w:sz w:val="24"/>
                <w:szCs w:val="24"/>
              </w:rPr>
              <w:t>SEX</w:t>
            </w:r>
          </w:p>
        </w:tc>
        <w:tc>
          <w:tcPr>
            <w:tcW w:w="2160" w:type="dxa"/>
          </w:tcPr>
          <w:p w:rsidR="00382F10" w:rsidRPr="008328BC" w:rsidRDefault="00382F10" w:rsidP="001F1C8C">
            <w:pPr>
              <w:spacing w:after="0" w:line="240" w:lineRule="auto"/>
              <w:ind w:left="90"/>
              <w:jc w:val="both"/>
              <w:rPr>
                <w:rFonts w:ascii="Times New Roman" w:eastAsiaTheme="minorEastAsia" w:hAnsi="Times New Roman" w:cs="Times New Roman"/>
                <w:b/>
                <w:sz w:val="24"/>
                <w:szCs w:val="24"/>
              </w:rPr>
            </w:pPr>
            <w:r w:rsidRPr="008328BC">
              <w:rPr>
                <w:rFonts w:ascii="Times New Roman" w:eastAsiaTheme="minorEastAsia" w:hAnsi="Times New Roman" w:cs="Times New Roman"/>
                <w:b/>
                <w:sz w:val="24"/>
                <w:szCs w:val="24"/>
              </w:rPr>
              <w:t>WEIGHT</w:t>
            </w:r>
          </w:p>
        </w:tc>
        <w:tc>
          <w:tcPr>
            <w:tcW w:w="1890" w:type="dxa"/>
          </w:tcPr>
          <w:p w:rsidR="00382F10" w:rsidRPr="008328BC" w:rsidRDefault="00382F10" w:rsidP="001F1C8C">
            <w:pPr>
              <w:spacing w:after="0" w:line="240" w:lineRule="auto"/>
              <w:ind w:left="90"/>
              <w:jc w:val="both"/>
              <w:rPr>
                <w:rFonts w:ascii="Times New Roman" w:eastAsiaTheme="minorEastAsia" w:hAnsi="Times New Roman" w:cs="Times New Roman"/>
                <w:b/>
                <w:sz w:val="24"/>
                <w:szCs w:val="24"/>
              </w:rPr>
            </w:pPr>
            <w:r w:rsidRPr="008328BC">
              <w:rPr>
                <w:rFonts w:ascii="Times New Roman" w:eastAsiaTheme="minorEastAsia" w:hAnsi="Times New Roman" w:cs="Times New Roman"/>
                <w:b/>
                <w:sz w:val="24"/>
                <w:szCs w:val="24"/>
              </w:rPr>
              <w:t>HEIGHT</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1</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62</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47</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2</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60</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45</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3</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55</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45</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68</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51</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52</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42</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45</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44</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7</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55</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48</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8</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50</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42</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9</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55</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48</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10</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70</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44</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11</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60</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45</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12</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60</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45</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13</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56</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45</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14</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62</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51</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15</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60</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50</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16</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50</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47</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lastRenderedPageBreak/>
              <w:t>17</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70</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52</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18</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50</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47</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19</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70</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48</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20</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55</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45</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21</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58</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45</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22</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55</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42</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23</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47</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45</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24</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55</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50</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25</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65</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43</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26</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60</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50</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27</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50</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43</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28</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50</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45</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29</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55</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45</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30</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52</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47</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31</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75</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47</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32</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45</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44</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33</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48</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45</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34</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48</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48</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35</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60</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49</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36</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62</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47</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37</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43</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46</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38</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64</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50</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39</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66</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48</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40</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62</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47</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41</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70</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45</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42</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60</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42</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lastRenderedPageBreak/>
              <w:t>43</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60</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42</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44</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82</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42</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45</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65</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44</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46</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54</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44</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47</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60</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47</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48</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61</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45</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49</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40</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42</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50</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55</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44</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51</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59</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45</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52</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57</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45</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53</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54</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42</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54</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52</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49</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55</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60</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55</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56</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57</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55</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57</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58</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53</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58</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50</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49</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59</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50</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41</w:t>
            </w:r>
          </w:p>
        </w:tc>
      </w:tr>
      <w:tr w:rsidR="00382F10" w:rsidRPr="007F33CB" w:rsidTr="00382F10">
        <w:tc>
          <w:tcPr>
            <w:tcW w:w="2174" w:type="dxa"/>
          </w:tcPr>
          <w:p w:rsidR="00382F10" w:rsidRPr="008328BC" w:rsidRDefault="00382F10" w:rsidP="001F1C8C">
            <w:pPr>
              <w:spacing w:after="0" w:line="240" w:lineRule="auto"/>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60</w:t>
            </w:r>
          </w:p>
        </w:tc>
        <w:tc>
          <w:tcPr>
            <w:tcW w:w="1696"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60</w:t>
            </w:r>
          </w:p>
        </w:tc>
        <w:tc>
          <w:tcPr>
            <w:tcW w:w="1890" w:type="dxa"/>
          </w:tcPr>
          <w:p w:rsidR="00382F10" w:rsidRPr="008328BC" w:rsidRDefault="00382F10" w:rsidP="001F1C8C">
            <w:pPr>
              <w:spacing w:after="0" w:line="240" w:lineRule="auto"/>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48</w:t>
            </w:r>
          </w:p>
        </w:tc>
      </w:tr>
    </w:tbl>
    <w:p w:rsidR="00382F10" w:rsidRPr="006A3CCF" w:rsidRDefault="00382F10" w:rsidP="00382F10">
      <w:pPr>
        <w:ind w:left="9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SOURCE</w:t>
      </w:r>
      <w:proofErr w:type="gramStart"/>
      <w:r>
        <w:rPr>
          <w:rFonts w:ascii="Times New Roman" w:eastAsiaTheme="minorEastAsia" w:hAnsi="Times New Roman" w:cs="Times New Roman"/>
          <w:sz w:val="24"/>
          <w:szCs w:val="24"/>
        </w:rPr>
        <w:t>:UNIVERSITY</w:t>
      </w:r>
      <w:proofErr w:type="gramEnd"/>
      <w:r>
        <w:rPr>
          <w:rFonts w:ascii="Times New Roman" w:eastAsiaTheme="minorEastAsia" w:hAnsi="Times New Roman" w:cs="Times New Roman"/>
          <w:sz w:val="24"/>
          <w:szCs w:val="24"/>
        </w:rPr>
        <w:t xml:space="preserve"> OF ILORIN TEACHING HOSPITAL               </w:t>
      </w:r>
    </w:p>
    <w:p w:rsidR="00382F10" w:rsidRPr="007F33CB" w:rsidRDefault="00382F10" w:rsidP="00382F10">
      <w:pPr>
        <w:ind w:left="90"/>
        <w:jc w:val="both"/>
        <w:rPr>
          <w:rFonts w:ascii="Times New Roman" w:eastAsiaTheme="minorEastAsia" w:hAnsi="Times New Roman" w:cs="Times New Roman"/>
          <w:sz w:val="28"/>
          <w:szCs w:val="28"/>
        </w:rPr>
      </w:pPr>
      <w:r w:rsidRPr="007F33CB">
        <w:rPr>
          <w:rFonts w:ascii="Times New Roman" w:eastAsiaTheme="minorEastAsia" w:hAnsi="Times New Roman" w:cs="Times New Roman"/>
          <w:b/>
          <w:sz w:val="28"/>
          <w:szCs w:val="28"/>
        </w:rPr>
        <w:t xml:space="preserve">TABLE 4.2 DESCRIPTIVE STATISTICS </w:t>
      </w:r>
    </w:p>
    <w:tbl>
      <w:tblPr>
        <w:tblStyle w:val="TableGrid"/>
        <w:tblW w:w="9000" w:type="dxa"/>
        <w:jc w:val="center"/>
        <w:tblCellMar>
          <w:top w:w="72" w:type="dxa"/>
          <w:left w:w="115" w:type="dxa"/>
          <w:bottom w:w="72" w:type="dxa"/>
          <w:right w:w="115" w:type="dxa"/>
        </w:tblCellMar>
        <w:tblLook w:val="04A0" w:firstRow="1" w:lastRow="0" w:firstColumn="1" w:lastColumn="0" w:noHBand="0" w:noVBand="1"/>
      </w:tblPr>
      <w:tblGrid>
        <w:gridCol w:w="2020"/>
        <w:gridCol w:w="720"/>
        <w:gridCol w:w="1350"/>
        <w:gridCol w:w="1387"/>
        <w:gridCol w:w="1043"/>
        <w:gridCol w:w="2480"/>
      </w:tblGrid>
      <w:tr w:rsidR="00382F10" w:rsidRPr="007F33CB" w:rsidTr="00BE0FB0">
        <w:trPr>
          <w:jc w:val="center"/>
        </w:trPr>
        <w:tc>
          <w:tcPr>
            <w:tcW w:w="2020" w:type="dxa"/>
            <w:vAlign w:val="center"/>
          </w:tcPr>
          <w:p w:rsidR="00382F10" w:rsidRPr="000D6840" w:rsidRDefault="00382F10" w:rsidP="001F1C8C">
            <w:pPr>
              <w:spacing w:after="0" w:line="240" w:lineRule="auto"/>
              <w:ind w:left="90"/>
              <w:jc w:val="both"/>
              <w:rPr>
                <w:rFonts w:ascii="Times New Roman" w:eastAsiaTheme="minorEastAsia" w:hAnsi="Times New Roman" w:cs="Times New Roman"/>
                <w:b/>
                <w:sz w:val="24"/>
                <w:szCs w:val="28"/>
              </w:rPr>
            </w:pPr>
          </w:p>
        </w:tc>
        <w:tc>
          <w:tcPr>
            <w:tcW w:w="720" w:type="dxa"/>
            <w:vAlign w:val="center"/>
          </w:tcPr>
          <w:p w:rsidR="00382F10" w:rsidRPr="000D6840" w:rsidRDefault="00382F10" w:rsidP="001F1C8C">
            <w:pPr>
              <w:spacing w:after="0" w:line="240" w:lineRule="auto"/>
              <w:ind w:left="90"/>
              <w:jc w:val="center"/>
              <w:rPr>
                <w:rFonts w:ascii="Times New Roman" w:eastAsiaTheme="minorEastAsia" w:hAnsi="Times New Roman" w:cs="Times New Roman"/>
                <w:b/>
                <w:sz w:val="24"/>
                <w:szCs w:val="28"/>
              </w:rPr>
            </w:pPr>
            <w:r w:rsidRPr="000D6840">
              <w:rPr>
                <w:rFonts w:ascii="Times New Roman" w:eastAsiaTheme="minorEastAsia" w:hAnsi="Times New Roman" w:cs="Times New Roman"/>
                <w:b/>
                <w:sz w:val="24"/>
                <w:szCs w:val="28"/>
              </w:rPr>
              <w:t>N</w:t>
            </w:r>
          </w:p>
        </w:tc>
        <w:tc>
          <w:tcPr>
            <w:tcW w:w="1350" w:type="dxa"/>
            <w:vAlign w:val="center"/>
          </w:tcPr>
          <w:p w:rsidR="00382F10" w:rsidRPr="000D6840" w:rsidRDefault="00382F10" w:rsidP="001F1C8C">
            <w:pPr>
              <w:spacing w:after="0" w:line="240" w:lineRule="auto"/>
              <w:ind w:left="90"/>
              <w:jc w:val="center"/>
              <w:rPr>
                <w:rFonts w:ascii="Times New Roman" w:eastAsiaTheme="minorEastAsia" w:hAnsi="Times New Roman" w:cs="Times New Roman"/>
                <w:b/>
                <w:sz w:val="24"/>
                <w:szCs w:val="28"/>
              </w:rPr>
            </w:pPr>
            <w:r w:rsidRPr="000D6840">
              <w:rPr>
                <w:rFonts w:ascii="Times New Roman" w:eastAsiaTheme="minorEastAsia" w:hAnsi="Times New Roman" w:cs="Times New Roman"/>
                <w:b/>
                <w:sz w:val="24"/>
                <w:szCs w:val="28"/>
              </w:rPr>
              <w:t>Minimum</w:t>
            </w:r>
          </w:p>
        </w:tc>
        <w:tc>
          <w:tcPr>
            <w:tcW w:w="1387" w:type="dxa"/>
            <w:vAlign w:val="center"/>
          </w:tcPr>
          <w:p w:rsidR="00382F10" w:rsidRPr="000D6840" w:rsidRDefault="00382F10" w:rsidP="001F1C8C">
            <w:pPr>
              <w:spacing w:after="0" w:line="240" w:lineRule="auto"/>
              <w:ind w:left="90"/>
              <w:jc w:val="center"/>
              <w:rPr>
                <w:rFonts w:ascii="Times New Roman" w:eastAsiaTheme="minorEastAsia" w:hAnsi="Times New Roman" w:cs="Times New Roman"/>
                <w:b/>
                <w:sz w:val="24"/>
                <w:szCs w:val="28"/>
              </w:rPr>
            </w:pPr>
            <w:r w:rsidRPr="000D6840">
              <w:rPr>
                <w:rFonts w:ascii="Times New Roman" w:eastAsiaTheme="minorEastAsia" w:hAnsi="Times New Roman" w:cs="Times New Roman"/>
                <w:b/>
                <w:sz w:val="24"/>
                <w:szCs w:val="28"/>
              </w:rPr>
              <w:t>Maximum</w:t>
            </w:r>
          </w:p>
        </w:tc>
        <w:tc>
          <w:tcPr>
            <w:tcW w:w="1043" w:type="dxa"/>
            <w:vAlign w:val="center"/>
          </w:tcPr>
          <w:p w:rsidR="00382F10" w:rsidRPr="000D6840" w:rsidRDefault="00382F10" w:rsidP="001F1C8C">
            <w:pPr>
              <w:spacing w:after="0" w:line="240" w:lineRule="auto"/>
              <w:ind w:left="90"/>
              <w:jc w:val="center"/>
              <w:rPr>
                <w:rFonts w:ascii="Times New Roman" w:eastAsiaTheme="minorEastAsia" w:hAnsi="Times New Roman" w:cs="Times New Roman"/>
                <w:b/>
                <w:sz w:val="24"/>
                <w:szCs w:val="28"/>
              </w:rPr>
            </w:pPr>
            <w:r w:rsidRPr="000D6840">
              <w:rPr>
                <w:rFonts w:ascii="Times New Roman" w:eastAsiaTheme="minorEastAsia" w:hAnsi="Times New Roman" w:cs="Times New Roman"/>
                <w:b/>
                <w:sz w:val="24"/>
                <w:szCs w:val="28"/>
              </w:rPr>
              <w:t>Mean</w:t>
            </w:r>
          </w:p>
        </w:tc>
        <w:tc>
          <w:tcPr>
            <w:tcW w:w="2480" w:type="dxa"/>
            <w:vAlign w:val="center"/>
          </w:tcPr>
          <w:p w:rsidR="00382F10" w:rsidRPr="000D6840" w:rsidRDefault="00382F10" w:rsidP="001F1C8C">
            <w:pPr>
              <w:spacing w:after="0" w:line="240" w:lineRule="auto"/>
              <w:ind w:left="90"/>
              <w:jc w:val="center"/>
              <w:rPr>
                <w:rFonts w:ascii="Times New Roman" w:eastAsiaTheme="minorEastAsia" w:hAnsi="Times New Roman" w:cs="Times New Roman"/>
                <w:b/>
                <w:sz w:val="24"/>
                <w:szCs w:val="28"/>
              </w:rPr>
            </w:pPr>
            <w:r w:rsidRPr="000D6840">
              <w:rPr>
                <w:rFonts w:ascii="Times New Roman" w:eastAsiaTheme="minorEastAsia" w:hAnsi="Times New Roman" w:cs="Times New Roman"/>
                <w:b/>
                <w:sz w:val="24"/>
                <w:szCs w:val="28"/>
              </w:rPr>
              <w:t>Std. Deviation</w:t>
            </w:r>
          </w:p>
        </w:tc>
      </w:tr>
      <w:tr w:rsidR="00382F10" w:rsidRPr="007F33CB" w:rsidTr="00BE0FB0">
        <w:trPr>
          <w:jc w:val="center"/>
        </w:trPr>
        <w:tc>
          <w:tcPr>
            <w:tcW w:w="2020" w:type="dxa"/>
            <w:vAlign w:val="center"/>
          </w:tcPr>
          <w:p w:rsidR="00382F10" w:rsidRPr="000D6840" w:rsidRDefault="00382F10" w:rsidP="001F1C8C">
            <w:pPr>
              <w:spacing w:after="0" w:line="240" w:lineRule="auto"/>
              <w:ind w:left="90"/>
              <w:jc w:val="both"/>
              <w:rPr>
                <w:rFonts w:ascii="Times New Roman" w:eastAsiaTheme="minorEastAsia" w:hAnsi="Times New Roman" w:cs="Times New Roman"/>
                <w:b/>
                <w:sz w:val="24"/>
                <w:szCs w:val="28"/>
              </w:rPr>
            </w:pPr>
            <w:r w:rsidRPr="000D6840">
              <w:rPr>
                <w:rFonts w:ascii="Times New Roman" w:eastAsiaTheme="minorEastAsia" w:hAnsi="Times New Roman" w:cs="Times New Roman"/>
                <w:b/>
                <w:sz w:val="24"/>
                <w:szCs w:val="28"/>
              </w:rPr>
              <w:t>Sex</w:t>
            </w:r>
          </w:p>
        </w:tc>
        <w:tc>
          <w:tcPr>
            <w:tcW w:w="720" w:type="dxa"/>
            <w:vAlign w:val="center"/>
          </w:tcPr>
          <w:p w:rsidR="00382F10" w:rsidRPr="000D6840" w:rsidRDefault="00382F10" w:rsidP="001F1C8C">
            <w:pPr>
              <w:spacing w:after="0" w:line="240" w:lineRule="auto"/>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60</w:t>
            </w:r>
          </w:p>
        </w:tc>
        <w:tc>
          <w:tcPr>
            <w:tcW w:w="1350" w:type="dxa"/>
            <w:vAlign w:val="center"/>
          </w:tcPr>
          <w:p w:rsidR="00382F10" w:rsidRPr="000D6840" w:rsidRDefault="00382F10" w:rsidP="001F1C8C">
            <w:pPr>
              <w:spacing w:after="0" w:line="240" w:lineRule="auto"/>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0</w:t>
            </w:r>
          </w:p>
        </w:tc>
        <w:tc>
          <w:tcPr>
            <w:tcW w:w="1387" w:type="dxa"/>
            <w:vAlign w:val="center"/>
          </w:tcPr>
          <w:p w:rsidR="00382F10" w:rsidRPr="000D6840" w:rsidRDefault="00382F10" w:rsidP="001F1C8C">
            <w:pPr>
              <w:spacing w:after="0" w:line="240" w:lineRule="auto"/>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1</w:t>
            </w:r>
          </w:p>
        </w:tc>
        <w:tc>
          <w:tcPr>
            <w:tcW w:w="1043" w:type="dxa"/>
            <w:vAlign w:val="center"/>
          </w:tcPr>
          <w:p w:rsidR="00382F10" w:rsidRPr="000D6840" w:rsidRDefault="00382F10" w:rsidP="001F1C8C">
            <w:pPr>
              <w:spacing w:after="0" w:line="240" w:lineRule="auto"/>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0.35</w:t>
            </w:r>
          </w:p>
        </w:tc>
        <w:tc>
          <w:tcPr>
            <w:tcW w:w="2480" w:type="dxa"/>
            <w:vAlign w:val="center"/>
          </w:tcPr>
          <w:p w:rsidR="00382F10" w:rsidRPr="000D6840" w:rsidRDefault="00382F10" w:rsidP="001F1C8C">
            <w:pPr>
              <w:spacing w:after="0" w:line="240" w:lineRule="auto"/>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0.481</w:t>
            </w:r>
          </w:p>
        </w:tc>
      </w:tr>
      <w:tr w:rsidR="00382F10" w:rsidRPr="007F33CB" w:rsidTr="00BE0FB0">
        <w:trPr>
          <w:jc w:val="center"/>
        </w:trPr>
        <w:tc>
          <w:tcPr>
            <w:tcW w:w="2020" w:type="dxa"/>
            <w:vAlign w:val="center"/>
          </w:tcPr>
          <w:p w:rsidR="00382F10" w:rsidRPr="000D6840" w:rsidRDefault="00382F10" w:rsidP="001F1C8C">
            <w:pPr>
              <w:spacing w:after="0" w:line="240" w:lineRule="auto"/>
              <w:ind w:left="90"/>
              <w:jc w:val="both"/>
              <w:rPr>
                <w:rFonts w:ascii="Times New Roman" w:eastAsiaTheme="minorEastAsia" w:hAnsi="Times New Roman" w:cs="Times New Roman"/>
                <w:b/>
                <w:sz w:val="24"/>
                <w:szCs w:val="28"/>
              </w:rPr>
            </w:pPr>
            <w:r w:rsidRPr="000D6840">
              <w:rPr>
                <w:rFonts w:ascii="Times New Roman" w:eastAsiaTheme="minorEastAsia" w:hAnsi="Times New Roman" w:cs="Times New Roman"/>
                <w:b/>
                <w:sz w:val="24"/>
                <w:szCs w:val="28"/>
              </w:rPr>
              <w:t>Weight</w:t>
            </w:r>
          </w:p>
        </w:tc>
        <w:tc>
          <w:tcPr>
            <w:tcW w:w="720" w:type="dxa"/>
            <w:vAlign w:val="center"/>
          </w:tcPr>
          <w:p w:rsidR="00382F10" w:rsidRPr="000D6840" w:rsidRDefault="00382F10" w:rsidP="001F1C8C">
            <w:pPr>
              <w:spacing w:after="0" w:line="240" w:lineRule="auto"/>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60</w:t>
            </w:r>
          </w:p>
        </w:tc>
        <w:tc>
          <w:tcPr>
            <w:tcW w:w="1350" w:type="dxa"/>
            <w:vAlign w:val="center"/>
          </w:tcPr>
          <w:p w:rsidR="00382F10" w:rsidRPr="000D6840" w:rsidRDefault="00382F10" w:rsidP="001F1C8C">
            <w:pPr>
              <w:spacing w:after="0" w:line="240" w:lineRule="auto"/>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40</w:t>
            </w:r>
          </w:p>
        </w:tc>
        <w:tc>
          <w:tcPr>
            <w:tcW w:w="1387" w:type="dxa"/>
            <w:vAlign w:val="center"/>
          </w:tcPr>
          <w:p w:rsidR="00382F10" w:rsidRPr="000D6840" w:rsidRDefault="00382F10" w:rsidP="001F1C8C">
            <w:pPr>
              <w:spacing w:after="0" w:line="240" w:lineRule="auto"/>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82</w:t>
            </w:r>
          </w:p>
        </w:tc>
        <w:tc>
          <w:tcPr>
            <w:tcW w:w="1043" w:type="dxa"/>
            <w:vAlign w:val="center"/>
          </w:tcPr>
          <w:p w:rsidR="00382F10" w:rsidRPr="000D6840" w:rsidRDefault="00382F10" w:rsidP="001F1C8C">
            <w:pPr>
              <w:spacing w:after="0" w:line="240" w:lineRule="auto"/>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57.48</w:t>
            </w:r>
          </w:p>
        </w:tc>
        <w:tc>
          <w:tcPr>
            <w:tcW w:w="2480" w:type="dxa"/>
            <w:vAlign w:val="center"/>
          </w:tcPr>
          <w:p w:rsidR="00382F10" w:rsidRPr="000D6840" w:rsidRDefault="00382F10" w:rsidP="001F1C8C">
            <w:pPr>
              <w:spacing w:after="0" w:line="240" w:lineRule="auto"/>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7.935</w:t>
            </w:r>
          </w:p>
        </w:tc>
      </w:tr>
      <w:tr w:rsidR="00382F10" w:rsidRPr="007F33CB" w:rsidTr="00BE0FB0">
        <w:trPr>
          <w:jc w:val="center"/>
        </w:trPr>
        <w:tc>
          <w:tcPr>
            <w:tcW w:w="2020" w:type="dxa"/>
            <w:vAlign w:val="center"/>
          </w:tcPr>
          <w:p w:rsidR="00382F10" w:rsidRPr="000D6840" w:rsidRDefault="00382F10" w:rsidP="001F1C8C">
            <w:pPr>
              <w:spacing w:after="0" w:line="240" w:lineRule="auto"/>
              <w:ind w:left="90"/>
              <w:jc w:val="both"/>
              <w:rPr>
                <w:rFonts w:ascii="Times New Roman" w:eastAsiaTheme="minorEastAsia" w:hAnsi="Times New Roman" w:cs="Times New Roman"/>
                <w:b/>
                <w:sz w:val="24"/>
                <w:szCs w:val="28"/>
              </w:rPr>
            </w:pPr>
            <w:r w:rsidRPr="000D6840">
              <w:rPr>
                <w:rFonts w:ascii="Times New Roman" w:eastAsiaTheme="minorEastAsia" w:hAnsi="Times New Roman" w:cs="Times New Roman"/>
                <w:b/>
                <w:sz w:val="24"/>
                <w:szCs w:val="28"/>
              </w:rPr>
              <w:t>Height</w:t>
            </w:r>
          </w:p>
        </w:tc>
        <w:tc>
          <w:tcPr>
            <w:tcW w:w="720" w:type="dxa"/>
            <w:vAlign w:val="center"/>
          </w:tcPr>
          <w:p w:rsidR="00382F10" w:rsidRPr="000D6840" w:rsidRDefault="00382F10" w:rsidP="001F1C8C">
            <w:pPr>
              <w:spacing w:after="0" w:line="240" w:lineRule="auto"/>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60</w:t>
            </w:r>
          </w:p>
        </w:tc>
        <w:tc>
          <w:tcPr>
            <w:tcW w:w="1350" w:type="dxa"/>
            <w:vAlign w:val="center"/>
          </w:tcPr>
          <w:p w:rsidR="00382F10" w:rsidRPr="000D6840" w:rsidRDefault="00382F10" w:rsidP="001F1C8C">
            <w:pPr>
              <w:spacing w:after="0" w:line="240" w:lineRule="auto"/>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41</w:t>
            </w:r>
          </w:p>
        </w:tc>
        <w:tc>
          <w:tcPr>
            <w:tcW w:w="1387" w:type="dxa"/>
            <w:vAlign w:val="center"/>
          </w:tcPr>
          <w:p w:rsidR="00382F10" w:rsidRPr="000D6840" w:rsidRDefault="00382F10" w:rsidP="001F1C8C">
            <w:pPr>
              <w:spacing w:after="0" w:line="240" w:lineRule="auto"/>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55</w:t>
            </w:r>
          </w:p>
        </w:tc>
        <w:tc>
          <w:tcPr>
            <w:tcW w:w="1043" w:type="dxa"/>
            <w:vAlign w:val="center"/>
          </w:tcPr>
          <w:p w:rsidR="00382F10" w:rsidRPr="000D6840" w:rsidRDefault="00382F10" w:rsidP="001F1C8C">
            <w:pPr>
              <w:spacing w:after="0" w:line="240" w:lineRule="auto"/>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46.27</w:t>
            </w:r>
          </w:p>
        </w:tc>
        <w:tc>
          <w:tcPr>
            <w:tcW w:w="2480" w:type="dxa"/>
            <w:vAlign w:val="center"/>
          </w:tcPr>
          <w:p w:rsidR="00382F10" w:rsidRPr="000D6840" w:rsidRDefault="00382F10" w:rsidP="001F1C8C">
            <w:pPr>
              <w:spacing w:after="0" w:line="240" w:lineRule="auto"/>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3.257</w:t>
            </w:r>
          </w:p>
        </w:tc>
      </w:tr>
      <w:tr w:rsidR="00382F10" w:rsidRPr="007F33CB" w:rsidTr="00BE0FB0">
        <w:trPr>
          <w:jc w:val="center"/>
        </w:trPr>
        <w:tc>
          <w:tcPr>
            <w:tcW w:w="2020" w:type="dxa"/>
            <w:vAlign w:val="center"/>
          </w:tcPr>
          <w:p w:rsidR="00382F10" w:rsidRPr="000D6840" w:rsidRDefault="00382F10" w:rsidP="001F1C8C">
            <w:pPr>
              <w:spacing w:after="0" w:line="240" w:lineRule="auto"/>
              <w:ind w:left="90"/>
              <w:rPr>
                <w:rFonts w:ascii="Times New Roman" w:eastAsiaTheme="minorEastAsia" w:hAnsi="Times New Roman" w:cs="Times New Roman"/>
                <w:b/>
                <w:sz w:val="24"/>
                <w:szCs w:val="28"/>
              </w:rPr>
            </w:pPr>
            <w:r>
              <w:rPr>
                <w:rFonts w:ascii="Times New Roman" w:eastAsiaTheme="minorEastAsia" w:hAnsi="Times New Roman" w:cs="Times New Roman"/>
                <w:b/>
                <w:sz w:val="24"/>
                <w:szCs w:val="28"/>
              </w:rPr>
              <w:t xml:space="preserve">Valid </w:t>
            </w:r>
            <w:r w:rsidRPr="000D6840">
              <w:rPr>
                <w:rFonts w:ascii="Times New Roman" w:eastAsiaTheme="minorEastAsia" w:hAnsi="Times New Roman" w:cs="Times New Roman"/>
                <w:b/>
                <w:sz w:val="24"/>
                <w:szCs w:val="28"/>
              </w:rPr>
              <w:t>n (list wise)</w:t>
            </w:r>
          </w:p>
        </w:tc>
        <w:tc>
          <w:tcPr>
            <w:tcW w:w="720" w:type="dxa"/>
            <w:vAlign w:val="center"/>
          </w:tcPr>
          <w:p w:rsidR="00382F10" w:rsidRPr="000D6840" w:rsidRDefault="00382F10" w:rsidP="001F1C8C">
            <w:pPr>
              <w:spacing w:after="0" w:line="240" w:lineRule="auto"/>
              <w:ind w:left="90"/>
              <w:jc w:val="both"/>
              <w:rPr>
                <w:rFonts w:ascii="Times New Roman" w:eastAsiaTheme="minorEastAsia" w:hAnsi="Times New Roman" w:cs="Times New Roman"/>
                <w:sz w:val="24"/>
                <w:szCs w:val="28"/>
              </w:rPr>
            </w:pPr>
          </w:p>
        </w:tc>
        <w:tc>
          <w:tcPr>
            <w:tcW w:w="1350" w:type="dxa"/>
            <w:vAlign w:val="center"/>
          </w:tcPr>
          <w:p w:rsidR="00382F10" w:rsidRPr="000D6840" w:rsidRDefault="00382F10" w:rsidP="001F1C8C">
            <w:pPr>
              <w:spacing w:after="0" w:line="240" w:lineRule="auto"/>
              <w:ind w:left="90"/>
              <w:jc w:val="both"/>
              <w:rPr>
                <w:rFonts w:ascii="Times New Roman" w:eastAsiaTheme="minorEastAsia" w:hAnsi="Times New Roman" w:cs="Times New Roman"/>
                <w:sz w:val="24"/>
                <w:szCs w:val="28"/>
              </w:rPr>
            </w:pPr>
          </w:p>
        </w:tc>
        <w:tc>
          <w:tcPr>
            <w:tcW w:w="1387" w:type="dxa"/>
            <w:vAlign w:val="center"/>
          </w:tcPr>
          <w:p w:rsidR="00382F10" w:rsidRPr="000D6840" w:rsidRDefault="00382F10" w:rsidP="001F1C8C">
            <w:pPr>
              <w:spacing w:after="0" w:line="240" w:lineRule="auto"/>
              <w:ind w:left="90"/>
              <w:jc w:val="both"/>
              <w:rPr>
                <w:rFonts w:ascii="Times New Roman" w:eastAsiaTheme="minorEastAsia" w:hAnsi="Times New Roman" w:cs="Times New Roman"/>
                <w:sz w:val="24"/>
                <w:szCs w:val="28"/>
              </w:rPr>
            </w:pPr>
          </w:p>
        </w:tc>
        <w:tc>
          <w:tcPr>
            <w:tcW w:w="1043" w:type="dxa"/>
            <w:vAlign w:val="center"/>
          </w:tcPr>
          <w:p w:rsidR="00382F10" w:rsidRPr="000D6840" w:rsidRDefault="00382F10" w:rsidP="001F1C8C">
            <w:pPr>
              <w:spacing w:after="0" w:line="240" w:lineRule="auto"/>
              <w:ind w:left="90"/>
              <w:jc w:val="both"/>
              <w:rPr>
                <w:rFonts w:ascii="Times New Roman" w:eastAsiaTheme="minorEastAsia" w:hAnsi="Times New Roman" w:cs="Times New Roman"/>
                <w:sz w:val="24"/>
                <w:szCs w:val="28"/>
              </w:rPr>
            </w:pPr>
          </w:p>
        </w:tc>
        <w:tc>
          <w:tcPr>
            <w:tcW w:w="2480" w:type="dxa"/>
            <w:vAlign w:val="center"/>
          </w:tcPr>
          <w:p w:rsidR="00382F10" w:rsidRPr="000D6840" w:rsidRDefault="00382F10" w:rsidP="001F1C8C">
            <w:pPr>
              <w:spacing w:after="0" w:line="240" w:lineRule="auto"/>
              <w:ind w:left="90"/>
              <w:jc w:val="both"/>
              <w:rPr>
                <w:rFonts w:ascii="Times New Roman" w:eastAsiaTheme="minorEastAsia" w:hAnsi="Times New Roman" w:cs="Times New Roman"/>
                <w:sz w:val="24"/>
                <w:szCs w:val="28"/>
              </w:rPr>
            </w:pPr>
          </w:p>
        </w:tc>
      </w:tr>
    </w:tbl>
    <w:p w:rsidR="00382F10" w:rsidRPr="007F33CB" w:rsidRDefault="00382F10" w:rsidP="00382F10">
      <w:pPr>
        <w:ind w:left="90"/>
        <w:jc w:val="both"/>
        <w:rPr>
          <w:rFonts w:ascii="Times New Roman" w:eastAsiaTheme="minorEastAsia" w:hAnsi="Times New Roman" w:cs="Times New Roman"/>
          <w:sz w:val="28"/>
          <w:szCs w:val="28"/>
        </w:rPr>
      </w:pPr>
    </w:p>
    <w:p w:rsidR="00382F10" w:rsidRPr="007F33CB" w:rsidRDefault="00382F10" w:rsidP="00382F10">
      <w:pPr>
        <w:ind w:left="90"/>
        <w:jc w:val="both"/>
        <w:rPr>
          <w:rFonts w:ascii="Times New Roman" w:eastAsiaTheme="minorEastAsia" w:hAnsi="Times New Roman" w:cs="Times New Roman"/>
          <w:sz w:val="28"/>
          <w:szCs w:val="28"/>
        </w:rPr>
      </w:pPr>
      <w:r w:rsidRPr="007F33CB">
        <w:rPr>
          <w:rFonts w:ascii="Times New Roman" w:eastAsiaTheme="minorEastAsia" w:hAnsi="Times New Roman" w:cs="Times New Roman"/>
          <w:sz w:val="28"/>
          <w:szCs w:val="28"/>
        </w:rPr>
        <w:t>From Table 4.2 the mean of sex = 0.35 with standard deviation of 0.481, mean for weight = 57.48 with standard deviation of 7.935 while the mean of height = 46.27 with standard deviation of 3.257.</w:t>
      </w:r>
    </w:p>
    <w:p w:rsidR="00382F10" w:rsidRPr="007F33CB" w:rsidRDefault="00382F10" w:rsidP="00382F10">
      <w:pPr>
        <w:ind w:left="90"/>
        <w:jc w:val="both"/>
        <w:rPr>
          <w:rFonts w:ascii="Times New Roman" w:eastAsiaTheme="minorEastAsia" w:hAnsi="Times New Roman" w:cs="Times New Roman"/>
          <w:b/>
          <w:sz w:val="28"/>
          <w:szCs w:val="28"/>
        </w:rPr>
      </w:pPr>
      <w:r w:rsidRPr="007F33CB">
        <w:rPr>
          <w:rFonts w:ascii="Times New Roman" w:eastAsiaTheme="minorEastAsia" w:hAnsi="Times New Roman" w:cs="Times New Roman"/>
          <w:b/>
          <w:sz w:val="28"/>
          <w:szCs w:val="28"/>
        </w:rPr>
        <w:t>TABLE 4.3 GROUP STATISTICS</w:t>
      </w:r>
    </w:p>
    <w:tbl>
      <w:tblPr>
        <w:tblStyle w:val="TableGrid"/>
        <w:tblW w:w="9090" w:type="dxa"/>
        <w:tblInd w:w="-185" w:type="dxa"/>
        <w:tblLook w:val="04A0" w:firstRow="1" w:lastRow="0" w:firstColumn="1" w:lastColumn="0" w:noHBand="0" w:noVBand="1"/>
      </w:tblPr>
      <w:tblGrid>
        <w:gridCol w:w="3128"/>
        <w:gridCol w:w="802"/>
        <w:gridCol w:w="986"/>
        <w:gridCol w:w="1293"/>
        <w:gridCol w:w="2881"/>
      </w:tblGrid>
      <w:tr w:rsidR="00382F10" w:rsidRPr="007F33CB" w:rsidTr="00BE0FB0">
        <w:tc>
          <w:tcPr>
            <w:tcW w:w="3128" w:type="dxa"/>
            <w:vAlign w:val="center"/>
          </w:tcPr>
          <w:p w:rsidR="00382F10" w:rsidRPr="000D6840" w:rsidRDefault="00382F10" w:rsidP="001F1C8C">
            <w:pPr>
              <w:spacing w:after="0" w:line="240" w:lineRule="auto"/>
              <w:ind w:left="90"/>
              <w:jc w:val="center"/>
              <w:rPr>
                <w:rFonts w:ascii="Times New Roman" w:eastAsiaTheme="minorEastAsia" w:hAnsi="Times New Roman" w:cs="Times New Roman"/>
                <w:b/>
                <w:sz w:val="24"/>
                <w:szCs w:val="28"/>
              </w:rPr>
            </w:pPr>
            <w:r w:rsidRPr="000D6840">
              <w:rPr>
                <w:rFonts w:ascii="Times New Roman" w:eastAsiaTheme="minorEastAsia" w:hAnsi="Times New Roman" w:cs="Times New Roman"/>
                <w:b/>
                <w:sz w:val="24"/>
                <w:szCs w:val="28"/>
              </w:rPr>
              <w:t>Sex</w:t>
            </w:r>
          </w:p>
        </w:tc>
        <w:tc>
          <w:tcPr>
            <w:tcW w:w="802" w:type="dxa"/>
            <w:vAlign w:val="center"/>
          </w:tcPr>
          <w:p w:rsidR="00382F10" w:rsidRPr="000D6840" w:rsidRDefault="00382F10" w:rsidP="001F1C8C">
            <w:pPr>
              <w:spacing w:after="0" w:line="240" w:lineRule="auto"/>
              <w:ind w:left="90"/>
              <w:jc w:val="center"/>
              <w:rPr>
                <w:rFonts w:ascii="Times New Roman" w:eastAsiaTheme="minorEastAsia" w:hAnsi="Times New Roman" w:cs="Times New Roman"/>
                <w:b/>
                <w:sz w:val="24"/>
                <w:szCs w:val="28"/>
              </w:rPr>
            </w:pPr>
            <w:r w:rsidRPr="000D6840">
              <w:rPr>
                <w:rFonts w:ascii="Times New Roman" w:eastAsiaTheme="minorEastAsia" w:hAnsi="Times New Roman" w:cs="Times New Roman"/>
                <w:b/>
                <w:sz w:val="24"/>
                <w:szCs w:val="28"/>
              </w:rPr>
              <w:t>N</w:t>
            </w:r>
          </w:p>
        </w:tc>
        <w:tc>
          <w:tcPr>
            <w:tcW w:w="986" w:type="dxa"/>
            <w:vAlign w:val="center"/>
          </w:tcPr>
          <w:p w:rsidR="00382F10" w:rsidRPr="000D6840" w:rsidRDefault="00382F10" w:rsidP="001F1C8C">
            <w:pPr>
              <w:spacing w:after="0" w:line="240" w:lineRule="auto"/>
              <w:ind w:left="90"/>
              <w:jc w:val="center"/>
              <w:rPr>
                <w:rFonts w:ascii="Times New Roman" w:eastAsiaTheme="minorEastAsia" w:hAnsi="Times New Roman" w:cs="Times New Roman"/>
                <w:b/>
                <w:sz w:val="24"/>
                <w:szCs w:val="28"/>
              </w:rPr>
            </w:pPr>
            <w:r w:rsidRPr="000D6840">
              <w:rPr>
                <w:rFonts w:ascii="Times New Roman" w:eastAsiaTheme="minorEastAsia" w:hAnsi="Times New Roman" w:cs="Times New Roman"/>
                <w:b/>
                <w:sz w:val="24"/>
                <w:szCs w:val="28"/>
              </w:rPr>
              <w:t>Mean</w:t>
            </w:r>
          </w:p>
        </w:tc>
        <w:tc>
          <w:tcPr>
            <w:tcW w:w="1293" w:type="dxa"/>
            <w:vAlign w:val="center"/>
          </w:tcPr>
          <w:p w:rsidR="00382F10" w:rsidRPr="000D6840" w:rsidRDefault="00382F10" w:rsidP="001F1C8C">
            <w:pPr>
              <w:spacing w:after="0" w:line="240" w:lineRule="auto"/>
              <w:ind w:left="90"/>
              <w:jc w:val="center"/>
              <w:rPr>
                <w:rFonts w:ascii="Times New Roman" w:eastAsiaTheme="minorEastAsia" w:hAnsi="Times New Roman" w:cs="Times New Roman"/>
                <w:b/>
                <w:sz w:val="24"/>
                <w:szCs w:val="28"/>
              </w:rPr>
            </w:pPr>
            <w:r w:rsidRPr="000D6840">
              <w:rPr>
                <w:rFonts w:ascii="Times New Roman" w:eastAsiaTheme="minorEastAsia" w:hAnsi="Times New Roman" w:cs="Times New Roman"/>
                <w:b/>
                <w:sz w:val="24"/>
                <w:szCs w:val="28"/>
              </w:rPr>
              <w:t>Std. Deviation</w:t>
            </w:r>
          </w:p>
        </w:tc>
        <w:tc>
          <w:tcPr>
            <w:tcW w:w="2881" w:type="dxa"/>
            <w:vAlign w:val="center"/>
          </w:tcPr>
          <w:p w:rsidR="00382F10" w:rsidRPr="000D6840" w:rsidRDefault="00382F10" w:rsidP="001F1C8C">
            <w:pPr>
              <w:spacing w:after="0" w:line="240" w:lineRule="auto"/>
              <w:ind w:left="90"/>
              <w:jc w:val="center"/>
              <w:rPr>
                <w:rFonts w:ascii="Times New Roman" w:eastAsiaTheme="minorEastAsia" w:hAnsi="Times New Roman" w:cs="Times New Roman"/>
                <w:b/>
                <w:sz w:val="24"/>
                <w:szCs w:val="28"/>
              </w:rPr>
            </w:pPr>
            <w:r w:rsidRPr="000D6840">
              <w:rPr>
                <w:rFonts w:ascii="Times New Roman" w:eastAsiaTheme="minorEastAsia" w:hAnsi="Times New Roman" w:cs="Times New Roman"/>
                <w:b/>
                <w:sz w:val="24"/>
                <w:szCs w:val="28"/>
              </w:rPr>
              <w:t>Std. Error Mean</w:t>
            </w:r>
          </w:p>
        </w:tc>
      </w:tr>
      <w:tr w:rsidR="00382F10" w:rsidRPr="007F33CB" w:rsidTr="00BE0FB0">
        <w:tc>
          <w:tcPr>
            <w:tcW w:w="3128" w:type="dxa"/>
            <w:vMerge w:val="restart"/>
          </w:tcPr>
          <w:p w:rsidR="00382F10" w:rsidRPr="000D6840" w:rsidRDefault="00382F10" w:rsidP="001F1C8C">
            <w:pPr>
              <w:spacing w:after="0" w:line="240" w:lineRule="auto"/>
              <w:ind w:left="90"/>
              <w:rPr>
                <w:rFonts w:ascii="Times New Roman" w:eastAsiaTheme="minorEastAsia" w:hAnsi="Times New Roman" w:cs="Times New Roman"/>
                <w:b/>
                <w:sz w:val="24"/>
                <w:szCs w:val="28"/>
              </w:rPr>
            </w:pPr>
            <w:r>
              <w:rPr>
                <w:rFonts w:ascii="Times New Roman" w:eastAsiaTheme="minorEastAsia" w:hAnsi="Times New Roman" w:cs="Times New Roman"/>
                <w:b/>
                <w:sz w:val="24"/>
                <w:szCs w:val="28"/>
              </w:rPr>
              <w:t xml:space="preserve">Weight      </w:t>
            </w:r>
            <w:r w:rsidRPr="000D6840">
              <w:rPr>
                <w:rFonts w:ascii="Times New Roman" w:eastAsiaTheme="minorEastAsia" w:hAnsi="Times New Roman" w:cs="Times New Roman"/>
                <w:b/>
                <w:sz w:val="24"/>
                <w:szCs w:val="28"/>
              </w:rPr>
              <w:t xml:space="preserve">0                              </w:t>
            </w:r>
          </w:p>
          <w:p w:rsidR="00382F10" w:rsidRPr="000D6840" w:rsidRDefault="00382F10" w:rsidP="001F1C8C">
            <w:pPr>
              <w:spacing w:after="0" w:line="240" w:lineRule="auto"/>
              <w:ind w:left="90"/>
              <w:rPr>
                <w:rFonts w:ascii="Times New Roman" w:eastAsiaTheme="minorEastAsia" w:hAnsi="Times New Roman" w:cs="Times New Roman"/>
                <w:b/>
                <w:sz w:val="24"/>
                <w:szCs w:val="28"/>
              </w:rPr>
            </w:pPr>
            <w:r w:rsidRPr="000D6840">
              <w:rPr>
                <w:rFonts w:ascii="Times New Roman" w:eastAsiaTheme="minorEastAsia" w:hAnsi="Times New Roman" w:cs="Times New Roman"/>
                <w:b/>
                <w:sz w:val="24"/>
                <w:szCs w:val="28"/>
              </w:rPr>
              <w:t xml:space="preserve">                  1</w:t>
            </w:r>
          </w:p>
        </w:tc>
        <w:tc>
          <w:tcPr>
            <w:tcW w:w="802" w:type="dxa"/>
            <w:vAlign w:val="center"/>
          </w:tcPr>
          <w:p w:rsidR="00382F10" w:rsidRPr="000D6840" w:rsidRDefault="00382F10" w:rsidP="001F1C8C">
            <w:pPr>
              <w:spacing w:after="0" w:line="240" w:lineRule="auto"/>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39</w:t>
            </w:r>
          </w:p>
        </w:tc>
        <w:tc>
          <w:tcPr>
            <w:tcW w:w="986" w:type="dxa"/>
            <w:vAlign w:val="center"/>
          </w:tcPr>
          <w:p w:rsidR="00382F10" w:rsidRPr="000D6840" w:rsidRDefault="00382F10" w:rsidP="001F1C8C">
            <w:pPr>
              <w:spacing w:after="0" w:line="240" w:lineRule="auto"/>
              <w:ind w:left="90"/>
              <w:jc w:val="both"/>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56.10</w:t>
            </w:r>
          </w:p>
        </w:tc>
        <w:tc>
          <w:tcPr>
            <w:tcW w:w="1293" w:type="dxa"/>
            <w:vAlign w:val="center"/>
          </w:tcPr>
          <w:p w:rsidR="00382F10" w:rsidRPr="000D6840" w:rsidRDefault="00382F10" w:rsidP="001F1C8C">
            <w:pPr>
              <w:spacing w:after="0" w:line="240" w:lineRule="auto"/>
              <w:ind w:left="90"/>
              <w:jc w:val="both"/>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8.058</w:t>
            </w:r>
          </w:p>
        </w:tc>
        <w:tc>
          <w:tcPr>
            <w:tcW w:w="2881" w:type="dxa"/>
            <w:vAlign w:val="center"/>
          </w:tcPr>
          <w:p w:rsidR="00382F10" w:rsidRPr="000D6840" w:rsidRDefault="00382F10" w:rsidP="001F1C8C">
            <w:pPr>
              <w:spacing w:after="0" w:line="240" w:lineRule="auto"/>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1.290</w:t>
            </w:r>
          </w:p>
        </w:tc>
      </w:tr>
      <w:tr w:rsidR="00382F10" w:rsidRPr="007F33CB" w:rsidTr="00BE0FB0">
        <w:tc>
          <w:tcPr>
            <w:tcW w:w="3128" w:type="dxa"/>
            <w:vMerge/>
          </w:tcPr>
          <w:p w:rsidR="00382F10" w:rsidRPr="000D6840" w:rsidRDefault="00382F10" w:rsidP="001F1C8C">
            <w:pPr>
              <w:spacing w:after="0" w:line="240" w:lineRule="auto"/>
              <w:ind w:left="90"/>
              <w:rPr>
                <w:rFonts w:ascii="Times New Roman" w:eastAsiaTheme="minorEastAsia" w:hAnsi="Times New Roman" w:cs="Times New Roman"/>
                <w:sz w:val="24"/>
                <w:szCs w:val="28"/>
              </w:rPr>
            </w:pPr>
          </w:p>
        </w:tc>
        <w:tc>
          <w:tcPr>
            <w:tcW w:w="802" w:type="dxa"/>
            <w:vAlign w:val="center"/>
          </w:tcPr>
          <w:p w:rsidR="00382F10" w:rsidRPr="000D6840" w:rsidRDefault="00382F10" w:rsidP="001F1C8C">
            <w:pPr>
              <w:spacing w:after="0" w:line="240" w:lineRule="auto"/>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21</w:t>
            </w:r>
          </w:p>
        </w:tc>
        <w:tc>
          <w:tcPr>
            <w:tcW w:w="986" w:type="dxa"/>
            <w:vAlign w:val="center"/>
          </w:tcPr>
          <w:p w:rsidR="00382F10" w:rsidRPr="000D6840" w:rsidRDefault="00382F10" w:rsidP="001F1C8C">
            <w:pPr>
              <w:spacing w:after="0" w:line="240" w:lineRule="auto"/>
              <w:ind w:left="90"/>
              <w:jc w:val="both"/>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60.05</w:t>
            </w:r>
          </w:p>
        </w:tc>
        <w:tc>
          <w:tcPr>
            <w:tcW w:w="1293" w:type="dxa"/>
            <w:vAlign w:val="center"/>
          </w:tcPr>
          <w:p w:rsidR="00382F10" w:rsidRPr="000D6840" w:rsidRDefault="00382F10" w:rsidP="001F1C8C">
            <w:pPr>
              <w:spacing w:after="0" w:line="240" w:lineRule="auto"/>
              <w:ind w:left="90"/>
              <w:jc w:val="both"/>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7.194</w:t>
            </w:r>
          </w:p>
        </w:tc>
        <w:tc>
          <w:tcPr>
            <w:tcW w:w="2881" w:type="dxa"/>
            <w:vAlign w:val="center"/>
          </w:tcPr>
          <w:p w:rsidR="00382F10" w:rsidRPr="000D6840" w:rsidRDefault="00382F10" w:rsidP="001F1C8C">
            <w:pPr>
              <w:spacing w:after="0" w:line="240" w:lineRule="auto"/>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1.570</w:t>
            </w:r>
          </w:p>
        </w:tc>
      </w:tr>
      <w:tr w:rsidR="00382F10" w:rsidRPr="007F33CB" w:rsidTr="00BE0FB0">
        <w:tc>
          <w:tcPr>
            <w:tcW w:w="3128" w:type="dxa"/>
            <w:vMerge w:val="restart"/>
          </w:tcPr>
          <w:p w:rsidR="00382F10" w:rsidRPr="000D6840" w:rsidRDefault="00382F10" w:rsidP="001F1C8C">
            <w:pPr>
              <w:spacing w:after="0" w:line="240" w:lineRule="auto"/>
              <w:ind w:left="90"/>
              <w:rPr>
                <w:rFonts w:ascii="Times New Roman" w:eastAsiaTheme="minorEastAsia" w:hAnsi="Times New Roman" w:cs="Times New Roman"/>
                <w:b/>
                <w:sz w:val="24"/>
                <w:szCs w:val="28"/>
              </w:rPr>
            </w:pPr>
            <w:r w:rsidRPr="000D6840">
              <w:rPr>
                <w:rFonts w:ascii="Times New Roman" w:eastAsiaTheme="minorEastAsia" w:hAnsi="Times New Roman" w:cs="Times New Roman"/>
                <w:b/>
                <w:sz w:val="24"/>
                <w:szCs w:val="28"/>
              </w:rPr>
              <w:t>Height       0</w:t>
            </w:r>
          </w:p>
          <w:p w:rsidR="00382F10" w:rsidRPr="000D6840" w:rsidRDefault="00382F10" w:rsidP="001F1C8C">
            <w:pPr>
              <w:spacing w:after="0" w:line="240" w:lineRule="auto"/>
              <w:ind w:left="90"/>
              <w:rPr>
                <w:rFonts w:ascii="Times New Roman" w:eastAsiaTheme="minorEastAsia" w:hAnsi="Times New Roman" w:cs="Times New Roman"/>
                <w:b/>
                <w:sz w:val="24"/>
                <w:szCs w:val="28"/>
              </w:rPr>
            </w:pPr>
            <w:r w:rsidRPr="000D6840">
              <w:rPr>
                <w:rFonts w:ascii="Times New Roman" w:eastAsiaTheme="minorEastAsia" w:hAnsi="Times New Roman" w:cs="Times New Roman"/>
                <w:b/>
                <w:sz w:val="24"/>
                <w:szCs w:val="28"/>
              </w:rPr>
              <w:t xml:space="preserve">                  1</w:t>
            </w:r>
          </w:p>
        </w:tc>
        <w:tc>
          <w:tcPr>
            <w:tcW w:w="802" w:type="dxa"/>
            <w:vAlign w:val="center"/>
          </w:tcPr>
          <w:p w:rsidR="00382F10" w:rsidRPr="000D6840" w:rsidRDefault="00382F10" w:rsidP="001F1C8C">
            <w:pPr>
              <w:spacing w:after="0" w:line="240" w:lineRule="auto"/>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39</w:t>
            </w:r>
          </w:p>
        </w:tc>
        <w:tc>
          <w:tcPr>
            <w:tcW w:w="986" w:type="dxa"/>
            <w:vAlign w:val="center"/>
          </w:tcPr>
          <w:p w:rsidR="00382F10" w:rsidRPr="000D6840" w:rsidRDefault="00382F10" w:rsidP="001F1C8C">
            <w:pPr>
              <w:spacing w:after="0" w:line="240" w:lineRule="auto"/>
              <w:ind w:left="90"/>
              <w:jc w:val="both"/>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45.15</w:t>
            </w:r>
          </w:p>
        </w:tc>
        <w:tc>
          <w:tcPr>
            <w:tcW w:w="1293" w:type="dxa"/>
            <w:vAlign w:val="center"/>
          </w:tcPr>
          <w:p w:rsidR="00382F10" w:rsidRPr="000D6840" w:rsidRDefault="00382F10" w:rsidP="001F1C8C">
            <w:pPr>
              <w:spacing w:after="0" w:line="240" w:lineRule="auto"/>
              <w:ind w:left="90"/>
              <w:jc w:val="both"/>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2.401</w:t>
            </w:r>
          </w:p>
        </w:tc>
        <w:tc>
          <w:tcPr>
            <w:tcW w:w="2881" w:type="dxa"/>
            <w:vAlign w:val="center"/>
          </w:tcPr>
          <w:p w:rsidR="00382F10" w:rsidRPr="000D6840" w:rsidRDefault="00382F10" w:rsidP="001F1C8C">
            <w:pPr>
              <w:spacing w:after="0" w:line="240" w:lineRule="auto"/>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0.384</w:t>
            </w:r>
          </w:p>
        </w:tc>
      </w:tr>
      <w:tr w:rsidR="00382F10" w:rsidRPr="007F33CB" w:rsidTr="00BE0FB0">
        <w:tc>
          <w:tcPr>
            <w:tcW w:w="3128" w:type="dxa"/>
            <w:vMerge/>
          </w:tcPr>
          <w:p w:rsidR="00382F10" w:rsidRPr="000D6840" w:rsidRDefault="00382F10" w:rsidP="001F1C8C">
            <w:pPr>
              <w:spacing w:after="0" w:line="240" w:lineRule="auto"/>
              <w:ind w:left="90"/>
              <w:jc w:val="both"/>
              <w:rPr>
                <w:rFonts w:ascii="Times New Roman" w:eastAsiaTheme="minorEastAsia" w:hAnsi="Times New Roman" w:cs="Times New Roman"/>
                <w:sz w:val="24"/>
                <w:szCs w:val="28"/>
              </w:rPr>
            </w:pPr>
          </w:p>
        </w:tc>
        <w:tc>
          <w:tcPr>
            <w:tcW w:w="802" w:type="dxa"/>
            <w:vAlign w:val="center"/>
          </w:tcPr>
          <w:p w:rsidR="00382F10" w:rsidRPr="000D6840" w:rsidRDefault="00382F10" w:rsidP="001F1C8C">
            <w:pPr>
              <w:spacing w:after="0" w:line="240" w:lineRule="auto"/>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21</w:t>
            </w:r>
          </w:p>
        </w:tc>
        <w:tc>
          <w:tcPr>
            <w:tcW w:w="986" w:type="dxa"/>
            <w:vAlign w:val="center"/>
          </w:tcPr>
          <w:p w:rsidR="00382F10" w:rsidRPr="000D6840" w:rsidRDefault="00382F10" w:rsidP="001F1C8C">
            <w:pPr>
              <w:spacing w:after="0" w:line="240" w:lineRule="auto"/>
              <w:ind w:left="90"/>
              <w:jc w:val="both"/>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48.33</w:t>
            </w:r>
          </w:p>
        </w:tc>
        <w:tc>
          <w:tcPr>
            <w:tcW w:w="1293" w:type="dxa"/>
            <w:vAlign w:val="center"/>
          </w:tcPr>
          <w:p w:rsidR="00382F10" w:rsidRPr="000D6840" w:rsidRDefault="00382F10" w:rsidP="001F1C8C">
            <w:pPr>
              <w:spacing w:after="0" w:line="240" w:lineRule="auto"/>
              <w:ind w:left="90"/>
              <w:jc w:val="both"/>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3.665</w:t>
            </w:r>
          </w:p>
        </w:tc>
        <w:tc>
          <w:tcPr>
            <w:tcW w:w="2881" w:type="dxa"/>
            <w:vAlign w:val="center"/>
          </w:tcPr>
          <w:p w:rsidR="00382F10" w:rsidRPr="000D6840" w:rsidRDefault="00382F10" w:rsidP="001F1C8C">
            <w:pPr>
              <w:spacing w:after="0" w:line="240" w:lineRule="auto"/>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0.800</w:t>
            </w:r>
          </w:p>
        </w:tc>
      </w:tr>
    </w:tbl>
    <w:p w:rsidR="00BE0FB0" w:rsidRDefault="00BE0FB0" w:rsidP="001F1C8C">
      <w:pPr>
        <w:jc w:val="both"/>
        <w:rPr>
          <w:rFonts w:ascii="Times New Roman" w:eastAsiaTheme="minorEastAsia" w:hAnsi="Times New Roman" w:cs="Times New Roman"/>
          <w:b/>
          <w:sz w:val="28"/>
          <w:szCs w:val="28"/>
        </w:rPr>
      </w:pPr>
    </w:p>
    <w:p w:rsidR="00382F10" w:rsidRPr="00801914" w:rsidRDefault="00382F10" w:rsidP="00382F10">
      <w:pPr>
        <w:ind w:left="90"/>
        <w:jc w:val="both"/>
        <w:rPr>
          <w:rFonts w:ascii="Times New Roman" w:eastAsiaTheme="minorEastAsia" w:hAnsi="Times New Roman" w:cs="Times New Roman"/>
          <w:b/>
          <w:sz w:val="28"/>
          <w:szCs w:val="28"/>
        </w:rPr>
      </w:pPr>
      <w:r w:rsidRPr="00801914">
        <w:rPr>
          <w:rFonts w:ascii="Times New Roman" w:eastAsiaTheme="minorEastAsia" w:hAnsi="Times New Roman" w:cs="Times New Roman"/>
          <w:b/>
          <w:sz w:val="28"/>
          <w:szCs w:val="28"/>
        </w:rPr>
        <w:t>From Table 4.3</w:t>
      </w:r>
    </w:p>
    <w:p w:rsidR="00382F10" w:rsidRPr="007F33CB" w:rsidRDefault="00382F10" w:rsidP="00382F10">
      <w:pPr>
        <w:pStyle w:val="ListParagraph"/>
        <w:numPr>
          <w:ilvl w:val="0"/>
          <w:numId w:val="6"/>
        </w:numPr>
        <w:spacing w:line="360" w:lineRule="auto"/>
        <w:ind w:left="90" w:hanging="360"/>
        <w:jc w:val="both"/>
        <w:rPr>
          <w:rFonts w:ascii="Times New Roman" w:eastAsiaTheme="minorEastAsia" w:hAnsi="Times New Roman" w:cs="Times New Roman"/>
          <w:sz w:val="28"/>
          <w:szCs w:val="28"/>
        </w:rPr>
      </w:pPr>
      <w:r w:rsidRPr="007F33CB">
        <w:rPr>
          <w:rFonts w:ascii="Times New Roman" w:eastAsiaTheme="minorEastAsia" w:hAnsi="Times New Roman" w:cs="Times New Roman"/>
          <w:sz w:val="28"/>
          <w:szCs w:val="28"/>
        </w:rPr>
        <w:t>Group Statistics, presents the basic descriptive statistics for each group: the n of cases. For weigh base on sex where</w:t>
      </w:r>
      <w:r>
        <w:rPr>
          <w:rFonts w:ascii="Times New Roman" w:eastAsiaTheme="minorEastAsia" w:hAnsi="Times New Roman" w:cs="Times New Roman"/>
          <w:sz w:val="28"/>
          <w:szCs w:val="28"/>
        </w:rPr>
        <w:t xml:space="preserve"> 0</w:t>
      </w:r>
      <w:r w:rsidRPr="007F33CB">
        <w:rPr>
          <w:rFonts w:ascii="Times New Roman" w:eastAsiaTheme="minorEastAsia" w:hAnsi="Times New Roman" w:cs="Times New Roman"/>
          <w:sz w:val="28"/>
          <w:szCs w:val="28"/>
        </w:rPr>
        <w:t xml:space="preserve"> represent female = 39 students and </w:t>
      </w:r>
      <w:r>
        <w:rPr>
          <w:rFonts w:ascii="Times New Roman" w:eastAsiaTheme="minorEastAsia" w:hAnsi="Times New Roman" w:cs="Times New Roman"/>
          <w:sz w:val="28"/>
          <w:szCs w:val="28"/>
        </w:rPr>
        <w:t>1</w:t>
      </w:r>
      <w:r w:rsidRPr="007F33CB">
        <w:rPr>
          <w:rFonts w:ascii="Times New Roman" w:eastAsiaTheme="minorEastAsia" w:hAnsi="Times New Roman" w:cs="Times New Roman"/>
          <w:sz w:val="28"/>
          <w:szCs w:val="28"/>
        </w:rPr>
        <w:t>represent male = 21 students, with mean of 56.10 and 60.05 and standard deviation 8.058 and 7.194, and standard error of 1.290 and 1.570.</w:t>
      </w:r>
    </w:p>
    <w:p w:rsidR="00382F10" w:rsidRPr="007F33CB" w:rsidRDefault="00382F10" w:rsidP="00382F10">
      <w:pPr>
        <w:pStyle w:val="ListParagraph"/>
        <w:numPr>
          <w:ilvl w:val="0"/>
          <w:numId w:val="6"/>
        </w:numPr>
        <w:spacing w:line="360" w:lineRule="auto"/>
        <w:ind w:left="90" w:hanging="360"/>
        <w:jc w:val="both"/>
        <w:rPr>
          <w:rFonts w:ascii="Times New Roman" w:eastAsiaTheme="minorEastAsia" w:hAnsi="Times New Roman" w:cs="Times New Roman"/>
          <w:sz w:val="28"/>
          <w:szCs w:val="28"/>
        </w:rPr>
      </w:pPr>
      <w:r w:rsidRPr="007F33CB">
        <w:rPr>
          <w:rFonts w:ascii="Times New Roman" w:eastAsiaTheme="minorEastAsia" w:hAnsi="Times New Roman" w:cs="Times New Roman"/>
          <w:sz w:val="28"/>
          <w:szCs w:val="28"/>
        </w:rPr>
        <w:t xml:space="preserve">Group Statistics, presents the basic descriptive statistics for each group: the n of cases, for height base on sex where </w:t>
      </w:r>
      <w:r>
        <w:rPr>
          <w:rFonts w:ascii="Times New Roman" w:eastAsiaTheme="minorEastAsia" w:hAnsi="Times New Roman" w:cs="Times New Roman"/>
          <w:sz w:val="28"/>
          <w:szCs w:val="28"/>
        </w:rPr>
        <w:t>0</w:t>
      </w:r>
      <w:r w:rsidRPr="007F33CB">
        <w:rPr>
          <w:rFonts w:ascii="Times New Roman" w:eastAsiaTheme="minorEastAsia" w:hAnsi="Times New Roman" w:cs="Times New Roman"/>
          <w:sz w:val="28"/>
          <w:szCs w:val="28"/>
        </w:rPr>
        <w:t xml:space="preserve"> represent female = 39 students and </w:t>
      </w:r>
      <w:r>
        <w:rPr>
          <w:rFonts w:ascii="Times New Roman" w:eastAsiaTheme="minorEastAsia" w:hAnsi="Times New Roman" w:cs="Times New Roman"/>
          <w:sz w:val="28"/>
          <w:szCs w:val="28"/>
        </w:rPr>
        <w:t>1</w:t>
      </w:r>
      <w:r w:rsidRPr="007F33CB">
        <w:rPr>
          <w:rFonts w:ascii="Times New Roman" w:eastAsiaTheme="minorEastAsia" w:hAnsi="Times New Roman" w:cs="Times New Roman"/>
          <w:sz w:val="28"/>
          <w:szCs w:val="28"/>
        </w:rPr>
        <w:t xml:space="preserve"> represent male = 21 students, with mean of 45.15 and 48.33 and standard deviation 2.401 and 3665, and standard error of 0.384 and 0.800.</w:t>
      </w:r>
    </w:p>
    <w:p w:rsidR="00382F10" w:rsidRPr="007F33CB" w:rsidRDefault="00382F10" w:rsidP="00382F10">
      <w:pPr>
        <w:ind w:left="90"/>
        <w:jc w:val="both"/>
        <w:rPr>
          <w:rFonts w:ascii="Times New Roman" w:eastAsiaTheme="minorEastAsia" w:hAnsi="Times New Roman" w:cs="Times New Roman"/>
          <w:sz w:val="28"/>
          <w:szCs w:val="28"/>
        </w:rPr>
      </w:pPr>
      <w:r w:rsidRPr="007F33CB">
        <w:rPr>
          <w:rFonts w:ascii="Times New Roman" w:eastAsiaTheme="minorEastAsia" w:hAnsi="Times New Roman" w:cs="Times New Roman"/>
          <w:b/>
          <w:sz w:val="28"/>
          <w:szCs w:val="28"/>
        </w:rPr>
        <w:t>TABLE 4.4 INDEPENDENT SAMPLES TEST</w:t>
      </w:r>
    </w:p>
    <w:tbl>
      <w:tblPr>
        <w:tblStyle w:val="TableGrid"/>
        <w:tblW w:w="9454" w:type="dxa"/>
        <w:tblInd w:w="-725" w:type="dxa"/>
        <w:tblLayout w:type="fixed"/>
        <w:tblLook w:val="04A0" w:firstRow="1" w:lastRow="0" w:firstColumn="1" w:lastColumn="0" w:noHBand="0" w:noVBand="1"/>
      </w:tblPr>
      <w:tblGrid>
        <w:gridCol w:w="1260"/>
        <w:gridCol w:w="810"/>
        <w:gridCol w:w="630"/>
        <w:gridCol w:w="900"/>
        <w:gridCol w:w="732"/>
        <w:gridCol w:w="768"/>
        <w:gridCol w:w="1110"/>
        <w:gridCol w:w="1195"/>
        <w:gridCol w:w="1195"/>
        <w:gridCol w:w="854"/>
      </w:tblGrid>
      <w:tr w:rsidR="00382F10" w:rsidRPr="008C0571" w:rsidTr="00BE0FB0">
        <w:trPr>
          <w:trHeight w:val="847"/>
        </w:trPr>
        <w:tc>
          <w:tcPr>
            <w:tcW w:w="1260" w:type="dxa"/>
            <w:vMerge w:val="restart"/>
            <w:vAlign w:val="center"/>
          </w:tcPr>
          <w:p w:rsidR="00382F10" w:rsidRPr="00EC71FF" w:rsidRDefault="00382F10" w:rsidP="001F1C8C">
            <w:pPr>
              <w:spacing w:after="0" w:line="240" w:lineRule="auto"/>
              <w:ind w:left="90"/>
              <w:rPr>
                <w:rFonts w:ascii="Times New Roman" w:eastAsiaTheme="minorEastAsia" w:hAnsi="Times New Roman" w:cs="Times New Roman"/>
                <w:b/>
                <w:sz w:val="18"/>
                <w:szCs w:val="18"/>
              </w:rPr>
            </w:pPr>
          </w:p>
        </w:tc>
        <w:tc>
          <w:tcPr>
            <w:tcW w:w="1440" w:type="dxa"/>
            <w:gridSpan w:val="2"/>
            <w:vAlign w:val="center"/>
          </w:tcPr>
          <w:p w:rsidR="00382F10" w:rsidRPr="00EC71FF" w:rsidRDefault="00382F10" w:rsidP="001F1C8C">
            <w:pPr>
              <w:spacing w:after="0" w:line="240" w:lineRule="auto"/>
              <w:ind w:left="90"/>
              <w:rPr>
                <w:rFonts w:ascii="Times New Roman" w:eastAsiaTheme="minorEastAsia" w:hAnsi="Times New Roman" w:cs="Times New Roman"/>
                <w:b/>
                <w:sz w:val="18"/>
                <w:szCs w:val="18"/>
              </w:rPr>
            </w:pPr>
            <w:proofErr w:type="spellStart"/>
            <w:r w:rsidRPr="00EC71FF">
              <w:rPr>
                <w:rFonts w:ascii="Times New Roman" w:eastAsiaTheme="minorEastAsia" w:hAnsi="Times New Roman" w:cs="Times New Roman"/>
                <w:b/>
                <w:sz w:val="18"/>
                <w:szCs w:val="18"/>
              </w:rPr>
              <w:t>Levene’s</w:t>
            </w:r>
            <w:proofErr w:type="spellEnd"/>
            <w:r w:rsidRPr="00EC71FF">
              <w:rPr>
                <w:rFonts w:ascii="Times New Roman" w:eastAsiaTheme="minorEastAsia" w:hAnsi="Times New Roman" w:cs="Times New Roman"/>
                <w:b/>
                <w:sz w:val="18"/>
                <w:szCs w:val="18"/>
              </w:rPr>
              <w:t xml:space="preserve"> Test for Equality of Variances</w:t>
            </w:r>
          </w:p>
        </w:tc>
        <w:tc>
          <w:tcPr>
            <w:tcW w:w="6754" w:type="dxa"/>
            <w:gridSpan w:val="7"/>
            <w:vAlign w:val="center"/>
          </w:tcPr>
          <w:p w:rsidR="00382F10" w:rsidRPr="00EC71FF" w:rsidRDefault="00382F10" w:rsidP="001F1C8C">
            <w:pPr>
              <w:spacing w:after="0" w:line="240" w:lineRule="auto"/>
              <w:ind w:left="90"/>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t- Test or Equality of mean</w:t>
            </w:r>
          </w:p>
        </w:tc>
      </w:tr>
      <w:tr w:rsidR="00382F10" w:rsidRPr="008C0571" w:rsidTr="00BE0FB0">
        <w:trPr>
          <w:trHeight w:val="148"/>
        </w:trPr>
        <w:tc>
          <w:tcPr>
            <w:tcW w:w="1260" w:type="dxa"/>
            <w:vMerge/>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810" w:type="dxa"/>
            <w:vAlign w:val="center"/>
          </w:tcPr>
          <w:p w:rsidR="00382F10" w:rsidRPr="00EC71FF" w:rsidRDefault="00382F10" w:rsidP="001F1C8C">
            <w:pPr>
              <w:spacing w:after="0" w:line="240" w:lineRule="auto"/>
              <w:ind w:left="90"/>
              <w:jc w:val="center"/>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F</w:t>
            </w:r>
          </w:p>
        </w:tc>
        <w:tc>
          <w:tcPr>
            <w:tcW w:w="630" w:type="dxa"/>
            <w:vAlign w:val="center"/>
          </w:tcPr>
          <w:p w:rsidR="00382F10" w:rsidRPr="00EC71FF" w:rsidRDefault="00382F10" w:rsidP="001F1C8C">
            <w:pPr>
              <w:spacing w:after="0" w:line="240" w:lineRule="auto"/>
              <w:ind w:left="90"/>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Sig</w:t>
            </w:r>
          </w:p>
        </w:tc>
        <w:tc>
          <w:tcPr>
            <w:tcW w:w="900" w:type="dxa"/>
            <w:vAlign w:val="center"/>
          </w:tcPr>
          <w:p w:rsidR="00382F10" w:rsidRPr="00EC71FF" w:rsidRDefault="00382F10" w:rsidP="001F1C8C">
            <w:pPr>
              <w:spacing w:after="0" w:line="240" w:lineRule="auto"/>
              <w:ind w:left="90"/>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T</w:t>
            </w:r>
          </w:p>
        </w:tc>
        <w:tc>
          <w:tcPr>
            <w:tcW w:w="732" w:type="dxa"/>
            <w:vAlign w:val="center"/>
          </w:tcPr>
          <w:p w:rsidR="00382F10" w:rsidRPr="00EC71FF" w:rsidRDefault="00382F10" w:rsidP="001F1C8C">
            <w:pPr>
              <w:spacing w:after="0" w:line="240" w:lineRule="auto"/>
              <w:ind w:left="90"/>
              <w:rPr>
                <w:rFonts w:ascii="Times New Roman" w:eastAsiaTheme="minorEastAsia" w:hAnsi="Times New Roman" w:cs="Times New Roman"/>
                <w:b/>
                <w:sz w:val="18"/>
                <w:szCs w:val="18"/>
              </w:rPr>
            </w:pPr>
            <w:proofErr w:type="spellStart"/>
            <w:r w:rsidRPr="00EC71FF">
              <w:rPr>
                <w:rFonts w:ascii="Times New Roman" w:eastAsiaTheme="minorEastAsia" w:hAnsi="Times New Roman" w:cs="Times New Roman"/>
                <w:b/>
                <w:sz w:val="18"/>
                <w:szCs w:val="18"/>
              </w:rPr>
              <w:t>Df</w:t>
            </w:r>
            <w:proofErr w:type="spellEnd"/>
          </w:p>
        </w:tc>
        <w:tc>
          <w:tcPr>
            <w:tcW w:w="768" w:type="dxa"/>
            <w:vAlign w:val="center"/>
          </w:tcPr>
          <w:p w:rsidR="00382F10" w:rsidRPr="00EC71FF" w:rsidRDefault="00382F10" w:rsidP="001F1C8C">
            <w:pPr>
              <w:spacing w:after="0" w:line="240" w:lineRule="auto"/>
              <w:ind w:left="90"/>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 xml:space="preserve">Sig. (2-t- </w:t>
            </w:r>
            <w:proofErr w:type="spellStart"/>
            <w:r w:rsidRPr="00EC71FF">
              <w:rPr>
                <w:rFonts w:ascii="Times New Roman" w:eastAsiaTheme="minorEastAsia" w:hAnsi="Times New Roman" w:cs="Times New Roman"/>
                <w:b/>
                <w:sz w:val="18"/>
                <w:szCs w:val="18"/>
              </w:rPr>
              <w:t>arled</w:t>
            </w:r>
            <w:proofErr w:type="spellEnd"/>
          </w:p>
        </w:tc>
        <w:tc>
          <w:tcPr>
            <w:tcW w:w="1110" w:type="dxa"/>
            <w:vAlign w:val="center"/>
          </w:tcPr>
          <w:p w:rsidR="00382F10" w:rsidRPr="00EC71FF" w:rsidRDefault="00382F10" w:rsidP="001F1C8C">
            <w:pPr>
              <w:spacing w:after="0" w:line="240" w:lineRule="auto"/>
              <w:ind w:left="90"/>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Mean difference</w:t>
            </w:r>
          </w:p>
        </w:tc>
        <w:tc>
          <w:tcPr>
            <w:tcW w:w="1195" w:type="dxa"/>
            <w:vAlign w:val="center"/>
          </w:tcPr>
          <w:p w:rsidR="00382F10" w:rsidRPr="00EC71FF" w:rsidRDefault="00382F10" w:rsidP="001F1C8C">
            <w:pPr>
              <w:spacing w:after="0" w:line="240" w:lineRule="auto"/>
              <w:ind w:left="90"/>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Std. Error Difference</w:t>
            </w:r>
          </w:p>
        </w:tc>
        <w:tc>
          <w:tcPr>
            <w:tcW w:w="1195" w:type="dxa"/>
            <w:vAlign w:val="center"/>
          </w:tcPr>
          <w:p w:rsidR="00382F10" w:rsidRPr="00EC71FF" w:rsidRDefault="00382F10" w:rsidP="001F1C8C">
            <w:pPr>
              <w:spacing w:after="0" w:line="240" w:lineRule="auto"/>
              <w:ind w:left="90"/>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 xml:space="preserve">95% Confidence Interval of </w:t>
            </w:r>
            <w:r w:rsidRPr="00EC71FF">
              <w:rPr>
                <w:rFonts w:ascii="Times New Roman" w:eastAsiaTheme="minorEastAsia" w:hAnsi="Times New Roman" w:cs="Times New Roman"/>
                <w:b/>
                <w:sz w:val="18"/>
                <w:szCs w:val="18"/>
              </w:rPr>
              <w:lastRenderedPageBreak/>
              <w:t>the Difference</w:t>
            </w:r>
          </w:p>
        </w:tc>
        <w:tc>
          <w:tcPr>
            <w:tcW w:w="854" w:type="dxa"/>
            <w:vAlign w:val="center"/>
          </w:tcPr>
          <w:p w:rsidR="00382F10" w:rsidRPr="00EC71FF" w:rsidRDefault="00382F10" w:rsidP="001F1C8C">
            <w:pPr>
              <w:spacing w:after="0" w:line="240" w:lineRule="auto"/>
              <w:ind w:left="90"/>
              <w:rPr>
                <w:rFonts w:ascii="Times New Roman" w:eastAsiaTheme="minorEastAsia" w:hAnsi="Times New Roman" w:cs="Times New Roman"/>
                <w:b/>
                <w:sz w:val="18"/>
                <w:szCs w:val="18"/>
              </w:rPr>
            </w:pPr>
          </w:p>
        </w:tc>
      </w:tr>
      <w:tr w:rsidR="00382F10" w:rsidRPr="008C0571" w:rsidTr="00BE0FB0">
        <w:trPr>
          <w:trHeight w:val="200"/>
        </w:trPr>
        <w:tc>
          <w:tcPr>
            <w:tcW w:w="1260" w:type="dxa"/>
          </w:tcPr>
          <w:p w:rsidR="00382F10" w:rsidRPr="00EC71FF" w:rsidRDefault="00382F10" w:rsidP="001F1C8C">
            <w:pPr>
              <w:spacing w:after="0" w:line="240" w:lineRule="auto"/>
              <w:ind w:left="90"/>
              <w:rPr>
                <w:rFonts w:ascii="Times New Roman" w:eastAsiaTheme="minorEastAsia" w:hAnsi="Times New Roman" w:cs="Times New Roman"/>
                <w:b/>
                <w:sz w:val="18"/>
                <w:szCs w:val="18"/>
              </w:rPr>
            </w:pPr>
          </w:p>
        </w:tc>
        <w:tc>
          <w:tcPr>
            <w:tcW w:w="810" w:type="dxa"/>
            <w:vAlign w:val="center"/>
          </w:tcPr>
          <w:p w:rsidR="00382F10" w:rsidRPr="00EC71FF" w:rsidRDefault="00382F10" w:rsidP="001F1C8C">
            <w:pPr>
              <w:spacing w:after="0" w:line="240" w:lineRule="auto"/>
              <w:ind w:left="90"/>
              <w:rPr>
                <w:rFonts w:ascii="Times New Roman" w:eastAsiaTheme="minorEastAsia" w:hAnsi="Times New Roman" w:cs="Times New Roman"/>
                <w:b/>
                <w:sz w:val="18"/>
                <w:szCs w:val="18"/>
              </w:rPr>
            </w:pPr>
          </w:p>
        </w:tc>
        <w:tc>
          <w:tcPr>
            <w:tcW w:w="630" w:type="dxa"/>
            <w:vAlign w:val="center"/>
          </w:tcPr>
          <w:p w:rsidR="00382F10" w:rsidRPr="00EC71FF" w:rsidRDefault="00382F10" w:rsidP="001F1C8C">
            <w:pPr>
              <w:spacing w:after="0" w:line="240" w:lineRule="auto"/>
              <w:ind w:left="90"/>
              <w:rPr>
                <w:rFonts w:ascii="Times New Roman" w:eastAsiaTheme="minorEastAsia" w:hAnsi="Times New Roman" w:cs="Times New Roman"/>
                <w:b/>
                <w:sz w:val="18"/>
                <w:szCs w:val="18"/>
              </w:rPr>
            </w:pPr>
          </w:p>
        </w:tc>
        <w:tc>
          <w:tcPr>
            <w:tcW w:w="900" w:type="dxa"/>
            <w:vAlign w:val="center"/>
          </w:tcPr>
          <w:p w:rsidR="00382F10" w:rsidRPr="00EC71FF" w:rsidRDefault="00382F10" w:rsidP="001F1C8C">
            <w:pPr>
              <w:spacing w:after="0" w:line="240" w:lineRule="auto"/>
              <w:ind w:left="90"/>
              <w:rPr>
                <w:rFonts w:ascii="Times New Roman" w:eastAsiaTheme="minorEastAsia" w:hAnsi="Times New Roman" w:cs="Times New Roman"/>
                <w:b/>
                <w:sz w:val="18"/>
                <w:szCs w:val="18"/>
              </w:rPr>
            </w:pPr>
          </w:p>
        </w:tc>
        <w:tc>
          <w:tcPr>
            <w:tcW w:w="732" w:type="dxa"/>
            <w:vAlign w:val="center"/>
          </w:tcPr>
          <w:p w:rsidR="00382F10" w:rsidRPr="00EC71FF" w:rsidRDefault="00382F10" w:rsidP="001F1C8C">
            <w:pPr>
              <w:spacing w:after="0" w:line="240" w:lineRule="auto"/>
              <w:ind w:left="90"/>
              <w:rPr>
                <w:rFonts w:ascii="Times New Roman" w:eastAsiaTheme="minorEastAsia" w:hAnsi="Times New Roman" w:cs="Times New Roman"/>
                <w:b/>
                <w:sz w:val="18"/>
                <w:szCs w:val="18"/>
              </w:rPr>
            </w:pPr>
          </w:p>
        </w:tc>
        <w:tc>
          <w:tcPr>
            <w:tcW w:w="768" w:type="dxa"/>
            <w:vAlign w:val="center"/>
          </w:tcPr>
          <w:p w:rsidR="00382F10" w:rsidRPr="00EC71FF" w:rsidRDefault="00382F10" w:rsidP="001F1C8C">
            <w:pPr>
              <w:spacing w:after="0" w:line="240" w:lineRule="auto"/>
              <w:ind w:left="90"/>
              <w:rPr>
                <w:rFonts w:ascii="Times New Roman" w:eastAsiaTheme="minorEastAsia" w:hAnsi="Times New Roman" w:cs="Times New Roman"/>
                <w:b/>
                <w:sz w:val="18"/>
                <w:szCs w:val="18"/>
              </w:rPr>
            </w:pPr>
          </w:p>
        </w:tc>
        <w:tc>
          <w:tcPr>
            <w:tcW w:w="1110" w:type="dxa"/>
            <w:vAlign w:val="center"/>
          </w:tcPr>
          <w:p w:rsidR="00382F10" w:rsidRPr="00EC71FF" w:rsidRDefault="00382F10" w:rsidP="001F1C8C">
            <w:pPr>
              <w:spacing w:after="0" w:line="240" w:lineRule="auto"/>
              <w:ind w:left="90"/>
              <w:rPr>
                <w:rFonts w:ascii="Times New Roman" w:eastAsiaTheme="minorEastAsia" w:hAnsi="Times New Roman" w:cs="Times New Roman"/>
                <w:b/>
                <w:sz w:val="18"/>
                <w:szCs w:val="18"/>
              </w:rPr>
            </w:pPr>
          </w:p>
        </w:tc>
        <w:tc>
          <w:tcPr>
            <w:tcW w:w="1195" w:type="dxa"/>
            <w:vAlign w:val="center"/>
          </w:tcPr>
          <w:p w:rsidR="00382F10" w:rsidRPr="00EC71FF" w:rsidRDefault="00382F10" w:rsidP="001F1C8C">
            <w:pPr>
              <w:spacing w:after="0" w:line="240" w:lineRule="auto"/>
              <w:ind w:left="90"/>
              <w:rPr>
                <w:rFonts w:ascii="Times New Roman" w:eastAsiaTheme="minorEastAsia" w:hAnsi="Times New Roman" w:cs="Times New Roman"/>
                <w:b/>
                <w:sz w:val="18"/>
                <w:szCs w:val="18"/>
              </w:rPr>
            </w:pPr>
          </w:p>
        </w:tc>
        <w:tc>
          <w:tcPr>
            <w:tcW w:w="1195" w:type="dxa"/>
            <w:vAlign w:val="center"/>
          </w:tcPr>
          <w:p w:rsidR="00382F10" w:rsidRPr="00EC71FF" w:rsidRDefault="00382F10" w:rsidP="001F1C8C">
            <w:pPr>
              <w:spacing w:after="0" w:line="240" w:lineRule="auto"/>
              <w:ind w:left="90"/>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Lower</w:t>
            </w:r>
          </w:p>
        </w:tc>
        <w:tc>
          <w:tcPr>
            <w:tcW w:w="854" w:type="dxa"/>
            <w:vAlign w:val="center"/>
          </w:tcPr>
          <w:p w:rsidR="00382F10" w:rsidRPr="00EC71FF" w:rsidRDefault="00382F10" w:rsidP="001F1C8C">
            <w:pPr>
              <w:spacing w:after="0" w:line="240" w:lineRule="auto"/>
              <w:ind w:left="90"/>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Upper</w:t>
            </w:r>
          </w:p>
        </w:tc>
      </w:tr>
      <w:tr w:rsidR="00382F10" w:rsidRPr="008C0571" w:rsidTr="00BE0FB0">
        <w:trPr>
          <w:trHeight w:val="200"/>
        </w:trPr>
        <w:tc>
          <w:tcPr>
            <w:tcW w:w="1260" w:type="dxa"/>
            <w:vMerge w:val="restart"/>
          </w:tcPr>
          <w:p w:rsidR="00382F10" w:rsidRPr="00EC71FF" w:rsidRDefault="00382F10" w:rsidP="001F1C8C">
            <w:pPr>
              <w:spacing w:after="0" w:line="240" w:lineRule="auto"/>
              <w:ind w:left="90"/>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 xml:space="preserve">Weight </w:t>
            </w:r>
            <w:proofErr w:type="spellStart"/>
            <w:r w:rsidRPr="00EC71FF">
              <w:rPr>
                <w:rFonts w:ascii="Times New Roman" w:eastAsiaTheme="minorEastAsia" w:hAnsi="Times New Roman" w:cs="Times New Roman"/>
                <w:b/>
                <w:sz w:val="18"/>
                <w:szCs w:val="18"/>
              </w:rPr>
              <w:t>EqualVariances</w:t>
            </w:r>
            <w:proofErr w:type="spellEnd"/>
            <w:r w:rsidRPr="00EC71FF">
              <w:rPr>
                <w:rFonts w:ascii="Times New Roman" w:eastAsiaTheme="minorEastAsia" w:hAnsi="Times New Roman" w:cs="Times New Roman"/>
                <w:b/>
                <w:sz w:val="18"/>
                <w:szCs w:val="18"/>
              </w:rPr>
              <w:t xml:space="preserve">     Assumed</w:t>
            </w:r>
          </w:p>
          <w:p w:rsidR="00382F10" w:rsidRPr="00EC71FF" w:rsidRDefault="00382F10" w:rsidP="001F1C8C">
            <w:pPr>
              <w:spacing w:after="0" w:line="240" w:lineRule="auto"/>
              <w:ind w:left="90"/>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Equal</w:t>
            </w:r>
          </w:p>
          <w:p w:rsidR="00382F10" w:rsidRPr="00EC71FF" w:rsidRDefault="00382F10" w:rsidP="001F1C8C">
            <w:pPr>
              <w:spacing w:after="0" w:line="240" w:lineRule="auto"/>
              <w:ind w:left="90"/>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Variances</w:t>
            </w:r>
          </w:p>
          <w:p w:rsidR="00382F10" w:rsidRPr="00EC71FF" w:rsidRDefault="00382F10" w:rsidP="001F1C8C">
            <w:pPr>
              <w:spacing w:after="0" w:line="240" w:lineRule="auto"/>
              <w:ind w:left="90"/>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 xml:space="preserve">Not </w:t>
            </w:r>
          </w:p>
          <w:p w:rsidR="00382F10" w:rsidRPr="00EC71FF" w:rsidRDefault="00382F10" w:rsidP="001F1C8C">
            <w:pPr>
              <w:spacing w:after="0" w:line="240" w:lineRule="auto"/>
              <w:ind w:left="90"/>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Assumed</w:t>
            </w:r>
          </w:p>
        </w:tc>
        <w:tc>
          <w:tcPr>
            <w:tcW w:w="81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63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90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w:t>
            </w:r>
          </w:p>
        </w:tc>
        <w:tc>
          <w:tcPr>
            <w:tcW w:w="732"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768"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111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854"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r>
      <w:tr w:rsidR="00382F10" w:rsidRPr="008C0571" w:rsidTr="00BE0FB0">
        <w:trPr>
          <w:trHeight w:val="148"/>
        </w:trPr>
        <w:tc>
          <w:tcPr>
            <w:tcW w:w="1260" w:type="dxa"/>
            <w:vMerge/>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81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.716</w:t>
            </w:r>
          </w:p>
        </w:tc>
        <w:tc>
          <w:tcPr>
            <w:tcW w:w="63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.401</w:t>
            </w:r>
          </w:p>
        </w:tc>
        <w:tc>
          <w:tcPr>
            <w:tcW w:w="90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1.87</w:t>
            </w:r>
          </w:p>
        </w:tc>
        <w:tc>
          <w:tcPr>
            <w:tcW w:w="732"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58</w:t>
            </w:r>
          </w:p>
        </w:tc>
        <w:tc>
          <w:tcPr>
            <w:tcW w:w="768"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0.66</w:t>
            </w:r>
          </w:p>
        </w:tc>
        <w:tc>
          <w:tcPr>
            <w:tcW w:w="111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3.945</w:t>
            </w:r>
          </w:p>
        </w:tc>
        <w:tc>
          <w:tcPr>
            <w:tcW w:w="1195"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2.103</w:t>
            </w:r>
          </w:p>
        </w:tc>
        <w:tc>
          <w:tcPr>
            <w:tcW w:w="1195"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8.155</w:t>
            </w:r>
          </w:p>
        </w:tc>
        <w:tc>
          <w:tcPr>
            <w:tcW w:w="854"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.265</w:t>
            </w:r>
          </w:p>
        </w:tc>
      </w:tr>
      <w:tr w:rsidR="00382F10" w:rsidRPr="008C0571" w:rsidTr="00BE0FB0">
        <w:trPr>
          <w:trHeight w:val="148"/>
        </w:trPr>
        <w:tc>
          <w:tcPr>
            <w:tcW w:w="1260" w:type="dxa"/>
            <w:vMerge/>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81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63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90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6</w:t>
            </w:r>
          </w:p>
        </w:tc>
        <w:tc>
          <w:tcPr>
            <w:tcW w:w="732"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768"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111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854"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r>
      <w:tr w:rsidR="00382F10" w:rsidRPr="008C0571" w:rsidTr="00BE0FB0">
        <w:trPr>
          <w:trHeight w:val="148"/>
        </w:trPr>
        <w:tc>
          <w:tcPr>
            <w:tcW w:w="1260" w:type="dxa"/>
            <w:vMerge/>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81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63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90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732"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768"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111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854"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r>
      <w:tr w:rsidR="00382F10" w:rsidRPr="008C0571" w:rsidTr="00BE0FB0">
        <w:trPr>
          <w:trHeight w:val="148"/>
        </w:trPr>
        <w:tc>
          <w:tcPr>
            <w:tcW w:w="1260" w:type="dxa"/>
            <w:vMerge/>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81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63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90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w:t>
            </w:r>
          </w:p>
        </w:tc>
        <w:tc>
          <w:tcPr>
            <w:tcW w:w="732"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45.27</w:t>
            </w:r>
          </w:p>
        </w:tc>
        <w:tc>
          <w:tcPr>
            <w:tcW w:w="768"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0.58</w:t>
            </w:r>
          </w:p>
        </w:tc>
        <w:tc>
          <w:tcPr>
            <w:tcW w:w="111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3.945</w:t>
            </w:r>
          </w:p>
        </w:tc>
        <w:tc>
          <w:tcPr>
            <w:tcW w:w="1195"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2.032</w:t>
            </w:r>
          </w:p>
        </w:tc>
        <w:tc>
          <w:tcPr>
            <w:tcW w:w="1195"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8.037</w:t>
            </w:r>
          </w:p>
        </w:tc>
        <w:tc>
          <w:tcPr>
            <w:tcW w:w="854"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.265</w:t>
            </w:r>
          </w:p>
        </w:tc>
      </w:tr>
      <w:tr w:rsidR="00382F10" w:rsidRPr="008C0571" w:rsidTr="00BE0FB0">
        <w:trPr>
          <w:trHeight w:val="148"/>
        </w:trPr>
        <w:tc>
          <w:tcPr>
            <w:tcW w:w="1260" w:type="dxa"/>
            <w:vMerge/>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81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63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90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1.94</w:t>
            </w:r>
          </w:p>
        </w:tc>
        <w:tc>
          <w:tcPr>
            <w:tcW w:w="732"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9</w:t>
            </w:r>
          </w:p>
        </w:tc>
        <w:tc>
          <w:tcPr>
            <w:tcW w:w="768"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111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854"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r>
      <w:tr w:rsidR="00382F10" w:rsidRPr="008C0571" w:rsidTr="00BE0FB0">
        <w:trPr>
          <w:trHeight w:val="148"/>
        </w:trPr>
        <w:tc>
          <w:tcPr>
            <w:tcW w:w="1260" w:type="dxa"/>
            <w:vMerge/>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81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63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90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1</w:t>
            </w:r>
          </w:p>
        </w:tc>
        <w:tc>
          <w:tcPr>
            <w:tcW w:w="732"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768"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111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854"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r>
      <w:tr w:rsidR="00382F10" w:rsidRPr="008C0571" w:rsidTr="00BE0FB0">
        <w:trPr>
          <w:trHeight w:val="200"/>
        </w:trPr>
        <w:tc>
          <w:tcPr>
            <w:tcW w:w="1260" w:type="dxa"/>
            <w:vMerge w:val="restart"/>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Height Equal</w:t>
            </w:r>
          </w:p>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Variance</w:t>
            </w:r>
          </w:p>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Assumed</w:t>
            </w:r>
          </w:p>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Equal</w:t>
            </w:r>
          </w:p>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Variance</w:t>
            </w:r>
          </w:p>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Not</w:t>
            </w:r>
          </w:p>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Assumed</w:t>
            </w:r>
          </w:p>
        </w:tc>
        <w:tc>
          <w:tcPr>
            <w:tcW w:w="81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63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90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w:t>
            </w:r>
          </w:p>
        </w:tc>
        <w:tc>
          <w:tcPr>
            <w:tcW w:w="732"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768"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111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854"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r>
      <w:tr w:rsidR="00382F10" w:rsidRPr="008C0571" w:rsidTr="00BE0FB0">
        <w:trPr>
          <w:trHeight w:val="148"/>
        </w:trPr>
        <w:tc>
          <w:tcPr>
            <w:tcW w:w="1260" w:type="dxa"/>
            <w:vMerge/>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81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6.335</w:t>
            </w:r>
          </w:p>
        </w:tc>
        <w:tc>
          <w:tcPr>
            <w:tcW w:w="63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.015</w:t>
            </w:r>
          </w:p>
        </w:tc>
        <w:tc>
          <w:tcPr>
            <w:tcW w:w="90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4.05</w:t>
            </w:r>
          </w:p>
        </w:tc>
        <w:tc>
          <w:tcPr>
            <w:tcW w:w="732"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58</w:t>
            </w:r>
          </w:p>
        </w:tc>
        <w:tc>
          <w:tcPr>
            <w:tcW w:w="768"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.000</w:t>
            </w:r>
          </w:p>
        </w:tc>
        <w:tc>
          <w:tcPr>
            <w:tcW w:w="111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3.179</w:t>
            </w:r>
          </w:p>
        </w:tc>
        <w:tc>
          <w:tcPr>
            <w:tcW w:w="1195"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.785</w:t>
            </w:r>
          </w:p>
        </w:tc>
        <w:tc>
          <w:tcPr>
            <w:tcW w:w="1195"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‘4751</w:t>
            </w:r>
          </w:p>
        </w:tc>
        <w:tc>
          <w:tcPr>
            <w:tcW w:w="854"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1.60</w:t>
            </w:r>
          </w:p>
        </w:tc>
      </w:tr>
      <w:tr w:rsidR="00382F10" w:rsidRPr="008C0571" w:rsidTr="00BE0FB0">
        <w:trPr>
          <w:trHeight w:val="148"/>
        </w:trPr>
        <w:tc>
          <w:tcPr>
            <w:tcW w:w="1260" w:type="dxa"/>
            <w:vMerge/>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81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63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90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1</w:t>
            </w:r>
          </w:p>
        </w:tc>
        <w:tc>
          <w:tcPr>
            <w:tcW w:w="732"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768"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111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854"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8</w:t>
            </w:r>
          </w:p>
        </w:tc>
      </w:tr>
      <w:tr w:rsidR="00382F10" w:rsidRPr="008C0571" w:rsidTr="00BE0FB0">
        <w:trPr>
          <w:trHeight w:val="148"/>
        </w:trPr>
        <w:tc>
          <w:tcPr>
            <w:tcW w:w="1260" w:type="dxa"/>
            <w:vMerge/>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81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63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90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w:t>
            </w:r>
          </w:p>
        </w:tc>
        <w:tc>
          <w:tcPr>
            <w:tcW w:w="732"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768"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111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854"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r>
      <w:tr w:rsidR="00382F10" w:rsidRPr="008C0571" w:rsidTr="00BE0FB0">
        <w:trPr>
          <w:trHeight w:val="148"/>
        </w:trPr>
        <w:tc>
          <w:tcPr>
            <w:tcW w:w="1260" w:type="dxa"/>
            <w:vMerge/>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81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63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90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3.58</w:t>
            </w:r>
          </w:p>
        </w:tc>
        <w:tc>
          <w:tcPr>
            <w:tcW w:w="732"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29.48</w:t>
            </w:r>
          </w:p>
        </w:tc>
        <w:tc>
          <w:tcPr>
            <w:tcW w:w="768"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.001</w:t>
            </w:r>
          </w:p>
        </w:tc>
        <w:tc>
          <w:tcPr>
            <w:tcW w:w="111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3.179</w:t>
            </w:r>
          </w:p>
        </w:tc>
        <w:tc>
          <w:tcPr>
            <w:tcW w:w="1195"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.887</w:t>
            </w:r>
          </w:p>
        </w:tc>
        <w:tc>
          <w:tcPr>
            <w:tcW w:w="1195"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.4993</w:t>
            </w:r>
          </w:p>
        </w:tc>
        <w:tc>
          <w:tcPr>
            <w:tcW w:w="854"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1.36</w:t>
            </w:r>
          </w:p>
        </w:tc>
      </w:tr>
      <w:tr w:rsidR="00382F10" w:rsidRPr="008C0571" w:rsidTr="00BE0FB0">
        <w:trPr>
          <w:trHeight w:val="148"/>
        </w:trPr>
        <w:tc>
          <w:tcPr>
            <w:tcW w:w="1260" w:type="dxa"/>
            <w:vMerge/>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81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63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90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3</w:t>
            </w:r>
          </w:p>
        </w:tc>
        <w:tc>
          <w:tcPr>
            <w:tcW w:w="732"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3</w:t>
            </w:r>
          </w:p>
        </w:tc>
        <w:tc>
          <w:tcPr>
            <w:tcW w:w="768"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111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854"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6</w:t>
            </w:r>
          </w:p>
        </w:tc>
      </w:tr>
      <w:tr w:rsidR="00382F10" w:rsidRPr="008C0571" w:rsidTr="00BE0FB0">
        <w:trPr>
          <w:trHeight w:val="148"/>
        </w:trPr>
        <w:tc>
          <w:tcPr>
            <w:tcW w:w="1260" w:type="dxa"/>
            <w:vMerge/>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81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63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90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732"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768"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1110"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c>
          <w:tcPr>
            <w:tcW w:w="854" w:type="dxa"/>
            <w:vAlign w:val="center"/>
          </w:tcPr>
          <w:p w:rsidR="00382F10" w:rsidRPr="00EC71FF" w:rsidRDefault="00382F10" w:rsidP="001F1C8C">
            <w:pPr>
              <w:spacing w:after="0" w:line="240" w:lineRule="auto"/>
              <w:ind w:left="90"/>
              <w:jc w:val="both"/>
              <w:rPr>
                <w:rFonts w:ascii="Times New Roman" w:eastAsiaTheme="minorEastAsia" w:hAnsi="Times New Roman" w:cs="Times New Roman"/>
                <w:b/>
                <w:sz w:val="18"/>
                <w:szCs w:val="18"/>
              </w:rPr>
            </w:pPr>
          </w:p>
        </w:tc>
      </w:tr>
    </w:tbl>
    <w:p w:rsidR="00382F10" w:rsidRDefault="00382F10" w:rsidP="00382F10">
      <w:pPr>
        <w:ind w:left="90"/>
        <w:jc w:val="both"/>
        <w:rPr>
          <w:rFonts w:ascii="Times New Roman" w:eastAsiaTheme="minorEastAsia" w:hAnsi="Times New Roman" w:cs="Times New Roman"/>
          <w:b/>
          <w:sz w:val="28"/>
          <w:szCs w:val="28"/>
        </w:rPr>
      </w:pPr>
    </w:p>
    <w:p w:rsidR="00382F10" w:rsidRPr="00801914" w:rsidRDefault="00382F10" w:rsidP="00382F10">
      <w:pPr>
        <w:ind w:left="90"/>
        <w:jc w:val="both"/>
        <w:rPr>
          <w:rFonts w:ascii="Times New Roman" w:eastAsiaTheme="minorEastAsia" w:hAnsi="Times New Roman" w:cs="Times New Roman"/>
          <w:b/>
          <w:sz w:val="28"/>
          <w:szCs w:val="28"/>
        </w:rPr>
      </w:pPr>
      <w:r w:rsidRPr="00801914">
        <w:rPr>
          <w:rFonts w:ascii="Times New Roman" w:eastAsiaTheme="minorEastAsia" w:hAnsi="Times New Roman" w:cs="Times New Roman"/>
          <w:b/>
          <w:sz w:val="28"/>
          <w:szCs w:val="28"/>
        </w:rPr>
        <w:t>From Table 4.4</w:t>
      </w:r>
    </w:p>
    <w:p w:rsidR="00382F10" w:rsidRPr="007F33CB" w:rsidRDefault="00382F10" w:rsidP="00382F10">
      <w:pPr>
        <w:pStyle w:val="ListParagraph"/>
        <w:numPr>
          <w:ilvl w:val="0"/>
          <w:numId w:val="7"/>
        </w:numPr>
        <w:spacing w:line="480" w:lineRule="auto"/>
        <w:ind w:left="90" w:hanging="540"/>
        <w:jc w:val="both"/>
        <w:rPr>
          <w:rFonts w:ascii="Times New Roman" w:eastAsiaTheme="minorEastAsia" w:hAnsi="Times New Roman" w:cs="Times New Roman"/>
          <w:sz w:val="28"/>
          <w:szCs w:val="28"/>
        </w:rPr>
      </w:pPr>
      <w:r w:rsidRPr="007F33CB">
        <w:rPr>
          <w:rFonts w:ascii="Times New Roman" w:eastAsiaTheme="minorEastAsia" w:hAnsi="Times New Roman" w:cs="Times New Roman"/>
          <w:sz w:val="28"/>
          <w:szCs w:val="28"/>
        </w:rPr>
        <w:t>For weight base on sex the value of the t Statistics are 1.876 and 1.941. P-value = 0.401 at a = 0.05 since P – value &gt;</w:t>
      </w:r>
      <w:proofErr w:type="gramStart"/>
      <w:r w:rsidRPr="007F33CB">
        <w:rPr>
          <w:rFonts w:ascii="Times New Roman" w:eastAsiaTheme="minorEastAsia" w:hAnsi="Times New Roman" w:cs="Times New Roman"/>
          <w:sz w:val="28"/>
          <w:szCs w:val="28"/>
        </w:rPr>
        <w:t>a we</w:t>
      </w:r>
      <w:proofErr w:type="gramEnd"/>
      <w:r w:rsidRPr="007F33CB">
        <w:rPr>
          <w:rFonts w:ascii="Times New Roman" w:eastAsiaTheme="minorEastAsia" w:hAnsi="Times New Roman" w:cs="Times New Roman"/>
          <w:sz w:val="28"/>
          <w:szCs w:val="28"/>
        </w:rPr>
        <w:t xml:space="preserve"> reject H</w:t>
      </w:r>
      <w:r w:rsidRPr="007F33CB">
        <w:rPr>
          <w:rFonts w:ascii="Times New Roman" w:eastAsiaTheme="minorEastAsia" w:hAnsi="Times New Roman" w:cs="Times New Roman"/>
          <w:sz w:val="28"/>
          <w:szCs w:val="28"/>
          <w:vertAlign w:val="subscript"/>
        </w:rPr>
        <w:t>o</w:t>
      </w:r>
      <w:r w:rsidRPr="007F33CB">
        <w:rPr>
          <w:rFonts w:ascii="Times New Roman" w:eastAsiaTheme="minorEastAsia" w:hAnsi="Times New Roman" w:cs="Times New Roman"/>
          <w:sz w:val="28"/>
          <w:szCs w:val="28"/>
        </w:rPr>
        <w:t xml:space="preserve"> and conclude that there are no significant difference in weight of students based on gender.</w:t>
      </w:r>
    </w:p>
    <w:p w:rsidR="00382F10" w:rsidRPr="007F33CB" w:rsidRDefault="00382F10" w:rsidP="00382F10">
      <w:pPr>
        <w:pStyle w:val="ListParagraph"/>
        <w:numPr>
          <w:ilvl w:val="0"/>
          <w:numId w:val="7"/>
        </w:numPr>
        <w:spacing w:line="480" w:lineRule="auto"/>
        <w:ind w:left="90" w:hanging="540"/>
        <w:jc w:val="both"/>
        <w:rPr>
          <w:rFonts w:ascii="Times New Roman" w:eastAsiaTheme="minorEastAsia" w:hAnsi="Times New Roman" w:cs="Times New Roman"/>
          <w:sz w:val="28"/>
          <w:szCs w:val="28"/>
        </w:rPr>
      </w:pPr>
      <w:r w:rsidRPr="007F33CB">
        <w:rPr>
          <w:rFonts w:ascii="Times New Roman" w:eastAsiaTheme="minorEastAsia" w:hAnsi="Times New Roman" w:cs="Times New Roman"/>
          <w:sz w:val="28"/>
          <w:szCs w:val="28"/>
        </w:rPr>
        <w:t>For height base on sex the value of the t Statistics are -4.051 and -3.583. P-value = 0.015 at a = 0.05</w:t>
      </w:r>
    </w:p>
    <w:p w:rsidR="00382F10" w:rsidRPr="007F33CB" w:rsidRDefault="00382F10" w:rsidP="00382F10">
      <w:pPr>
        <w:spacing w:line="480" w:lineRule="auto"/>
        <w:ind w:left="90"/>
        <w:jc w:val="both"/>
        <w:rPr>
          <w:rFonts w:ascii="Times New Roman" w:eastAsiaTheme="minorEastAsia" w:hAnsi="Times New Roman" w:cs="Times New Roman"/>
          <w:sz w:val="28"/>
          <w:szCs w:val="28"/>
        </w:rPr>
      </w:pPr>
      <w:r w:rsidRPr="007F33CB">
        <w:rPr>
          <w:rFonts w:ascii="Times New Roman" w:eastAsiaTheme="minorEastAsia" w:hAnsi="Times New Roman" w:cs="Times New Roman"/>
          <w:sz w:val="28"/>
          <w:szCs w:val="28"/>
        </w:rPr>
        <w:t>Since P-value &lt;</w:t>
      </w:r>
      <w:proofErr w:type="gramStart"/>
      <w:r w:rsidRPr="007F33CB">
        <w:rPr>
          <w:rFonts w:ascii="Times New Roman" w:eastAsiaTheme="minorEastAsia" w:hAnsi="Times New Roman" w:cs="Times New Roman"/>
          <w:sz w:val="28"/>
          <w:szCs w:val="28"/>
        </w:rPr>
        <w:t>a we</w:t>
      </w:r>
      <w:proofErr w:type="gramEnd"/>
      <w:r w:rsidRPr="007F33CB">
        <w:rPr>
          <w:rFonts w:ascii="Times New Roman" w:eastAsiaTheme="minorEastAsia" w:hAnsi="Times New Roman" w:cs="Times New Roman"/>
          <w:sz w:val="28"/>
          <w:szCs w:val="28"/>
        </w:rPr>
        <w:t xml:space="preserve"> do not reject H</w:t>
      </w:r>
      <w:r w:rsidRPr="007F33CB">
        <w:rPr>
          <w:rFonts w:ascii="Times New Roman" w:eastAsiaTheme="minorEastAsia" w:hAnsi="Times New Roman" w:cs="Times New Roman"/>
          <w:sz w:val="28"/>
          <w:szCs w:val="28"/>
          <w:vertAlign w:val="subscript"/>
        </w:rPr>
        <w:t>o</w:t>
      </w:r>
      <w:r w:rsidRPr="007F33CB">
        <w:rPr>
          <w:rFonts w:ascii="Times New Roman" w:eastAsiaTheme="minorEastAsia" w:hAnsi="Times New Roman" w:cs="Times New Roman"/>
          <w:sz w:val="28"/>
          <w:szCs w:val="28"/>
        </w:rPr>
        <w:t xml:space="preserve"> and conclude that there are significant differences in height of student base on gender.</w:t>
      </w:r>
    </w:p>
    <w:p w:rsidR="001F1C8C" w:rsidRDefault="001F1C8C" w:rsidP="00382F10">
      <w:pPr>
        <w:ind w:left="90"/>
        <w:jc w:val="both"/>
        <w:rPr>
          <w:rFonts w:ascii="Times New Roman" w:eastAsiaTheme="minorEastAsia" w:hAnsi="Times New Roman" w:cs="Times New Roman"/>
          <w:b/>
          <w:sz w:val="28"/>
          <w:szCs w:val="28"/>
        </w:rPr>
      </w:pPr>
    </w:p>
    <w:p w:rsidR="001F1C8C" w:rsidRDefault="001F1C8C" w:rsidP="00382F10">
      <w:pPr>
        <w:ind w:left="90"/>
        <w:jc w:val="both"/>
        <w:rPr>
          <w:rFonts w:ascii="Times New Roman" w:eastAsiaTheme="minorEastAsia" w:hAnsi="Times New Roman" w:cs="Times New Roman"/>
          <w:b/>
          <w:sz w:val="28"/>
          <w:szCs w:val="28"/>
        </w:rPr>
      </w:pPr>
    </w:p>
    <w:p w:rsidR="001F1C8C" w:rsidRDefault="001F1C8C" w:rsidP="00382F10">
      <w:pPr>
        <w:ind w:left="90"/>
        <w:jc w:val="both"/>
        <w:rPr>
          <w:rFonts w:ascii="Times New Roman" w:eastAsiaTheme="minorEastAsia" w:hAnsi="Times New Roman" w:cs="Times New Roman"/>
          <w:b/>
          <w:sz w:val="28"/>
          <w:szCs w:val="28"/>
        </w:rPr>
      </w:pPr>
    </w:p>
    <w:p w:rsidR="00382F10" w:rsidRPr="007F33CB" w:rsidRDefault="00382F10" w:rsidP="00382F10">
      <w:pPr>
        <w:ind w:left="90"/>
        <w:jc w:val="both"/>
        <w:rPr>
          <w:rFonts w:ascii="Times New Roman" w:eastAsiaTheme="minorEastAsia" w:hAnsi="Times New Roman" w:cs="Times New Roman"/>
          <w:b/>
          <w:sz w:val="28"/>
          <w:szCs w:val="28"/>
        </w:rPr>
      </w:pPr>
      <w:r w:rsidRPr="007F33CB">
        <w:rPr>
          <w:rFonts w:ascii="Times New Roman" w:eastAsiaTheme="minorEastAsia" w:hAnsi="Times New Roman" w:cs="Times New Roman"/>
          <w:b/>
          <w:sz w:val="28"/>
          <w:szCs w:val="28"/>
        </w:rPr>
        <w:lastRenderedPageBreak/>
        <w:t>TABLE 4.5 PIE CHART</w:t>
      </w:r>
    </w:p>
    <w:tbl>
      <w:tblPr>
        <w:tblStyle w:val="TableGrid"/>
        <w:tblW w:w="8550" w:type="dxa"/>
        <w:tblInd w:w="85" w:type="dxa"/>
        <w:tblLook w:val="04A0" w:firstRow="1" w:lastRow="0" w:firstColumn="1" w:lastColumn="0" w:noHBand="0" w:noVBand="1"/>
      </w:tblPr>
      <w:tblGrid>
        <w:gridCol w:w="1914"/>
        <w:gridCol w:w="1400"/>
        <w:gridCol w:w="1093"/>
        <w:gridCol w:w="1586"/>
        <w:gridCol w:w="2557"/>
      </w:tblGrid>
      <w:tr w:rsidR="00382F10" w:rsidRPr="00AC03A5" w:rsidTr="00BE0FB0">
        <w:tc>
          <w:tcPr>
            <w:tcW w:w="1914" w:type="dxa"/>
            <w:vAlign w:val="center"/>
          </w:tcPr>
          <w:p w:rsidR="00382F10" w:rsidRPr="00AC03A5" w:rsidRDefault="00382F10" w:rsidP="001F1C8C">
            <w:pPr>
              <w:spacing w:after="0" w:line="240" w:lineRule="auto"/>
              <w:ind w:left="90"/>
              <w:jc w:val="both"/>
              <w:rPr>
                <w:rFonts w:ascii="Times New Roman" w:eastAsiaTheme="minorEastAsia" w:hAnsi="Times New Roman" w:cs="Times New Roman"/>
                <w:b/>
                <w:sz w:val="24"/>
                <w:szCs w:val="28"/>
              </w:rPr>
            </w:pPr>
          </w:p>
        </w:tc>
        <w:tc>
          <w:tcPr>
            <w:tcW w:w="1400" w:type="dxa"/>
            <w:vAlign w:val="center"/>
          </w:tcPr>
          <w:p w:rsidR="00382F10" w:rsidRPr="00AC03A5" w:rsidRDefault="00382F10" w:rsidP="001F1C8C">
            <w:pPr>
              <w:spacing w:after="0" w:line="240" w:lineRule="auto"/>
              <w:ind w:left="90"/>
              <w:jc w:val="both"/>
              <w:rPr>
                <w:rFonts w:ascii="Times New Roman" w:eastAsiaTheme="minorEastAsia" w:hAnsi="Times New Roman" w:cs="Times New Roman"/>
                <w:b/>
                <w:sz w:val="24"/>
                <w:szCs w:val="28"/>
              </w:rPr>
            </w:pPr>
            <w:r w:rsidRPr="00AC03A5">
              <w:rPr>
                <w:rFonts w:ascii="Times New Roman" w:eastAsiaTheme="minorEastAsia" w:hAnsi="Times New Roman" w:cs="Times New Roman"/>
                <w:b/>
                <w:sz w:val="24"/>
                <w:szCs w:val="28"/>
              </w:rPr>
              <w:t>Frequency</w:t>
            </w:r>
          </w:p>
        </w:tc>
        <w:tc>
          <w:tcPr>
            <w:tcW w:w="1093" w:type="dxa"/>
            <w:vAlign w:val="center"/>
          </w:tcPr>
          <w:p w:rsidR="00382F10" w:rsidRPr="00AC03A5" w:rsidRDefault="00382F10" w:rsidP="001F1C8C">
            <w:pPr>
              <w:spacing w:after="0" w:line="240" w:lineRule="auto"/>
              <w:ind w:left="90"/>
              <w:jc w:val="both"/>
              <w:rPr>
                <w:rFonts w:ascii="Times New Roman" w:eastAsiaTheme="minorEastAsia" w:hAnsi="Times New Roman" w:cs="Times New Roman"/>
                <w:b/>
                <w:sz w:val="24"/>
                <w:szCs w:val="28"/>
              </w:rPr>
            </w:pPr>
            <w:r w:rsidRPr="00AC03A5">
              <w:rPr>
                <w:rFonts w:ascii="Times New Roman" w:eastAsiaTheme="minorEastAsia" w:hAnsi="Times New Roman" w:cs="Times New Roman"/>
                <w:b/>
                <w:sz w:val="24"/>
                <w:szCs w:val="28"/>
              </w:rPr>
              <w:t>Percent</w:t>
            </w:r>
          </w:p>
        </w:tc>
        <w:tc>
          <w:tcPr>
            <w:tcW w:w="1586" w:type="dxa"/>
            <w:vAlign w:val="center"/>
          </w:tcPr>
          <w:p w:rsidR="00382F10" w:rsidRPr="00AC03A5" w:rsidRDefault="00382F10" w:rsidP="001F1C8C">
            <w:pPr>
              <w:spacing w:after="0" w:line="240" w:lineRule="auto"/>
              <w:ind w:left="90"/>
              <w:jc w:val="both"/>
              <w:rPr>
                <w:rFonts w:ascii="Times New Roman" w:eastAsiaTheme="minorEastAsia" w:hAnsi="Times New Roman" w:cs="Times New Roman"/>
                <w:b/>
                <w:sz w:val="24"/>
                <w:szCs w:val="28"/>
              </w:rPr>
            </w:pPr>
            <w:r w:rsidRPr="00AC03A5">
              <w:rPr>
                <w:rFonts w:ascii="Times New Roman" w:eastAsiaTheme="minorEastAsia" w:hAnsi="Times New Roman" w:cs="Times New Roman"/>
                <w:b/>
                <w:sz w:val="24"/>
                <w:szCs w:val="28"/>
              </w:rPr>
              <w:t>Valid percent</w:t>
            </w:r>
          </w:p>
        </w:tc>
        <w:tc>
          <w:tcPr>
            <w:tcW w:w="2557" w:type="dxa"/>
            <w:vAlign w:val="center"/>
          </w:tcPr>
          <w:p w:rsidR="00382F10" w:rsidRPr="00AC03A5" w:rsidRDefault="00382F10" w:rsidP="001F1C8C">
            <w:pPr>
              <w:spacing w:after="0" w:line="240" w:lineRule="auto"/>
              <w:ind w:left="90"/>
              <w:jc w:val="both"/>
              <w:rPr>
                <w:rFonts w:ascii="Times New Roman" w:eastAsiaTheme="minorEastAsia" w:hAnsi="Times New Roman" w:cs="Times New Roman"/>
                <w:b/>
                <w:sz w:val="24"/>
                <w:szCs w:val="28"/>
              </w:rPr>
            </w:pPr>
            <w:r w:rsidRPr="00AC03A5">
              <w:rPr>
                <w:rFonts w:ascii="Times New Roman" w:eastAsiaTheme="minorEastAsia" w:hAnsi="Times New Roman" w:cs="Times New Roman"/>
                <w:b/>
                <w:sz w:val="24"/>
                <w:szCs w:val="28"/>
              </w:rPr>
              <w:t>Cumulative percent</w:t>
            </w:r>
          </w:p>
        </w:tc>
      </w:tr>
      <w:tr w:rsidR="00382F10" w:rsidRPr="00AC03A5" w:rsidTr="00BE0FB0">
        <w:tc>
          <w:tcPr>
            <w:tcW w:w="1914" w:type="dxa"/>
            <w:vAlign w:val="center"/>
          </w:tcPr>
          <w:p w:rsidR="00382F10" w:rsidRPr="00AC03A5" w:rsidRDefault="00382F10" w:rsidP="001F1C8C">
            <w:pPr>
              <w:spacing w:after="0" w:line="240" w:lineRule="auto"/>
              <w:ind w:left="90"/>
              <w:jc w:val="both"/>
              <w:rPr>
                <w:rFonts w:ascii="Times New Roman" w:eastAsiaTheme="minorEastAsia" w:hAnsi="Times New Roman" w:cs="Times New Roman"/>
                <w:b/>
                <w:sz w:val="24"/>
                <w:szCs w:val="28"/>
              </w:rPr>
            </w:pPr>
            <w:r w:rsidRPr="00AC03A5">
              <w:rPr>
                <w:rFonts w:ascii="Times New Roman" w:eastAsiaTheme="minorEastAsia" w:hAnsi="Times New Roman" w:cs="Times New Roman"/>
                <w:b/>
                <w:sz w:val="24"/>
                <w:szCs w:val="28"/>
              </w:rPr>
              <w:t>Valid</w:t>
            </w:r>
          </w:p>
        </w:tc>
        <w:tc>
          <w:tcPr>
            <w:tcW w:w="1400" w:type="dxa"/>
            <w:vAlign w:val="center"/>
          </w:tcPr>
          <w:p w:rsidR="00382F10" w:rsidRPr="00AC03A5" w:rsidRDefault="00382F10" w:rsidP="001F1C8C">
            <w:pPr>
              <w:spacing w:after="0" w:line="240" w:lineRule="auto"/>
              <w:ind w:left="90"/>
              <w:jc w:val="both"/>
              <w:rPr>
                <w:rFonts w:ascii="Times New Roman" w:eastAsiaTheme="minorEastAsia" w:hAnsi="Times New Roman" w:cs="Times New Roman"/>
                <w:sz w:val="24"/>
                <w:szCs w:val="28"/>
              </w:rPr>
            </w:pPr>
            <w:r w:rsidRPr="00AC03A5">
              <w:rPr>
                <w:rFonts w:ascii="Times New Roman" w:eastAsiaTheme="minorEastAsia" w:hAnsi="Times New Roman" w:cs="Times New Roman"/>
                <w:sz w:val="24"/>
                <w:szCs w:val="28"/>
              </w:rPr>
              <w:t>39</w:t>
            </w:r>
          </w:p>
        </w:tc>
        <w:tc>
          <w:tcPr>
            <w:tcW w:w="1093" w:type="dxa"/>
            <w:vAlign w:val="center"/>
          </w:tcPr>
          <w:p w:rsidR="00382F10" w:rsidRPr="00AC03A5" w:rsidRDefault="00382F10" w:rsidP="001F1C8C">
            <w:pPr>
              <w:spacing w:after="0" w:line="240" w:lineRule="auto"/>
              <w:ind w:left="90"/>
              <w:jc w:val="both"/>
              <w:rPr>
                <w:rFonts w:ascii="Times New Roman" w:eastAsiaTheme="minorEastAsia" w:hAnsi="Times New Roman" w:cs="Times New Roman"/>
                <w:sz w:val="24"/>
                <w:szCs w:val="28"/>
              </w:rPr>
            </w:pPr>
            <w:r w:rsidRPr="00AC03A5">
              <w:rPr>
                <w:rFonts w:ascii="Times New Roman" w:eastAsiaTheme="minorEastAsia" w:hAnsi="Times New Roman" w:cs="Times New Roman"/>
                <w:sz w:val="24"/>
                <w:szCs w:val="28"/>
              </w:rPr>
              <w:t>65.0</w:t>
            </w:r>
          </w:p>
        </w:tc>
        <w:tc>
          <w:tcPr>
            <w:tcW w:w="1586" w:type="dxa"/>
            <w:vAlign w:val="center"/>
          </w:tcPr>
          <w:p w:rsidR="00382F10" w:rsidRPr="00AC03A5" w:rsidRDefault="00382F10" w:rsidP="001F1C8C">
            <w:pPr>
              <w:spacing w:after="0" w:line="240" w:lineRule="auto"/>
              <w:ind w:left="90"/>
              <w:jc w:val="both"/>
              <w:rPr>
                <w:rFonts w:ascii="Times New Roman" w:eastAsiaTheme="minorEastAsia" w:hAnsi="Times New Roman" w:cs="Times New Roman"/>
                <w:sz w:val="24"/>
                <w:szCs w:val="28"/>
              </w:rPr>
            </w:pPr>
            <w:r w:rsidRPr="00AC03A5">
              <w:rPr>
                <w:rFonts w:ascii="Times New Roman" w:eastAsiaTheme="minorEastAsia" w:hAnsi="Times New Roman" w:cs="Times New Roman"/>
                <w:sz w:val="24"/>
                <w:szCs w:val="28"/>
              </w:rPr>
              <w:t>65.0</w:t>
            </w:r>
          </w:p>
        </w:tc>
        <w:tc>
          <w:tcPr>
            <w:tcW w:w="2557" w:type="dxa"/>
            <w:vAlign w:val="center"/>
          </w:tcPr>
          <w:p w:rsidR="00382F10" w:rsidRPr="00AC03A5" w:rsidRDefault="00382F10" w:rsidP="001F1C8C">
            <w:pPr>
              <w:spacing w:after="0" w:line="240" w:lineRule="auto"/>
              <w:ind w:left="90"/>
              <w:jc w:val="both"/>
              <w:rPr>
                <w:rFonts w:ascii="Times New Roman" w:eastAsiaTheme="minorEastAsia" w:hAnsi="Times New Roman" w:cs="Times New Roman"/>
                <w:sz w:val="24"/>
                <w:szCs w:val="28"/>
              </w:rPr>
            </w:pPr>
            <w:r w:rsidRPr="00AC03A5">
              <w:rPr>
                <w:rFonts w:ascii="Times New Roman" w:eastAsiaTheme="minorEastAsia" w:hAnsi="Times New Roman" w:cs="Times New Roman"/>
                <w:sz w:val="24"/>
                <w:szCs w:val="28"/>
              </w:rPr>
              <w:t>65.0</w:t>
            </w:r>
          </w:p>
        </w:tc>
      </w:tr>
      <w:tr w:rsidR="00382F10" w:rsidRPr="00AC03A5" w:rsidTr="00BE0FB0">
        <w:tc>
          <w:tcPr>
            <w:tcW w:w="1914" w:type="dxa"/>
            <w:vAlign w:val="center"/>
          </w:tcPr>
          <w:p w:rsidR="00382F10" w:rsidRPr="00AC03A5" w:rsidRDefault="00382F10" w:rsidP="001F1C8C">
            <w:pPr>
              <w:spacing w:after="0" w:line="240" w:lineRule="auto"/>
              <w:ind w:left="90"/>
              <w:rPr>
                <w:rFonts w:ascii="Times New Roman" w:eastAsiaTheme="minorEastAsia" w:hAnsi="Times New Roman" w:cs="Times New Roman"/>
                <w:b/>
                <w:sz w:val="24"/>
                <w:szCs w:val="28"/>
              </w:rPr>
            </w:pPr>
            <w:r>
              <w:rPr>
                <w:rFonts w:ascii="Times New Roman" w:eastAsiaTheme="minorEastAsia" w:hAnsi="Times New Roman" w:cs="Times New Roman"/>
                <w:b/>
                <w:sz w:val="24"/>
                <w:szCs w:val="28"/>
              </w:rPr>
              <w:t>0  1</w:t>
            </w:r>
            <w:r w:rsidR="00BE0FB0">
              <w:rPr>
                <w:rFonts w:ascii="Times New Roman" w:eastAsiaTheme="minorEastAsia" w:hAnsi="Times New Roman" w:cs="Times New Roman"/>
                <w:b/>
                <w:sz w:val="24"/>
                <w:szCs w:val="28"/>
              </w:rPr>
              <w:t xml:space="preserve"> </w:t>
            </w:r>
            <w:r w:rsidRPr="00AC03A5">
              <w:rPr>
                <w:rFonts w:ascii="Times New Roman" w:eastAsiaTheme="minorEastAsia" w:hAnsi="Times New Roman" w:cs="Times New Roman"/>
                <w:b/>
                <w:sz w:val="24"/>
                <w:szCs w:val="28"/>
              </w:rPr>
              <w:t>total</w:t>
            </w:r>
          </w:p>
        </w:tc>
        <w:tc>
          <w:tcPr>
            <w:tcW w:w="1400" w:type="dxa"/>
            <w:vAlign w:val="center"/>
          </w:tcPr>
          <w:p w:rsidR="00382F10" w:rsidRPr="00AC03A5" w:rsidRDefault="00382F10" w:rsidP="001F1C8C">
            <w:pPr>
              <w:spacing w:after="0" w:line="240" w:lineRule="auto"/>
              <w:ind w:left="90"/>
              <w:jc w:val="both"/>
              <w:rPr>
                <w:rFonts w:ascii="Times New Roman" w:eastAsiaTheme="minorEastAsia" w:hAnsi="Times New Roman" w:cs="Times New Roman"/>
                <w:sz w:val="24"/>
                <w:szCs w:val="28"/>
              </w:rPr>
            </w:pPr>
            <w:r w:rsidRPr="00AC03A5">
              <w:rPr>
                <w:rFonts w:ascii="Times New Roman" w:eastAsiaTheme="minorEastAsia" w:hAnsi="Times New Roman" w:cs="Times New Roman"/>
                <w:sz w:val="24"/>
                <w:szCs w:val="28"/>
              </w:rPr>
              <w:t>21</w:t>
            </w:r>
          </w:p>
        </w:tc>
        <w:tc>
          <w:tcPr>
            <w:tcW w:w="1093" w:type="dxa"/>
            <w:vAlign w:val="center"/>
          </w:tcPr>
          <w:p w:rsidR="00382F10" w:rsidRPr="00AC03A5" w:rsidRDefault="00382F10" w:rsidP="001F1C8C">
            <w:pPr>
              <w:spacing w:after="0" w:line="240" w:lineRule="auto"/>
              <w:ind w:left="90"/>
              <w:jc w:val="both"/>
              <w:rPr>
                <w:rFonts w:ascii="Times New Roman" w:eastAsiaTheme="minorEastAsia" w:hAnsi="Times New Roman" w:cs="Times New Roman"/>
                <w:sz w:val="24"/>
                <w:szCs w:val="28"/>
              </w:rPr>
            </w:pPr>
            <w:r w:rsidRPr="00AC03A5">
              <w:rPr>
                <w:rFonts w:ascii="Times New Roman" w:eastAsiaTheme="minorEastAsia" w:hAnsi="Times New Roman" w:cs="Times New Roman"/>
                <w:sz w:val="24"/>
                <w:szCs w:val="28"/>
              </w:rPr>
              <w:t>35.0</w:t>
            </w:r>
          </w:p>
        </w:tc>
        <w:tc>
          <w:tcPr>
            <w:tcW w:w="1586" w:type="dxa"/>
            <w:vAlign w:val="center"/>
          </w:tcPr>
          <w:p w:rsidR="00382F10" w:rsidRPr="00AC03A5" w:rsidRDefault="00382F10" w:rsidP="001F1C8C">
            <w:pPr>
              <w:spacing w:after="0" w:line="240" w:lineRule="auto"/>
              <w:ind w:left="90"/>
              <w:jc w:val="both"/>
              <w:rPr>
                <w:rFonts w:ascii="Times New Roman" w:eastAsiaTheme="minorEastAsia" w:hAnsi="Times New Roman" w:cs="Times New Roman"/>
                <w:sz w:val="24"/>
                <w:szCs w:val="28"/>
              </w:rPr>
            </w:pPr>
            <w:r w:rsidRPr="00AC03A5">
              <w:rPr>
                <w:rFonts w:ascii="Times New Roman" w:eastAsiaTheme="minorEastAsia" w:hAnsi="Times New Roman" w:cs="Times New Roman"/>
                <w:sz w:val="24"/>
                <w:szCs w:val="28"/>
              </w:rPr>
              <w:t>35.0</w:t>
            </w:r>
          </w:p>
        </w:tc>
        <w:tc>
          <w:tcPr>
            <w:tcW w:w="2557" w:type="dxa"/>
            <w:vAlign w:val="center"/>
          </w:tcPr>
          <w:p w:rsidR="00382F10" w:rsidRPr="00AC03A5" w:rsidRDefault="00382F10" w:rsidP="001F1C8C">
            <w:pPr>
              <w:spacing w:after="0" w:line="240" w:lineRule="auto"/>
              <w:ind w:left="90"/>
              <w:jc w:val="both"/>
              <w:rPr>
                <w:rFonts w:ascii="Times New Roman" w:eastAsiaTheme="minorEastAsia" w:hAnsi="Times New Roman" w:cs="Times New Roman"/>
                <w:sz w:val="24"/>
                <w:szCs w:val="28"/>
              </w:rPr>
            </w:pPr>
            <w:r w:rsidRPr="00AC03A5">
              <w:rPr>
                <w:rFonts w:ascii="Times New Roman" w:eastAsiaTheme="minorEastAsia" w:hAnsi="Times New Roman" w:cs="Times New Roman"/>
                <w:sz w:val="24"/>
                <w:szCs w:val="28"/>
              </w:rPr>
              <w:t>100.0</w:t>
            </w:r>
          </w:p>
        </w:tc>
      </w:tr>
      <w:tr w:rsidR="00382F10" w:rsidRPr="00AC03A5" w:rsidTr="00BE0FB0">
        <w:tc>
          <w:tcPr>
            <w:tcW w:w="1914" w:type="dxa"/>
            <w:vAlign w:val="center"/>
          </w:tcPr>
          <w:p w:rsidR="00382F10" w:rsidRPr="00AC03A5" w:rsidRDefault="00382F10" w:rsidP="001F1C8C">
            <w:pPr>
              <w:spacing w:after="0" w:line="240" w:lineRule="auto"/>
              <w:ind w:left="90"/>
              <w:jc w:val="both"/>
              <w:rPr>
                <w:rFonts w:ascii="Times New Roman" w:eastAsiaTheme="minorEastAsia" w:hAnsi="Times New Roman" w:cs="Times New Roman"/>
                <w:b/>
                <w:sz w:val="24"/>
                <w:szCs w:val="28"/>
              </w:rPr>
            </w:pPr>
          </w:p>
        </w:tc>
        <w:tc>
          <w:tcPr>
            <w:tcW w:w="1400" w:type="dxa"/>
            <w:vAlign w:val="center"/>
          </w:tcPr>
          <w:p w:rsidR="00382F10" w:rsidRPr="00AC03A5" w:rsidRDefault="00382F10" w:rsidP="001F1C8C">
            <w:pPr>
              <w:spacing w:after="0" w:line="240" w:lineRule="auto"/>
              <w:ind w:left="90"/>
              <w:jc w:val="both"/>
              <w:rPr>
                <w:rFonts w:ascii="Times New Roman" w:eastAsiaTheme="minorEastAsia" w:hAnsi="Times New Roman" w:cs="Times New Roman"/>
                <w:sz w:val="24"/>
                <w:szCs w:val="28"/>
              </w:rPr>
            </w:pPr>
            <w:r w:rsidRPr="00AC03A5">
              <w:rPr>
                <w:rFonts w:ascii="Times New Roman" w:eastAsiaTheme="minorEastAsia" w:hAnsi="Times New Roman" w:cs="Times New Roman"/>
                <w:sz w:val="24"/>
                <w:szCs w:val="28"/>
              </w:rPr>
              <w:t>60</w:t>
            </w:r>
          </w:p>
        </w:tc>
        <w:tc>
          <w:tcPr>
            <w:tcW w:w="1093" w:type="dxa"/>
            <w:vAlign w:val="center"/>
          </w:tcPr>
          <w:p w:rsidR="00382F10" w:rsidRPr="00AC03A5" w:rsidRDefault="00382F10" w:rsidP="001F1C8C">
            <w:pPr>
              <w:spacing w:after="0" w:line="240" w:lineRule="auto"/>
              <w:ind w:left="90"/>
              <w:jc w:val="both"/>
              <w:rPr>
                <w:rFonts w:ascii="Times New Roman" w:eastAsiaTheme="minorEastAsia" w:hAnsi="Times New Roman" w:cs="Times New Roman"/>
                <w:sz w:val="24"/>
                <w:szCs w:val="28"/>
              </w:rPr>
            </w:pPr>
            <w:r w:rsidRPr="00AC03A5">
              <w:rPr>
                <w:rFonts w:ascii="Times New Roman" w:eastAsiaTheme="minorEastAsia" w:hAnsi="Times New Roman" w:cs="Times New Roman"/>
                <w:sz w:val="24"/>
                <w:szCs w:val="28"/>
              </w:rPr>
              <w:t>100.0</w:t>
            </w:r>
          </w:p>
        </w:tc>
        <w:tc>
          <w:tcPr>
            <w:tcW w:w="1586" w:type="dxa"/>
            <w:vAlign w:val="center"/>
          </w:tcPr>
          <w:p w:rsidR="00382F10" w:rsidRPr="00AC03A5" w:rsidRDefault="00382F10" w:rsidP="001F1C8C">
            <w:pPr>
              <w:spacing w:after="0" w:line="240" w:lineRule="auto"/>
              <w:ind w:left="90"/>
              <w:jc w:val="both"/>
              <w:rPr>
                <w:rFonts w:ascii="Times New Roman" w:eastAsiaTheme="minorEastAsia" w:hAnsi="Times New Roman" w:cs="Times New Roman"/>
                <w:sz w:val="24"/>
                <w:szCs w:val="28"/>
              </w:rPr>
            </w:pPr>
            <w:r w:rsidRPr="00AC03A5">
              <w:rPr>
                <w:rFonts w:ascii="Times New Roman" w:eastAsiaTheme="minorEastAsia" w:hAnsi="Times New Roman" w:cs="Times New Roman"/>
                <w:sz w:val="24"/>
                <w:szCs w:val="28"/>
              </w:rPr>
              <w:t>100.0</w:t>
            </w:r>
          </w:p>
        </w:tc>
        <w:tc>
          <w:tcPr>
            <w:tcW w:w="2557" w:type="dxa"/>
            <w:vAlign w:val="center"/>
          </w:tcPr>
          <w:p w:rsidR="00382F10" w:rsidRPr="00AC03A5" w:rsidRDefault="00382F10" w:rsidP="001F1C8C">
            <w:pPr>
              <w:spacing w:after="0" w:line="240" w:lineRule="auto"/>
              <w:ind w:left="90"/>
              <w:jc w:val="both"/>
              <w:rPr>
                <w:rFonts w:ascii="Times New Roman" w:eastAsiaTheme="minorEastAsia" w:hAnsi="Times New Roman" w:cs="Times New Roman"/>
                <w:sz w:val="24"/>
                <w:szCs w:val="28"/>
              </w:rPr>
            </w:pPr>
          </w:p>
        </w:tc>
      </w:tr>
    </w:tbl>
    <w:p w:rsidR="00382F10" w:rsidRPr="00AC03A5" w:rsidRDefault="00382F10" w:rsidP="00382F10">
      <w:pPr>
        <w:spacing w:after="0" w:line="240" w:lineRule="auto"/>
        <w:ind w:left="90"/>
        <w:jc w:val="both"/>
        <w:rPr>
          <w:rFonts w:ascii="Times New Roman" w:eastAsiaTheme="minorEastAsia" w:hAnsi="Times New Roman" w:cs="Times New Roman"/>
          <w:sz w:val="24"/>
          <w:szCs w:val="24"/>
        </w:rPr>
      </w:pPr>
    </w:p>
    <w:p w:rsidR="00382F10" w:rsidRPr="00801914" w:rsidRDefault="00382F10" w:rsidP="00382F10">
      <w:pPr>
        <w:spacing w:line="480" w:lineRule="auto"/>
        <w:ind w:left="90"/>
        <w:jc w:val="both"/>
        <w:rPr>
          <w:rFonts w:ascii="Times New Roman" w:eastAsiaTheme="minorEastAsia" w:hAnsi="Times New Roman" w:cs="Times New Roman"/>
          <w:sz w:val="28"/>
          <w:szCs w:val="24"/>
        </w:rPr>
      </w:pPr>
      <w:r w:rsidRPr="00801914">
        <w:rPr>
          <w:rFonts w:ascii="Times New Roman" w:eastAsiaTheme="minorEastAsia" w:hAnsi="Times New Roman" w:cs="Times New Roman"/>
          <w:sz w:val="28"/>
          <w:szCs w:val="24"/>
        </w:rPr>
        <w:t>From Table 4.5 above shows the percent of female student with 65% and male student 35% are the valid percent respectively.</w:t>
      </w:r>
    </w:p>
    <w:p w:rsidR="00382F10" w:rsidRPr="00801914" w:rsidRDefault="00382F10" w:rsidP="00382F10">
      <w:pPr>
        <w:spacing w:line="480" w:lineRule="auto"/>
        <w:ind w:left="90"/>
        <w:jc w:val="both"/>
        <w:rPr>
          <w:rFonts w:ascii="Times New Roman" w:eastAsiaTheme="minorEastAsia" w:hAnsi="Times New Roman" w:cs="Times New Roman"/>
          <w:sz w:val="28"/>
          <w:szCs w:val="24"/>
        </w:rPr>
      </w:pPr>
      <w:r>
        <w:rPr>
          <w:noProof/>
        </w:rPr>
        <w:drawing>
          <wp:anchor distT="0" distB="0" distL="114300" distR="114300" simplePos="0" relativeHeight="251664384" behindDoc="0" locked="0" layoutInCell="1" allowOverlap="1" wp14:anchorId="4F6FEC0A" wp14:editId="13BF104E">
            <wp:simplePos x="0" y="0"/>
            <wp:positionH relativeFrom="column">
              <wp:posOffset>875665</wp:posOffset>
            </wp:positionH>
            <wp:positionV relativeFrom="paragraph">
              <wp:posOffset>6350</wp:posOffset>
            </wp:positionV>
            <wp:extent cx="3609975" cy="2076450"/>
            <wp:effectExtent l="0" t="0" r="0" b="0"/>
            <wp:wrapNone/>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382F10" w:rsidRPr="00801914" w:rsidRDefault="00382F10" w:rsidP="00382F10">
      <w:pPr>
        <w:spacing w:line="480" w:lineRule="auto"/>
        <w:ind w:left="90"/>
        <w:jc w:val="both"/>
        <w:rPr>
          <w:rFonts w:ascii="Times New Roman" w:eastAsiaTheme="minorEastAsia" w:hAnsi="Times New Roman" w:cs="Times New Roman"/>
          <w:sz w:val="28"/>
          <w:szCs w:val="24"/>
        </w:rPr>
      </w:pPr>
    </w:p>
    <w:p w:rsidR="00382F10" w:rsidRDefault="00382F10" w:rsidP="00382F10">
      <w:pPr>
        <w:spacing w:line="480" w:lineRule="auto"/>
        <w:ind w:left="90"/>
        <w:jc w:val="both"/>
        <w:rPr>
          <w:rFonts w:ascii="Times New Roman" w:eastAsiaTheme="minorEastAsia" w:hAnsi="Times New Roman" w:cs="Times New Roman"/>
          <w:sz w:val="28"/>
          <w:szCs w:val="24"/>
        </w:rPr>
      </w:pPr>
    </w:p>
    <w:p w:rsidR="00382F10" w:rsidRPr="00801914" w:rsidRDefault="00382F10" w:rsidP="00382F10">
      <w:pPr>
        <w:spacing w:line="480" w:lineRule="auto"/>
        <w:ind w:left="90"/>
        <w:jc w:val="both"/>
        <w:rPr>
          <w:rFonts w:ascii="Times New Roman" w:eastAsiaTheme="minorEastAsia" w:hAnsi="Times New Roman" w:cs="Times New Roman"/>
          <w:sz w:val="28"/>
          <w:szCs w:val="24"/>
        </w:rPr>
      </w:pPr>
    </w:p>
    <w:p w:rsidR="00382F10" w:rsidRPr="00801914" w:rsidRDefault="00382F10" w:rsidP="00382F10">
      <w:pPr>
        <w:spacing w:line="480" w:lineRule="auto"/>
        <w:ind w:left="90"/>
        <w:jc w:val="both"/>
        <w:rPr>
          <w:rFonts w:ascii="Times New Roman" w:eastAsiaTheme="minorEastAsia" w:hAnsi="Times New Roman" w:cs="Times New Roman"/>
          <w:sz w:val="28"/>
          <w:szCs w:val="24"/>
        </w:rPr>
      </w:pPr>
      <w:r>
        <w:rPr>
          <w:rFonts w:ascii="Times New Roman" w:eastAsiaTheme="minorEastAsia" w:hAnsi="Times New Roman" w:cs="Times New Roman"/>
          <w:sz w:val="28"/>
          <w:szCs w:val="24"/>
        </w:rPr>
        <w:t>Figure 4.0 pie chart for the data</w:t>
      </w:r>
    </w:p>
    <w:p w:rsidR="00382F10" w:rsidRDefault="00382F10" w:rsidP="00382F10">
      <w:pPr>
        <w:rPr>
          <w:rFonts w:ascii="Times New Roman" w:eastAsiaTheme="minorEastAsia" w:hAnsi="Times New Roman" w:cs="Times New Roman"/>
          <w:b/>
          <w:sz w:val="32"/>
          <w:szCs w:val="24"/>
        </w:rPr>
      </w:pPr>
      <w:r>
        <w:rPr>
          <w:rFonts w:ascii="Times New Roman" w:eastAsiaTheme="minorEastAsia" w:hAnsi="Times New Roman" w:cs="Times New Roman"/>
          <w:b/>
          <w:sz w:val="32"/>
          <w:szCs w:val="24"/>
        </w:rPr>
        <w:br w:type="page"/>
      </w:r>
    </w:p>
    <w:p w:rsidR="00382F10" w:rsidRDefault="00382F10" w:rsidP="00382F10">
      <w:pPr>
        <w:spacing w:line="360" w:lineRule="auto"/>
        <w:ind w:left="90"/>
        <w:jc w:val="center"/>
        <w:rPr>
          <w:rFonts w:ascii="Times New Roman" w:eastAsiaTheme="minorEastAsia" w:hAnsi="Times New Roman" w:cs="Times New Roman"/>
          <w:b/>
          <w:sz w:val="32"/>
          <w:szCs w:val="24"/>
        </w:rPr>
      </w:pPr>
      <w:r w:rsidRPr="00801914">
        <w:rPr>
          <w:rFonts w:ascii="Times New Roman" w:eastAsiaTheme="minorEastAsia" w:hAnsi="Times New Roman" w:cs="Times New Roman"/>
          <w:b/>
          <w:sz w:val="32"/>
          <w:szCs w:val="24"/>
        </w:rPr>
        <w:lastRenderedPageBreak/>
        <w:t>CHAPTER FIVE</w:t>
      </w:r>
    </w:p>
    <w:p w:rsidR="00382F10" w:rsidRPr="00902C17" w:rsidRDefault="00382F10" w:rsidP="00382F10">
      <w:pPr>
        <w:spacing w:line="360" w:lineRule="auto"/>
        <w:ind w:left="90"/>
        <w:jc w:val="center"/>
        <w:rPr>
          <w:rFonts w:ascii="Times New Roman" w:eastAsiaTheme="minorEastAsia" w:hAnsi="Times New Roman" w:cs="Times New Roman"/>
          <w:b/>
          <w:sz w:val="32"/>
          <w:szCs w:val="24"/>
        </w:rPr>
      </w:pPr>
      <w:r w:rsidRPr="00902C17">
        <w:rPr>
          <w:rFonts w:ascii="Times New Roman" w:eastAsiaTheme="minorEastAsia" w:hAnsi="Times New Roman" w:cs="Times New Roman"/>
          <w:b/>
          <w:sz w:val="28"/>
          <w:szCs w:val="24"/>
        </w:rPr>
        <w:t>SUMMARY, CONCLUSION AND RECOMMENDATION</w:t>
      </w:r>
    </w:p>
    <w:p w:rsidR="00382F10" w:rsidRPr="00902C17" w:rsidRDefault="00382F10" w:rsidP="00382F10">
      <w:pPr>
        <w:spacing w:line="360" w:lineRule="auto"/>
        <w:jc w:val="both"/>
        <w:rPr>
          <w:rFonts w:ascii="Times New Roman" w:eastAsiaTheme="minorEastAsia" w:hAnsi="Times New Roman" w:cs="Times New Roman"/>
          <w:b/>
          <w:sz w:val="28"/>
          <w:szCs w:val="24"/>
        </w:rPr>
      </w:pPr>
      <w:r>
        <w:rPr>
          <w:rFonts w:ascii="Times New Roman" w:eastAsiaTheme="minorEastAsia" w:hAnsi="Times New Roman" w:cs="Times New Roman"/>
          <w:b/>
          <w:sz w:val="28"/>
          <w:szCs w:val="24"/>
        </w:rPr>
        <w:t>5.1</w:t>
      </w:r>
      <w:r>
        <w:rPr>
          <w:rFonts w:ascii="Times New Roman" w:eastAsiaTheme="minorEastAsia" w:hAnsi="Times New Roman" w:cs="Times New Roman"/>
          <w:b/>
          <w:sz w:val="28"/>
          <w:szCs w:val="24"/>
        </w:rPr>
        <w:tab/>
      </w:r>
      <w:r w:rsidRPr="00902C17">
        <w:rPr>
          <w:rFonts w:ascii="Times New Roman" w:eastAsiaTheme="minorEastAsia" w:hAnsi="Times New Roman" w:cs="Times New Roman"/>
          <w:b/>
          <w:sz w:val="28"/>
          <w:szCs w:val="24"/>
        </w:rPr>
        <w:t>INTRODUCTION</w:t>
      </w:r>
    </w:p>
    <w:p w:rsidR="00382F10" w:rsidRDefault="00382F10" w:rsidP="00382F10">
      <w:pPr>
        <w:spacing w:line="360" w:lineRule="auto"/>
        <w:ind w:left="90" w:firstLine="630"/>
        <w:jc w:val="both"/>
        <w:rPr>
          <w:rFonts w:ascii="Times New Roman" w:eastAsiaTheme="minorEastAsia" w:hAnsi="Times New Roman" w:cs="Times New Roman"/>
          <w:sz w:val="28"/>
          <w:szCs w:val="24"/>
        </w:rPr>
      </w:pPr>
      <w:r>
        <w:rPr>
          <w:rFonts w:ascii="Times New Roman" w:eastAsiaTheme="minorEastAsia" w:hAnsi="Times New Roman" w:cs="Times New Roman"/>
          <w:sz w:val="28"/>
          <w:szCs w:val="24"/>
        </w:rPr>
        <w:t>This chapter</w:t>
      </w:r>
      <w:r w:rsidRPr="00801914">
        <w:rPr>
          <w:rFonts w:ascii="Times New Roman" w:eastAsiaTheme="minorEastAsia" w:hAnsi="Times New Roman" w:cs="Times New Roman"/>
          <w:sz w:val="28"/>
          <w:szCs w:val="24"/>
        </w:rPr>
        <w:t xml:space="preserve"> represents a summary of the finding and consequent conclusions and recommendations for possible action and further research.</w:t>
      </w:r>
    </w:p>
    <w:p w:rsidR="00382F10" w:rsidRPr="00902C17" w:rsidRDefault="00382F10" w:rsidP="00382F10">
      <w:pPr>
        <w:spacing w:line="360" w:lineRule="auto"/>
        <w:jc w:val="both"/>
        <w:rPr>
          <w:rFonts w:ascii="Times New Roman" w:eastAsiaTheme="minorEastAsia" w:hAnsi="Times New Roman" w:cs="Times New Roman"/>
          <w:sz w:val="28"/>
          <w:szCs w:val="24"/>
        </w:rPr>
      </w:pPr>
      <w:r w:rsidRPr="00902C17">
        <w:rPr>
          <w:rFonts w:ascii="Times New Roman" w:eastAsiaTheme="minorEastAsia" w:hAnsi="Times New Roman" w:cs="Times New Roman"/>
          <w:b/>
          <w:sz w:val="28"/>
          <w:szCs w:val="24"/>
        </w:rPr>
        <w:t>5.2</w:t>
      </w:r>
      <w:r>
        <w:rPr>
          <w:rFonts w:ascii="Times New Roman" w:eastAsiaTheme="minorEastAsia" w:hAnsi="Times New Roman" w:cs="Times New Roman"/>
          <w:sz w:val="28"/>
          <w:szCs w:val="24"/>
        </w:rPr>
        <w:tab/>
      </w:r>
      <w:r w:rsidRPr="00902C17">
        <w:rPr>
          <w:rFonts w:ascii="Times New Roman" w:eastAsiaTheme="minorEastAsia" w:hAnsi="Times New Roman" w:cs="Times New Roman"/>
          <w:b/>
          <w:sz w:val="28"/>
          <w:szCs w:val="24"/>
        </w:rPr>
        <w:t>SUMMARY OF FINDINGS</w:t>
      </w:r>
    </w:p>
    <w:p w:rsidR="00382F10" w:rsidRPr="00801914" w:rsidRDefault="00382F10" w:rsidP="00382F10">
      <w:pPr>
        <w:spacing w:line="360" w:lineRule="auto"/>
        <w:ind w:left="90"/>
        <w:jc w:val="both"/>
        <w:rPr>
          <w:rFonts w:ascii="Times New Roman" w:eastAsiaTheme="minorEastAsia" w:hAnsi="Times New Roman" w:cs="Times New Roman"/>
          <w:sz w:val="28"/>
          <w:szCs w:val="24"/>
        </w:rPr>
      </w:pPr>
      <w:r w:rsidRPr="00801914">
        <w:rPr>
          <w:rFonts w:ascii="Times New Roman" w:eastAsiaTheme="minorEastAsia" w:hAnsi="Times New Roman" w:cs="Times New Roman"/>
          <w:sz w:val="28"/>
          <w:szCs w:val="24"/>
        </w:rPr>
        <w:t>The following are summary of findings.</w:t>
      </w:r>
    </w:p>
    <w:p w:rsidR="00382F10" w:rsidRDefault="00382F10" w:rsidP="00382F10">
      <w:pPr>
        <w:pStyle w:val="ListParagraph"/>
        <w:numPr>
          <w:ilvl w:val="0"/>
          <w:numId w:val="9"/>
        </w:numPr>
        <w:spacing w:line="360" w:lineRule="auto"/>
        <w:jc w:val="both"/>
        <w:rPr>
          <w:rFonts w:ascii="Times New Roman" w:eastAsiaTheme="minorEastAsia" w:hAnsi="Times New Roman" w:cs="Times New Roman"/>
          <w:sz w:val="28"/>
          <w:szCs w:val="24"/>
        </w:rPr>
      </w:pPr>
      <w:r w:rsidRPr="000477C8">
        <w:rPr>
          <w:rFonts w:ascii="Times New Roman" w:eastAsiaTheme="minorEastAsia" w:hAnsi="Times New Roman" w:cs="Times New Roman"/>
          <w:sz w:val="28"/>
          <w:szCs w:val="24"/>
        </w:rPr>
        <w:t>From Table 4.2 the mean of sex = 0.35 with standard deviation of 7.935 while the mean of height = 46.27 with standard deviation of 3.257.</w:t>
      </w:r>
    </w:p>
    <w:p w:rsidR="00382F10" w:rsidRPr="000477C8" w:rsidRDefault="00382F10" w:rsidP="00382F10">
      <w:pPr>
        <w:pStyle w:val="ListParagraph"/>
        <w:numPr>
          <w:ilvl w:val="0"/>
          <w:numId w:val="9"/>
        </w:numPr>
        <w:spacing w:line="360" w:lineRule="auto"/>
        <w:jc w:val="both"/>
        <w:rPr>
          <w:rFonts w:ascii="Times New Roman" w:eastAsiaTheme="minorEastAsia" w:hAnsi="Times New Roman" w:cs="Times New Roman"/>
          <w:sz w:val="28"/>
          <w:szCs w:val="24"/>
        </w:rPr>
      </w:pPr>
      <w:r w:rsidRPr="000477C8">
        <w:rPr>
          <w:rFonts w:ascii="Times New Roman" w:eastAsiaTheme="minorEastAsia" w:hAnsi="Times New Roman" w:cs="Times New Roman"/>
          <w:sz w:val="28"/>
          <w:szCs w:val="24"/>
        </w:rPr>
        <w:t>From Table 4.3 group statistics, presents the basic descriptive statistics for each group then of cases, for weight base on sex where 0 represent female = 39 students and 1 represent male = 21 students, with mean of 56.10 and 60.05 and standard deviation 8.058 and 7.194 and standard deviation error of 1.290 and 1.570.</w:t>
      </w:r>
    </w:p>
    <w:p w:rsidR="00382F10" w:rsidRDefault="00382F10" w:rsidP="00382F10">
      <w:pPr>
        <w:spacing w:line="360" w:lineRule="auto"/>
        <w:ind w:firstLine="720"/>
        <w:jc w:val="both"/>
        <w:rPr>
          <w:rFonts w:ascii="Times New Roman" w:eastAsiaTheme="minorEastAsia" w:hAnsi="Times New Roman" w:cs="Times New Roman"/>
          <w:sz w:val="28"/>
          <w:szCs w:val="24"/>
        </w:rPr>
      </w:pPr>
      <w:r w:rsidRPr="000477C8">
        <w:rPr>
          <w:rFonts w:ascii="Times New Roman" w:eastAsiaTheme="minorEastAsia" w:hAnsi="Times New Roman" w:cs="Times New Roman"/>
          <w:sz w:val="28"/>
          <w:szCs w:val="24"/>
        </w:rPr>
        <w:t>Group statistics, presents the basic descriptive statistics for each group; the n of cases, for height base on sex where 0 represent female = 39 students and 1 represent male = 21 students with mean of 45.15 and 48.33 and standard deviation 2.401 and 3.665 and standard error of 0.384 and 0.800</w:t>
      </w:r>
    </w:p>
    <w:p w:rsidR="00382F10" w:rsidRPr="000477C8" w:rsidRDefault="00382F10" w:rsidP="00382F10">
      <w:pPr>
        <w:pStyle w:val="ListParagraph"/>
        <w:numPr>
          <w:ilvl w:val="0"/>
          <w:numId w:val="9"/>
        </w:numPr>
        <w:spacing w:line="360" w:lineRule="auto"/>
        <w:jc w:val="both"/>
        <w:rPr>
          <w:rFonts w:ascii="Times New Roman" w:eastAsiaTheme="minorEastAsia" w:hAnsi="Times New Roman" w:cs="Times New Roman"/>
          <w:sz w:val="28"/>
          <w:szCs w:val="24"/>
        </w:rPr>
      </w:pPr>
      <w:r w:rsidRPr="000477C8">
        <w:rPr>
          <w:rFonts w:ascii="Times New Roman" w:eastAsiaTheme="minorEastAsia" w:hAnsi="Times New Roman" w:cs="Times New Roman"/>
          <w:sz w:val="28"/>
          <w:szCs w:val="24"/>
        </w:rPr>
        <w:t>From Table 4.4, for weight base on sex the value of that statistics are -1.876 and -1.941, P-value = 0.401 at a = 0.05 since P-value&gt;a we reject H</w:t>
      </w:r>
      <w:r w:rsidRPr="000477C8">
        <w:rPr>
          <w:rFonts w:ascii="Times New Roman" w:eastAsiaTheme="minorEastAsia" w:hAnsi="Times New Roman" w:cs="Times New Roman"/>
          <w:sz w:val="28"/>
          <w:szCs w:val="24"/>
          <w:vertAlign w:val="subscript"/>
        </w:rPr>
        <w:t>o</w:t>
      </w:r>
      <w:r w:rsidRPr="000477C8">
        <w:rPr>
          <w:rFonts w:ascii="Times New Roman" w:eastAsiaTheme="minorEastAsia" w:hAnsi="Times New Roman" w:cs="Times New Roman"/>
          <w:sz w:val="28"/>
          <w:szCs w:val="24"/>
        </w:rPr>
        <w:t xml:space="preserve"> and </w:t>
      </w:r>
      <w:r w:rsidRPr="000477C8">
        <w:rPr>
          <w:rFonts w:ascii="Times New Roman" w:eastAsiaTheme="minorEastAsia" w:hAnsi="Times New Roman" w:cs="Times New Roman"/>
          <w:sz w:val="28"/>
          <w:szCs w:val="24"/>
        </w:rPr>
        <w:lastRenderedPageBreak/>
        <w:t>conclude that there are no significant differences in weight of students based on gender for height base on sex the value of that statistics are -4.051 and -3.583 P-value = 0.015 at a = 0.05.</w:t>
      </w:r>
    </w:p>
    <w:p w:rsidR="00382F10" w:rsidRPr="00801914" w:rsidRDefault="00382F10" w:rsidP="00382F10">
      <w:pPr>
        <w:pStyle w:val="ListParagraph"/>
        <w:spacing w:line="360" w:lineRule="auto"/>
        <w:ind w:left="90"/>
        <w:jc w:val="both"/>
        <w:rPr>
          <w:rFonts w:ascii="Times New Roman" w:eastAsiaTheme="minorEastAsia" w:hAnsi="Times New Roman" w:cs="Times New Roman"/>
          <w:sz w:val="28"/>
          <w:szCs w:val="24"/>
        </w:rPr>
      </w:pPr>
      <w:r w:rsidRPr="00801914">
        <w:rPr>
          <w:rFonts w:ascii="Times New Roman" w:eastAsiaTheme="minorEastAsia" w:hAnsi="Times New Roman" w:cs="Times New Roman"/>
          <w:sz w:val="28"/>
          <w:szCs w:val="24"/>
        </w:rPr>
        <w:t>Since P-value&lt;</w:t>
      </w:r>
      <w:proofErr w:type="gramStart"/>
      <w:r w:rsidRPr="00801914">
        <w:rPr>
          <w:rFonts w:ascii="Times New Roman" w:eastAsiaTheme="minorEastAsia" w:hAnsi="Times New Roman" w:cs="Times New Roman"/>
          <w:sz w:val="28"/>
          <w:szCs w:val="24"/>
        </w:rPr>
        <w:t>a we</w:t>
      </w:r>
      <w:proofErr w:type="gramEnd"/>
      <w:r w:rsidRPr="00801914">
        <w:rPr>
          <w:rFonts w:ascii="Times New Roman" w:eastAsiaTheme="minorEastAsia" w:hAnsi="Times New Roman" w:cs="Times New Roman"/>
          <w:sz w:val="28"/>
          <w:szCs w:val="24"/>
        </w:rPr>
        <w:t xml:space="preserve"> do not reject H</w:t>
      </w:r>
      <w:r w:rsidRPr="00801914">
        <w:rPr>
          <w:rFonts w:ascii="Times New Roman" w:eastAsiaTheme="minorEastAsia" w:hAnsi="Times New Roman" w:cs="Times New Roman"/>
          <w:sz w:val="28"/>
          <w:szCs w:val="24"/>
          <w:vertAlign w:val="subscript"/>
        </w:rPr>
        <w:t>o</w:t>
      </w:r>
      <w:r w:rsidRPr="00801914">
        <w:rPr>
          <w:rFonts w:ascii="Times New Roman" w:eastAsiaTheme="minorEastAsia" w:hAnsi="Times New Roman" w:cs="Times New Roman"/>
          <w:sz w:val="28"/>
          <w:szCs w:val="24"/>
        </w:rPr>
        <w:t xml:space="preserve"> and conclude that there are significant differences in height of students based on gender.</w:t>
      </w:r>
    </w:p>
    <w:p w:rsidR="00382F10" w:rsidRDefault="00382F10" w:rsidP="00382F10">
      <w:pPr>
        <w:pStyle w:val="ListParagraph"/>
        <w:numPr>
          <w:ilvl w:val="0"/>
          <w:numId w:val="9"/>
        </w:numPr>
        <w:spacing w:line="360" w:lineRule="auto"/>
        <w:jc w:val="both"/>
        <w:rPr>
          <w:rFonts w:ascii="Times New Roman" w:eastAsiaTheme="minorEastAsia" w:hAnsi="Times New Roman" w:cs="Times New Roman"/>
          <w:sz w:val="28"/>
          <w:szCs w:val="24"/>
        </w:rPr>
      </w:pPr>
      <w:r w:rsidRPr="000477C8">
        <w:rPr>
          <w:rFonts w:ascii="Times New Roman" w:eastAsiaTheme="minorEastAsia" w:hAnsi="Times New Roman" w:cs="Times New Roman"/>
          <w:sz w:val="28"/>
          <w:szCs w:val="24"/>
        </w:rPr>
        <w:t>From Table 4.5 show the percent of female student with 65% and male student 35% are the valid percent respectively.</w:t>
      </w:r>
    </w:p>
    <w:p w:rsidR="00382F10" w:rsidRDefault="00382F10" w:rsidP="00382F10">
      <w:pPr>
        <w:pStyle w:val="ListParagraph"/>
        <w:numPr>
          <w:ilvl w:val="0"/>
          <w:numId w:val="9"/>
        </w:numPr>
        <w:spacing w:line="360" w:lineRule="auto"/>
        <w:jc w:val="both"/>
        <w:rPr>
          <w:rFonts w:ascii="Times New Roman" w:eastAsiaTheme="minorEastAsia" w:hAnsi="Times New Roman" w:cs="Times New Roman"/>
          <w:sz w:val="28"/>
          <w:szCs w:val="24"/>
        </w:rPr>
      </w:pPr>
      <w:r w:rsidRPr="000477C8">
        <w:rPr>
          <w:rFonts w:ascii="Times New Roman" w:eastAsiaTheme="minorEastAsia" w:hAnsi="Times New Roman" w:cs="Times New Roman"/>
          <w:sz w:val="28"/>
          <w:szCs w:val="24"/>
        </w:rPr>
        <w:t xml:space="preserve">From Figure 4.3, Histogram on height from the graph for the data shows that students whose height are 45 are the highest. </w:t>
      </w:r>
    </w:p>
    <w:p w:rsidR="00382F10" w:rsidRPr="000477C8" w:rsidRDefault="00382F10" w:rsidP="00382F10">
      <w:pPr>
        <w:spacing w:line="360" w:lineRule="auto"/>
        <w:jc w:val="both"/>
        <w:rPr>
          <w:rFonts w:ascii="Times New Roman" w:eastAsiaTheme="minorEastAsia" w:hAnsi="Times New Roman" w:cs="Times New Roman"/>
          <w:sz w:val="28"/>
          <w:szCs w:val="24"/>
        </w:rPr>
      </w:pPr>
      <w:r>
        <w:rPr>
          <w:rFonts w:ascii="Times New Roman" w:eastAsiaTheme="minorEastAsia" w:hAnsi="Times New Roman" w:cs="Times New Roman"/>
          <w:b/>
          <w:sz w:val="28"/>
          <w:szCs w:val="24"/>
        </w:rPr>
        <w:t>5.3</w:t>
      </w:r>
      <w:r>
        <w:rPr>
          <w:rFonts w:ascii="Times New Roman" w:eastAsiaTheme="minorEastAsia" w:hAnsi="Times New Roman" w:cs="Times New Roman"/>
          <w:b/>
          <w:sz w:val="28"/>
          <w:szCs w:val="24"/>
        </w:rPr>
        <w:tab/>
      </w:r>
      <w:r w:rsidRPr="000477C8">
        <w:rPr>
          <w:rFonts w:ascii="Times New Roman" w:eastAsiaTheme="minorEastAsia" w:hAnsi="Times New Roman" w:cs="Times New Roman"/>
          <w:b/>
          <w:sz w:val="28"/>
          <w:szCs w:val="24"/>
        </w:rPr>
        <w:t xml:space="preserve">CONCLUSION </w:t>
      </w:r>
    </w:p>
    <w:p w:rsidR="00382F10" w:rsidRDefault="00382F10" w:rsidP="00382F10">
      <w:pPr>
        <w:spacing w:line="360" w:lineRule="auto"/>
        <w:ind w:left="90" w:firstLine="630"/>
        <w:jc w:val="both"/>
        <w:rPr>
          <w:rFonts w:ascii="Times New Roman" w:eastAsiaTheme="minorEastAsia" w:hAnsi="Times New Roman" w:cs="Times New Roman"/>
          <w:sz w:val="28"/>
          <w:szCs w:val="24"/>
        </w:rPr>
      </w:pPr>
      <w:r w:rsidRPr="00801914">
        <w:rPr>
          <w:rFonts w:ascii="Times New Roman" w:eastAsiaTheme="minorEastAsia" w:hAnsi="Times New Roman" w:cs="Times New Roman"/>
          <w:sz w:val="28"/>
          <w:szCs w:val="24"/>
        </w:rPr>
        <w:t xml:space="preserve">This paper work was able to carry out research extensively on this topic and the work contains a lot of knowledge on distribution of height and weight on some selected students in </w:t>
      </w:r>
      <w:proofErr w:type="spellStart"/>
      <w:r w:rsidRPr="00801914">
        <w:rPr>
          <w:rFonts w:ascii="Times New Roman" w:eastAsiaTheme="minorEastAsia" w:hAnsi="Times New Roman" w:cs="Times New Roman"/>
          <w:sz w:val="28"/>
          <w:szCs w:val="24"/>
        </w:rPr>
        <w:t>Kwara</w:t>
      </w:r>
      <w:proofErr w:type="spellEnd"/>
      <w:r w:rsidRPr="00801914">
        <w:rPr>
          <w:rFonts w:ascii="Times New Roman" w:eastAsiaTheme="minorEastAsia" w:hAnsi="Times New Roman" w:cs="Times New Roman"/>
          <w:sz w:val="28"/>
          <w:szCs w:val="24"/>
        </w:rPr>
        <w:t xml:space="preserve"> State Polytechnic </w:t>
      </w:r>
      <w:r w:rsidR="00BE0FB0">
        <w:rPr>
          <w:rFonts w:ascii="Times New Roman" w:eastAsiaTheme="minorEastAsia" w:hAnsi="Times New Roman" w:cs="Times New Roman"/>
          <w:sz w:val="28"/>
          <w:szCs w:val="24"/>
        </w:rPr>
        <w:t>ND2 statistics student 2023/2024</w:t>
      </w:r>
      <w:r w:rsidRPr="00801914">
        <w:rPr>
          <w:rFonts w:ascii="Times New Roman" w:eastAsiaTheme="minorEastAsia" w:hAnsi="Times New Roman" w:cs="Times New Roman"/>
          <w:sz w:val="28"/>
          <w:szCs w:val="24"/>
        </w:rPr>
        <w:t xml:space="preserve"> academic section. In conclusion, the results from analysis Independent Sample t Test shows that weight of students based on gender is not statistically significant P-value = 0.401 (P &gt; 0.05) while the Independent Samples </w:t>
      </w:r>
      <w:proofErr w:type="spellStart"/>
      <w:r w:rsidRPr="00801914">
        <w:rPr>
          <w:rFonts w:ascii="Times New Roman" w:eastAsiaTheme="minorEastAsia" w:hAnsi="Times New Roman" w:cs="Times New Roman"/>
          <w:sz w:val="28"/>
          <w:szCs w:val="24"/>
        </w:rPr>
        <w:t>t</w:t>
      </w:r>
      <w:proofErr w:type="spellEnd"/>
      <w:r w:rsidRPr="00801914">
        <w:rPr>
          <w:rFonts w:ascii="Times New Roman" w:eastAsiaTheme="minorEastAsia" w:hAnsi="Times New Roman" w:cs="Times New Roman"/>
          <w:sz w:val="28"/>
          <w:szCs w:val="24"/>
        </w:rPr>
        <w:t xml:space="preserve"> Test shows that height of students based on gender is statistically significant P-value = 0.15 (P&lt; 0.05) respectively.</w:t>
      </w:r>
    </w:p>
    <w:p w:rsidR="00382F10" w:rsidRPr="000477C8" w:rsidRDefault="00382F10" w:rsidP="00382F10">
      <w:pPr>
        <w:spacing w:line="480" w:lineRule="auto"/>
        <w:jc w:val="both"/>
        <w:rPr>
          <w:rFonts w:ascii="Times New Roman" w:eastAsiaTheme="minorEastAsia" w:hAnsi="Times New Roman" w:cs="Times New Roman"/>
          <w:b/>
          <w:sz w:val="28"/>
          <w:szCs w:val="24"/>
        </w:rPr>
      </w:pPr>
      <w:r>
        <w:rPr>
          <w:rFonts w:ascii="Times New Roman" w:eastAsiaTheme="minorEastAsia" w:hAnsi="Times New Roman" w:cs="Times New Roman"/>
          <w:b/>
          <w:sz w:val="28"/>
          <w:szCs w:val="24"/>
        </w:rPr>
        <w:t>5.4</w:t>
      </w:r>
      <w:r>
        <w:rPr>
          <w:rFonts w:ascii="Times New Roman" w:eastAsiaTheme="minorEastAsia" w:hAnsi="Times New Roman" w:cs="Times New Roman"/>
          <w:b/>
          <w:sz w:val="28"/>
          <w:szCs w:val="24"/>
        </w:rPr>
        <w:tab/>
      </w:r>
      <w:r w:rsidRPr="000477C8">
        <w:rPr>
          <w:rFonts w:ascii="Times New Roman" w:eastAsiaTheme="minorEastAsia" w:hAnsi="Times New Roman" w:cs="Times New Roman"/>
          <w:b/>
          <w:sz w:val="28"/>
          <w:szCs w:val="24"/>
        </w:rPr>
        <w:t>RECOMMENDATION</w:t>
      </w:r>
      <w:r>
        <w:rPr>
          <w:rFonts w:ascii="Times New Roman" w:eastAsiaTheme="minorEastAsia" w:hAnsi="Times New Roman" w:cs="Times New Roman"/>
          <w:b/>
          <w:sz w:val="28"/>
          <w:szCs w:val="24"/>
        </w:rPr>
        <w:t>S</w:t>
      </w:r>
    </w:p>
    <w:p w:rsidR="00382F10" w:rsidRDefault="00382F10" w:rsidP="00382F10">
      <w:pPr>
        <w:spacing w:line="480" w:lineRule="auto"/>
        <w:ind w:firstLine="720"/>
        <w:jc w:val="both"/>
        <w:rPr>
          <w:rFonts w:ascii="Times New Roman" w:eastAsiaTheme="minorEastAsia" w:hAnsi="Times New Roman" w:cs="Times New Roman"/>
          <w:sz w:val="28"/>
          <w:szCs w:val="24"/>
        </w:rPr>
      </w:pPr>
      <w:r w:rsidRPr="00801914">
        <w:rPr>
          <w:rFonts w:ascii="Times New Roman" w:eastAsiaTheme="minorEastAsia" w:hAnsi="Times New Roman" w:cs="Times New Roman"/>
          <w:sz w:val="28"/>
          <w:szCs w:val="24"/>
        </w:rPr>
        <w:t xml:space="preserve">Based on the results of the research, distribution of height and weight on some selected students based on gender shows that weight is not related to gender while </w:t>
      </w:r>
      <w:r w:rsidRPr="00801914">
        <w:rPr>
          <w:rFonts w:ascii="Times New Roman" w:eastAsiaTheme="minorEastAsia" w:hAnsi="Times New Roman" w:cs="Times New Roman"/>
          <w:sz w:val="28"/>
          <w:szCs w:val="24"/>
        </w:rPr>
        <w:lastRenderedPageBreak/>
        <w:t>height is related to gender respectively. There is a need especially for new studies in explorations of how weight and height measurement + perceptions and practices emerge.</w:t>
      </w:r>
    </w:p>
    <w:p w:rsidR="00382F10" w:rsidRDefault="00382F10" w:rsidP="00382F10">
      <w:pPr>
        <w:spacing w:line="480" w:lineRule="auto"/>
        <w:ind w:left="90"/>
        <w:jc w:val="both"/>
        <w:rPr>
          <w:rFonts w:ascii="Times New Roman" w:eastAsiaTheme="minorEastAsia" w:hAnsi="Times New Roman" w:cs="Times New Roman"/>
          <w:sz w:val="28"/>
          <w:szCs w:val="24"/>
        </w:rPr>
      </w:pPr>
    </w:p>
    <w:p w:rsidR="00382F10" w:rsidRDefault="00382F10" w:rsidP="00382F10">
      <w:pPr>
        <w:spacing w:line="480" w:lineRule="auto"/>
        <w:ind w:left="90"/>
        <w:jc w:val="both"/>
        <w:rPr>
          <w:rFonts w:ascii="Times New Roman" w:eastAsiaTheme="minorEastAsia" w:hAnsi="Times New Roman" w:cs="Times New Roman"/>
          <w:sz w:val="28"/>
          <w:szCs w:val="24"/>
        </w:rPr>
      </w:pPr>
    </w:p>
    <w:p w:rsidR="00382F10" w:rsidRDefault="00382F10" w:rsidP="00382F10">
      <w:pPr>
        <w:spacing w:line="480" w:lineRule="auto"/>
        <w:ind w:left="90"/>
        <w:jc w:val="both"/>
        <w:rPr>
          <w:rFonts w:ascii="Times New Roman" w:eastAsiaTheme="minorEastAsia" w:hAnsi="Times New Roman" w:cs="Times New Roman"/>
          <w:sz w:val="28"/>
          <w:szCs w:val="24"/>
        </w:rPr>
      </w:pPr>
    </w:p>
    <w:p w:rsidR="00382F10" w:rsidRDefault="00382F10" w:rsidP="00382F10">
      <w:pPr>
        <w:rPr>
          <w:rFonts w:ascii="Times New Roman" w:eastAsiaTheme="minorEastAsia" w:hAnsi="Times New Roman" w:cs="Times New Roman"/>
          <w:b/>
          <w:sz w:val="28"/>
          <w:szCs w:val="24"/>
        </w:rPr>
      </w:pPr>
      <w:r>
        <w:rPr>
          <w:rFonts w:ascii="Times New Roman" w:eastAsiaTheme="minorEastAsia" w:hAnsi="Times New Roman" w:cs="Times New Roman"/>
          <w:b/>
          <w:sz w:val="28"/>
          <w:szCs w:val="24"/>
        </w:rPr>
        <w:br w:type="page"/>
      </w:r>
    </w:p>
    <w:p w:rsidR="00382F10" w:rsidRPr="00832C6A" w:rsidRDefault="00382F10" w:rsidP="00382F10">
      <w:pPr>
        <w:pStyle w:val="ListParagraph"/>
        <w:spacing w:line="480" w:lineRule="auto"/>
        <w:ind w:left="90"/>
        <w:jc w:val="center"/>
        <w:rPr>
          <w:rFonts w:ascii="Times New Roman" w:eastAsiaTheme="minorEastAsia" w:hAnsi="Times New Roman" w:cs="Times New Roman"/>
          <w:b/>
          <w:sz w:val="28"/>
          <w:szCs w:val="24"/>
        </w:rPr>
      </w:pPr>
      <w:r w:rsidRPr="00832C6A">
        <w:rPr>
          <w:rFonts w:ascii="Times New Roman" w:eastAsiaTheme="minorEastAsia" w:hAnsi="Times New Roman" w:cs="Times New Roman"/>
          <w:b/>
          <w:sz w:val="28"/>
          <w:szCs w:val="24"/>
        </w:rPr>
        <w:lastRenderedPageBreak/>
        <w:t>REFERENCES</w:t>
      </w:r>
    </w:p>
    <w:p w:rsidR="00382F10" w:rsidRDefault="00382F10" w:rsidP="00382F10">
      <w:pPr>
        <w:pStyle w:val="ListParagraph"/>
        <w:spacing w:line="480" w:lineRule="auto"/>
        <w:ind w:hanging="630"/>
        <w:jc w:val="both"/>
        <w:rPr>
          <w:rFonts w:ascii="Times New Roman" w:eastAsiaTheme="minorEastAsia" w:hAnsi="Times New Roman" w:cs="Times New Roman"/>
          <w:sz w:val="28"/>
          <w:szCs w:val="24"/>
        </w:rPr>
      </w:pPr>
      <w:r w:rsidRPr="00832C6A">
        <w:rPr>
          <w:rFonts w:ascii="Times New Roman" w:eastAsiaTheme="minorEastAsia" w:hAnsi="Times New Roman" w:cs="Times New Roman"/>
          <w:sz w:val="28"/>
          <w:szCs w:val="24"/>
        </w:rPr>
        <w:t>BMI Classification (2006)</w:t>
      </w:r>
      <w:r>
        <w:rPr>
          <w:rFonts w:ascii="Times New Roman" w:eastAsiaTheme="minorEastAsia" w:hAnsi="Times New Roman" w:cs="Times New Roman"/>
          <w:sz w:val="28"/>
          <w:szCs w:val="24"/>
        </w:rPr>
        <w:t xml:space="preserve">. </w:t>
      </w:r>
      <w:r w:rsidRPr="00832C6A">
        <w:rPr>
          <w:rFonts w:ascii="Times New Roman" w:eastAsiaTheme="minorEastAsia" w:hAnsi="Times New Roman" w:cs="Times New Roman"/>
          <w:i/>
          <w:sz w:val="28"/>
          <w:szCs w:val="24"/>
        </w:rPr>
        <w:t>G</w:t>
      </w:r>
      <w:r>
        <w:rPr>
          <w:rFonts w:ascii="Times New Roman" w:eastAsiaTheme="minorEastAsia" w:hAnsi="Times New Roman" w:cs="Times New Roman"/>
          <w:i/>
          <w:sz w:val="28"/>
          <w:szCs w:val="24"/>
        </w:rPr>
        <w:t xml:space="preserve">lobal Database on Body Mass </w:t>
      </w:r>
      <w:proofErr w:type="spellStart"/>
      <w:r>
        <w:rPr>
          <w:rFonts w:ascii="Times New Roman" w:eastAsiaTheme="minorEastAsia" w:hAnsi="Times New Roman" w:cs="Times New Roman"/>
          <w:i/>
          <w:sz w:val="28"/>
          <w:szCs w:val="24"/>
        </w:rPr>
        <w:t>Ind</w:t>
      </w:r>
      <w:r w:rsidRPr="00832C6A">
        <w:rPr>
          <w:rFonts w:ascii="Times New Roman" w:eastAsiaTheme="minorEastAsia" w:hAnsi="Times New Roman" w:cs="Times New Roman"/>
          <w:i/>
          <w:sz w:val="28"/>
          <w:szCs w:val="24"/>
        </w:rPr>
        <w:t>e</w:t>
      </w:r>
      <w:r>
        <w:rPr>
          <w:rFonts w:ascii="Times New Roman" w:eastAsiaTheme="minorEastAsia" w:hAnsi="Times New Roman" w:cs="Times New Roman"/>
          <w:i/>
          <w:sz w:val="28"/>
          <w:szCs w:val="24"/>
        </w:rPr>
        <w:t>x</w:t>
      </w:r>
      <w:r w:rsidRPr="00832C6A">
        <w:rPr>
          <w:rFonts w:ascii="Times New Roman" w:eastAsiaTheme="minorEastAsia" w:hAnsi="Times New Roman" w:cs="Times New Roman"/>
          <w:i/>
          <w:sz w:val="28"/>
          <w:szCs w:val="24"/>
        </w:rPr>
        <w:t>.</w:t>
      </w:r>
      <w:r w:rsidRPr="00832C6A">
        <w:rPr>
          <w:rFonts w:ascii="Times New Roman" w:eastAsiaTheme="minorEastAsia" w:hAnsi="Times New Roman" w:cs="Times New Roman"/>
          <w:sz w:val="28"/>
          <w:szCs w:val="24"/>
        </w:rPr>
        <w:t>World</w:t>
      </w:r>
      <w:proofErr w:type="spellEnd"/>
      <w:r>
        <w:rPr>
          <w:rFonts w:ascii="Times New Roman" w:eastAsiaTheme="minorEastAsia" w:hAnsi="Times New Roman" w:cs="Times New Roman"/>
          <w:sz w:val="28"/>
          <w:szCs w:val="24"/>
        </w:rPr>
        <w:t xml:space="preserve"> </w:t>
      </w:r>
      <w:r w:rsidRPr="000477C8">
        <w:rPr>
          <w:rFonts w:ascii="Times New Roman" w:eastAsiaTheme="minorEastAsia" w:hAnsi="Times New Roman" w:cs="Times New Roman"/>
          <w:sz w:val="28"/>
          <w:szCs w:val="24"/>
        </w:rPr>
        <w:t>Health Organization, Retrieved July 27, 2012.</w:t>
      </w:r>
    </w:p>
    <w:p w:rsidR="00382F10" w:rsidRDefault="00382F10" w:rsidP="00382F10">
      <w:pPr>
        <w:pStyle w:val="ListParagraph"/>
        <w:spacing w:line="480" w:lineRule="auto"/>
        <w:ind w:hanging="630"/>
        <w:jc w:val="both"/>
        <w:rPr>
          <w:rFonts w:ascii="Times New Roman" w:eastAsiaTheme="minorEastAsia" w:hAnsi="Times New Roman" w:cs="Times New Roman"/>
          <w:sz w:val="28"/>
          <w:szCs w:val="24"/>
        </w:rPr>
      </w:pPr>
      <w:r w:rsidRPr="000477C8">
        <w:rPr>
          <w:rFonts w:ascii="Times New Roman" w:eastAsiaTheme="minorEastAsia" w:hAnsi="Times New Roman" w:cs="Times New Roman"/>
          <w:sz w:val="28"/>
          <w:szCs w:val="24"/>
        </w:rPr>
        <w:t xml:space="preserve">Brown, S.L., </w:t>
      </w:r>
      <w:proofErr w:type="spellStart"/>
      <w:r w:rsidRPr="000477C8">
        <w:rPr>
          <w:rFonts w:ascii="Times New Roman" w:eastAsiaTheme="minorEastAsia" w:hAnsi="Times New Roman" w:cs="Times New Roman"/>
          <w:sz w:val="28"/>
          <w:szCs w:val="24"/>
        </w:rPr>
        <w:t>Teufel</w:t>
      </w:r>
      <w:proofErr w:type="spellEnd"/>
      <w:r w:rsidRPr="000477C8">
        <w:rPr>
          <w:rFonts w:ascii="Times New Roman" w:eastAsiaTheme="minorEastAsia" w:hAnsi="Times New Roman" w:cs="Times New Roman"/>
          <w:sz w:val="28"/>
          <w:szCs w:val="24"/>
        </w:rPr>
        <w:t xml:space="preserve"> J.A. Birch, D.A., </w:t>
      </w:r>
      <w:proofErr w:type="spellStart"/>
      <w:r w:rsidRPr="000477C8">
        <w:rPr>
          <w:rFonts w:ascii="Times New Roman" w:eastAsiaTheme="minorEastAsia" w:hAnsi="Times New Roman" w:cs="Times New Roman"/>
          <w:sz w:val="28"/>
          <w:szCs w:val="24"/>
        </w:rPr>
        <w:t>Kancherla</w:t>
      </w:r>
      <w:proofErr w:type="spellEnd"/>
      <w:r w:rsidRPr="000477C8">
        <w:rPr>
          <w:rFonts w:ascii="Times New Roman" w:eastAsiaTheme="minorEastAsia" w:hAnsi="Times New Roman" w:cs="Times New Roman"/>
          <w:sz w:val="28"/>
          <w:szCs w:val="24"/>
        </w:rPr>
        <w:t>, V</w:t>
      </w:r>
      <w:proofErr w:type="gramStart"/>
      <w:r w:rsidRPr="000477C8">
        <w:rPr>
          <w:rFonts w:ascii="Times New Roman" w:eastAsiaTheme="minorEastAsia" w:hAnsi="Times New Roman" w:cs="Times New Roman"/>
          <w:sz w:val="28"/>
          <w:szCs w:val="24"/>
        </w:rPr>
        <w:t>.(</w:t>
      </w:r>
      <w:proofErr w:type="gramEnd"/>
      <w:r w:rsidRPr="000477C8">
        <w:rPr>
          <w:rFonts w:ascii="Times New Roman" w:eastAsiaTheme="minorEastAsia" w:hAnsi="Times New Roman" w:cs="Times New Roman"/>
          <w:sz w:val="28"/>
          <w:szCs w:val="24"/>
        </w:rPr>
        <w:t xml:space="preserve">2006). Gender age and behavior differences in early adolescent worry. </w:t>
      </w:r>
      <w:r w:rsidRPr="000477C8">
        <w:rPr>
          <w:rFonts w:ascii="Times New Roman" w:eastAsiaTheme="minorEastAsia" w:hAnsi="Times New Roman" w:cs="Times New Roman"/>
          <w:i/>
          <w:sz w:val="28"/>
          <w:szCs w:val="24"/>
        </w:rPr>
        <w:t>Journal of school Health</w:t>
      </w:r>
      <w:proofErr w:type="gramStart"/>
      <w:r w:rsidRPr="000477C8">
        <w:rPr>
          <w:rFonts w:ascii="Times New Roman" w:eastAsiaTheme="minorEastAsia" w:hAnsi="Times New Roman" w:cs="Times New Roman"/>
          <w:i/>
          <w:sz w:val="28"/>
          <w:szCs w:val="24"/>
        </w:rPr>
        <w:t>,</w:t>
      </w:r>
      <w:r w:rsidRPr="000477C8">
        <w:rPr>
          <w:rFonts w:ascii="Times New Roman" w:eastAsiaTheme="minorEastAsia" w:hAnsi="Times New Roman" w:cs="Times New Roman"/>
          <w:sz w:val="28"/>
          <w:szCs w:val="24"/>
        </w:rPr>
        <w:t>76,430</w:t>
      </w:r>
      <w:proofErr w:type="gramEnd"/>
      <w:r w:rsidRPr="000477C8">
        <w:rPr>
          <w:rFonts w:ascii="Times New Roman" w:eastAsiaTheme="minorEastAsia" w:hAnsi="Times New Roman" w:cs="Times New Roman"/>
          <w:sz w:val="28"/>
          <w:szCs w:val="24"/>
        </w:rPr>
        <w:t>-437.</w:t>
      </w:r>
    </w:p>
    <w:p w:rsidR="00382F10" w:rsidRDefault="00382F10" w:rsidP="00382F10">
      <w:pPr>
        <w:pStyle w:val="ListParagraph"/>
        <w:spacing w:line="480" w:lineRule="auto"/>
        <w:ind w:hanging="630"/>
        <w:jc w:val="both"/>
        <w:rPr>
          <w:rFonts w:ascii="Times New Roman" w:eastAsiaTheme="minorEastAsia" w:hAnsi="Times New Roman" w:cs="Times New Roman"/>
          <w:sz w:val="28"/>
          <w:szCs w:val="24"/>
        </w:rPr>
      </w:pPr>
      <w:r w:rsidRPr="000477C8">
        <w:rPr>
          <w:rFonts w:ascii="Times New Roman" w:eastAsiaTheme="minorEastAsia" w:hAnsi="Times New Roman" w:cs="Times New Roman"/>
          <w:sz w:val="28"/>
          <w:szCs w:val="24"/>
        </w:rPr>
        <w:t xml:space="preserve">Cole, T.J., </w:t>
      </w:r>
      <w:proofErr w:type="spellStart"/>
      <w:r w:rsidRPr="000477C8">
        <w:rPr>
          <w:rFonts w:ascii="Times New Roman" w:eastAsiaTheme="minorEastAsia" w:hAnsi="Times New Roman" w:cs="Times New Roman"/>
          <w:sz w:val="28"/>
          <w:szCs w:val="24"/>
        </w:rPr>
        <w:t>Bellizzi</w:t>
      </w:r>
      <w:proofErr w:type="spellEnd"/>
      <w:r w:rsidRPr="000477C8">
        <w:rPr>
          <w:rFonts w:ascii="Times New Roman" w:eastAsiaTheme="minorEastAsia" w:hAnsi="Times New Roman" w:cs="Times New Roman"/>
          <w:sz w:val="28"/>
          <w:szCs w:val="24"/>
        </w:rPr>
        <w:t xml:space="preserve">, M.C., Dietz, W.H (2000). Establishing a standard definition for child overweight and obesity worldwide: </w:t>
      </w:r>
      <w:r w:rsidRPr="000477C8">
        <w:rPr>
          <w:rFonts w:ascii="Times New Roman" w:eastAsiaTheme="minorEastAsia" w:hAnsi="Times New Roman" w:cs="Times New Roman"/>
          <w:i/>
          <w:sz w:val="28"/>
          <w:szCs w:val="24"/>
        </w:rPr>
        <w:t>international survey</w:t>
      </w:r>
      <w:r w:rsidRPr="000477C8">
        <w:rPr>
          <w:rFonts w:ascii="Times New Roman" w:eastAsiaTheme="minorEastAsia" w:hAnsi="Times New Roman" w:cs="Times New Roman"/>
          <w:sz w:val="28"/>
          <w:szCs w:val="24"/>
        </w:rPr>
        <w:t>. B.M.J. 320:120-124.</w:t>
      </w:r>
    </w:p>
    <w:p w:rsidR="00382F10" w:rsidRDefault="00382F10" w:rsidP="00382F10">
      <w:pPr>
        <w:pStyle w:val="ListParagraph"/>
        <w:spacing w:line="480" w:lineRule="auto"/>
        <w:ind w:hanging="630"/>
        <w:jc w:val="both"/>
        <w:rPr>
          <w:rFonts w:ascii="Times New Roman" w:eastAsiaTheme="minorEastAsia" w:hAnsi="Times New Roman" w:cs="Times New Roman"/>
          <w:sz w:val="28"/>
          <w:szCs w:val="24"/>
        </w:rPr>
      </w:pPr>
      <w:proofErr w:type="spellStart"/>
      <w:r w:rsidRPr="000477C8">
        <w:rPr>
          <w:rFonts w:ascii="Times New Roman" w:eastAsiaTheme="minorEastAsia" w:hAnsi="Times New Roman" w:cs="Times New Roman"/>
          <w:sz w:val="28"/>
          <w:szCs w:val="24"/>
        </w:rPr>
        <w:t>Keery</w:t>
      </w:r>
      <w:proofErr w:type="spellEnd"/>
      <w:r w:rsidRPr="000477C8">
        <w:rPr>
          <w:rFonts w:ascii="Times New Roman" w:eastAsiaTheme="minorEastAsia" w:hAnsi="Times New Roman" w:cs="Times New Roman"/>
          <w:sz w:val="28"/>
          <w:szCs w:val="24"/>
        </w:rPr>
        <w:t xml:space="preserve">, H., </w:t>
      </w:r>
      <w:proofErr w:type="spellStart"/>
      <w:r w:rsidRPr="000477C8">
        <w:rPr>
          <w:rFonts w:ascii="Times New Roman" w:eastAsiaTheme="minorEastAsia" w:hAnsi="Times New Roman" w:cs="Times New Roman"/>
          <w:sz w:val="28"/>
          <w:szCs w:val="24"/>
        </w:rPr>
        <w:t>Boutelle</w:t>
      </w:r>
      <w:proofErr w:type="spellEnd"/>
      <w:r w:rsidRPr="000477C8">
        <w:rPr>
          <w:rFonts w:ascii="Times New Roman" w:eastAsiaTheme="minorEastAsia" w:hAnsi="Times New Roman" w:cs="Times New Roman"/>
          <w:sz w:val="28"/>
          <w:szCs w:val="24"/>
        </w:rPr>
        <w:t xml:space="preserve">, K., van den Berg, P., &amp; Thompson, J.K. (2005). The impact of appearance-related teasing by family members. </w:t>
      </w:r>
      <w:r w:rsidRPr="000477C8">
        <w:rPr>
          <w:rFonts w:ascii="Times New Roman" w:eastAsiaTheme="minorEastAsia" w:hAnsi="Times New Roman" w:cs="Times New Roman"/>
          <w:i/>
          <w:sz w:val="28"/>
          <w:szCs w:val="24"/>
        </w:rPr>
        <w:t>Journal of Adolescent Health</w:t>
      </w:r>
      <w:proofErr w:type="gramStart"/>
      <w:r w:rsidRPr="000477C8">
        <w:rPr>
          <w:rFonts w:ascii="Times New Roman" w:eastAsiaTheme="minorEastAsia" w:hAnsi="Times New Roman" w:cs="Times New Roman"/>
          <w:i/>
          <w:sz w:val="28"/>
          <w:szCs w:val="24"/>
        </w:rPr>
        <w:t>,37</w:t>
      </w:r>
      <w:r w:rsidRPr="000477C8">
        <w:rPr>
          <w:rFonts w:ascii="Times New Roman" w:eastAsiaTheme="minorEastAsia" w:hAnsi="Times New Roman" w:cs="Times New Roman"/>
          <w:sz w:val="28"/>
          <w:szCs w:val="24"/>
        </w:rPr>
        <w:t>,120</w:t>
      </w:r>
      <w:proofErr w:type="gramEnd"/>
      <w:r w:rsidRPr="000477C8">
        <w:rPr>
          <w:rFonts w:ascii="Times New Roman" w:eastAsiaTheme="minorEastAsia" w:hAnsi="Times New Roman" w:cs="Times New Roman"/>
          <w:sz w:val="28"/>
          <w:szCs w:val="24"/>
        </w:rPr>
        <w:t>-127.</w:t>
      </w:r>
    </w:p>
    <w:p w:rsidR="00382F10" w:rsidRDefault="00382F10" w:rsidP="00382F10">
      <w:pPr>
        <w:pStyle w:val="ListParagraph"/>
        <w:spacing w:line="480" w:lineRule="auto"/>
        <w:ind w:hanging="630"/>
        <w:jc w:val="both"/>
        <w:rPr>
          <w:rFonts w:ascii="Times New Roman" w:eastAsiaTheme="minorEastAsia" w:hAnsi="Times New Roman" w:cs="Times New Roman"/>
          <w:sz w:val="28"/>
          <w:szCs w:val="24"/>
        </w:rPr>
      </w:pPr>
      <w:proofErr w:type="spellStart"/>
      <w:r w:rsidRPr="000477C8">
        <w:rPr>
          <w:rFonts w:ascii="Times New Roman" w:eastAsiaTheme="minorEastAsia" w:hAnsi="Times New Roman" w:cs="Times New Roman"/>
          <w:sz w:val="28"/>
          <w:szCs w:val="24"/>
        </w:rPr>
        <w:t>Malina</w:t>
      </w:r>
      <w:proofErr w:type="spellEnd"/>
      <w:r w:rsidRPr="000477C8">
        <w:rPr>
          <w:rFonts w:ascii="Times New Roman" w:eastAsiaTheme="minorEastAsia" w:hAnsi="Times New Roman" w:cs="Times New Roman"/>
          <w:sz w:val="28"/>
          <w:szCs w:val="24"/>
        </w:rPr>
        <w:t xml:space="preserve">, R.M., Bouchard, C. (1991). Growth, Maturation and Physical </w:t>
      </w:r>
      <w:proofErr w:type="spellStart"/>
      <w:r w:rsidRPr="000477C8">
        <w:rPr>
          <w:rFonts w:ascii="Times New Roman" w:eastAsiaTheme="minorEastAsia" w:hAnsi="Times New Roman" w:cs="Times New Roman"/>
          <w:sz w:val="28"/>
          <w:szCs w:val="24"/>
        </w:rPr>
        <w:t>Activity.</w:t>
      </w:r>
      <w:r w:rsidRPr="000477C8">
        <w:rPr>
          <w:rFonts w:ascii="Times New Roman" w:eastAsiaTheme="minorEastAsia" w:hAnsi="Times New Roman" w:cs="Times New Roman"/>
          <w:i/>
          <w:sz w:val="28"/>
          <w:szCs w:val="24"/>
        </w:rPr>
        <w:t>Human</w:t>
      </w:r>
      <w:proofErr w:type="spellEnd"/>
      <w:r w:rsidRPr="000477C8">
        <w:rPr>
          <w:rFonts w:ascii="Times New Roman" w:eastAsiaTheme="minorEastAsia" w:hAnsi="Times New Roman" w:cs="Times New Roman"/>
          <w:i/>
          <w:sz w:val="28"/>
          <w:szCs w:val="24"/>
        </w:rPr>
        <w:t xml:space="preserve"> Kinetics Book,</w:t>
      </w:r>
      <w:r w:rsidRPr="000477C8">
        <w:rPr>
          <w:rFonts w:ascii="Times New Roman" w:eastAsiaTheme="minorEastAsia" w:hAnsi="Times New Roman" w:cs="Times New Roman"/>
          <w:sz w:val="28"/>
          <w:szCs w:val="24"/>
        </w:rPr>
        <w:t xml:space="preserve"> USA </w:t>
      </w:r>
      <w:proofErr w:type="spellStart"/>
      <w:r w:rsidRPr="000477C8">
        <w:rPr>
          <w:rFonts w:ascii="Times New Roman" w:eastAsiaTheme="minorEastAsia" w:hAnsi="Times New Roman" w:cs="Times New Roman"/>
          <w:sz w:val="28"/>
          <w:szCs w:val="24"/>
        </w:rPr>
        <w:t>Chartpaign</w:t>
      </w:r>
      <w:proofErr w:type="spellEnd"/>
      <w:r w:rsidRPr="000477C8">
        <w:rPr>
          <w:rFonts w:ascii="Times New Roman" w:eastAsiaTheme="minorEastAsia" w:hAnsi="Times New Roman" w:cs="Times New Roman"/>
          <w:sz w:val="28"/>
          <w:szCs w:val="24"/>
        </w:rPr>
        <w:t>, Illinois, 52-424,</w:t>
      </w:r>
    </w:p>
    <w:p w:rsidR="00382F10" w:rsidRDefault="00382F10" w:rsidP="00382F10">
      <w:pPr>
        <w:pStyle w:val="ListParagraph"/>
        <w:spacing w:line="480" w:lineRule="auto"/>
        <w:ind w:hanging="630"/>
        <w:jc w:val="both"/>
        <w:rPr>
          <w:rFonts w:ascii="Times New Roman" w:eastAsiaTheme="minorEastAsia" w:hAnsi="Times New Roman" w:cs="Times New Roman"/>
          <w:sz w:val="28"/>
          <w:szCs w:val="24"/>
        </w:rPr>
      </w:pPr>
      <w:proofErr w:type="spellStart"/>
      <w:r w:rsidRPr="000477C8">
        <w:rPr>
          <w:rFonts w:ascii="Times New Roman" w:eastAsiaTheme="minorEastAsia" w:hAnsi="Times New Roman" w:cs="Times New Roman"/>
          <w:sz w:val="28"/>
          <w:szCs w:val="24"/>
        </w:rPr>
        <w:t>Ozer</w:t>
      </w:r>
      <w:proofErr w:type="spellEnd"/>
      <w:r w:rsidRPr="000477C8">
        <w:rPr>
          <w:rFonts w:ascii="Times New Roman" w:eastAsiaTheme="minorEastAsia" w:hAnsi="Times New Roman" w:cs="Times New Roman"/>
          <w:sz w:val="28"/>
          <w:szCs w:val="24"/>
        </w:rPr>
        <w:t>, M.K. (2006).</w:t>
      </w:r>
      <w:proofErr w:type="spellStart"/>
      <w:r w:rsidRPr="000477C8">
        <w:rPr>
          <w:rFonts w:ascii="Times New Roman" w:eastAsiaTheme="minorEastAsia" w:hAnsi="Times New Roman" w:cs="Times New Roman"/>
          <w:sz w:val="28"/>
          <w:szCs w:val="24"/>
        </w:rPr>
        <w:t>FizikselUygunluk</w:t>
      </w:r>
      <w:proofErr w:type="spellEnd"/>
      <w:r w:rsidRPr="000477C8">
        <w:rPr>
          <w:rFonts w:ascii="Times New Roman" w:eastAsiaTheme="minorEastAsia" w:hAnsi="Times New Roman" w:cs="Times New Roman"/>
          <w:sz w:val="28"/>
          <w:szCs w:val="24"/>
        </w:rPr>
        <w:t xml:space="preserve">. Ankara. Nobel </w:t>
      </w:r>
      <w:proofErr w:type="spellStart"/>
      <w:r w:rsidRPr="000477C8">
        <w:rPr>
          <w:rFonts w:ascii="Times New Roman" w:eastAsiaTheme="minorEastAsia" w:hAnsi="Times New Roman" w:cs="Times New Roman"/>
          <w:sz w:val="28"/>
          <w:szCs w:val="24"/>
        </w:rPr>
        <w:t>Yayinevi</w:t>
      </w:r>
      <w:proofErr w:type="spellEnd"/>
      <w:r w:rsidRPr="000477C8">
        <w:rPr>
          <w:rFonts w:ascii="Times New Roman" w:eastAsiaTheme="minorEastAsia" w:hAnsi="Times New Roman" w:cs="Times New Roman"/>
          <w:sz w:val="28"/>
          <w:szCs w:val="24"/>
        </w:rPr>
        <w:t xml:space="preserve"> p. 173-230.Rowland, T.W. (1991). Effects o</w:t>
      </w:r>
      <w:r>
        <w:rPr>
          <w:rFonts w:ascii="Times New Roman" w:eastAsiaTheme="minorEastAsia" w:hAnsi="Times New Roman" w:cs="Times New Roman"/>
          <w:sz w:val="28"/>
          <w:szCs w:val="24"/>
        </w:rPr>
        <w:t xml:space="preserve">f obesity on aerobic fitness in </w:t>
      </w:r>
      <w:r w:rsidRPr="000477C8">
        <w:rPr>
          <w:rFonts w:ascii="Times New Roman" w:eastAsiaTheme="minorEastAsia" w:hAnsi="Times New Roman" w:cs="Times New Roman"/>
          <w:sz w:val="28"/>
          <w:szCs w:val="24"/>
        </w:rPr>
        <w:t xml:space="preserve">adolescent Females </w:t>
      </w:r>
      <w:proofErr w:type="spellStart"/>
      <w:r w:rsidRPr="000477C8">
        <w:rPr>
          <w:rFonts w:ascii="Times New Roman" w:eastAsiaTheme="minorEastAsia" w:hAnsi="Times New Roman" w:cs="Times New Roman"/>
          <w:i/>
          <w:sz w:val="28"/>
          <w:szCs w:val="24"/>
        </w:rPr>
        <w:t>AmJ</w:t>
      </w:r>
      <w:proofErr w:type="spellEnd"/>
      <w:r w:rsidRPr="000477C8">
        <w:rPr>
          <w:rFonts w:ascii="Times New Roman" w:eastAsiaTheme="minorEastAsia" w:hAnsi="Times New Roman" w:cs="Times New Roman"/>
          <w:i/>
          <w:sz w:val="28"/>
          <w:szCs w:val="24"/>
        </w:rPr>
        <w:t xml:space="preserve"> Dis Child.</w:t>
      </w:r>
      <w:r w:rsidRPr="000477C8">
        <w:rPr>
          <w:rFonts w:ascii="Times New Roman" w:eastAsiaTheme="minorEastAsia" w:hAnsi="Times New Roman" w:cs="Times New Roman"/>
          <w:sz w:val="28"/>
          <w:szCs w:val="24"/>
        </w:rPr>
        <w:t xml:space="preserve"> 145 (7):p.764-8.</w:t>
      </w:r>
    </w:p>
    <w:p w:rsidR="00382F10" w:rsidRDefault="00382F10" w:rsidP="00382F10">
      <w:pPr>
        <w:pStyle w:val="ListParagraph"/>
        <w:spacing w:line="480" w:lineRule="auto"/>
        <w:ind w:hanging="630"/>
        <w:jc w:val="both"/>
        <w:rPr>
          <w:rFonts w:ascii="Times New Roman" w:eastAsiaTheme="minorEastAsia" w:hAnsi="Times New Roman" w:cs="Times New Roman"/>
          <w:i/>
          <w:sz w:val="28"/>
          <w:szCs w:val="24"/>
        </w:rPr>
      </w:pPr>
      <w:proofErr w:type="spellStart"/>
      <w:r w:rsidRPr="000477C8">
        <w:rPr>
          <w:rFonts w:ascii="Times New Roman" w:eastAsiaTheme="minorEastAsia" w:hAnsi="Times New Roman" w:cs="Times New Roman"/>
          <w:sz w:val="28"/>
          <w:szCs w:val="24"/>
        </w:rPr>
        <w:t>Seidell</w:t>
      </w:r>
      <w:proofErr w:type="spellEnd"/>
      <w:r w:rsidRPr="000477C8">
        <w:rPr>
          <w:rFonts w:ascii="Times New Roman" w:eastAsiaTheme="minorEastAsia" w:hAnsi="Times New Roman" w:cs="Times New Roman"/>
          <w:sz w:val="28"/>
          <w:szCs w:val="24"/>
        </w:rPr>
        <w:t xml:space="preserve">, J.C. (2002). </w:t>
      </w:r>
      <w:proofErr w:type="spellStart"/>
      <w:r w:rsidRPr="000477C8">
        <w:rPr>
          <w:rFonts w:ascii="Times New Roman" w:eastAsiaTheme="minorEastAsia" w:hAnsi="Times New Roman" w:cs="Times New Roman"/>
          <w:sz w:val="28"/>
          <w:szCs w:val="24"/>
        </w:rPr>
        <w:t>Obeziteninepidemiyolosis.</w:t>
      </w:r>
      <w:r w:rsidRPr="000477C8">
        <w:rPr>
          <w:rFonts w:ascii="Times New Roman" w:eastAsiaTheme="minorEastAsia" w:hAnsi="Times New Roman" w:cs="Times New Roman"/>
          <w:i/>
          <w:sz w:val="28"/>
          <w:szCs w:val="24"/>
        </w:rPr>
        <w:t>International</w:t>
      </w:r>
      <w:proofErr w:type="spellEnd"/>
      <w:r w:rsidRPr="000477C8">
        <w:rPr>
          <w:rFonts w:ascii="Times New Roman" w:eastAsiaTheme="minorEastAsia" w:hAnsi="Times New Roman" w:cs="Times New Roman"/>
          <w:i/>
          <w:sz w:val="28"/>
          <w:szCs w:val="24"/>
        </w:rPr>
        <w:t xml:space="preserve"> Textbook of Obesity.</w:t>
      </w:r>
    </w:p>
    <w:p w:rsidR="00382F10" w:rsidRPr="000477C8" w:rsidRDefault="00382F10" w:rsidP="00382F10">
      <w:pPr>
        <w:pStyle w:val="ListParagraph"/>
        <w:spacing w:line="480" w:lineRule="auto"/>
        <w:ind w:hanging="630"/>
        <w:jc w:val="both"/>
        <w:rPr>
          <w:rFonts w:ascii="Times New Roman" w:eastAsiaTheme="minorEastAsia" w:hAnsi="Times New Roman" w:cs="Times New Roman"/>
          <w:sz w:val="28"/>
          <w:szCs w:val="24"/>
        </w:rPr>
      </w:pPr>
      <w:r w:rsidRPr="000477C8">
        <w:rPr>
          <w:rFonts w:ascii="Times New Roman" w:eastAsiaTheme="minorEastAsia" w:hAnsi="Times New Roman" w:cs="Times New Roman"/>
          <w:sz w:val="28"/>
          <w:szCs w:val="24"/>
        </w:rPr>
        <w:lastRenderedPageBreak/>
        <w:t xml:space="preserve">Eds. </w:t>
      </w:r>
      <w:proofErr w:type="spellStart"/>
      <w:r w:rsidRPr="000477C8">
        <w:rPr>
          <w:rFonts w:ascii="Times New Roman" w:eastAsiaTheme="minorEastAsia" w:hAnsi="Times New Roman" w:cs="Times New Roman"/>
          <w:sz w:val="28"/>
          <w:szCs w:val="24"/>
        </w:rPr>
        <w:t>BjorntorpP.cev.Kahramanonglu</w:t>
      </w:r>
      <w:proofErr w:type="spellEnd"/>
      <w:r w:rsidRPr="000477C8">
        <w:rPr>
          <w:rFonts w:ascii="Times New Roman" w:eastAsiaTheme="minorEastAsia" w:hAnsi="Times New Roman" w:cs="Times New Roman"/>
          <w:sz w:val="28"/>
          <w:szCs w:val="24"/>
        </w:rPr>
        <w:t xml:space="preserve"> M. Goteborg: Wiley. </w:t>
      </w:r>
      <w:proofErr w:type="gramStart"/>
      <w:r w:rsidRPr="000477C8">
        <w:rPr>
          <w:rFonts w:ascii="Times New Roman" w:eastAsiaTheme="minorEastAsia" w:hAnsi="Times New Roman" w:cs="Times New Roman"/>
          <w:sz w:val="28"/>
          <w:szCs w:val="24"/>
        </w:rPr>
        <w:t>p.23-29</w:t>
      </w:r>
      <w:proofErr w:type="gramEnd"/>
      <w:r w:rsidRPr="000477C8">
        <w:rPr>
          <w:rFonts w:ascii="Times New Roman" w:eastAsiaTheme="minorEastAsia" w:hAnsi="Times New Roman" w:cs="Times New Roman"/>
          <w:sz w:val="28"/>
          <w:szCs w:val="24"/>
        </w:rPr>
        <w:t>.</w:t>
      </w:r>
    </w:p>
    <w:p w:rsidR="00382F10" w:rsidRDefault="00382F10" w:rsidP="00382F10"/>
    <w:p w:rsidR="004D72E4" w:rsidRDefault="004D72E4"/>
    <w:sectPr w:rsidR="004D72E4" w:rsidSect="00901824">
      <w:footerReference w:type="default" r:id="rId8"/>
      <w:pgSz w:w="11520" w:h="14400"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DEC" w:rsidRDefault="00BB0DEC">
      <w:pPr>
        <w:spacing w:after="0" w:line="240" w:lineRule="auto"/>
      </w:pPr>
      <w:r>
        <w:separator/>
      </w:r>
    </w:p>
  </w:endnote>
  <w:endnote w:type="continuationSeparator" w:id="0">
    <w:p w:rsidR="00BB0DEC" w:rsidRDefault="00BB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004722"/>
      <w:docPartObj>
        <w:docPartGallery w:val="Page Numbers (Bottom of Page)"/>
        <w:docPartUnique/>
      </w:docPartObj>
    </w:sdtPr>
    <w:sdtEndPr>
      <w:rPr>
        <w:noProof/>
      </w:rPr>
    </w:sdtEndPr>
    <w:sdtContent>
      <w:p w:rsidR="00382F10" w:rsidRDefault="00382F10">
        <w:pPr>
          <w:pStyle w:val="Footer"/>
          <w:jc w:val="center"/>
        </w:pPr>
        <w:r>
          <w:fldChar w:fldCharType="begin"/>
        </w:r>
        <w:r>
          <w:instrText xml:space="preserve"> PAGE   \* MERGEFORMAT </w:instrText>
        </w:r>
        <w:r>
          <w:fldChar w:fldCharType="separate"/>
        </w:r>
        <w:r w:rsidR="001F1C8C">
          <w:rPr>
            <w:noProof/>
          </w:rPr>
          <w:t>31</w:t>
        </w:r>
        <w:r>
          <w:rPr>
            <w:noProof/>
          </w:rPr>
          <w:fldChar w:fldCharType="end"/>
        </w:r>
      </w:p>
    </w:sdtContent>
  </w:sdt>
  <w:p w:rsidR="00382F10" w:rsidRDefault="00382F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DEC" w:rsidRDefault="00BB0DEC">
      <w:pPr>
        <w:spacing w:after="0" w:line="240" w:lineRule="auto"/>
      </w:pPr>
      <w:r>
        <w:separator/>
      </w:r>
    </w:p>
  </w:footnote>
  <w:footnote w:type="continuationSeparator" w:id="0">
    <w:p w:rsidR="00BB0DEC" w:rsidRDefault="00BB0D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3755D"/>
    <w:multiLevelType w:val="hybridMultilevel"/>
    <w:tmpl w:val="31FCE8C0"/>
    <w:lvl w:ilvl="0" w:tplc="29D40A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80561"/>
    <w:multiLevelType w:val="hybridMultilevel"/>
    <w:tmpl w:val="E416D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45404"/>
    <w:multiLevelType w:val="hybridMultilevel"/>
    <w:tmpl w:val="3F228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3D153C"/>
    <w:multiLevelType w:val="hybridMultilevel"/>
    <w:tmpl w:val="981E4F86"/>
    <w:lvl w:ilvl="0" w:tplc="9072CD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DF0B99"/>
    <w:multiLevelType w:val="hybridMultilevel"/>
    <w:tmpl w:val="65A87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773859"/>
    <w:multiLevelType w:val="hybridMultilevel"/>
    <w:tmpl w:val="F2540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072377"/>
    <w:multiLevelType w:val="hybridMultilevel"/>
    <w:tmpl w:val="75243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771FEF"/>
    <w:multiLevelType w:val="hybridMultilevel"/>
    <w:tmpl w:val="9DAC3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E401BA"/>
    <w:multiLevelType w:val="hybridMultilevel"/>
    <w:tmpl w:val="4B5EC1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7"/>
  </w:num>
  <w:num w:numId="5">
    <w:abstractNumId w:val="4"/>
  </w:num>
  <w:num w:numId="6">
    <w:abstractNumId w:val="3"/>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F10"/>
    <w:rsid w:val="00122677"/>
    <w:rsid w:val="001F1C8C"/>
    <w:rsid w:val="00382F10"/>
    <w:rsid w:val="004D72E4"/>
    <w:rsid w:val="006E51A1"/>
    <w:rsid w:val="008A16D8"/>
    <w:rsid w:val="00901824"/>
    <w:rsid w:val="00BB0DEC"/>
    <w:rsid w:val="00BE0FB0"/>
    <w:rsid w:val="00C4775C"/>
    <w:rsid w:val="00F42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98C1F-063B-4C65-AE98-3479BC9B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F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F10"/>
    <w:pPr>
      <w:ind w:left="720"/>
      <w:contextualSpacing/>
    </w:pPr>
  </w:style>
  <w:style w:type="table" w:styleId="TableGrid">
    <w:name w:val="Table Grid"/>
    <w:basedOn w:val="TableNormal"/>
    <w:uiPriority w:val="59"/>
    <w:rsid w:val="00382F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82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F10"/>
  </w:style>
  <w:style w:type="character" w:styleId="PlaceholderText">
    <w:name w:val="Placeholder Text"/>
    <w:basedOn w:val="DefaultParagraphFont"/>
    <w:uiPriority w:val="99"/>
    <w:semiHidden/>
    <w:rsid w:val="00F422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103543307086637"/>
          <c:y val="0"/>
          <c:w val="0.53888888888888942"/>
          <c:h val="0.89814814814814814"/>
        </c:manualLayout>
      </c:layout>
      <c:pieChart>
        <c:varyColors val="1"/>
        <c:ser>
          <c:idx val="0"/>
          <c:order val="0"/>
          <c:val>
            <c:numRef>
              <c:f>Sheet1!$F$3:$F$4</c:f>
              <c:numCache>
                <c:formatCode>General</c:formatCode>
                <c:ptCount val="2"/>
                <c:pt idx="0">
                  <c:v>65</c:v>
                </c:pt>
                <c:pt idx="1">
                  <c:v>100</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rtl="0">
            <a:defRPr/>
          </a:pPr>
          <a:endParaRPr lang="en-US"/>
        </a:p>
      </c:txPr>
    </c:legend>
    <c:plotVisOnly val="1"/>
    <c:dispBlanksAs val="zero"/>
    <c:showDLblsOverMax val="0"/>
  </c:chart>
  <c:spPr>
    <a:ln>
      <a:no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0.70062</cdr:x>
      <cdr:y>0</cdr:y>
    </cdr:from>
    <cdr:to>
      <cdr:x>0.85494</cdr:x>
      <cdr:y>0.18421</cdr:y>
    </cdr:to>
    <cdr:sp macro="" textlink="">
      <cdr:nvSpPr>
        <cdr:cNvPr id="2" name="Text Box 1"/>
        <cdr:cNvSpPr txBox="1"/>
      </cdr:nvSpPr>
      <cdr:spPr>
        <a:xfrm xmlns:a="http://schemas.openxmlformats.org/drawingml/2006/main">
          <a:off x="2162176" y="0"/>
          <a:ext cx="476249" cy="3333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SEX</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36</TotalTime>
  <Pages>34</Pages>
  <Words>4716</Words>
  <Characters>26883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dc:description/>
  <cp:lastModifiedBy>ABDUL-BASIT</cp:lastModifiedBy>
  <cp:revision>6</cp:revision>
  <dcterms:created xsi:type="dcterms:W3CDTF">2025-07-01T20:23:00Z</dcterms:created>
  <dcterms:modified xsi:type="dcterms:W3CDTF">2025-07-16T10:54:00Z</dcterms:modified>
</cp:coreProperties>
</file>