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33F" w:rsidRDefault="000E5531">
      <w:pPr>
        <w:ind w:left="-90"/>
        <w:jc w:val="center"/>
        <w:rPr>
          <w:rFonts w:ascii="Arial Black" w:eastAsia="Arial Black" w:hAnsi="Arial Black" w:cs="Arial Black"/>
          <w:b/>
          <w:sz w:val="40"/>
          <w:szCs w:val="40"/>
        </w:rPr>
      </w:pPr>
      <w:r>
        <w:rPr>
          <w:rFonts w:ascii="Arial Black" w:eastAsia="Arial Black" w:hAnsi="Arial Black" w:cs="Arial Black"/>
          <w:b/>
          <w:sz w:val="40"/>
          <w:szCs w:val="40"/>
        </w:rPr>
        <w:t xml:space="preserve">IMPACT OF MANAGEMENT POLICY ON EMPLOYEE’S PERFORMANCE IN AN ORGANISATION </w:t>
      </w:r>
    </w:p>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KWARA STATE MINISTRY OF FINANCE, ILORIN)</w:t>
      </w:r>
    </w:p>
    <w:p w:rsidR="00E5233F" w:rsidRDefault="000E5531">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E5233F" w:rsidRDefault="000E5531">
      <w:pPr>
        <w:tabs>
          <w:tab w:val="left" w:pos="2749"/>
          <w:tab w:val="center" w:pos="4154"/>
        </w:tabs>
        <w:ind w:left="-90"/>
        <w:rPr>
          <w:b/>
          <w:sz w:val="24"/>
          <w:szCs w:val="24"/>
        </w:rPr>
      </w:pPr>
      <w:r>
        <w:rPr>
          <w:b/>
          <w:sz w:val="24"/>
          <w:szCs w:val="24"/>
        </w:rPr>
        <w:tab/>
      </w:r>
      <w:r>
        <w:rPr>
          <w:b/>
          <w:sz w:val="24"/>
          <w:szCs w:val="24"/>
        </w:rPr>
        <w:tab/>
      </w:r>
    </w:p>
    <w:p w:rsidR="00E5233F" w:rsidRDefault="000E5531">
      <w:pPr>
        <w:ind w:left="-90"/>
        <w:jc w:val="center"/>
        <w:rPr>
          <w:rFonts w:ascii="Courgette" w:eastAsia="Courgette" w:hAnsi="Courgette" w:cs="Courgette"/>
          <w:b/>
          <w:sz w:val="24"/>
          <w:szCs w:val="24"/>
        </w:rPr>
      </w:pPr>
      <w:r>
        <w:rPr>
          <w:rFonts w:ascii="Courgette" w:eastAsia="Courgette" w:hAnsi="Courgette" w:cs="Courgette"/>
          <w:b/>
          <w:sz w:val="24"/>
          <w:szCs w:val="24"/>
        </w:rPr>
        <w:t>BY</w:t>
      </w:r>
    </w:p>
    <w:p w:rsidR="00E5233F" w:rsidRDefault="000E5531">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IBRAHIM RASHEED AYINLA</w:t>
      </w:r>
    </w:p>
    <w:p w:rsidR="00E5233F" w:rsidRDefault="000E5531">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32"/>
          <w:szCs w:val="32"/>
        </w:rPr>
        <w:t>HND/23/BAM/FT/466</w:t>
      </w:r>
    </w:p>
    <w:p w:rsidR="00E5233F" w:rsidRDefault="00E5233F">
      <w:pPr>
        <w:spacing w:after="0"/>
        <w:ind w:left="-90"/>
        <w:jc w:val="center"/>
        <w:rPr>
          <w:rFonts w:ascii="Times New Roman" w:eastAsia="Times New Roman" w:hAnsi="Times New Roman"/>
          <w:b/>
          <w:sz w:val="24"/>
          <w:szCs w:val="24"/>
        </w:rPr>
      </w:pPr>
    </w:p>
    <w:p w:rsidR="00E5233F" w:rsidRDefault="00E5233F">
      <w:pPr>
        <w:spacing w:after="0" w:line="240" w:lineRule="auto"/>
        <w:ind w:left="-90"/>
        <w:jc w:val="center"/>
        <w:rPr>
          <w:rFonts w:ascii="Corsiva" w:eastAsia="Corsiva" w:hAnsi="Corsiva" w:cs="Corsiva"/>
          <w:b/>
          <w:i/>
          <w:sz w:val="24"/>
          <w:szCs w:val="24"/>
        </w:rPr>
      </w:pPr>
    </w:p>
    <w:p w:rsidR="00E5233F" w:rsidRDefault="000E5531">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 xml:space="preserve">A RESEARCH PROJECT SUBMITTED TO </w:t>
      </w:r>
    </w:p>
    <w:p w:rsidR="00E5233F" w:rsidRDefault="000E5531">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E5233F" w:rsidRDefault="00E5233F">
      <w:pPr>
        <w:spacing w:after="0"/>
        <w:ind w:left="-90"/>
        <w:jc w:val="center"/>
        <w:rPr>
          <w:rFonts w:ascii="Arial Black" w:eastAsia="Arial Black" w:hAnsi="Arial Black" w:cs="Arial Black"/>
          <w:b/>
          <w:sz w:val="24"/>
          <w:szCs w:val="24"/>
        </w:rPr>
      </w:pPr>
    </w:p>
    <w:p w:rsidR="00E5233F" w:rsidRDefault="00E5233F">
      <w:pPr>
        <w:ind w:left="-90"/>
        <w:jc w:val="center"/>
        <w:rPr>
          <w:rFonts w:ascii="Arial Black" w:eastAsia="Arial Black" w:hAnsi="Arial Black" w:cs="Arial Black"/>
          <w:b/>
          <w:sz w:val="24"/>
          <w:szCs w:val="24"/>
        </w:rPr>
      </w:pPr>
    </w:p>
    <w:p w:rsidR="00E5233F" w:rsidRDefault="000E5531">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BUSINESS ADMINISTRATION AND MANAGEMENT.</w:t>
      </w:r>
    </w:p>
    <w:p w:rsidR="00E5233F" w:rsidRDefault="00E5233F">
      <w:pPr>
        <w:ind w:left="-90"/>
        <w:jc w:val="center"/>
        <w:rPr>
          <w:rFonts w:ascii="Arial Black" w:eastAsia="Arial Black" w:hAnsi="Arial Black" w:cs="Arial Black"/>
          <w:b/>
          <w:sz w:val="24"/>
          <w:szCs w:val="24"/>
        </w:rPr>
      </w:pPr>
    </w:p>
    <w:p w:rsidR="00E5233F" w:rsidRDefault="000E5531">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AUGUST, 2025.</w:t>
      </w:r>
    </w:p>
    <w:p w:rsidR="00E5233F" w:rsidRDefault="000E5531">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E5233F" w:rsidRDefault="000E5531">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E5233F" w:rsidRDefault="00E5233F">
      <w:pPr>
        <w:spacing w:line="480" w:lineRule="auto"/>
        <w:ind w:left="-90"/>
        <w:jc w:val="both"/>
        <w:rPr>
          <w:rFonts w:ascii="Times New Roman" w:eastAsia="Times New Roman" w:hAnsi="Times New Roman"/>
          <w:sz w:val="24"/>
          <w:szCs w:val="24"/>
        </w:rPr>
      </w:pPr>
    </w:p>
    <w:p w:rsidR="00E5233F" w:rsidRDefault="000E5531">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E5233F" w:rsidRDefault="000E5531">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ABDULLAHI I.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E5233F" w:rsidRDefault="000E5531">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E5233F" w:rsidRDefault="000E5531">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E5233F" w:rsidRDefault="00E5233F">
      <w:pPr>
        <w:spacing w:after="0" w:line="240" w:lineRule="auto"/>
        <w:ind w:left="-90"/>
        <w:jc w:val="both"/>
        <w:rPr>
          <w:rFonts w:ascii="Times New Roman" w:eastAsia="Times New Roman" w:hAnsi="Times New Roman"/>
          <w:b/>
          <w:sz w:val="24"/>
          <w:szCs w:val="24"/>
        </w:rPr>
      </w:pPr>
    </w:p>
    <w:p w:rsidR="00E5233F" w:rsidRDefault="00E5233F">
      <w:pPr>
        <w:spacing w:after="0" w:line="240" w:lineRule="auto"/>
        <w:ind w:left="-90"/>
        <w:jc w:val="both"/>
        <w:rPr>
          <w:rFonts w:ascii="Times New Roman" w:eastAsia="Times New Roman" w:hAnsi="Times New Roman"/>
          <w:b/>
          <w:sz w:val="24"/>
          <w:szCs w:val="24"/>
        </w:rPr>
      </w:pPr>
    </w:p>
    <w:p w:rsidR="00E5233F" w:rsidRDefault="00E5233F">
      <w:pPr>
        <w:spacing w:after="0" w:line="240" w:lineRule="auto"/>
        <w:ind w:left="-90"/>
        <w:jc w:val="both"/>
        <w:rPr>
          <w:rFonts w:ascii="Times New Roman" w:eastAsia="Times New Roman" w:hAnsi="Times New Roman"/>
          <w:b/>
          <w:sz w:val="24"/>
          <w:szCs w:val="24"/>
        </w:rPr>
      </w:pPr>
    </w:p>
    <w:p w:rsidR="00E5233F" w:rsidRDefault="000E5531">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E5233F" w:rsidRDefault="000E5531">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ALIYU B. U.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E5233F" w:rsidRDefault="000E5531">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rsidR="00E5233F" w:rsidRDefault="00E5233F">
      <w:pPr>
        <w:spacing w:after="0" w:line="240" w:lineRule="auto"/>
        <w:ind w:left="-90"/>
        <w:jc w:val="both"/>
        <w:rPr>
          <w:rFonts w:ascii="Times New Roman" w:eastAsia="Times New Roman" w:hAnsi="Times New Roman"/>
          <w:b/>
          <w:sz w:val="24"/>
          <w:szCs w:val="24"/>
        </w:rPr>
      </w:pPr>
    </w:p>
    <w:p w:rsidR="00E5233F" w:rsidRDefault="00E5233F">
      <w:pPr>
        <w:spacing w:after="0" w:line="240" w:lineRule="auto"/>
        <w:ind w:left="-90"/>
        <w:jc w:val="both"/>
        <w:rPr>
          <w:rFonts w:ascii="Times New Roman" w:eastAsia="Times New Roman" w:hAnsi="Times New Roman"/>
          <w:b/>
          <w:sz w:val="24"/>
          <w:szCs w:val="24"/>
        </w:rPr>
      </w:pPr>
    </w:p>
    <w:p w:rsidR="00E5233F" w:rsidRDefault="00E5233F">
      <w:pPr>
        <w:spacing w:after="0" w:line="240" w:lineRule="auto"/>
        <w:ind w:left="-90"/>
        <w:jc w:val="both"/>
        <w:rPr>
          <w:rFonts w:ascii="Times New Roman" w:eastAsia="Times New Roman" w:hAnsi="Times New Roman"/>
          <w:b/>
          <w:sz w:val="24"/>
          <w:szCs w:val="24"/>
        </w:rPr>
      </w:pPr>
    </w:p>
    <w:p w:rsidR="00E5233F" w:rsidRDefault="00E5233F">
      <w:pPr>
        <w:spacing w:after="0" w:line="240" w:lineRule="auto"/>
        <w:ind w:left="-90"/>
        <w:jc w:val="both"/>
        <w:rPr>
          <w:rFonts w:ascii="Times New Roman" w:eastAsia="Times New Roman" w:hAnsi="Times New Roman"/>
          <w:b/>
          <w:sz w:val="24"/>
          <w:szCs w:val="24"/>
        </w:rPr>
      </w:pPr>
    </w:p>
    <w:p w:rsidR="00E5233F" w:rsidRDefault="000E5531">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E5233F" w:rsidRDefault="008D17CE">
      <w:pPr>
        <w:spacing w:after="0" w:line="240" w:lineRule="auto"/>
        <w:ind w:left="-90"/>
        <w:jc w:val="both"/>
        <w:rPr>
          <w:rFonts w:ascii="Times New Roman" w:eastAsia="Times New Roman" w:hAnsi="Times New Roman"/>
          <w:b/>
          <w:sz w:val="24"/>
          <w:szCs w:val="24"/>
        </w:rPr>
      </w:pPr>
      <w:r w:rsidRPr="008D17CE">
        <w:rPr>
          <w:rFonts w:ascii="Times New Roman" w:eastAsia="Times New Roman" w:hAnsi="Times New Roman"/>
          <w:b/>
          <w:sz w:val="24"/>
          <w:szCs w:val="24"/>
        </w:rPr>
        <w:t>MR. ALAKOSO I.K</w:t>
      </w:r>
      <w:r w:rsidRPr="008D17CE">
        <w:rPr>
          <w:rFonts w:ascii="Times New Roman" w:eastAsia="Times New Roman" w:hAnsi="Times New Roman"/>
          <w:b/>
          <w:sz w:val="24"/>
          <w:szCs w:val="24"/>
        </w:rPr>
        <w:tab/>
      </w:r>
      <w:r w:rsidR="000E5531">
        <w:rPr>
          <w:rFonts w:ascii="Times New Roman" w:eastAsia="Times New Roman" w:hAnsi="Times New Roman"/>
          <w:b/>
          <w:sz w:val="24"/>
          <w:szCs w:val="24"/>
        </w:rPr>
        <w:tab/>
      </w:r>
      <w:r w:rsidR="000E5531">
        <w:rPr>
          <w:rFonts w:ascii="Times New Roman" w:eastAsia="Times New Roman" w:hAnsi="Times New Roman"/>
          <w:b/>
          <w:sz w:val="24"/>
          <w:szCs w:val="24"/>
        </w:rPr>
        <w:tab/>
      </w:r>
      <w:r w:rsidR="000E5531">
        <w:rPr>
          <w:rFonts w:ascii="Times New Roman" w:eastAsia="Times New Roman" w:hAnsi="Times New Roman"/>
          <w:b/>
          <w:sz w:val="24"/>
          <w:szCs w:val="24"/>
        </w:rPr>
        <w:tab/>
      </w:r>
      <w:r w:rsidR="000E5531">
        <w:rPr>
          <w:rFonts w:ascii="Times New Roman" w:eastAsia="Times New Roman" w:hAnsi="Times New Roman"/>
          <w:b/>
          <w:sz w:val="24"/>
          <w:szCs w:val="24"/>
        </w:rPr>
        <w:tab/>
      </w:r>
      <w:r w:rsidR="000E5531">
        <w:rPr>
          <w:rFonts w:ascii="Times New Roman" w:eastAsia="Times New Roman" w:hAnsi="Times New Roman"/>
          <w:b/>
          <w:sz w:val="24"/>
          <w:szCs w:val="24"/>
        </w:rPr>
        <w:tab/>
        <w:t>DATE</w:t>
      </w:r>
    </w:p>
    <w:p w:rsidR="00E5233F" w:rsidRDefault="000E5531">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E5233F" w:rsidRDefault="00E5233F">
      <w:pPr>
        <w:spacing w:after="0" w:line="240" w:lineRule="auto"/>
        <w:ind w:left="-90"/>
        <w:rPr>
          <w:rFonts w:ascii="Times New Roman" w:eastAsia="Times New Roman" w:hAnsi="Times New Roman"/>
          <w:b/>
          <w:sz w:val="24"/>
          <w:szCs w:val="24"/>
        </w:rPr>
      </w:pPr>
    </w:p>
    <w:p w:rsidR="00E5233F" w:rsidRDefault="00E5233F">
      <w:pPr>
        <w:spacing w:after="0" w:line="240" w:lineRule="auto"/>
        <w:ind w:left="-90"/>
        <w:jc w:val="both"/>
        <w:rPr>
          <w:rFonts w:ascii="Times New Roman" w:eastAsia="Times New Roman" w:hAnsi="Times New Roman"/>
          <w:b/>
          <w:sz w:val="24"/>
          <w:szCs w:val="24"/>
        </w:rPr>
      </w:pPr>
    </w:p>
    <w:p w:rsidR="00E5233F" w:rsidRDefault="00E5233F">
      <w:pPr>
        <w:spacing w:after="0" w:line="240" w:lineRule="auto"/>
        <w:ind w:left="-90"/>
        <w:jc w:val="both"/>
        <w:rPr>
          <w:rFonts w:ascii="Times New Roman" w:eastAsia="Times New Roman" w:hAnsi="Times New Roman"/>
          <w:b/>
          <w:sz w:val="24"/>
          <w:szCs w:val="24"/>
        </w:rPr>
      </w:pPr>
    </w:p>
    <w:p w:rsidR="00E5233F" w:rsidRDefault="000E5531">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E5233F" w:rsidRDefault="000E5531">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E5233F" w:rsidRDefault="000E5531">
      <w:pPr>
        <w:spacing w:after="160" w:line="259" w:lineRule="auto"/>
        <w:ind w:left="-90"/>
        <w:rPr>
          <w:rFonts w:ascii="Times New Roman" w:eastAsia="Times New Roman" w:hAnsi="Times New Roman"/>
          <w:sz w:val="24"/>
          <w:szCs w:val="24"/>
        </w:rPr>
      </w:pPr>
      <w:r>
        <w:br w:type="page"/>
      </w:r>
    </w:p>
    <w:p w:rsidR="00E5233F" w:rsidRDefault="000E5531">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E5233F" w:rsidRDefault="000E5531">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E5233F" w:rsidRDefault="00E5233F">
      <w:pPr>
        <w:ind w:left="-90"/>
        <w:jc w:val="center"/>
        <w:rPr>
          <w:rFonts w:ascii="Times New Roman" w:eastAsia="Times New Roman" w:hAnsi="Times New Roman"/>
          <w:b/>
          <w:sz w:val="24"/>
          <w:szCs w:val="24"/>
        </w:rPr>
      </w:pPr>
    </w:p>
    <w:p w:rsidR="00E5233F" w:rsidRDefault="00E5233F">
      <w:pPr>
        <w:ind w:left="-90"/>
        <w:rPr>
          <w:rFonts w:ascii="Times New Roman" w:eastAsia="Times New Roman" w:hAnsi="Times New Roman"/>
          <w:sz w:val="24"/>
          <w:szCs w:val="24"/>
        </w:rPr>
      </w:pPr>
    </w:p>
    <w:p w:rsidR="00E5233F" w:rsidRDefault="00E5233F">
      <w:pPr>
        <w:ind w:left="-90"/>
        <w:rPr>
          <w:rFonts w:ascii="Times New Roman" w:eastAsia="Times New Roman" w:hAnsi="Times New Roman"/>
          <w:sz w:val="24"/>
          <w:szCs w:val="24"/>
        </w:rPr>
      </w:pPr>
    </w:p>
    <w:p w:rsidR="00E5233F" w:rsidRDefault="00E5233F">
      <w:pPr>
        <w:ind w:left="-90"/>
        <w:rPr>
          <w:rFonts w:ascii="Times New Roman" w:eastAsia="Times New Roman" w:hAnsi="Times New Roman"/>
          <w:sz w:val="24"/>
          <w:szCs w:val="24"/>
        </w:rPr>
      </w:pPr>
    </w:p>
    <w:p w:rsidR="00E5233F" w:rsidRDefault="00E5233F">
      <w:pPr>
        <w:ind w:left="-90"/>
        <w:rPr>
          <w:rFonts w:ascii="Times New Roman" w:eastAsia="Times New Roman" w:hAnsi="Times New Roman"/>
          <w:sz w:val="24"/>
          <w:szCs w:val="24"/>
        </w:rPr>
      </w:pPr>
    </w:p>
    <w:p w:rsidR="00E5233F" w:rsidRDefault="00E5233F">
      <w:pPr>
        <w:ind w:left="-90"/>
        <w:rPr>
          <w:rFonts w:ascii="Times New Roman" w:eastAsia="Times New Roman" w:hAnsi="Times New Roman"/>
          <w:sz w:val="24"/>
          <w:szCs w:val="24"/>
        </w:rPr>
      </w:pPr>
    </w:p>
    <w:p w:rsidR="00E5233F" w:rsidRDefault="00E5233F">
      <w:pPr>
        <w:ind w:left="-90"/>
        <w:rPr>
          <w:rFonts w:ascii="Times New Roman" w:eastAsia="Times New Roman" w:hAnsi="Times New Roman"/>
          <w:sz w:val="24"/>
          <w:szCs w:val="24"/>
        </w:rPr>
      </w:pPr>
    </w:p>
    <w:p w:rsidR="00E5233F" w:rsidRDefault="00E5233F">
      <w:pPr>
        <w:ind w:left="-90"/>
        <w:rPr>
          <w:rFonts w:ascii="Times New Roman" w:eastAsia="Times New Roman" w:hAnsi="Times New Roman"/>
          <w:sz w:val="24"/>
          <w:szCs w:val="24"/>
        </w:rPr>
      </w:pPr>
    </w:p>
    <w:p w:rsidR="00E5233F" w:rsidRDefault="00E5233F">
      <w:pPr>
        <w:ind w:left="-90"/>
        <w:rPr>
          <w:rFonts w:ascii="Times New Roman" w:eastAsia="Times New Roman" w:hAnsi="Times New Roman"/>
          <w:sz w:val="24"/>
          <w:szCs w:val="24"/>
        </w:rPr>
      </w:pPr>
    </w:p>
    <w:p w:rsidR="00E5233F" w:rsidRDefault="00E5233F">
      <w:pPr>
        <w:ind w:left="-90"/>
        <w:rPr>
          <w:rFonts w:ascii="Times New Roman" w:eastAsia="Times New Roman" w:hAnsi="Times New Roman"/>
          <w:sz w:val="24"/>
          <w:szCs w:val="24"/>
        </w:rPr>
      </w:pPr>
    </w:p>
    <w:p w:rsidR="00E5233F" w:rsidRDefault="00E5233F">
      <w:pPr>
        <w:ind w:left="-90"/>
        <w:rPr>
          <w:rFonts w:ascii="Times New Roman" w:eastAsia="Times New Roman" w:hAnsi="Times New Roman"/>
          <w:sz w:val="24"/>
          <w:szCs w:val="24"/>
        </w:rPr>
      </w:pPr>
    </w:p>
    <w:p w:rsidR="00E5233F" w:rsidRDefault="00E5233F">
      <w:pPr>
        <w:ind w:left="-90"/>
        <w:rPr>
          <w:rFonts w:ascii="Times New Roman" w:eastAsia="Times New Roman" w:hAnsi="Times New Roman"/>
          <w:sz w:val="24"/>
          <w:szCs w:val="24"/>
        </w:rPr>
      </w:pPr>
    </w:p>
    <w:p w:rsidR="00E5233F" w:rsidRDefault="00E5233F">
      <w:pPr>
        <w:ind w:left="-90"/>
        <w:jc w:val="center"/>
        <w:rPr>
          <w:rFonts w:ascii="Times New Roman" w:eastAsia="Times New Roman" w:hAnsi="Times New Roman"/>
          <w:sz w:val="24"/>
          <w:szCs w:val="24"/>
        </w:rPr>
      </w:pPr>
    </w:p>
    <w:p w:rsidR="00E5233F" w:rsidRDefault="000E5531">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E5233F" w:rsidRDefault="000E5531">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My sincerest gratitude and appreciation goes to my unchangeable God who provided all that was needed for me to be able to complete this project and my academic program.</w:t>
      </w:r>
    </w:p>
    <w:p w:rsidR="00E5233F" w:rsidRDefault="000E5531">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Not forgetting to appreciate immensely my dynamic supervisor </w:t>
      </w:r>
      <w:r>
        <w:rPr>
          <w:rFonts w:ascii="Times New Roman" w:eastAsia="Times New Roman" w:hAnsi="Times New Roman"/>
          <w:b/>
          <w:sz w:val="24"/>
          <w:szCs w:val="24"/>
        </w:rPr>
        <w:t xml:space="preserve">Mr. Abdullahi I. </w:t>
      </w:r>
      <w:r>
        <w:rPr>
          <w:rFonts w:ascii="Times New Roman" w:eastAsia="Times New Roman" w:hAnsi="Times New Roman"/>
          <w:sz w:val="24"/>
          <w:szCs w:val="24"/>
        </w:rPr>
        <w:t>for the guidance and patience during the period of my project writing, God bless you sir. I also appreciate the HOD and all staffs of the department that has helped me in one way or the other.</w:t>
      </w:r>
    </w:p>
    <w:p w:rsidR="00E5233F" w:rsidRDefault="000E5531">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My strongest appreciation goes to my loving and caring  family, thanks for checking up always on me while in school, your encouragements, your prayers ,your financial supports and otherwise, God bless you all ,your will live long to reap the rewards.</w:t>
      </w:r>
    </w:p>
    <w:p w:rsidR="00E5233F" w:rsidRDefault="00E5233F">
      <w:pPr>
        <w:spacing w:line="360" w:lineRule="auto"/>
        <w:ind w:left="-90"/>
        <w:rPr>
          <w:rFonts w:ascii="Times New Roman" w:eastAsia="Times New Roman" w:hAnsi="Times New Roman"/>
          <w:sz w:val="24"/>
          <w:szCs w:val="24"/>
        </w:rPr>
      </w:pPr>
    </w:p>
    <w:p w:rsidR="00E5233F" w:rsidRDefault="00E5233F">
      <w:pPr>
        <w:spacing w:line="360" w:lineRule="auto"/>
        <w:ind w:left="-90"/>
        <w:rPr>
          <w:rFonts w:ascii="Times New Roman" w:eastAsia="Times New Roman" w:hAnsi="Times New Roman"/>
          <w:sz w:val="24"/>
          <w:szCs w:val="24"/>
        </w:rPr>
      </w:pPr>
    </w:p>
    <w:p w:rsidR="00E5233F" w:rsidRDefault="00E5233F">
      <w:pPr>
        <w:spacing w:line="360" w:lineRule="auto"/>
        <w:ind w:left="-90"/>
        <w:rPr>
          <w:rFonts w:ascii="Times New Roman" w:eastAsia="Times New Roman" w:hAnsi="Times New Roman"/>
          <w:sz w:val="24"/>
          <w:szCs w:val="24"/>
        </w:rPr>
      </w:pPr>
    </w:p>
    <w:p w:rsidR="00E5233F" w:rsidRDefault="00E5233F">
      <w:pPr>
        <w:spacing w:line="360" w:lineRule="auto"/>
        <w:ind w:left="-90"/>
        <w:rPr>
          <w:rFonts w:ascii="Times New Roman" w:eastAsia="Times New Roman" w:hAnsi="Times New Roman"/>
          <w:sz w:val="24"/>
          <w:szCs w:val="24"/>
        </w:rPr>
      </w:pPr>
    </w:p>
    <w:p w:rsidR="00E5233F" w:rsidRDefault="000E5531">
      <w:pPr>
        <w:spacing w:after="160" w:line="259" w:lineRule="auto"/>
        <w:rPr>
          <w:rFonts w:ascii="Times New Roman" w:eastAsia="Times New Roman" w:hAnsi="Times New Roman"/>
          <w:sz w:val="24"/>
          <w:szCs w:val="24"/>
        </w:rPr>
      </w:pPr>
      <w:r>
        <w:br w:type="page"/>
      </w:r>
    </w:p>
    <w:p w:rsidR="00E5233F" w:rsidRDefault="000E5531">
      <w:pPr>
        <w:tabs>
          <w:tab w:val="left" w:pos="540"/>
          <w:tab w:val="left" w:pos="720"/>
        </w:tabs>
        <w:spacing w:after="0" w:line="480" w:lineRule="auto"/>
        <w:ind w:left="-180" w:right="-349"/>
        <w:jc w:val="center"/>
        <w:rPr>
          <w:rFonts w:ascii="Times New Roman" w:eastAsia="Times New Roman" w:hAnsi="Times New Roman"/>
          <w:b/>
          <w:sz w:val="24"/>
          <w:szCs w:val="24"/>
        </w:rPr>
      </w:pPr>
      <w:r>
        <w:rPr>
          <w:rFonts w:ascii="Times New Roman" w:eastAsia="Times New Roman" w:hAnsi="Times New Roman"/>
          <w:b/>
          <w:sz w:val="24"/>
          <w:szCs w:val="24"/>
        </w:rPr>
        <w:lastRenderedPageBreak/>
        <w:t>TABLE OF CONTENTS</w:t>
      </w:r>
    </w:p>
    <w:p w:rsidR="00E5233F" w:rsidRDefault="000E5531">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Page……………………………………………………………………………i</w:t>
      </w:r>
      <w:r>
        <w:rPr>
          <w:rFonts w:ascii="Times New Roman" w:eastAsia="Times New Roman" w:hAnsi="Times New Roman"/>
          <w:sz w:val="24"/>
          <w:szCs w:val="24"/>
        </w:rPr>
        <w:tab/>
      </w:r>
    </w:p>
    <w:p w:rsidR="00E5233F" w:rsidRDefault="000E5531">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Certification…………………………………………………………………………ii</w:t>
      </w:r>
      <w:r>
        <w:rPr>
          <w:rFonts w:ascii="Times New Roman" w:eastAsia="Times New Roman" w:hAnsi="Times New Roman"/>
          <w:sz w:val="24"/>
          <w:szCs w:val="24"/>
        </w:rPr>
        <w:tab/>
      </w:r>
    </w:p>
    <w:p w:rsidR="00E5233F" w:rsidRDefault="000E5531">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Dedication…………………………………………………………………………...iii</w:t>
      </w:r>
      <w:r>
        <w:rPr>
          <w:rFonts w:ascii="Times New Roman" w:eastAsia="Times New Roman" w:hAnsi="Times New Roman"/>
          <w:sz w:val="24"/>
          <w:szCs w:val="24"/>
        </w:rPr>
        <w:tab/>
      </w:r>
    </w:p>
    <w:p w:rsidR="00E5233F" w:rsidRDefault="000E5531">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Acknowledgement…………………………………………………………………..iv</w:t>
      </w:r>
      <w:r>
        <w:rPr>
          <w:rFonts w:ascii="Times New Roman" w:eastAsia="Times New Roman" w:hAnsi="Times New Roman"/>
          <w:sz w:val="24"/>
          <w:szCs w:val="24"/>
        </w:rPr>
        <w:tab/>
      </w:r>
    </w:p>
    <w:p w:rsidR="00E5233F" w:rsidRDefault="000E5531">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contents……………………………………………………………………v</w:t>
      </w:r>
      <w:r>
        <w:rPr>
          <w:rFonts w:ascii="Times New Roman" w:eastAsia="Times New Roman" w:hAnsi="Times New Roman"/>
          <w:sz w:val="24"/>
          <w:szCs w:val="24"/>
        </w:rPr>
        <w:tab/>
      </w:r>
    </w:p>
    <w:p w:rsidR="00E5233F" w:rsidRDefault="000E5531">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E5233F" w:rsidRDefault="000E5531">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E5233F" w:rsidRDefault="000E5531">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E5233F" w:rsidRDefault="000E5531">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E5233F" w:rsidRDefault="000E5531">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E5233F" w:rsidRDefault="000E5531">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E5233F" w:rsidRDefault="000E5531">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E5233F" w:rsidRDefault="000E5531">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E5233F" w:rsidRDefault="000E5531">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E5233F" w:rsidRDefault="000E5531">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E5233F" w:rsidRDefault="000E5531">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E5233F" w:rsidRDefault="000E5531">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E5233F" w:rsidRDefault="000E5531">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 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E5233F" w:rsidRDefault="000E5531">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E5233F" w:rsidRDefault="000E5531">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rsidR="00E5233F" w:rsidRDefault="000E5531">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3.0</w:t>
      </w:r>
      <w:r>
        <w:rPr>
          <w:rFonts w:ascii="Times New Roman" w:eastAsia="Times New Roman" w:hAnsi="Times New Roman"/>
          <w:sz w:val="24"/>
          <w:szCs w:val="24"/>
        </w:rPr>
        <w:tab/>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Methods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24</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t>Profile of the case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E5233F" w:rsidRDefault="000E5531">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4.0</w:t>
      </w:r>
      <w:r>
        <w:rPr>
          <w:rFonts w:ascii="Times New Roman" w:eastAsia="Times New Roman" w:hAnsi="Times New Roman"/>
          <w:sz w:val="24"/>
          <w:szCs w:val="24"/>
        </w:rPr>
        <w:tab/>
        <w:t>Data Presentation, Analysis and 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Data presentation and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 xml:space="preserve">Hypothesis Testing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38</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 xml:space="preserve">Discussion of findings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40</w:t>
      </w:r>
    </w:p>
    <w:p w:rsidR="00E5233F" w:rsidRDefault="000E5531">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E5233F" w:rsidRDefault="000E5531">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43</w:t>
      </w:r>
    </w:p>
    <w:p w:rsidR="00E5233F" w:rsidRDefault="000E5531">
      <w:pPr>
        <w:spacing w:after="0" w:line="480" w:lineRule="auto"/>
        <w:ind w:left="-180" w:right="-349" w:firstLine="72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44</w:t>
      </w:r>
    </w:p>
    <w:p w:rsidR="00E5233F" w:rsidRDefault="000E5531">
      <w:pPr>
        <w:spacing w:after="0" w:line="480" w:lineRule="auto"/>
        <w:ind w:left="-180" w:right="-349" w:firstLine="720"/>
        <w:rPr>
          <w:rFonts w:ascii="Times New Roman" w:eastAsia="Times New Roman" w:hAnsi="Times New Roman"/>
          <w:sz w:val="24"/>
          <w:szCs w:val="24"/>
        </w:rPr>
        <w:sectPr w:rsidR="00E5233F">
          <w:footerReference w:type="default" r:id="rId8"/>
          <w:pgSz w:w="11520" w:h="15120"/>
          <w:pgMar w:top="1440" w:right="1080" w:bottom="1440" w:left="1440" w:header="720" w:footer="720" w:gutter="0"/>
          <w:pgNumType w:start="1"/>
          <w:cols w:space="720"/>
        </w:sectPr>
      </w:pPr>
      <w:r>
        <w:rPr>
          <w:rFonts w:ascii="Times New Roman" w:eastAsia="Times New Roman" w:hAnsi="Times New Roman"/>
          <w:sz w:val="24"/>
          <w:szCs w:val="24"/>
        </w:rPr>
        <w:t>Appendix</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45</w:t>
      </w:r>
    </w:p>
    <w:p w:rsidR="00E5233F" w:rsidRDefault="000E5531">
      <w:pPr>
        <w:spacing w:after="0" w:line="480" w:lineRule="auto"/>
        <w:ind w:left="-180" w:right="-349"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ONE</w:t>
      </w:r>
    </w:p>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INTRODUCTION</w:t>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1.1</w:t>
      </w:r>
      <w:r>
        <w:rPr>
          <w:rFonts w:ascii="Times New Roman" w:eastAsia="Times New Roman" w:hAnsi="Times New Roman"/>
          <w:b/>
          <w:sz w:val="24"/>
          <w:szCs w:val="24"/>
        </w:rPr>
        <w:tab/>
      </w:r>
      <w:r>
        <w:rPr>
          <w:rFonts w:ascii="Times New Roman" w:eastAsia="Times New Roman" w:hAnsi="Times New Roman"/>
          <w:b/>
          <w:sz w:val="24"/>
          <w:szCs w:val="24"/>
        </w:rPr>
        <w:tab/>
        <w:t>Background to the Study</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w:t>
      </w:r>
      <w:r>
        <w:rPr>
          <w:rFonts w:ascii="Times New Roman" w:eastAsia="Times New Roman" w:hAnsi="Times New Roman"/>
          <w:sz w:val="24"/>
          <w:szCs w:val="24"/>
        </w:rPr>
        <w:lastRenderedPageBreak/>
        <w:t>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rsidR="00E5233F" w:rsidRDefault="000E5531">
      <w:pPr>
        <w:spacing w:after="160" w:line="259" w:lineRule="auto"/>
        <w:ind w:left="-90"/>
        <w:rPr>
          <w:rFonts w:ascii="Times New Roman" w:eastAsia="Times New Roman" w:hAnsi="Times New Roman"/>
          <w:b/>
          <w:sz w:val="24"/>
          <w:szCs w:val="24"/>
        </w:rPr>
      </w:pPr>
      <w:r>
        <w:lastRenderedPageBreak/>
        <w:br w:type="page"/>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1.2Statement of Research Problem</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w:t>
      </w:r>
      <w:r>
        <w:rPr>
          <w:rFonts w:ascii="Times New Roman" w:eastAsia="Times New Roman" w:hAnsi="Times New Roman"/>
          <w:sz w:val="24"/>
          <w:szCs w:val="24"/>
        </w:rPr>
        <w:lastRenderedPageBreak/>
        <w:t>recommendations for organizations aiming to optimize their management policies to foster a culture of enhanced employee performance and overall organizational success.</w:t>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t>Research Questions</w:t>
      </w:r>
    </w:p>
    <w:p w:rsidR="00E5233F" w:rsidRDefault="000E5531">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different leadership styles within management policies influence day-to-day employee performance in an organization?</w:t>
      </w:r>
    </w:p>
    <w:p w:rsidR="00E5233F" w:rsidRDefault="000E5531">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What are the effects of communication strategies embedded in management policies on employee collaboration, understanding, and job satisfaction?</w:t>
      </w:r>
    </w:p>
    <w:p w:rsidR="00E5233F" w:rsidRDefault="000E5531">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performance appraisal systems as part of management policies affect employee motivation and productivity?</w:t>
      </w:r>
    </w:p>
    <w:p w:rsidR="00E5233F" w:rsidRDefault="000E5531">
      <w:pPr>
        <w:numPr>
          <w:ilvl w:val="0"/>
          <w:numId w:val="1"/>
        </w:num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what ways do employee engagement initiatives, including training programs and recognition systems, impact the overall performance metrics of employees?</w:t>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1.4</w:t>
      </w:r>
      <w:r>
        <w:rPr>
          <w:rFonts w:ascii="Times New Roman" w:eastAsia="Times New Roman" w:hAnsi="Times New Roman"/>
          <w:b/>
          <w:sz w:val="24"/>
          <w:szCs w:val="24"/>
        </w:rPr>
        <w:tab/>
        <w:t>Objectives of the Study</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analyze the impact of various leadership styles, including transformational, transactional, and autocratic, on employee motivation, job satisfaction, and productivity.</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To evaluate the role of communication strategies in enhancing or hindering employee performance, and to identify best practices for effective communication within organizational settings.</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investigate the effectiveness of different performance appraisal elements, such as goal alignment, feedback mechanisms, and fairness, in promoting employee performance.</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assess the influence of various employee engagement initiatives on job satisfaction, retention, and performance, and to identify the most effective practices for fostering a positive work environment.</w:t>
      </w:r>
    </w:p>
    <w:p w:rsidR="00E5233F" w:rsidRDefault="000E5531">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r>
        <w:rPr>
          <w:rFonts w:ascii="Times New Roman" w:eastAsia="Times New Roman" w:hAnsi="Times New Roman"/>
          <w:b/>
          <w:color w:val="000000"/>
          <w:sz w:val="24"/>
          <w:szCs w:val="24"/>
        </w:rPr>
        <w:tab/>
        <w:t>Research Hypotheses</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Ho2: Effective communication strategies within management policies do not positively influence employee collaboration, understanding, and job satisfaction.</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r>
        <w:rPr>
          <w:rFonts w:ascii="Times New Roman" w:eastAsia="Times New Roman" w:hAnsi="Times New Roman"/>
          <w:b/>
          <w:sz w:val="24"/>
          <w:szCs w:val="24"/>
        </w:rPr>
        <w:t xml:space="preserve"> </w:t>
      </w: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1.6</w:t>
      </w:r>
      <w:r>
        <w:rPr>
          <w:rFonts w:ascii="Times New Roman" w:eastAsia="Times New Roman" w:hAnsi="Times New Roman"/>
          <w:b/>
          <w:sz w:val="24"/>
          <w:szCs w:val="24"/>
        </w:rPr>
        <w:tab/>
        <w:t>Significance of the Study</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1.7</w:t>
      </w:r>
      <w:r>
        <w:rPr>
          <w:rFonts w:ascii="Times New Roman" w:eastAsia="Times New Roman" w:hAnsi="Times New Roman"/>
          <w:b/>
          <w:sz w:val="24"/>
          <w:szCs w:val="24"/>
        </w:rPr>
        <w:tab/>
        <w:t>Scope of the Study</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rsidR="00E5233F" w:rsidRDefault="000E5531">
      <w:pPr>
        <w:spacing w:after="160" w:line="259" w:lineRule="auto"/>
        <w:ind w:left="-90"/>
        <w:rPr>
          <w:rFonts w:ascii="Times New Roman" w:eastAsia="Times New Roman" w:hAnsi="Times New Roman"/>
          <w:b/>
          <w:sz w:val="24"/>
          <w:szCs w:val="24"/>
        </w:rPr>
      </w:pPr>
      <w:r>
        <w:br w:type="page"/>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1.8</w:t>
      </w:r>
      <w:r>
        <w:rPr>
          <w:rFonts w:ascii="Times New Roman" w:eastAsia="Times New Roman" w:hAnsi="Times New Roman"/>
          <w:b/>
          <w:sz w:val="24"/>
          <w:szCs w:val="24"/>
        </w:rPr>
        <w:tab/>
        <w:t>Definition of Terms</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Impact:</w:t>
      </w:r>
      <w:r>
        <w:rPr>
          <w:rFonts w:ascii="Times New Roman" w:eastAsia="Times New Roman" w:hAnsi="Times New Roman"/>
          <w:sz w:val="24"/>
          <w:szCs w:val="24"/>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Management Policy:</w:t>
      </w:r>
      <w:r>
        <w:rPr>
          <w:rFonts w:ascii="Times New Roman" w:eastAsia="Times New Roman" w:hAnsi="Times New Roman"/>
          <w:sz w:val="24"/>
          <w:szCs w:val="24"/>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Employee Performance:</w:t>
      </w:r>
      <w:r>
        <w:rPr>
          <w:rFonts w:ascii="Times New Roman" w:eastAsia="Times New Roman" w:hAnsi="Times New Roman"/>
          <w:sz w:val="24"/>
          <w:szCs w:val="24"/>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Leadership Styles:</w:t>
      </w:r>
      <w:r>
        <w:rPr>
          <w:rFonts w:ascii="Times New Roman" w:eastAsia="Times New Roman" w:hAnsi="Times New Roman"/>
          <w:sz w:val="24"/>
          <w:szCs w:val="24"/>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Communication Strategies:</w:t>
      </w:r>
      <w:r>
        <w:rPr>
          <w:rFonts w:ascii="Times New Roman" w:eastAsia="Times New Roman" w:hAnsi="Times New Roman"/>
          <w:sz w:val="24"/>
          <w:szCs w:val="24"/>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Performance Appraisal Systems:</w:t>
      </w:r>
      <w:r>
        <w:rPr>
          <w:rFonts w:ascii="Times New Roman" w:eastAsia="Times New Roman" w:hAnsi="Times New Roman"/>
          <w:sz w:val="24"/>
          <w:szCs w:val="24"/>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lastRenderedPageBreak/>
        <w:t>Employee Engagement Initiatives:</w:t>
      </w:r>
      <w:r>
        <w:rPr>
          <w:rFonts w:ascii="Times New Roman" w:eastAsia="Times New Roman" w:hAnsi="Times New Roman"/>
          <w:sz w:val="24"/>
          <w:szCs w:val="24"/>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r>
        <w:br w:type="page"/>
      </w:r>
    </w:p>
    <w:p w:rsidR="00E5233F" w:rsidRDefault="000E5531">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TWO</w:t>
      </w:r>
    </w:p>
    <w:p w:rsidR="00E5233F" w:rsidRDefault="000E5531">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LITERATURE REVIEW</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2.0</w:t>
      </w:r>
      <w:r>
        <w:rPr>
          <w:rFonts w:ascii="Times New Roman" w:eastAsia="Times New Roman" w:hAnsi="Times New Roman"/>
          <w:b/>
          <w:sz w:val="24"/>
          <w:szCs w:val="24"/>
        </w:rPr>
        <w:tab/>
        <w:t xml:space="preserve">INTRODUCTION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t>CONCEPTUAL REVIEW</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2.1.1</w:t>
      </w:r>
      <w:r>
        <w:rPr>
          <w:rFonts w:ascii="Times New Roman" w:eastAsia="Times New Roman" w:hAnsi="Times New Roman"/>
          <w:b/>
          <w:sz w:val="24"/>
          <w:szCs w:val="24"/>
        </w:rPr>
        <w:tab/>
        <w:t>Concept of Management Policy</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E5233F" w:rsidRDefault="000E5531">
      <w:pPr>
        <w:spacing w:after="160" w:line="259" w:lineRule="auto"/>
        <w:rPr>
          <w:rFonts w:ascii="Times New Roman" w:eastAsia="Times New Roman" w:hAnsi="Times New Roman"/>
          <w:b/>
          <w:sz w:val="24"/>
          <w:szCs w:val="24"/>
        </w:rPr>
      </w:pPr>
      <w:r>
        <w:br w:type="page"/>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2.1.2 Performance management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w:t>
      </w:r>
      <w:r>
        <w:rPr>
          <w:rFonts w:ascii="Times New Roman" w:eastAsia="Times New Roman" w:hAnsi="Times New Roman"/>
          <w:sz w:val="24"/>
          <w:szCs w:val="24"/>
        </w:rPr>
        <w:lastRenderedPageBreak/>
        <w:t xml:space="preserve">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w:t>
      </w:r>
      <w:r>
        <w:rPr>
          <w:rFonts w:ascii="Times New Roman" w:eastAsia="Times New Roman" w:hAnsi="Times New Roman"/>
          <w:sz w:val="24"/>
          <w:szCs w:val="24"/>
        </w:rPr>
        <w:lastRenderedPageBreak/>
        <w:t xml:space="preserve">management by nature requires that there is the need for goal setting and expectation of results.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systems can provide organizations with valuable information to assist in the development of organizational strategies and planning. The information gained from this process can assist in the following areas: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 Management development – assists in identifying and developing future management potential.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 Performance improvement – assists organizations in increasing performance and overall productivity. It works towards identifying strengths and managing weaknesses.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iii. Feedback – it provides clarity to employees about an organization’s expectations regarding performance levels.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iv. Human resource planning – provides an opportunity to audit and evaluate current human resources and identify areas for future development.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2.1.3 History of performance management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w:t>
      </w:r>
      <w:r>
        <w:rPr>
          <w:rFonts w:ascii="Times New Roman" w:eastAsia="Times New Roman" w:hAnsi="Times New Roman"/>
          <w:sz w:val="24"/>
          <w:szCs w:val="24"/>
        </w:rPr>
        <w:lastRenderedPageBreak/>
        <w:t xml:space="preserve">Cass submitted to the War Department an evaluation of each of his men using such terms as 'a good-natured man' or Knave despised by all' (Murphy and Cleveland, 1995).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2.1.4</w:t>
      </w:r>
      <w:r>
        <w:rPr>
          <w:rFonts w:ascii="Times New Roman" w:eastAsia="Times New Roman" w:hAnsi="Times New Roman"/>
          <w:b/>
          <w:sz w:val="24"/>
          <w:szCs w:val="24"/>
        </w:rPr>
        <w:tab/>
        <w:t xml:space="preserve">Consequences of performance management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a 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2.1.5 Some positive results of performance management </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person whose performance is appraised may develop an increased motivation to perform effectively. </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 and staff esteem may be increase</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job of the person being appraised may be clarified and better defined </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communication can take place among the individuals taking part which also include communication between the supervisor and subordinate.</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Encourage increased self-understanding among staff as well as insight into the kind of development activities.</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Rewards such as pay and promotion can be distributed on a fair and credible basis.</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Organizational goals can be made clearer, and they can be more readily accepted.</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appraisal information can allow the organization to do better manpower planning, test validation, and development of training programmes.</w:t>
      </w:r>
    </w:p>
    <w:p w:rsidR="00E5233F" w:rsidRDefault="000E5531">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Better and timely service provision, there is greater citizen satisfaction. </w:t>
      </w:r>
    </w:p>
    <w:p w:rsidR="00E5233F" w:rsidRDefault="00E5233F">
      <w:pPr>
        <w:spacing w:after="0" w:line="360" w:lineRule="auto"/>
        <w:ind w:left="-90"/>
        <w:jc w:val="both"/>
        <w:rPr>
          <w:rFonts w:ascii="Times New Roman" w:eastAsia="Times New Roman" w:hAnsi="Times New Roman"/>
          <w:b/>
          <w:sz w:val="24"/>
          <w:szCs w:val="24"/>
        </w:rPr>
      </w:pP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2.1.6</w:t>
      </w:r>
      <w:r>
        <w:rPr>
          <w:rFonts w:ascii="Times New Roman" w:eastAsia="Times New Roman" w:hAnsi="Times New Roman"/>
          <w:b/>
          <w:sz w:val="24"/>
          <w:szCs w:val="24"/>
        </w:rPr>
        <w:tab/>
        <w:t xml:space="preserve">Some negative results of performance management </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self-esteem of the person being appraised and the person doing the appraisal may be damaged.</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Large amount of time may be wasted </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relationship among the individuals involved may be permanently worsened; thereby, creating organizational conflicts </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motivation mar5y be lowered for many reasons, which includes the feeling that performance measurement means no rewards for performance</w:t>
      </w:r>
    </w:p>
    <w:p w:rsidR="00E5233F" w:rsidRDefault="000E5531">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Money may be wasted on forms, training and a lot of support services. </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2.1.7 The design of appraisal system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Mohrman et al (1989) offer organizations a framework for developing credible systems of appraisal. Mohm1an suggested some steps to follow when, designing appraisal system.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1: According to Mohrman et al in the design process, it is important to select the right people to design for the system. This should involve managers, employees and human resource professionals.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2: This step considers a process to guide the design to be chosen. It is important to consider whether to use a consultant, a task force, and or a centrally controlled body.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3: Mohrman et al pointed out that before designing the appraisal system, there is the need to undertake an organizational assessment and determine the appraisal system's intended purpose.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4: The primary objective of the organizational assessment is to pinpoint the impetus for change, and the definition of purpose is to provide guideposts for the people responsible for the designing.</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Step 5: Step five introduces the design of the appraisal system. In doing this, the organization should examine its culture and design a system that is in accordance with it or capable of changing it.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6: This stage the design is implemented by first using it as an experiment.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7: This is the last step and it is important for organizations to follow an evaluation plan with an understanding of how the use of the information it provides will improve the system.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 single performance management system that tries to meet all purposes ends up failing to meet any" Mohrman et al. They therefore suggest that a" single performance management system should focus on a single purpose in order to meet it objectives.</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Brown (1989), also holds similar view with Mohrman et al on the design of performance management. He indicated that when designing an appraisal system the following questions need to be asked: </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Are staff members involved in determining the appraisal critical and standards? </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the organizational goals of the subunits integrated into the appraisal plan?</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planning and implementation of the appraisal process?</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appraisal process congruent with organizational climate and management style of the administrators?</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Have adequate job descriptions based on job analysis been written? </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Have weights or priorities been assigned to job expectations?</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available expertise being employed for consultation?</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purpose of the performance management system clearly articulated and congruent with staff and management needs and expectations?</w:t>
      </w:r>
    </w:p>
    <w:p w:rsidR="00E5233F" w:rsidRDefault="000E5531">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Has a process been worked out to monitor and evaluate the system? </w:t>
      </w:r>
    </w:p>
    <w:p w:rsidR="00E5233F" w:rsidRDefault="000E5531">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From the aforementioned when organizations answer these questions properly they are likely to succeed in having an effective appraisal system. </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According to Leopold et al (2005) critics have continued to point out that the political and contextual factors that surround the rating process, probably account for the failure to design valid rating scales.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E5233F" w:rsidRDefault="00E5233F">
      <w:pPr>
        <w:spacing w:after="0" w:line="360" w:lineRule="auto"/>
        <w:ind w:left="-90"/>
        <w:jc w:val="both"/>
        <w:rPr>
          <w:rFonts w:ascii="Times New Roman" w:eastAsia="Times New Roman" w:hAnsi="Times New Roman"/>
          <w:b/>
          <w:sz w:val="24"/>
          <w:szCs w:val="24"/>
        </w:rPr>
      </w:pP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2.1.8 Performance management process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This has been put in a diagram below. </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Established performance standards with employees </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Communicate performance expectation </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Measure actual performance </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Compare actual performance with standards </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Discuss result with employee </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If necessary, initiate corrective action </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2.1.9 Established performance standard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Cascio (1992), performance standards should contain certain two basic kinds of information for the benefit of both employee and of supervisor: what is to be done and how well it is to be done.</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2.1.10 Communicate performance expectation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the second step the writer explained that communicating performance standard to the employee is very essential. The employee should be informed and the standard should be </w:t>
      </w:r>
      <w:r>
        <w:rPr>
          <w:rFonts w:ascii="Times New Roman" w:eastAsia="Times New Roman" w:hAnsi="Times New Roman"/>
          <w:sz w:val="24"/>
          <w:szCs w:val="24"/>
        </w:rPr>
        <w:lastRenderedPageBreak/>
        <w:t xml:space="preserve">clearly explained to the employee. This helps the employee to understand his role and to know 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2.1.11 Measure actual performance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2.1.12 Methods of performance management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 </w:t>
      </w:r>
    </w:p>
    <w:p w:rsidR="00E5233F" w:rsidRDefault="00E5233F">
      <w:pPr>
        <w:spacing w:after="0" w:line="360" w:lineRule="auto"/>
        <w:ind w:left="-90" w:firstLine="720"/>
        <w:jc w:val="both"/>
        <w:rPr>
          <w:rFonts w:ascii="Times New Roman" w:eastAsia="Times New Roman" w:hAnsi="Times New Roman"/>
          <w:b/>
          <w:sz w:val="24"/>
          <w:szCs w:val="24"/>
        </w:rPr>
      </w:pPr>
    </w:p>
    <w:p w:rsidR="00E5233F" w:rsidRDefault="000E5531">
      <w:pPr>
        <w:spacing w:after="160" w:line="259" w:lineRule="auto"/>
        <w:rPr>
          <w:rFonts w:ascii="Times New Roman" w:eastAsia="Times New Roman" w:hAnsi="Times New Roman"/>
          <w:b/>
          <w:sz w:val="24"/>
          <w:szCs w:val="24"/>
        </w:rPr>
      </w:pPr>
      <w:r>
        <w:br w:type="page"/>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2.2</w:t>
      </w:r>
      <w:r>
        <w:rPr>
          <w:rFonts w:ascii="Times New Roman" w:eastAsia="Times New Roman" w:hAnsi="Times New Roman"/>
          <w:b/>
          <w:sz w:val="24"/>
          <w:szCs w:val="24"/>
        </w:rPr>
        <w:tab/>
        <w:t>THEORETICAL FRAMEWORK</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2.2.1 Behavioral Checklist theory</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2.2.2 Mixed standard scale theory</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2.2.3 Forced - choice theory</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2.2.4 Results method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2.2.5 Leniency error theory</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When manager attribute an employee's poor performance to internal control, the judgment is harsher than when the same poor performance is attributed the external factors.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2. When an employee is performing satisfactorily, "managers" will evaluate the employee favorably if the performance is attributed to the employees own efforts than if the performance is attributed to outside factors.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The theory adopted for the study</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Behavioural checklist theory is adopted for this theory as it will aid performance evaluation in an organization. Employees will be observed dully and hence be evaluated rightly.</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2.3</w:t>
      </w:r>
      <w:r>
        <w:rPr>
          <w:rFonts w:ascii="Times New Roman" w:eastAsia="Times New Roman" w:hAnsi="Times New Roman"/>
          <w:b/>
          <w:sz w:val="24"/>
          <w:szCs w:val="24"/>
        </w:rPr>
        <w:tab/>
        <w:t>EMPIRICAL REVIEW</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w:t>
      </w:r>
      <w:r>
        <w:rPr>
          <w:rFonts w:ascii="Times New Roman" w:eastAsia="Times New Roman" w:hAnsi="Times New Roman"/>
          <w:sz w:val="24"/>
          <w:szCs w:val="24"/>
        </w:rPr>
        <w:lastRenderedPageBreak/>
        <w:t>management strategies and workforce outcomes becomes crucial for enhancing overall organizational effectiveness and success.</w:t>
      </w:r>
    </w:p>
    <w:p w:rsidR="00E5233F" w:rsidRDefault="00E5233F">
      <w:pPr>
        <w:spacing w:after="0" w:line="360" w:lineRule="auto"/>
        <w:ind w:left="-90"/>
        <w:jc w:val="both"/>
        <w:rPr>
          <w:rFonts w:ascii="Times New Roman" w:eastAsia="Times New Roman" w:hAnsi="Times New Roman"/>
          <w:sz w:val="24"/>
          <w:szCs w:val="24"/>
        </w:rPr>
      </w:pP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Leadership Styles and Employee Performance</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Empirical research has extensively explored the impact of various leadership styles on employee performance. Transformational leadership, characterized by inspiration, intellectual 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Communication Strategies and Employee Collaboration</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w:t>
      </w:r>
      <w:r>
        <w:rPr>
          <w:rFonts w:ascii="Times New Roman" w:eastAsia="Times New Roman" w:hAnsi="Times New Roman"/>
          <w:sz w:val="24"/>
          <w:szCs w:val="24"/>
        </w:rPr>
        <w:lastRenderedPageBreak/>
        <w:t>consistent communication reduces misunderstandings and aligns employee efforts with organizational goals.</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Performance Appraisal Systems and Employee Motivation</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are integral components of management policies designed to assess and enhance employee performance. Empirical studies have highlighted the importance of fair and transparent performance appraisal processes in motivating employees. According 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Employee Engagement Initiatives and Organizational Culture</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By integrating these elements into cohesive management policies, organizations can create a supportive and motivating environment that enhances employee performance and contributes to overall organizational success. The findings from these empirical studies provide valuable insights for </w:t>
      </w:r>
      <w:r>
        <w:rPr>
          <w:rFonts w:ascii="Times New Roman" w:eastAsia="Times New Roman" w:hAnsi="Times New Roman"/>
          <w:sz w:val="24"/>
          <w:szCs w:val="24"/>
        </w:rPr>
        <w:lastRenderedPageBreak/>
        <w:t>organizational leaders seeking to optimize their management strategies and foster a culture of excellence and continuous improvement.</w:t>
      </w:r>
    </w:p>
    <w:p w:rsidR="00E5233F" w:rsidRDefault="00E5233F">
      <w:pPr>
        <w:spacing w:after="0" w:line="360" w:lineRule="auto"/>
        <w:ind w:left="-90" w:firstLine="720"/>
        <w:jc w:val="both"/>
        <w:rPr>
          <w:rFonts w:ascii="Times New Roman" w:eastAsia="Times New Roman" w:hAnsi="Times New Roman"/>
          <w:b/>
          <w:sz w:val="24"/>
          <w:szCs w:val="24"/>
        </w:rPr>
      </w:pPr>
    </w:p>
    <w:p w:rsidR="00E5233F" w:rsidRDefault="00E5233F">
      <w:pPr>
        <w:spacing w:after="0" w:line="360" w:lineRule="auto"/>
        <w:ind w:left="-90" w:firstLine="720"/>
        <w:jc w:val="both"/>
        <w:rPr>
          <w:rFonts w:ascii="Times New Roman" w:eastAsia="Times New Roman" w:hAnsi="Times New Roman"/>
          <w:b/>
          <w:sz w:val="24"/>
          <w:szCs w:val="24"/>
        </w:rPr>
      </w:pPr>
    </w:p>
    <w:p w:rsidR="00E5233F" w:rsidRDefault="00E5233F">
      <w:pPr>
        <w:spacing w:after="0" w:line="360" w:lineRule="auto"/>
        <w:ind w:left="-90" w:firstLine="720"/>
        <w:jc w:val="both"/>
        <w:rPr>
          <w:rFonts w:ascii="Times New Roman" w:eastAsia="Times New Roman" w:hAnsi="Times New Roman"/>
          <w:b/>
          <w:sz w:val="24"/>
          <w:szCs w:val="24"/>
        </w:rPr>
      </w:pPr>
    </w:p>
    <w:p w:rsidR="00E5233F" w:rsidRDefault="00E5233F">
      <w:pPr>
        <w:spacing w:after="0" w:line="360" w:lineRule="auto"/>
        <w:ind w:left="-90" w:firstLine="720"/>
        <w:jc w:val="both"/>
        <w:rPr>
          <w:rFonts w:ascii="Times New Roman" w:eastAsia="Times New Roman" w:hAnsi="Times New Roman"/>
          <w:b/>
          <w:sz w:val="24"/>
          <w:szCs w:val="24"/>
        </w:rPr>
      </w:pPr>
    </w:p>
    <w:p w:rsidR="00E5233F" w:rsidRDefault="000E5531">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CHAPTER THREE</w:t>
      </w:r>
    </w:p>
    <w:p w:rsidR="00E5233F" w:rsidRDefault="000E5531">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METHODOLOGY</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This chapter discusses the procedure for which this study is undertaken. It include the research design, population of the study, sample size, sampling techniques, research instruments and method of data analysis</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RESEARCH DESIGN</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POPULATION OF THE STUDY</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SAMPLE SIZE AND SAMPLING TECHNIQUES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Considering the fact that it is cumbersome to study the entire population due to time, cost and accessibility, a subset of the population i.e sample size was chosen so as to represent the whole population.</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Sample is view not as a whole in itself but as an approximation of the whole. In determining the sample size of this research, taro Yamane statistical formula was applied for a </w:t>
      </w:r>
      <w:r>
        <w:rPr>
          <w:rFonts w:ascii="Times New Roman" w:eastAsia="Times New Roman" w:hAnsi="Times New Roman"/>
          <w:sz w:val="24"/>
          <w:szCs w:val="24"/>
        </w:rPr>
        <w:lastRenderedPageBreak/>
        <w:t>high degree of accuracy and adequacy in presentation of the sample the stratified sample method (proportional allocation) was adopted</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 = (1 + N(e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0" cy="12700"/>
              <wp:effectExtent b="0" l="0" r="0" t="0"/>
              <wp:wrapNone/>
              <wp:docPr id="77"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254000</wp:posOffset>
                </wp:positionH>
                <wp:positionV relativeFrom="paragraph">
                  <wp:posOffset>152400</wp:posOffset>
                </wp:positionV>
                <wp:extent cx="0" cy="12700"/>
                <wp:effectExtent l="0" t="0" r="0" b="0"/>
                <wp:wrapNone/>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w:p>
    <w:p w:rsidR="00E5233F" w:rsidRDefault="000E5531">
      <w:pPr>
        <w:spacing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1 + N (e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Where n =</w:t>
      </w:r>
      <w:r>
        <w:rPr>
          <w:rFonts w:ascii="Times New Roman" w:eastAsia="Times New Roman" w:hAnsi="Times New Roman"/>
          <w:sz w:val="24"/>
          <w:szCs w:val="24"/>
        </w:rPr>
        <w:tab/>
        <w:t>Sample size</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Total Population (75)</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i =</w:t>
      </w:r>
      <w:r>
        <w:rPr>
          <w:rFonts w:ascii="Times New Roman" w:eastAsia="Times New Roman" w:hAnsi="Times New Roman"/>
          <w:sz w:val="24"/>
          <w:szCs w:val="24"/>
        </w:rPr>
        <w:tab/>
        <w:t>Constant</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e = </w:t>
      </w:r>
      <w:r>
        <w:rPr>
          <w:rFonts w:ascii="Times New Roman" w:eastAsia="Times New Roman" w:hAnsi="Times New Roman"/>
          <w:sz w:val="24"/>
          <w:szCs w:val="24"/>
        </w:rPr>
        <w:tab/>
        <w:t>margin of error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t xml:space="preserve">n= </w:t>
      </w:r>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       75</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876300</wp:posOffset>
              </wp:positionH>
              <wp:positionV relativeFrom="paragraph">
                <wp:posOffset>215900</wp:posOffset>
              </wp:positionV>
              <wp:extent cx="0" cy="12700"/>
              <wp:effectExtent b="0" l="0" r="0" t="0"/>
              <wp:wrapNone/>
              <wp:docPr id="78"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876300</wp:posOffset>
                </wp:positionH>
                <wp:positionV relativeFrom="paragraph">
                  <wp:posOffset>215900</wp:posOffset>
                </wp:positionV>
                <wp:extent cx="0" cy="12700"/>
                <wp:effectExtent l="0" t="0" r="0" b="0"/>
                <wp:wrapNone/>
                <wp:docPr id="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              </w:t>
      </w:r>
      <w:r>
        <w:rPr>
          <w:rFonts w:ascii="Times New Roman" w:eastAsia="Times New Roman" w:hAnsi="Times New Roman"/>
          <w:sz w:val="24"/>
          <w:szCs w:val="24"/>
        </w:rPr>
        <w:tab/>
        <w:t>1 + 75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75</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 xml:space="preserve">                  1 + 75 (0.0025)</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0" cy="12700"/>
              <wp:effectExtent b="0" l="0" r="0" t="0"/>
              <wp:wrapNone/>
              <wp:docPr id="80"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1155700</wp:posOffset>
                </wp:positionH>
                <wp:positionV relativeFrom="paragraph">
                  <wp:posOffset>0</wp:posOffset>
                </wp:positionV>
                <wp:extent cx="0" cy="12700"/>
                <wp:effectExtent l="0" t="0" r="0" b="0"/>
                <wp:wrapNone/>
                <wp:docPr id="8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75</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0" cy="12700"/>
              <wp:effectExtent b="0" l="0" r="0" t="0"/>
              <wp:wrapNone/>
              <wp:docPr id="79"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1028700</wp:posOffset>
                </wp:positionH>
                <wp:positionV relativeFrom="paragraph">
                  <wp:posOffset>152400</wp:posOffset>
                </wp:positionV>
                <wp:extent cx="0" cy="12700"/>
                <wp:effectExtent l="0" t="0" r="0" b="0"/>
                <wp:wrapNone/>
                <wp:docPr id="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 + 0.1875</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n =  63</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METHODS OF DATA COLLECTION</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researcher used primary and secondary sources of data in the data gathering analysis.</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3.4.1</w:t>
      </w:r>
      <w:r>
        <w:rPr>
          <w:rFonts w:ascii="Times New Roman" w:eastAsia="Times New Roman" w:hAnsi="Times New Roman"/>
          <w:b/>
          <w:sz w:val="24"/>
          <w:szCs w:val="24"/>
        </w:rPr>
        <w:tab/>
        <w:t>Primary Source</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Primary source data are first hand and raw data, original records and material created by participants or witnesses of the event(s) under study. In collecting primary data for the study, personnel interview and questionnaire were used</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3.4.2</w:t>
      </w:r>
      <w:r>
        <w:rPr>
          <w:rFonts w:ascii="Times New Roman" w:eastAsia="Times New Roman" w:hAnsi="Times New Roman"/>
          <w:b/>
          <w:sz w:val="24"/>
          <w:szCs w:val="24"/>
        </w:rPr>
        <w:tab/>
        <w:t>Secondary Source</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3.5</w:t>
      </w:r>
      <w:r>
        <w:rPr>
          <w:rFonts w:ascii="Times New Roman" w:eastAsia="Times New Roman" w:hAnsi="Times New Roman"/>
          <w:b/>
          <w:sz w:val="24"/>
          <w:szCs w:val="24"/>
        </w:rPr>
        <w:tab/>
        <w:t>INSTRUMENTS OF DATA COLLECTION</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3.6</w:t>
      </w:r>
      <w:r>
        <w:rPr>
          <w:rFonts w:ascii="Times New Roman" w:eastAsia="Times New Roman" w:hAnsi="Times New Roman"/>
          <w:b/>
          <w:sz w:val="24"/>
          <w:szCs w:val="24"/>
        </w:rPr>
        <w:tab/>
        <w:t>METHODS OF DATA ANALYSIS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b/>
        <w:t>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HISTORICAL BACKGROUND OF THE CASE STUDY</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has the cabinet responsibilities for the mobilization. Custody and management of the State Finance.  The Ministry is divided into three broad Departments, namely, Finance, Treasury and Revenue.</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is headed by a Honourable Commissioner, supported by a Permanent Secretary, an Accountant General for Treasury, a Chairman for Board of Internal Revenue; Director(FS), Director(PM) and Director(PRS).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main Departments under the Ministry are:</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 Finance and Supply, Planning, Research and Statistics (PRS) and Personnel Management.</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Treasury and Accounts Department.</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Board of Internal Revenue</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present structure and staff strength of the Ministry is as follow:-</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Ministerial responsibilities performed by the ministry of finance</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Formation and administration of policies relating to State Finance</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Management of the Finances of the State Government</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administration of taxes &amp; taxation and Revenue Generation and Collection:</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Lending, Borrowing, Banking and Currency and Foreign Exchange Transactions.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Disbursement of funds.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Investment of public funds and Insurance of Government Property</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and administration of internal and external loans.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Administration of the Staff Housing and Vehicle Loan Scheme.</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Management as well as monitoring of government expenditure.</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Objectives of the Ministry</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put in place efficient and effective administrative financial policies.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strict adherence to budgetary provisions by all MDAs.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enhance state IGR to a minimum of N700 million per month.</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promote the use of best practices and international standards in public procurement.</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build a sustainable capacity for application in the state financial transactions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safe custody and effective inflow/disbursement of public funds</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Vision and Mission</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Vision</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To be the foremost State Ministry of Finance in the formulation and execution of Financial Policies Continuously exhibiting best public Financial practices towards achieving set economic goals.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Mission</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Strict adherence to all financial legislations.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Transparency by Subjecting State Financial activities/Programmes to local and international ratings and assessments.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Exhibiting Best Financial Practices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Pursuance of wealth creation Programmes/activities rather than depending on Federal Allocation receipts.</w:t>
      </w:r>
    </w:p>
    <w:p w:rsidR="00E5233F" w:rsidRDefault="000E5531">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w:t>
      </w:r>
      <w:r>
        <w:rPr>
          <w:rFonts w:ascii="Times New Roman" w:eastAsia="Times New Roman" w:hAnsi="Times New Roman"/>
          <w:sz w:val="24"/>
          <w:szCs w:val="24"/>
        </w:rPr>
        <w:tab/>
        <w:t>Computerization and retrieving of all State Government Financial transactions in all MDAs.</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The Policy Thrust (2011-2015)</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Make the State less dependent on allocation from Federal Government.</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Ensuring openness and transparency through the deployment of E-government platforms to drive finance processes.</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Promotion of the best practices and standards in public procurement practices.</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Targeted development of high caliber finance personnel.</w:t>
      </w:r>
    </w:p>
    <w:p w:rsidR="00E5233F" w:rsidRDefault="00E5233F">
      <w:pPr>
        <w:spacing w:after="0" w:line="360" w:lineRule="auto"/>
        <w:ind w:left="-90" w:firstLine="720"/>
        <w:jc w:val="both"/>
        <w:rPr>
          <w:rFonts w:ascii="Times New Roman" w:eastAsia="Times New Roman" w:hAnsi="Times New Roman"/>
          <w:b/>
          <w:sz w:val="24"/>
          <w:szCs w:val="24"/>
        </w:rPr>
      </w:pPr>
    </w:p>
    <w:p w:rsidR="00E5233F" w:rsidRDefault="000E5531">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CHAPTER FOUR</w:t>
      </w:r>
    </w:p>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DATA PRESENTATION, ANALYSIS AND INTERPRETATION</w:t>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4.1</w:t>
      </w:r>
      <w:r>
        <w:rPr>
          <w:rFonts w:ascii="Times New Roman" w:eastAsia="Times New Roman" w:hAnsi="Times New Roman"/>
          <w:b/>
          <w:sz w:val="24"/>
          <w:szCs w:val="24"/>
        </w:rPr>
        <w:tab/>
        <w:t>Introduction</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chapter focuses on data presentation and analysis of data derived from the distribution of returned questionnaire</w:t>
      </w:r>
      <w:r>
        <w:rPr>
          <w:rFonts w:ascii="Times New Roman" w:eastAsia="Times New Roman" w:hAnsi="Times New Roman"/>
          <w:b/>
          <w:sz w:val="24"/>
          <w:szCs w:val="24"/>
        </w:rPr>
        <w:t xml:space="preserve">. </w:t>
      </w:r>
      <w:r>
        <w:rPr>
          <w:rFonts w:ascii="Times New Roman" w:eastAsia="Times New Roman" w:hAnsi="Times New Roman"/>
          <w:sz w:val="24"/>
          <w:szCs w:val="24"/>
        </w:rPr>
        <w:t>The result of the interview conducted among various categories of people, member which will be used as the guideline in analyzing the data obtained during the study. The population sample was 75.</w:t>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w:t>
      </w:r>
      <w:r>
        <w:rPr>
          <w:rFonts w:ascii="Times New Roman" w:eastAsia="Times New Roman" w:hAnsi="Times New Roman"/>
          <w:b/>
          <w:sz w:val="24"/>
          <w:szCs w:val="24"/>
        </w:rPr>
        <w:tab/>
        <w:t>Data Presentation And Analysis</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copies of questionnaires collected were deductively analysed and represented and represented in table, and in liner regression co-efficient used for hypothesis testing.</w:t>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4.2.1</w:t>
      </w:r>
      <w:r>
        <w:rPr>
          <w:rFonts w:ascii="Times New Roman" w:eastAsia="Times New Roman" w:hAnsi="Times New Roman"/>
          <w:b/>
          <w:sz w:val="24"/>
          <w:szCs w:val="24"/>
        </w:rPr>
        <w:tab/>
        <w:t>Presentation Of Data</w:t>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4.2.1: Gender of the respondents </w:t>
      </w:r>
    </w:p>
    <w:tbl>
      <w:tblPr>
        <w:tblStyle w:val="a"/>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E5233F">
        <w:trPr>
          <w:cantSplit/>
          <w:tblHeader/>
        </w:trPr>
        <w:tc>
          <w:tcPr>
            <w:tcW w:w="2515" w:type="dxa"/>
          </w:tcPr>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2515"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Male</w:t>
            </w:r>
          </w:p>
        </w:tc>
        <w:tc>
          <w:tcPr>
            <w:tcW w:w="207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38</w:t>
            </w:r>
          </w:p>
        </w:tc>
        <w:tc>
          <w:tcPr>
            <w:tcW w:w="297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60.3%</w:t>
            </w:r>
          </w:p>
        </w:tc>
      </w:tr>
      <w:tr w:rsidR="00E5233F">
        <w:trPr>
          <w:cantSplit/>
          <w:tblHeader/>
        </w:trPr>
        <w:tc>
          <w:tcPr>
            <w:tcW w:w="2515"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Female</w:t>
            </w:r>
          </w:p>
        </w:tc>
        <w:tc>
          <w:tcPr>
            <w:tcW w:w="207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39.7%</w:t>
            </w:r>
          </w:p>
        </w:tc>
      </w:tr>
      <w:tr w:rsidR="00E5233F">
        <w:trPr>
          <w:cantSplit/>
          <w:tblHeader/>
        </w:trPr>
        <w:tc>
          <w:tcPr>
            <w:tcW w:w="2515"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E5233F" w:rsidRDefault="000E5531">
      <w:pPr>
        <w:spacing w:after="160" w:line="259" w:lineRule="auto"/>
        <w:rPr>
          <w:rFonts w:ascii="Times New Roman" w:eastAsia="Times New Roman" w:hAnsi="Times New Roman"/>
          <w:b/>
          <w:sz w:val="24"/>
          <w:szCs w:val="24"/>
        </w:rPr>
      </w:pPr>
      <w:r>
        <w:br w:type="page"/>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4.2.2: age of the respondents</w:t>
      </w:r>
    </w:p>
    <w:tbl>
      <w:tblPr>
        <w:tblStyle w:val="a0"/>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E5233F">
        <w:trPr>
          <w:cantSplit/>
          <w:tblHeader/>
        </w:trPr>
        <w:tc>
          <w:tcPr>
            <w:tcW w:w="2515" w:type="dxa"/>
          </w:tcPr>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2515"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18-20 years</w:t>
            </w:r>
          </w:p>
        </w:tc>
        <w:tc>
          <w:tcPr>
            <w:tcW w:w="2070"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10</w:t>
            </w:r>
          </w:p>
        </w:tc>
        <w:tc>
          <w:tcPr>
            <w:tcW w:w="2970"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15.9%</w:t>
            </w:r>
          </w:p>
        </w:tc>
      </w:tr>
      <w:tr w:rsidR="00E5233F">
        <w:trPr>
          <w:cantSplit/>
          <w:tblHeader/>
        </w:trPr>
        <w:tc>
          <w:tcPr>
            <w:tcW w:w="2515"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21-30 years</w:t>
            </w:r>
          </w:p>
        </w:tc>
        <w:tc>
          <w:tcPr>
            <w:tcW w:w="2070"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39.7%</w:t>
            </w:r>
          </w:p>
        </w:tc>
      </w:tr>
      <w:tr w:rsidR="00E5233F">
        <w:trPr>
          <w:cantSplit/>
          <w:tblHeader/>
        </w:trPr>
        <w:tc>
          <w:tcPr>
            <w:tcW w:w="2515"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31-40 years</w:t>
            </w:r>
          </w:p>
        </w:tc>
        <w:tc>
          <w:tcPr>
            <w:tcW w:w="2070"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20</w:t>
            </w:r>
          </w:p>
        </w:tc>
        <w:tc>
          <w:tcPr>
            <w:tcW w:w="2970"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31.7%</w:t>
            </w:r>
          </w:p>
        </w:tc>
      </w:tr>
      <w:tr w:rsidR="00E5233F">
        <w:trPr>
          <w:cantSplit/>
          <w:tblHeader/>
        </w:trPr>
        <w:tc>
          <w:tcPr>
            <w:tcW w:w="2515"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41 and above years</w:t>
            </w:r>
          </w:p>
        </w:tc>
        <w:tc>
          <w:tcPr>
            <w:tcW w:w="2070"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8</w:t>
            </w:r>
          </w:p>
        </w:tc>
        <w:tc>
          <w:tcPr>
            <w:tcW w:w="2970"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12.7%</w:t>
            </w:r>
          </w:p>
        </w:tc>
      </w:tr>
      <w:tr w:rsidR="00E5233F">
        <w:trPr>
          <w:cantSplit/>
          <w:tblHeader/>
        </w:trPr>
        <w:tc>
          <w:tcPr>
            <w:tcW w:w="2515"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Table 4.2.3: Level of Education of the respondents</w:t>
      </w:r>
    </w:p>
    <w:tbl>
      <w:tblPr>
        <w:tblStyle w:val="a1"/>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890"/>
        <w:gridCol w:w="2880"/>
      </w:tblGrid>
      <w:tr w:rsidR="00E5233F">
        <w:trPr>
          <w:cantSplit/>
          <w:tblHeader/>
        </w:trPr>
        <w:tc>
          <w:tcPr>
            <w:tcW w:w="3145" w:type="dxa"/>
          </w:tcPr>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880" w:type="dxa"/>
          </w:tcPr>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3145"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SSCE</w:t>
            </w:r>
          </w:p>
        </w:tc>
        <w:tc>
          <w:tcPr>
            <w:tcW w:w="189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88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E5233F">
        <w:trPr>
          <w:cantSplit/>
          <w:tblHeader/>
        </w:trPr>
        <w:tc>
          <w:tcPr>
            <w:tcW w:w="3145"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National Diploma</w:t>
            </w:r>
          </w:p>
        </w:tc>
        <w:tc>
          <w:tcPr>
            <w:tcW w:w="189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88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E5233F">
        <w:trPr>
          <w:cantSplit/>
          <w:tblHeader/>
        </w:trPr>
        <w:tc>
          <w:tcPr>
            <w:tcW w:w="3145"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HND</w:t>
            </w:r>
          </w:p>
        </w:tc>
        <w:tc>
          <w:tcPr>
            <w:tcW w:w="189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E5233F">
        <w:trPr>
          <w:cantSplit/>
          <w:tblHeader/>
        </w:trPr>
        <w:tc>
          <w:tcPr>
            <w:tcW w:w="3145"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BSc</w:t>
            </w:r>
          </w:p>
        </w:tc>
        <w:tc>
          <w:tcPr>
            <w:tcW w:w="189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E5233F">
        <w:trPr>
          <w:cantSplit/>
          <w:tblHeader/>
        </w:trPr>
        <w:tc>
          <w:tcPr>
            <w:tcW w:w="3145"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88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SECTION B</w:t>
      </w:r>
    </w:p>
    <w:p w:rsidR="00E5233F" w:rsidRDefault="000E5531">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4.4: Which leadership style is most likely to increase employee motivation by inspiring them through a shared vision?  </w:t>
      </w:r>
    </w:p>
    <w:tbl>
      <w:tblPr>
        <w:tblStyle w:val="a2"/>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E5233F">
        <w:trPr>
          <w:cantSplit/>
          <w:tblHeader/>
        </w:trPr>
        <w:tc>
          <w:tcPr>
            <w:tcW w:w="2785" w:type="dxa"/>
          </w:tcPr>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2785"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E5233F">
        <w:trPr>
          <w:cantSplit/>
          <w:tblHeader/>
        </w:trPr>
        <w:tc>
          <w:tcPr>
            <w:tcW w:w="2785"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E5233F">
        <w:trPr>
          <w:cantSplit/>
          <w:tblHeader/>
        </w:trPr>
        <w:tc>
          <w:tcPr>
            <w:tcW w:w="2785"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61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55.6%</w:t>
            </w:r>
          </w:p>
        </w:tc>
      </w:tr>
      <w:tr w:rsidR="00E5233F">
        <w:trPr>
          <w:cantSplit/>
          <w:tblHeader/>
        </w:trPr>
        <w:tc>
          <w:tcPr>
            <w:tcW w:w="2785"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E5233F">
        <w:trPr>
          <w:cantSplit/>
          <w:tblHeader/>
        </w:trPr>
        <w:tc>
          <w:tcPr>
            <w:tcW w:w="2785"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E5233F" w:rsidRDefault="000E5531">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E5233F" w:rsidRDefault="000E5531">
      <w:pPr>
        <w:spacing w:after="160" w:line="259" w:lineRule="auto"/>
        <w:rPr>
          <w:rFonts w:ascii="Times New Roman" w:eastAsia="Times New Roman" w:hAnsi="Times New Roman"/>
          <w:b/>
          <w:sz w:val="24"/>
          <w:szCs w:val="24"/>
        </w:rPr>
      </w:pPr>
      <w:r>
        <w:br w:type="page"/>
      </w:r>
    </w:p>
    <w:p w:rsidR="00E5233F" w:rsidRDefault="000E5531">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4.5: Which leadership style primarily focuses on rewards and punishments to manage employee performance? </w:t>
      </w:r>
    </w:p>
    <w:tbl>
      <w:tblPr>
        <w:tblStyle w:val="a3"/>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E5233F">
        <w:trPr>
          <w:cantSplit/>
          <w:tblHeader/>
        </w:trPr>
        <w:tc>
          <w:tcPr>
            <w:tcW w:w="2785"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14.3%</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rsidR="00E5233F" w:rsidRDefault="000E5531">
      <w:pPr>
        <w:ind w:left="-90"/>
        <w:rPr>
          <w:rFonts w:ascii="Times New Roman" w:eastAsia="Times New Roman" w:hAnsi="Times New Roman"/>
          <w:b/>
          <w:sz w:val="24"/>
          <w:szCs w:val="24"/>
        </w:rPr>
      </w:pPr>
      <w:r>
        <w:rPr>
          <w:rFonts w:ascii="Times New Roman" w:eastAsia="Times New Roman" w:hAnsi="Times New Roman"/>
          <w:b/>
          <w:sz w:val="24"/>
          <w:szCs w:val="24"/>
        </w:rPr>
        <w:t>Table 4.6: Employees under which leadership style are most likely to experience high levels of stress and low job satisfaction due to rigid control and lack of input</w:t>
      </w:r>
    </w:p>
    <w:tbl>
      <w:tblPr>
        <w:tblStyle w:val="a4"/>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E5233F">
        <w:trPr>
          <w:cantSplit/>
          <w:tblHeader/>
        </w:trPr>
        <w:tc>
          <w:tcPr>
            <w:tcW w:w="2785"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15.9%</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E5233F" w:rsidRDefault="000E5531">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4.7: Which of the following leadership styles is least likely to foster creativity and innovation among employees? </w:t>
      </w:r>
    </w:p>
    <w:tbl>
      <w:tblPr>
        <w:tblStyle w:val="a5"/>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E5233F">
        <w:trPr>
          <w:cantSplit/>
          <w:tblHeader/>
        </w:trPr>
        <w:tc>
          <w:tcPr>
            <w:tcW w:w="2785"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Transformational</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E5233F" w:rsidRDefault="000E5531">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4.8: Which communication strategy is most effective for ensuring that employees clearly understand organizational goals and expectations? </w:t>
      </w:r>
    </w:p>
    <w:tbl>
      <w:tblPr>
        <w:tblStyle w:val="a6"/>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25"/>
        <w:gridCol w:w="2430"/>
        <w:gridCol w:w="2160"/>
      </w:tblGrid>
      <w:tr w:rsidR="00E5233F">
        <w:trPr>
          <w:cantSplit/>
          <w:tblHeader/>
        </w:trPr>
        <w:tc>
          <w:tcPr>
            <w:tcW w:w="3325"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43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332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Open-door policy</w:t>
            </w:r>
          </w:p>
        </w:tc>
        <w:tc>
          <w:tcPr>
            <w:tcW w:w="243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16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E5233F">
        <w:trPr>
          <w:cantSplit/>
          <w:tblHeader/>
        </w:trPr>
        <w:tc>
          <w:tcPr>
            <w:tcW w:w="332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Top-down communication</w:t>
            </w:r>
          </w:p>
        </w:tc>
        <w:tc>
          <w:tcPr>
            <w:tcW w:w="243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E5233F">
        <w:trPr>
          <w:cantSplit/>
          <w:tblHeader/>
        </w:trPr>
        <w:tc>
          <w:tcPr>
            <w:tcW w:w="332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Informal communication</w:t>
            </w:r>
          </w:p>
        </w:tc>
        <w:tc>
          <w:tcPr>
            <w:tcW w:w="243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16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E5233F">
        <w:trPr>
          <w:cantSplit/>
          <w:tblHeader/>
        </w:trPr>
        <w:tc>
          <w:tcPr>
            <w:tcW w:w="332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Laissez-faire communication</w:t>
            </w:r>
          </w:p>
        </w:tc>
        <w:tc>
          <w:tcPr>
            <w:tcW w:w="243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16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E5233F">
        <w:trPr>
          <w:cantSplit/>
          <w:tblHeader/>
        </w:trPr>
        <w:tc>
          <w:tcPr>
            <w:tcW w:w="332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43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16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E5233F" w:rsidRDefault="000E5531">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4.9: What is a common drawback of using a top-down communication approach in an organization? </w:t>
      </w:r>
    </w:p>
    <w:tbl>
      <w:tblPr>
        <w:tblStyle w:val="a7"/>
        <w:tblW w:w="8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85"/>
        <w:gridCol w:w="1492"/>
        <w:gridCol w:w="1980"/>
      </w:tblGrid>
      <w:tr w:rsidR="00E5233F">
        <w:trPr>
          <w:cantSplit/>
          <w:tblHeader/>
        </w:trPr>
        <w:tc>
          <w:tcPr>
            <w:tcW w:w="5085" w:type="dxa"/>
          </w:tcPr>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492"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198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5085"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Encourages employee feedback</w:t>
            </w:r>
          </w:p>
        </w:tc>
        <w:tc>
          <w:tcPr>
            <w:tcW w:w="1492"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E5233F">
        <w:trPr>
          <w:cantSplit/>
          <w:tblHeader/>
        </w:trPr>
        <w:tc>
          <w:tcPr>
            <w:tcW w:w="5085"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Fosters creativity and innovation</w:t>
            </w:r>
          </w:p>
        </w:tc>
        <w:tc>
          <w:tcPr>
            <w:tcW w:w="1492"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E5233F">
        <w:trPr>
          <w:cantSplit/>
          <w:tblHeader/>
        </w:trPr>
        <w:tc>
          <w:tcPr>
            <w:tcW w:w="5085"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Can lead to misinterpretation and low engagement</w:t>
            </w:r>
          </w:p>
        </w:tc>
        <w:tc>
          <w:tcPr>
            <w:tcW w:w="1492"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71.4%</w:t>
            </w:r>
          </w:p>
        </w:tc>
      </w:tr>
      <w:tr w:rsidR="00E5233F">
        <w:trPr>
          <w:cantSplit/>
          <w:tblHeader/>
        </w:trPr>
        <w:tc>
          <w:tcPr>
            <w:tcW w:w="5085"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Increases collaboration among teams</w:t>
            </w:r>
          </w:p>
        </w:tc>
        <w:tc>
          <w:tcPr>
            <w:tcW w:w="1492"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E5233F">
        <w:trPr>
          <w:cantSplit/>
          <w:tblHeader/>
        </w:trPr>
        <w:tc>
          <w:tcPr>
            <w:tcW w:w="5085"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Total</w:t>
            </w:r>
          </w:p>
        </w:tc>
        <w:tc>
          <w:tcPr>
            <w:tcW w:w="1492"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E5233F" w:rsidRDefault="000E5531">
      <w:pPr>
        <w:spacing w:after="160" w:line="259" w:lineRule="auto"/>
        <w:rPr>
          <w:rFonts w:ascii="Times New Roman" w:eastAsia="Times New Roman" w:hAnsi="Times New Roman"/>
          <w:b/>
          <w:sz w:val="24"/>
          <w:szCs w:val="24"/>
        </w:rPr>
      </w:pPr>
      <w:r>
        <w:br w:type="page"/>
      </w:r>
    </w:p>
    <w:p w:rsidR="00E5233F" w:rsidRDefault="000E5531">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4.10: Which of the following communication strategies is most likely to hinder employee performance by creating confusion and inconsistency? </w:t>
      </w:r>
    </w:p>
    <w:tbl>
      <w:tblPr>
        <w:tblStyle w:val="a8"/>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75"/>
        <w:gridCol w:w="2250"/>
        <w:gridCol w:w="2520"/>
      </w:tblGrid>
      <w:tr w:rsidR="00E5233F">
        <w:trPr>
          <w:cantSplit/>
          <w:tblHeader/>
        </w:trPr>
        <w:tc>
          <w:tcPr>
            <w:tcW w:w="3775"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25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52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377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Consistent and clear messaging</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52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E5233F">
        <w:trPr>
          <w:cantSplit/>
          <w:tblHeader/>
        </w:trPr>
        <w:tc>
          <w:tcPr>
            <w:tcW w:w="377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Mixed messages from leadership</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252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76.2%</w:t>
            </w:r>
          </w:p>
        </w:tc>
      </w:tr>
      <w:tr w:rsidR="00E5233F">
        <w:trPr>
          <w:cantSplit/>
          <w:tblHeader/>
        </w:trPr>
        <w:tc>
          <w:tcPr>
            <w:tcW w:w="377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Two-way communication</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52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E5233F">
        <w:trPr>
          <w:cantSplit/>
          <w:tblHeader/>
        </w:trPr>
        <w:tc>
          <w:tcPr>
            <w:tcW w:w="377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Regular team meetings</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2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E5233F">
        <w:trPr>
          <w:cantSplit/>
          <w:tblHeader/>
        </w:trPr>
        <w:tc>
          <w:tcPr>
            <w:tcW w:w="377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52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E5233F" w:rsidRDefault="000E5531">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4.11: What is considered a best practice for effective communication within organizational settings? </w:t>
      </w:r>
    </w:p>
    <w:tbl>
      <w:tblPr>
        <w:tblStyle w:val="a9"/>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15"/>
        <w:gridCol w:w="1980"/>
        <w:gridCol w:w="2250"/>
      </w:tblGrid>
      <w:tr w:rsidR="00E5233F">
        <w:trPr>
          <w:cantSplit/>
          <w:tblHeader/>
        </w:trPr>
        <w:tc>
          <w:tcPr>
            <w:tcW w:w="4315" w:type="dxa"/>
          </w:tcPr>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4315"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Relying solely on written communication</w:t>
            </w:r>
          </w:p>
        </w:tc>
        <w:tc>
          <w:tcPr>
            <w:tcW w:w="1980"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7.9%</w:t>
            </w:r>
          </w:p>
        </w:tc>
      </w:tr>
      <w:tr w:rsidR="00E5233F">
        <w:trPr>
          <w:cantSplit/>
          <w:tblHeader/>
        </w:trPr>
        <w:tc>
          <w:tcPr>
            <w:tcW w:w="4315"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Encouraging open feedback channels</w:t>
            </w:r>
          </w:p>
        </w:tc>
        <w:tc>
          <w:tcPr>
            <w:tcW w:w="1980"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45</w:t>
            </w:r>
          </w:p>
        </w:tc>
        <w:tc>
          <w:tcPr>
            <w:tcW w:w="2250"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71.4%</w:t>
            </w:r>
          </w:p>
        </w:tc>
      </w:tr>
      <w:tr w:rsidR="00E5233F">
        <w:trPr>
          <w:cantSplit/>
          <w:tblHeader/>
        </w:trPr>
        <w:tc>
          <w:tcPr>
            <w:tcW w:w="4315"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Limiting communication to formal channels</w:t>
            </w:r>
          </w:p>
        </w:tc>
        <w:tc>
          <w:tcPr>
            <w:tcW w:w="1980"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11.1%</w:t>
            </w:r>
          </w:p>
        </w:tc>
      </w:tr>
      <w:tr w:rsidR="00E5233F">
        <w:trPr>
          <w:cantSplit/>
          <w:tblHeader/>
        </w:trPr>
        <w:tc>
          <w:tcPr>
            <w:tcW w:w="4315"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Avoiding face-to-face meetings</w:t>
            </w:r>
          </w:p>
        </w:tc>
        <w:tc>
          <w:tcPr>
            <w:tcW w:w="1980"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9.5%</w:t>
            </w:r>
          </w:p>
        </w:tc>
      </w:tr>
      <w:tr w:rsidR="00E5233F">
        <w:trPr>
          <w:cantSplit/>
          <w:tblHeader/>
        </w:trPr>
        <w:tc>
          <w:tcPr>
            <w:tcW w:w="4315"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E5233F" w:rsidRDefault="000E5531">
            <w:pPr>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71.4% of respondents identified encouraging open feedback channels as the best practice for effective communication. This underscores the importance of fostering an environment where employees feel comfortable sharing their 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4.12: Goal alignment in performance appraisals significantly enhances employee performance </w:t>
      </w:r>
    </w:p>
    <w:tbl>
      <w:tblPr>
        <w:tblStyle w:val="aa"/>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5"/>
        <w:gridCol w:w="1980"/>
        <w:gridCol w:w="2160"/>
      </w:tblGrid>
      <w:tr w:rsidR="00E5233F">
        <w:trPr>
          <w:cantSplit/>
          <w:tblHeader/>
        </w:trPr>
        <w:tc>
          <w:tcPr>
            <w:tcW w:w="3235" w:type="dxa"/>
          </w:tcPr>
          <w:p w:rsidR="00E5233F" w:rsidRDefault="000E5531">
            <w:pPr>
              <w:spacing w:line="360" w:lineRule="auto"/>
              <w:ind w:left="-90"/>
              <w:rPr>
                <w:rFonts w:ascii="Times New Roman" w:eastAsia="Times New Roman" w:hAnsi="Times New Roman"/>
                <w:b/>
                <w:sz w:val="24"/>
                <w:szCs w:val="24"/>
              </w:rPr>
            </w:pPr>
            <w:r>
              <w:rPr>
                <w:rFonts w:ascii="Times New Roman" w:eastAsia="Times New Roman" w:hAnsi="Times New Roman"/>
                <w:b/>
                <w:sz w:val="24"/>
                <w:szCs w:val="24"/>
              </w:rPr>
              <w:lastRenderedPageBreak/>
              <w:t>Variable</w:t>
            </w:r>
          </w:p>
        </w:tc>
        <w:tc>
          <w:tcPr>
            <w:tcW w:w="1980" w:type="dxa"/>
          </w:tcPr>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E5233F" w:rsidRDefault="000E5531">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3235"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35</w:t>
            </w:r>
          </w:p>
        </w:tc>
        <w:tc>
          <w:tcPr>
            <w:tcW w:w="216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55.6%</w:t>
            </w:r>
          </w:p>
        </w:tc>
      </w:tr>
      <w:tr w:rsidR="00E5233F">
        <w:trPr>
          <w:cantSplit/>
          <w:tblHeader/>
        </w:trPr>
        <w:tc>
          <w:tcPr>
            <w:tcW w:w="3235"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31.7%</w:t>
            </w:r>
          </w:p>
        </w:tc>
      </w:tr>
      <w:tr w:rsidR="00E5233F">
        <w:trPr>
          <w:cantSplit/>
          <w:tblHeader/>
        </w:trPr>
        <w:tc>
          <w:tcPr>
            <w:tcW w:w="3235"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w:t>
            </w:r>
          </w:p>
        </w:tc>
        <w:tc>
          <w:tcPr>
            <w:tcW w:w="216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9.5%</w:t>
            </w:r>
          </w:p>
        </w:tc>
      </w:tr>
      <w:tr w:rsidR="00E5233F">
        <w:trPr>
          <w:cantSplit/>
          <w:tblHeader/>
        </w:trPr>
        <w:tc>
          <w:tcPr>
            <w:tcW w:w="3235"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w:t>
            </w:r>
          </w:p>
        </w:tc>
        <w:tc>
          <w:tcPr>
            <w:tcW w:w="216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3.2%</w:t>
            </w:r>
          </w:p>
        </w:tc>
      </w:tr>
      <w:tr w:rsidR="00E5233F">
        <w:trPr>
          <w:cantSplit/>
          <w:tblHeader/>
        </w:trPr>
        <w:tc>
          <w:tcPr>
            <w:tcW w:w="3235"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160" w:type="dxa"/>
          </w:tcPr>
          <w:p w:rsidR="00E5233F" w:rsidRDefault="000E5531">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b/>
          <w:sz w:val="24"/>
          <w:szCs w:val="24"/>
        </w:rPr>
        <w:t xml:space="preserve">Table 4.13: Regular and constructive feedback mechanisms are essential for improving employee performance </w:t>
      </w:r>
    </w:p>
    <w:tbl>
      <w:tblPr>
        <w:tblStyle w:val="ab"/>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1890"/>
        <w:gridCol w:w="2340"/>
      </w:tblGrid>
      <w:tr w:rsidR="00E5233F">
        <w:trPr>
          <w:cantSplit/>
          <w:tblHeader/>
        </w:trPr>
        <w:tc>
          <w:tcPr>
            <w:tcW w:w="2785"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34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89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34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89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34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89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34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89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4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E5233F">
        <w:trPr>
          <w:cantSplit/>
          <w:tblHeader/>
        </w:trPr>
        <w:tc>
          <w:tcPr>
            <w:tcW w:w="278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34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4.14: Employees are more motivated when they perceive fairness in the performance appraisal process. </w:t>
      </w:r>
    </w:p>
    <w:tbl>
      <w:tblPr>
        <w:tblStyle w:val="ac"/>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E5233F">
        <w:trPr>
          <w:cantSplit/>
          <w:tblHeader/>
        </w:trPr>
        <w:tc>
          <w:tcPr>
            <w:tcW w:w="3145"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314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60.3%</w:t>
            </w:r>
          </w:p>
        </w:tc>
      </w:tr>
      <w:tr w:rsidR="00E5233F">
        <w:trPr>
          <w:cantSplit/>
          <w:tblHeader/>
        </w:trPr>
        <w:tc>
          <w:tcPr>
            <w:tcW w:w="314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Agree</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E5233F">
        <w:trPr>
          <w:cantSplit/>
          <w:tblHeader/>
        </w:trPr>
        <w:tc>
          <w:tcPr>
            <w:tcW w:w="314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E5233F">
        <w:trPr>
          <w:cantSplit/>
          <w:tblHeader/>
        </w:trPr>
        <w:tc>
          <w:tcPr>
            <w:tcW w:w="314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E5233F">
        <w:trPr>
          <w:cantSplit/>
          <w:tblHeader/>
        </w:trPr>
        <w:tc>
          <w:tcPr>
            <w:tcW w:w="314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4.15: Performance appraisals that involve clear communication and transparency are more effective in driving employee performance </w:t>
      </w:r>
    </w:p>
    <w:tbl>
      <w:tblPr>
        <w:tblStyle w:val="ad"/>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E5233F">
        <w:trPr>
          <w:cantSplit/>
          <w:tblHeader/>
        </w:trPr>
        <w:tc>
          <w:tcPr>
            <w:tcW w:w="3145"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314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66.7%</w:t>
            </w:r>
          </w:p>
        </w:tc>
      </w:tr>
      <w:tr w:rsidR="00E5233F">
        <w:trPr>
          <w:cantSplit/>
          <w:tblHeader/>
        </w:trPr>
        <w:tc>
          <w:tcPr>
            <w:tcW w:w="314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E5233F">
        <w:trPr>
          <w:cantSplit/>
          <w:tblHeader/>
        </w:trPr>
        <w:tc>
          <w:tcPr>
            <w:tcW w:w="314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E5233F">
        <w:trPr>
          <w:cantSplit/>
          <w:tblHeader/>
        </w:trPr>
        <w:tc>
          <w:tcPr>
            <w:tcW w:w="314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E5233F">
        <w:trPr>
          <w:cantSplit/>
          <w:tblHeader/>
        </w:trPr>
        <w:tc>
          <w:tcPr>
            <w:tcW w:w="314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4.16: Regular team-building activities have significantly improved my job satisfaction </w:t>
      </w:r>
    </w:p>
    <w:tbl>
      <w:tblPr>
        <w:tblStyle w:val="ae"/>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E5233F">
        <w:trPr>
          <w:cantSplit/>
          <w:tblHeader/>
        </w:trPr>
        <w:tc>
          <w:tcPr>
            <w:tcW w:w="3055"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Table 4.16 revealed that 47.6% of respondents strongly agreed that regular team-building activities have significantly improved their job satisfaction, reflecting a strong belief in the 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E5233F" w:rsidRDefault="000E5531">
      <w:pPr>
        <w:spacing w:after="160" w:line="259" w:lineRule="auto"/>
        <w:rPr>
          <w:rFonts w:ascii="Times New Roman" w:eastAsia="Times New Roman" w:hAnsi="Times New Roman"/>
          <w:b/>
          <w:sz w:val="24"/>
          <w:szCs w:val="24"/>
        </w:rPr>
      </w:pPr>
      <w:r>
        <w:br w:type="page"/>
      </w: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4.17: The company's professional development programs have positively influenced my decision to stay with the organization </w:t>
      </w:r>
    </w:p>
    <w:tbl>
      <w:tblPr>
        <w:tblStyle w:val="af"/>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E5233F">
        <w:trPr>
          <w:cantSplit/>
          <w:tblHeader/>
        </w:trPr>
        <w:tc>
          <w:tcPr>
            <w:tcW w:w="3055"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54.0%</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4.18: Recognition and reward initiatives have directly contributed to an improvement in my work performance </w:t>
      </w:r>
    </w:p>
    <w:tbl>
      <w:tblPr>
        <w:tblStyle w:val="af0"/>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E5233F">
        <w:trPr>
          <w:cantSplit/>
          <w:tblHeader/>
        </w:trPr>
        <w:tc>
          <w:tcPr>
            <w:tcW w:w="3055"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57.1%</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57.1% of respondents strongly agreed that recognition and reward initiatives have directly contributed to an improvement in their work performance. This 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4.19: Flexible work arrangements (e.g., remote work options, flexible hours) have created a more positive work environment for me </w:t>
      </w:r>
    </w:p>
    <w:tbl>
      <w:tblPr>
        <w:tblStyle w:val="af1"/>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E5233F">
        <w:trPr>
          <w:cantSplit/>
          <w:tblHeader/>
        </w:trPr>
        <w:tc>
          <w:tcPr>
            <w:tcW w:w="3055"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50.8%</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34.9%</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E5233F">
        <w:trPr>
          <w:cantSplit/>
          <w:tblHeader/>
        </w:trPr>
        <w:tc>
          <w:tcPr>
            <w:tcW w:w="3055"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50" w:type="dxa"/>
          </w:tcPr>
          <w:p w:rsidR="00E5233F" w:rsidRDefault="000E5531">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r>
      <w:tr w:rsidR="00E5233F">
        <w:trPr>
          <w:cantSplit/>
          <w:tblHeader/>
        </w:trPr>
        <w:tc>
          <w:tcPr>
            <w:tcW w:w="3055"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Total</w:t>
            </w:r>
          </w:p>
        </w:tc>
        <w:tc>
          <w:tcPr>
            <w:tcW w:w="207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63</w:t>
            </w:r>
          </w:p>
        </w:tc>
        <w:tc>
          <w:tcPr>
            <w:tcW w:w="2250" w:type="dxa"/>
          </w:tcPr>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100%</w:t>
            </w:r>
          </w:p>
        </w:tc>
      </w:tr>
    </w:tbl>
    <w:p w:rsidR="00E5233F" w:rsidRDefault="000E5531">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4.3</w:t>
      </w:r>
      <w:r>
        <w:rPr>
          <w:rFonts w:ascii="Times New Roman" w:eastAsia="Times New Roman" w:hAnsi="Times New Roman"/>
          <w:b/>
          <w:sz w:val="24"/>
          <w:szCs w:val="24"/>
        </w:rPr>
        <w:tab/>
        <w:t>Hypothesis Testing</w:t>
      </w: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4.3.1 </w:t>
      </w:r>
      <w:r>
        <w:rPr>
          <w:rFonts w:ascii="Times New Roman" w:eastAsia="Times New Roman" w:hAnsi="Times New Roman"/>
          <w:b/>
          <w:sz w:val="24"/>
          <w:szCs w:val="24"/>
        </w:rPr>
        <w:tab/>
        <w:t>Test of hypothesis one</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E5233F" w:rsidRDefault="00E5233F">
      <w:pPr>
        <w:spacing w:after="0" w:line="240" w:lineRule="auto"/>
        <w:rPr>
          <w:rFonts w:ascii="Times New Roman" w:eastAsia="Times New Roman" w:hAnsi="Times New Roman"/>
          <w:sz w:val="24"/>
          <w:szCs w:val="24"/>
        </w:rPr>
      </w:pPr>
    </w:p>
    <w:p w:rsidR="00E5233F" w:rsidRDefault="00E5233F">
      <w:pPr>
        <w:spacing w:after="0" w:line="240" w:lineRule="auto"/>
        <w:rPr>
          <w:rFonts w:ascii="Times New Roman" w:eastAsia="Times New Roman" w:hAnsi="Times New Roman"/>
          <w:sz w:val="24"/>
          <w:szCs w:val="24"/>
        </w:rPr>
      </w:pPr>
    </w:p>
    <w:p w:rsidR="00E5233F" w:rsidRDefault="00E5233F">
      <w:pPr>
        <w:spacing w:after="0" w:line="240" w:lineRule="auto"/>
        <w:rPr>
          <w:rFonts w:ascii="Times New Roman" w:eastAsia="Times New Roman" w:hAnsi="Times New Roman"/>
          <w:sz w:val="24"/>
          <w:szCs w:val="24"/>
        </w:rPr>
      </w:pPr>
    </w:p>
    <w:tbl>
      <w:tblPr>
        <w:tblStyle w:val="af2"/>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5"/>
        <w:gridCol w:w="1440"/>
        <w:gridCol w:w="768"/>
        <w:gridCol w:w="2922"/>
      </w:tblGrid>
      <w:tr w:rsidR="00E5233F">
        <w:trPr>
          <w:cantSplit/>
          <w:tblHeader/>
        </w:trPr>
        <w:tc>
          <w:tcPr>
            <w:tcW w:w="2335" w:type="dxa"/>
          </w:tcPr>
          <w:p w:rsidR="00E5233F" w:rsidRDefault="000E5531">
            <w:pPr>
              <w:rPr>
                <w:rFonts w:ascii="Times New Roman" w:eastAsia="Times New Roman" w:hAnsi="Times New Roman"/>
                <w:sz w:val="24"/>
                <w:szCs w:val="24"/>
              </w:rPr>
            </w:pPr>
            <w:r>
              <w:rPr>
                <w:rFonts w:ascii="Times New Roman" w:eastAsia="Times New Roman" w:hAnsi="Times New Roman"/>
                <w:sz w:val="24"/>
                <w:szCs w:val="24"/>
              </w:rPr>
              <w:t>Variables</w:t>
            </w:r>
          </w:p>
        </w:tc>
        <w:tc>
          <w:tcPr>
            <w:tcW w:w="1440" w:type="dxa"/>
          </w:tcPr>
          <w:p w:rsidR="00E5233F" w:rsidRDefault="000E5531">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E5233F" w:rsidRDefault="000E5531">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2922" w:type="dxa"/>
          </w:tcPr>
          <w:p w:rsidR="00E5233F" w:rsidRDefault="000E5531">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E5233F">
        <w:trPr>
          <w:cantSplit/>
          <w:tblHeader/>
        </w:trPr>
        <w:tc>
          <w:tcPr>
            <w:tcW w:w="2335" w:type="dxa"/>
          </w:tcPr>
          <w:p w:rsidR="00E5233F" w:rsidRDefault="000E5531">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440"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151.200</w:t>
            </w:r>
            <w:r>
              <w:rPr>
                <w:rFonts w:ascii="Times New Roman" w:eastAsia="Times New Roman" w:hAnsi="Times New Roman"/>
                <w:sz w:val="24"/>
                <w:szCs w:val="24"/>
                <w:vertAlign w:val="superscript"/>
              </w:rPr>
              <w:t>a</w:t>
            </w:r>
          </w:p>
        </w:tc>
        <w:tc>
          <w:tcPr>
            <w:tcW w:w="768"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E5233F">
        <w:trPr>
          <w:cantSplit/>
          <w:tblHeader/>
        </w:trPr>
        <w:tc>
          <w:tcPr>
            <w:tcW w:w="2335" w:type="dxa"/>
          </w:tcPr>
          <w:p w:rsidR="00E5233F" w:rsidRDefault="000E5531">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440"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116.231</w:t>
            </w:r>
          </w:p>
        </w:tc>
        <w:tc>
          <w:tcPr>
            <w:tcW w:w="768"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E5233F">
        <w:trPr>
          <w:cantSplit/>
          <w:tblHeader/>
        </w:trPr>
        <w:tc>
          <w:tcPr>
            <w:tcW w:w="2335" w:type="dxa"/>
          </w:tcPr>
          <w:p w:rsidR="00E5233F" w:rsidRDefault="000E5531">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440"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58.391</w:t>
            </w:r>
          </w:p>
        </w:tc>
        <w:tc>
          <w:tcPr>
            <w:tcW w:w="768"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2922"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E5233F" w:rsidRDefault="00E5233F">
      <w:pPr>
        <w:spacing w:after="0"/>
        <w:rPr>
          <w:rFonts w:ascii="Times New Roman" w:eastAsia="Times New Roman" w:hAnsi="Times New Roman"/>
          <w:sz w:val="24"/>
          <w:szCs w:val="24"/>
        </w:rPr>
      </w:pPr>
    </w:p>
    <w:p w:rsidR="00E5233F" w:rsidRDefault="000E5531">
      <w:pPr>
        <w:spacing w:after="0"/>
        <w:jc w:val="both"/>
        <w:rPr>
          <w:rFonts w:ascii="Times New Roman" w:eastAsia="Times New Roman" w:hAnsi="Times New Roman"/>
          <w:sz w:val="24"/>
          <w:szCs w:val="24"/>
        </w:rPr>
      </w:pPr>
      <w:r>
        <w:rPr>
          <w:rFonts w:ascii="Times New Roman" w:eastAsia="Times New Roman" w:hAnsi="Times New Roman"/>
          <w:sz w:val="24"/>
          <w:szCs w:val="24"/>
        </w:rPr>
        <w:t>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E5233F" w:rsidRDefault="00E5233F">
      <w:pPr>
        <w:ind w:left="-90"/>
        <w:jc w:val="both"/>
        <w:rPr>
          <w:rFonts w:ascii="Times New Roman" w:eastAsia="Times New Roman" w:hAnsi="Times New Roman"/>
          <w:b/>
          <w:sz w:val="24"/>
          <w:szCs w:val="24"/>
        </w:rPr>
      </w:pP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4.3.2</w:t>
      </w:r>
      <w:r>
        <w:rPr>
          <w:rFonts w:ascii="Times New Roman" w:eastAsia="Times New Roman" w:hAnsi="Times New Roman"/>
          <w:b/>
          <w:sz w:val="24"/>
          <w:szCs w:val="24"/>
        </w:rPr>
        <w:tab/>
        <w:t>Test of Hypothesis Two</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Ho2: Effective communication strategies within management policies do not positively influence employee collaboration, understanding, and job satisfaction.</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E5233F" w:rsidRDefault="00E5233F">
      <w:pPr>
        <w:spacing w:after="0" w:line="240" w:lineRule="auto"/>
        <w:rPr>
          <w:rFonts w:ascii="Times New Roman" w:eastAsia="Times New Roman" w:hAnsi="Times New Roman"/>
          <w:sz w:val="24"/>
          <w:szCs w:val="24"/>
        </w:rPr>
      </w:pPr>
    </w:p>
    <w:tbl>
      <w:tblPr>
        <w:tblStyle w:val="af3"/>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326"/>
        <w:gridCol w:w="768"/>
        <w:gridCol w:w="3282"/>
      </w:tblGrid>
      <w:tr w:rsidR="00E5233F">
        <w:trPr>
          <w:cantSplit/>
          <w:tblHeader/>
        </w:trPr>
        <w:tc>
          <w:tcPr>
            <w:tcW w:w="2449" w:type="dxa"/>
          </w:tcPr>
          <w:p w:rsidR="00E5233F" w:rsidRDefault="000E5531">
            <w:pPr>
              <w:rPr>
                <w:rFonts w:ascii="Times New Roman" w:eastAsia="Times New Roman" w:hAnsi="Times New Roman"/>
                <w:sz w:val="24"/>
                <w:szCs w:val="24"/>
              </w:rPr>
            </w:pPr>
            <w:r>
              <w:rPr>
                <w:rFonts w:ascii="Times New Roman" w:eastAsia="Times New Roman" w:hAnsi="Times New Roman"/>
                <w:sz w:val="24"/>
                <w:szCs w:val="24"/>
              </w:rPr>
              <w:t>Variables</w:t>
            </w:r>
          </w:p>
        </w:tc>
        <w:tc>
          <w:tcPr>
            <w:tcW w:w="1326" w:type="dxa"/>
          </w:tcPr>
          <w:p w:rsidR="00E5233F" w:rsidRDefault="000E5531">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E5233F" w:rsidRDefault="000E5531">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282" w:type="dxa"/>
          </w:tcPr>
          <w:p w:rsidR="00E5233F" w:rsidRDefault="000E5531">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E5233F">
        <w:trPr>
          <w:cantSplit/>
          <w:tblHeader/>
        </w:trPr>
        <w:tc>
          <w:tcPr>
            <w:tcW w:w="2449" w:type="dxa"/>
          </w:tcPr>
          <w:p w:rsidR="00E5233F" w:rsidRDefault="000E5531">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326"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113.604</w:t>
            </w:r>
            <w:r>
              <w:rPr>
                <w:rFonts w:ascii="Times New Roman" w:eastAsia="Times New Roman" w:hAnsi="Times New Roman"/>
                <w:sz w:val="24"/>
                <w:szCs w:val="24"/>
                <w:vertAlign w:val="superscript"/>
              </w:rPr>
              <w:t>a</w:t>
            </w:r>
          </w:p>
        </w:tc>
        <w:tc>
          <w:tcPr>
            <w:tcW w:w="768"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E5233F">
        <w:trPr>
          <w:cantSplit/>
          <w:tblHeader/>
        </w:trPr>
        <w:tc>
          <w:tcPr>
            <w:tcW w:w="2449" w:type="dxa"/>
          </w:tcPr>
          <w:p w:rsidR="00E5233F" w:rsidRDefault="000E5531">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326"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81.535</w:t>
            </w:r>
          </w:p>
        </w:tc>
        <w:tc>
          <w:tcPr>
            <w:tcW w:w="768"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E5233F">
        <w:trPr>
          <w:cantSplit/>
          <w:tblHeader/>
        </w:trPr>
        <w:tc>
          <w:tcPr>
            <w:tcW w:w="2449" w:type="dxa"/>
          </w:tcPr>
          <w:p w:rsidR="00E5233F" w:rsidRDefault="000E5531">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326"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45.490</w:t>
            </w:r>
          </w:p>
        </w:tc>
        <w:tc>
          <w:tcPr>
            <w:tcW w:w="768"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282"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E5233F" w:rsidRDefault="000E5531">
      <w:pPr>
        <w:spacing w:after="0"/>
        <w:jc w:val="both"/>
        <w:rPr>
          <w:rFonts w:ascii="Times New Roman" w:eastAsia="Times New Roman" w:hAnsi="Times New Roman"/>
          <w:sz w:val="24"/>
          <w:szCs w:val="24"/>
        </w:rPr>
      </w:pPr>
      <w:r>
        <w:rPr>
          <w:rFonts w:ascii="Times New Roman" w:eastAsia="Times New Roman" w:hAnsi="Times New Roman"/>
          <w:sz w:val="24"/>
          <w:szCs w:val="24"/>
        </w:rPr>
        <w:t>The test results indicate a significant relationship between effective communication strategies within management policies and employee collaboration, understanding, and job satisfaction. 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E5233F" w:rsidRDefault="00E5233F">
      <w:pPr>
        <w:ind w:left="-90"/>
        <w:jc w:val="both"/>
        <w:rPr>
          <w:rFonts w:ascii="Times New Roman" w:eastAsia="Times New Roman" w:hAnsi="Times New Roman"/>
          <w:sz w:val="24"/>
          <w:szCs w:val="24"/>
        </w:rPr>
      </w:pP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4.3.3</w:t>
      </w:r>
      <w:r>
        <w:rPr>
          <w:rFonts w:ascii="Times New Roman" w:eastAsia="Times New Roman" w:hAnsi="Times New Roman"/>
          <w:b/>
          <w:sz w:val="24"/>
          <w:szCs w:val="24"/>
        </w:rPr>
        <w:tab/>
        <w:t>Test of Hypothesis Three</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p>
    <w:p w:rsidR="00E5233F" w:rsidRDefault="00E5233F">
      <w:pPr>
        <w:spacing w:after="0" w:line="240" w:lineRule="auto"/>
        <w:rPr>
          <w:rFonts w:ascii="Times New Roman" w:eastAsia="Times New Roman" w:hAnsi="Times New Roman"/>
          <w:sz w:val="24"/>
          <w:szCs w:val="24"/>
        </w:rPr>
      </w:pPr>
    </w:p>
    <w:tbl>
      <w:tblPr>
        <w:tblStyle w:val="af4"/>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236"/>
        <w:gridCol w:w="858"/>
        <w:gridCol w:w="3372"/>
      </w:tblGrid>
      <w:tr w:rsidR="00E5233F">
        <w:trPr>
          <w:cantSplit/>
          <w:tblHeader/>
        </w:trPr>
        <w:tc>
          <w:tcPr>
            <w:tcW w:w="2449" w:type="dxa"/>
          </w:tcPr>
          <w:p w:rsidR="00E5233F" w:rsidRDefault="000E5531">
            <w:pPr>
              <w:rPr>
                <w:rFonts w:ascii="Times New Roman" w:eastAsia="Times New Roman" w:hAnsi="Times New Roman"/>
                <w:sz w:val="24"/>
                <w:szCs w:val="24"/>
              </w:rPr>
            </w:pPr>
            <w:r>
              <w:rPr>
                <w:rFonts w:ascii="Times New Roman" w:eastAsia="Times New Roman" w:hAnsi="Times New Roman"/>
                <w:sz w:val="24"/>
                <w:szCs w:val="24"/>
              </w:rPr>
              <w:t>Variables</w:t>
            </w:r>
          </w:p>
        </w:tc>
        <w:tc>
          <w:tcPr>
            <w:tcW w:w="1236" w:type="dxa"/>
          </w:tcPr>
          <w:p w:rsidR="00E5233F" w:rsidRDefault="000E5531">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858" w:type="dxa"/>
          </w:tcPr>
          <w:p w:rsidR="00E5233F" w:rsidRDefault="000E5531">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372" w:type="dxa"/>
          </w:tcPr>
          <w:p w:rsidR="00E5233F" w:rsidRDefault="000E5531">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E5233F">
        <w:trPr>
          <w:cantSplit/>
          <w:tblHeader/>
        </w:trPr>
        <w:tc>
          <w:tcPr>
            <w:tcW w:w="2449" w:type="dxa"/>
          </w:tcPr>
          <w:p w:rsidR="00E5233F" w:rsidRDefault="000E5531">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236"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165.783</w:t>
            </w:r>
            <w:r>
              <w:rPr>
                <w:rFonts w:ascii="Times New Roman" w:eastAsia="Times New Roman" w:hAnsi="Times New Roman"/>
                <w:sz w:val="24"/>
                <w:szCs w:val="24"/>
                <w:vertAlign w:val="superscript"/>
              </w:rPr>
              <w:t>a</w:t>
            </w:r>
          </w:p>
        </w:tc>
        <w:tc>
          <w:tcPr>
            <w:tcW w:w="858"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E5233F">
        <w:trPr>
          <w:cantSplit/>
          <w:tblHeader/>
        </w:trPr>
        <w:tc>
          <w:tcPr>
            <w:tcW w:w="2449" w:type="dxa"/>
          </w:tcPr>
          <w:p w:rsidR="00E5233F" w:rsidRDefault="000E5531">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236"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101.370</w:t>
            </w:r>
          </w:p>
        </w:tc>
        <w:tc>
          <w:tcPr>
            <w:tcW w:w="858"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E5233F">
        <w:trPr>
          <w:cantSplit/>
          <w:tblHeader/>
        </w:trPr>
        <w:tc>
          <w:tcPr>
            <w:tcW w:w="2449" w:type="dxa"/>
          </w:tcPr>
          <w:p w:rsidR="00E5233F" w:rsidRDefault="000E5531">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236"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57.350</w:t>
            </w:r>
          </w:p>
        </w:tc>
        <w:tc>
          <w:tcPr>
            <w:tcW w:w="858"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372" w:type="dxa"/>
          </w:tcPr>
          <w:p w:rsidR="00E5233F" w:rsidRDefault="000E5531">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E5233F" w:rsidRDefault="000E5531">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The analysis shows a significant relationship between the combined effect of goal alignment, feedback mechanisms, and fairness in performance appraisals on employee performance. </w:t>
      </w:r>
      <w:r>
        <w:rPr>
          <w:rFonts w:ascii="Times New Roman" w:eastAsia="Times New Roman" w:hAnsi="Times New Roman"/>
          <w:sz w:val="24"/>
          <w:szCs w:val="24"/>
        </w:rPr>
        <w:lastRenderedPageBreak/>
        <w:t>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E5233F" w:rsidRDefault="00E5233F">
      <w:pPr>
        <w:ind w:left="-90"/>
        <w:jc w:val="both"/>
        <w:rPr>
          <w:rFonts w:ascii="Times New Roman" w:eastAsia="Times New Roman" w:hAnsi="Times New Roman"/>
          <w:sz w:val="24"/>
          <w:szCs w:val="24"/>
        </w:rPr>
      </w:pP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4.4</w:t>
      </w:r>
      <w:r>
        <w:rPr>
          <w:rFonts w:ascii="Times New Roman" w:eastAsia="Times New Roman" w:hAnsi="Times New Roman"/>
          <w:b/>
          <w:sz w:val="24"/>
          <w:szCs w:val="24"/>
        </w:rPr>
        <w:tab/>
        <w:t>Discussion of Findings</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associated autocratic leadership with high stress levels, low job satisfaction, and hindered creativity and innovation.</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E5233F" w:rsidRDefault="00E5233F">
      <w:pPr>
        <w:ind w:left="-90"/>
        <w:jc w:val="both"/>
        <w:rPr>
          <w:rFonts w:ascii="Times New Roman" w:eastAsia="Times New Roman" w:hAnsi="Times New Roman"/>
          <w:sz w:val="24"/>
          <w:szCs w:val="24"/>
        </w:rPr>
      </w:pPr>
    </w:p>
    <w:p w:rsidR="00E5233F" w:rsidRDefault="00E5233F">
      <w:pPr>
        <w:ind w:left="-90"/>
        <w:jc w:val="both"/>
        <w:rPr>
          <w:rFonts w:ascii="Times New Roman" w:eastAsia="Times New Roman" w:hAnsi="Times New Roman"/>
          <w:sz w:val="24"/>
          <w:szCs w:val="24"/>
        </w:rPr>
      </w:pPr>
    </w:p>
    <w:p w:rsidR="00E5233F" w:rsidRDefault="00E5233F">
      <w:pPr>
        <w:ind w:left="-90"/>
        <w:jc w:val="both"/>
        <w:rPr>
          <w:rFonts w:ascii="Times New Roman" w:eastAsia="Times New Roman" w:hAnsi="Times New Roman"/>
          <w:sz w:val="24"/>
          <w:szCs w:val="24"/>
        </w:rPr>
      </w:pPr>
    </w:p>
    <w:p w:rsidR="00E5233F" w:rsidRDefault="000E5531">
      <w:pPr>
        <w:spacing w:after="160" w:line="259" w:lineRule="auto"/>
        <w:ind w:left="-90"/>
        <w:rPr>
          <w:rFonts w:ascii="Times New Roman" w:eastAsia="Times New Roman" w:hAnsi="Times New Roman"/>
          <w:sz w:val="24"/>
          <w:szCs w:val="24"/>
        </w:rPr>
      </w:pPr>
      <w:r>
        <w:br w:type="page"/>
      </w:r>
    </w:p>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FIVE</w:t>
      </w:r>
    </w:p>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SUMMARY, CONCLUSION AND RECOMMENDATIONAS</w:t>
      </w:r>
    </w:p>
    <w:p w:rsidR="00E5233F" w:rsidRDefault="000E5531">
      <w:pPr>
        <w:ind w:left="-90"/>
        <w:rPr>
          <w:rFonts w:ascii="Times New Roman" w:eastAsia="Times New Roman" w:hAnsi="Times New Roman"/>
          <w:b/>
          <w:sz w:val="24"/>
          <w:szCs w:val="24"/>
        </w:rPr>
      </w:pPr>
      <w:r>
        <w:rPr>
          <w:rFonts w:ascii="Times New Roman" w:eastAsia="Times New Roman" w:hAnsi="Times New Roman"/>
          <w:b/>
          <w:sz w:val="24"/>
          <w:szCs w:val="24"/>
        </w:rPr>
        <w:t>5.1</w:t>
      </w:r>
      <w:r>
        <w:rPr>
          <w:rFonts w:ascii="Times New Roman" w:eastAsia="Times New Roman" w:hAnsi="Times New Roman"/>
          <w:b/>
          <w:sz w:val="24"/>
          <w:szCs w:val="24"/>
        </w:rPr>
        <w:tab/>
        <w:t>Summary</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E5233F" w:rsidRDefault="000E5531">
      <w:pPr>
        <w:ind w:left="-90"/>
        <w:rPr>
          <w:rFonts w:ascii="Times New Roman" w:eastAsia="Times New Roman" w:hAnsi="Times New Roman"/>
          <w:b/>
          <w:sz w:val="24"/>
          <w:szCs w:val="24"/>
        </w:rPr>
      </w:pPr>
      <w:r>
        <w:rPr>
          <w:rFonts w:ascii="Times New Roman" w:eastAsia="Times New Roman" w:hAnsi="Times New Roman"/>
          <w:b/>
          <w:sz w:val="24"/>
          <w:szCs w:val="24"/>
        </w:rPr>
        <w:t>5.2</w:t>
      </w:r>
      <w:r>
        <w:rPr>
          <w:rFonts w:ascii="Times New Roman" w:eastAsia="Times New Roman" w:hAnsi="Times New Roman"/>
          <w:b/>
          <w:sz w:val="24"/>
          <w:szCs w:val="24"/>
        </w:rPr>
        <w:tab/>
        <w:t>Conclusion</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w:t>
      </w:r>
      <w:r>
        <w:rPr>
          <w:rFonts w:ascii="Times New Roman" w:eastAsia="Times New Roman" w:hAnsi="Times New Roman"/>
          <w:sz w:val="24"/>
          <w:szCs w:val="24"/>
        </w:rPr>
        <w:lastRenderedPageBreak/>
        <w:t>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5.3</w:t>
      </w:r>
      <w:r>
        <w:rPr>
          <w:rFonts w:ascii="Times New Roman" w:eastAsia="Times New Roman" w:hAnsi="Times New Roman"/>
          <w:b/>
          <w:sz w:val="24"/>
          <w:szCs w:val="24"/>
        </w:rPr>
        <w:tab/>
        <w:t>Recommendations</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1. Organizations should encourage leadership that inspires and intellectually stimulates employees, as this has been shown to significantly enhance motivation and job satisfaction.</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2. Investing in clear and transparent communication channels is crucial. Regular updates, open forums for feedback, and clear articulation of organizational goals can improve understanding and collaboration among employees.</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3. Ensure that performance appraisals are fair, transparent, and aligned with organizational goals. Incorporating regular feedback and focusing on goal alignment can enhance employee motivation.</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4. Organizations should design and implement employee engagement initiatives that include training, recognition, and work-life balance policies to improve job satisfaction and performance.</w:t>
      </w:r>
    </w:p>
    <w:p w:rsidR="00E5233F" w:rsidRDefault="000E5531">
      <w:pPr>
        <w:ind w:left="-90"/>
        <w:jc w:val="both"/>
        <w:rPr>
          <w:rFonts w:ascii="Times New Roman" w:eastAsia="Times New Roman" w:hAnsi="Times New Roman"/>
          <w:sz w:val="24"/>
          <w:szCs w:val="24"/>
        </w:rPr>
      </w:pPr>
      <w:r>
        <w:rPr>
          <w:rFonts w:ascii="Times New Roman" w:eastAsia="Times New Roman" w:hAnsi="Times New Roman"/>
          <w:sz w:val="24"/>
          <w:szCs w:val="24"/>
        </w:rPr>
        <w:t>5. Management policies should be continuously monitored and adapted to align with the changing dynamics of the workforce and organizational goals, ensuring they remain effective in enhancing employee performance.</w:t>
      </w:r>
    </w:p>
    <w:p w:rsidR="00E5233F" w:rsidRDefault="00E5233F">
      <w:pPr>
        <w:ind w:left="-90"/>
        <w:jc w:val="both"/>
        <w:rPr>
          <w:rFonts w:ascii="Times New Roman" w:eastAsia="Times New Roman" w:hAnsi="Times New Roman"/>
          <w:b/>
          <w:sz w:val="24"/>
          <w:szCs w:val="24"/>
        </w:rPr>
      </w:pPr>
    </w:p>
    <w:p w:rsidR="00E5233F" w:rsidRDefault="00E5233F">
      <w:pPr>
        <w:spacing w:before="280" w:after="280" w:line="240" w:lineRule="auto"/>
        <w:ind w:left="-90"/>
        <w:jc w:val="both"/>
        <w:rPr>
          <w:rFonts w:ascii="Times New Roman" w:eastAsia="Times New Roman" w:hAnsi="Times New Roman"/>
          <w:sz w:val="24"/>
          <w:szCs w:val="24"/>
        </w:rPr>
      </w:pPr>
    </w:p>
    <w:p w:rsidR="00E5233F" w:rsidRDefault="00E5233F">
      <w:pPr>
        <w:ind w:left="-90"/>
        <w:jc w:val="both"/>
        <w:rPr>
          <w:rFonts w:ascii="Times New Roman" w:eastAsia="Times New Roman" w:hAnsi="Times New Roman"/>
          <w:b/>
          <w:sz w:val="24"/>
          <w:szCs w:val="24"/>
        </w:rPr>
      </w:pPr>
    </w:p>
    <w:p w:rsidR="00E5233F" w:rsidRDefault="00E5233F">
      <w:pPr>
        <w:spacing w:after="160" w:line="259" w:lineRule="auto"/>
        <w:ind w:left="-90"/>
        <w:rPr>
          <w:rFonts w:ascii="Times New Roman" w:eastAsia="Times New Roman" w:hAnsi="Times New Roman"/>
          <w:b/>
          <w:sz w:val="24"/>
          <w:szCs w:val="24"/>
        </w:rPr>
      </w:pPr>
    </w:p>
    <w:p w:rsidR="00E5233F" w:rsidRDefault="000E5531">
      <w:pPr>
        <w:ind w:left="-90"/>
        <w:jc w:val="center"/>
        <w:rPr>
          <w:rFonts w:ascii="Times New Roman" w:eastAsia="Times New Roman" w:hAnsi="Times New Roman"/>
          <w:b/>
          <w:sz w:val="24"/>
          <w:szCs w:val="24"/>
        </w:rPr>
      </w:pPr>
      <w:r>
        <w:rPr>
          <w:rFonts w:ascii="Times New Roman" w:eastAsia="Times New Roman" w:hAnsi="Times New Roman"/>
          <w:b/>
          <w:sz w:val="24"/>
          <w:szCs w:val="24"/>
        </w:rPr>
        <w:t>REFERENCES</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Alananzeh, O. A., Jawabreh, O., Al Mahmoud, A., &amp; Hamada, R. (2018). The impact of customer relationship management on tourist satisfaction: The case of Radisson Blue Resort in Aqaba city. Journal of Environmental Management &amp; Tourism, 9(2 (26)), 227-240.</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Alawamleh, H. A., ALShibly, M. H. A. A., Tommalieh, A. F. A., Al-Qaryouti, M. Q. H., &amp; Ali, B. J. (2021). The challenges, barriers and advantages of management information system development: Comprehensive review. Academy of Strategic Management Journal, 20(5), 1-8. </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Armstrong, M., &amp; Baron, A. (1998). </w:t>
      </w:r>
      <w:r>
        <w:rPr>
          <w:rFonts w:ascii="Times New Roman" w:eastAsia="Times New Roman" w:hAnsi="Times New Roman"/>
          <w:i/>
          <w:sz w:val="24"/>
          <w:szCs w:val="24"/>
        </w:rPr>
        <w:t>Performance management: The new realities</w:t>
      </w:r>
      <w:r>
        <w:rPr>
          <w:rFonts w:ascii="Times New Roman" w:eastAsia="Times New Roman" w:hAnsi="Times New Roman"/>
          <w:sz w:val="24"/>
          <w:szCs w:val="24"/>
        </w:rPr>
        <w:t>. Chartered Institute of Personnel and Development.</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Avolio, B. J., &amp; Bass, B. M. (1991). </w:t>
      </w:r>
      <w:r>
        <w:rPr>
          <w:rFonts w:ascii="Times New Roman" w:eastAsia="Times New Roman" w:hAnsi="Times New Roman"/>
          <w:i/>
          <w:sz w:val="24"/>
          <w:szCs w:val="24"/>
        </w:rPr>
        <w:t>The full range of leadership development</w:t>
      </w:r>
      <w:r>
        <w:rPr>
          <w:rFonts w:ascii="Times New Roman" w:eastAsia="Times New Roman" w:hAnsi="Times New Roman"/>
          <w:sz w:val="24"/>
          <w:szCs w:val="24"/>
        </w:rPr>
        <w:t xml:space="preserve">. Free Press. Bass, B. M. (1985). </w:t>
      </w:r>
      <w:r>
        <w:rPr>
          <w:rFonts w:ascii="Times New Roman" w:eastAsia="Times New Roman" w:hAnsi="Times New Roman"/>
          <w:i/>
          <w:sz w:val="24"/>
          <w:szCs w:val="24"/>
        </w:rPr>
        <w:t>Leadership and performance beyond expectations</w:t>
      </w:r>
      <w:r>
        <w:rPr>
          <w:rFonts w:ascii="Times New Roman" w:eastAsia="Times New Roman" w:hAnsi="Times New Roman"/>
          <w:sz w:val="24"/>
          <w:szCs w:val="24"/>
        </w:rPr>
        <w:t>. Free Press.</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Bellows, R., &amp; Estep, M. (1954). </w:t>
      </w:r>
      <w:r>
        <w:rPr>
          <w:rFonts w:ascii="Times New Roman" w:eastAsia="Times New Roman" w:hAnsi="Times New Roman"/>
          <w:i/>
          <w:sz w:val="24"/>
          <w:szCs w:val="24"/>
        </w:rPr>
        <w:t>Job evaluation: An analytical approach</w:t>
      </w:r>
      <w:r>
        <w:rPr>
          <w:rFonts w:ascii="Times New Roman" w:eastAsia="Times New Roman" w:hAnsi="Times New Roman"/>
          <w:sz w:val="24"/>
          <w:szCs w:val="24"/>
        </w:rPr>
        <w:t>. Harper &amp; Brothers.</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DePietro, R., Bower, D., &amp; Harkness, D. (2019). </w:t>
      </w:r>
      <w:r>
        <w:rPr>
          <w:rFonts w:ascii="Times New Roman" w:eastAsia="Times New Roman" w:hAnsi="Times New Roman"/>
          <w:i/>
          <w:sz w:val="24"/>
          <w:szCs w:val="24"/>
        </w:rPr>
        <w:t>Communication strategies in modern organizations</w:t>
      </w:r>
      <w:r>
        <w:rPr>
          <w:rFonts w:ascii="Times New Roman" w:eastAsia="Times New Roman" w:hAnsi="Times New Roman"/>
          <w:sz w:val="24"/>
          <w:szCs w:val="24"/>
        </w:rPr>
        <w:t>. Journal of Organizational Communication, 12(4), 567-590.</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Dessler, G. (2005). </w:t>
      </w:r>
      <w:r>
        <w:rPr>
          <w:rFonts w:ascii="Times New Roman" w:eastAsia="Times New Roman" w:hAnsi="Times New Roman"/>
          <w:i/>
          <w:sz w:val="24"/>
          <w:szCs w:val="24"/>
        </w:rPr>
        <w:t>Human resource management</w:t>
      </w:r>
      <w:r>
        <w:rPr>
          <w:rFonts w:ascii="Times New Roman" w:eastAsia="Times New Roman" w:hAnsi="Times New Roman"/>
          <w:sz w:val="24"/>
          <w:szCs w:val="24"/>
        </w:rPr>
        <w:t xml:space="preserve"> (10th ed.). Pearson Prentice Hall.</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Drucker, P. F. (1954). The practice of management*. Harper &amp; Row.</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Fletcher, C., &amp; Williams, R. (1985). </w:t>
      </w:r>
      <w:r>
        <w:rPr>
          <w:rFonts w:ascii="Times New Roman" w:eastAsia="Times New Roman" w:hAnsi="Times New Roman"/>
          <w:i/>
          <w:sz w:val="24"/>
          <w:szCs w:val="24"/>
        </w:rPr>
        <w:t>Performance appraisal and career development</w:t>
      </w:r>
      <w:r>
        <w:rPr>
          <w:rFonts w:ascii="Times New Roman" w:eastAsia="Times New Roman" w:hAnsi="Times New Roman"/>
          <w:sz w:val="24"/>
          <w:szCs w:val="24"/>
        </w:rPr>
        <w:t>. Hutchinson.</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Foot, M., &amp; Hook, C. (2005). </w:t>
      </w:r>
      <w:r>
        <w:rPr>
          <w:rFonts w:ascii="Times New Roman" w:eastAsia="Times New Roman" w:hAnsi="Times New Roman"/>
          <w:i/>
          <w:sz w:val="24"/>
          <w:szCs w:val="24"/>
        </w:rPr>
        <w:t>Introducing human resource management</w:t>
      </w:r>
      <w:r>
        <w:rPr>
          <w:rFonts w:ascii="Times New Roman" w:eastAsia="Times New Roman" w:hAnsi="Times New Roman"/>
          <w:sz w:val="24"/>
          <w:szCs w:val="24"/>
        </w:rPr>
        <w:t>. Pearson Education.</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Harter, J. K., Schmidt, F. L., &amp; Hayes, T. L. (2009). Employee engagement: Relationships with employee engagement and performance outcomes*. Journal of Applied Psychology, 87(2), 268-279.</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Hodgetts, R. M., &amp; Kroeck, K. G. (1992). Organizational behavior: A strategic approach. Macmillan.</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Jawabreh, O., H. Abdelrazaq, and A. Jahmani, </w:t>
      </w:r>
      <w:r>
        <w:rPr>
          <w:rFonts w:ascii="Times New Roman" w:eastAsia="Times New Roman" w:hAnsi="Times New Roman"/>
          <w:i/>
          <w:sz w:val="24"/>
          <w:szCs w:val="24"/>
        </w:rPr>
        <w:t>Business Sustainability Practice And Operational Management Inhotel Industry In Aqaba Special Authority Economic Zone Authority (ASEZA).</w:t>
      </w:r>
      <w:r>
        <w:rPr>
          <w:rFonts w:ascii="Times New Roman" w:eastAsia="Times New Roman" w:hAnsi="Times New Roman"/>
          <w:sz w:val="24"/>
          <w:szCs w:val="24"/>
        </w:rPr>
        <w:t xml:space="preserve"> Geo Journal of Tourism and Geosites, 2021. </w:t>
      </w:r>
      <w:r>
        <w:rPr>
          <w:rFonts w:ascii="Times New Roman" w:eastAsia="Times New Roman" w:hAnsi="Times New Roman"/>
          <w:b/>
          <w:sz w:val="24"/>
          <w:szCs w:val="24"/>
        </w:rPr>
        <w:t>38</w:t>
      </w:r>
      <w:r>
        <w:rPr>
          <w:rFonts w:ascii="Times New Roman" w:eastAsia="Times New Roman" w:hAnsi="Times New Roman"/>
          <w:sz w:val="24"/>
          <w:szCs w:val="24"/>
        </w:rPr>
        <w:t xml:space="preserve">(4): p. 1089-1097. </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Marbey, B., &amp; Salaman, G. (1995). Human resource management: Strategy and implementation. Sage Publications.</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McGregor, D. (1960). The human side of enterprise. McGraw-Hill.</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Milkovich, G. T., &amp; Boudreau, J. W. (1991). Human resource management. Irwin.</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Nawaiseh, K. H. A., Abd-Alkareem, M. H., Alawamleh, H. A., Abbas, K. M., &amp; Orabi, T. G. A. (2021). Dimensions of corporate governance and organizational learning: An empirical study. Journal of Management Information and Decision Sciences, 24(5), 1-11. </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Ng, E.S. and G.J. Sears, </w:t>
      </w:r>
      <w:r>
        <w:rPr>
          <w:rFonts w:ascii="Times New Roman" w:eastAsia="Times New Roman" w:hAnsi="Times New Roman"/>
          <w:i/>
          <w:sz w:val="24"/>
          <w:szCs w:val="24"/>
        </w:rPr>
        <w:t>CEO leadership styles and the implementation of organizational diversity practices: Moderating effects of social values and age.</w:t>
      </w:r>
      <w:r>
        <w:rPr>
          <w:rFonts w:ascii="Times New Roman" w:eastAsia="Times New Roman" w:hAnsi="Times New Roman"/>
          <w:sz w:val="24"/>
          <w:szCs w:val="24"/>
        </w:rPr>
        <w:t xml:space="preserve"> Journal of business ethics, 2012. </w:t>
      </w:r>
      <w:r>
        <w:rPr>
          <w:rFonts w:ascii="Times New Roman" w:eastAsia="Times New Roman" w:hAnsi="Times New Roman"/>
          <w:b/>
          <w:sz w:val="24"/>
          <w:szCs w:val="24"/>
        </w:rPr>
        <w:t>105</w:t>
      </w:r>
      <w:r>
        <w:rPr>
          <w:rFonts w:ascii="Times New Roman" w:eastAsia="Times New Roman" w:hAnsi="Times New Roman"/>
          <w:sz w:val="24"/>
          <w:szCs w:val="24"/>
        </w:rPr>
        <w:t xml:space="preserve">(1): p. 41-52. </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A.D. and L. Hammerl, </w:t>
      </w:r>
      <w:r>
        <w:rPr>
          <w:rFonts w:ascii="Times New Roman" w:eastAsia="Times New Roman" w:hAnsi="Times New Roman"/>
          <w:i/>
          <w:sz w:val="24"/>
          <w:szCs w:val="24"/>
        </w:rPr>
        <w:t>Knowledge management in the environment of cross-functional team coopetition: A systematic literature review.</w:t>
      </w:r>
      <w:r>
        <w:rPr>
          <w:rFonts w:ascii="Times New Roman" w:eastAsia="Times New Roman" w:hAnsi="Times New Roman"/>
          <w:sz w:val="24"/>
          <w:szCs w:val="24"/>
        </w:rPr>
        <w:t xml:space="preserve"> Knowledge and Performance Management, 2021. </w:t>
      </w:r>
      <w:r>
        <w:rPr>
          <w:rFonts w:ascii="Times New Roman" w:eastAsia="Times New Roman" w:hAnsi="Times New Roman"/>
          <w:b/>
          <w:sz w:val="24"/>
          <w:szCs w:val="24"/>
        </w:rPr>
        <w:t>5</w:t>
      </w:r>
      <w:r>
        <w:rPr>
          <w:rFonts w:ascii="Times New Roman" w:eastAsia="Times New Roman" w:hAnsi="Times New Roman"/>
          <w:sz w:val="24"/>
          <w:szCs w:val="24"/>
        </w:rPr>
        <w:t xml:space="preserve">(1): p. 14. </w:t>
      </w:r>
    </w:p>
    <w:p w:rsidR="00E5233F" w:rsidRDefault="000E5531">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H.N.N., P.V. Nguyen, and H.Q. Tran, </w:t>
      </w:r>
      <w:r>
        <w:rPr>
          <w:rFonts w:ascii="Times New Roman" w:eastAsia="Times New Roman" w:hAnsi="Times New Roman"/>
          <w:i/>
          <w:sz w:val="24"/>
          <w:szCs w:val="24"/>
        </w:rPr>
        <w:t>Employee engagement and best practices of internal public relations to harvest job performance in organizations.</w:t>
      </w:r>
      <w:r>
        <w:rPr>
          <w:rFonts w:ascii="Times New Roman" w:eastAsia="Times New Roman" w:hAnsi="Times New Roman"/>
          <w:sz w:val="24"/>
          <w:szCs w:val="24"/>
        </w:rPr>
        <w:t xml:space="preserve"> Problems and Perspectives in Management, 2021. </w:t>
      </w:r>
      <w:r>
        <w:rPr>
          <w:rFonts w:ascii="Times New Roman" w:eastAsia="Times New Roman" w:hAnsi="Times New Roman"/>
          <w:b/>
          <w:sz w:val="24"/>
          <w:szCs w:val="24"/>
        </w:rPr>
        <w:t>19</w:t>
      </w:r>
      <w:r>
        <w:rPr>
          <w:rFonts w:ascii="Times New Roman" w:eastAsia="Times New Roman" w:hAnsi="Times New Roman"/>
          <w:sz w:val="24"/>
          <w:szCs w:val="24"/>
        </w:rPr>
        <w:t xml:space="preserve">(3): p. 408. </w:t>
      </w:r>
    </w:p>
    <w:p w:rsidR="00E5233F" w:rsidRDefault="00E5233F">
      <w:pPr>
        <w:ind w:left="-90"/>
        <w:jc w:val="both"/>
        <w:rPr>
          <w:rFonts w:ascii="Times New Roman" w:eastAsia="Times New Roman" w:hAnsi="Times New Roman"/>
          <w:sz w:val="24"/>
          <w:szCs w:val="24"/>
        </w:rPr>
      </w:pPr>
    </w:p>
    <w:p w:rsidR="00E5233F" w:rsidRDefault="00E5233F">
      <w:pPr>
        <w:ind w:left="-90"/>
        <w:jc w:val="both"/>
        <w:rPr>
          <w:rFonts w:ascii="Times New Roman" w:eastAsia="Times New Roman" w:hAnsi="Times New Roman"/>
          <w:sz w:val="24"/>
          <w:szCs w:val="24"/>
        </w:rPr>
      </w:pPr>
    </w:p>
    <w:p w:rsidR="00E5233F" w:rsidRDefault="00E5233F">
      <w:pPr>
        <w:ind w:left="-90" w:hanging="630"/>
        <w:jc w:val="both"/>
        <w:rPr>
          <w:rFonts w:ascii="Times New Roman" w:eastAsia="Times New Roman" w:hAnsi="Times New Roman"/>
          <w:sz w:val="24"/>
          <w:szCs w:val="24"/>
        </w:rPr>
      </w:pPr>
    </w:p>
    <w:p w:rsidR="00E5233F" w:rsidRDefault="000E5531">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E5233F" w:rsidRDefault="00E5233F">
      <w:pPr>
        <w:ind w:left="-90"/>
        <w:rPr>
          <w:rFonts w:ascii="Times New Roman" w:eastAsia="Times New Roman" w:hAnsi="Times New Roman"/>
          <w:sz w:val="24"/>
          <w:szCs w:val="24"/>
        </w:rPr>
      </w:pPr>
    </w:p>
    <w:p w:rsidR="00E5233F" w:rsidRDefault="00E5233F">
      <w:pPr>
        <w:spacing w:line="360" w:lineRule="auto"/>
        <w:ind w:left="-90"/>
        <w:jc w:val="both"/>
        <w:rPr>
          <w:rFonts w:ascii="Times New Roman" w:eastAsia="Times New Roman" w:hAnsi="Times New Roman"/>
          <w:sz w:val="24"/>
          <w:szCs w:val="24"/>
        </w:rPr>
      </w:pPr>
    </w:p>
    <w:p w:rsidR="00E5233F" w:rsidRDefault="00E5233F">
      <w:pPr>
        <w:spacing w:after="160" w:line="259" w:lineRule="auto"/>
        <w:ind w:left="-90"/>
        <w:rPr>
          <w:rFonts w:ascii="Times New Roman" w:eastAsia="Times New Roman" w:hAnsi="Times New Roman"/>
          <w:sz w:val="24"/>
          <w:szCs w:val="24"/>
        </w:rPr>
      </w:pPr>
    </w:p>
    <w:p w:rsidR="00E5233F" w:rsidRDefault="000E5531">
      <w:pPr>
        <w:spacing w:after="160" w:line="259" w:lineRule="auto"/>
        <w:ind w:left="-90"/>
        <w:rPr>
          <w:rFonts w:ascii="Times New Roman" w:eastAsia="Times New Roman" w:hAnsi="Times New Roman"/>
          <w:b/>
          <w:sz w:val="24"/>
          <w:szCs w:val="24"/>
        </w:rPr>
      </w:pPr>
      <w:r>
        <w:br w:type="page"/>
      </w:r>
    </w:p>
    <w:p w:rsidR="00E5233F" w:rsidRDefault="000E5531">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QUESTIONNAIRE</w:t>
      </w:r>
    </w:p>
    <w:p w:rsidR="00E5233F" w:rsidRDefault="000E5531">
      <w:pPr>
        <w:spacing w:before="240" w:after="0" w:line="360" w:lineRule="auto"/>
        <w:ind w:left="3510" w:firstLine="810"/>
        <w:jc w:val="both"/>
        <w:rPr>
          <w:rFonts w:ascii="Times New Roman" w:eastAsia="Times New Roman" w:hAnsi="Times New Roman"/>
          <w:sz w:val="24"/>
          <w:szCs w:val="24"/>
        </w:rPr>
      </w:pPr>
      <w:r>
        <w:rPr>
          <w:rFonts w:ascii="Times New Roman" w:eastAsia="Times New Roman" w:hAnsi="Times New Roman"/>
          <w:sz w:val="24"/>
          <w:szCs w:val="24"/>
        </w:rPr>
        <w:t>KWARA STATE POLYTECHNIC, ILORIN</w:t>
      </w:r>
    </w:p>
    <w:p w:rsidR="00E5233F" w:rsidRDefault="000E5531">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INSTITUTE OF FINANCE AND </w:t>
      </w:r>
    </w:p>
    <w:p w:rsidR="00E5233F" w:rsidRDefault="000E5531">
      <w:pPr>
        <w:spacing w:before="240" w:after="0" w:line="360" w:lineRule="auto"/>
        <w:ind w:left="630" w:firstLine="81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MANAGEMENT STUDIES (IFMS)</w:t>
      </w:r>
    </w:p>
    <w:p w:rsidR="00E5233F" w:rsidRDefault="000E5531">
      <w:pPr>
        <w:spacing w:before="240" w:after="0" w:line="360" w:lineRule="auto"/>
        <w:ind w:left="-90" w:hanging="432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DEPARTMENT OF BUSINESS ADMINISTRATION</w:t>
      </w:r>
    </w:p>
    <w:p w:rsidR="00E5233F" w:rsidRDefault="000E5531">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Dear respondent,</w:t>
      </w:r>
    </w:p>
    <w:p w:rsidR="00E5233F" w:rsidRDefault="000E5531">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questionnaire is designed to raise relevant information on the </w:t>
      </w:r>
      <w:r>
        <w:rPr>
          <w:rFonts w:ascii="Times New Roman" w:eastAsia="Times New Roman" w:hAnsi="Times New Roman"/>
          <w:b/>
          <w:sz w:val="24"/>
          <w:szCs w:val="24"/>
        </w:rPr>
        <w:t>“IMPACT OF MANAGEMENT POLICY ON EMPLOYEE’S PERFORMANCE IN AN ORGANIZATION (A case study of Kwara State Ministry of Finance, Ilorin)</w:t>
      </w:r>
      <w:r>
        <w:rPr>
          <w:rFonts w:ascii="Times New Roman" w:eastAsia="Times New Roman" w:hAnsi="Times New Roman"/>
          <w:sz w:val="24"/>
          <w:szCs w:val="24"/>
        </w:rPr>
        <w:t xml:space="preserve">”. Your response is needed.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All information supplied shall be used mainly for academic and education purpose only. You are guaranteed of strict confidentiality of all the information provided.</w:t>
      </w:r>
    </w:p>
    <w:p w:rsidR="00E5233F" w:rsidRDefault="000E5531">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Thank You.</w:t>
      </w:r>
    </w:p>
    <w:p w:rsidR="00E5233F" w:rsidRDefault="000E5531">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SECTION A: RESPONDENT’S PERSONAL INFORMATION.  </w:t>
      </w:r>
    </w:p>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Please indicate your response to the statement below by a tick (   ) in the box below.</w:t>
      </w:r>
    </w:p>
    <w:p w:rsidR="00E5233F" w:rsidRDefault="000E5531">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t xml:space="preserve">Gender:  (a) male (      ) (b) female (     ) </w:t>
      </w:r>
    </w:p>
    <w:p w:rsidR="00E5233F" w:rsidRDefault="000E5531">
      <w:pPr>
        <w:spacing w:before="240" w:after="0" w:line="360" w:lineRule="auto"/>
        <w:ind w:left="-90" w:hanging="720"/>
        <w:jc w:val="both"/>
        <w:rPr>
          <w:rFonts w:ascii="Times New Roman" w:eastAsia="Times New Roman" w:hAnsi="Times New Roman"/>
          <w:sz w:val="24"/>
          <w:szCs w:val="24"/>
        </w:rPr>
      </w:pPr>
      <w:r>
        <w:rPr>
          <w:rFonts w:ascii="Times New Roman" w:eastAsia="Times New Roman" w:hAnsi="Times New Roman"/>
          <w:sz w:val="24"/>
          <w:szCs w:val="24"/>
        </w:rPr>
        <w:t xml:space="preserve">2. </w:t>
      </w:r>
      <w:r>
        <w:rPr>
          <w:rFonts w:ascii="Times New Roman" w:eastAsia="Times New Roman" w:hAnsi="Times New Roman"/>
          <w:sz w:val="24"/>
          <w:szCs w:val="24"/>
        </w:rPr>
        <w:tab/>
        <w:t>Age: (a) 18- 20(     ) (b) 21-30(      ) (c) 31-40(     ) (d) 41 and above (     )</w:t>
      </w:r>
    </w:p>
    <w:p w:rsidR="00E5233F" w:rsidRDefault="000E5531">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3. Level of Education:  (a) SSCE (    ) (b) National Diploma (    ) (c) HND (   ) (d) BSc (    )  </w:t>
      </w:r>
    </w:p>
    <w:p w:rsidR="00E5233F" w:rsidRDefault="000E5531">
      <w:pPr>
        <w:spacing w:before="240"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  THE IMPACT OF VARIOUS LEADERSHIP STYLES, INCLUDING TRANSFORMATIONAL, TRANSACTIONAL, AND AUTOCRATIC, ON EMPLOYEE MOTIVATION, JOB SATISFACTION, AND PRODUCTIVITY</w:t>
      </w:r>
    </w:p>
    <w:p w:rsidR="00E5233F" w:rsidRDefault="000E5531">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 Which leadership style is most likely to increase employee motivation by inspiring them through a shared vision?  a) Autocratic  ( ) b) Transactional  ( ) c) Transformational  ( ) d) Laissez-faire ( ) </w:t>
      </w:r>
    </w:p>
    <w:p w:rsidR="00E5233F" w:rsidRDefault="000E5531">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Which leadership style primarily focuses on rewards and punishments to manage employee performance? a) Transformational  ( ) b) Democratic  ( ) c) Transactional  ( ) d) Autocratic ( )</w:t>
      </w:r>
    </w:p>
    <w:p w:rsidR="00E5233F" w:rsidRDefault="000E5531">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Employees under which leadership style are most likely to experience high levels of stress and low job satisfaction due to rigid control and lack of input? a) Transformational  ( ) b) Transactional  ( )</w:t>
      </w:r>
    </w:p>
    <w:p w:rsidR="00E5233F" w:rsidRDefault="000E5531">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Laissez-faire  ( ) d) Autocratic ( ) </w:t>
      </w:r>
    </w:p>
    <w:p w:rsidR="00E5233F" w:rsidRDefault="000E5531">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Which of the following leadership styles is least likely to foster creativity and innovation among employees? a) Transformational  ( ) b) Democratic  ( ) c) Transactional  ( ) d) Autocratic ( )</w:t>
      </w:r>
    </w:p>
    <w:p w:rsidR="00E5233F" w:rsidRDefault="000E5531">
      <w:pPr>
        <w:pBdr>
          <w:top w:val="nil"/>
          <w:left w:val="nil"/>
          <w:bottom w:val="nil"/>
          <w:right w:val="nil"/>
          <w:between w:val="nil"/>
        </w:pBdr>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C: THE ROLE OF COMMUNICATION STRATEGIES IN ENHANCING OR HINDERING EMPLOYEE PERFORMANCE, AND TO IDENTIFY BEST PRACTICES FOR EFFECTIVE COMMUNICATION WITHIN ORGANIZATIONAL SETTINGS.</w:t>
      </w:r>
    </w:p>
    <w:p w:rsidR="00E5233F" w:rsidRDefault="000E5531">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Which communication strategy is most effective for ensuring that employees clearly understand organizational goals and expectations? a) Open-door policy  ( ) b) Top-down communication  ( ) c) Informal communication  ( ) d) Laissez-faire communication ( )</w:t>
      </w:r>
    </w:p>
    <w:p w:rsidR="00E5233F" w:rsidRDefault="000E5531">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What is a common drawback of using a top-down communication approach in an organization? a) Encourages employee feedback  ( ) b) Fosters creativity and innovation  ( ) c) Can lead to misinterpretation and low engagement  ( ) d) Increases collaboration among teams ( )</w:t>
      </w:r>
    </w:p>
    <w:p w:rsidR="00E5233F" w:rsidRDefault="000E5531">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E5233F" w:rsidRDefault="000E5531">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What is considered a best practice for effective communication within organizational settings? a) Relying solely on written communication  ( ) b) Encouraging open feedback </w:t>
      </w:r>
      <w:r>
        <w:rPr>
          <w:rFonts w:ascii="Times New Roman" w:eastAsia="Times New Roman" w:hAnsi="Times New Roman"/>
          <w:color w:val="000000"/>
          <w:sz w:val="24"/>
          <w:szCs w:val="24"/>
        </w:rPr>
        <w:lastRenderedPageBreak/>
        <w:t xml:space="preserve">channels  ( ) c) Limiting communication to formal channels  ( ) d) Avoiding face-to-face meetings ( ) </w:t>
      </w:r>
    </w:p>
    <w:p w:rsidR="00E5233F" w:rsidRDefault="000E5531">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D: THE EFFECTIVENESS OF DIFFERENT PERFORMANCE APPRAISAL ELEMENTS, SUCH AS GOAL ALIGNMENT, FEEDBACK MECHANISMS, AND FAIRNESS, IN PROMOTING EMPLOYEE PERFORMANCE.</w:t>
      </w:r>
    </w:p>
    <w:p w:rsidR="00E5233F" w:rsidRDefault="000E5531">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Please tick as appropriate (SA- Strongly Agree  A- Agree    D- Disagree  SD- Strongly Disagree)</w:t>
      </w:r>
    </w:p>
    <w:tbl>
      <w:tblPr>
        <w:tblStyle w:val="af5"/>
        <w:tblW w:w="10359" w:type="dxa"/>
        <w:tblInd w:w="-725" w:type="dxa"/>
        <w:tblLayout w:type="fixed"/>
        <w:tblLook w:val="0400"/>
      </w:tblPr>
      <w:tblGrid>
        <w:gridCol w:w="630"/>
        <w:gridCol w:w="7414"/>
        <w:gridCol w:w="599"/>
        <w:gridCol w:w="582"/>
        <w:gridCol w:w="426"/>
        <w:gridCol w:w="708"/>
      </w:tblGrid>
      <w:tr w:rsidR="00E5233F">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E5233F">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Goal alignment in performance appraisals significantly enhances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r>
      <w:tr w:rsidR="00E5233F">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and constructive feedback mechanisms are essential for improving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r>
      <w:tr w:rsidR="00E5233F">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Employees are more motivated when they perceive fairness in the performance appraisal process.</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r>
      <w:tr w:rsidR="00E5233F">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appraisals that involve clear communication and transparency are more effective in driving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r>
    </w:tbl>
    <w:p w:rsidR="00E5233F" w:rsidRDefault="00E5233F">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p>
    <w:p w:rsidR="00E5233F" w:rsidRDefault="000E5531">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E: THE INFLUENCE OF VARIOUS EMPLOYEE ENGAGEMENT INITIATIVES ON JOB SATISFACTION, RETENTION, AND PERFORMANCE, AND TO IDENTIFY THE MOST EFFECTIVE PRACTICES FOR FOSTERING A POSITIVE WORK ENVIRONMENT.</w:t>
      </w:r>
    </w:p>
    <w:p w:rsidR="00E5233F" w:rsidRDefault="000E5531">
      <w:pPr>
        <w:spacing w:after="0" w:line="360" w:lineRule="auto"/>
        <w:ind w:left="-90"/>
        <w:rPr>
          <w:rFonts w:ascii="Times New Roman" w:eastAsia="Times New Roman" w:hAnsi="Times New Roman"/>
          <w:sz w:val="24"/>
          <w:szCs w:val="24"/>
        </w:rPr>
      </w:pPr>
      <w:bookmarkStart w:id="0" w:name="_heading=h.gjdgxs" w:colFirst="0" w:colLast="0"/>
      <w:bookmarkEnd w:id="0"/>
      <w:r>
        <w:rPr>
          <w:rFonts w:ascii="Times New Roman" w:eastAsia="Times New Roman" w:hAnsi="Times New Roman"/>
          <w:sz w:val="24"/>
          <w:szCs w:val="24"/>
        </w:rPr>
        <w:t>Please tick as appropriate (SA- Strongly Agree  A- Agree    D- Disagree  SD- Strongly Disagree)</w:t>
      </w:r>
    </w:p>
    <w:tbl>
      <w:tblPr>
        <w:tblStyle w:val="af6"/>
        <w:tblW w:w="10359" w:type="dxa"/>
        <w:tblInd w:w="-725" w:type="dxa"/>
        <w:tblLayout w:type="fixed"/>
        <w:tblLook w:val="0400"/>
      </w:tblPr>
      <w:tblGrid>
        <w:gridCol w:w="630"/>
        <w:gridCol w:w="7414"/>
        <w:gridCol w:w="599"/>
        <w:gridCol w:w="582"/>
        <w:gridCol w:w="426"/>
        <w:gridCol w:w="708"/>
      </w:tblGrid>
      <w:tr w:rsidR="00E5233F">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E5233F">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team-building activities have significantly improved my job satisfaction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r>
      <w:tr w:rsidR="00E5233F">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company's professional development programs have positively influenced my decision to stay with the organization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r>
      <w:tr w:rsidR="00E5233F">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Recognition and reward initiatives have directly contributed to an improvement in my work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r>
      <w:tr w:rsidR="00E5233F">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0E5531">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Flexible work arrangements (e.g., remote work options, flexible hours) have created a more positive work environment for me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233F" w:rsidRDefault="00E5233F">
            <w:pPr>
              <w:spacing w:after="0" w:line="360" w:lineRule="auto"/>
              <w:ind w:left="-90"/>
              <w:jc w:val="both"/>
              <w:rPr>
                <w:rFonts w:ascii="Times New Roman" w:eastAsia="Times New Roman" w:hAnsi="Times New Roman"/>
                <w:sz w:val="24"/>
                <w:szCs w:val="24"/>
              </w:rPr>
            </w:pPr>
          </w:p>
        </w:tc>
      </w:tr>
    </w:tbl>
    <w:p w:rsidR="00E5233F" w:rsidRDefault="00E5233F">
      <w:pPr>
        <w:spacing w:line="360" w:lineRule="auto"/>
        <w:ind w:left="-90"/>
        <w:rPr>
          <w:rFonts w:ascii="Times New Roman" w:eastAsia="Times New Roman" w:hAnsi="Times New Roman"/>
          <w:sz w:val="24"/>
          <w:szCs w:val="24"/>
        </w:rPr>
      </w:pPr>
    </w:p>
    <w:sectPr w:rsidR="00E5233F" w:rsidSect="00E5233F">
      <w:footerReference w:type="default" r:id="rId10"/>
      <w:pgSz w:w="11520" w:h="15120"/>
      <w:pgMar w:top="1440" w:right="108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522" w:rsidRDefault="00941522" w:rsidP="00E5233F">
      <w:pPr>
        <w:spacing w:after="0" w:line="240" w:lineRule="auto"/>
      </w:pPr>
      <w:r>
        <w:separator/>
      </w:r>
    </w:p>
  </w:endnote>
  <w:endnote w:type="continuationSeparator" w:id="1">
    <w:p w:rsidR="00941522" w:rsidRDefault="00941522" w:rsidP="00E52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33F" w:rsidRDefault="00C42295">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0E5531">
      <w:rPr>
        <w:rFonts w:eastAsia="Bookman Old Style" w:cs="Bookman Old Style"/>
        <w:color w:val="000000"/>
      </w:rPr>
      <w:instrText>PAGE</w:instrText>
    </w:r>
    <w:r>
      <w:rPr>
        <w:rFonts w:eastAsia="Bookman Old Style" w:cs="Bookman Old Style"/>
        <w:color w:val="000000"/>
      </w:rPr>
      <w:fldChar w:fldCharType="separate"/>
    </w:r>
    <w:r w:rsidR="008D17CE">
      <w:rPr>
        <w:rFonts w:eastAsia="Bookman Old Style" w:cs="Bookman Old Style"/>
        <w:noProof/>
        <w:color w:val="000000"/>
      </w:rPr>
      <w:t>2</w:t>
    </w:r>
    <w:r>
      <w:rPr>
        <w:rFonts w:eastAsia="Bookman Old Style" w:cs="Bookman Old Style"/>
        <w:color w:val="000000"/>
      </w:rPr>
      <w:fldChar w:fldCharType="end"/>
    </w:r>
  </w:p>
  <w:p w:rsidR="00E5233F" w:rsidRDefault="00E5233F">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33F" w:rsidRDefault="00C42295">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0E5531">
      <w:rPr>
        <w:rFonts w:eastAsia="Bookman Old Style" w:cs="Bookman Old Style"/>
        <w:color w:val="000000"/>
      </w:rPr>
      <w:instrText>PAGE</w:instrText>
    </w:r>
    <w:r>
      <w:rPr>
        <w:rFonts w:eastAsia="Bookman Old Style" w:cs="Bookman Old Style"/>
        <w:color w:val="000000"/>
      </w:rPr>
      <w:fldChar w:fldCharType="separate"/>
    </w:r>
    <w:r w:rsidR="008D17CE">
      <w:rPr>
        <w:rFonts w:eastAsia="Bookman Old Style" w:cs="Bookman Old Style"/>
        <w:noProof/>
        <w:color w:val="000000"/>
      </w:rPr>
      <w:t>50</w:t>
    </w:r>
    <w:r>
      <w:rPr>
        <w:rFonts w:eastAsia="Bookman Old Style" w:cs="Bookman Old Style"/>
        <w:color w:val="000000"/>
      </w:rPr>
      <w:fldChar w:fldCharType="end"/>
    </w:r>
  </w:p>
  <w:p w:rsidR="00E5233F" w:rsidRDefault="00E5233F">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522" w:rsidRDefault="00941522" w:rsidP="00E5233F">
      <w:pPr>
        <w:spacing w:after="0" w:line="240" w:lineRule="auto"/>
      </w:pPr>
      <w:r>
        <w:separator/>
      </w:r>
    </w:p>
  </w:footnote>
  <w:footnote w:type="continuationSeparator" w:id="1">
    <w:p w:rsidR="00941522" w:rsidRDefault="00941522" w:rsidP="00E523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A161E"/>
    <w:multiLevelType w:val="multilevel"/>
    <w:tmpl w:val="69DEE390"/>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abstractNum w:abstractNumId="1">
    <w:nsid w:val="4ED05713"/>
    <w:multiLevelType w:val="multilevel"/>
    <w:tmpl w:val="5C0E18B0"/>
    <w:lvl w:ilvl="0">
      <w:start w:val="1"/>
      <w:numFmt w:val="bullet"/>
      <w:lvlText w:val="●"/>
      <w:lvlJc w:val="left"/>
      <w:pPr>
        <w:ind w:left="-90" w:hanging="360"/>
      </w:pPr>
      <w:rPr>
        <w:rFonts w:ascii="Noto Sans Symbols" w:eastAsia="Noto Sans Symbols" w:hAnsi="Noto Sans Symbols" w:cs="Noto Sans Symbols"/>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5233F"/>
    <w:rsid w:val="000E5531"/>
    <w:rsid w:val="0021496A"/>
    <w:rsid w:val="008D17CE"/>
    <w:rsid w:val="00941522"/>
    <w:rsid w:val="00C42295"/>
    <w:rsid w:val="00E52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Bookman Old Style" w:hAnsi="Bookman Old Style" w:cs="Bookman Old Styl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8FE"/>
    <w:rPr>
      <w:rFonts w:eastAsia="Calibri" w:cs="Times New Roman"/>
    </w:rPr>
  </w:style>
  <w:style w:type="paragraph" w:styleId="Heading1">
    <w:name w:val="heading 1"/>
    <w:basedOn w:val="normal0"/>
    <w:next w:val="normal0"/>
    <w:rsid w:val="00E5233F"/>
    <w:pPr>
      <w:keepNext/>
      <w:keepLines/>
      <w:spacing w:before="480" w:after="120"/>
      <w:outlineLvl w:val="0"/>
    </w:pPr>
    <w:rPr>
      <w:b/>
      <w:sz w:val="48"/>
      <w:szCs w:val="48"/>
    </w:rPr>
  </w:style>
  <w:style w:type="paragraph" w:styleId="Heading2">
    <w:name w:val="heading 2"/>
    <w:basedOn w:val="normal0"/>
    <w:next w:val="normal0"/>
    <w:rsid w:val="00E5233F"/>
    <w:pPr>
      <w:keepNext/>
      <w:keepLines/>
      <w:spacing w:before="360" w:after="80"/>
      <w:outlineLvl w:val="1"/>
    </w:pPr>
    <w:rPr>
      <w:b/>
      <w:sz w:val="36"/>
      <w:szCs w:val="36"/>
    </w:rPr>
  </w:style>
  <w:style w:type="paragraph" w:styleId="Heading3">
    <w:name w:val="heading 3"/>
    <w:basedOn w:val="Normal"/>
    <w:link w:val="Heading3Char"/>
    <w:uiPriority w:val="9"/>
    <w:qFormat/>
    <w:rsid w:val="00B0003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0"/>
    <w:next w:val="normal0"/>
    <w:rsid w:val="00E5233F"/>
    <w:pPr>
      <w:keepNext/>
      <w:keepLines/>
      <w:spacing w:before="240" w:after="40"/>
      <w:outlineLvl w:val="3"/>
    </w:pPr>
    <w:rPr>
      <w:b/>
      <w:sz w:val="24"/>
      <w:szCs w:val="24"/>
    </w:rPr>
  </w:style>
  <w:style w:type="paragraph" w:styleId="Heading5">
    <w:name w:val="heading 5"/>
    <w:basedOn w:val="normal0"/>
    <w:next w:val="normal0"/>
    <w:rsid w:val="00E5233F"/>
    <w:pPr>
      <w:keepNext/>
      <w:keepLines/>
      <w:spacing w:before="220" w:after="40"/>
      <w:outlineLvl w:val="4"/>
    </w:pPr>
    <w:rPr>
      <w:b/>
      <w:sz w:val="22"/>
      <w:szCs w:val="22"/>
    </w:rPr>
  </w:style>
  <w:style w:type="paragraph" w:styleId="Heading6">
    <w:name w:val="heading 6"/>
    <w:basedOn w:val="normal0"/>
    <w:next w:val="normal0"/>
    <w:rsid w:val="00E5233F"/>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5233F"/>
  </w:style>
  <w:style w:type="paragraph" w:styleId="Title">
    <w:name w:val="Title"/>
    <w:basedOn w:val="normal0"/>
    <w:next w:val="normal0"/>
    <w:rsid w:val="00E5233F"/>
    <w:pPr>
      <w:keepNext/>
      <w:keepLines/>
      <w:spacing w:before="480" w:after="120"/>
    </w:pPr>
    <w:rPr>
      <w:b/>
      <w:sz w:val="72"/>
      <w:szCs w:val="72"/>
    </w:rPr>
  </w:style>
  <w:style w:type="paragraph" w:styleId="BalloonText">
    <w:name w:val="Balloon Text"/>
    <w:basedOn w:val="Normal"/>
    <w:link w:val="BalloonTextChar"/>
    <w:uiPriority w:val="99"/>
    <w:semiHidden/>
    <w:unhideWhenUsed/>
    <w:rsid w:val="00440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66F"/>
    <w:rPr>
      <w:rFonts w:ascii="Segoe UI" w:eastAsia="Calibri" w:hAnsi="Segoe UI" w:cs="Segoe UI"/>
      <w:sz w:val="18"/>
      <w:szCs w:val="18"/>
    </w:rPr>
  </w:style>
  <w:style w:type="paragraph" w:styleId="ListParagraph">
    <w:name w:val="List Paragraph"/>
    <w:basedOn w:val="Normal"/>
    <w:uiPriority w:val="34"/>
    <w:qFormat/>
    <w:rsid w:val="006840D5"/>
    <w:pPr>
      <w:ind w:left="720"/>
      <w:contextualSpacing/>
    </w:pPr>
  </w:style>
  <w:style w:type="paragraph" w:customStyle="1" w:styleId="font-semibold">
    <w:name w:val="font-semibold"/>
    <w:basedOn w:val="Normal"/>
    <w:rsid w:val="001C02F6"/>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B00030"/>
    <w:rPr>
      <w:rFonts w:ascii="Times New Roman" w:eastAsia="Times New Roman" w:hAnsi="Times New Roman" w:cs="Times New Roman"/>
      <w:b/>
      <w:bCs/>
      <w:sz w:val="27"/>
      <w:szCs w:val="27"/>
    </w:rPr>
  </w:style>
  <w:style w:type="character" w:styleId="Strong">
    <w:name w:val="Strong"/>
    <w:basedOn w:val="DefaultParagraphFont"/>
    <w:uiPriority w:val="22"/>
    <w:qFormat/>
    <w:rsid w:val="00B00030"/>
    <w:rPr>
      <w:b/>
      <w:bCs/>
    </w:rPr>
  </w:style>
  <w:style w:type="paragraph" w:styleId="NormalWeb">
    <w:name w:val="Normal (Web)"/>
    <w:basedOn w:val="Normal"/>
    <w:uiPriority w:val="99"/>
    <w:semiHidden/>
    <w:unhideWhenUsed/>
    <w:rsid w:val="00B0003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1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472C9D"/>
  </w:style>
  <w:style w:type="paragraph" w:styleId="Header">
    <w:name w:val="header"/>
    <w:basedOn w:val="Normal"/>
    <w:link w:val="HeaderChar"/>
    <w:uiPriority w:val="99"/>
    <w:unhideWhenUsed/>
    <w:rsid w:val="00543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5E6"/>
    <w:rPr>
      <w:rFonts w:ascii="Bookman Old Style" w:eastAsia="Calibri" w:hAnsi="Bookman Old Style" w:cs="Times New Roman"/>
      <w:sz w:val="28"/>
    </w:rPr>
  </w:style>
  <w:style w:type="paragraph" w:styleId="Footer">
    <w:name w:val="footer"/>
    <w:basedOn w:val="Normal"/>
    <w:link w:val="FooterChar"/>
    <w:uiPriority w:val="99"/>
    <w:unhideWhenUsed/>
    <w:rsid w:val="00543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5E6"/>
    <w:rPr>
      <w:rFonts w:ascii="Bookman Old Style" w:eastAsia="Calibri" w:hAnsi="Bookman Old Style" w:cs="Times New Roman"/>
      <w:sz w:val="28"/>
    </w:rPr>
  </w:style>
  <w:style w:type="paragraph" w:styleId="Subtitle">
    <w:name w:val="Subtitle"/>
    <w:basedOn w:val="Normal"/>
    <w:next w:val="Normal"/>
    <w:rsid w:val="00E5233F"/>
    <w:pPr>
      <w:keepNext/>
      <w:keepLines/>
      <w:spacing w:before="360" w:after="80"/>
    </w:pPr>
    <w:rPr>
      <w:rFonts w:ascii="Georgia" w:eastAsia="Georgia" w:hAnsi="Georgia" w:cs="Georgia"/>
      <w:i/>
      <w:color w:val="666666"/>
      <w:sz w:val="48"/>
      <w:szCs w:val="48"/>
    </w:rPr>
  </w:style>
  <w:style w:type="table" w:customStyle="1" w:styleId="a">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E5233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E5233F"/>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E5233F"/>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f94UHwKazpQo7WOGx746yGsgg==">CgMxLjAyCGguZ2pkZ3hzOAByITFRNTdpZDJueldUR0lacExZVFZGbnZUenVwTkJOMC1zRQ==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12963</Words>
  <Characters>73891</Characters>
  <Application>Microsoft Office Word</Application>
  <DocSecurity>0</DocSecurity>
  <Lines>615</Lines>
  <Paragraphs>173</Paragraphs>
  <ScaleCrop>false</ScaleCrop>
  <Company/>
  <LinksUpToDate>false</LinksUpToDate>
  <CharactersWithSpaces>86681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God's Time</cp:lastModifiedBy>
  <cp:revision>3</cp:revision>
  <dcterms:created xsi:type="dcterms:W3CDTF">2025-07-09T16:44:00Z</dcterms:created>
  <dcterms:modified xsi:type="dcterms:W3CDTF">2025-07-09T16:49:00Z</dcterms:modified>
</cp:coreProperties>
</file>