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D8A" w:rsidRPr="00EA3F3B" w:rsidRDefault="00641D8A" w:rsidP="00641D8A">
      <w:pPr>
        <w:spacing w:after="0" w:line="360" w:lineRule="auto"/>
        <w:jc w:val="center"/>
        <w:rPr>
          <w:rFonts w:ascii="Bookman Old Style" w:hAnsi="Bookman Old Style"/>
          <w:b/>
          <w:sz w:val="38"/>
          <w:szCs w:val="28"/>
        </w:rPr>
      </w:pPr>
      <w:r>
        <w:rPr>
          <w:rFonts w:ascii="Bookman Old Style" w:hAnsi="Bookman Old Style"/>
          <w:b/>
          <w:sz w:val="34"/>
          <w:szCs w:val="28"/>
        </w:rPr>
        <w:t xml:space="preserve">UTILIZATION OF COW MILK AND SOYA BEANS IN THE PRODUCTION OF YOGHURT </w:t>
      </w:r>
    </w:p>
    <w:p w:rsidR="00641D8A" w:rsidRPr="00B97B66" w:rsidRDefault="00641D8A" w:rsidP="00641D8A">
      <w:pPr>
        <w:spacing w:line="360" w:lineRule="auto"/>
        <w:jc w:val="center"/>
        <w:rPr>
          <w:rFonts w:ascii="Bookman Old Style" w:hAnsi="Bookman Old Style"/>
          <w:b/>
          <w:sz w:val="12"/>
          <w:szCs w:val="28"/>
        </w:rPr>
      </w:pPr>
    </w:p>
    <w:p w:rsidR="00641D8A" w:rsidRPr="00B97B66" w:rsidRDefault="00641D8A" w:rsidP="00641D8A">
      <w:pPr>
        <w:spacing w:line="360" w:lineRule="auto"/>
        <w:jc w:val="center"/>
        <w:rPr>
          <w:rFonts w:ascii="Bookman Old Style" w:hAnsi="Bookman Old Style"/>
          <w:b/>
          <w:sz w:val="48"/>
          <w:szCs w:val="28"/>
        </w:rPr>
      </w:pPr>
      <w:r w:rsidRPr="00B97B66">
        <w:rPr>
          <w:rFonts w:ascii="Bookman Old Style" w:hAnsi="Bookman Old Style"/>
          <w:b/>
          <w:sz w:val="48"/>
          <w:szCs w:val="28"/>
        </w:rPr>
        <w:t>BY</w:t>
      </w:r>
    </w:p>
    <w:p w:rsidR="00641D8A" w:rsidRPr="001A03D7" w:rsidRDefault="00641D8A" w:rsidP="00641D8A">
      <w:pPr>
        <w:spacing w:after="0" w:line="360" w:lineRule="auto"/>
        <w:jc w:val="center"/>
        <w:rPr>
          <w:rFonts w:ascii="Bookman Old Style" w:hAnsi="Bookman Old Style"/>
          <w:b/>
          <w:sz w:val="34"/>
          <w:szCs w:val="28"/>
        </w:rPr>
      </w:pPr>
      <w:r>
        <w:rPr>
          <w:rFonts w:ascii="Bookman Old Style" w:hAnsi="Bookman Old Style"/>
          <w:b/>
          <w:sz w:val="34"/>
          <w:szCs w:val="28"/>
        </w:rPr>
        <w:t xml:space="preserve">OLABISI DAVID PEACE </w:t>
      </w:r>
    </w:p>
    <w:p w:rsidR="00641D8A" w:rsidRPr="001A03D7" w:rsidRDefault="00641D8A" w:rsidP="00641D8A">
      <w:pPr>
        <w:spacing w:after="0" w:line="360" w:lineRule="auto"/>
        <w:jc w:val="center"/>
        <w:rPr>
          <w:rFonts w:ascii="Bookman Old Style" w:hAnsi="Bookman Old Style"/>
          <w:b/>
          <w:sz w:val="36"/>
          <w:szCs w:val="28"/>
        </w:rPr>
      </w:pPr>
      <w:r w:rsidRPr="001A03D7">
        <w:rPr>
          <w:rFonts w:ascii="Bookman Old Style" w:hAnsi="Bookman Old Style"/>
          <w:b/>
          <w:sz w:val="38"/>
          <w:szCs w:val="28"/>
        </w:rPr>
        <w:t>ND/23/</w:t>
      </w:r>
      <w:r>
        <w:rPr>
          <w:rFonts w:ascii="Bookman Old Style" w:hAnsi="Bookman Old Style"/>
          <w:b/>
          <w:sz w:val="38"/>
          <w:szCs w:val="28"/>
        </w:rPr>
        <w:t>HMT</w:t>
      </w:r>
      <w:r w:rsidRPr="001A03D7">
        <w:rPr>
          <w:rFonts w:ascii="Bookman Old Style" w:hAnsi="Bookman Old Style"/>
          <w:b/>
          <w:sz w:val="38"/>
          <w:szCs w:val="28"/>
        </w:rPr>
        <w:t>/</w:t>
      </w:r>
      <w:r>
        <w:rPr>
          <w:rFonts w:ascii="Bookman Old Style" w:hAnsi="Bookman Old Style"/>
          <w:b/>
          <w:sz w:val="38"/>
          <w:szCs w:val="28"/>
        </w:rPr>
        <w:t>P</w:t>
      </w:r>
      <w:r w:rsidRPr="001A03D7">
        <w:rPr>
          <w:rFonts w:ascii="Bookman Old Style" w:hAnsi="Bookman Old Style"/>
          <w:b/>
          <w:sz w:val="38"/>
          <w:szCs w:val="28"/>
        </w:rPr>
        <w:t>T/</w:t>
      </w:r>
      <w:r>
        <w:rPr>
          <w:rFonts w:ascii="Bookman Old Style" w:hAnsi="Bookman Old Style"/>
          <w:b/>
          <w:sz w:val="38"/>
          <w:szCs w:val="28"/>
        </w:rPr>
        <w:t>0128</w:t>
      </w:r>
    </w:p>
    <w:p w:rsidR="00641D8A" w:rsidRPr="00EA3F3B" w:rsidRDefault="00641D8A" w:rsidP="00641D8A">
      <w:pPr>
        <w:spacing w:after="0" w:line="360" w:lineRule="auto"/>
        <w:jc w:val="center"/>
        <w:rPr>
          <w:rFonts w:ascii="Bookman Old Style" w:hAnsi="Bookman Old Style"/>
          <w:b/>
          <w:sz w:val="42"/>
          <w:szCs w:val="28"/>
        </w:rPr>
      </w:pPr>
    </w:p>
    <w:p w:rsidR="00641D8A" w:rsidRDefault="00641D8A" w:rsidP="00641D8A">
      <w:pPr>
        <w:spacing w:after="0" w:line="360" w:lineRule="auto"/>
        <w:jc w:val="center"/>
        <w:rPr>
          <w:rFonts w:ascii="Bookman Old Style" w:hAnsi="Bookman Old Style" w:cs="Arial"/>
          <w:b/>
          <w:bCs/>
          <w:sz w:val="30"/>
          <w:szCs w:val="32"/>
        </w:rPr>
      </w:pPr>
      <w:r w:rsidRPr="00B97B66">
        <w:rPr>
          <w:rFonts w:ascii="Bookman Old Style" w:hAnsi="Bookman Old Style" w:cs="Tahoma"/>
          <w:b/>
          <w:bCs/>
          <w:sz w:val="24"/>
          <w:szCs w:val="32"/>
        </w:rPr>
        <w:t xml:space="preserve">BEING A RESEARCH PROJECT SUBMITTED TO THE </w:t>
      </w:r>
      <w:r w:rsidRPr="00B97B66">
        <w:rPr>
          <w:rFonts w:ascii="Bookman Old Style" w:hAnsi="Bookman Old Style" w:cs="Arial"/>
          <w:b/>
          <w:bCs/>
          <w:sz w:val="24"/>
          <w:szCs w:val="32"/>
        </w:rPr>
        <w:t xml:space="preserve">DEPARTMENT OF </w:t>
      </w:r>
      <w:r>
        <w:rPr>
          <w:rFonts w:ascii="Bookman Old Style" w:hAnsi="Bookman Old Style" w:cs="Arial"/>
          <w:b/>
          <w:bCs/>
          <w:sz w:val="24"/>
          <w:szCs w:val="32"/>
        </w:rPr>
        <w:t>HOSPITALITY MANAGEMENT</w:t>
      </w:r>
      <w:r w:rsidRPr="00B97B66">
        <w:rPr>
          <w:rFonts w:ascii="Bookman Old Style" w:hAnsi="Bookman Old Style" w:cs="Arial"/>
          <w:b/>
          <w:bCs/>
          <w:sz w:val="24"/>
          <w:szCs w:val="32"/>
        </w:rPr>
        <w:t>, INSTITUTE OF</w:t>
      </w:r>
      <w:r>
        <w:rPr>
          <w:rFonts w:ascii="Bookman Old Style" w:hAnsi="Bookman Old Style" w:cs="Arial"/>
          <w:b/>
          <w:bCs/>
          <w:sz w:val="24"/>
          <w:szCs w:val="32"/>
        </w:rPr>
        <w:t xml:space="preserve"> APPLIED SCIENCE (IAS)</w:t>
      </w:r>
    </w:p>
    <w:p w:rsidR="00641D8A" w:rsidRPr="00766AB1" w:rsidRDefault="00641D8A" w:rsidP="00641D8A">
      <w:pPr>
        <w:spacing w:after="0" w:line="360" w:lineRule="auto"/>
        <w:jc w:val="center"/>
        <w:rPr>
          <w:rFonts w:ascii="Bookman Old Style" w:hAnsi="Bookman Old Style" w:cs="Arial"/>
          <w:b/>
          <w:bCs/>
          <w:sz w:val="12"/>
          <w:szCs w:val="32"/>
        </w:rPr>
      </w:pPr>
    </w:p>
    <w:p w:rsidR="00641D8A" w:rsidRPr="0075744C" w:rsidRDefault="00641D8A" w:rsidP="00641D8A">
      <w:pPr>
        <w:spacing w:after="0" w:line="360" w:lineRule="auto"/>
        <w:jc w:val="center"/>
        <w:rPr>
          <w:rFonts w:ascii="Bookman Old Style" w:hAnsi="Bookman Old Style" w:cs="Tahoma"/>
          <w:b/>
          <w:bCs/>
          <w:sz w:val="30"/>
          <w:szCs w:val="32"/>
        </w:rPr>
      </w:pPr>
      <w:r w:rsidRPr="00B97B66">
        <w:rPr>
          <w:rFonts w:ascii="Bookman Old Style" w:hAnsi="Bookman Old Style"/>
          <w:b/>
          <w:sz w:val="24"/>
          <w:szCs w:val="32"/>
        </w:rPr>
        <w:t>IN PARTIAL FULFILLMENT OF THE REQUIREMENT FOR THE AWARD OF NATIONAL DIPLOMA (</w:t>
      </w:r>
      <w:r>
        <w:rPr>
          <w:rFonts w:ascii="Bookman Old Style" w:hAnsi="Bookman Old Style"/>
          <w:b/>
          <w:sz w:val="24"/>
          <w:szCs w:val="32"/>
        </w:rPr>
        <w:t>H</w:t>
      </w:r>
      <w:r w:rsidRPr="00B97B66">
        <w:rPr>
          <w:rFonts w:ascii="Bookman Old Style" w:hAnsi="Bookman Old Style"/>
          <w:b/>
          <w:sz w:val="24"/>
          <w:szCs w:val="32"/>
        </w:rPr>
        <w:t xml:space="preserve">ND) IN </w:t>
      </w:r>
      <w:r>
        <w:rPr>
          <w:rFonts w:ascii="Bookman Old Style" w:hAnsi="Bookman Old Style" w:cs="Arial"/>
          <w:b/>
          <w:bCs/>
          <w:sz w:val="24"/>
          <w:szCs w:val="32"/>
        </w:rPr>
        <w:t>HOSPITALITY MANAGEMENT</w:t>
      </w:r>
    </w:p>
    <w:p w:rsidR="00641D8A" w:rsidRDefault="00641D8A" w:rsidP="00641D8A">
      <w:pPr>
        <w:tabs>
          <w:tab w:val="left" w:pos="7365"/>
        </w:tabs>
        <w:spacing w:line="360" w:lineRule="auto"/>
        <w:rPr>
          <w:rFonts w:ascii="Bookman Old Style" w:hAnsi="Bookman Old Style"/>
          <w:b/>
          <w:sz w:val="34"/>
          <w:szCs w:val="28"/>
        </w:rPr>
      </w:pPr>
      <w:r>
        <w:rPr>
          <w:rFonts w:ascii="Bookman Old Style" w:hAnsi="Bookman Old Style"/>
          <w:b/>
          <w:sz w:val="34"/>
          <w:szCs w:val="28"/>
        </w:rPr>
        <w:tab/>
      </w:r>
    </w:p>
    <w:p w:rsidR="00641D8A" w:rsidRPr="00E77A63" w:rsidRDefault="00641D8A" w:rsidP="00641D8A">
      <w:pPr>
        <w:spacing w:line="360" w:lineRule="auto"/>
        <w:jc w:val="right"/>
        <w:rPr>
          <w:rFonts w:ascii="Bookman Old Style" w:hAnsi="Bookman Old Style"/>
          <w:b/>
          <w:sz w:val="32"/>
          <w:szCs w:val="32"/>
        </w:rPr>
      </w:pPr>
      <w:r>
        <w:rPr>
          <w:rFonts w:ascii="Bookman Old Style" w:hAnsi="Bookman Old Style"/>
          <w:b/>
          <w:sz w:val="32"/>
          <w:szCs w:val="32"/>
        </w:rPr>
        <w:t>MAY</w:t>
      </w:r>
      <w:r w:rsidRPr="00ED2022">
        <w:rPr>
          <w:rFonts w:ascii="Bookman Old Style" w:hAnsi="Bookman Old Style"/>
          <w:b/>
          <w:sz w:val="32"/>
          <w:szCs w:val="32"/>
        </w:rPr>
        <w:t>, 20</w:t>
      </w:r>
      <w:r>
        <w:rPr>
          <w:rFonts w:ascii="Bookman Old Style" w:hAnsi="Bookman Old Style"/>
          <w:b/>
          <w:sz w:val="32"/>
          <w:szCs w:val="32"/>
        </w:rPr>
        <w:t>25</w:t>
      </w:r>
    </w:p>
    <w:p w:rsidR="00641D8A" w:rsidRDefault="00641D8A" w:rsidP="00641D8A">
      <w:pPr>
        <w:spacing w:line="480" w:lineRule="auto"/>
        <w:jc w:val="center"/>
        <w:rPr>
          <w:rFonts w:ascii="Times New Roman" w:hAnsi="Times New Roman"/>
          <w:b/>
          <w:sz w:val="26"/>
          <w:szCs w:val="26"/>
        </w:rPr>
      </w:pPr>
    </w:p>
    <w:p w:rsidR="00641D8A" w:rsidRDefault="00641D8A" w:rsidP="00641D8A">
      <w:pPr>
        <w:spacing w:line="480" w:lineRule="auto"/>
        <w:jc w:val="center"/>
        <w:rPr>
          <w:rFonts w:ascii="Times New Roman" w:hAnsi="Times New Roman"/>
          <w:b/>
          <w:sz w:val="26"/>
          <w:szCs w:val="26"/>
        </w:rPr>
      </w:pPr>
    </w:p>
    <w:p w:rsidR="00641D8A" w:rsidRPr="00985632" w:rsidRDefault="00641D8A" w:rsidP="00641D8A">
      <w:pPr>
        <w:spacing w:line="480" w:lineRule="auto"/>
        <w:rPr>
          <w:rFonts w:ascii="Times New Roman" w:hAnsi="Times New Roman"/>
          <w:b/>
          <w:sz w:val="26"/>
          <w:szCs w:val="26"/>
        </w:rPr>
      </w:pPr>
    </w:p>
    <w:p w:rsidR="00641D8A" w:rsidRPr="00985632" w:rsidRDefault="00641D8A" w:rsidP="00641D8A">
      <w:pPr>
        <w:spacing w:line="480" w:lineRule="auto"/>
        <w:jc w:val="center"/>
        <w:rPr>
          <w:rFonts w:ascii="Times New Roman" w:hAnsi="Times New Roman"/>
          <w:b/>
          <w:sz w:val="26"/>
          <w:szCs w:val="26"/>
        </w:rPr>
      </w:pPr>
    </w:p>
    <w:p w:rsidR="00641D8A" w:rsidRPr="00985632" w:rsidRDefault="00641D8A" w:rsidP="00641D8A">
      <w:pPr>
        <w:spacing w:line="360" w:lineRule="auto"/>
        <w:jc w:val="center"/>
        <w:rPr>
          <w:rFonts w:ascii="Times New Roman" w:hAnsi="Times New Roman"/>
          <w:b/>
          <w:sz w:val="26"/>
          <w:szCs w:val="26"/>
        </w:rPr>
      </w:pPr>
      <w:r w:rsidRPr="00985632">
        <w:rPr>
          <w:rFonts w:ascii="Times New Roman" w:hAnsi="Times New Roman"/>
          <w:b/>
          <w:sz w:val="26"/>
          <w:szCs w:val="26"/>
        </w:rPr>
        <w:lastRenderedPageBreak/>
        <w:t>CERTIFICATION</w:t>
      </w:r>
    </w:p>
    <w:p w:rsidR="00641D8A" w:rsidRPr="00985632" w:rsidRDefault="00641D8A" w:rsidP="00641D8A">
      <w:pPr>
        <w:spacing w:line="360" w:lineRule="auto"/>
        <w:jc w:val="both"/>
        <w:rPr>
          <w:rFonts w:ascii="Times New Roman" w:hAnsi="Times New Roman"/>
          <w:sz w:val="26"/>
          <w:szCs w:val="26"/>
        </w:rPr>
      </w:pPr>
      <w:r w:rsidRPr="00985632">
        <w:rPr>
          <w:rFonts w:ascii="Times New Roman" w:hAnsi="Times New Roman"/>
          <w:sz w:val="26"/>
          <w:szCs w:val="26"/>
        </w:rPr>
        <w:tab/>
        <w:t xml:space="preserve">This is to certify that this research project work has been read and approved having satisfied the requirement for the award of National Diploma (ND) in </w:t>
      </w:r>
      <w:r w:rsidRPr="00985632">
        <w:rPr>
          <w:rFonts w:ascii="Times New Roman" w:hAnsi="Times New Roman"/>
          <w:bCs/>
          <w:sz w:val="26"/>
          <w:szCs w:val="26"/>
        </w:rPr>
        <w:t>Hospitality Management</w:t>
      </w:r>
      <w:r w:rsidRPr="00985632">
        <w:rPr>
          <w:rFonts w:ascii="Times New Roman" w:hAnsi="Times New Roman"/>
          <w:sz w:val="26"/>
          <w:szCs w:val="26"/>
        </w:rPr>
        <w:t xml:space="preserve"> Department, Institute of Applied Scence (IAS), Kwara State Polytechnic Ilorin.</w:t>
      </w:r>
    </w:p>
    <w:p w:rsidR="00641D8A" w:rsidRPr="00985632" w:rsidRDefault="00641D8A" w:rsidP="00641D8A">
      <w:pPr>
        <w:spacing w:line="360" w:lineRule="auto"/>
        <w:jc w:val="both"/>
        <w:rPr>
          <w:rFonts w:ascii="Times New Roman" w:hAnsi="Times New Roman"/>
          <w:sz w:val="26"/>
          <w:szCs w:val="26"/>
        </w:rPr>
      </w:pPr>
    </w:p>
    <w:p w:rsidR="00641D8A" w:rsidRPr="00985632" w:rsidRDefault="00641D8A" w:rsidP="00641D8A">
      <w:pPr>
        <w:spacing w:after="0" w:line="360" w:lineRule="auto"/>
        <w:jc w:val="both"/>
        <w:rPr>
          <w:rFonts w:ascii="Times New Roman" w:hAnsi="Times New Roman"/>
          <w:b/>
          <w:sz w:val="26"/>
          <w:szCs w:val="26"/>
        </w:rPr>
      </w:pPr>
      <w:r w:rsidRPr="00985632">
        <w:rPr>
          <w:rFonts w:ascii="Times New Roman" w:hAnsi="Times New Roman"/>
          <w:sz w:val="26"/>
          <w:szCs w:val="26"/>
        </w:rPr>
        <w:t>______________________</w:t>
      </w:r>
      <w:r w:rsidRPr="00985632">
        <w:rPr>
          <w:rFonts w:ascii="Times New Roman" w:hAnsi="Times New Roman"/>
          <w:sz w:val="26"/>
          <w:szCs w:val="26"/>
        </w:rPr>
        <w:tab/>
      </w:r>
      <w:r w:rsidRPr="00985632">
        <w:rPr>
          <w:rFonts w:ascii="Times New Roman" w:hAnsi="Times New Roman"/>
          <w:sz w:val="26"/>
          <w:szCs w:val="26"/>
        </w:rPr>
        <w:tab/>
      </w:r>
      <w:r w:rsidRPr="00985632">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985632">
        <w:rPr>
          <w:rFonts w:ascii="Times New Roman" w:hAnsi="Times New Roman"/>
          <w:sz w:val="26"/>
          <w:szCs w:val="26"/>
        </w:rPr>
        <w:t>_________________</w:t>
      </w:r>
    </w:p>
    <w:p w:rsidR="00641D8A" w:rsidRPr="00985632" w:rsidRDefault="00D45602" w:rsidP="00641D8A">
      <w:pPr>
        <w:spacing w:after="0" w:line="360" w:lineRule="auto"/>
        <w:jc w:val="both"/>
        <w:rPr>
          <w:rFonts w:ascii="Times New Roman" w:hAnsi="Times New Roman"/>
          <w:b/>
          <w:sz w:val="26"/>
          <w:szCs w:val="26"/>
        </w:rPr>
      </w:pPr>
      <w:r>
        <w:rPr>
          <w:rFonts w:ascii="Times New Roman" w:hAnsi="Times New Roman"/>
          <w:b/>
          <w:sz w:val="26"/>
          <w:szCs w:val="26"/>
        </w:rPr>
        <w:t>ADEBAYO M.S (MRS)</w:t>
      </w:r>
      <w:r w:rsidRPr="00985632">
        <w:rPr>
          <w:rFonts w:ascii="Times New Roman" w:hAnsi="Times New Roman"/>
          <w:b/>
          <w:sz w:val="26"/>
          <w:szCs w:val="26"/>
        </w:rPr>
        <w:tab/>
      </w:r>
      <w:r w:rsidR="00641D8A" w:rsidRPr="00985632">
        <w:rPr>
          <w:rFonts w:ascii="Times New Roman" w:hAnsi="Times New Roman"/>
          <w:b/>
          <w:sz w:val="26"/>
          <w:szCs w:val="26"/>
        </w:rPr>
        <w:tab/>
      </w:r>
      <w:r w:rsidR="00641D8A" w:rsidRPr="00985632">
        <w:rPr>
          <w:rFonts w:ascii="Times New Roman" w:hAnsi="Times New Roman"/>
          <w:b/>
          <w:sz w:val="26"/>
          <w:szCs w:val="26"/>
        </w:rPr>
        <w:tab/>
        <w:t xml:space="preserve">           </w:t>
      </w:r>
      <w:r w:rsidR="00641D8A" w:rsidRPr="00985632">
        <w:rPr>
          <w:rFonts w:ascii="Times New Roman" w:hAnsi="Times New Roman"/>
          <w:b/>
          <w:sz w:val="26"/>
          <w:szCs w:val="26"/>
        </w:rPr>
        <w:tab/>
      </w:r>
      <w:r w:rsidR="00641D8A">
        <w:rPr>
          <w:rFonts w:ascii="Times New Roman" w:hAnsi="Times New Roman"/>
          <w:b/>
          <w:sz w:val="26"/>
          <w:szCs w:val="26"/>
        </w:rPr>
        <w:tab/>
      </w:r>
      <w:r w:rsidR="00641D8A">
        <w:rPr>
          <w:rFonts w:ascii="Times New Roman" w:hAnsi="Times New Roman"/>
          <w:b/>
          <w:sz w:val="26"/>
          <w:szCs w:val="26"/>
        </w:rPr>
        <w:tab/>
      </w:r>
      <w:r w:rsidR="00641D8A" w:rsidRPr="00985632">
        <w:rPr>
          <w:rFonts w:ascii="Times New Roman" w:hAnsi="Times New Roman"/>
          <w:b/>
          <w:sz w:val="26"/>
          <w:szCs w:val="26"/>
        </w:rPr>
        <w:t>DATE</w:t>
      </w:r>
    </w:p>
    <w:p w:rsidR="00641D8A" w:rsidRPr="00985632" w:rsidRDefault="00641D8A" w:rsidP="00641D8A">
      <w:pPr>
        <w:spacing w:after="0" w:line="360" w:lineRule="auto"/>
        <w:jc w:val="both"/>
        <w:rPr>
          <w:rFonts w:ascii="Times New Roman" w:hAnsi="Times New Roman"/>
          <w:b/>
          <w:i/>
          <w:sz w:val="26"/>
          <w:szCs w:val="26"/>
        </w:rPr>
      </w:pPr>
      <w:r w:rsidRPr="00985632">
        <w:rPr>
          <w:rFonts w:ascii="Times New Roman" w:hAnsi="Times New Roman"/>
          <w:b/>
          <w:i/>
          <w:sz w:val="26"/>
          <w:szCs w:val="26"/>
        </w:rPr>
        <w:t xml:space="preserve">(Project Supervisor) </w:t>
      </w:r>
    </w:p>
    <w:p w:rsidR="00641D8A" w:rsidRPr="00985632" w:rsidRDefault="00641D8A" w:rsidP="00641D8A">
      <w:pPr>
        <w:spacing w:line="360" w:lineRule="auto"/>
        <w:jc w:val="both"/>
        <w:rPr>
          <w:rFonts w:ascii="Times New Roman" w:hAnsi="Times New Roman"/>
          <w:sz w:val="26"/>
          <w:szCs w:val="26"/>
        </w:rPr>
      </w:pPr>
    </w:p>
    <w:p w:rsidR="00641D8A" w:rsidRPr="00985632" w:rsidRDefault="00641D8A" w:rsidP="00641D8A">
      <w:pPr>
        <w:spacing w:line="360" w:lineRule="auto"/>
        <w:jc w:val="both"/>
        <w:rPr>
          <w:rFonts w:ascii="Times New Roman" w:hAnsi="Times New Roman"/>
          <w:sz w:val="26"/>
          <w:szCs w:val="26"/>
        </w:rPr>
      </w:pPr>
    </w:p>
    <w:p w:rsidR="00641D8A" w:rsidRPr="00985632" w:rsidRDefault="00641D8A" w:rsidP="00641D8A">
      <w:pPr>
        <w:spacing w:after="0" w:line="360" w:lineRule="auto"/>
        <w:jc w:val="both"/>
        <w:rPr>
          <w:rFonts w:ascii="Times New Roman" w:hAnsi="Times New Roman"/>
          <w:sz w:val="26"/>
          <w:szCs w:val="26"/>
        </w:rPr>
      </w:pPr>
      <w:r w:rsidRPr="00985632">
        <w:rPr>
          <w:rFonts w:ascii="Times New Roman" w:hAnsi="Times New Roman"/>
          <w:sz w:val="26"/>
          <w:szCs w:val="26"/>
        </w:rPr>
        <w:t xml:space="preserve">______________________             </w:t>
      </w:r>
      <w:r w:rsidRPr="00985632">
        <w:rPr>
          <w:rFonts w:ascii="Times New Roman" w:hAnsi="Times New Roman"/>
          <w:sz w:val="26"/>
          <w:szCs w:val="26"/>
        </w:rPr>
        <w:tab/>
      </w:r>
      <w:r w:rsidRPr="00985632">
        <w:rPr>
          <w:rFonts w:ascii="Times New Roman" w:hAnsi="Times New Roman"/>
          <w:sz w:val="26"/>
          <w:szCs w:val="26"/>
        </w:rPr>
        <w:tab/>
        <w:t xml:space="preserve"> </w:t>
      </w:r>
      <w:r>
        <w:rPr>
          <w:rFonts w:ascii="Times New Roman" w:hAnsi="Times New Roman"/>
          <w:sz w:val="26"/>
          <w:szCs w:val="26"/>
        </w:rPr>
        <w:tab/>
      </w:r>
      <w:r w:rsidRPr="00985632">
        <w:rPr>
          <w:rFonts w:ascii="Times New Roman" w:hAnsi="Times New Roman"/>
          <w:sz w:val="26"/>
          <w:szCs w:val="26"/>
        </w:rPr>
        <w:t>_________________</w:t>
      </w:r>
    </w:p>
    <w:p w:rsidR="00641D8A" w:rsidRPr="00985632" w:rsidRDefault="00D45602" w:rsidP="00641D8A">
      <w:pPr>
        <w:spacing w:after="0" w:line="360" w:lineRule="auto"/>
        <w:jc w:val="both"/>
        <w:rPr>
          <w:rFonts w:ascii="Times New Roman" w:hAnsi="Times New Roman"/>
          <w:b/>
          <w:sz w:val="26"/>
          <w:szCs w:val="26"/>
        </w:rPr>
      </w:pPr>
      <w:r>
        <w:rPr>
          <w:rFonts w:ascii="Times New Roman" w:hAnsi="Times New Roman"/>
          <w:b/>
          <w:sz w:val="26"/>
          <w:szCs w:val="26"/>
        </w:rPr>
        <w:t>ADEBAYO M.S (MRS)</w:t>
      </w:r>
      <w:r w:rsidR="00641D8A" w:rsidRPr="00985632">
        <w:rPr>
          <w:rFonts w:ascii="Times New Roman" w:hAnsi="Times New Roman"/>
          <w:b/>
          <w:sz w:val="26"/>
          <w:szCs w:val="26"/>
        </w:rPr>
        <w:tab/>
      </w:r>
      <w:r w:rsidR="00641D8A" w:rsidRPr="00985632">
        <w:rPr>
          <w:rFonts w:ascii="Times New Roman" w:hAnsi="Times New Roman"/>
          <w:b/>
          <w:sz w:val="26"/>
          <w:szCs w:val="26"/>
        </w:rPr>
        <w:tab/>
      </w:r>
      <w:r w:rsidR="00641D8A" w:rsidRPr="00985632">
        <w:rPr>
          <w:rFonts w:ascii="Times New Roman" w:hAnsi="Times New Roman"/>
          <w:b/>
          <w:sz w:val="26"/>
          <w:szCs w:val="26"/>
        </w:rPr>
        <w:tab/>
        <w:t xml:space="preserve">      </w:t>
      </w:r>
      <w:r w:rsidR="00641D8A" w:rsidRPr="00985632">
        <w:rPr>
          <w:rFonts w:ascii="Times New Roman" w:hAnsi="Times New Roman"/>
          <w:b/>
          <w:sz w:val="26"/>
          <w:szCs w:val="26"/>
        </w:rPr>
        <w:tab/>
      </w:r>
      <w:r w:rsidR="00641D8A">
        <w:rPr>
          <w:rFonts w:ascii="Times New Roman" w:hAnsi="Times New Roman"/>
          <w:b/>
          <w:sz w:val="26"/>
          <w:szCs w:val="26"/>
        </w:rPr>
        <w:tab/>
      </w:r>
      <w:r w:rsidR="00641D8A">
        <w:rPr>
          <w:rFonts w:ascii="Times New Roman" w:hAnsi="Times New Roman"/>
          <w:b/>
          <w:sz w:val="26"/>
          <w:szCs w:val="26"/>
        </w:rPr>
        <w:tab/>
      </w:r>
      <w:r w:rsidR="00641D8A" w:rsidRPr="00985632">
        <w:rPr>
          <w:rFonts w:ascii="Times New Roman" w:hAnsi="Times New Roman"/>
          <w:b/>
          <w:sz w:val="26"/>
          <w:szCs w:val="26"/>
        </w:rPr>
        <w:t>DATE</w:t>
      </w:r>
    </w:p>
    <w:p w:rsidR="00641D8A" w:rsidRPr="00985632" w:rsidRDefault="00641D8A" w:rsidP="00641D8A">
      <w:pPr>
        <w:spacing w:after="0" w:line="360" w:lineRule="auto"/>
        <w:jc w:val="both"/>
        <w:rPr>
          <w:rFonts w:ascii="Times New Roman" w:hAnsi="Times New Roman"/>
          <w:b/>
          <w:i/>
          <w:sz w:val="26"/>
          <w:szCs w:val="26"/>
        </w:rPr>
      </w:pPr>
      <w:r w:rsidRPr="00985632">
        <w:rPr>
          <w:rFonts w:ascii="Times New Roman" w:hAnsi="Times New Roman"/>
          <w:b/>
          <w:i/>
          <w:sz w:val="26"/>
          <w:szCs w:val="26"/>
        </w:rPr>
        <w:t>(Project Co</w:t>
      </w:r>
      <w:r w:rsidR="00B01FB1">
        <w:rPr>
          <w:rFonts w:ascii="Times New Roman" w:hAnsi="Times New Roman"/>
          <w:b/>
          <w:i/>
          <w:sz w:val="26"/>
          <w:szCs w:val="26"/>
        </w:rPr>
        <w:t>-</w:t>
      </w:r>
      <w:r w:rsidRPr="00985632">
        <w:rPr>
          <w:rFonts w:ascii="Times New Roman" w:hAnsi="Times New Roman"/>
          <w:b/>
          <w:i/>
          <w:sz w:val="26"/>
          <w:szCs w:val="26"/>
        </w:rPr>
        <w:t>ordinator)</w:t>
      </w:r>
    </w:p>
    <w:p w:rsidR="00641D8A" w:rsidRPr="00985632" w:rsidRDefault="00641D8A" w:rsidP="00641D8A">
      <w:pPr>
        <w:spacing w:line="360" w:lineRule="auto"/>
        <w:jc w:val="both"/>
        <w:rPr>
          <w:rFonts w:ascii="Times New Roman" w:hAnsi="Times New Roman"/>
          <w:sz w:val="26"/>
          <w:szCs w:val="26"/>
        </w:rPr>
      </w:pPr>
    </w:p>
    <w:p w:rsidR="00641D8A" w:rsidRPr="00985632" w:rsidRDefault="00641D8A" w:rsidP="00641D8A">
      <w:pPr>
        <w:spacing w:line="360" w:lineRule="auto"/>
        <w:jc w:val="both"/>
        <w:rPr>
          <w:rFonts w:ascii="Times New Roman" w:hAnsi="Times New Roman"/>
          <w:sz w:val="26"/>
          <w:szCs w:val="26"/>
        </w:rPr>
      </w:pPr>
    </w:p>
    <w:p w:rsidR="00641D8A" w:rsidRPr="00985632" w:rsidRDefault="00641D8A" w:rsidP="00641D8A">
      <w:pPr>
        <w:spacing w:after="0" w:line="360" w:lineRule="auto"/>
        <w:jc w:val="both"/>
        <w:rPr>
          <w:rFonts w:ascii="Times New Roman" w:hAnsi="Times New Roman"/>
          <w:sz w:val="26"/>
          <w:szCs w:val="26"/>
        </w:rPr>
      </w:pPr>
      <w:r w:rsidRPr="00985632">
        <w:rPr>
          <w:rFonts w:ascii="Times New Roman" w:hAnsi="Times New Roman"/>
          <w:sz w:val="26"/>
          <w:szCs w:val="26"/>
        </w:rPr>
        <w:t>______________________</w:t>
      </w:r>
      <w:r w:rsidRPr="00985632">
        <w:rPr>
          <w:rFonts w:ascii="Times New Roman" w:hAnsi="Times New Roman"/>
          <w:b/>
          <w:sz w:val="26"/>
          <w:szCs w:val="26"/>
        </w:rPr>
        <w:tab/>
      </w:r>
      <w:r w:rsidRPr="00985632">
        <w:rPr>
          <w:rFonts w:ascii="Times New Roman" w:hAnsi="Times New Roman"/>
          <w:b/>
          <w:sz w:val="26"/>
          <w:szCs w:val="26"/>
        </w:rPr>
        <w:tab/>
      </w:r>
      <w:r w:rsidRPr="00985632">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985632">
        <w:rPr>
          <w:rFonts w:ascii="Times New Roman" w:hAnsi="Times New Roman"/>
          <w:sz w:val="26"/>
          <w:szCs w:val="26"/>
        </w:rPr>
        <w:t>_______________</w:t>
      </w:r>
    </w:p>
    <w:p w:rsidR="00641D8A" w:rsidRPr="00985632" w:rsidRDefault="00D45602" w:rsidP="00641D8A">
      <w:pPr>
        <w:spacing w:after="0" w:line="360" w:lineRule="auto"/>
        <w:jc w:val="both"/>
        <w:rPr>
          <w:rFonts w:ascii="Times New Roman" w:hAnsi="Times New Roman"/>
          <w:b/>
          <w:sz w:val="26"/>
          <w:szCs w:val="26"/>
        </w:rPr>
      </w:pPr>
      <w:r>
        <w:rPr>
          <w:rFonts w:ascii="Times New Roman" w:hAnsi="Times New Roman"/>
          <w:b/>
          <w:sz w:val="26"/>
          <w:szCs w:val="26"/>
        </w:rPr>
        <w:t>ADEBAYO M.S (MRS)</w:t>
      </w:r>
      <w:r w:rsidR="00641D8A" w:rsidRPr="00985632">
        <w:rPr>
          <w:rFonts w:ascii="Times New Roman" w:hAnsi="Times New Roman"/>
          <w:b/>
          <w:sz w:val="26"/>
          <w:szCs w:val="26"/>
        </w:rPr>
        <w:tab/>
      </w:r>
      <w:r w:rsidR="00641D8A" w:rsidRPr="00985632">
        <w:rPr>
          <w:rFonts w:ascii="Times New Roman" w:hAnsi="Times New Roman"/>
          <w:b/>
          <w:sz w:val="26"/>
          <w:szCs w:val="26"/>
        </w:rPr>
        <w:tab/>
      </w:r>
      <w:r w:rsidR="00641D8A" w:rsidRPr="00985632">
        <w:rPr>
          <w:rFonts w:ascii="Times New Roman" w:hAnsi="Times New Roman"/>
          <w:b/>
          <w:sz w:val="26"/>
          <w:szCs w:val="26"/>
        </w:rPr>
        <w:tab/>
      </w:r>
      <w:r w:rsidR="00641D8A" w:rsidRPr="00985632">
        <w:rPr>
          <w:rFonts w:ascii="Times New Roman" w:hAnsi="Times New Roman"/>
          <w:b/>
          <w:sz w:val="26"/>
          <w:szCs w:val="26"/>
        </w:rPr>
        <w:tab/>
        <w:t xml:space="preserve">      </w:t>
      </w:r>
      <w:r w:rsidR="00641D8A" w:rsidRPr="00985632">
        <w:rPr>
          <w:rFonts w:ascii="Times New Roman" w:hAnsi="Times New Roman"/>
          <w:b/>
          <w:sz w:val="26"/>
          <w:szCs w:val="26"/>
        </w:rPr>
        <w:tab/>
        <w:t xml:space="preserve"> </w:t>
      </w:r>
      <w:r w:rsidR="00641D8A">
        <w:rPr>
          <w:rFonts w:ascii="Times New Roman" w:hAnsi="Times New Roman"/>
          <w:b/>
          <w:sz w:val="26"/>
          <w:szCs w:val="26"/>
        </w:rPr>
        <w:tab/>
      </w:r>
      <w:r w:rsidR="00641D8A" w:rsidRPr="00985632">
        <w:rPr>
          <w:rFonts w:ascii="Times New Roman" w:hAnsi="Times New Roman"/>
          <w:b/>
          <w:sz w:val="26"/>
          <w:szCs w:val="26"/>
        </w:rPr>
        <w:t>DATE</w:t>
      </w:r>
    </w:p>
    <w:p w:rsidR="00641D8A" w:rsidRPr="00985632" w:rsidRDefault="00641D8A" w:rsidP="00641D8A">
      <w:pPr>
        <w:pStyle w:val="NormalWeb"/>
        <w:tabs>
          <w:tab w:val="left" w:pos="540"/>
        </w:tabs>
        <w:spacing w:before="0" w:beforeAutospacing="0" w:after="0" w:afterAutospacing="0" w:line="360" w:lineRule="auto"/>
        <w:jc w:val="both"/>
        <w:rPr>
          <w:b/>
          <w:i/>
          <w:sz w:val="26"/>
          <w:szCs w:val="26"/>
        </w:rPr>
      </w:pPr>
      <w:r w:rsidRPr="00985632">
        <w:rPr>
          <w:b/>
          <w:i/>
          <w:sz w:val="26"/>
          <w:szCs w:val="26"/>
        </w:rPr>
        <w:t>(Head of Department)</w:t>
      </w:r>
    </w:p>
    <w:p w:rsidR="00641D8A" w:rsidRPr="00985632" w:rsidRDefault="00641D8A" w:rsidP="00641D8A">
      <w:pPr>
        <w:pStyle w:val="NormalWeb"/>
        <w:tabs>
          <w:tab w:val="left" w:pos="540"/>
        </w:tabs>
        <w:spacing w:before="0" w:beforeAutospacing="0" w:after="0" w:afterAutospacing="0" w:line="360" w:lineRule="auto"/>
        <w:jc w:val="both"/>
        <w:rPr>
          <w:b/>
          <w:i/>
          <w:sz w:val="26"/>
          <w:szCs w:val="26"/>
        </w:rPr>
      </w:pPr>
    </w:p>
    <w:p w:rsidR="00641D8A" w:rsidRPr="00985632" w:rsidRDefault="00641D8A" w:rsidP="00641D8A">
      <w:pPr>
        <w:pStyle w:val="NormalWeb"/>
        <w:tabs>
          <w:tab w:val="left" w:pos="540"/>
        </w:tabs>
        <w:spacing w:before="0" w:beforeAutospacing="0" w:after="0" w:afterAutospacing="0" w:line="360" w:lineRule="auto"/>
        <w:jc w:val="both"/>
        <w:rPr>
          <w:b/>
          <w:i/>
          <w:sz w:val="26"/>
          <w:szCs w:val="26"/>
        </w:rPr>
      </w:pPr>
    </w:p>
    <w:p w:rsidR="00641D8A" w:rsidRPr="00985632" w:rsidRDefault="00641D8A" w:rsidP="00641D8A">
      <w:pPr>
        <w:spacing w:after="0" w:line="360" w:lineRule="auto"/>
        <w:rPr>
          <w:rFonts w:ascii="Times New Roman" w:hAnsi="Times New Roman"/>
          <w:b/>
          <w:sz w:val="26"/>
          <w:szCs w:val="26"/>
        </w:rPr>
      </w:pPr>
    </w:p>
    <w:p w:rsidR="00641D8A" w:rsidRPr="00985632" w:rsidRDefault="00641D8A" w:rsidP="00641D8A">
      <w:pPr>
        <w:spacing w:after="0" w:line="360" w:lineRule="auto"/>
        <w:rPr>
          <w:rFonts w:ascii="Times New Roman" w:hAnsi="Times New Roman"/>
          <w:b/>
          <w:sz w:val="26"/>
          <w:szCs w:val="26"/>
        </w:rPr>
      </w:pPr>
    </w:p>
    <w:p w:rsidR="00641D8A" w:rsidRPr="00985632" w:rsidRDefault="00641D8A" w:rsidP="00641D8A">
      <w:pPr>
        <w:spacing w:line="360" w:lineRule="auto"/>
        <w:jc w:val="center"/>
        <w:rPr>
          <w:rFonts w:ascii="Times New Roman" w:hAnsi="Times New Roman"/>
          <w:b/>
          <w:sz w:val="26"/>
          <w:szCs w:val="26"/>
        </w:rPr>
      </w:pPr>
    </w:p>
    <w:p w:rsidR="00641D8A" w:rsidRPr="00985632" w:rsidRDefault="00641D8A" w:rsidP="00641D8A">
      <w:pPr>
        <w:spacing w:line="360" w:lineRule="auto"/>
        <w:jc w:val="center"/>
        <w:rPr>
          <w:rFonts w:ascii="Times New Roman" w:hAnsi="Times New Roman"/>
          <w:b/>
          <w:sz w:val="26"/>
          <w:szCs w:val="26"/>
        </w:rPr>
      </w:pPr>
    </w:p>
    <w:p w:rsidR="00641D8A" w:rsidRPr="00985632" w:rsidRDefault="00641D8A" w:rsidP="00641D8A">
      <w:pPr>
        <w:spacing w:line="360" w:lineRule="auto"/>
        <w:jc w:val="center"/>
        <w:rPr>
          <w:rFonts w:ascii="Times New Roman" w:hAnsi="Times New Roman"/>
          <w:b/>
          <w:sz w:val="26"/>
          <w:szCs w:val="26"/>
        </w:rPr>
      </w:pPr>
    </w:p>
    <w:p w:rsidR="00641D8A" w:rsidRPr="00985632" w:rsidRDefault="00641D8A" w:rsidP="00641D8A">
      <w:pPr>
        <w:spacing w:line="360" w:lineRule="auto"/>
        <w:jc w:val="center"/>
        <w:rPr>
          <w:rFonts w:ascii="Times New Roman" w:hAnsi="Times New Roman"/>
          <w:b/>
          <w:sz w:val="26"/>
          <w:szCs w:val="26"/>
        </w:rPr>
      </w:pPr>
    </w:p>
    <w:p w:rsidR="00641D8A" w:rsidRPr="00985632" w:rsidRDefault="00641D8A" w:rsidP="00641D8A">
      <w:pPr>
        <w:spacing w:line="360" w:lineRule="auto"/>
        <w:jc w:val="center"/>
        <w:rPr>
          <w:rFonts w:ascii="Times New Roman" w:hAnsi="Times New Roman"/>
          <w:b/>
          <w:sz w:val="26"/>
          <w:szCs w:val="26"/>
        </w:rPr>
      </w:pPr>
    </w:p>
    <w:p w:rsidR="00641D8A" w:rsidRPr="00985632" w:rsidRDefault="00641D8A" w:rsidP="00641D8A">
      <w:pPr>
        <w:spacing w:line="360" w:lineRule="auto"/>
        <w:jc w:val="center"/>
        <w:rPr>
          <w:rFonts w:ascii="Times New Roman" w:hAnsi="Times New Roman"/>
          <w:b/>
          <w:sz w:val="26"/>
          <w:szCs w:val="26"/>
        </w:rPr>
      </w:pPr>
    </w:p>
    <w:p w:rsidR="00641D8A" w:rsidRPr="00985632" w:rsidRDefault="00641D8A" w:rsidP="00641D8A">
      <w:pPr>
        <w:spacing w:line="360" w:lineRule="auto"/>
        <w:jc w:val="center"/>
        <w:rPr>
          <w:rFonts w:ascii="Times New Roman" w:hAnsi="Times New Roman"/>
          <w:b/>
          <w:sz w:val="26"/>
          <w:szCs w:val="26"/>
        </w:rPr>
      </w:pPr>
      <w:r w:rsidRPr="00985632">
        <w:rPr>
          <w:rFonts w:ascii="Times New Roman" w:hAnsi="Times New Roman"/>
          <w:b/>
          <w:sz w:val="26"/>
          <w:szCs w:val="26"/>
        </w:rPr>
        <w:t>DEDICATION</w:t>
      </w:r>
    </w:p>
    <w:p w:rsidR="00641D8A" w:rsidRPr="00985632" w:rsidRDefault="00641D8A" w:rsidP="00641D8A">
      <w:pPr>
        <w:spacing w:line="360" w:lineRule="auto"/>
        <w:ind w:firstLine="720"/>
        <w:jc w:val="both"/>
        <w:rPr>
          <w:rFonts w:ascii="Times New Roman" w:hAnsi="Times New Roman"/>
          <w:sz w:val="26"/>
          <w:szCs w:val="26"/>
        </w:rPr>
      </w:pPr>
      <w:r w:rsidRPr="00985632">
        <w:rPr>
          <w:rFonts w:ascii="Times New Roman" w:hAnsi="Times New Roman"/>
          <w:sz w:val="26"/>
          <w:szCs w:val="26"/>
        </w:rPr>
        <w:t>This research work is specifically dedicated to Almighty God. And also to my parents; MR &amp; MRS. OLABISI</w:t>
      </w:r>
    </w:p>
    <w:p w:rsidR="00641D8A" w:rsidRPr="00985632" w:rsidRDefault="00641D8A" w:rsidP="00641D8A">
      <w:pPr>
        <w:spacing w:line="360" w:lineRule="auto"/>
        <w:jc w:val="both"/>
        <w:rPr>
          <w:rFonts w:ascii="Times New Roman" w:hAnsi="Times New Roman"/>
          <w:b/>
          <w:sz w:val="26"/>
          <w:szCs w:val="26"/>
        </w:rPr>
      </w:pPr>
      <w:r w:rsidRPr="00985632">
        <w:rPr>
          <w:rFonts w:ascii="Times New Roman" w:hAnsi="Times New Roman"/>
          <w:sz w:val="26"/>
          <w:szCs w:val="26"/>
        </w:rPr>
        <w:tab/>
      </w:r>
    </w:p>
    <w:p w:rsidR="00641D8A" w:rsidRPr="00985632" w:rsidRDefault="00641D8A" w:rsidP="00641D8A">
      <w:pPr>
        <w:spacing w:line="360" w:lineRule="auto"/>
        <w:jc w:val="center"/>
        <w:rPr>
          <w:rFonts w:ascii="Times New Roman" w:hAnsi="Times New Roman"/>
          <w:b/>
          <w:sz w:val="26"/>
          <w:szCs w:val="26"/>
        </w:rPr>
      </w:pPr>
    </w:p>
    <w:p w:rsidR="00641D8A" w:rsidRPr="00985632" w:rsidRDefault="00641D8A" w:rsidP="00641D8A">
      <w:pPr>
        <w:spacing w:line="360" w:lineRule="auto"/>
        <w:jc w:val="center"/>
        <w:rPr>
          <w:rFonts w:ascii="Times New Roman" w:hAnsi="Times New Roman"/>
          <w:b/>
          <w:sz w:val="26"/>
          <w:szCs w:val="26"/>
        </w:rPr>
      </w:pPr>
    </w:p>
    <w:p w:rsidR="00641D8A" w:rsidRPr="00985632" w:rsidRDefault="00641D8A" w:rsidP="00641D8A">
      <w:pPr>
        <w:spacing w:line="360" w:lineRule="auto"/>
        <w:jc w:val="center"/>
        <w:rPr>
          <w:rFonts w:ascii="Times New Roman" w:hAnsi="Times New Roman"/>
          <w:b/>
          <w:sz w:val="26"/>
          <w:szCs w:val="26"/>
        </w:rPr>
      </w:pPr>
    </w:p>
    <w:p w:rsidR="00641D8A" w:rsidRPr="00985632" w:rsidRDefault="00641D8A" w:rsidP="00641D8A">
      <w:pPr>
        <w:spacing w:line="360" w:lineRule="auto"/>
        <w:jc w:val="center"/>
        <w:rPr>
          <w:rFonts w:ascii="Times New Roman" w:hAnsi="Times New Roman"/>
          <w:b/>
          <w:sz w:val="26"/>
          <w:szCs w:val="26"/>
        </w:rPr>
      </w:pPr>
    </w:p>
    <w:p w:rsidR="00641D8A" w:rsidRPr="00985632" w:rsidRDefault="00641D8A" w:rsidP="00641D8A">
      <w:pPr>
        <w:spacing w:line="360" w:lineRule="auto"/>
        <w:jc w:val="center"/>
        <w:rPr>
          <w:rFonts w:ascii="Times New Roman" w:hAnsi="Times New Roman"/>
          <w:b/>
          <w:sz w:val="26"/>
          <w:szCs w:val="26"/>
        </w:rPr>
      </w:pPr>
    </w:p>
    <w:p w:rsidR="00641D8A" w:rsidRPr="00985632" w:rsidRDefault="00641D8A" w:rsidP="00641D8A">
      <w:pPr>
        <w:spacing w:line="360" w:lineRule="auto"/>
        <w:jc w:val="center"/>
        <w:rPr>
          <w:rFonts w:ascii="Times New Roman" w:hAnsi="Times New Roman"/>
          <w:b/>
          <w:sz w:val="26"/>
          <w:szCs w:val="26"/>
        </w:rPr>
      </w:pPr>
    </w:p>
    <w:p w:rsidR="00641D8A" w:rsidRPr="00985632" w:rsidRDefault="00641D8A" w:rsidP="00641D8A">
      <w:pPr>
        <w:spacing w:line="360" w:lineRule="auto"/>
        <w:jc w:val="center"/>
        <w:rPr>
          <w:rFonts w:ascii="Times New Roman" w:hAnsi="Times New Roman"/>
          <w:b/>
          <w:sz w:val="26"/>
          <w:szCs w:val="26"/>
        </w:rPr>
      </w:pPr>
    </w:p>
    <w:p w:rsidR="00641D8A" w:rsidRPr="00985632" w:rsidRDefault="00641D8A" w:rsidP="00641D8A">
      <w:pPr>
        <w:spacing w:line="360" w:lineRule="auto"/>
        <w:jc w:val="center"/>
        <w:rPr>
          <w:rFonts w:ascii="Times New Roman" w:hAnsi="Times New Roman"/>
          <w:b/>
          <w:sz w:val="26"/>
          <w:szCs w:val="26"/>
        </w:rPr>
      </w:pPr>
    </w:p>
    <w:p w:rsidR="00641D8A" w:rsidRPr="00985632" w:rsidRDefault="00641D8A" w:rsidP="00641D8A">
      <w:pPr>
        <w:spacing w:line="360" w:lineRule="auto"/>
        <w:rPr>
          <w:rFonts w:ascii="Times New Roman" w:hAnsi="Times New Roman"/>
          <w:b/>
          <w:sz w:val="26"/>
          <w:szCs w:val="26"/>
        </w:rPr>
      </w:pPr>
    </w:p>
    <w:p w:rsidR="00641D8A" w:rsidRPr="00985632" w:rsidRDefault="00641D8A" w:rsidP="00641D8A">
      <w:pPr>
        <w:spacing w:line="360" w:lineRule="auto"/>
        <w:rPr>
          <w:rFonts w:ascii="Times New Roman" w:hAnsi="Times New Roman"/>
          <w:b/>
          <w:sz w:val="26"/>
          <w:szCs w:val="26"/>
        </w:rPr>
      </w:pPr>
    </w:p>
    <w:p w:rsidR="00641D8A" w:rsidRPr="00985632" w:rsidRDefault="00641D8A" w:rsidP="00641D8A">
      <w:pPr>
        <w:spacing w:line="360" w:lineRule="auto"/>
        <w:rPr>
          <w:rFonts w:ascii="Times New Roman" w:hAnsi="Times New Roman"/>
          <w:b/>
          <w:sz w:val="26"/>
          <w:szCs w:val="26"/>
        </w:rPr>
      </w:pPr>
    </w:p>
    <w:p w:rsidR="00641D8A" w:rsidRPr="00985632" w:rsidRDefault="00641D8A" w:rsidP="00641D8A">
      <w:pPr>
        <w:spacing w:line="360" w:lineRule="auto"/>
        <w:rPr>
          <w:rFonts w:ascii="Times New Roman" w:hAnsi="Times New Roman"/>
          <w:b/>
          <w:sz w:val="26"/>
          <w:szCs w:val="26"/>
        </w:rPr>
      </w:pPr>
    </w:p>
    <w:p w:rsidR="00641D8A" w:rsidRPr="00985632" w:rsidRDefault="00641D8A" w:rsidP="00641D8A">
      <w:pPr>
        <w:spacing w:line="360" w:lineRule="auto"/>
        <w:rPr>
          <w:rFonts w:ascii="Times New Roman" w:hAnsi="Times New Roman"/>
          <w:b/>
          <w:sz w:val="26"/>
          <w:szCs w:val="26"/>
        </w:rPr>
      </w:pPr>
    </w:p>
    <w:p w:rsidR="00641D8A" w:rsidRPr="00985632" w:rsidRDefault="00641D8A" w:rsidP="00641D8A">
      <w:pPr>
        <w:spacing w:line="360" w:lineRule="auto"/>
        <w:rPr>
          <w:rFonts w:ascii="Times New Roman" w:hAnsi="Times New Roman"/>
          <w:b/>
          <w:sz w:val="26"/>
          <w:szCs w:val="26"/>
        </w:rPr>
      </w:pPr>
    </w:p>
    <w:p w:rsidR="00641D8A" w:rsidRPr="00985632" w:rsidRDefault="00641D8A" w:rsidP="00641D8A">
      <w:pPr>
        <w:spacing w:line="360" w:lineRule="auto"/>
        <w:rPr>
          <w:rFonts w:ascii="Times New Roman" w:hAnsi="Times New Roman"/>
          <w:b/>
          <w:sz w:val="26"/>
          <w:szCs w:val="26"/>
        </w:rPr>
      </w:pPr>
    </w:p>
    <w:p w:rsidR="00641D8A" w:rsidRPr="00985632" w:rsidRDefault="00641D8A" w:rsidP="00641D8A">
      <w:pPr>
        <w:spacing w:line="360" w:lineRule="auto"/>
        <w:rPr>
          <w:rFonts w:ascii="Times New Roman" w:hAnsi="Times New Roman"/>
          <w:b/>
          <w:sz w:val="26"/>
          <w:szCs w:val="26"/>
        </w:rPr>
      </w:pPr>
    </w:p>
    <w:p w:rsidR="00641D8A" w:rsidRPr="00985632" w:rsidRDefault="00641D8A" w:rsidP="00641D8A">
      <w:pPr>
        <w:spacing w:line="360" w:lineRule="auto"/>
        <w:rPr>
          <w:rFonts w:ascii="Times New Roman" w:hAnsi="Times New Roman"/>
          <w:b/>
          <w:sz w:val="26"/>
          <w:szCs w:val="26"/>
        </w:rPr>
      </w:pPr>
    </w:p>
    <w:p w:rsidR="00641D8A" w:rsidRPr="00985632" w:rsidRDefault="00641D8A" w:rsidP="00641D8A">
      <w:pPr>
        <w:spacing w:line="360" w:lineRule="auto"/>
        <w:rPr>
          <w:rFonts w:ascii="Times New Roman" w:hAnsi="Times New Roman"/>
          <w:b/>
          <w:sz w:val="26"/>
          <w:szCs w:val="26"/>
        </w:rPr>
      </w:pPr>
    </w:p>
    <w:p w:rsidR="00641D8A" w:rsidRPr="00985632" w:rsidRDefault="00641D8A" w:rsidP="00641D8A">
      <w:pPr>
        <w:spacing w:line="360" w:lineRule="auto"/>
        <w:rPr>
          <w:rFonts w:ascii="Times New Roman" w:hAnsi="Times New Roman"/>
          <w:b/>
          <w:sz w:val="26"/>
          <w:szCs w:val="26"/>
        </w:rPr>
      </w:pPr>
    </w:p>
    <w:p w:rsidR="00641D8A" w:rsidRPr="00985632" w:rsidRDefault="00641D8A" w:rsidP="00641D8A">
      <w:pPr>
        <w:spacing w:line="360" w:lineRule="auto"/>
        <w:jc w:val="center"/>
        <w:rPr>
          <w:rFonts w:ascii="Times New Roman" w:hAnsi="Times New Roman"/>
          <w:b/>
          <w:sz w:val="26"/>
          <w:szCs w:val="26"/>
        </w:rPr>
      </w:pPr>
      <w:r w:rsidRPr="00985632">
        <w:rPr>
          <w:rFonts w:ascii="Times New Roman" w:hAnsi="Times New Roman"/>
          <w:b/>
          <w:sz w:val="26"/>
          <w:szCs w:val="26"/>
        </w:rPr>
        <w:t>ACKNOWLEDGEMENT</w:t>
      </w:r>
    </w:p>
    <w:p w:rsidR="00641D8A" w:rsidRPr="00985632" w:rsidRDefault="00641D8A" w:rsidP="00641D8A">
      <w:pPr>
        <w:spacing w:line="360" w:lineRule="auto"/>
        <w:ind w:firstLine="720"/>
        <w:jc w:val="both"/>
        <w:rPr>
          <w:rFonts w:ascii="Times New Roman" w:hAnsi="Times New Roman"/>
          <w:sz w:val="26"/>
          <w:szCs w:val="26"/>
        </w:rPr>
      </w:pPr>
      <w:r w:rsidRPr="00985632">
        <w:rPr>
          <w:rFonts w:ascii="Times New Roman" w:hAnsi="Times New Roman"/>
          <w:sz w:val="26"/>
          <w:szCs w:val="26"/>
        </w:rPr>
        <w:t>I uphold God Almighty the high honour for His mercy, blessing and protection over me and my family and friends who has always been my ever divine source of inspiration (you are worthy to be glorify).</w:t>
      </w:r>
    </w:p>
    <w:p w:rsidR="00641D8A" w:rsidRPr="00985632" w:rsidRDefault="00641D8A" w:rsidP="00641D8A">
      <w:pPr>
        <w:spacing w:line="360" w:lineRule="auto"/>
        <w:jc w:val="both"/>
        <w:rPr>
          <w:rFonts w:ascii="Times New Roman" w:hAnsi="Times New Roman"/>
          <w:sz w:val="26"/>
          <w:szCs w:val="26"/>
        </w:rPr>
      </w:pPr>
      <w:r w:rsidRPr="00985632">
        <w:rPr>
          <w:rFonts w:ascii="Times New Roman" w:hAnsi="Times New Roman"/>
          <w:sz w:val="26"/>
          <w:szCs w:val="26"/>
        </w:rPr>
        <w:tab/>
        <w:t>In the course of this academic endeavour, several king heartedly people who have played an important role in my life. I would like to use this great opportunity to express my profound gratitude and appreciation to the following people.</w:t>
      </w:r>
    </w:p>
    <w:p w:rsidR="00641D8A" w:rsidRPr="00985632" w:rsidRDefault="00641D8A" w:rsidP="00641D8A">
      <w:pPr>
        <w:spacing w:line="360" w:lineRule="auto"/>
        <w:jc w:val="both"/>
        <w:rPr>
          <w:rFonts w:ascii="Times New Roman" w:hAnsi="Times New Roman"/>
          <w:sz w:val="26"/>
          <w:szCs w:val="26"/>
        </w:rPr>
      </w:pPr>
      <w:r w:rsidRPr="00985632">
        <w:rPr>
          <w:rFonts w:ascii="Times New Roman" w:hAnsi="Times New Roman"/>
          <w:sz w:val="26"/>
          <w:szCs w:val="26"/>
        </w:rPr>
        <w:tab/>
        <w:t>My Sincere appreciation goes to my project supervisor in person of  …………….. as a result of his unrelented and commendable efforts in the provision of idea logistics necessary for the success of this project. May God bless you and your family (Amin).</w:t>
      </w:r>
    </w:p>
    <w:p w:rsidR="00641D8A" w:rsidRPr="00985632" w:rsidRDefault="00641D8A" w:rsidP="00641D8A">
      <w:pPr>
        <w:spacing w:after="0" w:line="360" w:lineRule="auto"/>
        <w:jc w:val="both"/>
        <w:rPr>
          <w:rFonts w:ascii="Times New Roman" w:hAnsi="Times New Roman"/>
          <w:sz w:val="26"/>
          <w:szCs w:val="26"/>
        </w:rPr>
      </w:pPr>
      <w:r w:rsidRPr="00985632">
        <w:rPr>
          <w:rFonts w:ascii="Times New Roman" w:hAnsi="Times New Roman"/>
          <w:sz w:val="26"/>
          <w:szCs w:val="26"/>
        </w:rPr>
        <w:tab/>
        <w:t>My gratitude also goes to my HOD ………………..</w:t>
      </w:r>
    </w:p>
    <w:p w:rsidR="00641D8A" w:rsidRPr="00985632" w:rsidRDefault="00641D8A" w:rsidP="00641D8A">
      <w:pPr>
        <w:spacing w:line="360" w:lineRule="auto"/>
        <w:ind w:firstLine="720"/>
        <w:jc w:val="both"/>
        <w:rPr>
          <w:rFonts w:ascii="Times New Roman" w:hAnsi="Times New Roman"/>
          <w:sz w:val="26"/>
          <w:szCs w:val="26"/>
        </w:rPr>
      </w:pPr>
      <w:r w:rsidRPr="00985632">
        <w:rPr>
          <w:rFonts w:ascii="Times New Roman" w:hAnsi="Times New Roman"/>
          <w:sz w:val="26"/>
          <w:szCs w:val="26"/>
        </w:rPr>
        <w:t>I also wish to express my deepest thanks to my parents; MR &amp; MRS OLABISI, their unwavering support, care, guidance and encouragement is my source of strength. Their financial support has enabled me to complete this journey of years successfully.</w:t>
      </w:r>
    </w:p>
    <w:p w:rsidR="00641D8A" w:rsidRPr="00985632" w:rsidRDefault="00641D8A" w:rsidP="00641D8A">
      <w:pPr>
        <w:spacing w:line="360" w:lineRule="auto"/>
        <w:jc w:val="both"/>
        <w:rPr>
          <w:rFonts w:ascii="Times New Roman" w:hAnsi="Times New Roman"/>
          <w:sz w:val="26"/>
          <w:szCs w:val="26"/>
        </w:rPr>
      </w:pPr>
      <w:r w:rsidRPr="00985632">
        <w:rPr>
          <w:rFonts w:ascii="Times New Roman" w:hAnsi="Times New Roman"/>
          <w:sz w:val="26"/>
          <w:szCs w:val="26"/>
        </w:rPr>
        <w:tab/>
        <w:t>I also extend gratitude to my lecturers in Hospitability management  Department, who have taught me at one part or the other, May God continue to bless, protect and guide you all.</w:t>
      </w:r>
    </w:p>
    <w:p w:rsidR="00641D8A" w:rsidRPr="00985632" w:rsidRDefault="00641D8A" w:rsidP="00641D8A">
      <w:pPr>
        <w:spacing w:line="360" w:lineRule="auto"/>
        <w:rPr>
          <w:rFonts w:ascii="Times New Roman" w:hAnsi="Times New Roman"/>
          <w:sz w:val="26"/>
          <w:szCs w:val="26"/>
        </w:rPr>
      </w:pPr>
      <w:r w:rsidRPr="00985632">
        <w:rPr>
          <w:rFonts w:ascii="Times New Roman" w:hAnsi="Times New Roman"/>
          <w:sz w:val="26"/>
          <w:szCs w:val="26"/>
        </w:rPr>
        <w:lastRenderedPageBreak/>
        <w:tab/>
        <w:t>Also to those who I know I owe gratitude but can’t mention, May Almighty God lift us all to great height, Ameen.</w:t>
      </w:r>
    </w:p>
    <w:p w:rsidR="00641D8A" w:rsidRPr="00985632" w:rsidRDefault="00641D8A" w:rsidP="00641D8A">
      <w:pPr>
        <w:spacing w:line="360" w:lineRule="auto"/>
        <w:jc w:val="center"/>
        <w:rPr>
          <w:rFonts w:ascii="Times New Roman" w:hAnsi="Times New Roman"/>
          <w:b/>
          <w:i/>
          <w:sz w:val="26"/>
          <w:szCs w:val="26"/>
        </w:rPr>
      </w:pPr>
    </w:p>
    <w:p w:rsidR="00641D8A" w:rsidRPr="00985632" w:rsidRDefault="00641D8A" w:rsidP="00641D8A">
      <w:pPr>
        <w:spacing w:line="360" w:lineRule="auto"/>
        <w:jc w:val="center"/>
        <w:rPr>
          <w:rFonts w:ascii="Times New Roman" w:hAnsi="Times New Roman"/>
          <w:b/>
          <w:i/>
          <w:sz w:val="26"/>
          <w:szCs w:val="26"/>
        </w:rPr>
      </w:pPr>
    </w:p>
    <w:p w:rsidR="00641D8A" w:rsidRPr="00985632" w:rsidRDefault="00641D8A" w:rsidP="00641D8A">
      <w:pPr>
        <w:spacing w:line="360" w:lineRule="auto"/>
        <w:jc w:val="center"/>
        <w:rPr>
          <w:rFonts w:ascii="Times New Roman" w:hAnsi="Times New Roman"/>
          <w:b/>
          <w:i/>
          <w:sz w:val="26"/>
          <w:szCs w:val="26"/>
        </w:rPr>
      </w:pPr>
    </w:p>
    <w:p w:rsidR="00641D8A" w:rsidRPr="00985632" w:rsidRDefault="00641D8A" w:rsidP="00641D8A">
      <w:pPr>
        <w:jc w:val="center"/>
        <w:rPr>
          <w:rFonts w:ascii="Times New Roman" w:hAnsi="Times New Roman"/>
          <w:b/>
          <w:i/>
          <w:sz w:val="26"/>
          <w:szCs w:val="26"/>
        </w:rPr>
      </w:pPr>
    </w:p>
    <w:p w:rsidR="00641D8A" w:rsidRPr="00985632" w:rsidRDefault="00641D8A" w:rsidP="00641D8A">
      <w:pPr>
        <w:jc w:val="center"/>
        <w:rPr>
          <w:rFonts w:ascii="Times New Roman" w:hAnsi="Times New Roman"/>
          <w:b/>
          <w:i/>
          <w:sz w:val="26"/>
          <w:szCs w:val="26"/>
        </w:rPr>
      </w:pPr>
    </w:p>
    <w:p w:rsidR="00641D8A" w:rsidRPr="00985632" w:rsidRDefault="00641D8A" w:rsidP="00641D8A">
      <w:pPr>
        <w:jc w:val="center"/>
        <w:rPr>
          <w:rFonts w:ascii="Times New Roman" w:hAnsi="Times New Roman"/>
          <w:b/>
          <w:i/>
          <w:sz w:val="26"/>
          <w:szCs w:val="26"/>
        </w:rPr>
      </w:pPr>
    </w:p>
    <w:p w:rsidR="00641D8A" w:rsidRPr="00985632" w:rsidRDefault="00641D8A" w:rsidP="00641D8A">
      <w:pPr>
        <w:jc w:val="center"/>
        <w:rPr>
          <w:rFonts w:ascii="Times New Roman" w:hAnsi="Times New Roman"/>
          <w:b/>
          <w:i/>
          <w:sz w:val="26"/>
          <w:szCs w:val="26"/>
        </w:rPr>
      </w:pPr>
    </w:p>
    <w:p w:rsidR="00641D8A" w:rsidRPr="00985632" w:rsidRDefault="00641D8A" w:rsidP="00641D8A">
      <w:pPr>
        <w:jc w:val="center"/>
        <w:rPr>
          <w:rFonts w:ascii="Times New Roman" w:hAnsi="Times New Roman"/>
          <w:i/>
          <w:sz w:val="26"/>
          <w:szCs w:val="26"/>
        </w:rPr>
      </w:pPr>
      <w:r w:rsidRPr="00985632">
        <w:rPr>
          <w:rFonts w:ascii="Times New Roman" w:hAnsi="Times New Roman"/>
          <w:b/>
          <w:i/>
          <w:sz w:val="26"/>
          <w:szCs w:val="26"/>
        </w:rPr>
        <w:t>ABSTRACT</w:t>
      </w:r>
    </w:p>
    <w:p w:rsidR="00641D8A" w:rsidRPr="00985632" w:rsidRDefault="00641D8A" w:rsidP="00641D8A">
      <w:pPr>
        <w:jc w:val="both"/>
        <w:rPr>
          <w:rFonts w:ascii="Times New Roman" w:hAnsi="Times New Roman"/>
          <w:sz w:val="26"/>
          <w:szCs w:val="26"/>
        </w:rPr>
      </w:pPr>
      <w:r w:rsidRPr="00985632">
        <w:rPr>
          <w:rFonts w:ascii="Times New Roman" w:hAnsi="Times New Roman"/>
          <w:i/>
          <w:sz w:val="26"/>
          <w:szCs w:val="26"/>
        </w:rPr>
        <w:t>This study examined the utilization of cow milk and soya bean in the production of yoghurt. The main objective of this study is to increase in soya utilization and integration in households diets. The study adopted both questionnaire and sensory evaluation form for data analysis. 30 copies of questionnaire/sensory evaluation forms were distributed to the respondents and all the forms were duly filled and returned. The results showed that effective utilization of cow milk and soya bean can produce a health and nutritious yoghurt. The study concluded that fortification of soya milk with calcium phosphate and other ingredients improved mineral contents of soya milk yoghurt. The study therefore recommended that Nigerian women, particularly rural mothers should be encouraged to process and use soya foods, including milk and yoghurt</w:t>
      </w:r>
      <w:r w:rsidRPr="00985632">
        <w:rPr>
          <w:rFonts w:ascii="Times New Roman" w:hAnsi="Times New Roman"/>
          <w:sz w:val="26"/>
          <w:szCs w:val="26"/>
        </w:rPr>
        <w:t>.</w:t>
      </w: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b/>
          <w:sz w:val="26"/>
          <w:szCs w:val="26"/>
        </w:rPr>
      </w:pP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TABLE OF CONTENTS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Title page</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Certification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Dedication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Acknowledgements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Abstract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Table of Contents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CHAPTER ONE</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1.1 Introduction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1.2 Statement of the Problem</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1.3 Significance f the Study</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1.4 Scope of the Study</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1.5 Aim and Objectives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1.6 Research Questions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lastRenderedPageBreak/>
        <w:t>1.7 Definition of Terms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CHAPTER TWO</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Literature Review</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2.1 History Of Soya Bean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2.2 History of Yoghurt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2.3 Cow Milk</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2.4 Benefits of soya milk powder</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2.6 Functional Properties of Yoghurt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2.7 Density And Physical Properties Of Yogurt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2.8 Factors Affecting The Physical And Sensory Properties Of Yogurts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CHAPTER THREE</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Research Methodology</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3.1 Research Design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3.2 Population Of The Study</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3.3Sample Size And Sampling Techniques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3.4 Area Of Study</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3.5 Research Instruments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CHAPTER FOUR</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Data Presentation And Analysis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4.1 Introduction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4.2 Data Analysis And Result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CHAPTER FIVE</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Summary, Conclusion And Recommendations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5.0 Introduction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5.1 Summary</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5.2 Conclusion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5.3 Recommendations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lastRenderedPageBreak/>
        <w:t>References</w:t>
      </w: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CHAPTER ONE</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1.1 Introduction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Yoghurt is a fermented dairy product basically produced from cow's milk. Cow's milk is a high nutrient animal product but relatively expensive. Cow's milk is mostly imported from outside Nigeria and cannot be afforded by many Nigerians. Soyamilk produced from readily available soyabean in Nigeria could serve as an alternative to cow's milk for yoghurt production (Favaro, et al, 2011). Soyamilk, unlike cows' milk is produced from soyabean, a leguminous seed of plant origin. Soya milk yoghurt is good and cheaper alternative to cow's milk yoghurt if closely mimics the dairy based yoghurt in flavour and consistency to sustain consumers' taste for the conventional cow's milk yoghurt. Soyamilk yoghurt is a healthy fermented food which contains more calcium and protein than soyamilk because of the added calcium salts and cultures at production.</w:t>
      </w: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Soyabean and soyabean products may be the most practical means of relief from kwashiorkor which is increasing in prevalence among children in many parts of developing countries (Grewal, 2010), including Nigeria. This is because of the high protein content. Also, soyabean has many bioactive constituents which may help reduce bone loss that typically occur after menopause. A typical example is soya isoflavone, a phytochemical, which can help women with low bone mineral content to prevent hipfractures in postmenopausal years (Chen, Hoss and Woo, 2013).</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 xml:space="preserve">The is oflavone also reduces abnormal fat development, thereby inhibiting cancer in human. Isoflavones (genistein, daidzein and glycitein) which are </w:t>
      </w:r>
      <w:r w:rsidRPr="00985632">
        <w:rPr>
          <w:rFonts w:ascii="Times New Roman" w:hAnsi="Times New Roman"/>
          <w:sz w:val="26"/>
          <w:szCs w:val="26"/>
        </w:rPr>
        <w:lastRenderedPageBreak/>
        <w:t>anticarcinogenic, lower blood sugar and cholesterol and prevent osteoporosis in women undergoing menopause.</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High fibre in powdered soyamilk can help reduce incidence of colon cancer among regular consumers. In areas of the world where soyabean is eaten regularly, rates of colon cancer tend to be low. Soyabean contains relatively considerable amounts of glucosylamide, which may be the reason for the cancer preventive effects of eating soya foods (Symolon et al, 2014).</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Soyabean has galactosides such as raffinose and stachyose which arenot digestible by man and could serve as substrate to probiotics in rumen. Soyamilk is relatively low in calcium but could be fortified with calcium salts priorto yoghurt production.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Starter cultures for yoghurt production are lactic acid bacteria (LAB). Foods fermented with LAB are hygienically safe, stable and offer alternative sensory properties (Salmine et al, 2008). Lactic acid bacteria are collectively called probiotics because of their role in digestion and physiological functioning of the human bowel and are very important component of yoghurt. Yoghurt is a highly cherished and consumed by most Nigerians of all ages. This study is set to produce soya-based yoghurts with and without calcium fortification; and ofnutritional, sensory and microbiological qualities comparable to those of cows' milk yoghurt.</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1.2 Statement of the Problem</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1. The over importation of cow milk into Nigeria is depleting over foreign exchange earnings.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2. Complete or part replacement of cow milk with soya milk for yoghourt production will improve our vegetable protein intake to reduce the incidence of protein deficiency diseases.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3. Poor infrastructural facilities that could facilitate processing sans storage</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 xml:space="preserve">4. These problems limit the capacity of domestic markets in marketing the industrial demand for soya beans and have implication for its development in </w:t>
      </w:r>
      <w:r w:rsidRPr="00985632">
        <w:rPr>
          <w:rFonts w:ascii="Times New Roman" w:hAnsi="Times New Roman"/>
          <w:sz w:val="26"/>
          <w:szCs w:val="26"/>
        </w:rPr>
        <w:lastRenderedPageBreak/>
        <w:t>Nigeria industrial consumer. Therefore seek for external source for soya bean to satisfy their needs.</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1.3 Research Questions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i. What are the utilization of cow milk and soya beans in the production of yoghourt?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ii. Can soya bean utilization and integration increase households diets?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What are the health benefits of Soya Bean and cow milk on human system?</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1.4 Aim and Objectives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main objective of the study is to form location of domestic demand for soya-based product by commercial buyers in Nigeria. It also has the following objectives.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i. To examine the utilization of cow milk and soya beans in the production of yoghourt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ii. To increase soya bean utilization and integration in households diets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iii. To find out the health benefits of Soya Beans and cow milk on human system</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1.5 Significance f the Study</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This research work is useful to the practitioners in Hospitality Industry, Caterers and Health workers.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This project work is also good to the society at large and anybody who have hand on this project as they can learn on how to improve the utilization of Soya for the production of powdered milk and soya bean.</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1.6 Scope of the Study</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research work findings will be limited to some special soya in hospitality industry. It could have been given a wider coverage but due to the time and financial constraints, the study will focus on some type of the production of powdered milk and soyabean.</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1.7 Definition of Terms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Atomiser: A device for producing fine droplets of liquid, usually either a high pressure nozzle or perforated spinning disk though which the liquid is pumped</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Concentrate Milk: Concentrated by evaporation, typically containing around 48% total solids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Cyclone: A device for separating air and powder particles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Effect: A single unit in an evaporator operating at a particular pressure and temperature. Evaporators are reused several times.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Fluid bed: A piece of equipment used for drying or cooling milk powder</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Recombined: Liquid milk or other fresh product made by mixing skim milk</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powder, milk fat, water and possibly other components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 xml:space="preserve">Reconstituted: Liquid milk or other "fresh" product made by mixing milk powder and water </w:t>
      </w: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CHAPTER TWO</w:t>
      </w: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LITERATURE REVIEW</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2.1 History Of Soya Bean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Soyabeans originated in Southeast Asia and were first domesticated by Chinese farmers around 1100 BC. By the first century AD, soyabeans were grown in Japan and many other countries.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Soyabean seed from China was planted by a colonist in the British colony of Georgia in 1765. Soya sauce had been popular in Europe and the British colonies in America before soyabean seeds arrived.</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United States Department of Agriculture was conducting tests on soyabeans and encouraging farmers to plant them as animal feed.</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2.2 History of Yoghurt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Yogurt (also spelled "yoghurt" or "yoghourt") is considered by most regulatory agencies worldwide to be a fermented milk product that provides digested lactose and specifically defined, viable bacterial strains, typically Streptococcus thermophilus and Lactobacillus bulgaricus. It is a source of several essential nutrients, including protein, calcium, potassium, phosphorus, and vitamins B, and B12, and serves as a vehicle for fortification. (Bodot et al, 2013)</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Yogurt is an ancient food that has gone by many names over the millennia: katyk (Armenia), dahi (India), zabadi (Egypt), mast (Iran), leben raib (Saudi Arabia), laban (Iraq and Lebanon), roba (Sudan), iogurte (Brazil), cuajada (Spain), coalhada (Portugal), dovga (Azerbaijan), and matsoni (Georgia, Russia, and Japan). It is believed that milk products were incorporated into the human diet around 10 000-5000 BC, with the domestication of milk-producing animals (cows, sheep, and goats, as well as yaks, horses, buffalo, and camels). However, milk spoiled easily, making it difficult to use. At that time, herdsmen in the Middle East carried milk in bags made of intestinal gut. It was discovered that contact with intestinal juices caused the milk to curdle and sour, preserving it and allowing for conservation of a dairy product for extended periods of time. (Mcgee, et al 2014).</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Indian Ayurvedic scripts, dating from about 6000 BC, refer to the health benefits of consuming fermented milk products. Today, there are more than 700 yogurt and cheese products found in Indian cuisine. For millennia, making yogurt was the only known safe method for preserving milk, other than drying it. Yogurt was well known in the Greek and Roman empires, and the Greeks were the first to mention it in written references in 100 BC, noting the use of yogurt by barbarous nations. In the Bible (Book of Job), Abraham owed his longevity and fecundity to yogurt consumption, and there is reference to the "Land of Milk and Honey," which many historians have interpreted to be a reference to yogurt. (Batmanglis, 2007).</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It is believed that the word "yogurt" comes from the Turkish word "yoğurmak," which means to thicken, coagulate, or curdle. The use of yogurt by medieval Turks was recorded in the books Diwan Lughat al-Turk by Mahmud Kashgari and Kutadgu Bilig by K. H. Yusuf (2013) both written in the 11th century. The texts mention the word "yogurt" and describe its use by nomadic Turks. The Turks were also the first to evaluate yogurt's medicinal use for a variety of illnesses and symptoms, such as diarrhea and cramps, and to alleviate the discomfort of sunburned skin.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Genghis Khan, the founder of the Mongol Empire, is reputed to have fed his army yogurt, a staple of the Mongolian diet, based on the belief that it instilled bravery in his warriors. In 1542, King Francoise I of France introduced this dairy product to Western Europe after being offered yogurt as a treatment by the country's Turkish allies for bouts of severe diarrhea. It was later mixed with a variety of ingredients, such as cinnamon, honey, fruits, and sweets, and was used as a dessert.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 xml:space="preserve">It was not until the 20th century that researchers provided an explanation </w:t>
      </w:r>
      <w:r w:rsidRPr="00985632">
        <w:rPr>
          <w:rFonts w:ascii="Times New Roman" w:hAnsi="Times New Roman"/>
          <w:sz w:val="26"/>
          <w:szCs w:val="26"/>
        </w:rPr>
        <w:lastRenderedPageBreak/>
        <w:t>for the health benefits associated with yogurt consumption. In 1905, a Bulgarian medical student, Stamen Grigorov, was the first to discover Bacillus bulgaricus (now L. bulgaricus), a lactic acid bacteria that is still used in yogurt cultures today. Based on Grigorov's findings, in 1909, the Russian Nobel laureate. Yllia Metchnikoff, from the Pasteur Institute in Paris, suggested that lactobacilli in yogurt were associated with longevity in the Bulgarian peasant population. In the beginning of the 20th century, yogurt became known for its health benefits and was sold in pharmacies as a medicine. Yogurt found commercial success when Isaac Carasso, from Barcelona, began producing yogurt with jams. After fleeing the Nazi occupation, Daniel Carasso, Isaac Carasso's son, founded Dannon (Danone in France). The first yogurt laboratory and factory were opened in France in 1932; in the United States, the first laboratory and factory were opened in 1941.</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2.3 Cow Milk</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Humans first learned to consume the milk of other mammals regularly, following the domestication of animals during the Neolithic revolution or the development of agriculture.</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Cows milk is a nutrient-dense food consisting of varying amounts of carbohydrate, fat, and protein. The major constituents of cows' milk are water (87.4%) and milk solids (12.6%), which includes vitamins, minerals, carbohydrate, fat, and protein. Cows' milk is known to contain many nutrients, including varying concentrations of fat and water-soluble vitamins, minerals, trace elements, and salts. The principal carbohydrate in milk is lactose. The lactose content of milk varies by species. Cows' milk contains about 4.8% lactose (12-12.5 g lactose per cup), whereas human milk has 7% lactose.</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In addition to lactose, minor quantities. of glucose, galactose, and oligosaccharides are present. Milk fat is a complex lipid exis</w:t>
      </w:r>
      <w:r w:rsidRPr="00985632">
        <w:rPr>
          <w:rFonts w:ascii="Times New Roman" w:hAnsi="Times New Roman"/>
          <w:sz w:val="26"/>
          <w:szCs w:val="26"/>
        </w:rPr>
        <w:lastRenderedPageBreak/>
        <w:t>ting as an oil-in-water emulsion. Milk lipids are mainly triacylglycerols or fatty acid esters with glycerol, of which more than 400 have been identified. Phospholipids, sterols, waxes, and free fatty acids have also been identified.</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Cows' milk is a heterogeneous mixture of at least 20 proteins. Eighty percent of the total protein is casein proteins and 20% is whey proteins. Caseins are relatively heat-stable, whereas whey proteins are more labile. Casein can be fractionated into four major components: alpha, beta, kappa, and gamma casein. The whey proteins consist of a-lactalbumin, B-lactoglobulin, bovine serum albumin, and several minor proteins, including lactoferrin and lactoperoxidase.</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Great variability of the human IgE response to cows' milk exists. Many patients are allergic to more than one milk protein. The major allergens of cows' milk are a-1 casein and ẞ-lactoglobulin. a-Lactalbumin is also involved in some patients. IgE antibodies directed to minor cows'-milk proteins, such as bovine serum albumin and lactoferrin, have been identified in a few patients but their role in CMA is not firmly established.</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2.4 Benefits of soya milk powder</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Source: (Augustin Ma Clark PT, 2008)</w:t>
      </w:r>
    </w:p>
    <w:p w:rsidR="00641D8A" w:rsidRPr="00985632" w:rsidRDefault="00641D8A" w:rsidP="00641D8A">
      <w:pPr>
        <w:pStyle w:val="ListParagraph"/>
        <w:numPr>
          <w:ilvl w:val="0"/>
          <w:numId w:val="16"/>
        </w:numPr>
        <w:jc w:val="both"/>
        <w:rPr>
          <w:rFonts w:ascii="Times New Roman" w:hAnsi="Times New Roman"/>
          <w:sz w:val="26"/>
          <w:szCs w:val="26"/>
        </w:rPr>
      </w:pPr>
      <w:r w:rsidRPr="00985632">
        <w:rPr>
          <w:rFonts w:ascii="Times New Roman" w:hAnsi="Times New Roman"/>
          <w:sz w:val="26"/>
          <w:szCs w:val="26"/>
        </w:rPr>
        <w:t>Soya milk powder contains all the good ingredients of soya milk. There are different reasons why you would buy soya milk powder instead of pre-packaged soya milk:</w:t>
      </w:r>
    </w:p>
    <w:p w:rsidR="00641D8A" w:rsidRPr="00985632" w:rsidRDefault="00641D8A" w:rsidP="00641D8A">
      <w:pPr>
        <w:jc w:val="both"/>
        <w:rPr>
          <w:rFonts w:ascii="Times New Roman" w:hAnsi="Times New Roman"/>
          <w:sz w:val="26"/>
          <w:szCs w:val="26"/>
        </w:rPr>
      </w:pPr>
    </w:p>
    <w:p w:rsidR="00641D8A" w:rsidRPr="00985632" w:rsidRDefault="00641D8A" w:rsidP="00641D8A">
      <w:pPr>
        <w:pStyle w:val="ListParagraph"/>
        <w:numPr>
          <w:ilvl w:val="0"/>
          <w:numId w:val="16"/>
        </w:numPr>
        <w:jc w:val="both"/>
        <w:rPr>
          <w:rFonts w:ascii="Times New Roman" w:hAnsi="Times New Roman"/>
          <w:sz w:val="26"/>
          <w:szCs w:val="26"/>
        </w:rPr>
      </w:pPr>
      <w:r w:rsidRPr="00985632">
        <w:rPr>
          <w:rFonts w:ascii="Times New Roman" w:hAnsi="Times New Roman"/>
          <w:sz w:val="26"/>
          <w:szCs w:val="26"/>
        </w:rPr>
        <w:t>Soya milk powder is more environmental friendly. This sounds a bit contradictory since a lot of energy is required to remove the water. The process of dehydration is carried out in a sequence of evaporator units, where steam from the preceding unit is used as the heat source in</w:t>
      </w:r>
      <w:r w:rsidRPr="00985632">
        <w:rPr>
          <w:rFonts w:ascii="Times New Roman" w:hAnsi="Times New Roman"/>
          <w:sz w:val="26"/>
          <w:szCs w:val="26"/>
        </w:rPr>
        <w:lastRenderedPageBreak/>
        <w:t xml:space="preserve"> the next unit, resulting in low energy consumption. Soya milk powder results in the use of less packaging waste, compared to soya milk packed in cartons.</w:t>
      </w:r>
    </w:p>
    <w:p w:rsidR="00641D8A" w:rsidRPr="00985632" w:rsidRDefault="00641D8A" w:rsidP="00641D8A">
      <w:pPr>
        <w:pStyle w:val="ListParagraph"/>
        <w:numPr>
          <w:ilvl w:val="0"/>
          <w:numId w:val="16"/>
        </w:numPr>
        <w:jc w:val="both"/>
        <w:rPr>
          <w:rFonts w:ascii="Times New Roman" w:hAnsi="Times New Roman"/>
          <w:sz w:val="26"/>
          <w:szCs w:val="26"/>
        </w:rPr>
      </w:pPr>
      <w:r w:rsidRPr="00985632">
        <w:rPr>
          <w:rFonts w:ascii="Times New Roman" w:hAnsi="Times New Roman"/>
          <w:sz w:val="26"/>
          <w:szCs w:val="26"/>
        </w:rPr>
        <w:t>Soya milk powder is easier to store and does not spoil. When you go on holiday and are not sure about the availability of soya milk at your destination, you can carry some soya milk powder with you.</w:t>
      </w:r>
    </w:p>
    <w:p w:rsidR="00641D8A" w:rsidRPr="00985632" w:rsidRDefault="00641D8A" w:rsidP="00641D8A">
      <w:pPr>
        <w:pStyle w:val="ListParagraph"/>
        <w:numPr>
          <w:ilvl w:val="0"/>
          <w:numId w:val="16"/>
        </w:numPr>
        <w:jc w:val="both"/>
        <w:rPr>
          <w:rFonts w:ascii="Times New Roman" w:hAnsi="Times New Roman"/>
          <w:sz w:val="26"/>
          <w:szCs w:val="26"/>
        </w:rPr>
      </w:pPr>
      <w:r w:rsidRPr="00985632">
        <w:rPr>
          <w:rFonts w:ascii="Times New Roman" w:hAnsi="Times New Roman"/>
          <w:sz w:val="26"/>
          <w:szCs w:val="26"/>
        </w:rPr>
        <w:t>Usually, soya milk powder is less expensive than pre-packaged soya milk brands.</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Disadvantages of soya milk powder</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taste of soya milk made from soya milk powder will always be a bit inferior compared to commercial soya milk in cartons. The texture may be slightly sandy and the taste a bit bran like.</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Description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(De Vilder, J, Martens R, Navdis M. 1976)</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invention relates to a process for soya milk in powdered form, and also to a plant for realising the process. Soya milk is a liquid derivative of soya, increasingly preferred by consumers on account of its easy digestibility and its special nutritional characteristics which differentiate it from cow's milk. It is not only marketed in liquid form, but is also sold in a dried powder form. Starting from this form, the preparation can be returned to liquid form in order to be consumed, or can be used in the food industry as a protein additive or for altering the flavour and aesthetic qualities of other products.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In prior-art production of soya milk, the milk is prepared according to known processes, before drying the product to make a powder. The process includes use of soya seeds as raw materials, which are first dehulled, then rehydrated by soaking them for a predetermined period before subjecting them to a wet-milling process by adding the water required to give the finished pr</w:t>
      </w:r>
      <w:r w:rsidRPr="00985632">
        <w:rPr>
          <w:rFonts w:ascii="Times New Roman" w:hAnsi="Times New Roman"/>
          <w:sz w:val="26"/>
          <w:szCs w:val="26"/>
        </w:rPr>
        <w:lastRenderedPageBreak/>
        <w:t>oduct the desired consistency. The resulting milled product, known internationally as slurry, is then separated from the insoluble fibrous residues (soya pulp, or soya pulp) which cannot form part of the end product.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above-mentioned soya, or fibrous waste, in present processes for obtaining powdered soya milk, constitutes a plentiful sub-product of little appeal. In effect, with present production systems, about 50% in weight of the raw material is eliminated as soya pulp. The product is recyclable as an ingredient for animal feed, but as demand is very much lower than supply in this sector, the disposal of the soya pulp at the end of the plant process almost always represents a cost to the producer. Further, the disposal as waste of part of the soya used in the process causes a drastic drop in the plant production rate.</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What is more, the soya pulp contains all the non-soluble substances in hot water originally present in the seeds; among these substances are the fibres, which would probably be particularly appreciated by the soya milk consumers, who are in many cases attracted by the dietetic qualities of the product. [El-Samragy. YA, Hansen CL, Memabon DJ, 1993).</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separation of the soya pulp from the end product also causes a further problem. The proteins in the soya must not be eliminated with the sub-product, as the milk obtained would lose a large part of its nutritional content.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To avoid loss of proteins, the proteins must be solubilised by raising the alkalinity of the process solution. Normally, the desired effect is obtained by</w:t>
      </w:r>
      <w:r w:rsidRPr="00985632">
        <w:rPr>
          <w:rFonts w:ascii="Times New Roman" w:hAnsi="Times New Roman"/>
          <w:sz w:val="26"/>
          <w:szCs w:val="26"/>
        </w:rPr>
        <w:lastRenderedPageBreak/>
        <w:t xml:space="preserve"> including sodium carbonate in solution in the milling water, taking the pH of the water to a value of between 8 and 10. The addition of a milling water preparation station, and the introduction of the sodium carbonate into the production process, however, obviously lead to an increase in plant construction and management costs, as well as variable production costs.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aim of the present invention is to provide a process for producing soya milk in powdered form which does not exhibit the above-described drawbacks connected with the elimination of the insoluble waste products during the production process. An advantage of the process of the invention is the considerable increase in the extraction performance, i.e. the quantity of end product obtainable from a determined quantity of raw material.</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A further advantage of the present invention relates to the zeroing of disposal costs of the soya pulp.</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A further advantage of the powdered milk obtained using the present process is the greater watersolubility and stability of the watery solution obtained with reference to the products obtained using the processes available in the prior art.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process for producing powdered soya milk of the present invention comprises following stages: milling the soya seeds with milling water (preferably at a temperature of above 80°C in order to de-activate the lipoxygenase enzymes), obtaining a slurry which comprises insoluble residues (those which constitute the soya pulp in the known extraction processes); drying the slurry to obtain milk powder. Between the stages of homogenising the slurry and drying it a stage of homogenising the slurry is performed. The stages of homogenising the slurry and drying it are performed withou</w:t>
      </w:r>
      <w:r w:rsidRPr="00985632">
        <w:rPr>
          <w:rFonts w:ascii="Times New Roman" w:hAnsi="Times New Roman"/>
          <w:sz w:val="26"/>
          <w:szCs w:val="26"/>
        </w:rPr>
        <w:lastRenderedPageBreak/>
        <w:t>t a prior stage of separating the insoluble residues therefrom. In the prior art, as described above, the powdered milk is obtained by a drying process performed downstream of a soya milk production process.</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2.6 Functional Properties of Yoghurt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Yogurt's functional properties make it a good choice for manufacturers, chefs and consumers alike. In additional to being a great ready-to-eat food, it offers additional advantages as an ingredient in manufactured products.</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Yogurt as a Standalone Food</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Yogurt can be consumed throughout the day as part of a meal, snack, or even for dessert by all age groups. Yogurt appeals to consumers because it is a nutrient dense food with a creamy texture and tart, refreshing flavor. It is a versatile product because it can be eaten plain or garnished with mix-in toppings such as fruits, grains or nuts. Flavored yogurts come in a wide range of flavors from fruit to dessert flavors like vanilla, chocolate, caramel, and even vegetable and savory flavors. The convenient single-serve package of some yogurt is also a benefit from cups to tubes and pouches. Yogurt meets consumers' multiple needs for products that taste good, are nutritious and portable.</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Yogurt as an Ingredient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Yogurt contributes a smooth creamy texture and tart flavor to bakery products making it ideal for creating lower fat options for cakes, muffins and breads. Yogurt is also an ideal base for salad dressings and provides creaminess and acidity without the fat typically found in an oil-based salad dressing. Even soups and sauces can benefit from the flavor and functionality of yogurt. Many cultures use yogurt as a base for soups and sauces because its creamy texture and acid flavor make it a versatile base to add savory flavors to such as garlic, herbs and other seasonings.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Yogurt can also be found in a dried form in products like confectionery coatings used on nutrition bars or to coat cereal products and dried</w:t>
      </w:r>
      <w:r w:rsidRPr="00985632">
        <w:rPr>
          <w:rFonts w:ascii="Times New Roman" w:hAnsi="Times New Roman"/>
          <w:sz w:val="26"/>
          <w:szCs w:val="26"/>
        </w:rPr>
        <w:lastRenderedPageBreak/>
        <w:t xml:space="preserve"> fruit pieces. Yogurt powder can be used in smoothies or other beverage mixes to add the nutritional benefits of yogurt in a more convenient and shelf stable form.</w:t>
      </w: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2.7 Density And Physical Properties Of Yogurt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Food rheology is the study of the deformation and flow of food materials (Rao, 1999). Yogurt can be classified as pseudoplastic material (contains a yield stress that has to be exceeded for flow to be initiated) that can be either a viscoelastic fluid if we are dealing with stirred or drinking yogurt or a viscoelastic solid if we are dealing with set yogurt. Viscoelastic indicates the material has some of the elastic properties of an ideal solid and some of the flow properties of an ideal (viscous) liquid. Yogurt also exhibits time-dependent shear thinning behavior but yogurt is not a true thixotropic material since structural breakdown due to shear is not completely reversible once the shear stops.</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Small Amplitude Oscillatory Rheology</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Small Amplitude Oscillatory Rheology (SAOR) has been used to characterize the rheological properties of yogurt during the gel formation process (fermentation) without damaging the weak gel network. Small deformation is defined as a small relative deformation (strain or change in dimension) (e.g. ≤1%), which when applied does not disrupt the development of the network structure, i.e., within the linear viscoelastic region. In this "linear" region, th</w:t>
      </w:r>
      <w:r w:rsidRPr="00985632">
        <w:rPr>
          <w:rFonts w:ascii="Times New Roman" w:hAnsi="Times New Roman"/>
          <w:sz w:val="26"/>
          <w:szCs w:val="26"/>
        </w:rPr>
        <w:lastRenderedPageBreak/>
        <w:t>e dynamic moduli are independent of the applied stress or strain. SAOR testing involves applying an oscillatory (sinusoidal) stress or strain and measuring the strain or stress responses.</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Large deformation rheology</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large deformation rheological properties of yogurt are also important since most products are the stirred-type where the initial gels are sheared and stirred. Large deformation characteristics of food gels are related to functional properties including shaping, cutting/slicing and eating characteristics (van Vliet and Walstra, 1995). Therefore, sensory textural attributes are often correlated with the results from large deformation instrumental tests. One type of large deformation test is a stress overshoot experiment or constant shear rate test, which is shown in Figure 3. Rheological parameters that can be obtained from this type of test include yield stress (oyield) and yield strain (yyield), which are defined as the point when the shear stress begins to decrease (Lucey et al., 1997). A low Gyield value implies that the yogurt gel has weak network, while a low value of yyield implies that it is a brittle or short textured gel (Lucey, 2001). The strength of protein-protein bonds, the number of bonds per cross-section of the strand, relaxation times for the network bonds, and the orientation of the strands in the matrix all contribute to the yield properties of gels (van Vliet et al., 1991). The rheological parameters obtained from an overshoot test depend on the applied shear rate, the use of higher shear rate result in higher oyield values due to less time for bond relaxation during the shearing process.</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Viscosity and flow properties of stirred yogurt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There have been many studies on the viscosity and flow properties of stirred yogurts (Skriver et al., 1993; Skriver, 1995; van Marle et al., 1999; Afonso and Maia, 2000; Haque et al., 2001; Lee and Lucey, 2006). In most studies, stirred yogurts were tested on a viscomete</w:t>
      </w:r>
      <w:r w:rsidRPr="00985632">
        <w:rPr>
          <w:rFonts w:ascii="Times New Roman" w:hAnsi="Times New Roman"/>
          <w:sz w:val="26"/>
          <w:szCs w:val="26"/>
        </w:rPr>
        <w:lastRenderedPageBreak/>
        <w:t>r or rheometer to determine the flow properties after the original set gels were empirically agitated using a spoon or a high-speed mixer (Skriver et al., 1993; van Marle et al., 1999). During the mixing or loading steps there are structural changes in yogurt, which affect the flow properties. For stirred yogurt products it should be recognized that steps, such as, mixing result in a reduction in viscosity that is only partially restored after shearing is stopped. Recovery of structure is called "rebodying" and is a time-dependent phenomenon. Structural recovery also affects the apparent viscosity of yogurts. Arshad et al. (1993) reported that glucono-flactone (GDL)-induced gels had only 30% recovery of the original value of the dynamic moduli even after allowing 20 h for recovery after shearing.</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(Insert Shear Strain Diagram here(page 14)</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Figure 3. Large deformation properties of a yogurt gel tested at pH 4.6 and made from milk treated with 83°C heating temperature and with an incubation temperature of 46°C. Gels were subjected to a low constant shear rate test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Lee and Lucey (2006) investigated the structural breakdown of the original (intact) yogurt gels that were prepared in situ in a rheometer, as well as, the rheological properties of stirred yogurts made from these gels. Lee and Lucey (2006) found that the rheological properties of stirred yogurts were greatly influenced by the physical properties of the original intact (set) yogurt gels.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Lucey (2006). The parameters obtained from these flow curve models are useful in comparing different yogurt samples but these models are essentially empirical or mathematical models. It should be noted that the power law model does not have a yield stress term while all stirred yogurts have yield stress unless they have been sheared first and no recovery time allowed to rebuild some structures. The equations for th</w:t>
      </w:r>
      <w:r w:rsidRPr="00985632">
        <w:rPr>
          <w:rFonts w:ascii="Times New Roman" w:hAnsi="Times New Roman"/>
          <w:sz w:val="26"/>
          <w:szCs w:val="26"/>
        </w:rPr>
        <w:lastRenderedPageBreak/>
        <w:t>ese models are (Rao, 1999):</w:t>
      </w: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Power law model: a = K (γ)" (1) Herschel-Bulkley model: σ = σο+Κ (γ)" (2) Casson model: 61/2 = 00 1/2+ηα (γ) 12 (3)</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Where o (p.g 15) is the shear stress, 60 is the yield stress, na is the apparent viscosity, y is the shear rate, K is the consistency index, n is the flow behavior index.</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Whey separation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Whey separation (wheying-off) is defined as the expulsion of whey from the network which then becomes visible as surface whey. Wheying-off negatively affects consumer perception of yogurt as consumers think there is something microbiologically wrong with the product. Yogurt manufacturers use stabilizers, such as, pectin, gelatin and starch, to try to prevent wheying-off. Another approach is to increase the total solids content of yogurt milk, especially the protein content, to reduce wheying-off. Spontaneous syneresis, which is contraction of gel without the application of any external force (e.g., centrifugation), is the usual cause of whey separation (Lucey et al., 1998a). Spontaneous whey separation is related to an unstable network, which can be due to an increase in the rearrangements of the gel matrix or it can be induced by damage to the weak gel network (e.g., by vibration or cutting) (Lucey et al., 1998a). The extent of rearrangement that occurs is related to the dynamics (average life-time) and relaxation of the protein-protein bonds as expressed in terms of the LT and to the resistance to yielding of the casein strands (van Vliet et al., 1997; Lucey, 2001). Mellema et al. (2002) classified the main types of rearrangements in rennet-induced gels: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Sub-particle or intra-particle rearrangements (size in casein gels mesh (Harwalkar and Kalab, 1983, 1986; Guirguis et al., 1984; Dannenberg and Kessler, 1988). However, these methods are not directly relevant fo</w:t>
      </w:r>
      <w:r w:rsidRPr="00985632">
        <w:rPr>
          <w:rFonts w:ascii="Times New Roman" w:hAnsi="Times New Roman"/>
          <w:sz w:val="26"/>
          <w:szCs w:val="26"/>
        </w:rPr>
        <w:lastRenderedPageBreak/>
        <w:t>r set yogurt products and the spontaneous whey separation defect. The centrifugation method is a measure of the water-holding capacity as a result of a high external force, i.e., resistance of the gel to compaction. The drainage method is useful in products that have a serum separation step through screen, such as, traditionally manufactured concentrated yogurt. A simple test using gels formed in glass volumetric flasks has been used to quantify spontaneous whey separation in acid milk gels (Lucey et al., 1998a). In this test, surface whey that is expelled from acid milk gels is gently poured off and quantified. This test has been used to evaluate whey separation in set-type yogurt gels (Lee and Lucey, 2006).</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Microstructure</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It is well recognized that the structure of foods greatly affects their various properties including texture, functionality and appearance. Microstructure has a major impact on the texture and other physical properties of acid milk gels. The microstructure of acid milk gels, such as GDL-induced gels and yogurt gels, have been observed using electron microscopy (EM) and confocal scanning laser microscopy (CSLM) (Harwalkar and Kalab, 1980; Lucey et al., 1998b). EM and CSLM studies on acid gels have shown that these gels consist of a coarse particulate network of casein particles linked together in clusters, chains and strands (Harwalkar and Kalab, 1980; Kalab et al., 1983). The network has pores or void spaces in which the aqueous phase is confined. In fat-containing products, the presence of (large) fat glo</w:t>
      </w:r>
      <w:r w:rsidRPr="00985632">
        <w:rPr>
          <w:rFonts w:ascii="Times New Roman" w:hAnsi="Times New Roman"/>
          <w:sz w:val="26"/>
          <w:szCs w:val="26"/>
        </w:rPr>
        <w:lastRenderedPageBreak/>
        <w:t>bules obseures the finer details of pores and strands. The diameter of these pores varies considerably, with larger pores in gels made at a high gelation temperature (usually 80°C) had a more cross-linked and branched protein structure with small pores compared with milk heated at low temperature. Stirred yogurt has very large clusters of caseins presumably created by the collisions and shearing during the mixing process (Lee and Lucey, 2006). The characteristic three-dimensional gel matrix of set yogurt is no longer visible in stirred products. Stirred yogurt is a weak gel system and although "particle size" is sometimes reported for stirred yogurt it should be recognized that there are no individual particles rather there are weakly associated clusters of proteins that make up the network. Stirring and dilution during the particle size measurement process disrupt the weak network and creates "particles".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CSLM can be used to dynamically evaluate the development of microstructure in acid milk gels (Auty et al., 2001). Although the EM technique has a higher resolution than CSLM, EM has considerable sample preparation steps including dehydration, fixation, and sectioning, which may increase the likelihood of microstructural artifacts that could affect the native structure of gels (Schmidt, 1982). Unlike EM, CSLM has minimal sample preparation steps due to its optical sectioning capabilities, which can enable the microstructure of yogurt gels to be monitored without disturbing the gel structure or causing artifacts. Specific components of gels, such as, protein, fat, and (live or dead) bacteria, can be identified using specific fluorescent probes, such as, acridine orange, fast green FCF, and fluorescein isothiocyanate.</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2.8 Factors Affecting The Physical And Sensory Properties Of Yogurts Dr</w:t>
      </w:r>
      <w:r w:rsidRPr="00985632">
        <w:rPr>
          <w:rFonts w:ascii="Times New Roman" w:hAnsi="Times New Roman"/>
          <w:b/>
          <w:sz w:val="26"/>
          <w:szCs w:val="26"/>
        </w:rPr>
        <w:lastRenderedPageBreak/>
        <w:t>y matter fortification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physical and sensory properties of yogurt gels are greatly influenced by the total solids content of the yogurt milk, especially the protein content. The G'values of yogurt increases with an increase in the total solids content obtained by the addition of skim milk powder or by ultrafiltration (Biliaderis et al., 1992). Increased yogurt viscosity is observed when the total solids content of milk is increased (Guirguis et al., 1984; Becker and Puhan, 1989; Wacher-Rodarte et al., 1993). The oral viscosity of yogurt or perceived thickness also increases with an increase in total solids content of milk (Skriver et al., 1999; Sodini et al., 2004). Peng et al. (2009) compared the impact of different types of milk proteins used for fortification on the textural properties of yogurt. The G'values at pH 4.6 of fortified yogurts increased in the order: skim milk powder casein milk protein isolate sodium caseinate (Peng et al., 2009) micellar</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Addition of Whey Protein Concentrates (WPC) to milk followed by high heat treatment led to increased G'values and decreased gelation time in yogurt (Lucey et al., 1999). One issue with the popular use of WPC to fortify yogurt milks is the possible coagulation of whey proteins during the high heat treatment process.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susceptibility to heat coagulation is related to the calcium content of the WPC, with high Ca levels, such as, the levels found in acid whey WPC, making the solutions very unstable. In practice, there is an upper limit (before an increased risk of heat coagulation) of around 4% additional whey protein (from WPC) to give a total milk protein level of about 7%. Improper hydration of powders can result in a number of defects in yogurt including lumpiness, chalkiness, and po</w:t>
      </w:r>
      <w:r w:rsidRPr="00985632">
        <w:rPr>
          <w:rFonts w:ascii="Times New Roman" w:hAnsi="Times New Roman"/>
          <w:sz w:val="26"/>
          <w:szCs w:val="26"/>
        </w:rPr>
        <w:lastRenderedPageBreak/>
        <w:t>wdery off-flavors. The increased solids content in yogurt milk as a result of fortification also creates increased buffering that requires additional acid development by the starter cultures to achieve a similar pH target.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Most yogurt products are sweetened (not plain). The use of sucrose increases the total solids of the mix and strengthens the gel network. A range of sweeteners are used commercially, especially for low calorie products. Another option is to use p-galactosidase to hydrolyse lactose as the products are glucose and galactose, which are much sweeter than lactose.</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Heat treatment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Native whey proteins from unheated milk are inert fillers in yogurt (Lucey et al., 1999). When milk is heated at &gt;70°C, the major whey proteins, such as, p-lactoglobulin, are denatured. During denaturation p-lactoglobulin interacts with the K-casein on the casein micelle surface (and any soluble K-casein molecules, i.c. K-casein that dissociates from the micelle at high temperatures) by disulfide bridging, which results in increased gel firmness and viscosity of yogurt (Dannenberg and Kessler, 1988; Lucey et al., 1997). Denatured whey proteins that has become attached to the surface of casein micelles are a critical factor involved in the increased stiffness of yogurt gels made from heated milk (Lucey et al., 1998c). Soluble complexes of denatured whey proteins with K-casein also associate with the micelles during the acidification process. Heat treatment of milk for 15 min at &gt;80°C results in significantly increased denaturation of p-lactoglobulin compared with milk heated at 75 °C for a similar time (Lucey et al., 1997). The extent of denaturation of whey proteins during the heat treatment of milk af</w:t>
      </w:r>
      <w:r w:rsidRPr="00985632">
        <w:rPr>
          <w:rFonts w:ascii="Times New Roman" w:hAnsi="Times New Roman"/>
          <w:sz w:val="26"/>
          <w:szCs w:val="26"/>
        </w:rPr>
        <w:lastRenderedPageBreak/>
        <w:t>fects the firmness and viscosity of acid milk gels (Dannenberg and Kessler, 1988). High heat treatment of milk causes a shift in gelation pH towards higher pH values, Lucey et al. (1998c) suggested that this shift was due to the higher isoelectric pH (~5.3) of p-lactoglobulin, which is the main whey protein.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Compared with gels made from heated milk, lower dynamic moduli were observed in acid gels made from unheated milk (Lucey et al., 1997). The higher G'value of yogurts made with milk heat treated at &gt;78°C for 30 min was largely due the increased covalent cross-linking of proteins by the denatured whey proteins associated with the casein micelles (Lucey et al., 1997; Lee and Lucey, 2003).</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 xml:space="preserve">A maximum in the LT (LTmas) value at pH 5.1 was observed in yogurts and GDL-induced gels made from heated milk (Biliaderis et al., 1992; Ronnegard and Dejmek, 1993; Lucey et al., 1997). However, no LTm was observed in GDL-induced gels prepared from unheated milk (Lucey et al., 1998c). A decrease in heating temperature from 93 to 72°C resulted in an increase in LTmax and B of yogurt gels (Lee and Lucey, 2003). High LTmax and high B values indicates that relaxation of bonds in yogurt gel networks are more likely, which may enhance rearrangements of the </w:t>
      </w:r>
      <w:r w:rsidRPr="00985632">
        <w:rPr>
          <w:rFonts w:ascii="Times New Roman" w:hAnsi="Times New Roman"/>
          <w:sz w:val="26"/>
          <w:szCs w:val="26"/>
        </w:rPr>
        <w:lastRenderedPageBreak/>
        <w:t>gel network resulting in the formation of larger pores (van Vliet et al</w:t>
      </w:r>
      <w:r w:rsidRPr="00985632">
        <w:rPr>
          <w:rFonts w:ascii="Times New Roman" w:hAnsi="Times New Roman"/>
          <w:sz w:val="26"/>
          <w:szCs w:val="26"/>
        </w:rPr>
        <w:lastRenderedPageBreak/>
        <w:t>., 1991; Lee and Lucey, 2003).</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In stirred yogurts, Cayot et al. (2003) reported that the consistency index of stirred acid gels, calculated from the Ostwald model, increased as milk heating temperature increased from 70 to 100°C. An increase in milk heating temperature resulted in an increase in apparent viscosity of stirred yogurts (Lee and Lucey, 2006). An increase in heat treatment resulted in an increase in oral viscosity and perceived mouth coating attributes, as well as, a decrease in the chalkiness attribute of stirred yogurt (Skriver et al., 1999; Lee and Lucey, 2006).</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Incubation temperature</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Physical properties and microstructure of yogurt are influenced by incubation temperature. The use of high incubation temperature resulted in a decrease in gelation time and G'values at pH 4.6, and an increase in LTmas. B, and whey separation compared with yogurt gels incubated at low temperature (Lee and Lucey, 2003, 2004). This result indicates that gels formed at high temperature are weak and have a coarse gel network due to extensive rearrangement resulting in the formation of large pores and greater whey separation (Lucey, 2004). During the formation of yogurt gels at a low incubation temperature, slow protein aggregation occurs resulting in the formation of a large number of protein-protein bonds and less rearrangement of the particle</w:t>
      </w:r>
      <w:r w:rsidRPr="00985632">
        <w:rPr>
          <w:rFonts w:ascii="Times New Roman" w:hAnsi="Times New Roman"/>
          <w:sz w:val="26"/>
          <w:szCs w:val="26"/>
        </w:rPr>
        <w:lastRenderedPageBreak/>
        <w:t>s/clusters. A highly cross-linked and branched protein network that had small pores was observed in micrographs of yogurt gels incubated at low temperature (Lee and Lucey, 2003, 2004). At lower incubation temperature, there is an increase in the voluminosity of casein particles, which results in an increase in the area of the junctions between aggregated casein particles. Increased contact area between casein particles could contribute to the increased stiffness of gels observed at low temperature (Walstra, 1998).</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Higher viscosity was observed in stirred yogurts that had been incubated at lower temperatures (e.g. &lt;40°C) compared to gels incubated at high temperature (e.g. &gt;40°C) (Beal et al., 1999; Martin et al., 1999; Sodini et al., 2004; Lee and Lucey, 2006). As incubation temperature increased, there was a decrease in the sensory attributes, such as, mouth coating and smoothness of stirred yogurts (Cho-Ah-Ying et al., 1990; Martin et al., 1999).</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Recently, a novel two-stage incubation temperature method was proposed. Peng et al.</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(2010) reported that if incubation temperature was changed after gelation, the textural properties of yogurt became similar to those of yogurts made at that new temperature for the entire fermentation process. It may be possible to use high incubation temperature for the initial stage of fermentation to facilitate rapid growth of the starter cultures and then slowly reduce the incubation temperature at some stage to achieve better textural properties.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In this review, physico-chemical mechanisms for the formation of yogurt gels were discussed. The effects of processing variable</w:t>
      </w:r>
      <w:r w:rsidRPr="00985632">
        <w:rPr>
          <w:rFonts w:ascii="Times New Roman" w:hAnsi="Times New Roman"/>
          <w:sz w:val="26"/>
          <w:szCs w:val="26"/>
        </w:rPr>
        <w:lastRenderedPageBreak/>
        <w:t>s on the physical and structural properties of yogurts, including whey separation, were reviewed. The physical properties of yogurt gels including gel stiffness and permeability, the rearrangement of protein particles in gel network, and the structure breakdown of stirred-type yogurts are important factors influencing the physical and structural properties of yogurts.</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Enzymatic cross-linking of caseins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Transglutaminase (TGase; EC 2.3.2.13) catalyses covalent intermolecular protein cross-linking through an acyl-transfer reaction, between the y-carboxyamide group of a peptide-bound gluta</w:t>
      </w:r>
      <w:r w:rsidRPr="00985632">
        <w:rPr>
          <w:rFonts w:ascii="Times New Roman" w:hAnsi="Times New Roman"/>
          <w:sz w:val="26"/>
          <w:szCs w:val="26"/>
        </w:rPr>
        <w:lastRenderedPageBreak/>
        <w:t>mine residue (acyl donor) and the primary amino group of an amine (acyl acceptor). The application of TGase in various types of dairy products has been reviewed (Jaros et al., 2006). Acid-induced gelation of TGase-cross-linked casein resulted in increased gel firmness, lower permeability, finer protein networks and improved whey drainage (Fxrgemand and Qvist, 1997; Fxrgemand et al., 1999; Schorsch et al., 2000). However, during yogurt storage slow ongoing action of TGase (unless it is inactivated) can cause textural problems.</w:t>
      </w: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center"/>
        <w:rPr>
          <w:rFonts w:ascii="Times New Roman" w:hAnsi="Times New Roman"/>
          <w:b/>
          <w:sz w:val="26"/>
          <w:szCs w:val="26"/>
        </w:rPr>
      </w:pP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CHAPTER THREE</w:t>
      </w: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RESEARCH METHODOLOGY</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3.1 Research Design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In this chapter, the researcher will present the ma</w:t>
      </w:r>
      <w:r w:rsidRPr="00985632">
        <w:rPr>
          <w:rFonts w:ascii="Times New Roman" w:hAnsi="Times New Roman"/>
          <w:sz w:val="26"/>
          <w:szCs w:val="26"/>
        </w:rPr>
        <w:lastRenderedPageBreak/>
        <w:t>terials and the methods adopted in experimenting the research topic. The researcher will be presenting the ingredients needed to produce Yoghurt and the recipe cooking methodology. The ingredient for the research was purchased at Ipata Market, Ilorin, Kwara State.</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3.2 Population Of The Study</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Population can be defined as the total number of people occupying certain geographical location at a given period of time. Sampling involves the small part of fraction of a population that is subjective to details and extensive analysis in the research work.</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3.3 Sample Size And Sampling Techniques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For the purpose of this study, the sampling technique was adopted between lecturers and students of Hospitality Management Department of Kwara State Polytechnic, Ilorin of total number of 30 sensory evaluation forms.</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3.4 Area Of Study</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This research work centers on the utilization o</w:t>
      </w:r>
      <w:r w:rsidRPr="00985632">
        <w:rPr>
          <w:rFonts w:ascii="Times New Roman" w:hAnsi="Times New Roman"/>
          <w:sz w:val="26"/>
          <w:szCs w:val="26"/>
        </w:rPr>
        <w:lastRenderedPageBreak/>
        <w:t>f cow milk and soya beans in the production of Yoghurt.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choice of this type of materials was informed by the fact that our local materials which are popular needed to be brought out to the national level and also on to the international standard.</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3.5 Research Instruments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research instrument used for this research study is sensory evaluation form. The nature of the questions were options which are given to respondents to choose from. For the purpose of this study, 30 copied of sensory evaluation form were administered and all the 30 copies were returned.</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30 copies of questionnaires were also distributed to the respondents, while the whole 30 were filled and returned to the researcher.</w:t>
      </w:r>
    </w:p>
    <w:p w:rsidR="00641D8A" w:rsidRPr="00985632" w:rsidRDefault="00641D8A" w:rsidP="00641D8A">
      <w:pPr>
        <w:jc w:val="both"/>
        <w:rPr>
          <w:rFonts w:ascii="Times New Roman" w:hAnsi="Times New Roman"/>
          <w:sz w:val="26"/>
          <w:szCs w:val="26"/>
        </w:rPr>
      </w:pP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CHAPTER FOUR</w:t>
      </w: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DATA PRESENTATION AND ANALYSIS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4.1 Introduction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research sensory evaluation questionnaires were distributed to some randomly selected staff a</w:t>
      </w:r>
      <w:r w:rsidRPr="00985632">
        <w:rPr>
          <w:rFonts w:ascii="Times New Roman" w:hAnsi="Times New Roman"/>
          <w:sz w:val="26"/>
          <w:szCs w:val="26"/>
        </w:rPr>
        <w:lastRenderedPageBreak/>
        <w:t>nd students of the Hospitality Department in Kwara State Polytechnic, Ilorin. A total of thirty (30) sensory evaluation forms and questionnaires were fully answered and retuned back to the researcher after effective testing of the products.</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4.2 Data Analysis And Result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following data were presented and analyzed. Data presentation were made under two sub headings, section A and section B, section A consist of demographic characteristics of respondents while section B consist of main sensory evaluation data analysis.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Section A: Demographic Characteristics Of Respondents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following demographic data are analyzed in this research present based on the responses received from the administered sensory evaluation form.</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Table 4.2.1: Sex Of Respondents</w:t>
      </w:r>
    </w:p>
    <w:tbl>
      <w:tblPr>
        <w:tblStyle w:val="TableGrid"/>
        <w:tblW w:w="0" w:type="auto"/>
        <w:tblLook w:val="04A0"/>
      </w:tblPr>
      <w:tblGrid>
        <w:gridCol w:w="2816"/>
        <w:gridCol w:w="2872"/>
        <w:gridCol w:w="2880"/>
      </w:tblGrid>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 xml:space="preserve">Sex </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Frequency</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Percentage %</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Male</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21</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70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Female</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9</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30</w:t>
            </w:r>
          </w:p>
        </w:tc>
      </w:tr>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 xml:space="preserve">Total </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30</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100</w:t>
            </w:r>
          </w:p>
        </w:tc>
      </w:tr>
    </w:tbl>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Source: Field Survey, 2025.</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table 4.2.1 above shows that 21 respondents representing 70% of the respondents are female while the remaining 9 respondents representing 30% are male.</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Table 4.2.2: Age Of Respondents</w:t>
      </w:r>
    </w:p>
    <w:tbl>
      <w:tblPr>
        <w:tblStyle w:val="TableGrid"/>
        <w:tblW w:w="0" w:type="auto"/>
        <w:tblLook w:val="04A0"/>
      </w:tblPr>
      <w:tblGrid>
        <w:gridCol w:w="2801"/>
        <w:gridCol w:w="2880"/>
        <w:gridCol w:w="2887"/>
      </w:tblGrid>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Ag</w:t>
            </w:r>
            <w:r w:rsidRPr="00985632">
              <w:rPr>
                <w:rFonts w:ascii="Times New Roman" w:hAnsi="Times New Roman"/>
                <w:sz w:val="26"/>
                <w:szCs w:val="26"/>
              </w:rPr>
              <w:lastRenderedPageBreak/>
              <w:t xml:space="preserve">e </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Frequency</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Percentage %</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 xml:space="preserve">16-20 years </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7</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23.3</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 xml:space="preserve">21-30 years </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18</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60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 xml:space="preserve">312-40 years </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2</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6.7</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41 years and above</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3</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10</w:t>
            </w:r>
          </w:p>
        </w:tc>
      </w:tr>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Total</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30</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100</w:t>
            </w:r>
          </w:p>
        </w:tc>
      </w:tr>
    </w:tbl>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Source: Field Survey, 2025.</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table 4.2.2 above shows that 7 respondents representing 23.3% are between the age of 16-20years, 18 respondents representing 60% are 21-30 years, 2 respondents representing 6.7% are 31-40years, while 3 respondents representing 10% are 41 years and above.</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Table 4.2.3: Education Qualification</w:t>
      </w:r>
    </w:p>
    <w:tbl>
      <w:tblPr>
        <w:tblStyle w:val="TableGrid"/>
        <w:tblW w:w="0" w:type="auto"/>
        <w:tblLook w:val="04A0"/>
      </w:tblPr>
      <w:tblGrid>
        <w:gridCol w:w="2852"/>
        <w:gridCol w:w="2854"/>
        <w:gridCol w:w="2862"/>
      </w:tblGrid>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 xml:space="preserve">Sex </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Frequency</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Percentage %</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ND</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7</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23.3</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HND</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20</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66.7</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BSc</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3</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Msc/MAS</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r>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Total</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30</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100</w:t>
            </w:r>
          </w:p>
        </w:tc>
      </w:tr>
    </w:tbl>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Source: Field Survey, 2025</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table 4.2.3 above shows that ND are 7 respondents ie 23.3%, HND are 20 respondents i.e 66.7%, BSc are 3 respondents i.e 10% while Msc/MA are nill.</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Table 4.2.4: Marital Status</w:t>
      </w:r>
    </w:p>
    <w:tbl>
      <w:tblPr>
        <w:tblStyle w:val="TableGrid"/>
        <w:tblW w:w="0" w:type="auto"/>
        <w:tblLook w:val="04A0"/>
      </w:tblPr>
      <w:tblGrid>
        <w:gridCol w:w="2824"/>
        <w:gridCol w:w="2868"/>
        <w:gridCol w:w="2876"/>
      </w:tblGrid>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Status</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Frequency</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Percentage %</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Single</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24</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80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Married</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6</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20</w:t>
            </w:r>
          </w:p>
        </w:tc>
      </w:tr>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Total</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30</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100</w:t>
            </w:r>
          </w:p>
        </w:tc>
      </w:tr>
    </w:tbl>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Source: Field Survey, 2025</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table 4.2.4 above shows that 24 respondents representing 80% are single, while 6 respondents representing 20% are married.</w:t>
      </w: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Tabl</w:t>
      </w:r>
      <w:r w:rsidRPr="00985632">
        <w:rPr>
          <w:rFonts w:ascii="Times New Roman" w:hAnsi="Times New Roman"/>
          <w:b/>
          <w:sz w:val="26"/>
          <w:szCs w:val="26"/>
        </w:rPr>
        <w:lastRenderedPageBreak/>
        <w:t>e 4.2.5: Department</w:t>
      </w:r>
    </w:p>
    <w:tbl>
      <w:tblPr>
        <w:tblStyle w:val="TableGrid"/>
        <w:tblW w:w="0" w:type="auto"/>
        <w:tblLook w:val="04A0"/>
      </w:tblPr>
      <w:tblGrid>
        <w:gridCol w:w="2906"/>
        <w:gridCol w:w="2827"/>
        <w:gridCol w:w="2835"/>
      </w:tblGrid>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 xml:space="preserve">Department </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Frequency</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Percentage %</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Hospitality Managemengt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10</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33.3</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Banking anf Finance</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14</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46.7</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Accountancy</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4</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13.3</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Business administration</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2</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6.7</w:t>
            </w:r>
          </w:p>
        </w:tc>
      </w:tr>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Total</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30</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100</w:t>
            </w:r>
          </w:p>
        </w:tc>
      </w:tr>
    </w:tbl>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Source: Field Survey, 2025</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table 4.2.5 above shows that 10 respondents representing 33.3% of the respondents are in Hospitality Management Department, 14 respondents representing 45.7% are in Banking and Finance, 4 respondents representing 13.3% are Accountancy Department, while 2 respondents representing 6.7% are in Business Administration.</w:t>
      </w: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SECTION B</w:t>
      </w: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DATA PRESENTATION AND ANALYSIS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following statistical results are obtained from the analysis of the sensory evaluation data analysis questions as structured in the administration sensory evaluation form.</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Table 4.2.6: Appearance of Yoghurt</w:t>
      </w:r>
    </w:p>
    <w:tbl>
      <w:tblPr>
        <w:tblStyle w:val="TableGrid"/>
        <w:tblW w:w="0" w:type="auto"/>
        <w:tblLook w:val="04A0"/>
      </w:tblPr>
      <w:tblGrid>
        <w:gridCol w:w="2832"/>
        <w:gridCol w:w="2876"/>
        <w:gridCol w:w="2860"/>
      </w:tblGrid>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 xml:space="preserve">Variable </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No. of Respondent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Percentage %</w:t>
            </w:r>
          </w:p>
        </w:tc>
      </w:tr>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sz w:val="26"/>
                <w:szCs w:val="26"/>
              </w:rPr>
              <w:t>Excellent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18</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60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Very Good</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6</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20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Good</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6</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20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Fair</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Poor</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r>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Total</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30</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100</w:t>
            </w:r>
          </w:p>
        </w:tc>
      </w:tr>
    </w:tbl>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Source: Field Survey, 2025</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table 4.2.6 above shows that 18 respondents representing 60% agreed that the appearance of the product is excellent, 6 respondents represen</w:t>
      </w:r>
      <w:r w:rsidRPr="00985632">
        <w:rPr>
          <w:rFonts w:ascii="Times New Roman" w:hAnsi="Times New Roman"/>
          <w:sz w:val="26"/>
          <w:szCs w:val="26"/>
        </w:rPr>
        <w:lastRenderedPageBreak/>
        <w:t>ting 20% agreed that the product is very good, 6 respondents representing 20% agreed that the product is good, while no respondents selected fair or poor.</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Table 4.2.7: Taste Of Yoghurt</w:t>
      </w:r>
    </w:p>
    <w:tbl>
      <w:tblPr>
        <w:tblStyle w:val="TableGrid"/>
        <w:tblW w:w="0" w:type="auto"/>
        <w:tblLook w:val="04A0"/>
      </w:tblPr>
      <w:tblGrid>
        <w:gridCol w:w="2832"/>
        <w:gridCol w:w="2876"/>
        <w:gridCol w:w="2860"/>
      </w:tblGrid>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 xml:space="preserve">Variable </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 xml:space="preserve">No. of Respondent </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Percentage %</w:t>
            </w:r>
          </w:p>
        </w:tc>
      </w:tr>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sz w:val="26"/>
                <w:szCs w:val="26"/>
              </w:rPr>
              <w:t>Excellent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17</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56.7</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Very Good</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5</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16.7</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Good</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8</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26.7</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Fair</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Poor</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r>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Total</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30</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100</w:t>
            </w:r>
          </w:p>
        </w:tc>
      </w:tr>
    </w:tbl>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Source: Field Survey, 2025</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table 4.2.7 above shows that 17 respondents representing 56.7% of the total sensory evaluators rated the taste of experimental Yoghurt excellent. However, 5 respondents representing 16.7% of the total sensory evaluators rated the product very good while 8 respondents representing 26.7% of the total sensory evaluator rated the Yoghurt good. While No respondent rated the taste of experimental Yoghurt fair or poor.</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Table 4.2.8: Texture Of Yoghurt</w:t>
      </w:r>
    </w:p>
    <w:tbl>
      <w:tblPr>
        <w:tblStyle w:val="TableGrid"/>
        <w:tblW w:w="0" w:type="auto"/>
        <w:tblLook w:val="04A0"/>
      </w:tblPr>
      <w:tblGrid>
        <w:gridCol w:w="2832"/>
        <w:gridCol w:w="2876"/>
        <w:gridCol w:w="2860"/>
      </w:tblGrid>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 xml:space="preserve">Variable </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No. of Respondent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Percentage %</w:t>
            </w:r>
          </w:p>
        </w:tc>
      </w:tr>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sz w:val="26"/>
                <w:szCs w:val="26"/>
              </w:rPr>
              <w:t>Excellent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18</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60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Very Good</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9</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30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Good</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3</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Fair</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Poor</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Total</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30</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100</w:t>
            </w:r>
          </w:p>
        </w:tc>
      </w:tr>
    </w:tbl>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Source: Field Survey, 2025</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ab/>
        <w:t>The table 4.2.8 above shows that 18 respondents representing 60% of the total sensory evaluator rated the texture of experimental Yoghourt excellent very good. However, 9 resp</w:t>
      </w:r>
      <w:r w:rsidRPr="00985632">
        <w:rPr>
          <w:rFonts w:ascii="Times New Roman" w:hAnsi="Times New Roman"/>
          <w:sz w:val="26"/>
          <w:szCs w:val="26"/>
        </w:rPr>
        <w:lastRenderedPageBreak/>
        <w:t>ondent representing 30% of the total sensory evaluators rated the product very good. While 3 respondents representing 10% of the total sensory evaluator rated the product. No respondent rated the texture of experimental Yoghurt poor or fair.</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 xml:space="preserve">Table 4.2.9: Aroma Of Yoghurt </w:t>
      </w:r>
    </w:p>
    <w:tbl>
      <w:tblPr>
        <w:tblStyle w:val="TableGrid"/>
        <w:tblW w:w="0" w:type="auto"/>
        <w:tblLook w:val="04A0"/>
      </w:tblPr>
      <w:tblGrid>
        <w:gridCol w:w="2832"/>
        <w:gridCol w:w="2876"/>
        <w:gridCol w:w="2860"/>
      </w:tblGrid>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 xml:space="preserve">Variable </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No. of Respondent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Percentage %</w:t>
            </w:r>
          </w:p>
        </w:tc>
      </w:tr>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sz w:val="26"/>
                <w:szCs w:val="26"/>
              </w:rPr>
              <w:t>Excellent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6</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20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Very Good</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18</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60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Good</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3</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Fair</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3</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Poor</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r>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Total</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30</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100</w:t>
            </w:r>
          </w:p>
        </w:tc>
      </w:tr>
    </w:tbl>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Source: Field Survey, 2025</w:t>
      </w:r>
      <w:r w:rsidRPr="00985632">
        <w:rPr>
          <w:rFonts w:ascii="Times New Roman" w:hAnsi="Times New Roman"/>
          <w:sz w:val="26"/>
          <w:szCs w:val="26"/>
        </w:rPr>
        <w:tab/>
      </w:r>
    </w:p>
    <w:p w:rsidR="00641D8A" w:rsidRPr="00985632" w:rsidRDefault="00641D8A" w:rsidP="00641D8A">
      <w:pPr>
        <w:ind w:firstLine="720"/>
        <w:jc w:val="both"/>
        <w:rPr>
          <w:rFonts w:ascii="Times New Roman" w:hAnsi="Times New Roman"/>
          <w:sz w:val="26"/>
          <w:szCs w:val="26"/>
        </w:rPr>
      </w:pPr>
      <w:r w:rsidRPr="00985632">
        <w:rPr>
          <w:rFonts w:ascii="Times New Roman" w:hAnsi="Times New Roman"/>
          <w:sz w:val="26"/>
          <w:szCs w:val="26"/>
        </w:rPr>
        <w:t xml:space="preserve">the  table 4.2.9 above shows that 6 respondents representing 20% of the total sensory evaluator rated the aroma of experimental Yoghurt excellent. However, 18 respondents representing 60% of the sensory evaluators rated the product very good. While 3 respondent representing 10% of the total sensory evaluator rated the product good. Also, 3 respondent representing 10% of the total sensory evaluator rated the product fair. While No respondent rated the aroma of experiential poor. </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Table 4.2.10: Acceptability Of Yoghurt</w:t>
      </w:r>
    </w:p>
    <w:tbl>
      <w:tblPr>
        <w:tblStyle w:val="TableGrid"/>
        <w:tblW w:w="0" w:type="auto"/>
        <w:tblLook w:val="04A0"/>
      </w:tblPr>
      <w:tblGrid>
        <w:gridCol w:w="2832"/>
        <w:gridCol w:w="2876"/>
        <w:gridCol w:w="2860"/>
      </w:tblGrid>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 xml:space="preserve">Variable </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No. of Respondent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Percentage %</w:t>
            </w:r>
          </w:p>
        </w:tc>
      </w:tr>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sz w:val="26"/>
                <w:szCs w:val="26"/>
              </w:rPr>
              <w:t>Excellent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3</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Very Good</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24</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80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Good</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3</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Fair</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Poor</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r>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Total</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30</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100</w:t>
            </w:r>
          </w:p>
        </w:tc>
      </w:tr>
    </w:tbl>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Source: Field Survey, 2025</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table 4.2.10 above shows that 3 respondents representing 10% of the total sensory evaluator rated the acceptability of experimental Yoghurt excellent. However, 24 respondents representing 80% of the total sensory evaluators rated the product very good. While 3 respondent representing</w:t>
      </w:r>
      <w:r w:rsidRPr="00985632">
        <w:rPr>
          <w:rFonts w:ascii="Times New Roman" w:hAnsi="Times New Roman"/>
          <w:sz w:val="26"/>
          <w:szCs w:val="26"/>
        </w:rPr>
        <w:lastRenderedPageBreak/>
        <w:t xml:space="preserve"> 10% of the total sensory evaluator rated the product good. Also, 3 respondents representing 10% of the total sensory evaluator rated the product good. While No respondent rated the aroma of experimental poor.</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Table 4.2.11: Colour Of Yoghurt</w:t>
      </w:r>
    </w:p>
    <w:tbl>
      <w:tblPr>
        <w:tblStyle w:val="TableGrid"/>
        <w:tblW w:w="0" w:type="auto"/>
        <w:tblLook w:val="04A0"/>
      </w:tblPr>
      <w:tblGrid>
        <w:gridCol w:w="2832"/>
        <w:gridCol w:w="2876"/>
        <w:gridCol w:w="2860"/>
      </w:tblGrid>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 xml:space="preserve">Variable </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No. of Respondent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Percentage %</w:t>
            </w:r>
          </w:p>
        </w:tc>
      </w:tr>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sz w:val="26"/>
                <w:szCs w:val="26"/>
              </w:rPr>
              <w:t>Excellent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18</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60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Very Good</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6</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20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Good</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3</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Fair</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3</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10</w:t>
            </w:r>
          </w:p>
        </w:tc>
      </w:tr>
      <w:tr w:rsidR="00641D8A" w:rsidRPr="00985632" w:rsidTr="005D3FC1">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Poor</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c>
          <w:tcPr>
            <w:tcW w:w="3192"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w:t>
            </w:r>
          </w:p>
        </w:tc>
      </w:tr>
      <w:tr w:rsidR="00641D8A" w:rsidRPr="00985632" w:rsidTr="005D3FC1">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Total</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30</w:t>
            </w:r>
          </w:p>
        </w:tc>
        <w:tc>
          <w:tcPr>
            <w:tcW w:w="3192"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100</w:t>
            </w:r>
          </w:p>
        </w:tc>
      </w:tr>
    </w:tbl>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Source: Field Survey, 2025</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The table 4.2.11 above shows that 18 respondents representing 60% of the total sensory e</w:t>
      </w:r>
      <w:r w:rsidRPr="00985632">
        <w:rPr>
          <w:rFonts w:ascii="Times New Roman" w:hAnsi="Times New Roman"/>
          <w:sz w:val="26"/>
          <w:szCs w:val="26"/>
        </w:rPr>
        <w:lastRenderedPageBreak/>
        <w:t>valuators rated the experimental Yoghurt excellent. However, 6 respondents representing 20% of the total sensory evaluators rated the product very good, while 3 respondents representing 10% of the total sensory evaluators rated the product good. While 3 respondents representing 10% of the total sensory evaluators recommended the product fair. No respondent rated the experimental Yoghurt poor.</w:t>
      </w: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CHAPTER FIVE</w:t>
      </w: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SUMMARY, CONCLUSION AND RECOMMENDATIONS</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5.1 Summary</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In this research work, confirmation has been made for the utilization of cow milk and soya bean in the production of Yoghurt. This study is therefore divided into five chapters: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Chapter one deals with introduction, statement of the problems, research questions, objectives of the study, significance of the study, scope of the study and definition of terms.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Chapter two talks about literature review where researches of the past scholars on the topic were reviewed.</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Chapter three deals with research methodology, research design, population of the study, sample size and sampling techniques and instruments of data collection.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Chapter four contains data presentation and analysis, while chapter five deals with summary, conclusion and recom</w:t>
      </w:r>
      <w:r w:rsidRPr="00985632">
        <w:rPr>
          <w:rFonts w:ascii="Times New Roman" w:hAnsi="Times New Roman"/>
          <w:sz w:val="26"/>
          <w:szCs w:val="26"/>
        </w:rPr>
        <w:lastRenderedPageBreak/>
        <w:t>mendations.</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5.2 Conclusion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 xml:space="preserve">Fortification of soya </w:t>
      </w:r>
      <w:r w:rsidRPr="00985632">
        <w:rPr>
          <w:rFonts w:ascii="Times New Roman" w:hAnsi="Times New Roman"/>
          <w:sz w:val="26"/>
          <w:szCs w:val="26"/>
        </w:rPr>
        <w:lastRenderedPageBreak/>
        <w:t>milk with calcium phosphate and other ingredients improved mineral contents of soya milk yoghurt. The soya yoghurts compared favourably with cow's milk yoghurt in nutrient and sensory characteristics. There were no moulds, low coliformsbut high total viable counts in the soya milk yoghurts, suggesting high presence of probiotic bacteria and ofhealth promoting quality of the yoghurts.</w:t>
      </w:r>
    </w:p>
    <w:p w:rsidR="00641D8A" w:rsidRPr="00985632" w:rsidRDefault="00641D8A" w:rsidP="00641D8A">
      <w:pPr>
        <w:jc w:val="both"/>
        <w:rPr>
          <w:rFonts w:ascii="Times New Roman" w:hAnsi="Times New Roman"/>
          <w:b/>
          <w:sz w:val="26"/>
          <w:szCs w:val="26"/>
        </w:rPr>
      </w:pPr>
      <w:r w:rsidRPr="00985632">
        <w:rPr>
          <w:rFonts w:ascii="Times New Roman" w:hAnsi="Times New Roman"/>
          <w:b/>
          <w:sz w:val="26"/>
          <w:szCs w:val="26"/>
        </w:rPr>
        <w:t>5.3 Recommendations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Based on the findings of this study, the following recommendations were made:</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i. Nigerian women, particularly rural mothers should be encouraged to process and use soya foods, including milk</w:t>
      </w:r>
      <w:r w:rsidRPr="00985632">
        <w:rPr>
          <w:rFonts w:ascii="Times New Roman" w:hAnsi="Times New Roman"/>
          <w:sz w:val="26"/>
          <w:szCs w:val="26"/>
        </w:rPr>
        <w:lastRenderedPageBreak/>
        <w:t xml:space="preserve"> and yoghurt.</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ii. Farmers should be encouraged and assisted by Nigerian government and Non-Governmental Organisations (NGO's) to sustain commercial production of soyabean.</w:t>
      </w:r>
    </w:p>
    <w:p w:rsidR="00641D8A" w:rsidRPr="00985632" w:rsidRDefault="00641D8A" w:rsidP="00641D8A">
      <w:pPr>
        <w:jc w:val="both"/>
        <w:rPr>
          <w:rFonts w:ascii="Times New Roman" w:hAnsi="Times New Roman"/>
          <w:sz w:val="26"/>
          <w:szCs w:val="26"/>
        </w:rPr>
      </w:pPr>
    </w:p>
    <w:p w:rsidR="00641D8A" w:rsidRPr="00985632" w:rsidRDefault="00641D8A" w:rsidP="00641D8A">
      <w:pPr>
        <w:jc w:val="center"/>
        <w:rPr>
          <w:rFonts w:ascii="Times New Roman" w:hAnsi="Times New Roman"/>
          <w:sz w:val="26"/>
          <w:szCs w:val="26"/>
        </w:rPr>
      </w:pPr>
      <w:r w:rsidRPr="00985632">
        <w:rPr>
          <w:rFonts w:ascii="Times New Roman" w:hAnsi="Times New Roman"/>
          <w:b/>
          <w:sz w:val="26"/>
          <w:szCs w:val="26"/>
        </w:rPr>
        <w:t>REFERENCES</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Chaturvedi, V.C., Shrivastava, R. and Upreti, R.K. (2004). Viral infections and trace elements: A complex interaction. CurrentScience, 87: 1536-1554.</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Chen, Y.M.C., Hoss, L. Ho, S.S., and Woo, J.L. (2003). Soya Isoflavones have a Favourable effecton bone loss in Chinese post-menopausal Womenwith lower bone mass; a double blind, randomized controlled trial. Journal of Clinical Endocrinologyand Metabolism, 88:4740-4747.</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Downes, F.P. and Ito, K. (2001). Compendium of Methods for the Microbiological Examination of Foods. Forth edition Washington D.C.:American Public Health Association.</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Enechi, O.C., and Odonwodo, 1. (2003). Assessment of the phytochemical and nutrient composition of pulverized roots of Cissus qudragularis. Journal of Biological Research and Biotechnology, 1:63-68.</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Favaro Trindade, C.S., Terzi, S.C., Trugo, L.C., Della Modesta, R.C., and Couri, S. (2001). Development and evaluation of soya milk-based yoghurt. Archivoslatino Americanos de Nutricion, 51(1): 100-104.</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Fukutake, M., Takabashi, M., Ishida, K., Kawamura, H., Sugimura, T., and Wakabayashim, K. (1996). Quantification of genistein and genistin in soyabeans and soyabeanproducts. Food Chemistry and Toxicology, 35: 457-61.</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Grewal, R.B (2000). Utilization and Processing of Soyabean to Prepare Traditional Foods of India. The third International Soyabeans Processing and Utilization Conference (ISPUC-111) 2000 of the innovative Era for soyabeans, October 15-20, 2000, Tsukuba, Ibaraki, Japan, Pp 325-326.</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Kailasaphathy, K. and Rybka, S.L. (1997). Acidophilus and B. Bifidobacterium spp.-their therapeutic potential and survival. Yogurt. The Australian Journal of Dairy Technology, 52: 28-35.</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Mahindru,, S.N. (2008). Food Additives: Characteristics, Detection and Estimation.</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A.P.H. Publishing Corporation, 4435-36/7, Ansari Road, Darya Ganj, New Delhi, India, 339р.</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Mellgaard, M. C., Civille, G. V., and Cart, E.T. (1999). Sensory Evaluation Techniques 4th edition, CRC press, Baco Raton.</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Richard, L. (2001). Fermented milk, in: L. Richard (Ed.), Microbiology Handbook: Dairy Products, 2nd edition. Leatherhead Food Research Association</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Publishing, Leatherhead, 85-96p.</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Salminen, S., Deighton, M.A., Benno, Y. and Gorbach, S.L. (1998), Lactic acid bacteria in health and disease. In, Lactic acid bacteria: Microbiology and functional aspects. Marcel Dekker Inc., New York, USA, 211-254p.</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Schrroder, B.G., Griffin, H., Specker, B.I. and Adrams, S.A. (2005). Absorption of calcium from the carbonated dairy soft drinks is greater than that from fat-free milk and calcium. Ansari Road, Darya Ganj, New Delhi, India, 339p.</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Singh, S.R., Rachie, K.O. and Dashiell, K.E. (2000). Soyabean for the tropics: research, production and utilization. John Wiley and sons Ltd. 1-5p, 167-170p.</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SPSS (2001). SPSS Software Ver. 19.0, SPSSInc., Microsoft Windows, 2001, London.</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Symolon, H.E.M., Schmiz D.L. Dillehay, A.H., and Merrill, J.R. (2004). Dietary soya sphingolipids suppress tumorigenesis and gene expression in 1,2-dimethylylydrazine-treatedd CFI Mice and ApcMin/+Mice. Journal of Nutrition, 134: 1157-1161.</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Tang. A. I., Shang, N. P., Wilcox, G., Walker, K. Z. and Stojanovska, L. (2007).</w:t>
      </w:r>
    </w:p>
    <w:p w:rsidR="00641D8A" w:rsidRPr="00985632" w:rsidRDefault="00641D8A" w:rsidP="00641D8A">
      <w:pPr>
        <w:ind w:left="540" w:hanging="540"/>
        <w:jc w:val="both"/>
        <w:rPr>
          <w:rFonts w:ascii="Times New Roman" w:hAnsi="Times New Roman"/>
          <w:sz w:val="26"/>
          <w:szCs w:val="26"/>
        </w:rPr>
      </w:pPr>
      <w:r w:rsidRPr="00985632">
        <w:rPr>
          <w:rFonts w:ascii="Times New Roman" w:hAnsi="Times New Roman"/>
          <w:sz w:val="26"/>
          <w:szCs w:val="26"/>
        </w:rPr>
        <w:t>Fermentation of calcium-fortified soyamilk with Lactobacillus: effect on calcium solubility, isoflavone conversion and production of organic acids. Journal of Food Science, 72, 9: m431-m436.</w:t>
      </w:r>
    </w:p>
    <w:p w:rsidR="00641D8A" w:rsidRPr="00985632" w:rsidRDefault="00641D8A" w:rsidP="00641D8A">
      <w:pPr>
        <w:ind w:left="540" w:hanging="540"/>
        <w:jc w:val="both"/>
        <w:rPr>
          <w:rFonts w:ascii="Times New Roman" w:hAnsi="Times New Roman"/>
          <w:sz w:val="26"/>
          <w:szCs w:val="26"/>
        </w:rPr>
      </w:pPr>
    </w:p>
    <w:p w:rsidR="00641D8A" w:rsidRPr="00985632" w:rsidRDefault="00641D8A" w:rsidP="00641D8A">
      <w:pPr>
        <w:ind w:left="540" w:hanging="540"/>
        <w:jc w:val="both"/>
        <w:rPr>
          <w:rFonts w:ascii="Times New Roman" w:hAnsi="Times New Roman"/>
          <w:sz w:val="26"/>
          <w:szCs w:val="26"/>
        </w:rPr>
      </w:pPr>
    </w:p>
    <w:p w:rsidR="00641D8A" w:rsidRPr="00985632" w:rsidRDefault="00641D8A" w:rsidP="00641D8A">
      <w:pPr>
        <w:ind w:left="540" w:hanging="540"/>
        <w:jc w:val="both"/>
        <w:rPr>
          <w:rFonts w:ascii="Times New Roman" w:hAnsi="Times New Roman"/>
          <w:sz w:val="26"/>
          <w:szCs w:val="26"/>
        </w:rPr>
      </w:pPr>
    </w:p>
    <w:p w:rsidR="00641D8A" w:rsidRPr="00985632" w:rsidRDefault="00641D8A" w:rsidP="00641D8A">
      <w:pPr>
        <w:ind w:left="540" w:hanging="540"/>
        <w:jc w:val="both"/>
        <w:rPr>
          <w:rFonts w:ascii="Times New Roman" w:hAnsi="Times New Roman"/>
          <w:sz w:val="26"/>
          <w:szCs w:val="26"/>
        </w:rPr>
      </w:pPr>
    </w:p>
    <w:p w:rsidR="00641D8A" w:rsidRPr="00985632" w:rsidRDefault="00641D8A" w:rsidP="00641D8A">
      <w:pPr>
        <w:ind w:left="540" w:hanging="540"/>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both"/>
        <w:rPr>
          <w:rFonts w:ascii="Times New Roman" w:hAnsi="Times New Roman"/>
          <w:sz w:val="26"/>
          <w:szCs w:val="26"/>
        </w:rPr>
      </w:pP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APPENDIX</w:t>
      </w: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SECTION A</w:t>
      </w: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Bio Data of Respondents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Kindly answer the questions provided in this questionnaire</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1. Gender:</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Male () Female ()</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2. Age:</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16-20 years() 21-30 years () 31-40 years () 41 years, and above ()</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3. Marital Status:</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Single () Married ()</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4. Educational Qualification: ND ( ) HND ( ) Bsc () Msc/MA ()</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5. Department: Hospitality Management () Banking and Finance () Accountancy () Business Administration ()</w:t>
      </w: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SECTION B</w:t>
      </w:r>
    </w:p>
    <w:p w:rsidR="00641D8A" w:rsidRPr="00985632" w:rsidRDefault="00641D8A" w:rsidP="00641D8A">
      <w:pPr>
        <w:jc w:val="center"/>
        <w:rPr>
          <w:rFonts w:ascii="Times New Roman" w:hAnsi="Times New Roman"/>
          <w:b/>
          <w:sz w:val="26"/>
          <w:szCs w:val="26"/>
        </w:rPr>
      </w:pPr>
      <w:r w:rsidRPr="00985632">
        <w:rPr>
          <w:rFonts w:ascii="Times New Roman" w:hAnsi="Times New Roman"/>
          <w:b/>
          <w:sz w:val="26"/>
          <w:szCs w:val="26"/>
        </w:rPr>
        <w:t>SENSORY EVALUATION</w:t>
      </w:r>
    </w:p>
    <w:p w:rsidR="00641D8A" w:rsidRPr="00985632" w:rsidRDefault="00641D8A" w:rsidP="00641D8A">
      <w:pPr>
        <w:jc w:val="both"/>
        <w:rPr>
          <w:rFonts w:ascii="Times New Roman" w:hAnsi="Times New Roman"/>
          <w:sz w:val="26"/>
          <w:szCs w:val="26"/>
        </w:rPr>
      </w:pPr>
      <w:r w:rsidRPr="00985632">
        <w:rPr>
          <w:rFonts w:ascii="Times New Roman" w:hAnsi="Times New Roman"/>
          <w:sz w:val="26"/>
          <w:szCs w:val="26"/>
        </w:rPr>
        <w:t>Sensory Evaluation of Yoghurt using Cow Milk and Soya Beans</w:t>
      </w:r>
    </w:p>
    <w:tbl>
      <w:tblPr>
        <w:tblStyle w:val="TableGrid"/>
        <w:tblW w:w="0" w:type="auto"/>
        <w:tblLook w:val="04A0"/>
      </w:tblPr>
      <w:tblGrid>
        <w:gridCol w:w="1617"/>
        <w:gridCol w:w="1401"/>
        <w:gridCol w:w="1401"/>
        <w:gridCol w:w="1368"/>
        <w:gridCol w:w="1383"/>
        <w:gridCol w:w="1398"/>
      </w:tblGrid>
      <w:tr w:rsidR="00641D8A" w:rsidRPr="00985632" w:rsidTr="005D3FC1">
        <w:tc>
          <w:tcPr>
            <w:tcW w:w="1596"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 xml:space="preserve">Variable </w:t>
            </w:r>
          </w:p>
        </w:tc>
        <w:tc>
          <w:tcPr>
            <w:tcW w:w="1596"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v. Good</w:t>
            </w:r>
          </w:p>
        </w:tc>
        <w:tc>
          <w:tcPr>
            <w:tcW w:w="1596"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 xml:space="preserve">Good </w:t>
            </w:r>
          </w:p>
        </w:tc>
        <w:tc>
          <w:tcPr>
            <w:tcW w:w="1596"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Fair</w:t>
            </w:r>
          </w:p>
        </w:tc>
        <w:tc>
          <w:tcPr>
            <w:tcW w:w="1596"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Poor</w:t>
            </w:r>
          </w:p>
        </w:tc>
        <w:tc>
          <w:tcPr>
            <w:tcW w:w="1596" w:type="dxa"/>
          </w:tcPr>
          <w:p w:rsidR="00641D8A" w:rsidRPr="00985632" w:rsidRDefault="00641D8A" w:rsidP="005D3FC1">
            <w:pPr>
              <w:jc w:val="both"/>
              <w:rPr>
                <w:rFonts w:ascii="Times New Roman" w:hAnsi="Times New Roman"/>
                <w:b/>
                <w:sz w:val="26"/>
                <w:szCs w:val="26"/>
              </w:rPr>
            </w:pPr>
            <w:r w:rsidRPr="00985632">
              <w:rPr>
                <w:rFonts w:ascii="Times New Roman" w:hAnsi="Times New Roman"/>
                <w:b/>
                <w:sz w:val="26"/>
                <w:szCs w:val="26"/>
              </w:rPr>
              <w:t xml:space="preserve">Total </w:t>
            </w:r>
          </w:p>
        </w:tc>
      </w:tr>
      <w:tr w:rsidR="00641D8A" w:rsidRPr="00985632" w:rsidTr="005D3FC1">
        <w:tc>
          <w:tcPr>
            <w:tcW w:w="1596"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 xml:space="preserve">Appearance </w:t>
            </w: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r>
      <w:tr w:rsidR="00641D8A" w:rsidRPr="00985632" w:rsidTr="005D3FC1">
        <w:tc>
          <w:tcPr>
            <w:tcW w:w="1596"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 xml:space="preserve">Taste </w:t>
            </w: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r>
      <w:tr w:rsidR="00641D8A" w:rsidRPr="00985632" w:rsidTr="005D3FC1">
        <w:tc>
          <w:tcPr>
            <w:tcW w:w="1596"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 xml:space="preserve">Aroma </w:t>
            </w: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r>
      <w:tr w:rsidR="00641D8A" w:rsidRPr="00985632" w:rsidTr="005D3FC1">
        <w:tc>
          <w:tcPr>
            <w:tcW w:w="1596"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 xml:space="preserve">Texture </w:t>
            </w: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r>
      <w:tr w:rsidR="00641D8A" w:rsidRPr="00985632" w:rsidTr="005D3FC1">
        <w:tc>
          <w:tcPr>
            <w:tcW w:w="1596"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 xml:space="preserve">Acceptability </w:t>
            </w: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r>
      <w:tr w:rsidR="00641D8A" w:rsidRPr="00985632" w:rsidTr="005D3FC1">
        <w:tc>
          <w:tcPr>
            <w:tcW w:w="1596" w:type="dxa"/>
          </w:tcPr>
          <w:p w:rsidR="00641D8A" w:rsidRPr="00985632" w:rsidRDefault="00641D8A" w:rsidP="005D3FC1">
            <w:pPr>
              <w:jc w:val="both"/>
              <w:rPr>
                <w:rFonts w:ascii="Times New Roman" w:hAnsi="Times New Roman"/>
                <w:sz w:val="26"/>
                <w:szCs w:val="26"/>
              </w:rPr>
            </w:pPr>
            <w:r w:rsidRPr="00985632">
              <w:rPr>
                <w:rFonts w:ascii="Times New Roman" w:hAnsi="Times New Roman"/>
                <w:sz w:val="26"/>
                <w:szCs w:val="26"/>
              </w:rPr>
              <w:t xml:space="preserve">Colour </w:t>
            </w: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c>
          <w:tcPr>
            <w:tcW w:w="1596" w:type="dxa"/>
          </w:tcPr>
          <w:p w:rsidR="00641D8A" w:rsidRPr="00985632" w:rsidRDefault="00641D8A" w:rsidP="005D3FC1">
            <w:pPr>
              <w:jc w:val="both"/>
              <w:rPr>
                <w:rFonts w:ascii="Times New Roman" w:hAnsi="Times New Roman"/>
                <w:b/>
                <w:sz w:val="26"/>
                <w:szCs w:val="26"/>
              </w:rPr>
            </w:pPr>
          </w:p>
        </w:tc>
      </w:tr>
    </w:tbl>
    <w:p w:rsidR="00641D8A" w:rsidRPr="00985632" w:rsidRDefault="00641D8A" w:rsidP="00641D8A">
      <w:pPr>
        <w:jc w:val="both"/>
        <w:rPr>
          <w:rFonts w:ascii="Times New Roman" w:hAnsi="Times New Roman"/>
          <w:sz w:val="26"/>
          <w:szCs w:val="26"/>
        </w:rPr>
      </w:pPr>
    </w:p>
    <w:p w:rsidR="00465633" w:rsidRDefault="00D95C49"/>
    <w:sectPr w:rsidR="00465633" w:rsidSect="000F50B5">
      <w:footerReference w:type="default" r:id="rId5"/>
      <w:pgSz w:w="11520" w:h="15120"/>
      <w:pgMar w:top="1440" w:right="1584" w:bottom="1440" w:left="1584" w:header="720" w:footer="1152"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613771"/>
      <w:docPartObj>
        <w:docPartGallery w:val="Page Numbers (Bottom of Page)"/>
        <w:docPartUnique/>
      </w:docPartObj>
    </w:sdtPr>
    <w:sdtEndPr>
      <w:rPr>
        <w:noProof/>
      </w:rPr>
    </w:sdtEndPr>
    <w:sdtContent>
      <w:p w:rsidR="000F50B5" w:rsidRDefault="00D95C49">
        <w:pPr>
          <w:pStyle w:val="Footer"/>
          <w:jc w:val="center"/>
        </w:pPr>
        <w:r>
          <w:fldChar w:fldCharType="begin"/>
        </w:r>
        <w:r>
          <w:instrText xml:space="preserve"> PAGE   \* MERGEFORMAT </w:instrText>
        </w:r>
        <w:r>
          <w:fldChar w:fldCharType="separate"/>
        </w:r>
        <w:r>
          <w:rPr>
            <w:noProof/>
          </w:rPr>
          <w:t>i</w:t>
        </w:r>
        <w:r>
          <w:fldChar w:fldCharType="end"/>
        </w:r>
      </w:p>
    </w:sdtContent>
  </w:sdt>
  <w:p w:rsidR="000F50B5" w:rsidRDefault="00D95C4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7F3"/>
    <w:multiLevelType w:val="multilevel"/>
    <w:tmpl w:val="3790097A"/>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nsid w:val="0944328D"/>
    <w:multiLevelType w:val="multilevel"/>
    <w:tmpl w:val="EB4A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B1723"/>
    <w:multiLevelType w:val="multilevel"/>
    <w:tmpl w:val="BE7C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257A96"/>
    <w:multiLevelType w:val="multilevel"/>
    <w:tmpl w:val="444A3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A83200"/>
    <w:multiLevelType w:val="multilevel"/>
    <w:tmpl w:val="BA1C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2047B2"/>
    <w:multiLevelType w:val="multilevel"/>
    <w:tmpl w:val="67C6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B49F2"/>
    <w:multiLevelType w:val="multilevel"/>
    <w:tmpl w:val="13063F7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B4D2B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5D4865"/>
    <w:multiLevelType w:val="multilevel"/>
    <w:tmpl w:val="432C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D33E26"/>
    <w:multiLevelType w:val="multilevel"/>
    <w:tmpl w:val="11DA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A537B8"/>
    <w:multiLevelType w:val="multilevel"/>
    <w:tmpl w:val="98AEF24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B920F72"/>
    <w:multiLevelType w:val="multilevel"/>
    <w:tmpl w:val="7E3C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5F2A39"/>
    <w:multiLevelType w:val="hybridMultilevel"/>
    <w:tmpl w:val="169A6F7A"/>
    <w:lvl w:ilvl="0" w:tplc="6DF4947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75C67B6"/>
    <w:multiLevelType w:val="multilevel"/>
    <w:tmpl w:val="1B0A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474072"/>
    <w:multiLevelType w:val="multilevel"/>
    <w:tmpl w:val="5094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8935D8"/>
    <w:multiLevelType w:val="multilevel"/>
    <w:tmpl w:val="A266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1"/>
  </w:num>
  <w:num w:numId="4">
    <w:abstractNumId w:val="12"/>
  </w:num>
  <w:num w:numId="5">
    <w:abstractNumId w:val="3"/>
  </w:num>
  <w:num w:numId="6">
    <w:abstractNumId w:val="4"/>
  </w:num>
  <w:num w:numId="7">
    <w:abstractNumId w:val="8"/>
  </w:num>
  <w:num w:numId="8">
    <w:abstractNumId w:val="0"/>
  </w:num>
  <w:num w:numId="9">
    <w:abstractNumId w:val="13"/>
  </w:num>
  <w:num w:numId="10">
    <w:abstractNumId w:val="2"/>
  </w:num>
  <w:num w:numId="11">
    <w:abstractNumId w:val="14"/>
  </w:num>
  <w:num w:numId="12">
    <w:abstractNumId w:val="1"/>
  </w:num>
  <w:num w:numId="13">
    <w:abstractNumId w:val="15"/>
  </w:num>
  <w:num w:numId="1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41D8A"/>
    <w:rsid w:val="0010514B"/>
    <w:rsid w:val="001C58C8"/>
    <w:rsid w:val="00255AD1"/>
    <w:rsid w:val="002C082D"/>
    <w:rsid w:val="00490119"/>
    <w:rsid w:val="00641D8A"/>
    <w:rsid w:val="008A137A"/>
    <w:rsid w:val="00A342DB"/>
    <w:rsid w:val="00B01FB1"/>
    <w:rsid w:val="00B43185"/>
    <w:rsid w:val="00C82852"/>
    <w:rsid w:val="00D176E6"/>
    <w:rsid w:val="00D45602"/>
    <w:rsid w:val="00D95C49"/>
    <w:rsid w:val="00FE1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D8A"/>
  </w:style>
  <w:style w:type="paragraph" w:styleId="Heading2">
    <w:name w:val="heading 2"/>
    <w:basedOn w:val="Normal"/>
    <w:next w:val="Normal"/>
    <w:link w:val="Heading2Char"/>
    <w:uiPriority w:val="9"/>
    <w:semiHidden/>
    <w:unhideWhenUsed/>
    <w:qFormat/>
    <w:rsid w:val="00641D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41D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1D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41D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1D8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1D8A"/>
    <w:rPr>
      <w:rFonts w:ascii="Times New Roman" w:eastAsia="Times New Roman" w:hAnsi="Times New Roman" w:cs="Times New Roman"/>
      <w:b/>
      <w:bCs/>
      <w:sz w:val="24"/>
      <w:szCs w:val="24"/>
    </w:rPr>
  </w:style>
  <w:style w:type="paragraph" w:styleId="ListParagraph">
    <w:name w:val="List Paragraph"/>
    <w:basedOn w:val="Normal"/>
    <w:uiPriority w:val="34"/>
    <w:qFormat/>
    <w:rsid w:val="00641D8A"/>
    <w:pPr>
      <w:ind w:left="720"/>
      <w:contextualSpacing/>
    </w:pPr>
  </w:style>
  <w:style w:type="paragraph" w:styleId="NormalWeb">
    <w:name w:val="Normal (Web)"/>
    <w:basedOn w:val="Normal"/>
    <w:unhideWhenUsed/>
    <w:rsid w:val="00641D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1D8A"/>
    <w:rPr>
      <w:b/>
      <w:bCs/>
    </w:rPr>
  </w:style>
  <w:style w:type="table" w:styleId="TableGrid">
    <w:name w:val="Table Grid"/>
    <w:basedOn w:val="TableNormal"/>
    <w:uiPriority w:val="59"/>
    <w:rsid w:val="00641D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641D8A"/>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641D8A"/>
    <w:rPr>
      <w:rFonts w:ascii="Calibri" w:eastAsia="SimSun" w:hAnsi="Calibri" w:cs="Times New Roman"/>
      <w:lang w:eastAsia="zh-CN"/>
    </w:rPr>
  </w:style>
  <w:style w:type="character" w:customStyle="1" w:styleId="Bodytext">
    <w:name w:val="Body text_"/>
    <w:basedOn w:val="DefaultParagraphFont"/>
    <w:link w:val="Bodytext0"/>
    <w:rsid w:val="00641D8A"/>
    <w:rPr>
      <w:rFonts w:ascii="Tahoma" w:eastAsia="Tahoma" w:hAnsi="Tahoma" w:cs="Tahoma"/>
      <w:spacing w:val="-10"/>
      <w:sz w:val="17"/>
      <w:szCs w:val="17"/>
      <w:shd w:val="clear" w:color="auto" w:fill="FFFFFF"/>
    </w:rPr>
  </w:style>
  <w:style w:type="paragraph" w:customStyle="1" w:styleId="Bodytext0">
    <w:name w:val="Body text"/>
    <w:basedOn w:val="Normal"/>
    <w:link w:val="Bodytext"/>
    <w:rsid w:val="00641D8A"/>
    <w:pPr>
      <w:shd w:val="clear" w:color="auto" w:fill="FFFFFF"/>
      <w:spacing w:before="300" w:after="60" w:line="385" w:lineRule="exact"/>
      <w:ind w:firstLine="380"/>
      <w:jc w:val="both"/>
    </w:pPr>
    <w:rPr>
      <w:rFonts w:ascii="Tahoma" w:eastAsia="Tahoma" w:hAnsi="Tahoma" w:cs="Tahoma"/>
      <w:spacing w:val="-10"/>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42</Pages>
  <Words>8573</Words>
  <Characters>48871</Characters>
  <Application>Microsoft Office Word</Application>
  <DocSecurity>0</DocSecurity>
  <Lines>407</Lines>
  <Paragraphs>114</Paragraphs>
  <ScaleCrop>false</ScaleCrop>
  <Company/>
  <LinksUpToDate>false</LinksUpToDate>
  <CharactersWithSpaces>57330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2025-07-07T13:01:00Z</cp:lastPrinted>
  <dcterms:created xsi:type="dcterms:W3CDTF">2025-07-07T11:20:00Z</dcterms:created>
  <dcterms:modified xsi:type="dcterms:W3CDTF">2025-07-07T13:02:00Z</dcterms:modified>
</cp:coreProperties>
</file>