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BA" w:rsidRPr="008475B7" w:rsidRDefault="00731CBA" w:rsidP="00731CBA">
      <w:pPr>
        <w:spacing w:after="0"/>
        <w:jc w:val="center"/>
        <w:rPr>
          <w:rFonts w:ascii="Times New Roman" w:hAnsi="Times New Roman" w:cs="Times New Roman"/>
          <w:b/>
          <w:color w:val="0D0D0D" w:themeColor="text1" w:themeTint="F2"/>
          <w:sz w:val="38"/>
          <w:szCs w:val="34"/>
        </w:rPr>
      </w:pPr>
      <w:r>
        <w:rPr>
          <w:rFonts w:ascii="Times New Roman" w:hAnsi="Times New Roman" w:cs="Times New Roman"/>
          <w:b/>
          <w:color w:val="0D0D0D" w:themeColor="text1" w:themeTint="F2"/>
          <w:sz w:val="38"/>
          <w:szCs w:val="34"/>
        </w:rPr>
        <w:t>THE IMPACT OF INFLATION ON BAD DEBTS OF FINANCIAL INSTITUTION</w:t>
      </w:r>
    </w:p>
    <w:p w:rsidR="00731CBA" w:rsidRDefault="00731CBA" w:rsidP="00731CBA">
      <w:pPr>
        <w:spacing w:after="0"/>
        <w:jc w:val="center"/>
        <w:rPr>
          <w:rFonts w:ascii="Times New Roman" w:hAnsi="Times New Roman" w:cs="Times New Roman"/>
          <w:b/>
          <w:i/>
          <w:color w:val="0D0D0D" w:themeColor="text1" w:themeTint="F2"/>
          <w:sz w:val="28"/>
          <w:szCs w:val="34"/>
        </w:rPr>
      </w:pPr>
    </w:p>
    <w:p w:rsidR="00731CBA" w:rsidRPr="00532999" w:rsidRDefault="00731CBA" w:rsidP="00731CBA">
      <w:pPr>
        <w:spacing w:after="0"/>
        <w:jc w:val="center"/>
        <w:rPr>
          <w:rFonts w:ascii="Times New Roman" w:hAnsi="Times New Roman" w:cs="Times New Roman"/>
          <w:b/>
          <w:color w:val="0D0D0D" w:themeColor="text1" w:themeTint="F2"/>
          <w:sz w:val="26"/>
          <w:szCs w:val="34"/>
        </w:rPr>
      </w:pPr>
      <w:r w:rsidRPr="00532999">
        <w:rPr>
          <w:rFonts w:ascii="Times New Roman" w:hAnsi="Times New Roman" w:cs="Times New Roman"/>
          <w:b/>
          <w:i/>
          <w:color w:val="0D0D0D" w:themeColor="text1" w:themeTint="F2"/>
          <w:sz w:val="28"/>
          <w:szCs w:val="34"/>
        </w:rPr>
        <w:t xml:space="preserve">(A CASE STUDY OF </w:t>
      </w:r>
      <w:r>
        <w:rPr>
          <w:rFonts w:ascii="Times New Roman" w:hAnsi="Times New Roman" w:cs="Times New Roman"/>
          <w:b/>
          <w:i/>
          <w:color w:val="0D0D0D" w:themeColor="text1" w:themeTint="F2"/>
          <w:sz w:val="28"/>
          <w:szCs w:val="34"/>
        </w:rPr>
        <w:t>UNION BANK OF NIGERIA PLC, ILORIN</w:t>
      </w:r>
      <w:r w:rsidRPr="00532999">
        <w:rPr>
          <w:rFonts w:ascii="Times New Roman" w:hAnsi="Times New Roman" w:cs="Times New Roman"/>
          <w:b/>
          <w:i/>
          <w:color w:val="0D0D0D" w:themeColor="text1" w:themeTint="F2"/>
          <w:sz w:val="28"/>
          <w:szCs w:val="34"/>
        </w:rPr>
        <w:t xml:space="preserve">) </w:t>
      </w:r>
    </w:p>
    <w:p w:rsidR="00731CBA" w:rsidRPr="00691CE5" w:rsidRDefault="00731CBA" w:rsidP="00731CBA">
      <w:pPr>
        <w:tabs>
          <w:tab w:val="center" w:pos="3960"/>
          <w:tab w:val="right" w:pos="7920"/>
        </w:tabs>
        <w:rPr>
          <w:rStyle w:val="CharacterStyle2"/>
          <w:rFonts w:ascii="Times New Roman" w:hAnsi="Times New Roman" w:cs="Times New Roman"/>
          <w:b/>
          <w:sz w:val="52"/>
        </w:rPr>
      </w:pPr>
      <w:r w:rsidRPr="00691CE5">
        <w:rPr>
          <w:rStyle w:val="CharacterStyle2"/>
          <w:rFonts w:ascii="Times New Roman" w:hAnsi="Times New Roman" w:cs="Times New Roman"/>
          <w:b/>
          <w:sz w:val="52"/>
        </w:rPr>
        <w:tab/>
      </w:r>
    </w:p>
    <w:p w:rsidR="00731CBA" w:rsidRPr="00691CE5" w:rsidRDefault="00731CBA" w:rsidP="00731CBA">
      <w:pPr>
        <w:tabs>
          <w:tab w:val="center" w:pos="3960"/>
          <w:tab w:val="right" w:pos="7920"/>
        </w:tabs>
        <w:jc w:val="center"/>
        <w:rPr>
          <w:rStyle w:val="CharacterStyle2"/>
          <w:rFonts w:ascii="Times New Roman" w:hAnsi="Times New Roman" w:cs="Times New Roman"/>
          <w:b/>
          <w:sz w:val="46"/>
        </w:rPr>
      </w:pPr>
      <w:r w:rsidRPr="00691CE5">
        <w:rPr>
          <w:rStyle w:val="CharacterStyle2"/>
          <w:rFonts w:ascii="Times New Roman" w:hAnsi="Times New Roman" w:cs="Times New Roman"/>
          <w:b/>
          <w:sz w:val="46"/>
        </w:rPr>
        <w:t>BY</w:t>
      </w:r>
    </w:p>
    <w:p w:rsidR="00731CBA" w:rsidRPr="00691CE5" w:rsidRDefault="00731CBA" w:rsidP="00731CBA">
      <w:pPr>
        <w:tabs>
          <w:tab w:val="center" w:pos="3960"/>
          <w:tab w:val="right" w:pos="7920"/>
        </w:tabs>
        <w:jc w:val="center"/>
        <w:rPr>
          <w:rStyle w:val="CharacterStyle2"/>
          <w:rFonts w:ascii="Times New Roman" w:hAnsi="Times New Roman" w:cs="Times New Roman"/>
          <w:b/>
          <w:sz w:val="36"/>
          <w:szCs w:val="48"/>
        </w:rPr>
      </w:pPr>
    </w:p>
    <w:p w:rsidR="00731CBA" w:rsidRPr="00691CE5" w:rsidRDefault="00731CBA" w:rsidP="00731CBA">
      <w:pPr>
        <w:tabs>
          <w:tab w:val="center" w:pos="3960"/>
          <w:tab w:val="right" w:pos="7920"/>
        </w:tabs>
        <w:jc w:val="center"/>
        <w:rPr>
          <w:rStyle w:val="CharacterStyle2"/>
          <w:rFonts w:ascii="Times New Roman" w:hAnsi="Times New Roman" w:cs="Times New Roman"/>
          <w:b/>
          <w:sz w:val="36"/>
          <w:szCs w:val="48"/>
        </w:rPr>
      </w:pPr>
      <w:r>
        <w:rPr>
          <w:rStyle w:val="CharacterStyle2"/>
          <w:rFonts w:ascii="Times New Roman" w:hAnsi="Times New Roman" w:cs="Times New Roman"/>
          <w:b/>
          <w:sz w:val="36"/>
          <w:szCs w:val="48"/>
        </w:rPr>
        <w:t>MUSTAPHA MORIAM MORENIKEJI</w:t>
      </w:r>
    </w:p>
    <w:p w:rsidR="00731CBA" w:rsidRPr="00691CE5" w:rsidRDefault="00731CBA" w:rsidP="00731CBA">
      <w:pPr>
        <w:tabs>
          <w:tab w:val="center" w:pos="3960"/>
          <w:tab w:val="right" w:pos="7920"/>
        </w:tabs>
        <w:jc w:val="center"/>
        <w:rPr>
          <w:rStyle w:val="CharacterStyle2"/>
          <w:rFonts w:ascii="Times New Roman" w:hAnsi="Times New Roman" w:cs="Times New Roman"/>
          <w:b/>
          <w:sz w:val="38"/>
          <w:szCs w:val="48"/>
        </w:rPr>
      </w:pPr>
      <w:r>
        <w:rPr>
          <w:rStyle w:val="CharacterStyle2"/>
          <w:rFonts w:ascii="Times New Roman" w:hAnsi="Times New Roman" w:cs="Times New Roman"/>
          <w:b/>
          <w:sz w:val="38"/>
          <w:szCs w:val="48"/>
        </w:rPr>
        <w:t>ND/23/ACC/PT/0091</w:t>
      </w:r>
    </w:p>
    <w:p w:rsidR="00731CBA" w:rsidRPr="00691CE5" w:rsidRDefault="00731CBA" w:rsidP="00731CBA">
      <w:pPr>
        <w:jc w:val="center"/>
        <w:rPr>
          <w:rStyle w:val="CharacterStyle2"/>
          <w:rFonts w:ascii="Times New Roman" w:hAnsi="Times New Roman" w:cs="Times New Roman"/>
          <w:b/>
        </w:rPr>
      </w:pPr>
    </w:p>
    <w:p w:rsidR="00731CBA" w:rsidRPr="00691CE5" w:rsidRDefault="00731CBA" w:rsidP="00731CBA">
      <w:pPr>
        <w:jc w:val="center"/>
        <w:rPr>
          <w:rStyle w:val="CharacterStyle2"/>
          <w:rFonts w:ascii="Times New Roman" w:hAnsi="Times New Roman" w:cs="Times New Roman"/>
          <w:b/>
        </w:rPr>
      </w:pPr>
    </w:p>
    <w:p w:rsidR="00731CBA" w:rsidRPr="008475B7" w:rsidRDefault="00731CBA" w:rsidP="00731CBA">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BEING A RESEARCH WORK SUBMITTED TO THE</w:t>
      </w:r>
    </w:p>
    <w:p w:rsidR="00731CBA" w:rsidRPr="008475B7" w:rsidRDefault="00731CBA" w:rsidP="00731CBA">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DEPARTMENT OF ACCOUNTANCY, INSTITUTE OF FINANCE</w:t>
      </w:r>
    </w:p>
    <w:p w:rsidR="00731CBA" w:rsidRPr="008475B7" w:rsidRDefault="00731CBA" w:rsidP="00731CBA">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AND MANAGEMENT STUDIES, KWARA STATE</w:t>
      </w:r>
    </w:p>
    <w:p w:rsidR="00731CBA" w:rsidRPr="008475B7" w:rsidRDefault="00731CBA" w:rsidP="00731CBA">
      <w:pPr>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POLYTECHNIC, ILORIN</w:t>
      </w:r>
    </w:p>
    <w:p w:rsidR="00731CBA" w:rsidRPr="008475B7" w:rsidRDefault="00731CBA" w:rsidP="00731CBA">
      <w:pPr>
        <w:spacing w:after="0" w:line="240" w:lineRule="auto"/>
        <w:jc w:val="center"/>
        <w:rPr>
          <w:rStyle w:val="CharacterStyle2"/>
          <w:rFonts w:ascii="Times New Roman" w:hAnsi="Times New Roman" w:cs="Times New Roman"/>
          <w:b/>
          <w:sz w:val="30"/>
        </w:rPr>
      </w:pPr>
    </w:p>
    <w:p w:rsidR="00731CBA" w:rsidRPr="008475B7" w:rsidRDefault="00731CBA" w:rsidP="00731CBA">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IN PARTIAL FULFILMENT OF THE REQUIREMENTS FOR</w:t>
      </w:r>
    </w:p>
    <w:p w:rsidR="00731CBA" w:rsidRPr="008475B7" w:rsidRDefault="00731CBA" w:rsidP="00731CBA">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 xml:space="preserve">THE AWARD OF </w:t>
      </w:r>
      <w:r>
        <w:rPr>
          <w:rStyle w:val="CharacterStyle2"/>
          <w:rFonts w:ascii="Times New Roman" w:hAnsi="Times New Roman" w:cs="Times New Roman"/>
          <w:b/>
          <w:sz w:val="28"/>
        </w:rPr>
        <w:t>NATIONAL DIPLOMA (</w:t>
      </w:r>
      <w:r w:rsidRPr="008475B7">
        <w:rPr>
          <w:rStyle w:val="CharacterStyle2"/>
          <w:rFonts w:ascii="Times New Roman" w:hAnsi="Times New Roman" w:cs="Times New Roman"/>
          <w:b/>
          <w:sz w:val="28"/>
        </w:rPr>
        <w:t>ND) IN</w:t>
      </w:r>
    </w:p>
    <w:p w:rsidR="00731CBA" w:rsidRPr="008475B7" w:rsidRDefault="00731CBA" w:rsidP="00731CBA">
      <w:pPr>
        <w:spacing w:after="0" w:line="240" w:lineRule="auto"/>
        <w:jc w:val="center"/>
        <w:rPr>
          <w:rStyle w:val="CharacterStyle2"/>
          <w:rFonts w:ascii="Times New Roman" w:hAnsi="Times New Roman" w:cs="Times New Roman"/>
          <w:b/>
          <w:sz w:val="30"/>
        </w:rPr>
      </w:pPr>
      <w:r w:rsidRPr="008475B7">
        <w:rPr>
          <w:rStyle w:val="CharacterStyle2"/>
          <w:rFonts w:ascii="Times New Roman" w:hAnsi="Times New Roman" w:cs="Times New Roman"/>
          <w:b/>
          <w:sz w:val="28"/>
        </w:rPr>
        <w:t>ACCOUNTANCY</w:t>
      </w:r>
    </w:p>
    <w:p w:rsidR="00731CBA" w:rsidRPr="00731CBA" w:rsidRDefault="00731CBA" w:rsidP="00731CBA">
      <w:pPr>
        <w:spacing w:after="0" w:line="240" w:lineRule="auto"/>
        <w:jc w:val="center"/>
        <w:rPr>
          <w:rStyle w:val="CharacterStyle2"/>
          <w:rFonts w:ascii="Times New Roman" w:hAnsi="Times New Roman" w:cs="Times New Roman"/>
          <w:b/>
          <w:sz w:val="38"/>
        </w:rPr>
      </w:pPr>
    </w:p>
    <w:p w:rsidR="00731CBA" w:rsidRPr="00731CBA" w:rsidRDefault="00731CBA" w:rsidP="00731CBA">
      <w:pPr>
        <w:rPr>
          <w:rStyle w:val="CharacterStyle2"/>
          <w:rFonts w:ascii="Times New Roman" w:hAnsi="Times New Roman" w:cs="Times New Roman"/>
          <w:b/>
          <w:sz w:val="26"/>
        </w:rPr>
      </w:pPr>
    </w:p>
    <w:p w:rsidR="00731CBA" w:rsidRPr="00691CE5" w:rsidRDefault="00731CBA" w:rsidP="00731CBA">
      <w:pPr>
        <w:jc w:val="right"/>
        <w:rPr>
          <w:rStyle w:val="CharacterStyle2"/>
          <w:rFonts w:ascii="Times New Roman" w:hAnsi="Times New Roman" w:cs="Times New Roman"/>
          <w:b/>
          <w:sz w:val="24"/>
        </w:rPr>
      </w:pPr>
      <w:r w:rsidRPr="00731CBA">
        <w:rPr>
          <w:rStyle w:val="CharacterStyle2"/>
          <w:rFonts w:ascii="Times New Roman" w:hAnsi="Times New Roman" w:cs="Times New Roman"/>
          <w:b/>
          <w:sz w:val="30"/>
        </w:rPr>
        <w:t>JULY, 2025</w:t>
      </w:r>
    </w:p>
    <w:p w:rsidR="00731CBA" w:rsidRDefault="00731CBA" w:rsidP="00731CBA">
      <w:pPr>
        <w:jc w:val="center"/>
        <w:rPr>
          <w:rFonts w:ascii="Times New Roman" w:hAnsi="Times New Roman" w:cs="Times New Roman"/>
          <w:b/>
          <w:bCs/>
          <w:sz w:val="26"/>
          <w:szCs w:val="26"/>
        </w:rPr>
      </w:pPr>
    </w:p>
    <w:p w:rsidR="00731CBA" w:rsidRDefault="00731CBA" w:rsidP="00731CBA">
      <w:pPr>
        <w:jc w:val="center"/>
        <w:rPr>
          <w:rFonts w:ascii="Times New Roman" w:hAnsi="Times New Roman" w:cs="Times New Roman"/>
          <w:b/>
          <w:bCs/>
          <w:sz w:val="26"/>
          <w:szCs w:val="26"/>
        </w:rPr>
      </w:pPr>
    </w:p>
    <w:p w:rsidR="00731CBA" w:rsidRDefault="00731CBA" w:rsidP="00731CBA">
      <w:pPr>
        <w:jc w:val="center"/>
        <w:rPr>
          <w:rFonts w:ascii="Times New Roman" w:hAnsi="Times New Roman" w:cs="Times New Roman"/>
          <w:b/>
          <w:bCs/>
          <w:sz w:val="26"/>
          <w:szCs w:val="26"/>
        </w:rPr>
      </w:pPr>
    </w:p>
    <w:p w:rsidR="00731CBA" w:rsidRPr="00B453B9" w:rsidRDefault="00731CBA" w:rsidP="00731CBA">
      <w:pPr>
        <w:jc w:val="center"/>
        <w:rPr>
          <w:rFonts w:ascii="Times New Roman" w:hAnsi="Times New Roman" w:cs="Times New Roman"/>
          <w:b/>
          <w:bCs/>
          <w:sz w:val="26"/>
          <w:szCs w:val="26"/>
        </w:rPr>
      </w:pPr>
      <w:r w:rsidRPr="00B453B9">
        <w:rPr>
          <w:rFonts w:ascii="Times New Roman" w:hAnsi="Times New Roman" w:cs="Times New Roman"/>
          <w:b/>
          <w:bCs/>
          <w:sz w:val="26"/>
          <w:szCs w:val="26"/>
        </w:rPr>
        <w:lastRenderedPageBreak/>
        <w:t>CERTIFICATION</w:t>
      </w:r>
    </w:p>
    <w:p w:rsidR="00731CBA" w:rsidRPr="00B453B9" w:rsidRDefault="00731CBA" w:rsidP="00731CBA">
      <w:pPr>
        <w:spacing w:line="480" w:lineRule="auto"/>
        <w:jc w:val="both"/>
        <w:rPr>
          <w:rFonts w:ascii="Times New Roman" w:hAnsi="Times New Roman" w:cs="Times New Roman"/>
          <w:sz w:val="24"/>
          <w:szCs w:val="24"/>
        </w:rPr>
      </w:pPr>
      <w:r w:rsidRPr="00B453B9">
        <w:rPr>
          <w:rFonts w:ascii="Times New Roman" w:hAnsi="Times New Roman" w:cs="Times New Roman"/>
          <w:sz w:val="24"/>
          <w:szCs w:val="24"/>
        </w:rPr>
        <w:t xml:space="preserve">This is to certify that this project work has been written and has been read and approved as meeting part of the requirements for the Award of </w:t>
      </w:r>
      <w:r>
        <w:rPr>
          <w:rFonts w:ascii="Times New Roman" w:hAnsi="Times New Roman" w:cs="Times New Roman"/>
          <w:sz w:val="24"/>
          <w:szCs w:val="24"/>
        </w:rPr>
        <w:t>National Diploma (</w:t>
      </w:r>
      <w:r w:rsidRPr="00B453B9">
        <w:rPr>
          <w:rFonts w:ascii="Times New Roman" w:hAnsi="Times New Roman" w:cs="Times New Roman"/>
          <w:sz w:val="24"/>
          <w:szCs w:val="24"/>
        </w:rPr>
        <w:t>ND) in Accountancy, Institute of Finance and Management Studies, Kwara State Polytechnic, Ilorin, Kwara State.</w:t>
      </w:r>
    </w:p>
    <w:p w:rsidR="00731CBA" w:rsidRDefault="00731CBA" w:rsidP="00731CBA">
      <w:pPr>
        <w:spacing w:after="0" w:line="480" w:lineRule="auto"/>
        <w:jc w:val="both"/>
        <w:rPr>
          <w:rFonts w:ascii="Times New Roman" w:hAnsi="Times New Roman" w:cs="Times New Roman"/>
          <w:sz w:val="24"/>
          <w:szCs w:val="24"/>
        </w:rPr>
      </w:pPr>
    </w:p>
    <w:p w:rsidR="00731CBA" w:rsidRPr="00B453B9" w:rsidRDefault="00731CBA" w:rsidP="00731CBA">
      <w:pPr>
        <w:spacing w:after="0" w:line="480" w:lineRule="auto"/>
        <w:jc w:val="both"/>
        <w:rPr>
          <w:rFonts w:ascii="Times New Roman" w:hAnsi="Times New Roman" w:cs="Times New Roman"/>
          <w:sz w:val="24"/>
          <w:szCs w:val="24"/>
        </w:rPr>
      </w:pPr>
    </w:p>
    <w:p w:rsidR="00731CBA" w:rsidRPr="00B453B9" w:rsidRDefault="00731CBA" w:rsidP="00731CBA">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731CBA" w:rsidRPr="00B453B9" w:rsidRDefault="00731CBA" w:rsidP="00731CBA">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MRS. ADEGBOYE B.B</w:t>
      </w:r>
      <w:r>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DATE</w:t>
      </w:r>
    </w:p>
    <w:p w:rsidR="00731CBA" w:rsidRPr="00B453B9" w:rsidRDefault="00731CBA" w:rsidP="00731CBA">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731CBA" w:rsidRPr="00B453B9" w:rsidRDefault="00731CBA" w:rsidP="00731CBA">
      <w:pPr>
        <w:spacing w:line="480" w:lineRule="auto"/>
        <w:jc w:val="both"/>
        <w:rPr>
          <w:rFonts w:ascii="Times New Roman" w:hAnsi="Times New Roman" w:cs="Times New Roman"/>
          <w:sz w:val="24"/>
          <w:szCs w:val="24"/>
        </w:rPr>
      </w:pPr>
    </w:p>
    <w:p w:rsidR="00731CBA" w:rsidRPr="00B453B9" w:rsidRDefault="00731CBA" w:rsidP="00731CBA">
      <w:pPr>
        <w:spacing w:after="0"/>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731CBA" w:rsidRPr="00B453B9" w:rsidRDefault="00731CBA" w:rsidP="00731CBA">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w:t>
      </w:r>
      <w:r w:rsidR="00C75E62">
        <w:rPr>
          <w:rFonts w:ascii="Times New Roman" w:hAnsi="Times New Roman" w:cs="Times New Roman"/>
          <w:b/>
          <w:sz w:val="24"/>
          <w:szCs w:val="24"/>
        </w:rPr>
        <w:t>. HASSAN A.O</w:t>
      </w:r>
      <w:r w:rsidR="00C75E62">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731CBA" w:rsidRPr="00B453B9" w:rsidRDefault="00731CBA" w:rsidP="00731CBA">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731CBA" w:rsidRDefault="00731CBA" w:rsidP="00731CBA">
      <w:pPr>
        <w:spacing w:after="0" w:line="480" w:lineRule="auto"/>
        <w:jc w:val="both"/>
        <w:rPr>
          <w:rFonts w:ascii="Times New Roman" w:hAnsi="Times New Roman" w:cs="Times New Roman"/>
          <w:sz w:val="24"/>
          <w:szCs w:val="24"/>
        </w:rPr>
      </w:pPr>
    </w:p>
    <w:p w:rsidR="00731CBA" w:rsidRPr="00B453B9" w:rsidRDefault="00731CBA" w:rsidP="00731CBA">
      <w:pPr>
        <w:spacing w:after="0" w:line="480" w:lineRule="auto"/>
        <w:jc w:val="both"/>
        <w:rPr>
          <w:rFonts w:ascii="Times New Roman" w:hAnsi="Times New Roman" w:cs="Times New Roman"/>
          <w:sz w:val="24"/>
          <w:szCs w:val="24"/>
        </w:rPr>
      </w:pPr>
    </w:p>
    <w:p w:rsidR="00731CBA" w:rsidRPr="00B453B9" w:rsidRDefault="00731CBA" w:rsidP="00731CBA">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731CBA" w:rsidRPr="00B453B9" w:rsidRDefault="00731CBA" w:rsidP="00731CBA">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731CBA" w:rsidRPr="00B453B9" w:rsidRDefault="00731CBA" w:rsidP="00731CBA">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731CBA" w:rsidRDefault="00731CBA" w:rsidP="00731CBA">
      <w:pPr>
        <w:spacing w:after="0"/>
        <w:jc w:val="both"/>
        <w:rPr>
          <w:rFonts w:ascii="Times New Roman" w:hAnsi="Times New Roman" w:cs="Times New Roman"/>
          <w:sz w:val="24"/>
          <w:szCs w:val="24"/>
        </w:rPr>
      </w:pPr>
    </w:p>
    <w:p w:rsidR="00731CBA" w:rsidRDefault="00731CBA" w:rsidP="00731CBA">
      <w:pPr>
        <w:spacing w:after="0"/>
        <w:jc w:val="both"/>
        <w:rPr>
          <w:rFonts w:ascii="Times New Roman" w:hAnsi="Times New Roman" w:cs="Times New Roman"/>
          <w:sz w:val="24"/>
          <w:szCs w:val="24"/>
        </w:rPr>
      </w:pPr>
    </w:p>
    <w:p w:rsidR="00731CBA" w:rsidRDefault="00731CBA" w:rsidP="00731CBA">
      <w:pPr>
        <w:spacing w:after="0"/>
        <w:jc w:val="both"/>
        <w:rPr>
          <w:rFonts w:ascii="Times New Roman" w:hAnsi="Times New Roman" w:cs="Times New Roman"/>
          <w:sz w:val="24"/>
          <w:szCs w:val="24"/>
        </w:rPr>
      </w:pPr>
    </w:p>
    <w:p w:rsidR="00731CBA" w:rsidRPr="00B453B9" w:rsidRDefault="00731CBA" w:rsidP="00731CBA">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731CBA" w:rsidRDefault="00C75E62" w:rsidP="00C75E62">
      <w:pPr>
        <w:spacing w:before="240" w:after="100" w:afterAutospacing="1"/>
        <w:contextualSpacing/>
        <w:rPr>
          <w:rFonts w:ascii="Times New Roman" w:hAnsi="Times New Roman" w:cs="Times New Roman"/>
          <w:b/>
          <w:sz w:val="24"/>
          <w:szCs w:val="24"/>
        </w:rPr>
      </w:pPr>
      <w:r>
        <w:rPr>
          <w:rFonts w:ascii="Times New Roman" w:hAnsi="Times New Roman" w:cs="Times New Roman"/>
          <w:b/>
          <w:sz w:val="24"/>
          <w:szCs w:val="24"/>
        </w:rPr>
        <w:t>IKHU OMOREGBE SUNDAY (FCA)</w:t>
      </w:r>
      <w:r w:rsidR="00731CBA">
        <w:rPr>
          <w:rFonts w:ascii="Times New Roman" w:hAnsi="Times New Roman" w:cs="Times New Roman"/>
          <w:b/>
          <w:sz w:val="24"/>
          <w:szCs w:val="24"/>
        </w:rPr>
        <w:tab/>
      </w:r>
      <w:r w:rsidR="00731CBA" w:rsidRPr="00B453B9">
        <w:rPr>
          <w:rFonts w:ascii="Times New Roman" w:hAnsi="Times New Roman" w:cs="Times New Roman"/>
          <w:b/>
          <w:sz w:val="24"/>
          <w:szCs w:val="24"/>
        </w:rPr>
        <w:tab/>
      </w:r>
      <w:r w:rsidR="00731CBA" w:rsidRPr="00B453B9">
        <w:rPr>
          <w:rFonts w:ascii="Times New Roman" w:hAnsi="Times New Roman" w:cs="Times New Roman"/>
          <w:b/>
          <w:sz w:val="24"/>
          <w:szCs w:val="24"/>
        </w:rPr>
        <w:tab/>
      </w:r>
      <w:r w:rsidR="00731CBA" w:rsidRPr="00B453B9">
        <w:rPr>
          <w:rFonts w:ascii="Times New Roman" w:hAnsi="Times New Roman" w:cs="Times New Roman"/>
          <w:b/>
          <w:sz w:val="24"/>
          <w:szCs w:val="24"/>
        </w:rPr>
        <w:tab/>
        <w:t>DAT</w:t>
      </w:r>
      <w:r>
        <w:rPr>
          <w:rFonts w:ascii="Times New Roman" w:hAnsi="Times New Roman" w:cs="Times New Roman"/>
          <w:b/>
          <w:sz w:val="24"/>
          <w:szCs w:val="24"/>
        </w:rPr>
        <w:t>E</w:t>
      </w:r>
    </w:p>
    <w:p w:rsidR="00C75E62" w:rsidRPr="00C75E62" w:rsidRDefault="00C75E62" w:rsidP="00C75E62">
      <w:pPr>
        <w:spacing w:before="240" w:after="100" w:afterAutospacing="1"/>
        <w:contextualSpacing/>
        <w:rPr>
          <w:rFonts w:ascii="Times New Roman" w:hAnsi="Times New Roman" w:cs="Times New Roman"/>
          <w:b/>
          <w:sz w:val="24"/>
          <w:szCs w:val="24"/>
        </w:rPr>
      </w:pPr>
      <w:r>
        <w:rPr>
          <w:rFonts w:ascii="Times New Roman" w:hAnsi="Times New Roman" w:cs="Times New Roman"/>
          <w:b/>
          <w:sz w:val="24"/>
          <w:szCs w:val="24"/>
        </w:rPr>
        <w:t>(EXTERNAL EXAMINER)</w:t>
      </w:r>
    </w:p>
    <w:p w:rsidR="00731CBA" w:rsidRDefault="00731CBA" w:rsidP="00731CBA">
      <w:pPr>
        <w:spacing w:line="480" w:lineRule="auto"/>
        <w:jc w:val="center"/>
        <w:rPr>
          <w:rFonts w:ascii="Times New Roman" w:hAnsi="Times New Roman" w:cs="Times New Roman"/>
          <w:b/>
          <w:bCs/>
          <w:sz w:val="24"/>
          <w:szCs w:val="24"/>
        </w:rPr>
      </w:pPr>
    </w:p>
    <w:p w:rsidR="00731CBA" w:rsidRDefault="00731CBA" w:rsidP="00731CBA">
      <w:pPr>
        <w:spacing w:line="480" w:lineRule="auto"/>
        <w:jc w:val="center"/>
        <w:rPr>
          <w:rFonts w:ascii="Times New Roman" w:hAnsi="Times New Roman" w:cs="Times New Roman"/>
          <w:b/>
          <w:bCs/>
          <w:sz w:val="24"/>
          <w:szCs w:val="24"/>
        </w:rPr>
      </w:pPr>
    </w:p>
    <w:p w:rsidR="00731CBA" w:rsidRPr="00B453B9" w:rsidRDefault="00731CBA" w:rsidP="00731CBA">
      <w:pPr>
        <w:spacing w:line="480" w:lineRule="auto"/>
        <w:jc w:val="center"/>
        <w:rPr>
          <w:rFonts w:ascii="Times New Roman" w:hAnsi="Times New Roman" w:cs="Times New Roman"/>
          <w:color w:val="000000"/>
          <w:w w:val="0"/>
          <w:sz w:val="24"/>
          <w:szCs w:val="24"/>
        </w:rPr>
      </w:pPr>
      <w:r w:rsidRPr="00B453B9">
        <w:rPr>
          <w:rFonts w:ascii="Times New Roman" w:hAnsi="Times New Roman" w:cs="Times New Roman"/>
          <w:b/>
          <w:bCs/>
          <w:sz w:val="24"/>
          <w:szCs w:val="24"/>
        </w:rPr>
        <w:lastRenderedPageBreak/>
        <w:t>DEDICATION</w:t>
      </w:r>
    </w:p>
    <w:p w:rsidR="00731CBA" w:rsidRPr="003D5012" w:rsidRDefault="00731CBA" w:rsidP="00731CBA">
      <w:pPr>
        <w:spacing w:line="480" w:lineRule="auto"/>
        <w:jc w:val="center"/>
        <w:rPr>
          <w:rFonts w:ascii="Times New Roman" w:hAnsi="Times New Roman" w:cs="Times New Roman"/>
          <w:sz w:val="24"/>
        </w:rPr>
      </w:pPr>
      <w:r w:rsidRPr="003D5012">
        <w:rPr>
          <w:rFonts w:ascii="Times New Roman" w:hAnsi="Times New Roman" w:cs="Times New Roman"/>
          <w:sz w:val="24"/>
        </w:rPr>
        <w:t>This project is dedicated to Almighty God.</w:t>
      </w:r>
    </w:p>
    <w:p w:rsidR="00731CBA" w:rsidRDefault="00731CBA" w:rsidP="00731CBA">
      <w:pPr>
        <w:spacing w:after="0" w:line="240" w:lineRule="auto"/>
        <w:jc w:val="center"/>
        <w:rPr>
          <w:rFonts w:ascii="Times New Roman" w:hAnsi="Times New Roman" w:cs="Times New Roman"/>
          <w:b/>
          <w:bCs/>
          <w:sz w:val="24"/>
          <w:szCs w:val="24"/>
        </w:rPr>
      </w:pPr>
      <w:r w:rsidRPr="00B453B9">
        <w:rPr>
          <w:rFonts w:ascii="Times New Roman" w:hAnsi="Times New Roman" w:cs="Times New Roman"/>
          <w:sz w:val="24"/>
          <w:szCs w:val="24"/>
        </w:rPr>
        <w:br w:type="page"/>
      </w:r>
      <w:r w:rsidRPr="00B453B9">
        <w:rPr>
          <w:rFonts w:ascii="Times New Roman" w:hAnsi="Times New Roman" w:cs="Times New Roman"/>
          <w:b/>
          <w:bCs/>
          <w:sz w:val="24"/>
          <w:szCs w:val="24"/>
        </w:rPr>
        <w:lastRenderedPageBreak/>
        <w:t>ACKNOWLEDGEMENT</w:t>
      </w:r>
    </w:p>
    <w:p w:rsidR="00731CBA" w:rsidRPr="00B453B9" w:rsidRDefault="00731CBA" w:rsidP="00731CBA">
      <w:pPr>
        <w:spacing w:after="0" w:line="240" w:lineRule="auto"/>
        <w:jc w:val="center"/>
        <w:rPr>
          <w:rFonts w:ascii="Times New Roman" w:hAnsi="Times New Roman" w:cs="Times New Roman"/>
          <w:b/>
          <w:bCs/>
          <w:sz w:val="24"/>
          <w:szCs w:val="24"/>
        </w:rPr>
      </w:pPr>
    </w:p>
    <w:p w:rsidR="00731CBA" w:rsidRPr="003D5012" w:rsidRDefault="00731CBA" w:rsidP="00731CBA">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First of all I express my greatest gratitude to Almighty God the Author and the Finisher of my Faith for his guidance love and protection throughout my academics years in “Kwara State Polytechnic, Ilorin”.</w:t>
      </w:r>
    </w:p>
    <w:p w:rsidR="00731CBA" w:rsidRPr="003D5012" w:rsidRDefault="00731CBA" w:rsidP="00731CBA">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My profound gratitude goes to my project supervisor Mr</w:t>
      </w:r>
      <w:r>
        <w:rPr>
          <w:rFonts w:ascii="Times New Roman" w:hAnsi="Times New Roman" w:cs="Times New Roman"/>
          <w:sz w:val="24"/>
          <w:szCs w:val="28"/>
        </w:rPr>
        <w:t>s</w:t>
      </w:r>
      <w:r w:rsidRPr="003D5012">
        <w:rPr>
          <w:rFonts w:ascii="Times New Roman" w:hAnsi="Times New Roman" w:cs="Times New Roman"/>
          <w:sz w:val="24"/>
          <w:szCs w:val="28"/>
        </w:rPr>
        <w:t xml:space="preserve">. </w:t>
      </w:r>
      <w:r>
        <w:rPr>
          <w:rFonts w:ascii="Times New Roman" w:hAnsi="Times New Roman" w:cs="Times New Roman"/>
          <w:sz w:val="24"/>
          <w:szCs w:val="28"/>
        </w:rPr>
        <w:t>Adegboye B.B</w:t>
      </w:r>
      <w:r w:rsidRPr="003D5012">
        <w:rPr>
          <w:rFonts w:ascii="Times New Roman" w:hAnsi="Times New Roman" w:cs="Times New Roman"/>
          <w:sz w:val="24"/>
          <w:szCs w:val="28"/>
        </w:rPr>
        <w:t xml:space="preserve"> for h</w:t>
      </w:r>
      <w:r>
        <w:rPr>
          <w:rFonts w:ascii="Times New Roman" w:hAnsi="Times New Roman" w:cs="Times New Roman"/>
          <w:sz w:val="24"/>
          <w:szCs w:val="28"/>
        </w:rPr>
        <w:t>er</w:t>
      </w:r>
      <w:r w:rsidRPr="003D5012">
        <w:rPr>
          <w:rFonts w:ascii="Times New Roman" w:hAnsi="Times New Roman" w:cs="Times New Roman"/>
          <w:sz w:val="24"/>
          <w:szCs w:val="28"/>
        </w:rPr>
        <w:t xml:space="preserve"> </w:t>
      </w:r>
      <w:r>
        <w:rPr>
          <w:rFonts w:ascii="Times New Roman" w:hAnsi="Times New Roman" w:cs="Times New Roman"/>
          <w:sz w:val="24"/>
          <w:szCs w:val="28"/>
        </w:rPr>
        <w:t>close supervisor, her</w:t>
      </w:r>
      <w:r w:rsidRPr="003D5012">
        <w:rPr>
          <w:rFonts w:ascii="Times New Roman" w:hAnsi="Times New Roman" w:cs="Times New Roman"/>
          <w:sz w:val="24"/>
          <w:szCs w:val="28"/>
        </w:rPr>
        <w:t xml:space="preserve"> useful criticisms and comments that led to successful completion of this project may Almighty God contin</w:t>
      </w:r>
      <w:r>
        <w:rPr>
          <w:rFonts w:ascii="Times New Roman" w:hAnsi="Times New Roman" w:cs="Times New Roman"/>
          <w:sz w:val="24"/>
          <w:szCs w:val="28"/>
        </w:rPr>
        <w:t>ue to shower his blessing on her and her</w:t>
      </w:r>
      <w:r w:rsidRPr="003D5012">
        <w:rPr>
          <w:rFonts w:ascii="Times New Roman" w:hAnsi="Times New Roman" w:cs="Times New Roman"/>
          <w:sz w:val="24"/>
          <w:szCs w:val="28"/>
        </w:rPr>
        <w:t xml:space="preserve"> family, and Also to my HOD Elelu M.O and all the lecturers, God bless you all. Amen</w:t>
      </w:r>
    </w:p>
    <w:p w:rsidR="00731CBA" w:rsidRDefault="00731CBA" w:rsidP="00731CBA">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 xml:space="preserve">I extend my warmest thanks to my caring understand and wonderful parent “Mr &amp; Mrs </w:t>
      </w:r>
      <w:r>
        <w:rPr>
          <w:rFonts w:ascii="Times New Roman" w:hAnsi="Times New Roman" w:cs="Times New Roman"/>
          <w:sz w:val="24"/>
          <w:szCs w:val="28"/>
        </w:rPr>
        <w:t>Mustapha</w:t>
      </w:r>
      <w:r w:rsidRPr="003D5012">
        <w:rPr>
          <w:rFonts w:ascii="Times New Roman" w:hAnsi="Times New Roman" w:cs="Times New Roman"/>
          <w:sz w:val="24"/>
          <w:szCs w:val="28"/>
        </w:rPr>
        <w:t>” for their Financial and Spiritual support over me from the day I was born may God bless Ma/Sir. Amen</w:t>
      </w:r>
    </w:p>
    <w:p w:rsidR="00085BB4" w:rsidRPr="003D5012" w:rsidRDefault="00085BB4" w:rsidP="00731CBA">
      <w:pPr>
        <w:spacing w:after="0" w:line="480" w:lineRule="auto"/>
        <w:jc w:val="both"/>
        <w:rPr>
          <w:rFonts w:ascii="Times New Roman" w:hAnsi="Times New Roman" w:cs="Times New Roman"/>
          <w:sz w:val="24"/>
          <w:szCs w:val="28"/>
        </w:rPr>
      </w:pPr>
      <w:r w:rsidRPr="00085BB4">
        <w:rPr>
          <w:rFonts w:ascii="Times New Roman" w:hAnsi="Times New Roman" w:cs="Times New Roman"/>
          <w:sz w:val="24"/>
          <w:szCs w:val="28"/>
        </w:rPr>
        <w:t>And a Big thank you to my big brother MUSTAPHA RAMON OLUWASEYI that play a role of father's to me I really appreciate everything you did to me all through this journey am really grateful for your support, kindness and a</w:t>
      </w:r>
      <w:r>
        <w:rPr>
          <w:rFonts w:ascii="Times New Roman" w:hAnsi="Times New Roman" w:cs="Times New Roman"/>
          <w:sz w:val="24"/>
          <w:szCs w:val="28"/>
        </w:rPr>
        <w:t xml:space="preserve"> </w:t>
      </w:r>
      <w:r w:rsidRPr="00085BB4">
        <w:rPr>
          <w:rFonts w:ascii="Times New Roman" w:hAnsi="Times New Roman" w:cs="Times New Roman"/>
          <w:sz w:val="24"/>
          <w:szCs w:val="28"/>
        </w:rPr>
        <w:t>lot more Almighty Allah will be with you always</w:t>
      </w:r>
    </w:p>
    <w:p w:rsidR="00731CBA" w:rsidRPr="003D5012" w:rsidRDefault="00731CBA" w:rsidP="00731CBA">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Also my Kudos goes to the member of my happy family and friends for their support and contribution towards the success of my academics session, GOD BLESS YOU ALL. Amen</w:t>
      </w:r>
    </w:p>
    <w:p w:rsidR="00731CBA" w:rsidRPr="00B453B9" w:rsidRDefault="00731CBA" w:rsidP="00731CBA">
      <w:pPr>
        <w:spacing w:after="0" w:line="240" w:lineRule="auto"/>
        <w:jc w:val="center"/>
        <w:rPr>
          <w:rFonts w:ascii="Times New Roman" w:hAnsi="Times New Roman" w:cs="Times New Roman"/>
          <w:b/>
          <w:bCs/>
          <w:sz w:val="24"/>
          <w:szCs w:val="24"/>
        </w:rPr>
      </w:pPr>
    </w:p>
    <w:p w:rsidR="00731CBA" w:rsidRDefault="00731CBA" w:rsidP="00731CBA">
      <w:pPr>
        <w:spacing w:after="0" w:line="480" w:lineRule="auto"/>
        <w:jc w:val="both"/>
      </w:pPr>
    </w:p>
    <w:p w:rsidR="00731CBA" w:rsidRDefault="00731CBA" w:rsidP="00731CBA">
      <w:pPr>
        <w:spacing w:after="0" w:line="480" w:lineRule="auto"/>
        <w:jc w:val="center"/>
        <w:rPr>
          <w:rFonts w:ascii="Times New Roman" w:hAnsi="Times New Roman" w:cs="Times New Roman"/>
          <w:b/>
          <w:bCs/>
          <w:sz w:val="26"/>
          <w:szCs w:val="26"/>
        </w:rPr>
      </w:pPr>
    </w:p>
    <w:p w:rsidR="00731CBA" w:rsidRDefault="00731CBA" w:rsidP="00731CBA">
      <w:pPr>
        <w:spacing w:after="0" w:line="480" w:lineRule="auto"/>
        <w:jc w:val="center"/>
        <w:rPr>
          <w:rFonts w:ascii="Times New Roman" w:hAnsi="Times New Roman" w:cs="Times New Roman"/>
          <w:b/>
          <w:bCs/>
          <w:sz w:val="26"/>
          <w:szCs w:val="26"/>
        </w:rPr>
      </w:pPr>
    </w:p>
    <w:p w:rsidR="00085BB4" w:rsidRDefault="00085BB4" w:rsidP="00731CBA">
      <w:pPr>
        <w:spacing w:after="0" w:line="480" w:lineRule="auto"/>
        <w:jc w:val="center"/>
        <w:rPr>
          <w:rFonts w:ascii="Times New Roman" w:hAnsi="Times New Roman" w:cs="Times New Roman"/>
          <w:b/>
          <w:bCs/>
          <w:sz w:val="24"/>
          <w:szCs w:val="24"/>
        </w:rPr>
      </w:pPr>
    </w:p>
    <w:p w:rsidR="00731CBA" w:rsidRPr="00411E00" w:rsidRDefault="00731CBA" w:rsidP="00731CBA">
      <w:pPr>
        <w:spacing w:after="0" w:line="480" w:lineRule="auto"/>
        <w:jc w:val="center"/>
        <w:rPr>
          <w:rFonts w:ascii="Times New Roman" w:hAnsi="Times New Roman" w:cs="Times New Roman"/>
          <w:b/>
          <w:bCs/>
          <w:sz w:val="24"/>
          <w:szCs w:val="24"/>
        </w:rPr>
      </w:pPr>
      <w:r w:rsidRPr="00411E00">
        <w:rPr>
          <w:rFonts w:ascii="Times New Roman" w:hAnsi="Times New Roman" w:cs="Times New Roman"/>
          <w:b/>
          <w:bCs/>
          <w:sz w:val="24"/>
          <w:szCs w:val="24"/>
        </w:rPr>
        <w:lastRenderedPageBreak/>
        <w:t>TABLE OF CONTENT</w:t>
      </w:r>
    </w:p>
    <w:p w:rsidR="00731CBA" w:rsidRPr="00411E00" w:rsidRDefault="00731CBA" w:rsidP="00731CBA">
      <w:pPr>
        <w:spacing w:line="360" w:lineRule="auto"/>
        <w:rPr>
          <w:rFonts w:ascii="Times New Roman" w:hAnsi="Times New Roman" w:cs="Times New Roman"/>
          <w:sz w:val="24"/>
          <w:szCs w:val="24"/>
        </w:rPr>
      </w:pPr>
      <w:r w:rsidRPr="00411E00">
        <w:rPr>
          <w:rFonts w:ascii="Times New Roman" w:hAnsi="Times New Roman" w:cs="Times New Roman"/>
          <w:sz w:val="24"/>
          <w:szCs w:val="24"/>
        </w:rPr>
        <w:t>Title page</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w:t>
      </w:r>
    </w:p>
    <w:p w:rsidR="00731CBA" w:rsidRPr="00411E00" w:rsidRDefault="00731CBA" w:rsidP="00731CBA">
      <w:pPr>
        <w:spacing w:line="360" w:lineRule="auto"/>
        <w:rPr>
          <w:rFonts w:ascii="Times New Roman" w:hAnsi="Times New Roman" w:cs="Times New Roman"/>
          <w:sz w:val="24"/>
          <w:szCs w:val="24"/>
        </w:rPr>
      </w:pPr>
      <w:r w:rsidRPr="00411E00">
        <w:rPr>
          <w:rFonts w:ascii="Times New Roman" w:hAnsi="Times New Roman" w:cs="Times New Roman"/>
          <w:sz w:val="24"/>
          <w:szCs w:val="24"/>
        </w:rPr>
        <w:t>Certification</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ii</w:t>
      </w:r>
    </w:p>
    <w:p w:rsidR="00731CBA" w:rsidRPr="00411E00" w:rsidRDefault="00731CBA" w:rsidP="00731CBA">
      <w:pPr>
        <w:spacing w:line="360" w:lineRule="auto"/>
        <w:rPr>
          <w:rFonts w:ascii="Times New Roman" w:hAnsi="Times New Roman" w:cs="Times New Roman"/>
          <w:sz w:val="24"/>
          <w:szCs w:val="24"/>
        </w:rPr>
      </w:pPr>
      <w:r w:rsidRPr="00411E00">
        <w:rPr>
          <w:rFonts w:ascii="Times New Roman" w:hAnsi="Times New Roman" w:cs="Times New Roman"/>
          <w:sz w:val="24"/>
          <w:szCs w:val="24"/>
        </w:rPr>
        <w:t xml:space="preserve">Dedication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iii</w:t>
      </w:r>
    </w:p>
    <w:p w:rsidR="00731CBA" w:rsidRPr="00411E00" w:rsidRDefault="00731CBA" w:rsidP="00731CBA">
      <w:pPr>
        <w:spacing w:line="360" w:lineRule="auto"/>
        <w:rPr>
          <w:rFonts w:ascii="Times New Roman" w:hAnsi="Times New Roman" w:cs="Times New Roman"/>
          <w:sz w:val="24"/>
          <w:szCs w:val="24"/>
        </w:rPr>
      </w:pPr>
      <w:r w:rsidRPr="00411E00">
        <w:rPr>
          <w:rFonts w:ascii="Times New Roman" w:hAnsi="Times New Roman" w:cs="Times New Roman"/>
          <w:sz w:val="24"/>
          <w:szCs w:val="24"/>
        </w:rPr>
        <w:t>Acknowledgement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iv </w:t>
      </w:r>
    </w:p>
    <w:p w:rsidR="00731CBA" w:rsidRPr="00411E00" w:rsidRDefault="00731CBA" w:rsidP="00731CBA">
      <w:pPr>
        <w:spacing w:line="360" w:lineRule="auto"/>
        <w:rPr>
          <w:rFonts w:ascii="Times New Roman" w:hAnsi="Times New Roman" w:cs="Times New Roman"/>
          <w:sz w:val="24"/>
          <w:szCs w:val="24"/>
        </w:rPr>
      </w:pPr>
      <w:r w:rsidRPr="00411E00">
        <w:rPr>
          <w:rFonts w:ascii="Times New Roman" w:hAnsi="Times New Roman" w:cs="Times New Roman"/>
          <w:sz w:val="24"/>
          <w:szCs w:val="24"/>
        </w:rPr>
        <w:t>Table of content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v</w:t>
      </w:r>
    </w:p>
    <w:p w:rsidR="00731CBA" w:rsidRPr="00411E00" w:rsidRDefault="00731CBA" w:rsidP="00731CBA">
      <w:pPr>
        <w:spacing w:line="360" w:lineRule="auto"/>
        <w:rPr>
          <w:rFonts w:ascii="Times New Roman" w:hAnsi="Times New Roman" w:cs="Times New Roman"/>
          <w:sz w:val="24"/>
          <w:szCs w:val="24"/>
        </w:rPr>
      </w:pPr>
      <w:r w:rsidRPr="00411E00">
        <w:rPr>
          <w:rFonts w:ascii="Times New Roman" w:hAnsi="Times New Roman" w:cs="Times New Roman"/>
          <w:sz w:val="24"/>
          <w:szCs w:val="24"/>
        </w:rPr>
        <w:t>Abstract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viii  </w:t>
      </w:r>
      <w:r w:rsidRPr="00411E00">
        <w:rPr>
          <w:rFonts w:ascii="Times New Roman" w:hAnsi="Times New Roman" w:cs="Times New Roman"/>
          <w:sz w:val="24"/>
          <w:szCs w:val="24"/>
        </w:rPr>
        <w:tab/>
      </w:r>
    </w:p>
    <w:p w:rsidR="00731CBA" w:rsidRPr="00411E00" w:rsidRDefault="00731CBA" w:rsidP="00731CBA">
      <w:pPr>
        <w:rPr>
          <w:rFonts w:ascii="Times New Roman" w:hAnsi="Times New Roman" w:cs="Times New Roman"/>
          <w:b/>
          <w:sz w:val="24"/>
          <w:szCs w:val="24"/>
        </w:rPr>
      </w:pPr>
      <w:r w:rsidRPr="00411E00">
        <w:rPr>
          <w:rFonts w:ascii="Times New Roman" w:hAnsi="Times New Roman" w:cs="Times New Roman"/>
          <w:b/>
          <w:sz w:val="24"/>
          <w:szCs w:val="24"/>
        </w:rPr>
        <w:t xml:space="preserve">CHAPTER ONE: INTRODUCTION    </w:t>
      </w:r>
      <w:r w:rsidRPr="00411E00">
        <w:rPr>
          <w:rFonts w:ascii="Times New Roman" w:hAnsi="Times New Roman" w:cs="Times New Roman"/>
          <w:b/>
          <w:sz w:val="24"/>
          <w:szCs w:val="24"/>
        </w:rPr>
        <w:tab/>
      </w:r>
      <w:r w:rsidRPr="00411E00">
        <w:rPr>
          <w:rFonts w:ascii="Times New Roman" w:hAnsi="Times New Roman" w:cs="Times New Roman"/>
          <w:b/>
          <w:sz w:val="24"/>
          <w:szCs w:val="24"/>
        </w:rPr>
        <w:tab/>
      </w:r>
      <w:r w:rsidRPr="00411E00">
        <w:rPr>
          <w:rFonts w:ascii="Times New Roman" w:hAnsi="Times New Roman" w:cs="Times New Roman"/>
          <w:b/>
          <w:sz w:val="24"/>
          <w:szCs w:val="24"/>
        </w:rPr>
        <w:tab/>
        <w:t xml:space="preserve">                                    1</w:t>
      </w:r>
    </w:p>
    <w:p w:rsidR="00731CBA" w:rsidRPr="00411E00" w:rsidRDefault="00731CBA" w:rsidP="00731CBA">
      <w:pPr>
        <w:rPr>
          <w:rFonts w:ascii="Times New Roman" w:hAnsi="Times New Roman" w:cs="Times New Roman"/>
          <w:sz w:val="24"/>
          <w:szCs w:val="24"/>
        </w:rPr>
      </w:pPr>
      <w:r>
        <w:rPr>
          <w:rFonts w:ascii="Times New Roman" w:hAnsi="Times New Roman" w:cs="Times New Roman"/>
          <w:sz w:val="24"/>
          <w:szCs w:val="24"/>
        </w:rPr>
        <w:t>1.1</w:t>
      </w:r>
      <w:r w:rsidRPr="00411E00">
        <w:rPr>
          <w:rFonts w:ascii="Times New Roman" w:hAnsi="Times New Roman" w:cs="Times New Roman"/>
          <w:sz w:val="24"/>
          <w:szCs w:val="24"/>
        </w:rPr>
        <w:t xml:space="preserve">Background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                       </w:t>
      </w:r>
      <w:r w:rsidRPr="00411E00">
        <w:rPr>
          <w:rFonts w:ascii="Times New Roman" w:hAnsi="Times New Roman" w:cs="Times New Roman"/>
          <w:sz w:val="24"/>
          <w:szCs w:val="24"/>
        </w:rPr>
        <w:tab/>
        <w:t>1</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1.2 Statement of the Problem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          </w:t>
      </w:r>
      <w:r w:rsidRPr="00411E00">
        <w:rPr>
          <w:rFonts w:ascii="Times New Roman" w:hAnsi="Times New Roman" w:cs="Times New Roman"/>
          <w:sz w:val="24"/>
          <w:szCs w:val="24"/>
        </w:rPr>
        <w:tab/>
      </w:r>
      <w:r>
        <w:rPr>
          <w:rFonts w:ascii="Times New Roman" w:hAnsi="Times New Roman" w:cs="Times New Roman"/>
          <w:sz w:val="24"/>
          <w:szCs w:val="24"/>
        </w:rPr>
        <w:t>3</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1.3 Research Questions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4</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1.4 Objectives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4</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1.5 Hypothesis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5</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1.6 Scope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5</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1.7 Significance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6</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1.8 Limitation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 xml:space="preserve"> 6</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1.9 Definition of Key Terms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 xml:space="preserve"> 7</w:t>
      </w:r>
    </w:p>
    <w:p w:rsidR="00731CBA" w:rsidRPr="00411E00" w:rsidRDefault="00731CBA" w:rsidP="00731CBA">
      <w:pPr>
        <w:rPr>
          <w:rFonts w:ascii="Times New Roman" w:hAnsi="Times New Roman" w:cs="Times New Roman"/>
          <w:b/>
          <w:sz w:val="24"/>
          <w:szCs w:val="24"/>
        </w:rPr>
      </w:pPr>
      <w:r w:rsidRPr="00411E00">
        <w:rPr>
          <w:rFonts w:ascii="Times New Roman" w:hAnsi="Times New Roman" w:cs="Times New Roman"/>
          <w:b/>
          <w:sz w:val="24"/>
          <w:szCs w:val="24"/>
        </w:rPr>
        <w:t xml:space="preserve"> CHAPTER TWO: LITERATURE REVIEW                                         </w:t>
      </w:r>
      <w:r w:rsidRPr="00411E00">
        <w:rPr>
          <w:rFonts w:ascii="Times New Roman" w:hAnsi="Times New Roman" w:cs="Times New Roman"/>
          <w:b/>
          <w:sz w:val="24"/>
          <w:szCs w:val="24"/>
        </w:rPr>
        <w:tab/>
      </w:r>
      <w:r w:rsidRPr="00411E00">
        <w:rPr>
          <w:rFonts w:ascii="Times New Roman" w:hAnsi="Times New Roman" w:cs="Times New Roman"/>
          <w:b/>
          <w:sz w:val="24"/>
          <w:szCs w:val="24"/>
        </w:rPr>
        <w:tab/>
      </w:r>
      <w:r w:rsidR="00245492">
        <w:rPr>
          <w:rFonts w:ascii="Times New Roman" w:hAnsi="Times New Roman" w:cs="Times New Roman"/>
          <w:b/>
          <w:sz w:val="24"/>
          <w:szCs w:val="24"/>
        </w:rPr>
        <w:t>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2.2 Conceptual Framework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2.2.1 </w:t>
      </w:r>
      <w:r w:rsidR="00245492">
        <w:rPr>
          <w:rFonts w:ascii="Times New Roman" w:hAnsi="Times New Roman" w:cs="Times New Roman"/>
          <w:sz w:val="24"/>
          <w:szCs w:val="24"/>
        </w:rPr>
        <w:t>Inflation</w:t>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Pr="00411E00">
        <w:rPr>
          <w:rFonts w:ascii="Times New Roman" w:hAnsi="Times New Roman" w:cs="Times New Roman"/>
          <w:sz w:val="24"/>
          <w:szCs w:val="24"/>
        </w:rPr>
        <w:t xml:space="preserve">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2.2.2 </w:t>
      </w:r>
      <w:r w:rsidR="00245492">
        <w:rPr>
          <w:rFonts w:ascii="Times New Roman" w:hAnsi="Times New Roman" w:cs="Times New Roman"/>
          <w:sz w:val="24"/>
          <w:szCs w:val="24"/>
        </w:rPr>
        <w:t>Bad Debt</w:t>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Pr="00411E00">
        <w:rPr>
          <w:rFonts w:ascii="Times New Roman" w:hAnsi="Times New Roman" w:cs="Times New Roman"/>
          <w:sz w:val="24"/>
          <w:szCs w:val="24"/>
        </w:rPr>
        <w:t xml:space="preserve">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 xml:space="preserve"> 9</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lastRenderedPageBreak/>
        <w:t xml:space="preserve">2.2.3 </w:t>
      </w:r>
      <w:r w:rsidR="00245492">
        <w:rPr>
          <w:rFonts w:ascii="Times New Roman" w:hAnsi="Times New Roman" w:cs="Times New Roman"/>
          <w:sz w:val="24"/>
          <w:szCs w:val="24"/>
        </w:rPr>
        <w:t>Non-Performing Loans</w:t>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Pr="00411E00">
        <w:rPr>
          <w:rFonts w:ascii="Times New Roman" w:hAnsi="Times New Roman" w:cs="Times New Roman"/>
          <w:sz w:val="24"/>
          <w:szCs w:val="24"/>
        </w:rPr>
        <w:t xml:space="preserve">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9</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2.2.4 </w:t>
      </w:r>
      <w:r w:rsidR="00245492">
        <w:rPr>
          <w:rFonts w:ascii="Times New Roman" w:hAnsi="Times New Roman" w:cs="Times New Roman"/>
          <w:sz w:val="24"/>
          <w:szCs w:val="24"/>
        </w:rPr>
        <w:t>Credit Risk</w:t>
      </w:r>
      <w:r w:rsidR="00245492">
        <w:rPr>
          <w:rFonts w:ascii="Times New Roman" w:hAnsi="Times New Roman" w:cs="Times New Roman"/>
          <w:sz w:val="24"/>
          <w:szCs w:val="24"/>
        </w:rPr>
        <w:tab/>
      </w:r>
      <w:r w:rsidR="00245492">
        <w:rPr>
          <w:rFonts w:ascii="Times New Roman" w:hAnsi="Times New Roman" w:cs="Times New Roman"/>
          <w:sz w:val="24"/>
          <w:szCs w:val="24"/>
        </w:rPr>
        <w:tab/>
      </w:r>
      <w:r w:rsidRPr="00411E00">
        <w:rPr>
          <w:rFonts w:ascii="Times New Roman" w:hAnsi="Times New Roman" w:cs="Times New Roman"/>
          <w:sz w:val="24"/>
          <w:szCs w:val="24"/>
        </w:rPr>
        <w:t xml:space="preserve">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t>9</w:t>
      </w:r>
    </w:p>
    <w:p w:rsidR="00245492" w:rsidRDefault="00245492" w:rsidP="00731CBA">
      <w:pPr>
        <w:rPr>
          <w:rFonts w:ascii="Times New Roman" w:hAnsi="Times New Roman" w:cs="Times New Roman"/>
          <w:sz w:val="24"/>
          <w:szCs w:val="24"/>
        </w:rPr>
      </w:pPr>
      <w:r>
        <w:rPr>
          <w:rFonts w:ascii="Times New Roman" w:hAnsi="Times New Roman" w:cs="Times New Roman"/>
          <w:sz w:val="24"/>
          <w:szCs w:val="24"/>
        </w:rPr>
        <w:t>2.5.5 Financial Stability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2.3 Theoretical Framework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10</w:t>
      </w:r>
    </w:p>
    <w:p w:rsidR="00245492"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2.3.1 </w:t>
      </w:r>
      <w:r w:rsidR="00245492">
        <w:rPr>
          <w:rFonts w:ascii="Times New Roman" w:hAnsi="Times New Roman" w:cs="Times New Roman"/>
          <w:sz w:val="24"/>
          <w:szCs w:val="24"/>
        </w:rPr>
        <w:t>Quality Theory Money (QTM)</w:t>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r>
      <w:r w:rsidR="00245492">
        <w:rPr>
          <w:rFonts w:ascii="Times New Roman" w:hAnsi="Times New Roman" w:cs="Times New Roman"/>
          <w:sz w:val="24"/>
          <w:szCs w:val="24"/>
        </w:rPr>
        <w:tab/>
        <w:t>10</w:t>
      </w:r>
    </w:p>
    <w:p w:rsidR="00245492" w:rsidRDefault="00245492" w:rsidP="00731CBA">
      <w:pPr>
        <w:rPr>
          <w:rFonts w:ascii="Times New Roman" w:hAnsi="Times New Roman" w:cs="Times New Roman"/>
          <w:sz w:val="24"/>
          <w:szCs w:val="24"/>
        </w:rPr>
      </w:pPr>
      <w:r>
        <w:rPr>
          <w:rFonts w:ascii="Times New Roman" w:hAnsi="Times New Roman" w:cs="Times New Roman"/>
          <w:sz w:val="24"/>
          <w:szCs w:val="24"/>
        </w:rPr>
        <w:t>2.3.2 Financial Intermediation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31CBA" w:rsidRPr="00411E00" w:rsidRDefault="00245492" w:rsidP="00731CBA">
      <w:pPr>
        <w:rPr>
          <w:rFonts w:ascii="Times New Roman" w:hAnsi="Times New Roman" w:cs="Times New Roman"/>
          <w:sz w:val="24"/>
          <w:szCs w:val="24"/>
        </w:rPr>
      </w:pPr>
      <w:r>
        <w:rPr>
          <w:rFonts w:ascii="Times New Roman" w:hAnsi="Times New Roman" w:cs="Times New Roman"/>
          <w:sz w:val="24"/>
          <w:szCs w:val="24"/>
        </w:rPr>
        <w:t>2.3.3 Loan Able Funds</w:t>
      </w:r>
      <w:r w:rsidR="00731CBA" w:rsidRPr="00411E00">
        <w:rPr>
          <w:rFonts w:ascii="Times New Roman" w:hAnsi="Times New Roman" w:cs="Times New Roman"/>
          <w:sz w:val="24"/>
          <w:szCs w:val="24"/>
        </w:rPr>
        <w:t xml:space="preserve"> Theory                                                         </w:t>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Pr>
          <w:rFonts w:ascii="Times New Roman" w:hAnsi="Times New Roman" w:cs="Times New Roman"/>
          <w:sz w:val="24"/>
          <w:szCs w:val="24"/>
        </w:rPr>
        <w:t>11</w:t>
      </w:r>
    </w:p>
    <w:p w:rsidR="00731CBA" w:rsidRPr="00411E00" w:rsidRDefault="00245492" w:rsidP="00731CBA">
      <w:pPr>
        <w:rPr>
          <w:rFonts w:ascii="Times New Roman" w:hAnsi="Times New Roman" w:cs="Times New Roman"/>
          <w:sz w:val="24"/>
          <w:szCs w:val="24"/>
        </w:rPr>
      </w:pPr>
      <w:r>
        <w:rPr>
          <w:rFonts w:ascii="Times New Roman" w:hAnsi="Times New Roman" w:cs="Times New Roman"/>
          <w:sz w:val="24"/>
          <w:szCs w:val="24"/>
        </w:rPr>
        <w:t>2.3.4 Credit Risk</w:t>
      </w:r>
      <w:r w:rsidR="00731CBA" w:rsidRPr="00411E00">
        <w:rPr>
          <w:rFonts w:ascii="Times New Roman" w:hAnsi="Times New Roman" w:cs="Times New Roman"/>
          <w:sz w:val="24"/>
          <w:szCs w:val="24"/>
        </w:rPr>
        <w:t xml:space="preserve"> Theory                                                   </w:t>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Pr>
          <w:rFonts w:ascii="Times New Roman" w:hAnsi="Times New Roman" w:cs="Times New Roman"/>
          <w:sz w:val="24"/>
          <w:szCs w:val="24"/>
        </w:rPr>
        <w:t>11</w:t>
      </w:r>
    </w:p>
    <w:p w:rsidR="00731CBA" w:rsidRPr="00411E00" w:rsidRDefault="00245492" w:rsidP="00731CBA">
      <w:pPr>
        <w:rPr>
          <w:rFonts w:ascii="Times New Roman" w:hAnsi="Times New Roman" w:cs="Times New Roman"/>
          <w:sz w:val="24"/>
          <w:szCs w:val="24"/>
        </w:rPr>
      </w:pPr>
      <w:r>
        <w:rPr>
          <w:rFonts w:ascii="Times New Roman" w:hAnsi="Times New Roman" w:cs="Times New Roman"/>
          <w:sz w:val="24"/>
          <w:szCs w:val="24"/>
        </w:rPr>
        <w:t>2.3.5 Agency</w:t>
      </w:r>
      <w:r w:rsidR="00731CBA" w:rsidRPr="00411E00">
        <w:rPr>
          <w:rFonts w:ascii="Times New Roman" w:hAnsi="Times New Roman" w:cs="Times New Roman"/>
          <w:sz w:val="24"/>
          <w:szCs w:val="24"/>
        </w:rPr>
        <w:t xml:space="preserve"> Theory                                               </w:t>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2.4 Empirical Studies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12</w:t>
      </w:r>
    </w:p>
    <w:p w:rsidR="00731CBA" w:rsidRPr="00411E00" w:rsidRDefault="00731CBA" w:rsidP="00731CBA">
      <w:pPr>
        <w:rPr>
          <w:rFonts w:ascii="Times New Roman" w:hAnsi="Times New Roman" w:cs="Times New Roman"/>
          <w:b/>
          <w:sz w:val="24"/>
          <w:szCs w:val="24"/>
        </w:rPr>
      </w:pPr>
      <w:r w:rsidRPr="00411E00">
        <w:rPr>
          <w:rFonts w:ascii="Times New Roman" w:hAnsi="Times New Roman" w:cs="Times New Roman"/>
          <w:sz w:val="24"/>
          <w:szCs w:val="24"/>
        </w:rPr>
        <w:t xml:space="preserve"> </w:t>
      </w:r>
      <w:r w:rsidRPr="00411E00">
        <w:rPr>
          <w:rFonts w:ascii="Times New Roman" w:hAnsi="Times New Roman" w:cs="Times New Roman"/>
          <w:b/>
          <w:sz w:val="24"/>
          <w:szCs w:val="24"/>
        </w:rPr>
        <w:t xml:space="preserve">CHAPTER THREE: RESEARCH METHODOLOGY                                    </w:t>
      </w:r>
      <w:r w:rsidRPr="00411E00">
        <w:rPr>
          <w:rFonts w:ascii="Times New Roman" w:hAnsi="Times New Roman" w:cs="Times New Roman"/>
          <w:b/>
          <w:sz w:val="24"/>
          <w:szCs w:val="24"/>
        </w:rPr>
        <w:tab/>
      </w:r>
      <w:r>
        <w:rPr>
          <w:rFonts w:ascii="Times New Roman" w:hAnsi="Times New Roman" w:cs="Times New Roman"/>
          <w:b/>
          <w:sz w:val="24"/>
          <w:szCs w:val="24"/>
        </w:rPr>
        <w:t>29</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15</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3.2 Research Design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15</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3.3 Population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16</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3.4 Sample Size and Sampling Techniques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16</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3.5 Source and Method of Data Collection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17</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3.6 Instrument for Data Collection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17</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3.7 Techniques for Data Analysis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17</w:t>
      </w:r>
    </w:p>
    <w:p w:rsidR="00731CBA" w:rsidRPr="00411E00" w:rsidRDefault="00731CBA" w:rsidP="00731CBA">
      <w:pPr>
        <w:rPr>
          <w:rFonts w:ascii="Times New Roman" w:hAnsi="Times New Roman" w:cs="Times New Roman"/>
          <w:b/>
          <w:sz w:val="24"/>
          <w:szCs w:val="24"/>
        </w:rPr>
      </w:pPr>
      <w:r w:rsidRPr="00411E00">
        <w:rPr>
          <w:rFonts w:ascii="Times New Roman" w:hAnsi="Times New Roman" w:cs="Times New Roman"/>
          <w:b/>
          <w:sz w:val="24"/>
          <w:szCs w:val="24"/>
        </w:rPr>
        <w:t xml:space="preserve"> CHAPTER FOUR: DATA PRESENTATION AND ANALYSIS                     </w:t>
      </w:r>
      <w:r w:rsidR="00245492">
        <w:rPr>
          <w:rFonts w:ascii="Times New Roman" w:hAnsi="Times New Roman" w:cs="Times New Roman"/>
          <w:b/>
          <w:sz w:val="24"/>
          <w:szCs w:val="24"/>
        </w:rPr>
        <w:t xml:space="preserve"> 18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4.1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4.2 Respondents’ Characteristics and Classification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18</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4.3 Presentation and Analysis of Data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245492">
        <w:rPr>
          <w:rFonts w:ascii="Times New Roman" w:hAnsi="Times New Roman" w:cs="Times New Roman"/>
          <w:sz w:val="24"/>
          <w:szCs w:val="24"/>
        </w:rPr>
        <w:t>21</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4.4 Test of Hypothesis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FA7ED3">
        <w:rPr>
          <w:rFonts w:ascii="Times New Roman" w:hAnsi="Times New Roman" w:cs="Times New Roman"/>
          <w:sz w:val="24"/>
          <w:szCs w:val="24"/>
        </w:rPr>
        <w:t>27</w:t>
      </w:r>
    </w:p>
    <w:p w:rsidR="00731CBA" w:rsidRPr="00411E00"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4.5 Summary of Findings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FA7ED3">
        <w:rPr>
          <w:rFonts w:ascii="Times New Roman" w:hAnsi="Times New Roman" w:cs="Times New Roman"/>
          <w:sz w:val="24"/>
          <w:szCs w:val="24"/>
        </w:rPr>
        <w:t>29</w:t>
      </w:r>
    </w:p>
    <w:p w:rsidR="00731CBA" w:rsidRPr="00411E00" w:rsidRDefault="00731CBA" w:rsidP="00731CBA">
      <w:pPr>
        <w:rPr>
          <w:rFonts w:ascii="Times New Roman" w:hAnsi="Times New Roman" w:cs="Times New Roman"/>
          <w:b/>
          <w:sz w:val="24"/>
          <w:szCs w:val="24"/>
        </w:rPr>
      </w:pPr>
      <w:r w:rsidRPr="00411E00">
        <w:rPr>
          <w:rFonts w:ascii="Times New Roman" w:hAnsi="Times New Roman" w:cs="Times New Roman"/>
          <w:b/>
          <w:sz w:val="24"/>
          <w:szCs w:val="24"/>
        </w:rPr>
        <w:lastRenderedPageBreak/>
        <w:t xml:space="preserve"> CHAPTER FIVE: SUMMARY, CONCLUSION AND RECOMMENDATIONS </w:t>
      </w:r>
      <w:r w:rsidR="00FA7ED3">
        <w:rPr>
          <w:rFonts w:ascii="Times New Roman" w:hAnsi="Times New Roman" w:cs="Times New Roman"/>
          <w:b/>
          <w:sz w:val="24"/>
          <w:szCs w:val="24"/>
        </w:rPr>
        <w:t>33</w:t>
      </w:r>
    </w:p>
    <w:p w:rsidR="00FA7ED3" w:rsidRDefault="00731CBA" w:rsidP="00731CBA">
      <w:pPr>
        <w:rPr>
          <w:rFonts w:ascii="Times New Roman" w:hAnsi="Times New Roman" w:cs="Times New Roman"/>
          <w:sz w:val="24"/>
          <w:szCs w:val="24"/>
        </w:rPr>
      </w:pPr>
      <w:r w:rsidRPr="00411E00">
        <w:rPr>
          <w:rFonts w:ascii="Times New Roman" w:hAnsi="Times New Roman" w:cs="Times New Roman"/>
          <w:sz w:val="24"/>
          <w:szCs w:val="24"/>
        </w:rPr>
        <w:t xml:space="preserve">5.1 </w:t>
      </w:r>
      <w:r w:rsidR="00FA7ED3">
        <w:rPr>
          <w:rFonts w:ascii="Times New Roman" w:hAnsi="Times New Roman" w:cs="Times New Roman"/>
          <w:sz w:val="24"/>
          <w:szCs w:val="24"/>
        </w:rPr>
        <w:t>Introduction</w:t>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r>
      <w:r w:rsidR="00FA7ED3">
        <w:rPr>
          <w:rFonts w:ascii="Times New Roman" w:hAnsi="Times New Roman" w:cs="Times New Roman"/>
          <w:sz w:val="24"/>
          <w:szCs w:val="24"/>
        </w:rPr>
        <w:tab/>
        <w:t>33</w:t>
      </w:r>
    </w:p>
    <w:p w:rsidR="00731CBA" w:rsidRPr="00411E00" w:rsidRDefault="00FA7ED3" w:rsidP="00731CBA">
      <w:pPr>
        <w:rPr>
          <w:rFonts w:ascii="Times New Roman" w:hAnsi="Times New Roman" w:cs="Times New Roman"/>
          <w:sz w:val="24"/>
          <w:szCs w:val="24"/>
        </w:rPr>
      </w:pPr>
      <w:r>
        <w:rPr>
          <w:rFonts w:ascii="Times New Roman" w:hAnsi="Times New Roman" w:cs="Times New Roman"/>
          <w:sz w:val="24"/>
          <w:szCs w:val="24"/>
        </w:rPr>
        <w:t xml:space="preserve">5.2 </w:t>
      </w:r>
      <w:r w:rsidR="00731CBA" w:rsidRPr="00411E00">
        <w:rPr>
          <w:rFonts w:ascii="Times New Roman" w:hAnsi="Times New Roman" w:cs="Times New Roman"/>
          <w:sz w:val="24"/>
          <w:szCs w:val="24"/>
        </w:rPr>
        <w:t xml:space="preserve">Summary of Findings                                                       </w:t>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Pr>
          <w:rFonts w:ascii="Times New Roman" w:hAnsi="Times New Roman" w:cs="Times New Roman"/>
          <w:sz w:val="24"/>
          <w:szCs w:val="24"/>
        </w:rPr>
        <w:t>33</w:t>
      </w:r>
    </w:p>
    <w:p w:rsidR="00731CBA" w:rsidRPr="00411E00" w:rsidRDefault="00FA7ED3" w:rsidP="00731CBA">
      <w:pPr>
        <w:rPr>
          <w:rFonts w:ascii="Times New Roman" w:hAnsi="Times New Roman" w:cs="Times New Roman"/>
          <w:sz w:val="24"/>
          <w:szCs w:val="24"/>
        </w:rPr>
      </w:pPr>
      <w:r>
        <w:rPr>
          <w:rFonts w:ascii="Times New Roman" w:hAnsi="Times New Roman" w:cs="Times New Roman"/>
          <w:sz w:val="24"/>
          <w:szCs w:val="24"/>
        </w:rPr>
        <w:t>5.3</w:t>
      </w:r>
      <w:r w:rsidR="00731CBA" w:rsidRPr="00411E00">
        <w:rPr>
          <w:rFonts w:ascii="Times New Roman" w:hAnsi="Times New Roman" w:cs="Times New Roman"/>
          <w:sz w:val="24"/>
          <w:szCs w:val="24"/>
        </w:rPr>
        <w:t xml:space="preserve"> Conclusion                                                                 </w:t>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Pr>
          <w:rFonts w:ascii="Times New Roman" w:hAnsi="Times New Roman" w:cs="Times New Roman"/>
          <w:sz w:val="24"/>
          <w:szCs w:val="24"/>
        </w:rPr>
        <w:t>34</w:t>
      </w:r>
    </w:p>
    <w:p w:rsidR="00731CBA" w:rsidRPr="00411E00" w:rsidRDefault="00FA7ED3" w:rsidP="00731CBA">
      <w:pPr>
        <w:rPr>
          <w:rFonts w:ascii="Times New Roman" w:hAnsi="Times New Roman" w:cs="Times New Roman"/>
          <w:sz w:val="24"/>
          <w:szCs w:val="24"/>
        </w:rPr>
      </w:pPr>
      <w:r>
        <w:rPr>
          <w:rFonts w:ascii="Times New Roman" w:hAnsi="Times New Roman" w:cs="Times New Roman"/>
          <w:sz w:val="24"/>
          <w:szCs w:val="24"/>
        </w:rPr>
        <w:t>5.4</w:t>
      </w:r>
      <w:r w:rsidR="00731CBA" w:rsidRPr="00411E00">
        <w:rPr>
          <w:rFonts w:ascii="Times New Roman" w:hAnsi="Times New Roman" w:cs="Times New Roman"/>
          <w:sz w:val="24"/>
          <w:szCs w:val="24"/>
        </w:rPr>
        <w:t xml:space="preserve"> Recommendations                                                            </w:t>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sidR="00731CBA" w:rsidRPr="00411E00">
        <w:rPr>
          <w:rFonts w:ascii="Times New Roman" w:hAnsi="Times New Roman" w:cs="Times New Roman"/>
          <w:sz w:val="24"/>
          <w:szCs w:val="24"/>
        </w:rPr>
        <w:tab/>
      </w:r>
      <w:r>
        <w:rPr>
          <w:rFonts w:ascii="Times New Roman" w:hAnsi="Times New Roman" w:cs="Times New Roman"/>
          <w:sz w:val="24"/>
          <w:szCs w:val="24"/>
        </w:rPr>
        <w:t>35</w:t>
      </w:r>
    </w:p>
    <w:p w:rsidR="00731CBA" w:rsidRDefault="00731CBA" w:rsidP="00FA7ED3">
      <w:pPr>
        <w:rPr>
          <w:rFonts w:ascii="Times New Roman" w:eastAsia="Times New Roman" w:hAnsi="Times New Roman" w:cs="Times New Roman"/>
          <w:b/>
          <w:bCs/>
          <w:sz w:val="24"/>
          <w:szCs w:val="24"/>
        </w:rPr>
      </w:pPr>
      <w:r w:rsidRPr="00411E00">
        <w:rPr>
          <w:rFonts w:ascii="Times New Roman" w:hAnsi="Times New Roman" w:cs="Times New Roman"/>
          <w:sz w:val="24"/>
          <w:szCs w:val="24"/>
        </w:rPr>
        <w:t xml:space="preserve">References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FA7ED3">
        <w:rPr>
          <w:rFonts w:ascii="Times New Roman" w:hAnsi="Times New Roman" w:cs="Times New Roman"/>
          <w:sz w:val="24"/>
          <w:szCs w:val="24"/>
        </w:rPr>
        <w:t>36</w:t>
      </w:r>
    </w:p>
    <w:p w:rsidR="00731CBA" w:rsidRDefault="00731CBA" w:rsidP="00731CBA">
      <w:pPr>
        <w:spacing w:after="0" w:line="480" w:lineRule="auto"/>
        <w:jc w:val="center"/>
        <w:rPr>
          <w:rFonts w:ascii="Times New Roman" w:eastAsia="Times New Roman" w:hAnsi="Times New Roman" w:cs="Times New Roman"/>
          <w:b/>
          <w:bCs/>
          <w:sz w:val="24"/>
          <w:szCs w:val="24"/>
        </w:rPr>
      </w:pPr>
    </w:p>
    <w:p w:rsidR="00731CBA" w:rsidRDefault="00731CBA" w:rsidP="00731CBA">
      <w:pPr>
        <w:spacing w:after="0" w:line="480" w:lineRule="auto"/>
        <w:jc w:val="center"/>
        <w:rPr>
          <w:rFonts w:ascii="Times New Roman" w:eastAsia="Times New Roman" w:hAnsi="Times New Roman" w:cs="Times New Roman"/>
          <w:b/>
          <w:bCs/>
          <w:sz w:val="24"/>
          <w:szCs w:val="24"/>
        </w:rPr>
      </w:pPr>
    </w:p>
    <w:p w:rsidR="00731CBA" w:rsidRDefault="00731CBA" w:rsidP="00731CBA">
      <w:pPr>
        <w:spacing w:after="0" w:line="480" w:lineRule="auto"/>
        <w:jc w:val="center"/>
        <w:rPr>
          <w:rFonts w:ascii="Times New Roman" w:eastAsia="Times New Roman" w:hAnsi="Times New Roman" w:cs="Times New Roman"/>
          <w:b/>
          <w:bCs/>
          <w:sz w:val="24"/>
          <w:szCs w:val="24"/>
        </w:rPr>
      </w:pPr>
    </w:p>
    <w:p w:rsidR="00731CBA" w:rsidRDefault="00731CBA" w:rsidP="00731CBA">
      <w:pPr>
        <w:spacing w:after="0" w:line="480" w:lineRule="auto"/>
        <w:jc w:val="center"/>
        <w:rPr>
          <w:rFonts w:ascii="Times New Roman" w:eastAsia="Times New Roman" w:hAnsi="Times New Roman" w:cs="Times New Roman"/>
          <w:b/>
          <w:bCs/>
          <w:sz w:val="24"/>
          <w:szCs w:val="24"/>
        </w:rPr>
      </w:pPr>
    </w:p>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Default="00731CBA" w:rsidP="00731CBA"/>
    <w:p w:rsidR="00731CBA" w:rsidRPr="00962E67" w:rsidRDefault="00731CBA" w:rsidP="00731CBA">
      <w:pPr>
        <w:jc w:val="center"/>
        <w:rPr>
          <w:rFonts w:ascii="Times New Roman" w:hAnsi="Times New Roman" w:cs="Times New Roman"/>
          <w:b/>
          <w:i/>
          <w:sz w:val="24"/>
          <w:szCs w:val="24"/>
        </w:rPr>
      </w:pPr>
      <w:r w:rsidRPr="00962E67">
        <w:rPr>
          <w:rFonts w:ascii="Times New Roman" w:hAnsi="Times New Roman" w:cs="Times New Roman"/>
          <w:b/>
          <w:i/>
          <w:sz w:val="24"/>
          <w:szCs w:val="24"/>
        </w:rPr>
        <w:lastRenderedPageBreak/>
        <w:t>ABSTRACT</w:t>
      </w:r>
    </w:p>
    <w:p w:rsidR="00731CBA" w:rsidRPr="002C65CF" w:rsidRDefault="002C65CF" w:rsidP="002C65CF">
      <w:pPr>
        <w:spacing w:after="0" w:line="240" w:lineRule="auto"/>
        <w:jc w:val="both"/>
        <w:rPr>
          <w:rFonts w:ascii="Times New Roman" w:hAnsi="Times New Roman" w:cs="Times New Roman"/>
          <w:i/>
          <w:sz w:val="24"/>
          <w:szCs w:val="24"/>
        </w:rPr>
      </w:pPr>
      <w:r w:rsidRPr="002C65CF">
        <w:rPr>
          <w:rFonts w:ascii="Times New Roman" w:hAnsi="Times New Roman" w:cs="Times New Roman"/>
          <w:i/>
          <w:sz w:val="24"/>
          <w:szCs w:val="24"/>
        </w:rPr>
        <w:t>This study examines the impact of inflation on bad debts within financial institutions, with a focus on understanding how rising price levels affect loan repayment capacity and credit risk exposure. Inflation erodes the purchasing power of borrowers, often leading to reduced real incomes and increased difficulty in meeting debt obligations. Consequently, financial institutions may experience a surge in non-performing loans (NPLs), which threatens their profitability, liquidity, and overall financial stability. The research employs both qualitative and quantitative methods, analyzing secondary data from financial statements and macroeconomic indicators over a specified period. Findings indicate a significant positive correlation between high inflation rates and increased levels of bad debt in the financial sector. The study recommends that financial institutions adopt more robust credit risk assessment models that incorporate inflation trends and economic forecasts. Policymakers are also advised to maintain stable inflationary conditions to safeguard the health of the financial system and ensure sustainable economic growth.</w:t>
      </w:r>
    </w:p>
    <w:p w:rsidR="00731CBA" w:rsidRPr="002C65CF" w:rsidRDefault="00731CBA" w:rsidP="002C65CF">
      <w:pPr>
        <w:jc w:val="both"/>
        <w:rPr>
          <w:rFonts w:ascii="Times New Roman" w:hAnsi="Times New Roman" w:cs="Times New Roman"/>
          <w:i/>
          <w:sz w:val="24"/>
          <w:szCs w:val="24"/>
        </w:rPr>
      </w:pPr>
    </w:p>
    <w:p w:rsidR="00731CBA" w:rsidRDefault="00731CBA" w:rsidP="00731CBA"/>
    <w:p w:rsidR="00731CBA" w:rsidRDefault="00731CBA" w:rsidP="00731CBA"/>
    <w:p w:rsidR="00731CBA" w:rsidRDefault="00731CBA"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Default="00085BB4" w:rsidP="00731CBA"/>
    <w:p w:rsidR="00085BB4" w:rsidRPr="00A04BE6" w:rsidRDefault="00085BB4" w:rsidP="00085BB4">
      <w:pPr>
        <w:spacing w:after="0" w:line="480" w:lineRule="auto"/>
        <w:jc w:val="center"/>
        <w:rPr>
          <w:rFonts w:ascii="Times New Roman" w:hAnsi="Times New Roman" w:cs="Times New Roman"/>
          <w:b/>
          <w:sz w:val="24"/>
          <w:szCs w:val="24"/>
        </w:rPr>
      </w:pPr>
      <w:r w:rsidRPr="00A04BE6">
        <w:rPr>
          <w:rFonts w:ascii="Times New Roman" w:hAnsi="Times New Roman" w:cs="Times New Roman"/>
          <w:b/>
          <w:sz w:val="24"/>
          <w:szCs w:val="24"/>
        </w:rPr>
        <w:lastRenderedPageBreak/>
        <w:t>CHAPTER ONE</w:t>
      </w:r>
    </w:p>
    <w:p w:rsidR="00085BB4" w:rsidRPr="00A04BE6" w:rsidRDefault="00085BB4" w:rsidP="00085BB4">
      <w:pPr>
        <w:spacing w:after="0" w:line="480" w:lineRule="auto"/>
        <w:jc w:val="center"/>
        <w:rPr>
          <w:rFonts w:ascii="Times New Roman" w:hAnsi="Times New Roman" w:cs="Times New Roman"/>
          <w:b/>
          <w:sz w:val="24"/>
          <w:szCs w:val="24"/>
        </w:rPr>
      </w:pPr>
      <w:r w:rsidRPr="00A04BE6">
        <w:rPr>
          <w:rFonts w:ascii="Times New Roman" w:hAnsi="Times New Roman" w:cs="Times New Roman"/>
          <w:b/>
          <w:sz w:val="24"/>
          <w:szCs w:val="24"/>
        </w:rPr>
        <w:t>INTRODUCTION</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A04BE6">
        <w:rPr>
          <w:rFonts w:ascii="Times New Roman" w:eastAsia="Times New Roman" w:hAnsi="Times New Roman" w:cs="Times New Roman"/>
          <w:b/>
          <w:bCs/>
          <w:sz w:val="24"/>
          <w:szCs w:val="24"/>
        </w:rPr>
        <w:t>Background of the Study</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The relationship between inflation and bad debts within financial institutions is a critical area of concern, particularly in emerging economies like Nigeria. Inflation, characterized by the general increase in prices and the subsequent decline in the purchasing power of money, has profound implications for the financial sector. In Nigeria, persistent inflationary pressures have exacerbated the challenges faced by banks, leading to a significant rise in non-performing loans (NPLs) and impaired assets.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The Central Bank of Nigeria (CBN) has reported a notable increase in NPLs, attributing this surge to various macroeconomic factors, including inflation. For instance, in 2023, the banking industry witnessed a 13.6% month-on-month rise in bad loans, reaching N2.76 trillion in August, primarily due to defaults in the construction sector amid escalating prices of building materials .</w:t>
      </w:r>
      <w:hyperlink r:id="rId7" w:tgtFrame="_blank" w:history="1">
        <w:r w:rsidRPr="00A04BE6">
          <w:rPr>
            <w:rFonts w:ascii="Times New Roman" w:eastAsia="Times New Roman" w:hAnsi="Times New Roman" w:cs="Times New Roman"/>
            <w:sz w:val="24"/>
            <w:szCs w:val="24"/>
          </w:rPr>
          <w:t>vanguardngr.com</w:t>
        </w:r>
      </w:hyperlink>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Union Bank of Nigeria Plc, a prominent financial institution headquartered in Ilorin, has not been immune to these challenges. The bank's financial statements indicate a concerning trend of increasing impaired loans, reflecting the broader economic difficulties. This situation underscores the necessity for a comprehensive analysis of how inflation impacts bad debts within the Nigerian banking sector.</w:t>
      </w:r>
      <w:hyperlink r:id="rId8" w:tgtFrame="_blank" w:history="1">
        <w:r w:rsidRPr="00A04BE6">
          <w:rPr>
            <w:rFonts w:ascii="Times New Roman" w:eastAsia="Times New Roman" w:hAnsi="Times New Roman" w:cs="Times New Roman"/>
            <w:sz w:val="24"/>
            <w:szCs w:val="24"/>
          </w:rPr>
          <w:t>businessday.ng</w:t>
        </w:r>
      </w:hyperlink>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Several studies have explored the nexus between inflation and financial sector stability. Afangideh et al. (2020) examined the impact of inflation on financial sector development in Nigeria, revealing a positive and statistically significant relationship between inflation </w:t>
      </w:r>
      <w:r w:rsidRPr="00A04BE6">
        <w:rPr>
          <w:rFonts w:ascii="Times New Roman" w:eastAsia="Times New Roman" w:hAnsi="Times New Roman" w:cs="Times New Roman"/>
          <w:sz w:val="24"/>
          <w:szCs w:val="24"/>
        </w:rPr>
        <w:lastRenderedPageBreak/>
        <w:t>and financial sector development . However, this study did not specifically address the implications for bad debts in financial institutions.</w:t>
      </w:r>
      <w:hyperlink r:id="rId9" w:tgtFrame="_blank" w:history="1">
        <w:r w:rsidRPr="00A04BE6">
          <w:rPr>
            <w:rFonts w:ascii="Times New Roman" w:eastAsia="Times New Roman" w:hAnsi="Times New Roman" w:cs="Times New Roman"/>
            <w:sz w:val="24"/>
            <w:szCs w:val="24"/>
          </w:rPr>
          <w:t>ccsenet.org</w:t>
        </w:r>
      </w:hyperlink>
    </w:p>
    <w:p w:rsidR="00085BB4" w:rsidRPr="00A04BE6" w:rsidRDefault="00085BB4" w:rsidP="00085BB4">
      <w:pPr>
        <w:spacing w:after="0" w:line="480" w:lineRule="auto"/>
        <w:jc w:val="both"/>
        <w:rPr>
          <w:rFonts w:ascii="Times New Roman" w:hAnsi="Times New Roman" w:cs="Times New Roman"/>
          <w:sz w:val="24"/>
          <w:szCs w:val="24"/>
        </w:rPr>
      </w:pPr>
      <w:r w:rsidRPr="00A04BE6">
        <w:rPr>
          <w:rFonts w:ascii="Times New Roman" w:eastAsia="Times New Roman" w:hAnsi="Times New Roman" w:cs="Times New Roman"/>
          <w:sz w:val="24"/>
          <w:szCs w:val="24"/>
        </w:rPr>
        <w:t>The devaluation of the Nigerian naira has further compounded the situation. S&amp;P Global's 2025 outlook highlighted that currency depreciation, with foreign currency loans constituting about 50% of Nigerian banks' total loans, has been a primary driver of credit losses. The persistent rise in inflation and high interest rates have placed additional pressure on borrowers' ability to service debts, leading to an anticipated 14% increase in NPLs in 2025 .</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 Moreover, the operating expenses of banks have escalated due to inflationary pressures. In the first quarter of 2024, ten major banks reported a 103% increase in operating expenses, totaling N1.58 trillion, attributed to factors such as rising inflation, regulatory charges, and currency depreciation. </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The cumulative effect of these economic challenges has led to a deterioration in the asset quality of banks, with a significant rise in bad debts. This trend poses a threat to the stability and profitability of financial institutions, necessitating urgent attention and strategic interventions.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In light of these developments, this study aims to investigate the impact of inflation on bad debts in financial institutions, with a specific focus on Union Bank of Nigeria Plc in Ilorin. By examining the interplay between inflationary trends and the bank's credit portfolio, the research seeks to provide insights into the mechanisms through which inflation influences bad debts and to propose strategies for mitigating these adverse effects.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lastRenderedPageBreak/>
        <w:t>Understanding this relationship is crucial for policymakers, regulators, and financial institutions to devise effective measures that ensure the resilience and stability of the banking sector amidst challenging economic conditions.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This study will employ a mixed-  s approach, combining quantitative analysis of Union Bank's financial data with qualitative assessments from industry experts and stakeholders. The findings are expected to contribute to the existing body of knowledge on financial sector stability and inform policy decisions aimed at enhancing the robustness of Nigerian banks in the face of inflationary pressures.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In, the escalating inflation in Nigeria has profound implications for the banking sector, particularly concerning the rise in bad debts. Through a focused examination of Union Bank of Nigeria Plc, this study endeavors to elucidate the impact of inflation on bad debts and to offer recommendations for strengthening the financial health of banks operating in similar economic environments.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1.2</w:t>
      </w:r>
      <w:r w:rsidRPr="00A04BE6">
        <w:rPr>
          <w:rFonts w:ascii="Times New Roman" w:eastAsia="Times New Roman" w:hAnsi="Times New Roman" w:cs="Times New Roman"/>
          <w:b/>
          <w:bCs/>
          <w:sz w:val="24"/>
          <w:szCs w:val="24"/>
        </w:rPr>
        <w:tab/>
        <w:t>Statement of the Research Problem</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In recent years, Nigeria has experienced persistent inflationary pressures that have adversely impacted various sectors of the economy, particularly the financial services sector. Union Bank of Nigeria Plc, like many other financial institutions, has faced an increase in bad debts, thereby threatening its profitability and financial sustainability. While inflation is often cited as a contributing factor to rising bad debts, the specific mechanisms through which inflation affects loan repayment behavior and loan default rates in the Nigerian banking context remain underexplored. The bank’s Ilorin branch, </w:t>
      </w:r>
      <w:r w:rsidRPr="00A04BE6">
        <w:rPr>
          <w:rFonts w:ascii="Times New Roman" w:eastAsia="Times New Roman" w:hAnsi="Times New Roman" w:cs="Times New Roman"/>
          <w:sz w:val="24"/>
          <w:szCs w:val="24"/>
        </w:rPr>
        <w:lastRenderedPageBreak/>
        <w:t>serving a mix of SMEs and individual borrowers, provides a unique lens for examining this problem.</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Despite regulatory efforts to manage inflation and maintain financial stability, the connection between macroeconomic instability and the health of banks’ credit portfolios has not been sufficiently examined at the institutional level. Consequently, there is a need for a systematic investigation into how inflation contributes to bad debt accumulation in Union Bank of Nigeria Plc, Ilorin. This research seeks to address this gap by identifying the direct and indirect effects of inflation on bad debts, thereby informing better risk management strategies.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1.3</w:t>
      </w:r>
      <w:r w:rsidRPr="00A04BE6">
        <w:rPr>
          <w:rFonts w:ascii="Times New Roman" w:eastAsia="Times New Roman" w:hAnsi="Times New Roman" w:cs="Times New Roman"/>
          <w:b/>
          <w:bCs/>
          <w:sz w:val="24"/>
          <w:szCs w:val="24"/>
        </w:rPr>
        <w:tab/>
        <w:t>Research Questions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This study seeks to answer the following research questions  </w:t>
      </w:r>
    </w:p>
    <w:p w:rsidR="00085BB4" w:rsidRPr="00A04BE6" w:rsidRDefault="00085BB4" w:rsidP="00442B26">
      <w:pPr>
        <w:numPr>
          <w:ilvl w:val="0"/>
          <w:numId w:val="1"/>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What is the relationship between inflation and bad debt in Union Bank of Nigeria Plc, Ilorin?</w:t>
      </w:r>
    </w:p>
    <w:p w:rsidR="00085BB4" w:rsidRPr="00A04BE6" w:rsidRDefault="00085BB4" w:rsidP="00442B26">
      <w:pPr>
        <w:numPr>
          <w:ilvl w:val="0"/>
          <w:numId w:val="1"/>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How has the inflation rate in Nigeria affected the repayment capacity of bank borrowers?</w:t>
      </w:r>
    </w:p>
    <w:p w:rsidR="00085BB4" w:rsidRPr="00A04BE6" w:rsidRDefault="00085BB4" w:rsidP="00442B26">
      <w:pPr>
        <w:numPr>
          <w:ilvl w:val="0"/>
          <w:numId w:val="1"/>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What internal bank policies and external economic factors exacerbate bad debt during periods of inflation?</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1.4</w:t>
      </w:r>
      <w:r w:rsidRPr="00A04BE6">
        <w:rPr>
          <w:rFonts w:ascii="Times New Roman" w:eastAsia="Times New Roman" w:hAnsi="Times New Roman" w:cs="Times New Roman"/>
          <w:b/>
          <w:bCs/>
          <w:sz w:val="24"/>
          <w:szCs w:val="24"/>
        </w:rPr>
        <w:tab/>
        <w:t>Objectives of the Study</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The primary objective of this study is to assess the impact of inflation on bad debt in Union Bank of Nigeria Plc, Ilorin. The specific objectives are to  </w:t>
      </w:r>
    </w:p>
    <w:p w:rsidR="00085BB4" w:rsidRPr="00A04BE6" w:rsidRDefault="00085BB4" w:rsidP="00442B26">
      <w:pPr>
        <w:numPr>
          <w:ilvl w:val="0"/>
          <w:numId w:val="2"/>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Examine the relationship between inflation and bad debts in the bank.</w:t>
      </w:r>
    </w:p>
    <w:p w:rsidR="00085BB4" w:rsidRPr="00A04BE6" w:rsidRDefault="00085BB4" w:rsidP="00442B26">
      <w:pPr>
        <w:numPr>
          <w:ilvl w:val="0"/>
          <w:numId w:val="2"/>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Analyze the effect of inflation on customers’ ability to repay loans.</w:t>
      </w:r>
    </w:p>
    <w:p w:rsidR="00085BB4" w:rsidRDefault="00085BB4" w:rsidP="00442B26">
      <w:pPr>
        <w:numPr>
          <w:ilvl w:val="0"/>
          <w:numId w:val="2"/>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lastRenderedPageBreak/>
        <w:t>Identify key factors that contribute to bad debts during inflationary periods.</w:t>
      </w:r>
    </w:p>
    <w:p w:rsidR="00085BB4" w:rsidRPr="00A04BE6" w:rsidRDefault="00085BB4" w:rsidP="00085BB4">
      <w:pPr>
        <w:spacing w:after="0" w:line="480" w:lineRule="auto"/>
        <w:ind w:left="720"/>
        <w:jc w:val="both"/>
        <w:rPr>
          <w:rFonts w:ascii="Times New Roman" w:eastAsia="Times New Roman" w:hAnsi="Times New Roman" w:cs="Times New Roman"/>
          <w:sz w:val="24"/>
          <w:szCs w:val="24"/>
        </w:rPr>
      </w:pP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1.5</w:t>
      </w:r>
      <w:r w:rsidRPr="00A04BE6">
        <w:rPr>
          <w:rFonts w:ascii="Times New Roman" w:eastAsia="Times New Roman" w:hAnsi="Times New Roman" w:cs="Times New Roman"/>
          <w:b/>
          <w:bCs/>
          <w:sz w:val="24"/>
          <w:szCs w:val="24"/>
        </w:rPr>
        <w:tab/>
        <w:t>Research Hypotheses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The study will test the following hypotheses  </w:t>
      </w:r>
    </w:p>
    <w:p w:rsidR="00085BB4" w:rsidRPr="00A04BE6" w:rsidRDefault="00085BB4" w:rsidP="00085BB4">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 xml:space="preserve">Hypothesis one </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H0   </w:t>
      </w:r>
      <w:r w:rsidRPr="00A04BE6">
        <w:rPr>
          <w:rFonts w:ascii="Times New Roman" w:eastAsia="Times New Roman" w:hAnsi="Times New Roman" w:cs="Times New Roman"/>
          <w:sz w:val="24"/>
          <w:szCs w:val="24"/>
        </w:rPr>
        <w:t>There is no significant relationship between inflation and bad debt in Union Bank of Nigeria Plc, Ilorin.</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H1  </w:t>
      </w:r>
      <w:r w:rsidRPr="00A04BE6">
        <w:rPr>
          <w:rFonts w:ascii="Times New Roman" w:eastAsia="Times New Roman" w:hAnsi="Times New Roman" w:cs="Times New Roman"/>
          <w:sz w:val="24"/>
          <w:szCs w:val="24"/>
        </w:rPr>
        <w:t xml:space="preserve"> There is a significant relationship between inflation and bad debt in Union Bank of Nigeria Plc, Ilorin.</w:t>
      </w:r>
    </w:p>
    <w:p w:rsidR="00085BB4" w:rsidRPr="00A04BE6" w:rsidRDefault="00085BB4" w:rsidP="00085BB4">
      <w:pPr>
        <w:spacing w:after="0" w:line="480" w:lineRule="auto"/>
        <w:jc w:val="both"/>
        <w:rPr>
          <w:rFonts w:ascii="Times New Roman" w:eastAsia="Times New Roman" w:hAnsi="Times New Roman" w:cs="Times New Roman"/>
          <w:b/>
          <w:sz w:val="24"/>
          <w:szCs w:val="24"/>
        </w:rPr>
      </w:pPr>
      <w:r w:rsidRPr="00A04BE6">
        <w:rPr>
          <w:rFonts w:ascii="Times New Roman" w:eastAsia="Times New Roman" w:hAnsi="Times New Roman" w:cs="Times New Roman"/>
          <w:b/>
          <w:sz w:val="24"/>
          <w:szCs w:val="24"/>
        </w:rPr>
        <w:t>Hypothesis two</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Ho   </w:t>
      </w:r>
      <w:r w:rsidRPr="00A04BE6">
        <w:rPr>
          <w:rFonts w:ascii="Times New Roman" w:eastAsia="Times New Roman" w:hAnsi="Times New Roman" w:cs="Times New Roman"/>
          <w:sz w:val="24"/>
          <w:szCs w:val="24"/>
        </w:rPr>
        <w:t>inflation does not have significant effect on the customers’ ability to repay loans.</w:t>
      </w:r>
    </w:p>
    <w:p w:rsidR="00085BB4" w:rsidRPr="00A04BE6" w:rsidRDefault="00085BB4" w:rsidP="00085BB4">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 xml:space="preserve">H1   </w:t>
      </w:r>
      <w:r w:rsidRPr="00A04BE6">
        <w:rPr>
          <w:rFonts w:ascii="Times New Roman" w:eastAsia="Times New Roman" w:hAnsi="Times New Roman" w:cs="Times New Roman"/>
          <w:sz w:val="24"/>
          <w:szCs w:val="24"/>
        </w:rPr>
        <w:t>inflation have significant effect on the customers’ ability to repay loans.</w:t>
      </w:r>
    </w:p>
    <w:p w:rsidR="00085BB4" w:rsidRPr="00A04BE6" w:rsidRDefault="00085BB4" w:rsidP="00085BB4">
      <w:pPr>
        <w:spacing w:after="0" w:line="480" w:lineRule="auto"/>
        <w:jc w:val="both"/>
        <w:rPr>
          <w:rFonts w:ascii="Times New Roman" w:eastAsia="Times New Roman" w:hAnsi="Times New Roman" w:cs="Times New Roman"/>
          <w:b/>
          <w:sz w:val="24"/>
          <w:szCs w:val="24"/>
        </w:rPr>
      </w:pPr>
      <w:r w:rsidRPr="00A04BE6">
        <w:rPr>
          <w:rFonts w:ascii="Times New Roman" w:eastAsia="Times New Roman" w:hAnsi="Times New Roman" w:cs="Times New Roman"/>
          <w:b/>
          <w:sz w:val="24"/>
          <w:szCs w:val="24"/>
        </w:rPr>
        <w:t xml:space="preserve">Hypothesis three </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Cs/>
          <w:sz w:val="24"/>
          <w:szCs w:val="24"/>
        </w:rPr>
        <w:t xml:space="preserve">Ho   there is no significant </w:t>
      </w:r>
      <w:r w:rsidRPr="00A04BE6">
        <w:rPr>
          <w:rFonts w:ascii="Times New Roman" w:eastAsia="Times New Roman" w:hAnsi="Times New Roman" w:cs="Times New Roman"/>
          <w:sz w:val="24"/>
          <w:szCs w:val="24"/>
        </w:rPr>
        <w:t>key factors that contribute to bad debts during inflationary periods</w:t>
      </w:r>
    </w:p>
    <w:p w:rsidR="00085BB4" w:rsidRPr="00A04BE6" w:rsidRDefault="00085BB4" w:rsidP="00085BB4">
      <w:pPr>
        <w:spacing w:after="0" w:line="480" w:lineRule="auto"/>
        <w:jc w:val="both"/>
        <w:rPr>
          <w:rFonts w:ascii="Times New Roman" w:eastAsia="Times New Roman" w:hAnsi="Times New Roman" w:cs="Times New Roman"/>
          <w:bCs/>
          <w:sz w:val="24"/>
          <w:szCs w:val="24"/>
        </w:rPr>
      </w:pPr>
      <w:r w:rsidRPr="00A04BE6">
        <w:rPr>
          <w:rFonts w:ascii="Times New Roman" w:eastAsia="Times New Roman" w:hAnsi="Times New Roman" w:cs="Times New Roman"/>
          <w:bCs/>
          <w:sz w:val="24"/>
          <w:szCs w:val="24"/>
        </w:rPr>
        <w:t xml:space="preserve">H1   there is significant </w:t>
      </w:r>
      <w:r w:rsidRPr="00A04BE6">
        <w:rPr>
          <w:rFonts w:ascii="Times New Roman" w:eastAsia="Times New Roman" w:hAnsi="Times New Roman" w:cs="Times New Roman"/>
          <w:sz w:val="24"/>
          <w:szCs w:val="24"/>
        </w:rPr>
        <w:t>key factors that contribute to bad debts during inflationary periods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A04BE6">
        <w:rPr>
          <w:rFonts w:ascii="Times New Roman" w:eastAsia="Times New Roman" w:hAnsi="Times New Roman" w:cs="Times New Roman"/>
          <w:b/>
          <w:bCs/>
          <w:sz w:val="24"/>
          <w:szCs w:val="24"/>
        </w:rPr>
        <w:t>Scope of the Study</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This study focuses on Union Bank of Nigeria Plc, Ilorin branch, and covers the period from 2020 to 2024 a time characterized by notable economic disruptions, inflationary trends, and foreign exchange volatility in Nigeria. The research will specifically address how inflation impacts the bank's bad debt portfolio, loan recovery efforts, and risk </w:t>
      </w:r>
      <w:r w:rsidRPr="00A04BE6">
        <w:rPr>
          <w:rFonts w:ascii="Times New Roman" w:eastAsia="Times New Roman" w:hAnsi="Times New Roman" w:cs="Times New Roman"/>
          <w:sz w:val="24"/>
          <w:szCs w:val="24"/>
        </w:rPr>
        <w:lastRenderedPageBreak/>
        <w:t>management strategies. The study will not extend to other branches or financial institutions but will consider macroeconomic indicators that affect all banks uniformly.</w:t>
      </w:r>
    </w:p>
    <w:p w:rsidR="00085BB4" w:rsidRDefault="00085BB4" w:rsidP="00085BB4">
      <w:pPr>
        <w:spacing w:after="0" w:line="480" w:lineRule="auto"/>
        <w:jc w:val="both"/>
        <w:outlineLvl w:val="2"/>
        <w:rPr>
          <w:rFonts w:ascii="Times New Roman" w:eastAsia="Times New Roman" w:hAnsi="Times New Roman" w:cs="Times New Roman"/>
          <w:b/>
          <w:bCs/>
          <w:sz w:val="24"/>
          <w:szCs w:val="24"/>
        </w:rPr>
      </w:pP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1.7</w:t>
      </w:r>
      <w:r w:rsidRPr="00A04BE6">
        <w:rPr>
          <w:rFonts w:ascii="Times New Roman" w:eastAsia="Times New Roman" w:hAnsi="Times New Roman" w:cs="Times New Roman"/>
          <w:b/>
          <w:bCs/>
          <w:sz w:val="24"/>
          <w:szCs w:val="24"/>
        </w:rPr>
        <w:tab/>
        <w:t>Significance of the Study</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The findings of this study will be beneficial to multiple stakeholders  </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Financial Institutions  </w:t>
      </w:r>
      <w:r w:rsidRPr="00A04BE6">
        <w:rPr>
          <w:rFonts w:ascii="Times New Roman" w:eastAsia="Times New Roman" w:hAnsi="Times New Roman" w:cs="Times New Roman"/>
          <w:sz w:val="24"/>
          <w:szCs w:val="24"/>
        </w:rPr>
        <w:t xml:space="preserve"> Banks will gain insights into how inflation affects their credit portfolios and can adopt more proactive measures in managing loan defaults.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Policy Makers and Regulators  </w:t>
      </w:r>
      <w:r w:rsidRPr="00A04BE6">
        <w:rPr>
          <w:rFonts w:ascii="Times New Roman" w:eastAsia="Times New Roman" w:hAnsi="Times New Roman" w:cs="Times New Roman"/>
          <w:sz w:val="24"/>
          <w:szCs w:val="24"/>
        </w:rPr>
        <w:t xml:space="preserve"> Institutions like the CBN can use the findings to fine-tune monetary policy and banking regulations to curb inflation-induced credit risk.</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Researchers and Academics  </w:t>
      </w:r>
      <w:r w:rsidRPr="00A04BE6">
        <w:rPr>
          <w:rFonts w:ascii="Times New Roman" w:eastAsia="Times New Roman" w:hAnsi="Times New Roman" w:cs="Times New Roman"/>
          <w:sz w:val="24"/>
          <w:szCs w:val="24"/>
        </w:rPr>
        <w:t xml:space="preserve"> The study will add to the growing body of literature on inflation and bad debt in Nigeria, providing a foundation for further research.</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Union Bank of Nigeria Plc  </w:t>
      </w:r>
      <w:r w:rsidRPr="00A04BE6">
        <w:rPr>
          <w:rFonts w:ascii="Times New Roman" w:eastAsia="Times New Roman" w:hAnsi="Times New Roman" w:cs="Times New Roman"/>
          <w:sz w:val="24"/>
          <w:szCs w:val="24"/>
        </w:rPr>
        <w:t xml:space="preserve"> The bank will benefit directly from tailored recommendations that can enhance its credit risk management framework in Ilorin and other branches.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1.8</w:t>
      </w:r>
      <w:r w:rsidRPr="00A04BE6">
        <w:rPr>
          <w:rFonts w:ascii="Times New Roman" w:eastAsia="Times New Roman" w:hAnsi="Times New Roman" w:cs="Times New Roman"/>
          <w:b/>
          <w:bCs/>
          <w:sz w:val="24"/>
          <w:szCs w:val="24"/>
        </w:rPr>
        <w:tab/>
        <w:t>Limitation of the Study</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Several limitations are expected in the course of this research  </w:t>
      </w:r>
    </w:p>
    <w:p w:rsidR="00085BB4" w:rsidRPr="00A04BE6" w:rsidRDefault="00085BB4" w:rsidP="00442B26">
      <w:pPr>
        <w:numPr>
          <w:ilvl w:val="0"/>
          <w:numId w:val="3"/>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Data Availability  </w:t>
      </w:r>
      <w:r w:rsidRPr="00A04BE6">
        <w:rPr>
          <w:rFonts w:ascii="Times New Roman" w:eastAsia="Times New Roman" w:hAnsi="Times New Roman" w:cs="Times New Roman"/>
          <w:sz w:val="24"/>
          <w:szCs w:val="24"/>
        </w:rPr>
        <w:t xml:space="preserve"> Access to detailed internal data on bad debts may be restricted due to confidentiality.</w:t>
      </w:r>
    </w:p>
    <w:p w:rsidR="00085BB4" w:rsidRPr="00A04BE6" w:rsidRDefault="00085BB4" w:rsidP="00442B26">
      <w:pPr>
        <w:numPr>
          <w:ilvl w:val="0"/>
          <w:numId w:val="3"/>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Inflation Measurement Complexity  </w:t>
      </w:r>
      <w:r w:rsidRPr="00A04BE6">
        <w:rPr>
          <w:rFonts w:ascii="Times New Roman" w:eastAsia="Times New Roman" w:hAnsi="Times New Roman" w:cs="Times New Roman"/>
          <w:sz w:val="24"/>
          <w:szCs w:val="24"/>
        </w:rPr>
        <w:t xml:space="preserve"> Disaggregating the impact of inflation from other macroeconomic variables may be challenging.</w:t>
      </w:r>
    </w:p>
    <w:p w:rsidR="00085BB4" w:rsidRPr="00A04BE6" w:rsidRDefault="00085BB4" w:rsidP="00442B26">
      <w:pPr>
        <w:numPr>
          <w:ilvl w:val="0"/>
          <w:numId w:val="3"/>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Geographical Limitation  </w:t>
      </w:r>
      <w:r w:rsidRPr="00A04BE6">
        <w:rPr>
          <w:rFonts w:ascii="Times New Roman" w:eastAsia="Times New Roman" w:hAnsi="Times New Roman" w:cs="Times New Roman"/>
          <w:sz w:val="24"/>
          <w:szCs w:val="24"/>
        </w:rPr>
        <w:t xml:space="preserve"> Focusing on only the Ilorin branch may limit the generalizability of findings to other locations.</w:t>
      </w:r>
    </w:p>
    <w:p w:rsidR="00085BB4" w:rsidRPr="00A04BE6" w:rsidRDefault="00085BB4" w:rsidP="00442B26">
      <w:pPr>
        <w:numPr>
          <w:ilvl w:val="0"/>
          <w:numId w:val="3"/>
        </w:num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lastRenderedPageBreak/>
        <w:t xml:space="preserve">Time Constraints  </w:t>
      </w:r>
      <w:r w:rsidRPr="00A04BE6">
        <w:rPr>
          <w:rFonts w:ascii="Times New Roman" w:eastAsia="Times New Roman" w:hAnsi="Times New Roman" w:cs="Times New Roman"/>
          <w:sz w:val="24"/>
          <w:szCs w:val="24"/>
        </w:rPr>
        <w:t xml:space="preserve"> The study period may not fully capture the long-term effects of inflation on bad debts.</w:t>
      </w:r>
    </w:p>
    <w:p w:rsidR="00085BB4" w:rsidRDefault="00085BB4" w:rsidP="00085BB4">
      <w:pPr>
        <w:spacing w:after="0" w:line="480" w:lineRule="auto"/>
        <w:jc w:val="both"/>
        <w:outlineLvl w:val="2"/>
        <w:rPr>
          <w:rFonts w:ascii="Times New Roman" w:eastAsia="Times New Roman" w:hAnsi="Times New Roman" w:cs="Times New Roman"/>
          <w:b/>
          <w:bCs/>
          <w:sz w:val="24"/>
          <w:szCs w:val="24"/>
        </w:rPr>
      </w:pPr>
    </w:p>
    <w:p w:rsidR="00085BB4" w:rsidRDefault="00085BB4" w:rsidP="00085BB4">
      <w:pPr>
        <w:spacing w:after="0" w:line="480" w:lineRule="auto"/>
        <w:jc w:val="both"/>
        <w:outlineLvl w:val="2"/>
        <w:rPr>
          <w:rFonts w:ascii="Times New Roman" w:eastAsia="Times New Roman" w:hAnsi="Times New Roman" w:cs="Times New Roman"/>
          <w:b/>
          <w:bCs/>
          <w:sz w:val="24"/>
          <w:szCs w:val="24"/>
        </w:rPr>
      </w:pP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1.9</w:t>
      </w:r>
      <w:r w:rsidRPr="00A04BE6">
        <w:rPr>
          <w:rFonts w:ascii="Times New Roman" w:eastAsia="Times New Roman" w:hAnsi="Times New Roman" w:cs="Times New Roman"/>
          <w:b/>
          <w:bCs/>
          <w:sz w:val="24"/>
          <w:szCs w:val="24"/>
        </w:rPr>
        <w:tab/>
        <w:t>Definition of Key Terms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Inflation  </w:t>
      </w:r>
      <w:r w:rsidRPr="00A04BE6">
        <w:rPr>
          <w:rFonts w:ascii="Times New Roman" w:eastAsia="Times New Roman" w:hAnsi="Times New Roman" w:cs="Times New Roman"/>
          <w:sz w:val="24"/>
          <w:szCs w:val="24"/>
        </w:rPr>
        <w:t xml:space="preserve"> A sustained increase in the general price level of goods and services over a period, leading to a decline in purchasing power.</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Bad Debt  </w:t>
      </w:r>
      <w:r w:rsidRPr="00A04BE6">
        <w:rPr>
          <w:rFonts w:ascii="Times New Roman" w:eastAsia="Times New Roman" w:hAnsi="Times New Roman" w:cs="Times New Roman"/>
          <w:sz w:val="24"/>
          <w:szCs w:val="24"/>
        </w:rPr>
        <w:t xml:space="preserve"> Loans or credit that a bank deems uncollectible after prolonged non-payment by the borrower.</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Financial Institution  </w:t>
      </w:r>
      <w:r w:rsidRPr="00A04BE6">
        <w:rPr>
          <w:rFonts w:ascii="Times New Roman" w:eastAsia="Times New Roman" w:hAnsi="Times New Roman" w:cs="Times New Roman"/>
          <w:sz w:val="24"/>
          <w:szCs w:val="24"/>
        </w:rPr>
        <w:t xml:space="preserve"> A company engaged in the business of dealing with financial and monetary transactions such as deposits, loans, and investments.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Non-Performing Loan (NPL)  </w:t>
      </w:r>
      <w:r w:rsidRPr="00A04BE6">
        <w:rPr>
          <w:rFonts w:ascii="Times New Roman" w:eastAsia="Times New Roman" w:hAnsi="Times New Roman" w:cs="Times New Roman"/>
          <w:sz w:val="24"/>
          <w:szCs w:val="24"/>
        </w:rPr>
        <w:t xml:space="preserve"> A loan on which the borrower is not making interest payments or repaying any principal.</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Monetary Policy  </w:t>
      </w:r>
      <w:r w:rsidRPr="00A04BE6">
        <w:rPr>
          <w:rFonts w:ascii="Times New Roman" w:eastAsia="Times New Roman" w:hAnsi="Times New Roman" w:cs="Times New Roman"/>
          <w:sz w:val="24"/>
          <w:szCs w:val="24"/>
        </w:rPr>
        <w:t xml:space="preserve"> Actions undertaken by a nation's central bank to control money supply, inflation, and interest rates.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Credit Risk  </w:t>
      </w:r>
      <w:r w:rsidRPr="00A04BE6">
        <w:rPr>
          <w:rFonts w:ascii="Times New Roman" w:eastAsia="Times New Roman" w:hAnsi="Times New Roman" w:cs="Times New Roman"/>
          <w:sz w:val="24"/>
          <w:szCs w:val="24"/>
        </w:rPr>
        <w:t xml:space="preserve"> The risk of financial loss to a lender due to a borrower’s failure to repay a loan.</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b/>
          <w:bCs/>
          <w:sz w:val="24"/>
          <w:szCs w:val="24"/>
        </w:rPr>
        <w:t xml:space="preserve">Loan Default  </w:t>
      </w:r>
      <w:r w:rsidRPr="00A04BE6">
        <w:rPr>
          <w:rFonts w:ascii="Times New Roman" w:eastAsia="Times New Roman" w:hAnsi="Times New Roman" w:cs="Times New Roman"/>
          <w:sz w:val="24"/>
          <w:szCs w:val="24"/>
        </w:rPr>
        <w:t xml:space="preserve"> The failure of a borrower to meet the legal obligations of a loan repayment.</w:t>
      </w: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Default="00085BB4" w:rsidP="00085BB4">
      <w:pPr>
        <w:spacing w:after="0" w:line="480" w:lineRule="auto"/>
        <w:jc w:val="center"/>
        <w:rPr>
          <w:rFonts w:ascii="Times New Roman" w:hAnsi="Times New Roman" w:cs="Times New Roman"/>
          <w:b/>
          <w:sz w:val="24"/>
          <w:szCs w:val="24"/>
        </w:rPr>
      </w:pPr>
    </w:p>
    <w:p w:rsidR="00085BB4" w:rsidRPr="00A04BE6" w:rsidRDefault="00085BB4" w:rsidP="00085BB4">
      <w:pPr>
        <w:spacing w:after="0" w:line="480" w:lineRule="auto"/>
        <w:jc w:val="center"/>
        <w:rPr>
          <w:rFonts w:ascii="Times New Roman" w:hAnsi="Times New Roman" w:cs="Times New Roman"/>
          <w:b/>
          <w:sz w:val="24"/>
          <w:szCs w:val="24"/>
        </w:rPr>
      </w:pPr>
      <w:r w:rsidRPr="00A04BE6">
        <w:rPr>
          <w:rFonts w:ascii="Times New Roman" w:hAnsi="Times New Roman" w:cs="Times New Roman"/>
          <w:b/>
          <w:sz w:val="24"/>
          <w:szCs w:val="24"/>
        </w:rPr>
        <w:t>CHAPTER TWO</w:t>
      </w:r>
    </w:p>
    <w:p w:rsidR="00085BB4" w:rsidRPr="00A04BE6" w:rsidRDefault="00085BB4" w:rsidP="00085BB4">
      <w:pPr>
        <w:spacing w:after="0" w:line="480" w:lineRule="auto"/>
        <w:jc w:val="center"/>
        <w:rPr>
          <w:rFonts w:ascii="Times New Roman" w:hAnsi="Times New Roman" w:cs="Times New Roman"/>
          <w:b/>
          <w:sz w:val="24"/>
          <w:szCs w:val="24"/>
        </w:rPr>
      </w:pPr>
      <w:r w:rsidRPr="00A04BE6">
        <w:rPr>
          <w:rFonts w:ascii="Times New Roman" w:hAnsi="Times New Roman" w:cs="Times New Roman"/>
          <w:b/>
          <w:sz w:val="24"/>
          <w:szCs w:val="24"/>
        </w:rPr>
        <w:t>LITERATURE REVIEW</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2.1</w:t>
      </w:r>
      <w:r w:rsidRPr="00A04BE6">
        <w:rPr>
          <w:rStyle w:val="Strong"/>
          <w:sz w:val="24"/>
          <w:szCs w:val="24"/>
        </w:rPr>
        <w:tab/>
        <w:t>Introduction</w:t>
      </w:r>
    </w:p>
    <w:p w:rsidR="00085BB4" w:rsidRPr="00A04BE6" w:rsidRDefault="00085BB4" w:rsidP="00085BB4">
      <w:pPr>
        <w:pStyle w:val="NormalWeb"/>
        <w:spacing w:before="0" w:beforeAutospacing="0" w:after="0" w:afterAutospacing="0" w:line="480" w:lineRule="auto"/>
        <w:jc w:val="both"/>
      </w:pPr>
      <w:r w:rsidRPr="00A04BE6">
        <w:t>This chapter reviews existing literature relevant to the impact of inflation on bad debt in financial institutions, with a focus on Union Bank of Nigeria Plc, Ilorin. It aims to provide a theoretical and empirical foundation for the study by examining key concepts, relevant theories, and previous research findings. The review will cover the conceptual framework, theoretical background, empirical evidence, literature gaps, and a summary to support the direction of this research.</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2.2</w:t>
      </w:r>
      <w:r w:rsidRPr="00A04BE6">
        <w:rPr>
          <w:rStyle w:val="Strong"/>
          <w:sz w:val="24"/>
          <w:szCs w:val="24"/>
        </w:rPr>
        <w:tab/>
        <w:t>Conceptual Review</w:t>
      </w:r>
    </w:p>
    <w:p w:rsidR="00085BB4" w:rsidRPr="00A04BE6" w:rsidRDefault="00085BB4" w:rsidP="00085BB4">
      <w:pPr>
        <w:pStyle w:val="NormalWeb"/>
        <w:spacing w:before="0" w:beforeAutospacing="0" w:after="0" w:afterAutospacing="0" w:line="480" w:lineRule="auto"/>
        <w:jc w:val="both"/>
      </w:pPr>
      <w:r w:rsidRPr="00A04BE6">
        <w:t xml:space="preserve">This section discusses key concepts that form the basis of understanding the relationship between inflation and bad debt in financial institutions. These concepts include </w:t>
      </w:r>
      <w:r w:rsidRPr="00A04BE6">
        <w:rPr>
          <w:rStyle w:val="Strong"/>
        </w:rPr>
        <w:t>inflation</w:t>
      </w:r>
      <w:r w:rsidRPr="00A04BE6">
        <w:rPr>
          <w:b/>
        </w:rPr>
        <w:t xml:space="preserve">, </w:t>
      </w:r>
      <w:r w:rsidRPr="00A04BE6">
        <w:rPr>
          <w:rStyle w:val="Strong"/>
        </w:rPr>
        <w:t>bad debt</w:t>
      </w:r>
      <w:r w:rsidRPr="00A04BE6">
        <w:rPr>
          <w:b/>
        </w:rPr>
        <w:t xml:space="preserve">, </w:t>
      </w:r>
      <w:r w:rsidRPr="00A04BE6">
        <w:rPr>
          <w:rStyle w:val="Strong"/>
        </w:rPr>
        <w:t>non-performing loans (NPLs)</w:t>
      </w:r>
      <w:r w:rsidRPr="00A04BE6">
        <w:rPr>
          <w:b/>
        </w:rPr>
        <w:t xml:space="preserve">, </w:t>
      </w:r>
      <w:r w:rsidRPr="00A04BE6">
        <w:rPr>
          <w:rStyle w:val="Strong"/>
        </w:rPr>
        <w:t>credit risk</w:t>
      </w:r>
      <w:r w:rsidRPr="00A04BE6">
        <w:rPr>
          <w:b/>
        </w:rPr>
        <w:t xml:space="preserve">, and </w:t>
      </w:r>
      <w:r w:rsidRPr="00A04BE6">
        <w:rPr>
          <w:rStyle w:val="Strong"/>
        </w:rPr>
        <w:t>financial stability</w:t>
      </w:r>
      <w:r w:rsidRPr="00A04BE6">
        <w:t>. Each concept is examined in the context of its relevance to the Nigerian banking sector, particularly Union Bank of Nigeria Plc, Ilorin.</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lastRenderedPageBreak/>
        <w:t>2.2.1</w:t>
      </w:r>
      <w:r w:rsidRPr="00A04BE6">
        <w:rPr>
          <w:rStyle w:val="Strong"/>
          <w:rFonts w:ascii="Times New Roman" w:hAnsi="Times New Roman" w:cs="Times New Roman"/>
          <w:i w:val="0"/>
          <w:color w:val="auto"/>
          <w:sz w:val="24"/>
          <w:szCs w:val="24"/>
        </w:rPr>
        <w:tab/>
        <w:t>Inflation</w:t>
      </w:r>
    </w:p>
    <w:p w:rsidR="00085BB4" w:rsidRPr="00A04BE6" w:rsidRDefault="00085BB4" w:rsidP="00085BB4">
      <w:pPr>
        <w:pStyle w:val="NormalWeb"/>
        <w:spacing w:before="0" w:beforeAutospacing="0" w:after="0" w:afterAutospacing="0" w:line="480" w:lineRule="auto"/>
        <w:jc w:val="both"/>
      </w:pPr>
      <w:r w:rsidRPr="00A04BE6">
        <w:t>Inflation refers to the sustained increase in the general price level of goods and services over time, which   s in the erosion of the purchasing power of money. According to the Central Bank of Nigeria (2023), inflation in Nigeria has been driven by factors such as exchange rate volatility, rising food prices, and fuel subsidy removal. High inflation can negatively impact borrowers’ real incomes, making it more difficult for them to meet loan obligations. In banking, this leads to increased risk of default and declining loan recovery rates.</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2.2.2</w:t>
      </w:r>
      <w:r w:rsidRPr="00A04BE6">
        <w:rPr>
          <w:rStyle w:val="Strong"/>
          <w:rFonts w:ascii="Times New Roman" w:hAnsi="Times New Roman" w:cs="Times New Roman"/>
          <w:i w:val="0"/>
          <w:color w:val="auto"/>
          <w:sz w:val="24"/>
          <w:szCs w:val="24"/>
        </w:rPr>
        <w:tab/>
        <w:t>Bad Debt</w:t>
      </w:r>
    </w:p>
    <w:p w:rsidR="00085BB4" w:rsidRPr="00A04BE6" w:rsidRDefault="00085BB4" w:rsidP="00085BB4">
      <w:pPr>
        <w:pStyle w:val="NormalWeb"/>
        <w:spacing w:before="0" w:beforeAutospacing="0" w:after="0" w:afterAutospacing="0" w:line="480" w:lineRule="auto"/>
        <w:jc w:val="both"/>
      </w:pPr>
      <w:r w:rsidRPr="00A04BE6">
        <w:t>Bad debt refers to loans or credit facilities extended by financial institutions that are no longer collectible due to borrower default or insolvency. It is a direct loss to the lender and affects a bank's profitability and liquidity. As described by Afolabi and Sanni (2021), bad debts are more likely to occur during periods of economic instability and inflation, when both individuals and businesses face higher costs and reduced real income. In Union Bank, bad debt is typically reflected in loan loss provisions and write-offs in the financial statements.</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2.2.3</w:t>
      </w:r>
      <w:r w:rsidRPr="00A04BE6">
        <w:rPr>
          <w:rStyle w:val="Strong"/>
          <w:rFonts w:ascii="Times New Roman" w:hAnsi="Times New Roman" w:cs="Times New Roman"/>
          <w:i w:val="0"/>
          <w:color w:val="auto"/>
          <w:sz w:val="24"/>
          <w:szCs w:val="24"/>
        </w:rPr>
        <w:tab/>
        <w:t>Non-Performing Loans (NPLs)</w:t>
      </w:r>
    </w:p>
    <w:p w:rsidR="00085BB4" w:rsidRPr="00A04BE6" w:rsidRDefault="00085BB4" w:rsidP="00085BB4">
      <w:pPr>
        <w:pStyle w:val="NormalWeb"/>
        <w:spacing w:before="0" w:beforeAutospacing="0" w:after="0" w:afterAutospacing="0" w:line="480" w:lineRule="auto"/>
        <w:jc w:val="both"/>
      </w:pPr>
      <w:r w:rsidRPr="00A04BE6">
        <w:t xml:space="preserve">Non-performing loans are loans for which the borrower has stopped making the agreed payments either interest, principal, or both for a specified period, usually 90 days or more. NPLs are a key indicator of the quality of a bank’s loan portfolio. As noted by Ezeani and Nwachukwu (2022), inflation has been found to correlate positively with </w:t>
      </w:r>
      <w:r w:rsidRPr="00A04BE6">
        <w:lastRenderedPageBreak/>
        <w:t>rising NPLs, particularly in the Nigerian banking system. Increases in inflation often reduce the real value of income, making loan repayment more difficult for borrowers.</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2.2.4</w:t>
      </w:r>
      <w:r w:rsidRPr="00A04BE6">
        <w:rPr>
          <w:rStyle w:val="Strong"/>
          <w:rFonts w:ascii="Times New Roman" w:hAnsi="Times New Roman" w:cs="Times New Roman"/>
          <w:i w:val="0"/>
          <w:color w:val="auto"/>
          <w:sz w:val="24"/>
          <w:szCs w:val="24"/>
        </w:rPr>
        <w:tab/>
        <w:t>Credit Risk</w:t>
      </w:r>
    </w:p>
    <w:p w:rsidR="00085BB4" w:rsidRPr="00A04BE6" w:rsidRDefault="00085BB4" w:rsidP="00085BB4">
      <w:pPr>
        <w:pStyle w:val="NormalWeb"/>
        <w:spacing w:before="0" w:beforeAutospacing="0" w:after="0" w:afterAutospacing="0" w:line="480" w:lineRule="auto"/>
        <w:jc w:val="both"/>
      </w:pPr>
      <w:r w:rsidRPr="00A04BE6">
        <w:t>Credit risk is the risk that a borrower will default on a loan or credit obligation, leading to financial loss for the lender. Inflation increases credit risk by reducing the real income of borrowers and increasing uncertainty in the economy. According to Olojede and Bello (2023), high inflation can cause banks to misprice risk or delay loan restructuring, which leads to a buildup of risky assets and higher levels of credit default.</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2.2.5</w:t>
      </w:r>
      <w:r w:rsidRPr="00A04BE6">
        <w:rPr>
          <w:rStyle w:val="Strong"/>
          <w:rFonts w:ascii="Times New Roman" w:hAnsi="Times New Roman" w:cs="Times New Roman"/>
          <w:i w:val="0"/>
          <w:color w:val="auto"/>
          <w:sz w:val="24"/>
          <w:szCs w:val="24"/>
        </w:rPr>
        <w:tab/>
        <w:t>Financial Stability</w:t>
      </w:r>
    </w:p>
    <w:p w:rsidR="00085BB4" w:rsidRPr="00A04BE6" w:rsidRDefault="00085BB4" w:rsidP="00085BB4">
      <w:pPr>
        <w:pStyle w:val="NormalWeb"/>
        <w:spacing w:before="0" w:beforeAutospacing="0" w:after="0" w:afterAutospacing="0" w:line="480" w:lineRule="auto"/>
        <w:jc w:val="both"/>
      </w:pPr>
      <w:r w:rsidRPr="00A04BE6">
        <w:t>Financial stability refers to the condition in which the financial system including banks, financial markets, and payment infrastructures functions efficiently and is able to withstand economic shocks. Bad debts, when high, can threaten the stability of financial institutions and, by extension, the entire financial system. A banking sector with rising NPLs due to inflationary pressures, as seen in Nigeria, may face solvency challenges and reduced investor confidence (CBN, 2023).</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2.3</w:t>
      </w:r>
      <w:r w:rsidRPr="00A04BE6">
        <w:rPr>
          <w:rStyle w:val="Strong"/>
          <w:sz w:val="24"/>
          <w:szCs w:val="24"/>
        </w:rPr>
        <w:tab/>
        <w:t>Theoretical Framework</w:t>
      </w:r>
    </w:p>
    <w:p w:rsidR="00085BB4" w:rsidRPr="00A04BE6" w:rsidRDefault="00085BB4" w:rsidP="00085BB4">
      <w:pPr>
        <w:pStyle w:val="NormalWeb"/>
        <w:spacing w:before="0" w:beforeAutospacing="0" w:after="0" w:afterAutospacing="0" w:line="480" w:lineRule="auto"/>
        <w:jc w:val="both"/>
      </w:pPr>
      <w:r w:rsidRPr="00A04BE6">
        <w:t xml:space="preserve">This section discusses the theoretical underpinnings that guide the study of the relationship between inflation and bad debt in financial institutions. A theoretical framework provides the lens through which this research is interpreted and analyzed. The following five theories are particularly relevant to this study  </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lastRenderedPageBreak/>
        <w:t>2.3.1</w:t>
      </w:r>
      <w:r w:rsidRPr="00A04BE6">
        <w:rPr>
          <w:rStyle w:val="Strong"/>
          <w:rFonts w:ascii="Times New Roman" w:hAnsi="Times New Roman" w:cs="Times New Roman"/>
          <w:i w:val="0"/>
          <w:color w:val="auto"/>
          <w:sz w:val="24"/>
          <w:szCs w:val="24"/>
        </w:rPr>
        <w:tab/>
        <w:t>Quantity Theory of Money (QTM)</w:t>
      </w:r>
    </w:p>
    <w:p w:rsidR="00085BB4" w:rsidRPr="00A04BE6" w:rsidRDefault="00085BB4" w:rsidP="00085BB4">
      <w:pPr>
        <w:pStyle w:val="NormalWeb"/>
        <w:spacing w:before="0" w:beforeAutospacing="0" w:after="0" w:afterAutospacing="0" w:line="480" w:lineRule="auto"/>
        <w:jc w:val="both"/>
      </w:pPr>
      <w:r w:rsidRPr="00A04BE6">
        <w:t>The Quantity Theory of Money, popularized by Milton Friedman, posits that inflation is primarily caused by an increase in the money supply relative to economic output. According to this theory, persistent inflation erodes the purchasing power of money, which indirectly affects borrowers' capacity to repay loans. In the context of banks, when inflation reduces the real value of money, loan repayments decline in value, thereby increasing the risk of bad debt accumulation.</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2.3.2</w:t>
      </w:r>
      <w:r w:rsidRPr="00A04BE6">
        <w:rPr>
          <w:rStyle w:val="Strong"/>
          <w:rFonts w:ascii="Times New Roman" w:hAnsi="Times New Roman" w:cs="Times New Roman"/>
          <w:i w:val="0"/>
          <w:color w:val="auto"/>
          <w:sz w:val="24"/>
          <w:szCs w:val="24"/>
        </w:rPr>
        <w:tab/>
        <w:t>Financial Intermediation Theory</w:t>
      </w:r>
    </w:p>
    <w:p w:rsidR="00085BB4" w:rsidRPr="00A04BE6" w:rsidRDefault="00085BB4" w:rsidP="00085BB4">
      <w:pPr>
        <w:pStyle w:val="NormalWeb"/>
        <w:spacing w:before="0" w:beforeAutospacing="0" w:after="0" w:afterAutospacing="0" w:line="480" w:lineRule="auto"/>
        <w:jc w:val="both"/>
      </w:pPr>
      <w:r w:rsidRPr="00A04BE6">
        <w:t>This theory explains the role of banks as intermediaries between savers and borrowers. It suggests that any economic disruption, such as inflation, affects the efficiency of this intermediation process. When inflation is high, banks face increased operational costs and uncertainty in credit markets, which may    in poor credit decisions and higher non-performing loans. According to Levine (2020), inflation distorts financial contracts, leading to an increase in default rates and thus bad debts.</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2.3.3</w:t>
      </w:r>
      <w:r w:rsidRPr="00A04BE6">
        <w:rPr>
          <w:rStyle w:val="Strong"/>
          <w:rFonts w:ascii="Times New Roman" w:hAnsi="Times New Roman" w:cs="Times New Roman"/>
          <w:i w:val="0"/>
          <w:color w:val="auto"/>
          <w:sz w:val="24"/>
          <w:szCs w:val="24"/>
        </w:rPr>
        <w:tab/>
        <w:t>Loan able Funds Theory</w:t>
      </w:r>
    </w:p>
    <w:p w:rsidR="00085BB4" w:rsidRPr="00A04BE6" w:rsidRDefault="00085BB4" w:rsidP="00085BB4">
      <w:pPr>
        <w:pStyle w:val="NormalWeb"/>
        <w:spacing w:before="0" w:beforeAutospacing="0" w:after="0" w:afterAutospacing="0" w:line="480" w:lineRule="auto"/>
        <w:jc w:val="both"/>
      </w:pPr>
      <w:r w:rsidRPr="00A04BE6">
        <w:t>The Loanable Funds Theory states that the interest rate is determined by the supply and demand for loanable funds. In an inflationary environment, the demand for money may rise, leading to higher interest rates. As interest rates increase, the cost of borrowing also rises, reducing borrowers' ability to repay loans. This condition can lead to an upsurge in bad debts in financial institutions, especially among inflation-sensitive sectors such as agriculture, SMEs, and consumer finance.</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lastRenderedPageBreak/>
        <w:t>2.3.4</w:t>
      </w:r>
      <w:r w:rsidRPr="00A04BE6">
        <w:rPr>
          <w:rStyle w:val="Strong"/>
          <w:rFonts w:ascii="Times New Roman" w:hAnsi="Times New Roman" w:cs="Times New Roman"/>
          <w:i w:val="0"/>
          <w:color w:val="auto"/>
          <w:sz w:val="24"/>
          <w:szCs w:val="24"/>
        </w:rPr>
        <w:tab/>
        <w:t>Credit Risk Theory</w:t>
      </w:r>
    </w:p>
    <w:p w:rsidR="00085BB4" w:rsidRPr="00A04BE6" w:rsidRDefault="00085BB4" w:rsidP="00085BB4">
      <w:pPr>
        <w:pStyle w:val="NormalWeb"/>
        <w:spacing w:before="0" w:beforeAutospacing="0" w:after="0" w:afterAutospacing="0" w:line="480" w:lineRule="auto"/>
        <w:jc w:val="both"/>
      </w:pPr>
      <w:r w:rsidRPr="00A04BE6">
        <w:t>Credit Risk Theory focuses on the probability that a borrower will default on a loan. This theory is essential in understanding the accumulation of bad debt in the banking sector. Inflation introduces greater economic volatility, which increases credit risk. According to Duffie and Singleton (2021), inflation can influence the default probability by reducing real income and increasing operational costs, making borrowers less likely to meet their obligations and increasing bad debts.</w:t>
      </w:r>
    </w:p>
    <w:p w:rsidR="00085BB4" w:rsidRPr="00A04BE6" w:rsidRDefault="00085BB4" w:rsidP="00085BB4">
      <w:pPr>
        <w:pStyle w:val="Heading4"/>
        <w:spacing w:before="0" w:line="480" w:lineRule="auto"/>
        <w:jc w:val="both"/>
        <w:rPr>
          <w:rFonts w:ascii="Times New Roman" w:hAnsi="Times New Roman" w:cs="Times New Roman"/>
          <w:b w:val="0"/>
          <w:i w:val="0"/>
          <w:color w:val="auto"/>
          <w:sz w:val="24"/>
          <w:szCs w:val="24"/>
        </w:rPr>
      </w:pPr>
      <w:r w:rsidRPr="00A04BE6">
        <w:rPr>
          <w:rStyle w:val="Strong"/>
          <w:rFonts w:ascii="Times New Roman" w:hAnsi="Times New Roman" w:cs="Times New Roman"/>
          <w:i w:val="0"/>
          <w:color w:val="auto"/>
          <w:sz w:val="24"/>
          <w:szCs w:val="24"/>
        </w:rPr>
        <w:t>2.3.5</w:t>
      </w:r>
      <w:r w:rsidRPr="00A04BE6">
        <w:rPr>
          <w:rStyle w:val="Strong"/>
          <w:rFonts w:ascii="Times New Roman" w:hAnsi="Times New Roman" w:cs="Times New Roman"/>
          <w:i w:val="0"/>
          <w:color w:val="auto"/>
          <w:sz w:val="24"/>
          <w:szCs w:val="24"/>
        </w:rPr>
        <w:tab/>
        <w:t>Agency Theory</w:t>
      </w:r>
    </w:p>
    <w:p w:rsidR="00085BB4" w:rsidRPr="00A04BE6" w:rsidRDefault="00085BB4" w:rsidP="00085BB4">
      <w:pPr>
        <w:pStyle w:val="NormalWeb"/>
        <w:spacing w:before="0" w:beforeAutospacing="0" w:after="0" w:afterAutospacing="0" w:line="480" w:lineRule="auto"/>
        <w:jc w:val="both"/>
      </w:pPr>
      <w:r w:rsidRPr="00A04BE6">
        <w:t>Agency Theory explores the relationship between principals (bank shareholders) and agents (bank managers or borrowers) and the conflicts that may arise due to differing interests. In the context of high inflation, moral hazard and information asymmetry become more pronounced. Borrowers may take riskier decisions with the hope that inflation will reduce the real burden of repayment. Likewise, managers may underreport risk or delay provisioning for bad debts. These behaviors increase the likelihood of default and poor loan performance.</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Pr="00A04BE6">
        <w:rPr>
          <w:rFonts w:ascii="Times New Roman" w:eastAsia="Times New Roman" w:hAnsi="Times New Roman" w:cs="Times New Roman"/>
          <w:b/>
          <w:bCs/>
          <w:sz w:val="24"/>
          <w:szCs w:val="24"/>
        </w:rPr>
        <w:t>Empirical Review</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Afangideh et al. (2020)  </w:t>
      </w:r>
      <w:r w:rsidRPr="00A04BE6">
        <w:t xml:space="preserve"> Impact of Inflation on Financial Sector Development in Nigeria</w:t>
      </w:r>
      <w:r w:rsidRPr="00A04BE6">
        <w:br/>
      </w:r>
      <w:r w:rsidRPr="00A04BE6">
        <w:rPr>
          <w:rStyle w:val="Strong"/>
        </w:rPr>
        <w:t xml:space="preserve">    </w:t>
      </w:r>
      <w:r w:rsidRPr="00A04BE6">
        <w:t xml:space="preserve"> Econometric analysis using time-series data and regression models</w:t>
      </w:r>
      <w:r w:rsidRPr="00A04BE6">
        <w:br/>
        <w:t xml:space="preserve">Inflation was found to have a significant positive relationship with financial sector instability through increased non-performing loans. High inflation reduces borrowers’ real incomes, thereby increasing loan defaults and negatively affecting the financial sector. </w:t>
      </w:r>
    </w:p>
    <w:p w:rsidR="00085BB4" w:rsidRPr="00A04BE6" w:rsidRDefault="00085BB4" w:rsidP="00085BB4">
      <w:pPr>
        <w:pStyle w:val="NormalWeb"/>
        <w:spacing w:before="0" w:beforeAutospacing="0" w:after="0" w:afterAutospacing="0" w:line="480" w:lineRule="auto"/>
        <w:jc w:val="both"/>
      </w:pPr>
      <w:r w:rsidRPr="00A04BE6">
        <w:rPr>
          <w:rStyle w:val="Strong"/>
        </w:rPr>
        <w:lastRenderedPageBreak/>
        <w:t>Ezirim and Nwokoro (2021)</w:t>
      </w:r>
      <w:r w:rsidRPr="00A04BE6">
        <w:t xml:space="preserve"> Effect of Inflation on Non-Performing Loans in Nigerian Banks</w:t>
      </w:r>
      <w:r w:rsidRPr="00A04BE6">
        <w:br/>
      </w:r>
      <w:r w:rsidRPr="00A04BE6">
        <w:rPr>
          <w:rStyle w:val="Strong"/>
        </w:rPr>
        <w:t xml:space="preserve">    </w:t>
      </w:r>
      <w:r w:rsidRPr="00A04BE6">
        <w:t xml:space="preserve"> Panel data regression analysis on Nigerian bank financial reports</w:t>
      </w:r>
      <w:r w:rsidRPr="00A04BE6">
        <w:br/>
        <w:t>Rising inflation significantly increases the ratio of bad debts as borrowers face challenges in loan repayment. Inflation directly contributes to the increase of non-performing loans in Nigerian banks.</w:t>
      </w:r>
    </w:p>
    <w:p w:rsidR="00085BB4" w:rsidRPr="00A04BE6" w:rsidRDefault="00085BB4" w:rsidP="00085BB4">
      <w:pPr>
        <w:pStyle w:val="NormalWeb"/>
        <w:spacing w:before="0" w:beforeAutospacing="0" w:after="0" w:afterAutospacing="0" w:line="480" w:lineRule="auto"/>
        <w:jc w:val="both"/>
      </w:pPr>
      <w:r w:rsidRPr="00A04BE6">
        <w:rPr>
          <w:rStyle w:val="Strong"/>
        </w:rPr>
        <w:t>Imoughele and Ismaila (2020)</w:t>
      </w:r>
      <w:r w:rsidRPr="00A04BE6">
        <w:t xml:space="preserve"> Macroeconomic Determinants of Non-Performing Loans in Nigeria Vector Autoregression (VAR) model using macroeconomic variables and NPL data</w:t>
      </w:r>
      <w:r w:rsidRPr="00A04BE6">
        <w:rPr>
          <w:rStyle w:val="Strong"/>
        </w:rPr>
        <w:t xml:space="preserve">s  </w:t>
      </w:r>
      <w:r w:rsidRPr="00A04BE6">
        <w:t xml:space="preserve"> Inflation positively influences the level of non-performing loans in Nigeria. Inflationary pressures degrade asset quality in the banking sector by increasing loan defaults.</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Olowe and Emmanuel (2021)   </w:t>
      </w:r>
      <w:r w:rsidRPr="00A04BE6">
        <w:t xml:space="preserve"> Inflation and Credit Risk Management in Nigerian Commercial Banks Quantitative analysis using regression on bank loan performance data Inflation complicates risk assessment and loan recovery efforts,   ing in higher bad debts. Inflation negatively affects the management of credit risk in Nigerian banks.</w:t>
      </w:r>
    </w:p>
    <w:p w:rsidR="00085BB4" w:rsidRPr="00A04BE6" w:rsidRDefault="00085BB4" w:rsidP="00085BB4">
      <w:pPr>
        <w:pStyle w:val="NormalWeb"/>
        <w:spacing w:before="0" w:beforeAutospacing="0" w:after="0" w:afterAutospacing="0" w:line="480" w:lineRule="auto"/>
        <w:jc w:val="both"/>
      </w:pPr>
      <w:r w:rsidRPr="00A04BE6">
        <w:rPr>
          <w:rStyle w:val="Strong"/>
        </w:rPr>
        <w:t>Lawal and Okoro (2022)</w:t>
      </w:r>
      <w:r w:rsidRPr="00A04BE6">
        <w:t xml:space="preserve"> </w:t>
      </w:r>
      <w:r w:rsidRPr="00A04BE6">
        <w:rPr>
          <w:rStyle w:val="Strong"/>
        </w:rPr>
        <w:t xml:space="preserve"> </w:t>
      </w:r>
      <w:r w:rsidRPr="00A04BE6">
        <w:t xml:space="preserve"> Indirect Effects of Inflation on Bank Performance in Nigeria Structural equation modeling with inflation, interest rates, and bank performance indicators Inflation impacts bad debts mainly through increased interest rates and exchange rate volatility.  Inflation indirectly worsens loan repayment via macroeconomic instability.</w:t>
      </w:r>
    </w:p>
    <w:p w:rsidR="00085BB4" w:rsidRPr="00A04BE6" w:rsidRDefault="00085BB4" w:rsidP="00085BB4">
      <w:pPr>
        <w:pStyle w:val="NormalWeb"/>
        <w:spacing w:before="0" w:beforeAutospacing="0" w:after="0" w:afterAutospacing="0" w:line="480" w:lineRule="auto"/>
        <w:jc w:val="both"/>
      </w:pPr>
      <w:r w:rsidRPr="00A04BE6">
        <w:rPr>
          <w:rStyle w:val="Strong"/>
        </w:rPr>
        <w:t>Oduh (2022)</w:t>
      </w:r>
      <w:r w:rsidRPr="00A04BE6">
        <w:t xml:space="preserve">  Inflation, Exchange Rate Volatility, and Credit Risk in Nigerian Banks Multiple regression analysis with inflation and exchange rate data Inflation coupled with </w:t>
      </w:r>
      <w:r w:rsidRPr="00A04BE6">
        <w:lastRenderedPageBreak/>
        <w:t>exchange rate fluctuations leads to increased non-performing loans. Inflationary pressures and currency instability heighten banking sector vulnerabilities.</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Ezeani and Nwachukwu (2022)   </w:t>
      </w:r>
      <w:r w:rsidRPr="00A04BE6">
        <w:t xml:space="preserve"> Impact of Inflation on Loan Portfolio Quality of Commercial Banks in Nigeria Descriptive statistics and regression analysis of bank loan data High inflation periods coincide with significant increases in bad debts. Inflation diminishes borrowers’ real incomes, increasing loan defaults and reducing asset quality.</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Adeoye and Osabohien (2020)   </w:t>
      </w:r>
      <w:r w:rsidRPr="00A04BE6">
        <w:t xml:space="preserve"> Inflation’s Impact on Banking Sector Stability in Nigeria Econometric modeling with macroeconomic and banking sector data</w:t>
      </w:r>
      <w:r w:rsidRPr="00A04BE6">
        <w:br/>
      </w:r>
      <w:r w:rsidRPr="00A04BE6">
        <w:rPr>
          <w:rStyle w:val="Strong"/>
        </w:rPr>
        <w:t xml:space="preserve">  </w:t>
      </w:r>
      <w:r w:rsidRPr="00A04BE6">
        <w:t>Inflation undermines loan repayment discipline and raises non-performing loan ratios.</w:t>
      </w:r>
      <w:r w:rsidRPr="00A04BE6">
        <w:rPr>
          <w:rStyle w:val="Strong"/>
        </w:rPr>
        <w:t xml:space="preserve">  </w:t>
      </w:r>
      <w:r w:rsidRPr="00A04BE6">
        <w:t xml:space="preserve"> Inflation adversely affects bank profitability through increased bad debts.</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Duffie and Singleton (2021) </w:t>
      </w:r>
      <w:r w:rsidRPr="00A04BE6">
        <w:t>Global Analysis of Inflation and Credit Risk Quantitative analysis using credit default models and macroeconomic indicators Inflation increases default probabilities by eroding real incomes and asset values. Inflation is a critical factor influencing credit risk worldwide.</w:t>
      </w:r>
    </w:p>
    <w:p w:rsidR="00085BB4" w:rsidRPr="00A04BE6" w:rsidRDefault="00085BB4" w:rsidP="00085BB4">
      <w:pPr>
        <w:pStyle w:val="NormalWeb"/>
        <w:spacing w:before="0" w:beforeAutospacing="0" w:after="0" w:afterAutospacing="0" w:line="480" w:lineRule="auto"/>
        <w:jc w:val="both"/>
      </w:pPr>
      <w:r w:rsidRPr="00A04BE6">
        <w:rPr>
          <w:rStyle w:val="Strong"/>
        </w:rPr>
        <w:t>Levine (2020)</w:t>
      </w:r>
      <w:r w:rsidRPr="00A04BE6">
        <w:t>Inflation and Financial Intermediation Efficiency Theoretical analysis supplemented by empirical data on inflation and banking sector performance Inflation raises operational costs and uncertainty, leading to higher non-performing loans. Inflation disrupts financial intermediation, increasing bad debts in banks.</w:t>
      </w:r>
    </w:p>
    <w:p w:rsidR="00085BB4" w:rsidRPr="00A04BE6" w:rsidRDefault="00085BB4" w:rsidP="00085BB4">
      <w:pPr>
        <w:pStyle w:val="Heading3"/>
        <w:spacing w:before="0" w:beforeAutospacing="0" w:after="0" w:afterAutospacing="0" w:line="480" w:lineRule="auto"/>
        <w:jc w:val="both"/>
        <w:rPr>
          <w:rStyle w:val="Strong"/>
          <w:b/>
          <w:bCs/>
          <w:sz w:val="24"/>
          <w:szCs w:val="24"/>
        </w:rPr>
      </w:pPr>
    </w:p>
    <w:p w:rsidR="00085BB4" w:rsidRPr="00A04BE6" w:rsidRDefault="00085BB4" w:rsidP="00085BB4">
      <w:pPr>
        <w:pStyle w:val="Heading3"/>
        <w:spacing w:before="0" w:beforeAutospacing="0" w:after="0" w:afterAutospacing="0" w:line="480" w:lineRule="auto"/>
        <w:jc w:val="both"/>
        <w:rPr>
          <w:rStyle w:val="Strong"/>
          <w:b/>
          <w:bCs/>
          <w:sz w:val="24"/>
          <w:szCs w:val="24"/>
        </w:rPr>
      </w:pPr>
    </w:p>
    <w:p w:rsidR="00085BB4" w:rsidRPr="00A04BE6" w:rsidRDefault="00085BB4" w:rsidP="00085BB4">
      <w:pPr>
        <w:pStyle w:val="Heading3"/>
        <w:spacing w:before="0" w:beforeAutospacing="0" w:after="0" w:afterAutospacing="0" w:line="480" w:lineRule="auto"/>
        <w:jc w:val="both"/>
        <w:rPr>
          <w:rStyle w:val="Strong"/>
          <w:b/>
          <w:bCs/>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Default="00085BB4" w:rsidP="00085BB4">
      <w:pPr>
        <w:pStyle w:val="Heading3"/>
        <w:spacing w:before="0" w:beforeAutospacing="0" w:after="0" w:afterAutospacing="0" w:line="480" w:lineRule="auto"/>
        <w:jc w:val="center"/>
        <w:rPr>
          <w:rStyle w:val="Strong"/>
          <w:b/>
          <w:sz w:val="24"/>
          <w:szCs w:val="24"/>
        </w:rPr>
      </w:pPr>
    </w:p>
    <w:p w:rsidR="00085BB4" w:rsidRPr="00A04BE6" w:rsidRDefault="00085BB4" w:rsidP="00085BB4">
      <w:pPr>
        <w:pStyle w:val="Heading3"/>
        <w:spacing w:before="0" w:beforeAutospacing="0" w:after="0" w:afterAutospacing="0" w:line="480" w:lineRule="auto"/>
        <w:jc w:val="center"/>
        <w:rPr>
          <w:rStyle w:val="Strong"/>
          <w:b/>
          <w:bCs/>
          <w:sz w:val="24"/>
          <w:szCs w:val="24"/>
        </w:rPr>
      </w:pPr>
      <w:r w:rsidRPr="00A04BE6">
        <w:rPr>
          <w:rStyle w:val="Strong"/>
          <w:sz w:val="24"/>
          <w:szCs w:val="24"/>
        </w:rPr>
        <w:t>CHAPTER THREE</w:t>
      </w:r>
    </w:p>
    <w:p w:rsidR="00085BB4" w:rsidRPr="00A04BE6" w:rsidRDefault="00085BB4" w:rsidP="00085BB4">
      <w:pPr>
        <w:pStyle w:val="Heading3"/>
        <w:spacing w:before="0" w:beforeAutospacing="0" w:after="0" w:afterAutospacing="0" w:line="480" w:lineRule="auto"/>
        <w:jc w:val="center"/>
        <w:rPr>
          <w:rStyle w:val="Strong"/>
          <w:b/>
          <w:bCs/>
          <w:sz w:val="24"/>
          <w:szCs w:val="24"/>
        </w:rPr>
      </w:pPr>
      <w:r w:rsidRPr="00A04BE6">
        <w:rPr>
          <w:rStyle w:val="Strong"/>
          <w:sz w:val="24"/>
          <w:szCs w:val="24"/>
        </w:rPr>
        <w:t>RESEARCH   METHODOLOGY</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3.1</w:t>
      </w:r>
      <w:r w:rsidRPr="00A04BE6">
        <w:rPr>
          <w:rStyle w:val="Strong"/>
          <w:sz w:val="24"/>
          <w:szCs w:val="24"/>
        </w:rPr>
        <w:tab/>
        <w:t>Introduction</w:t>
      </w:r>
    </w:p>
    <w:p w:rsidR="00085BB4" w:rsidRPr="00A04BE6" w:rsidRDefault="00085BB4" w:rsidP="00085BB4">
      <w:pPr>
        <w:pStyle w:val="NormalWeb"/>
        <w:spacing w:before="0" w:beforeAutospacing="0" w:after="0" w:afterAutospacing="0" w:line="480" w:lineRule="auto"/>
        <w:jc w:val="both"/>
      </w:pPr>
      <w:r w:rsidRPr="00A04BE6">
        <w:t>This chapter outlines the research   s and procedures adopted for the study. It covers the research design, data collection   s, population and sample size, data analysis techniques, and ethical considerations. The   methodology is designed to effectively address the research objectives and answer the research questions on the impact of inflation on bad debt in Union Bank of Nigeria Plc, Ilorin.</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lastRenderedPageBreak/>
        <w:t>3.2</w:t>
      </w:r>
      <w:r w:rsidRPr="00A04BE6">
        <w:rPr>
          <w:rStyle w:val="Strong"/>
          <w:sz w:val="24"/>
          <w:szCs w:val="24"/>
        </w:rPr>
        <w:tab/>
        <w:t>Research Design</w:t>
      </w:r>
    </w:p>
    <w:p w:rsidR="00085BB4" w:rsidRPr="00A04BE6" w:rsidRDefault="00085BB4" w:rsidP="00085BB4">
      <w:pPr>
        <w:pStyle w:val="NormalWeb"/>
        <w:spacing w:before="0" w:beforeAutospacing="0" w:after="0" w:afterAutospacing="0" w:line="480" w:lineRule="auto"/>
        <w:jc w:val="both"/>
      </w:pPr>
      <w:r w:rsidRPr="00A04BE6">
        <w:t xml:space="preserve">The study adopts a </w:t>
      </w:r>
      <w:r w:rsidRPr="00A04BE6">
        <w:rPr>
          <w:rStyle w:val="Strong"/>
        </w:rPr>
        <w:t>descriptive research design</w:t>
      </w:r>
      <w:r w:rsidRPr="00A04BE6">
        <w:t xml:space="preserve"> combined with an </w:t>
      </w:r>
      <w:r w:rsidRPr="00A04BE6">
        <w:rPr>
          <w:rStyle w:val="Strong"/>
        </w:rPr>
        <w:t>explanatory approach</w:t>
      </w:r>
      <w:r w:rsidRPr="00A04BE6">
        <w:t xml:space="preserve"> to investigate the impact of inflation on bad debt within Union Bank of Nigeria Plc, Ilorin. Descriptive research is suitable as it allows for the systematic collection and presentation of data related to the bank’s loan performance and inflation trends over time. The explanatory aspect helps in understanding the cause-and-effect relationship between inflation and bad debts.</w:t>
      </w:r>
    </w:p>
    <w:p w:rsidR="00085BB4" w:rsidRDefault="00085BB4" w:rsidP="00085BB4">
      <w:pPr>
        <w:pStyle w:val="NormalWeb"/>
        <w:spacing w:before="0" w:beforeAutospacing="0" w:after="0" w:afterAutospacing="0" w:line="480" w:lineRule="auto"/>
        <w:jc w:val="both"/>
      </w:pPr>
      <w:r w:rsidRPr="00A04BE6">
        <w:t>This design enables the researcher to analyze historical financial data and inflation indices, facilitating the identification of patterns and correlations. It also supports the testing of hypotheses related to how inflation influences non-performing loans and credit risk in the bank. By using both descriptive and explanatory   s, the study seeks to provide a comprehensive and accurate assessment of the problem.</w:t>
      </w:r>
    </w:p>
    <w:p w:rsidR="00085BB4" w:rsidRDefault="00085BB4" w:rsidP="00085BB4">
      <w:pPr>
        <w:pStyle w:val="NormalWeb"/>
        <w:spacing w:before="0" w:beforeAutospacing="0" w:after="0" w:afterAutospacing="0" w:line="480" w:lineRule="auto"/>
        <w:jc w:val="both"/>
      </w:pPr>
    </w:p>
    <w:p w:rsidR="00085BB4" w:rsidRPr="00A04BE6" w:rsidRDefault="00085BB4" w:rsidP="00085BB4">
      <w:pPr>
        <w:pStyle w:val="NormalWeb"/>
        <w:spacing w:before="0" w:beforeAutospacing="0" w:after="0" w:afterAutospacing="0" w:line="480" w:lineRule="auto"/>
        <w:jc w:val="both"/>
      </w:pP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3.3</w:t>
      </w:r>
      <w:r w:rsidRPr="00A04BE6">
        <w:rPr>
          <w:rFonts w:ascii="Times New Roman" w:eastAsia="Times New Roman" w:hAnsi="Times New Roman" w:cs="Times New Roman"/>
          <w:b/>
          <w:bCs/>
          <w:sz w:val="24"/>
          <w:szCs w:val="24"/>
        </w:rPr>
        <w:tab/>
        <w:t>Population of the Study</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The population for this study comprises </w:t>
      </w:r>
      <w:r w:rsidRPr="00A04BE6">
        <w:rPr>
          <w:rFonts w:ascii="Times New Roman" w:eastAsia="Times New Roman" w:hAnsi="Times New Roman" w:cs="Times New Roman"/>
          <w:bCs/>
          <w:sz w:val="24"/>
          <w:szCs w:val="24"/>
        </w:rPr>
        <w:t>50 employees</w:t>
      </w:r>
      <w:r w:rsidRPr="00A04BE6">
        <w:rPr>
          <w:rFonts w:ascii="Times New Roman" w:eastAsia="Times New Roman" w:hAnsi="Times New Roman" w:cs="Times New Roman"/>
          <w:sz w:val="24"/>
          <w:szCs w:val="24"/>
        </w:rPr>
        <w:t xml:space="preserve"> of Union Bank of Nigeria Plc, Ilorin branch. These include staff from the credit management, risk management, and finance departments who are directly involved in loan processing and monitoring. Their experience and knowledge make them ideal respondents for assessing the impact of inflation on bad debt within the institution.</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3.4 Sample Size and Sampling Techniques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To determine the sample size, the </w:t>
      </w:r>
      <w:r w:rsidRPr="00A04BE6">
        <w:rPr>
          <w:rFonts w:ascii="Times New Roman" w:eastAsia="Times New Roman" w:hAnsi="Times New Roman" w:cs="Times New Roman"/>
          <w:bCs/>
          <w:sz w:val="24"/>
          <w:szCs w:val="24"/>
        </w:rPr>
        <w:t>Yaro Yamane formula</w:t>
      </w:r>
      <w:r w:rsidRPr="00A04BE6">
        <w:rPr>
          <w:rFonts w:ascii="Times New Roman" w:eastAsia="Times New Roman" w:hAnsi="Times New Roman" w:cs="Times New Roman"/>
          <w:sz w:val="24"/>
          <w:szCs w:val="24"/>
        </w:rPr>
        <w:t xml:space="preserve"> is applied  </w:t>
      </w:r>
    </w:p>
    <w:p w:rsidR="00085BB4" w:rsidRPr="00A04BE6" w:rsidRDefault="00085BB4" w:rsidP="00085BB4">
      <w:pPr>
        <w:spacing w:after="0" w:line="480" w:lineRule="auto"/>
        <w:jc w:val="both"/>
        <w:rPr>
          <w:rFonts w:ascii="Times New Roman" w:eastAsia="Times New Roman" w:hAnsi="Times New Roman" w:cs="Times New Roman"/>
          <w:color w:val="000000" w:themeColor="text1"/>
          <w:sz w:val="24"/>
          <w:szCs w:val="24"/>
        </w:rPr>
      </w:pPr>
      <w:r w:rsidRPr="00A04BE6">
        <w:rPr>
          <w:rFonts w:ascii="Times New Roman" w:eastAsia="Times New Roman" w:hAnsi="Times New Roman" w:cs="Times New Roman"/>
          <w:color w:val="000000" w:themeColor="text1"/>
          <w:sz w:val="24"/>
          <w:szCs w:val="24"/>
        </w:rPr>
        <w:lastRenderedPageBreak/>
        <w:t>The Yaro Yamane formula is stated as:</w:t>
      </w:r>
    </w:p>
    <w:p w:rsidR="00085BB4" w:rsidRPr="00A04BE6" w:rsidRDefault="00085BB4" w:rsidP="00085BB4">
      <w:pPr>
        <w:pStyle w:val="BodyText"/>
        <w:tabs>
          <w:tab w:val="left" w:pos="1171"/>
        </w:tabs>
        <w:spacing w:line="480" w:lineRule="auto"/>
        <w:ind w:left="220"/>
        <w:rPr>
          <w:i/>
        </w:rPr>
      </w:pPr>
      <w:r w:rsidRPr="00C2629D">
        <w:pict>
          <v:line id="_x0000_s1029" style="position:absolute;left:0;text-align:left;z-index:-251653120;mso-position-horizontal-relative:page" from="96.25pt,15.7pt" to="153.45pt,15.7pt" strokeweight=".16944mm">
            <w10:wrap anchorx="page"/>
          </v:line>
        </w:pict>
      </w:r>
      <w:r w:rsidRPr="00A04BE6">
        <w:rPr>
          <w:w w:val="110"/>
        </w:rPr>
        <w:t>n</w:t>
      </w:r>
      <w:r w:rsidRPr="00A04BE6">
        <w:rPr>
          <w:spacing w:val="-12"/>
          <w:w w:val="110"/>
        </w:rPr>
        <w:t xml:space="preserve"> </w:t>
      </w:r>
      <w:r w:rsidRPr="00A04BE6">
        <w:rPr>
          <w:w w:val="110"/>
        </w:rPr>
        <w:t>=</w:t>
      </w:r>
      <w:r w:rsidRPr="00A04BE6">
        <w:rPr>
          <w:w w:val="110"/>
        </w:rPr>
        <w:tab/>
      </w:r>
      <w:r w:rsidRPr="00A04BE6">
        <w:rPr>
          <w:i/>
          <w:w w:val="115"/>
          <w:position w:val="13"/>
        </w:rPr>
        <w:t>N</w:t>
      </w:r>
    </w:p>
    <w:p w:rsidR="00085BB4" w:rsidRPr="00A04BE6" w:rsidRDefault="00085BB4" w:rsidP="00085BB4">
      <w:pPr>
        <w:spacing w:after="0" w:line="480" w:lineRule="auto"/>
        <w:ind w:left="692"/>
        <w:rPr>
          <w:rFonts w:ascii="Times New Roman" w:hAnsi="Times New Roman" w:cs="Times New Roman"/>
          <w:sz w:val="24"/>
          <w:szCs w:val="24"/>
        </w:rPr>
      </w:pPr>
      <w:r w:rsidRPr="00A04BE6">
        <w:rPr>
          <w:rFonts w:ascii="Times New Roman" w:hAnsi="Times New Roman" w:cs="Times New Roman"/>
          <w:w w:val="130"/>
          <w:sz w:val="24"/>
          <w:szCs w:val="24"/>
        </w:rPr>
        <w:t>1</w:t>
      </w:r>
      <w:r w:rsidRPr="00A04BE6">
        <w:rPr>
          <w:rFonts w:ascii="Times New Roman" w:hAnsi="Times New Roman" w:cs="Times New Roman"/>
          <w:spacing w:val="-38"/>
          <w:w w:val="130"/>
          <w:sz w:val="24"/>
          <w:szCs w:val="24"/>
        </w:rPr>
        <w:t xml:space="preserve"> </w:t>
      </w:r>
      <w:r w:rsidRPr="00A04BE6">
        <w:rPr>
          <w:rFonts w:ascii="Times New Roman" w:hAnsi="Times New Roman" w:cs="Times New Roman"/>
          <w:w w:val="130"/>
          <w:sz w:val="24"/>
          <w:szCs w:val="24"/>
        </w:rPr>
        <w:t>+</w:t>
      </w:r>
      <w:r w:rsidRPr="00A04BE6">
        <w:rPr>
          <w:rFonts w:ascii="Times New Roman" w:hAnsi="Times New Roman" w:cs="Times New Roman"/>
          <w:spacing w:val="12"/>
          <w:w w:val="130"/>
          <w:sz w:val="24"/>
          <w:szCs w:val="24"/>
        </w:rPr>
        <w:t xml:space="preserve"> </w:t>
      </w:r>
      <w:r w:rsidRPr="00A04BE6">
        <w:rPr>
          <w:rFonts w:ascii="Times New Roman" w:hAnsi="Times New Roman" w:cs="Times New Roman"/>
          <w:i/>
          <w:w w:val="130"/>
          <w:sz w:val="24"/>
          <w:szCs w:val="24"/>
        </w:rPr>
        <w:t>N</w:t>
      </w:r>
      <w:r w:rsidRPr="00A04BE6">
        <w:rPr>
          <w:rFonts w:ascii="Times New Roman" w:hAnsi="Times New Roman" w:cs="Times New Roman"/>
          <w:i/>
          <w:spacing w:val="-39"/>
          <w:w w:val="130"/>
          <w:sz w:val="24"/>
          <w:szCs w:val="24"/>
        </w:rPr>
        <w:t xml:space="preserve"> </w:t>
      </w:r>
      <w:r w:rsidRPr="00A04BE6">
        <w:rPr>
          <w:rFonts w:ascii="Times New Roman" w:hAnsi="Times New Roman" w:cs="Times New Roman"/>
          <w:w w:val="130"/>
          <w:sz w:val="24"/>
          <w:szCs w:val="24"/>
        </w:rPr>
        <w:t>(</w:t>
      </w:r>
      <w:r w:rsidRPr="00A04BE6">
        <w:rPr>
          <w:rFonts w:ascii="Times New Roman" w:hAnsi="Times New Roman" w:cs="Times New Roman"/>
          <w:i/>
          <w:w w:val="130"/>
          <w:sz w:val="24"/>
          <w:szCs w:val="24"/>
        </w:rPr>
        <w:t>e</w:t>
      </w:r>
      <w:r w:rsidRPr="00A04BE6">
        <w:rPr>
          <w:rFonts w:ascii="Times New Roman" w:hAnsi="Times New Roman" w:cs="Times New Roman"/>
          <w:w w:val="130"/>
          <w:sz w:val="24"/>
          <w:szCs w:val="24"/>
        </w:rPr>
        <w:t>)</w:t>
      </w:r>
      <w:r w:rsidRPr="00A04BE6">
        <w:rPr>
          <w:rFonts w:ascii="Times New Roman" w:hAnsi="Times New Roman" w:cs="Times New Roman"/>
          <w:w w:val="130"/>
          <w:sz w:val="24"/>
          <w:szCs w:val="24"/>
          <w:vertAlign w:val="superscript"/>
        </w:rPr>
        <w:t>2</w:t>
      </w:r>
    </w:p>
    <w:p w:rsidR="00085BB4" w:rsidRPr="00A04BE6" w:rsidRDefault="00085BB4" w:rsidP="00085BB4">
      <w:pPr>
        <w:pStyle w:val="NormalWeb"/>
        <w:spacing w:before="0" w:beforeAutospacing="0" w:after="0" w:afterAutospacing="0" w:line="480" w:lineRule="auto"/>
      </w:pPr>
      <w:r w:rsidRPr="00A04BE6">
        <w:t>Where:</w:t>
      </w:r>
    </w:p>
    <w:p w:rsidR="00085BB4" w:rsidRPr="00A04BE6" w:rsidRDefault="00085BB4" w:rsidP="00085BB4">
      <w:pPr>
        <w:pStyle w:val="NormalWeb"/>
        <w:spacing w:before="0" w:beforeAutospacing="0" w:after="0" w:afterAutospacing="0" w:line="480" w:lineRule="auto"/>
      </w:pPr>
      <w:r w:rsidRPr="00A04BE6">
        <w:rPr>
          <w:rStyle w:val="katex-mathml"/>
        </w:rPr>
        <w:t>n</w:t>
      </w:r>
      <w:r w:rsidRPr="00A04BE6">
        <w:t xml:space="preserve"> = Sample size</w:t>
      </w:r>
    </w:p>
    <w:p w:rsidR="00085BB4" w:rsidRPr="00A04BE6" w:rsidRDefault="00085BB4" w:rsidP="00085BB4">
      <w:pPr>
        <w:pStyle w:val="NormalWeb"/>
        <w:spacing w:before="0" w:beforeAutospacing="0" w:after="0" w:afterAutospacing="0" w:line="480" w:lineRule="auto"/>
      </w:pPr>
      <w:r w:rsidRPr="00A04BE6">
        <w:rPr>
          <w:rStyle w:val="katex-mathml"/>
        </w:rPr>
        <w:t>N</w:t>
      </w:r>
      <w:r w:rsidRPr="00A04BE6">
        <w:t xml:space="preserve"> = Population size (in this case, 50)</w:t>
      </w:r>
    </w:p>
    <w:p w:rsidR="00085BB4" w:rsidRPr="00A04BE6" w:rsidRDefault="00085BB4" w:rsidP="00085BB4">
      <w:pPr>
        <w:pStyle w:val="NormalWeb"/>
        <w:spacing w:before="0" w:beforeAutospacing="0" w:after="0" w:afterAutospacing="0" w:line="480" w:lineRule="auto"/>
      </w:pPr>
      <w:r w:rsidRPr="00A04BE6">
        <w:rPr>
          <w:rStyle w:val="katex-mathml"/>
        </w:rPr>
        <w:t>e</w:t>
      </w:r>
      <w:r w:rsidRPr="00A04BE6">
        <w:t xml:space="preserve"> = Margin of error (typically 0.05 for 95% confidence level)</w:t>
      </w:r>
    </w:p>
    <w:p w:rsidR="00085BB4" w:rsidRPr="00A04BE6" w:rsidRDefault="00085BB4" w:rsidP="00085BB4">
      <w:pPr>
        <w:pStyle w:val="BodyText"/>
        <w:tabs>
          <w:tab w:val="left" w:pos="1171"/>
        </w:tabs>
        <w:spacing w:line="480" w:lineRule="auto"/>
        <w:rPr>
          <w:i/>
        </w:rPr>
      </w:pPr>
      <w:r w:rsidRPr="00C2629D">
        <w:pict>
          <v:line id="_x0000_s1026" style="position:absolute;z-index:-251656192;mso-position-horizontal-relative:page" from="96.25pt,15.7pt" to="153.45pt,15.7pt" strokeweight=".16944mm">
            <w10:wrap anchorx="page"/>
          </v:line>
        </w:pict>
      </w:r>
      <w:r w:rsidRPr="00A04BE6">
        <w:rPr>
          <w:w w:val="110"/>
        </w:rPr>
        <w:t>n</w:t>
      </w:r>
      <w:r w:rsidRPr="00A04BE6">
        <w:rPr>
          <w:spacing w:val="-12"/>
          <w:w w:val="110"/>
        </w:rPr>
        <w:t xml:space="preserve"> </w:t>
      </w:r>
      <w:r w:rsidRPr="00A04BE6">
        <w:rPr>
          <w:w w:val="110"/>
        </w:rPr>
        <w:t>=</w:t>
      </w:r>
      <w:r w:rsidRPr="00A04BE6">
        <w:rPr>
          <w:w w:val="110"/>
        </w:rPr>
        <w:tab/>
      </w:r>
      <w:r w:rsidRPr="00A04BE6">
        <w:rPr>
          <w:i/>
          <w:w w:val="115"/>
          <w:position w:val="13"/>
        </w:rPr>
        <w:t>50</w:t>
      </w:r>
    </w:p>
    <w:p w:rsidR="00085BB4" w:rsidRPr="00A04BE6" w:rsidRDefault="00085BB4" w:rsidP="00085BB4">
      <w:pPr>
        <w:spacing w:after="0" w:line="480" w:lineRule="auto"/>
        <w:ind w:firstLine="720"/>
        <w:rPr>
          <w:rFonts w:ascii="Times New Roman" w:hAnsi="Times New Roman" w:cs="Times New Roman"/>
          <w:sz w:val="24"/>
          <w:szCs w:val="24"/>
        </w:rPr>
      </w:pPr>
      <w:r w:rsidRPr="00A04BE6">
        <w:rPr>
          <w:rFonts w:ascii="Times New Roman" w:hAnsi="Times New Roman" w:cs="Times New Roman"/>
          <w:w w:val="130"/>
          <w:sz w:val="24"/>
          <w:szCs w:val="24"/>
        </w:rPr>
        <w:t>1</w:t>
      </w:r>
      <w:r w:rsidRPr="00A04BE6">
        <w:rPr>
          <w:rFonts w:ascii="Times New Roman" w:hAnsi="Times New Roman" w:cs="Times New Roman"/>
          <w:spacing w:val="-38"/>
          <w:w w:val="130"/>
          <w:sz w:val="24"/>
          <w:szCs w:val="24"/>
        </w:rPr>
        <w:t xml:space="preserve"> </w:t>
      </w:r>
      <w:r w:rsidRPr="00A04BE6">
        <w:rPr>
          <w:rFonts w:ascii="Times New Roman" w:hAnsi="Times New Roman" w:cs="Times New Roman"/>
          <w:w w:val="130"/>
          <w:sz w:val="24"/>
          <w:szCs w:val="24"/>
        </w:rPr>
        <w:t>+</w:t>
      </w:r>
      <w:r w:rsidRPr="00A04BE6">
        <w:rPr>
          <w:rFonts w:ascii="Times New Roman" w:hAnsi="Times New Roman" w:cs="Times New Roman"/>
          <w:spacing w:val="12"/>
          <w:w w:val="130"/>
          <w:sz w:val="24"/>
          <w:szCs w:val="24"/>
        </w:rPr>
        <w:t xml:space="preserve"> 50</w:t>
      </w:r>
      <w:r w:rsidRPr="00A04BE6">
        <w:rPr>
          <w:rFonts w:ascii="Times New Roman" w:hAnsi="Times New Roman" w:cs="Times New Roman"/>
          <w:i/>
          <w:spacing w:val="-39"/>
          <w:w w:val="130"/>
          <w:sz w:val="24"/>
          <w:szCs w:val="24"/>
        </w:rPr>
        <w:t xml:space="preserve"> </w:t>
      </w:r>
      <w:r w:rsidRPr="00A04BE6">
        <w:rPr>
          <w:rFonts w:ascii="Times New Roman" w:hAnsi="Times New Roman" w:cs="Times New Roman"/>
          <w:w w:val="130"/>
          <w:sz w:val="24"/>
          <w:szCs w:val="24"/>
        </w:rPr>
        <w:t>(</w:t>
      </w:r>
      <w:r w:rsidRPr="00A04BE6">
        <w:rPr>
          <w:rFonts w:ascii="Times New Roman" w:hAnsi="Times New Roman" w:cs="Times New Roman"/>
          <w:i/>
          <w:w w:val="130"/>
          <w:sz w:val="24"/>
          <w:szCs w:val="24"/>
        </w:rPr>
        <w:t>0.05</w:t>
      </w:r>
      <w:r w:rsidRPr="00A04BE6">
        <w:rPr>
          <w:rFonts w:ascii="Times New Roman" w:hAnsi="Times New Roman" w:cs="Times New Roman"/>
          <w:w w:val="130"/>
          <w:sz w:val="24"/>
          <w:szCs w:val="24"/>
        </w:rPr>
        <w:t>)</w:t>
      </w:r>
      <w:r w:rsidRPr="00A04BE6">
        <w:rPr>
          <w:rFonts w:ascii="Times New Roman" w:hAnsi="Times New Roman" w:cs="Times New Roman"/>
          <w:w w:val="130"/>
          <w:sz w:val="24"/>
          <w:szCs w:val="24"/>
          <w:vertAlign w:val="superscript"/>
        </w:rPr>
        <w:t>2</w:t>
      </w:r>
    </w:p>
    <w:p w:rsidR="00085BB4" w:rsidRPr="00A04BE6" w:rsidRDefault="00085BB4" w:rsidP="00085BB4">
      <w:pPr>
        <w:pStyle w:val="BodyText"/>
        <w:tabs>
          <w:tab w:val="left" w:pos="1171"/>
        </w:tabs>
        <w:spacing w:line="480" w:lineRule="auto"/>
        <w:rPr>
          <w:i/>
          <w:u w:val="single"/>
        </w:rPr>
      </w:pPr>
      <w:r w:rsidRPr="00C2629D">
        <w:pict>
          <v:line id="_x0000_s1027" style="position:absolute;z-index:-251655168;mso-position-horizontal-relative:page" from="96.25pt,15.7pt" to="153.45pt,15.7pt" strokeweight=".16944mm">
            <w10:wrap anchorx="page"/>
          </v:line>
        </w:pict>
      </w:r>
      <w:r w:rsidRPr="00A04BE6">
        <w:rPr>
          <w:w w:val="110"/>
        </w:rPr>
        <w:t>n</w:t>
      </w:r>
      <w:r w:rsidRPr="00A04BE6">
        <w:rPr>
          <w:spacing w:val="-12"/>
          <w:w w:val="110"/>
        </w:rPr>
        <w:t xml:space="preserve"> </w:t>
      </w:r>
      <w:r w:rsidRPr="00A04BE6">
        <w:rPr>
          <w:w w:val="110"/>
        </w:rPr>
        <w:t xml:space="preserve">=     </w:t>
      </w:r>
      <w:r w:rsidRPr="00A04BE6">
        <w:rPr>
          <w:w w:val="110"/>
        </w:rPr>
        <w:tab/>
      </w:r>
      <w:r w:rsidRPr="00A04BE6">
        <w:rPr>
          <w:i/>
          <w:w w:val="115"/>
          <w:position w:val="13"/>
        </w:rPr>
        <w:t>50</w:t>
      </w:r>
      <w:r w:rsidRPr="00A04BE6">
        <w:rPr>
          <w:i/>
          <w:w w:val="115"/>
          <w:position w:val="13"/>
        </w:rPr>
        <w:tab/>
      </w:r>
      <w:r w:rsidRPr="00A04BE6">
        <w:rPr>
          <w:i/>
          <w:w w:val="115"/>
          <w:position w:val="13"/>
        </w:rPr>
        <w:tab/>
      </w:r>
      <w:r w:rsidRPr="00C2629D">
        <w:pict>
          <v:line id="_x0000_s1028" style="position:absolute;z-index:-251654144;mso-position-horizontal-relative:page;mso-position-vertical-relative:text" from="96.25pt,15.7pt" to="153.45pt,15.7pt" strokeweight=".16944mm">
            <w10:wrap anchorx="page"/>
          </v:line>
        </w:pict>
      </w:r>
      <w:r w:rsidRPr="00A04BE6">
        <w:rPr>
          <w:spacing w:val="-12"/>
          <w:w w:val="110"/>
        </w:rPr>
        <w:t xml:space="preserve"> </w:t>
      </w:r>
      <w:r w:rsidRPr="00A04BE6">
        <w:rPr>
          <w:w w:val="110"/>
        </w:rPr>
        <w:t xml:space="preserve">=     </w:t>
      </w:r>
      <w:r w:rsidRPr="00A04BE6">
        <w:rPr>
          <w:w w:val="110"/>
          <w:u w:val="single"/>
        </w:rPr>
        <w:tab/>
      </w:r>
      <w:r w:rsidRPr="00A04BE6">
        <w:rPr>
          <w:i/>
          <w:w w:val="115"/>
          <w:position w:val="13"/>
          <w:u w:val="single"/>
        </w:rPr>
        <w:t xml:space="preserve">50    </w:t>
      </w:r>
    </w:p>
    <w:p w:rsidR="00085BB4" w:rsidRPr="00A04BE6" w:rsidRDefault="00085BB4" w:rsidP="00085BB4">
      <w:pPr>
        <w:spacing w:after="0" w:line="480" w:lineRule="auto"/>
        <w:rPr>
          <w:rFonts w:ascii="Times New Roman" w:hAnsi="Times New Roman" w:cs="Times New Roman"/>
          <w:sz w:val="24"/>
          <w:szCs w:val="24"/>
        </w:rPr>
      </w:pPr>
      <w:r w:rsidRPr="00A04BE6">
        <w:rPr>
          <w:rFonts w:ascii="Times New Roman" w:hAnsi="Times New Roman" w:cs="Times New Roman"/>
          <w:w w:val="130"/>
          <w:sz w:val="24"/>
          <w:szCs w:val="24"/>
        </w:rPr>
        <w:t>1</w:t>
      </w:r>
      <w:r w:rsidRPr="00A04BE6">
        <w:rPr>
          <w:rFonts w:ascii="Times New Roman" w:hAnsi="Times New Roman" w:cs="Times New Roman"/>
          <w:spacing w:val="-38"/>
          <w:w w:val="130"/>
          <w:sz w:val="24"/>
          <w:szCs w:val="24"/>
        </w:rPr>
        <w:t xml:space="preserve"> </w:t>
      </w:r>
      <w:r w:rsidRPr="00A04BE6">
        <w:rPr>
          <w:rFonts w:ascii="Times New Roman" w:hAnsi="Times New Roman" w:cs="Times New Roman"/>
          <w:w w:val="130"/>
          <w:sz w:val="24"/>
          <w:szCs w:val="24"/>
        </w:rPr>
        <w:t>+</w:t>
      </w:r>
      <w:r w:rsidRPr="00A04BE6">
        <w:rPr>
          <w:rFonts w:ascii="Times New Roman" w:hAnsi="Times New Roman" w:cs="Times New Roman"/>
          <w:spacing w:val="12"/>
          <w:w w:val="130"/>
          <w:sz w:val="24"/>
          <w:szCs w:val="24"/>
        </w:rPr>
        <w:t xml:space="preserve"> 50</w:t>
      </w:r>
      <w:r w:rsidRPr="00A04BE6">
        <w:rPr>
          <w:rFonts w:ascii="Times New Roman" w:hAnsi="Times New Roman" w:cs="Times New Roman"/>
          <w:i/>
          <w:spacing w:val="-39"/>
          <w:w w:val="130"/>
          <w:sz w:val="24"/>
          <w:szCs w:val="24"/>
        </w:rPr>
        <w:t xml:space="preserve"> </w:t>
      </w:r>
      <w:r w:rsidRPr="00A04BE6">
        <w:rPr>
          <w:rFonts w:ascii="Times New Roman" w:hAnsi="Times New Roman" w:cs="Times New Roman"/>
          <w:w w:val="130"/>
          <w:sz w:val="24"/>
          <w:szCs w:val="24"/>
        </w:rPr>
        <w:t>(</w:t>
      </w:r>
      <w:r w:rsidRPr="00A04BE6">
        <w:rPr>
          <w:rFonts w:ascii="Times New Roman" w:hAnsi="Times New Roman" w:cs="Times New Roman"/>
          <w:i/>
          <w:w w:val="130"/>
          <w:sz w:val="24"/>
          <w:szCs w:val="24"/>
        </w:rPr>
        <w:t>0.0025</w:t>
      </w:r>
      <w:r w:rsidRPr="00A04BE6">
        <w:rPr>
          <w:rFonts w:ascii="Times New Roman" w:hAnsi="Times New Roman" w:cs="Times New Roman"/>
          <w:w w:val="130"/>
          <w:sz w:val="24"/>
          <w:szCs w:val="24"/>
        </w:rPr>
        <w:t>)</w:t>
      </w:r>
      <w:r w:rsidRPr="00A04BE6">
        <w:rPr>
          <w:rFonts w:ascii="Times New Roman" w:hAnsi="Times New Roman" w:cs="Times New Roman"/>
          <w:w w:val="130"/>
          <w:sz w:val="24"/>
          <w:szCs w:val="24"/>
          <w:vertAlign w:val="superscript"/>
        </w:rPr>
        <w:t>2</w:t>
      </w:r>
      <w:r w:rsidRPr="00A04BE6">
        <w:rPr>
          <w:rFonts w:ascii="Times New Roman" w:hAnsi="Times New Roman" w:cs="Times New Roman"/>
          <w:sz w:val="24"/>
          <w:szCs w:val="24"/>
        </w:rPr>
        <w:tab/>
      </w:r>
      <w:r w:rsidRPr="00A04BE6">
        <w:rPr>
          <w:rFonts w:ascii="Times New Roman" w:hAnsi="Times New Roman" w:cs="Times New Roman"/>
          <w:sz w:val="24"/>
          <w:szCs w:val="24"/>
        </w:rPr>
        <w:tab/>
      </w:r>
      <w:r w:rsidRPr="00A04BE6">
        <w:rPr>
          <w:rFonts w:ascii="Times New Roman" w:hAnsi="Times New Roman" w:cs="Times New Roman"/>
          <w:sz w:val="24"/>
          <w:szCs w:val="24"/>
        </w:rPr>
        <w:tab/>
      </w:r>
      <w:r w:rsidRPr="00A04BE6">
        <w:rPr>
          <w:rFonts w:ascii="Times New Roman" w:hAnsi="Times New Roman" w:cs="Times New Roman"/>
          <w:w w:val="130"/>
          <w:sz w:val="24"/>
          <w:szCs w:val="24"/>
        </w:rPr>
        <w:t>1</w:t>
      </w:r>
      <w:r w:rsidRPr="00A04BE6">
        <w:rPr>
          <w:rFonts w:ascii="Times New Roman" w:hAnsi="Times New Roman" w:cs="Times New Roman"/>
          <w:spacing w:val="-38"/>
          <w:w w:val="130"/>
          <w:sz w:val="24"/>
          <w:szCs w:val="24"/>
        </w:rPr>
        <w:t xml:space="preserve"> </w:t>
      </w:r>
      <w:r w:rsidRPr="00A04BE6">
        <w:rPr>
          <w:rFonts w:ascii="Times New Roman" w:hAnsi="Times New Roman" w:cs="Times New Roman"/>
          <w:w w:val="130"/>
          <w:sz w:val="24"/>
          <w:szCs w:val="24"/>
        </w:rPr>
        <w:t>.125</w:t>
      </w:r>
    </w:p>
    <w:p w:rsidR="00085BB4" w:rsidRPr="00A04BE6" w:rsidRDefault="00085BB4" w:rsidP="00085BB4">
      <w:pPr>
        <w:spacing w:after="0" w:line="480" w:lineRule="auto"/>
        <w:jc w:val="both"/>
        <w:rPr>
          <w:rFonts w:ascii="Times New Roman" w:eastAsia="Times New Roman" w:hAnsi="Times New Roman" w:cs="Times New Roman"/>
          <w:color w:val="000000" w:themeColor="text1"/>
          <w:sz w:val="24"/>
          <w:szCs w:val="24"/>
        </w:rPr>
      </w:pPr>
    </w:p>
    <w:p w:rsidR="00085BB4" w:rsidRPr="00A04BE6" w:rsidRDefault="00085BB4" w:rsidP="00085BB4">
      <w:pPr>
        <w:spacing w:after="0" w:line="480" w:lineRule="auto"/>
        <w:jc w:val="both"/>
        <w:rPr>
          <w:rFonts w:ascii="Times New Roman" w:eastAsia="Times New Roman" w:hAnsi="Times New Roman" w:cs="Times New Roman"/>
          <w:color w:val="000000" w:themeColor="text1"/>
          <w:sz w:val="24"/>
          <w:szCs w:val="24"/>
        </w:rPr>
      </w:pPr>
      <w:r w:rsidRPr="00A04BE6">
        <w:rPr>
          <w:rFonts w:ascii="Times New Roman" w:eastAsia="Times New Roman" w:hAnsi="Times New Roman" w:cs="Times New Roman"/>
          <w:color w:val="000000" w:themeColor="text1"/>
          <w:sz w:val="24"/>
          <w:szCs w:val="24"/>
        </w:rPr>
        <w:t>= 44</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The study will use </w:t>
      </w:r>
      <w:r w:rsidRPr="00A04BE6">
        <w:rPr>
          <w:rFonts w:ascii="Times New Roman" w:eastAsia="Times New Roman" w:hAnsi="Times New Roman" w:cs="Times New Roman"/>
          <w:bCs/>
          <w:sz w:val="24"/>
          <w:szCs w:val="24"/>
        </w:rPr>
        <w:t>simple random sampling</w:t>
      </w:r>
      <w:r w:rsidRPr="00A04BE6">
        <w:rPr>
          <w:rFonts w:ascii="Times New Roman" w:eastAsia="Times New Roman" w:hAnsi="Times New Roman" w:cs="Times New Roman"/>
          <w:sz w:val="24"/>
          <w:szCs w:val="24"/>
        </w:rPr>
        <w:t xml:space="preserve"> technique to select participants, ensuring each member of the population has an equal chance of being included.</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3.5</w:t>
      </w:r>
      <w:r w:rsidRPr="00A04BE6">
        <w:rPr>
          <w:rFonts w:ascii="Times New Roman" w:eastAsia="Times New Roman" w:hAnsi="Times New Roman" w:cs="Times New Roman"/>
          <w:b/>
          <w:bCs/>
          <w:sz w:val="24"/>
          <w:szCs w:val="24"/>
        </w:rPr>
        <w:tab/>
        <w:t>Sources and of Data Collection</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The study relies primarily on </w:t>
      </w:r>
      <w:r w:rsidRPr="00A04BE6">
        <w:rPr>
          <w:rFonts w:ascii="Times New Roman" w:eastAsia="Times New Roman" w:hAnsi="Times New Roman" w:cs="Times New Roman"/>
          <w:bCs/>
          <w:sz w:val="24"/>
          <w:szCs w:val="24"/>
        </w:rPr>
        <w:t>primary data</w:t>
      </w:r>
      <w:r w:rsidRPr="00A04BE6">
        <w:rPr>
          <w:rFonts w:ascii="Times New Roman" w:eastAsia="Times New Roman" w:hAnsi="Times New Roman" w:cs="Times New Roman"/>
          <w:sz w:val="24"/>
          <w:szCs w:val="24"/>
        </w:rPr>
        <w:t>, collected directly from the selected employees through structured questionnaires. This    enables the researcher to gather firsthand information on the perceptions and experiences related to inflation and bad debt management at Union Bank Plc.</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3.6</w:t>
      </w:r>
      <w:r w:rsidRPr="00A04BE6">
        <w:rPr>
          <w:rFonts w:ascii="Times New Roman" w:eastAsia="Times New Roman" w:hAnsi="Times New Roman" w:cs="Times New Roman"/>
          <w:b/>
          <w:bCs/>
          <w:sz w:val="24"/>
          <w:szCs w:val="24"/>
        </w:rPr>
        <w:tab/>
        <w:t>Instrument for Data Collection</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lastRenderedPageBreak/>
        <w:t xml:space="preserve">The main instrument for data collection is a </w:t>
      </w:r>
      <w:r w:rsidRPr="00A04BE6">
        <w:rPr>
          <w:rFonts w:ascii="Times New Roman" w:eastAsia="Times New Roman" w:hAnsi="Times New Roman" w:cs="Times New Roman"/>
          <w:bCs/>
          <w:sz w:val="24"/>
          <w:szCs w:val="24"/>
        </w:rPr>
        <w:t>questionnaire</w:t>
      </w:r>
      <w:r w:rsidRPr="00A04BE6">
        <w:rPr>
          <w:rFonts w:ascii="Times New Roman" w:eastAsia="Times New Roman" w:hAnsi="Times New Roman" w:cs="Times New Roman"/>
          <w:sz w:val="24"/>
          <w:szCs w:val="24"/>
        </w:rPr>
        <w:t>, designed with close-ended and Likert-scale questions to quantify respondents’ views on inflation’s impact on bad debts. The questionnaire will be pre-tested for validity and reliability before distribution.</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3.7</w:t>
      </w:r>
      <w:r w:rsidRPr="00A04BE6">
        <w:rPr>
          <w:rFonts w:ascii="Times New Roman" w:eastAsia="Times New Roman" w:hAnsi="Times New Roman" w:cs="Times New Roman"/>
          <w:b/>
          <w:bCs/>
          <w:sz w:val="24"/>
          <w:szCs w:val="24"/>
        </w:rPr>
        <w:tab/>
        <w:t>Data Analysis</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 xml:space="preserve">Data collected will be analyzed using </w:t>
      </w:r>
      <w:r w:rsidRPr="00A04BE6">
        <w:rPr>
          <w:rFonts w:ascii="Times New Roman" w:eastAsia="Times New Roman" w:hAnsi="Times New Roman" w:cs="Times New Roman"/>
          <w:bCs/>
          <w:sz w:val="24"/>
          <w:szCs w:val="24"/>
        </w:rPr>
        <w:t>descriptive statistics</w:t>
      </w:r>
      <w:r w:rsidRPr="00A04BE6">
        <w:rPr>
          <w:rFonts w:ascii="Times New Roman" w:eastAsia="Times New Roman" w:hAnsi="Times New Roman" w:cs="Times New Roman"/>
          <w:sz w:val="24"/>
          <w:szCs w:val="24"/>
        </w:rPr>
        <w:t xml:space="preserve"> such as frequencies, percentages, and mean scores to summarize respondents’ opinions. For testing hypotheses and examining relationships between variables, </w:t>
      </w:r>
      <w:r w:rsidRPr="00A04BE6">
        <w:rPr>
          <w:rFonts w:ascii="Times New Roman" w:eastAsia="Times New Roman" w:hAnsi="Times New Roman" w:cs="Times New Roman"/>
          <w:bCs/>
          <w:sz w:val="24"/>
          <w:szCs w:val="24"/>
        </w:rPr>
        <w:t>inferential statistics</w:t>
      </w:r>
      <w:r w:rsidRPr="00A04BE6">
        <w:rPr>
          <w:rFonts w:ascii="Times New Roman" w:eastAsia="Times New Roman" w:hAnsi="Times New Roman" w:cs="Times New Roman"/>
          <w:sz w:val="24"/>
          <w:szCs w:val="24"/>
        </w:rPr>
        <w:t xml:space="preserve"> such as </w:t>
      </w:r>
      <w:r w:rsidRPr="00A04BE6">
        <w:rPr>
          <w:rFonts w:ascii="Times New Roman" w:eastAsia="Times New Roman" w:hAnsi="Times New Roman" w:cs="Times New Roman"/>
          <w:bCs/>
          <w:sz w:val="24"/>
          <w:szCs w:val="24"/>
        </w:rPr>
        <w:t>correlation analysis</w:t>
      </w:r>
      <w:r w:rsidRPr="00A04BE6">
        <w:rPr>
          <w:rFonts w:ascii="Times New Roman" w:eastAsia="Times New Roman" w:hAnsi="Times New Roman" w:cs="Times New Roman"/>
          <w:sz w:val="24"/>
          <w:szCs w:val="24"/>
        </w:rPr>
        <w:t xml:space="preserve"> and </w:t>
      </w:r>
      <w:r w:rsidRPr="00A04BE6">
        <w:rPr>
          <w:rFonts w:ascii="Times New Roman" w:eastAsia="Times New Roman" w:hAnsi="Times New Roman" w:cs="Times New Roman"/>
          <w:bCs/>
          <w:sz w:val="24"/>
          <w:szCs w:val="24"/>
        </w:rPr>
        <w:t>regression analysis</w:t>
      </w:r>
      <w:r w:rsidRPr="00A04BE6">
        <w:rPr>
          <w:rFonts w:ascii="Times New Roman" w:eastAsia="Times New Roman" w:hAnsi="Times New Roman" w:cs="Times New Roman"/>
          <w:sz w:val="24"/>
          <w:szCs w:val="24"/>
        </w:rPr>
        <w:t xml:space="preserve"> will be employed using statistical software like SPSS.</w:t>
      </w:r>
    </w:p>
    <w:p w:rsidR="00085BB4" w:rsidRPr="00A04BE6" w:rsidRDefault="00085BB4" w:rsidP="00085BB4">
      <w:pPr>
        <w:spacing w:after="0" w:line="480" w:lineRule="auto"/>
        <w:jc w:val="both"/>
        <w:rPr>
          <w:rFonts w:ascii="Times New Roman" w:hAnsi="Times New Roman" w:cs="Times New Roman"/>
          <w:b/>
          <w:sz w:val="24"/>
          <w:szCs w:val="24"/>
        </w:rPr>
      </w:pPr>
    </w:p>
    <w:p w:rsidR="00085BB4" w:rsidRPr="00A04BE6" w:rsidRDefault="00085BB4" w:rsidP="00085BB4">
      <w:pPr>
        <w:spacing w:after="0" w:line="480" w:lineRule="auto"/>
        <w:jc w:val="both"/>
        <w:rPr>
          <w:rFonts w:ascii="Times New Roman" w:hAnsi="Times New Roman" w:cs="Times New Roman"/>
          <w:b/>
          <w:sz w:val="24"/>
          <w:szCs w:val="24"/>
        </w:rPr>
      </w:pPr>
    </w:p>
    <w:p w:rsidR="00085BB4" w:rsidRPr="00A04BE6" w:rsidRDefault="00085BB4" w:rsidP="00085BB4">
      <w:pPr>
        <w:spacing w:after="0" w:line="480" w:lineRule="auto"/>
        <w:jc w:val="both"/>
        <w:rPr>
          <w:rFonts w:ascii="Times New Roman" w:hAnsi="Times New Roman" w:cs="Times New Roman"/>
          <w:b/>
          <w:sz w:val="24"/>
          <w:szCs w:val="24"/>
        </w:rPr>
      </w:pPr>
    </w:p>
    <w:p w:rsidR="00085BB4" w:rsidRPr="00A04BE6" w:rsidRDefault="00085BB4" w:rsidP="00085BB4">
      <w:pPr>
        <w:spacing w:after="0" w:line="480" w:lineRule="auto"/>
        <w:jc w:val="both"/>
        <w:rPr>
          <w:rFonts w:ascii="Times New Roman" w:hAnsi="Times New Roman" w:cs="Times New Roman"/>
          <w:b/>
          <w:sz w:val="24"/>
          <w:szCs w:val="24"/>
        </w:rPr>
      </w:pPr>
    </w:p>
    <w:p w:rsidR="00085BB4" w:rsidRPr="00A04BE6" w:rsidRDefault="00085BB4" w:rsidP="00085BB4">
      <w:pPr>
        <w:spacing w:after="0" w:line="480" w:lineRule="auto"/>
        <w:jc w:val="both"/>
        <w:rPr>
          <w:rFonts w:ascii="Times New Roman" w:hAnsi="Times New Roman" w:cs="Times New Roman"/>
          <w:b/>
          <w:sz w:val="24"/>
          <w:szCs w:val="24"/>
        </w:rPr>
      </w:pPr>
    </w:p>
    <w:p w:rsidR="00085BB4" w:rsidRPr="00A04BE6" w:rsidRDefault="00085BB4" w:rsidP="00085BB4">
      <w:pPr>
        <w:spacing w:after="0" w:line="480" w:lineRule="auto"/>
        <w:jc w:val="both"/>
        <w:rPr>
          <w:rFonts w:ascii="Times New Roman" w:hAnsi="Times New Roman" w:cs="Times New Roman"/>
          <w:b/>
          <w:sz w:val="24"/>
          <w:szCs w:val="24"/>
        </w:rPr>
      </w:pPr>
    </w:p>
    <w:p w:rsidR="00085BB4" w:rsidRPr="00A04BE6" w:rsidRDefault="00085BB4" w:rsidP="00085BB4">
      <w:pPr>
        <w:spacing w:after="0" w:line="480" w:lineRule="auto"/>
        <w:jc w:val="center"/>
        <w:rPr>
          <w:rFonts w:ascii="Times New Roman" w:hAnsi="Times New Roman" w:cs="Times New Roman"/>
          <w:b/>
          <w:sz w:val="24"/>
          <w:szCs w:val="24"/>
        </w:rPr>
      </w:pPr>
      <w:r w:rsidRPr="00A04BE6">
        <w:rPr>
          <w:rFonts w:ascii="Times New Roman" w:hAnsi="Times New Roman" w:cs="Times New Roman"/>
          <w:b/>
          <w:sz w:val="24"/>
          <w:szCs w:val="24"/>
        </w:rPr>
        <w:t>CHAPTER FOUR</w:t>
      </w:r>
    </w:p>
    <w:p w:rsidR="00085BB4" w:rsidRPr="00A04BE6" w:rsidRDefault="00085BB4" w:rsidP="00085BB4">
      <w:pPr>
        <w:spacing w:after="0" w:line="480" w:lineRule="auto"/>
        <w:jc w:val="center"/>
        <w:rPr>
          <w:rFonts w:ascii="Times New Roman" w:eastAsia="Times New Roman" w:hAnsi="Times New Roman" w:cs="Times New Roman"/>
          <w:b/>
          <w:sz w:val="24"/>
          <w:szCs w:val="24"/>
        </w:rPr>
      </w:pPr>
      <w:r w:rsidRPr="00A04BE6">
        <w:rPr>
          <w:rFonts w:ascii="Times New Roman" w:eastAsia="Times New Roman" w:hAnsi="Times New Roman" w:cs="Times New Roman"/>
          <w:b/>
          <w:sz w:val="24"/>
          <w:szCs w:val="24"/>
        </w:rPr>
        <w:t>PRESENTATION, ANALYSIS AND INTERPRETATION OF DATA</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4.1</w:t>
      </w:r>
      <w:r w:rsidRPr="00A04BE6">
        <w:rPr>
          <w:rStyle w:val="Strong"/>
          <w:sz w:val="24"/>
          <w:szCs w:val="24"/>
        </w:rPr>
        <w:tab/>
        <w:t>Introduction</w:t>
      </w:r>
    </w:p>
    <w:p w:rsidR="00085BB4" w:rsidRPr="00A04BE6" w:rsidRDefault="00085BB4" w:rsidP="00085BB4">
      <w:pPr>
        <w:pStyle w:val="NormalWeb"/>
        <w:spacing w:before="0" w:beforeAutospacing="0" w:after="0" w:afterAutospacing="0" w:line="480" w:lineRule="auto"/>
        <w:jc w:val="both"/>
      </w:pPr>
      <w:r w:rsidRPr="00A04BE6">
        <w:t>This chapter presents the collected data from the respondents, followed by a detailed analysis and interpretation. The aim is to examine the relationship between inflation and bad debt in Union Bank of Nigeria Plc, Ilorin, and to provide insights based on the research objectives and hypotheses.</w:t>
      </w:r>
    </w:p>
    <w:p w:rsidR="00085BB4" w:rsidRPr="00A04BE6" w:rsidRDefault="00085BB4" w:rsidP="00085BB4">
      <w:pPr>
        <w:pStyle w:val="Heading3"/>
        <w:spacing w:before="0" w:beforeAutospacing="0" w:after="0" w:afterAutospacing="0" w:line="480" w:lineRule="auto"/>
        <w:jc w:val="both"/>
        <w:rPr>
          <w:b w:val="0"/>
          <w:color w:val="000000" w:themeColor="text1"/>
          <w:sz w:val="24"/>
          <w:szCs w:val="24"/>
        </w:rPr>
      </w:pPr>
      <w:r w:rsidRPr="00A04BE6">
        <w:rPr>
          <w:rStyle w:val="Strong"/>
          <w:color w:val="000000" w:themeColor="text1"/>
          <w:sz w:val="24"/>
          <w:szCs w:val="24"/>
        </w:rPr>
        <w:lastRenderedPageBreak/>
        <w:t>4.2</w:t>
      </w:r>
      <w:r w:rsidRPr="00A04BE6">
        <w:rPr>
          <w:rStyle w:val="Strong"/>
          <w:color w:val="000000" w:themeColor="text1"/>
          <w:sz w:val="24"/>
          <w:szCs w:val="24"/>
        </w:rPr>
        <w:tab/>
        <w:t>Respondent Characteristics and Clarification</w:t>
      </w:r>
    </w:p>
    <w:p w:rsidR="00085BB4" w:rsidRPr="00A04BE6" w:rsidRDefault="00085BB4" w:rsidP="00085BB4">
      <w:pPr>
        <w:pStyle w:val="NormalWeb"/>
        <w:spacing w:before="0" w:beforeAutospacing="0" w:after="0" w:afterAutospacing="0" w:line="480" w:lineRule="auto"/>
        <w:jc w:val="both"/>
        <w:rPr>
          <w:color w:val="000000" w:themeColor="text1"/>
        </w:rPr>
      </w:pPr>
      <w:r w:rsidRPr="00A04BE6">
        <w:rPr>
          <w:color w:val="000000" w:themeColor="text1"/>
        </w:rPr>
        <w:t>This section presents the demographic features of the 44 respondents using tabular format. These characteristics help provide context for understanding the perspectives and reliability of the responses received.</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50"/>
        <w:gridCol w:w="2340"/>
      </w:tblGrid>
      <w:tr w:rsidR="00085BB4" w:rsidRPr="00A04BE6" w:rsidTr="004C3381">
        <w:trPr>
          <w:tblHeade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Gender</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Male</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28</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63.6%</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Female</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16</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36.4%</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pStyle w:val="BodyText"/>
        <w:spacing w:line="480" w:lineRule="auto"/>
        <w:ind w:left="220"/>
        <w:jc w:val="both"/>
      </w:pPr>
      <w:r w:rsidRPr="00A04BE6">
        <w:rPr>
          <w:color w:val="000000" w:themeColor="text1"/>
        </w:rPr>
        <w:t>The majority of the respondents are male (63.6%), while females represent 36.4%. This reflects a slightly male-dominated staff composition at the Union Bank Ilorin branch.</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4.2: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50"/>
        <w:gridCol w:w="2340"/>
      </w:tblGrid>
      <w:tr w:rsidR="00085BB4" w:rsidRPr="00A04BE6" w:rsidTr="004C3381">
        <w:trPr>
          <w:tblHeade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Age Group</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20–30 years</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10</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22.7%</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31–40 years</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20</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45.5%</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41–50 years</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10</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22.7%</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51 years above</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9.1%</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pStyle w:val="NormalWeb"/>
        <w:spacing w:before="0" w:beforeAutospacing="0" w:after="0" w:afterAutospacing="0" w:line="480" w:lineRule="auto"/>
        <w:jc w:val="both"/>
        <w:rPr>
          <w:color w:val="000000" w:themeColor="text1"/>
        </w:rPr>
      </w:pPr>
      <w:r w:rsidRPr="00A04BE6">
        <w:rPr>
          <w:color w:val="000000" w:themeColor="text1"/>
        </w:rPr>
        <w:lastRenderedPageBreak/>
        <w:t>Respondents aged 31–40 years formed the majority (45.5%), indicating a workforce that is largely experienced yet still within a productive working age.</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4.3: Educational Qualification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50"/>
        <w:gridCol w:w="2340"/>
      </w:tblGrid>
      <w:tr w:rsidR="00085BB4" w:rsidRPr="00A04BE6" w:rsidTr="004C3381">
        <w:trPr>
          <w:tblHeade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Qualification</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OND/NCE</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6.8%</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HND/B.Sc</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30</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68.2%</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M.Sc/MBA and above</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11</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25.0%</w:t>
            </w:r>
          </w:p>
        </w:tc>
      </w:tr>
      <w:tr w:rsidR="00085BB4" w:rsidRPr="00A04BE6" w:rsidTr="004C3381">
        <w:trPr>
          <w:tblCellSpacing w:w="15" w:type="dxa"/>
        </w:trPr>
        <w:tc>
          <w:tcPr>
            <w:tcW w:w="253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222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pStyle w:val="NormalWeb"/>
        <w:spacing w:before="0" w:beforeAutospacing="0" w:after="0" w:afterAutospacing="0" w:line="480" w:lineRule="auto"/>
        <w:jc w:val="both"/>
        <w:rPr>
          <w:color w:val="000000" w:themeColor="text1"/>
        </w:rPr>
      </w:pPr>
      <w:r w:rsidRPr="00A04BE6">
        <w:rPr>
          <w:color w:val="000000" w:themeColor="text1"/>
        </w:rPr>
        <w:t>A high proportion of respondents (93.2%) have tertiary education (HND/B.Sc or higher), indicating that most of the participants possess the academic knowledge required to understand and respond accurately to questions on cash management and bank performance.</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4.4: Departmental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1620"/>
        <w:gridCol w:w="2340"/>
      </w:tblGrid>
      <w:tr w:rsidR="00085BB4" w:rsidRPr="00A04BE6" w:rsidTr="004C3381">
        <w:trPr>
          <w:tblHeade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Department</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Operations</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15</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34.1%</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Finance/Accounts</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12</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27.3%</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Administration</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20.5%</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Marketing/Customer Service</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8</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18.1%</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bl>
    <w:p w:rsidR="00085BB4" w:rsidRPr="00A04BE6" w:rsidRDefault="00085BB4" w:rsidP="00085BB4">
      <w:pPr>
        <w:pStyle w:val="BodyText"/>
        <w:spacing w:line="480" w:lineRule="auto"/>
        <w:ind w:left="220"/>
        <w:jc w:val="both"/>
      </w:pPr>
      <w:r w:rsidRPr="00A04BE6">
        <w:lastRenderedPageBreak/>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pStyle w:val="NormalWeb"/>
        <w:spacing w:before="0" w:beforeAutospacing="0" w:after="0" w:afterAutospacing="0" w:line="480" w:lineRule="auto"/>
        <w:jc w:val="both"/>
        <w:rPr>
          <w:color w:val="000000" w:themeColor="text1"/>
        </w:rPr>
      </w:pPr>
      <w:r w:rsidRPr="00A04BE6">
        <w:rPr>
          <w:color w:val="000000" w:themeColor="text1"/>
        </w:rPr>
        <w:t>The largest share of respondents are from the Operations department (34.1%), followed by Finance/Accounts (27.3%). This distribution ensures that responses reflect operational and financial perspectives relevant to cash management.</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4.5: Years of Work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1620"/>
        <w:gridCol w:w="2340"/>
      </w:tblGrid>
      <w:tr w:rsidR="00085BB4" w:rsidRPr="00A04BE6" w:rsidTr="004C3381">
        <w:trPr>
          <w:tblHeade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Years of Experience</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1–5 years</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10</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22.7%</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6–10 years</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40.9%</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11 years and above</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16</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36.4%</w:t>
            </w:r>
          </w:p>
        </w:tc>
      </w:tr>
      <w:tr w:rsidR="00085BB4" w:rsidRPr="00A04BE6" w:rsidTr="004C3381">
        <w:trPr>
          <w:tblCellSpacing w:w="15" w:type="dxa"/>
        </w:trPr>
        <w:tc>
          <w:tcPr>
            <w:tcW w:w="316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1590"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2295" w:type="dxa"/>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pStyle w:val="NormalWeb"/>
        <w:spacing w:before="0" w:beforeAutospacing="0" w:after="0" w:afterAutospacing="0" w:line="480" w:lineRule="auto"/>
        <w:jc w:val="both"/>
        <w:rPr>
          <w:color w:val="000000" w:themeColor="text1"/>
        </w:rPr>
      </w:pPr>
      <w:r w:rsidRPr="00A04BE6">
        <w:rPr>
          <w:color w:val="000000" w:themeColor="text1"/>
        </w:rPr>
        <w:t>A significant number of respondents (77.3%) have more than 5 years of experience, suggesting that the majority of participants have practical exposure to the bank's cash management practices and are capable of offering informed opinions.</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4.3</w:t>
      </w:r>
      <w:r w:rsidRPr="00A04BE6">
        <w:rPr>
          <w:rStyle w:val="Strong"/>
          <w:sz w:val="24"/>
          <w:szCs w:val="24"/>
        </w:rPr>
        <w:tab/>
        <w:t>Presentation of Data Analysis</w:t>
      </w:r>
    </w:p>
    <w:p w:rsidR="00085BB4" w:rsidRPr="00A04BE6" w:rsidRDefault="00085BB4" w:rsidP="00085BB4">
      <w:pPr>
        <w:pStyle w:val="NormalWeb"/>
        <w:spacing w:before="0" w:beforeAutospacing="0" w:after="0" w:afterAutospacing="0" w:line="480" w:lineRule="auto"/>
        <w:jc w:val="both"/>
        <w:rPr>
          <w:color w:val="000000" w:themeColor="text1"/>
        </w:rPr>
      </w:pPr>
      <w:r w:rsidRPr="00A04BE6">
        <w:rPr>
          <w:color w:val="000000" w:themeColor="text1"/>
        </w:rPr>
        <w:t>This section presents the responses to each item in Section B of the questionnaire using frequency tables and descriptive statistics (mean scores). Each table corresponds to a statement relating to the impact of inflation on bad debt in financial institutions, particularly Union Bank Nigeria Plc.</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lastRenderedPageBreak/>
        <w:t>Table 4.6: Inflation increases the cost of loan servicing for borrowers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61"/>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47.7%</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17</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38.6%</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6.8%</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Mean Score:</w:t>
            </w:r>
            <w:r w:rsidRPr="00A04BE6">
              <w:rPr>
                <w:rFonts w:ascii="Times New Roman" w:hAnsi="Times New Roman" w:cs="Times New Roman"/>
                <w:color w:val="000000" w:themeColor="text1"/>
                <w:sz w:val="24"/>
                <w:szCs w:val="24"/>
              </w:rPr>
              <w:t xml:space="preserve"> 4.25</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Source:</w:t>
            </w:r>
            <w:r w:rsidRPr="00A04BE6">
              <w:rPr>
                <w:rFonts w:ascii="Times New Roman" w:hAnsi="Times New Roman" w:cs="Times New Roman"/>
                <w:color w:val="000000" w:themeColor="text1"/>
                <w:sz w:val="24"/>
                <w:szCs w:val="24"/>
              </w:rPr>
              <w:t xml:space="preserve"> Research Survey (2025)</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A combined 86.3% of respondents agree that inflation raises loan repayment burdens, which could lead to a rise in bad debt</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4.7: Rising inflation leads to lower repayment capacity among borrowers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20</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40.9%</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9.1%</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lastRenderedPageBreak/>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The high agreement level (86.4%) reflects that inflation weakens the ability of customers to repay loans, thereby increasing the risk of default</w:t>
      </w: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4.8: Inflation contributes to the rise of non-performing loans (NPLs)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22</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50.0%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15</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34.1%</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6.8%</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6.8%</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lastRenderedPageBreak/>
              <w:t>Mean Score:</w:t>
            </w:r>
            <w:r w:rsidRPr="00A04BE6">
              <w:rPr>
                <w:rFonts w:ascii="Times New Roman" w:hAnsi="Times New Roman" w:cs="Times New Roman"/>
                <w:color w:val="000000" w:themeColor="text1"/>
                <w:sz w:val="24"/>
                <w:szCs w:val="24"/>
              </w:rPr>
              <w:t xml:space="preserve"> 4.23</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84.1% of respondents believe inflation is a major factor in the growth of NPLs, showing its negative impact on loan recovery.</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4.9: High inflation worsens the credit risk profile of borrowers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19</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43.2%</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40.9%</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9.1%</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Mean Score:</w:t>
            </w:r>
            <w:r w:rsidRPr="00A04BE6">
              <w:rPr>
                <w:rFonts w:ascii="Times New Roman" w:hAnsi="Times New Roman" w:cs="Times New Roman"/>
                <w:color w:val="000000" w:themeColor="text1"/>
                <w:sz w:val="24"/>
                <w:szCs w:val="24"/>
              </w:rPr>
              <w:t xml:space="preserve"> 4.16</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The responses confirm that inflation complicates credit assessments and increases the likelihood of bad debt.</w:t>
      </w: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4.10: Inflation affects the value of collateral over time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lastRenderedPageBreak/>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40.9%</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19</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43.2%</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9.1%</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Mean Score:</w:t>
            </w:r>
            <w:r w:rsidRPr="00A04BE6">
              <w:rPr>
                <w:rFonts w:ascii="Times New Roman" w:hAnsi="Times New Roman" w:cs="Times New Roman"/>
                <w:color w:val="000000" w:themeColor="text1"/>
                <w:sz w:val="24"/>
                <w:szCs w:val="24"/>
              </w:rPr>
              <w:t xml:space="preserve"> 4.18</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84.1% of respondents agree that inflation reduces collateral value, impacting recovery efforts on defaulted loans</w:t>
      </w: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4.11: High inflation rates increase bank provisioning for bad debt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47.7%</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17</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38.6%</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3</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6.8%</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lastRenderedPageBreak/>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Mean Score:</w:t>
            </w:r>
            <w:r w:rsidRPr="00A04BE6">
              <w:rPr>
                <w:rFonts w:ascii="Times New Roman" w:hAnsi="Times New Roman" w:cs="Times New Roman"/>
                <w:color w:val="000000" w:themeColor="text1"/>
                <w:sz w:val="24"/>
                <w:szCs w:val="24"/>
              </w:rPr>
              <w:t xml:space="preserve"> 4.25</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This suggests that inflationary pressures push banks to make higher provisions for possible losses, affecting their financial performance.</w:t>
      </w: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4.12: Inflation reduces customer demand for credit due to higher interest rates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20</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40.9%</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9.1%</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lastRenderedPageBreak/>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Mean Score:</w:t>
            </w:r>
            <w:r w:rsidRPr="00A04BE6">
              <w:rPr>
                <w:rFonts w:ascii="Times New Roman" w:hAnsi="Times New Roman" w:cs="Times New Roman"/>
                <w:color w:val="000000" w:themeColor="text1"/>
                <w:sz w:val="24"/>
                <w:szCs w:val="24"/>
              </w:rPr>
              <w:t xml:space="preserve"> 4.29</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Default="00085BB4" w:rsidP="00085BB4">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86.4% of participants agree that inflation discourages borrowing, which in turn may reduce the bank's income and increase loan defaults among existing clients.</w:t>
      </w: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spacing w:after="0" w:line="480" w:lineRule="auto"/>
        <w:jc w:val="both"/>
        <w:rPr>
          <w:rFonts w:ascii="Times New Roman" w:hAnsi="Times New Roman" w:cs="Times New Roman"/>
          <w:color w:val="000000" w:themeColor="text1"/>
          <w:sz w:val="24"/>
          <w:szCs w:val="24"/>
        </w:rPr>
      </w:pPr>
    </w:p>
    <w:p w:rsidR="00085BB4" w:rsidRPr="00A04BE6" w:rsidRDefault="00085BB4" w:rsidP="00085BB4">
      <w:pPr>
        <w:pStyle w:val="Heading4"/>
        <w:spacing w:before="0" w:line="480" w:lineRule="auto"/>
        <w:jc w:val="both"/>
        <w:rPr>
          <w:rFonts w:ascii="Times New Roman" w:hAnsi="Times New Roman" w:cs="Times New Roman"/>
          <w:i w:val="0"/>
          <w:color w:val="000000" w:themeColor="text1"/>
          <w:sz w:val="24"/>
          <w:szCs w:val="24"/>
        </w:rPr>
      </w:pPr>
      <w:r w:rsidRPr="00A04BE6">
        <w:rPr>
          <w:rStyle w:val="Strong"/>
          <w:rFonts w:ascii="Times New Roman" w:hAnsi="Times New Roman" w:cs="Times New Roman"/>
          <w:i w:val="0"/>
          <w:color w:val="000000" w:themeColor="text1"/>
          <w:sz w:val="24"/>
          <w:szCs w:val="24"/>
        </w:rPr>
        <w:t>Table 4.13: Inflation affects long-term financial planning of borrowers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1688"/>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Response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Frequency</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b/>
                <w:bCs/>
                <w:color w:val="000000" w:themeColor="text1"/>
                <w:sz w:val="24"/>
                <w:szCs w:val="24"/>
              </w:rPr>
            </w:pPr>
            <w:r w:rsidRPr="00A04BE6">
              <w:rPr>
                <w:rFonts w:ascii="Times New Roman" w:hAnsi="Times New Roman" w:cs="Times New Roman"/>
                <w:b/>
                <w:bCs/>
                <w:color w:val="000000" w:themeColor="text1"/>
                <w:sz w:val="24"/>
                <w:szCs w:val="24"/>
              </w:rPr>
              <w:t>Percentage (%)</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19</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43.2%</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18</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40.9%</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Neutral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9.1%</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4.5%</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Strongly Disagree</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1</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Fonts w:ascii="Times New Roman" w:hAnsi="Times New Roman" w:cs="Times New Roman"/>
                <w:color w:val="000000" w:themeColor="text1"/>
                <w:sz w:val="24"/>
                <w:szCs w:val="24"/>
              </w:rPr>
              <w:t>2.3%</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lastRenderedPageBreak/>
              <w:t>Total</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44</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100%</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r w:rsidRPr="00A04BE6">
              <w:rPr>
                <w:rStyle w:val="Strong"/>
                <w:rFonts w:ascii="Times New Roman" w:hAnsi="Times New Roman" w:cs="Times New Roman"/>
                <w:color w:val="000000" w:themeColor="text1"/>
                <w:sz w:val="24"/>
                <w:szCs w:val="24"/>
              </w:rPr>
              <w:t>Mean Score:</w:t>
            </w:r>
            <w:r w:rsidRPr="00A04BE6">
              <w:rPr>
                <w:rFonts w:ascii="Times New Roman" w:hAnsi="Times New Roman" w:cs="Times New Roman"/>
                <w:color w:val="000000" w:themeColor="text1"/>
                <w:sz w:val="24"/>
                <w:szCs w:val="24"/>
              </w:rPr>
              <w:t xml:space="preserve"> 4.20</w:t>
            </w: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c>
          <w:tcPr>
            <w:tcW w:w="0" w:type="auto"/>
            <w:vAlign w:val="center"/>
            <w:hideMark/>
          </w:tcPr>
          <w:p w:rsidR="00085BB4" w:rsidRPr="00A04BE6" w:rsidRDefault="00085BB4" w:rsidP="004C3381">
            <w:pPr>
              <w:spacing w:after="0" w:line="480" w:lineRule="auto"/>
              <w:jc w:val="both"/>
              <w:rPr>
                <w:rFonts w:ascii="Times New Roman" w:hAnsi="Times New Roman" w:cs="Times New Roman"/>
                <w:color w:val="000000" w:themeColor="text1"/>
                <w:sz w:val="24"/>
                <w:szCs w:val="24"/>
              </w:rPr>
            </w:pPr>
          </w:p>
        </w:tc>
      </w:tr>
    </w:tbl>
    <w:p w:rsidR="00085BB4" w:rsidRPr="00A04BE6" w:rsidRDefault="00085BB4" w:rsidP="00085BB4">
      <w:pPr>
        <w:pStyle w:val="BodyText"/>
        <w:spacing w:line="480" w:lineRule="auto"/>
        <w:ind w:left="220"/>
        <w:jc w:val="both"/>
      </w:pPr>
      <w:r w:rsidRPr="00A04BE6">
        <w:t>Source:</w:t>
      </w:r>
      <w:r w:rsidRPr="00A04BE6">
        <w:rPr>
          <w:spacing w:val="-2"/>
        </w:rPr>
        <w:t xml:space="preserve"> </w:t>
      </w:r>
      <w:r w:rsidRPr="00A04BE6">
        <w:t>Research</w:t>
      </w:r>
      <w:r w:rsidRPr="00A04BE6">
        <w:rPr>
          <w:spacing w:val="-1"/>
        </w:rPr>
        <w:t xml:space="preserve"> </w:t>
      </w:r>
      <w:r w:rsidRPr="00A04BE6">
        <w:t>Survey ,</w:t>
      </w:r>
      <w:r w:rsidRPr="00A04BE6">
        <w:rPr>
          <w:spacing w:val="-1"/>
        </w:rPr>
        <w:t xml:space="preserve"> </w:t>
      </w:r>
      <w:r w:rsidRPr="00A04BE6">
        <w:t xml:space="preserve">(2025) </w:t>
      </w:r>
    </w:p>
    <w:p w:rsidR="00085BB4" w:rsidRPr="00A04BE6" w:rsidRDefault="00085BB4" w:rsidP="00085BB4">
      <w:pPr>
        <w:spacing w:after="0" w:line="480" w:lineRule="auto"/>
        <w:jc w:val="both"/>
        <w:outlineLvl w:val="1"/>
        <w:rPr>
          <w:rFonts w:ascii="Times New Roman" w:eastAsia="Times New Roman" w:hAnsi="Times New Roman" w:cs="Times New Roman"/>
          <w:b/>
          <w:bCs/>
          <w:sz w:val="24"/>
          <w:szCs w:val="24"/>
        </w:rPr>
      </w:pPr>
      <w:r w:rsidRPr="00A04BE6">
        <w:rPr>
          <w:rStyle w:val="Strong"/>
          <w:rFonts w:ascii="Times New Roman" w:hAnsi="Times New Roman" w:cs="Times New Roman"/>
          <w:color w:val="000000" w:themeColor="text1"/>
          <w:sz w:val="24"/>
          <w:szCs w:val="24"/>
        </w:rPr>
        <w:t>Interpretation:</w:t>
      </w:r>
      <w:r w:rsidRPr="00A04BE6">
        <w:rPr>
          <w:rFonts w:ascii="Times New Roman" w:hAnsi="Times New Roman" w:cs="Times New Roman"/>
          <w:color w:val="000000" w:themeColor="text1"/>
          <w:sz w:val="24"/>
          <w:szCs w:val="24"/>
        </w:rPr>
        <w:t xml:space="preserve"> Respondents believe inflation destabilizes borrowers' financial plans, which can lead to default and increased bad debts.</w:t>
      </w:r>
    </w:p>
    <w:p w:rsidR="00085BB4" w:rsidRPr="00A04BE6" w:rsidRDefault="00085BB4" w:rsidP="00085BB4">
      <w:pPr>
        <w:spacing w:after="0" w:line="480" w:lineRule="auto"/>
        <w:jc w:val="both"/>
        <w:outlineLvl w:val="1"/>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4.4</w:t>
      </w:r>
      <w:r w:rsidRPr="00A04BE6">
        <w:rPr>
          <w:rFonts w:ascii="Times New Roman" w:eastAsia="Times New Roman" w:hAnsi="Times New Roman" w:cs="Times New Roman"/>
          <w:b/>
          <w:bCs/>
          <w:sz w:val="24"/>
          <w:szCs w:val="24"/>
        </w:rPr>
        <w:tab/>
        <w:t>Testing of Hypotheses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Hypothesis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28"/>
        <w:gridCol w:w="2786"/>
        <w:gridCol w:w="841"/>
        <w:gridCol w:w="2313"/>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Variable</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Correlation Coefficient (r)</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p-value</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Decision</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Inflation vs. Bad Debt</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0.65</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0.000</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Reject H</w:t>
            </w:r>
            <w:r w:rsidRPr="00A04BE6">
              <w:rPr>
                <w:rFonts w:ascii="Cambria Math" w:eastAsia="Times New Roman" w:hAnsi="Cambria Math" w:cs="Times New Roman"/>
                <w:sz w:val="24"/>
                <w:szCs w:val="24"/>
              </w:rPr>
              <w:t>₀</w:t>
            </w:r>
            <w:r w:rsidRPr="00A04BE6">
              <w:rPr>
                <w:rFonts w:ascii="Times New Roman" w:eastAsia="Times New Roman" w:hAnsi="Times New Roman" w:cs="Times New Roman"/>
                <w:sz w:val="24"/>
                <w:szCs w:val="24"/>
              </w:rPr>
              <w:t xml:space="preserve"> (Significant)</w:t>
            </w:r>
          </w:p>
        </w:tc>
      </w:tr>
    </w:tbl>
    <w:p w:rsidR="00085BB4" w:rsidRPr="00A04BE6" w:rsidRDefault="00085BB4" w:rsidP="00085BB4">
      <w:pPr>
        <w:spacing w:after="0" w:line="480" w:lineRule="auto"/>
        <w:jc w:val="both"/>
        <w:rPr>
          <w:rFonts w:ascii="Times New Roman" w:hAnsi="Times New Roman" w:cs="Times New Roman"/>
          <w:sz w:val="24"/>
          <w:szCs w:val="24"/>
        </w:rPr>
      </w:pPr>
      <w:r w:rsidRPr="00A04BE6">
        <w:rPr>
          <w:rStyle w:val="Strong"/>
          <w:rFonts w:ascii="Times New Roman" w:hAnsi="Times New Roman" w:cs="Times New Roman"/>
          <w:sz w:val="24"/>
          <w:szCs w:val="24"/>
        </w:rPr>
        <w:t xml:space="preserve">Interpretation  </w:t>
      </w:r>
      <w:r w:rsidRPr="00A04BE6">
        <w:rPr>
          <w:rFonts w:ascii="Times New Roman" w:hAnsi="Times New Roman" w:cs="Times New Roman"/>
          <w:sz w:val="24"/>
          <w:szCs w:val="24"/>
        </w:rPr>
        <w:br/>
        <w:t>A positive correlation of 0.65 shows a strong relationship between inflation and bad debt levels. Since the p-value is less than 0.05, we reject the null hypothesis and conclude that inflation significantly impacts the level of bad debt in Union Bank.</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Hypothesis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22"/>
        <w:gridCol w:w="119"/>
        <w:gridCol w:w="119"/>
        <w:gridCol w:w="119"/>
        <w:gridCol w:w="30"/>
        <w:gridCol w:w="695"/>
      </w:tblGrid>
      <w:tr w:rsidR="00085BB4" w:rsidRPr="00A04BE6" w:rsidTr="004C3381">
        <w:trPr>
          <w:tblHeader/>
          <w:tblCellSpacing w:w="15" w:type="dxa"/>
        </w:trPr>
        <w:tc>
          <w:tcPr>
            <w:tcW w:w="0" w:type="auto"/>
            <w:gridSpan w:val="5"/>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Model Summary</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Value</w:t>
            </w:r>
          </w:p>
        </w:tc>
      </w:tr>
      <w:tr w:rsidR="00085BB4" w:rsidRPr="00A04BE6" w:rsidTr="004C3381">
        <w:trPr>
          <w:tblCellSpacing w:w="15" w:type="dxa"/>
        </w:trPr>
        <w:tc>
          <w:tcPr>
            <w:tcW w:w="0" w:type="auto"/>
            <w:gridSpan w:val="5"/>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R</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0.70</w:t>
            </w:r>
          </w:p>
        </w:tc>
      </w:tr>
      <w:tr w:rsidR="00085BB4" w:rsidRPr="00A04BE6" w:rsidTr="004C3381">
        <w:trPr>
          <w:tblCellSpacing w:w="15" w:type="dxa"/>
        </w:trPr>
        <w:tc>
          <w:tcPr>
            <w:tcW w:w="0" w:type="auto"/>
            <w:gridSpan w:val="5"/>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R Square</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0.49</w:t>
            </w:r>
          </w:p>
        </w:tc>
      </w:tr>
      <w:tr w:rsidR="00085BB4" w:rsidRPr="00A04BE6" w:rsidTr="004C3381">
        <w:trPr>
          <w:tblCellSpacing w:w="15" w:type="dxa"/>
        </w:trPr>
        <w:tc>
          <w:tcPr>
            <w:tcW w:w="0" w:type="auto"/>
            <w:gridSpan w:val="5"/>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Adjusted R Square</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0.47</w:t>
            </w:r>
          </w:p>
        </w:tc>
      </w:tr>
      <w:tr w:rsidR="00085BB4" w:rsidRPr="00A04BE6" w:rsidTr="004C3381">
        <w:trPr>
          <w:tblCellSpacing w:w="15" w:type="dxa"/>
        </w:trPr>
        <w:tc>
          <w:tcPr>
            <w:tcW w:w="0" w:type="auto"/>
            <w:gridSpan w:val="5"/>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Standard Error</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0.37</w:t>
            </w:r>
          </w:p>
        </w:tc>
      </w:tr>
      <w:tr w:rsidR="00085BB4" w:rsidRPr="00A04BE6" w:rsidTr="004C3381">
        <w:trPr>
          <w:gridAfter w:val="2"/>
          <w:tblHeade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lastRenderedPageBreak/>
              <w:t>ANOVA</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p>
        </w:tc>
      </w:tr>
    </w:tbl>
    <w:p w:rsidR="00085BB4" w:rsidRPr="00A04BE6" w:rsidRDefault="00085BB4" w:rsidP="00085BB4">
      <w:pPr>
        <w:spacing w:after="0" w:line="480" w:lineRule="auto"/>
        <w:jc w:val="both"/>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590"/>
        <w:gridCol w:w="410"/>
        <w:gridCol w:w="635"/>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Regression</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22.9</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1</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22.9</w:t>
            </w:r>
          </w:p>
        </w:tc>
      </w:tr>
      <w:tr w:rsidR="00085BB4" w:rsidRPr="00A04BE6" w:rsidTr="004C3381">
        <w:trPr>
          <w:tblCellSpacing w:w="15" w:type="dxa"/>
        </w:trPr>
        <w:tc>
          <w:tcPr>
            <w:tcW w:w="0" w:type="auto"/>
            <w:hideMark/>
          </w:tcPr>
          <w:tbl>
            <w:tblPr>
              <w:tblW w:w="0" w:type="auto"/>
              <w:tblCellSpacing w:w="15" w:type="dxa"/>
              <w:tblCellMar>
                <w:top w:w="15" w:type="dxa"/>
                <w:left w:w="15" w:type="dxa"/>
                <w:bottom w:w="15" w:type="dxa"/>
                <w:right w:w="15" w:type="dxa"/>
              </w:tblCellMar>
              <w:tblLook w:val="04A0"/>
            </w:tblPr>
            <w:tblGrid>
              <w:gridCol w:w="93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Residual</w:t>
                  </w:r>
                </w:p>
              </w:tc>
            </w:tr>
          </w:tbl>
          <w:p w:rsidR="00085BB4" w:rsidRPr="00A04BE6" w:rsidRDefault="00085BB4" w:rsidP="004C3381">
            <w:pPr>
              <w:spacing w:after="0" w:line="480" w:lineRule="auto"/>
              <w:jc w:val="both"/>
              <w:rPr>
                <w:rFonts w:ascii="Times New Roman" w:hAnsi="Times New Roman" w:cs="Times New Roman"/>
                <w:vanish/>
                <w:sz w:val="24"/>
                <w:szCs w:val="24"/>
              </w:rPr>
            </w:pPr>
          </w:p>
        </w:tc>
        <w:tc>
          <w:tcPr>
            <w:tcW w:w="0" w:type="auto"/>
            <w:hideMark/>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23.7</w:t>
                  </w:r>
                </w:p>
              </w:tc>
            </w:tr>
          </w:tbl>
          <w:p w:rsidR="00085BB4" w:rsidRPr="00A04BE6" w:rsidRDefault="00085BB4" w:rsidP="004C3381">
            <w:pPr>
              <w:spacing w:after="0" w:line="480" w:lineRule="auto"/>
              <w:jc w:val="both"/>
              <w:rPr>
                <w:rFonts w:ascii="Times New Roman" w:hAnsi="Times New Roman" w:cs="Times New Roman"/>
                <w:vanish/>
                <w:sz w:val="24"/>
                <w:szCs w:val="24"/>
              </w:rPr>
            </w:pPr>
          </w:p>
        </w:tc>
        <w:tc>
          <w:tcPr>
            <w:tcW w:w="0" w:type="auto"/>
            <w:hideMark/>
          </w:tcPr>
          <w:tbl>
            <w:tblPr>
              <w:tblW w:w="0" w:type="auto"/>
              <w:tblCellSpacing w:w="15" w:type="dxa"/>
              <w:tblCellMar>
                <w:top w:w="15" w:type="dxa"/>
                <w:left w:w="15" w:type="dxa"/>
                <w:bottom w:w="15" w:type="dxa"/>
                <w:right w:w="15" w:type="dxa"/>
              </w:tblCellMar>
              <w:tblLook w:val="04A0"/>
            </w:tblPr>
            <w:tblGrid>
              <w:gridCol w:w="33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42</w:t>
                  </w:r>
                </w:p>
              </w:tc>
            </w:tr>
          </w:tbl>
          <w:p w:rsidR="00085BB4" w:rsidRPr="00A04BE6" w:rsidRDefault="00085BB4" w:rsidP="004C3381">
            <w:pPr>
              <w:spacing w:after="0" w:line="480" w:lineRule="auto"/>
              <w:jc w:val="both"/>
              <w:rPr>
                <w:rFonts w:ascii="Times New Roman" w:hAnsi="Times New Roman" w:cs="Times New Roman"/>
                <w:sz w:val="24"/>
                <w:szCs w:val="24"/>
              </w:rPr>
            </w:pPr>
          </w:p>
        </w:tc>
        <w:tc>
          <w:tcPr>
            <w:tcW w:w="0" w:type="auto"/>
            <w:hideMark/>
          </w:tcPr>
          <w:p w:rsidR="00085BB4" w:rsidRPr="00A04BE6" w:rsidRDefault="00085BB4" w:rsidP="004C3381">
            <w:pPr>
              <w:spacing w:after="0" w:line="480" w:lineRule="auto"/>
              <w:jc w:val="both"/>
              <w:rPr>
                <w:rFonts w:ascii="Times New Roman" w:hAnsi="Times New Roman" w:cs="Times New Roman"/>
                <w:sz w:val="24"/>
                <w:szCs w:val="24"/>
              </w:rPr>
            </w:pPr>
          </w:p>
        </w:tc>
      </w:tr>
      <w:tr w:rsidR="00085BB4" w:rsidRPr="00A04BE6" w:rsidTr="004C3381">
        <w:trPr>
          <w:tblCellSpacing w:w="15" w:type="dxa"/>
        </w:trPr>
        <w:tc>
          <w:tcPr>
            <w:tcW w:w="0" w:type="auto"/>
          </w:tcPr>
          <w:tbl>
            <w:tblPr>
              <w:tblW w:w="0" w:type="auto"/>
              <w:tblCellSpacing w:w="15" w:type="dxa"/>
              <w:tblCellMar>
                <w:top w:w="15" w:type="dxa"/>
                <w:left w:w="15" w:type="dxa"/>
                <w:bottom w:w="15" w:type="dxa"/>
                <w:right w:w="15" w:type="dxa"/>
              </w:tblCellMar>
              <w:tblLook w:val="04A0"/>
            </w:tblPr>
            <w:tblGrid>
              <w:gridCol w:w="597"/>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Total</w:t>
                  </w:r>
                </w:p>
              </w:tc>
            </w:tr>
          </w:tbl>
          <w:p w:rsidR="00085BB4" w:rsidRPr="00A04BE6" w:rsidRDefault="00085BB4" w:rsidP="004C3381">
            <w:pPr>
              <w:spacing w:after="0" w:line="480" w:lineRule="auto"/>
              <w:jc w:val="both"/>
              <w:rPr>
                <w:rFonts w:ascii="Times New Roman" w:hAnsi="Times New Roman" w:cs="Times New Roman"/>
                <w:vanish/>
                <w:sz w:val="24"/>
                <w:szCs w:val="24"/>
              </w:rPr>
            </w:pPr>
          </w:p>
        </w:tc>
        <w:tc>
          <w:tcPr>
            <w:tcW w:w="0" w:type="auto"/>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46.6</w:t>
                  </w:r>
                </w:p>
              </w:tc>
            </w:tr>
          </w:tbl>
          <w:p w:rsidR="00085BB4" w:rsidRPr="00A04BE6" w:rsidRDefault="00085BB4" w:rsidP="004C3381">
            <w:pPr>
              <w:spacing w:after="0" w:line="480" w:lineRule="auto"/>
              <w:jc w:val="both"/>
              <w:rPr>
                <w:rFonts w:ascii="Times New Roman" w:hAnsi="Times New Roman" w:cs="Times New Roman"/>
                <w:vanish/>
                <w:sz w:val="24"/>
                <w:szCs w:val="24"/>
              </w:rPr>
            </w:pPr>
          </w:p>
        </w:tc>
        <w:tc>
          <w:tcPr>
            <w:tcW w:w="0" w:type="auto"/>
          </w:tcPr>
          <w:tbl>
            <w:tblPr>
              <w:tblW w:w="0" w:type="auto"/>
              <w:tblCellSpacing w:w="15" w:type="dxa"/>
              <w:tblCellMar>
                <w:top w:w="15" w:type="dxa"/>
                <w:left w:w="15" w:type="dxa"/>
                <w:bottom w:w="15" w:type="dxa"/>
                <w:right w:w="15" w:type="dxa"/>
              </w:tblCellMar>
              <w:tblLook w:val="04A0"/>
            </w:tblPr>
            <w:tblGrid>
              <w:gridCol w:w="33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43</w:t>
                  </w:r>
                </w:p>
              </w:tc>
            </w:tr>
          </w:tbl>
          <w:p w:rsidR="00085BB4" w:rsidRPr="00A04BE6" w:rsidRDefault="00085BB4" w:rsidP="004C3381">
            <w:pPr>
              <w:spacing w:after="0" w:line="480" w:lineRule="auto"/>
              <w:jc w:val="both"/>
              <w:rPr>
                <w:rFonts w:ascii="Times New Roman" w:hAnsi="Times New Roman" w:cs="Times New Roman"/>
                <w:sz w:val="24"/>
                <w:szCs w:val="24"/>
              </w:rPr>
            </w:pP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p>
        </w:tc>
      </w:tr>
      <w:tr w:rsidR="00085BB4" w:rsidRPr="00A04BE6" w:rsidTr="004C3381">
        <w:trPr>
          <w:tblCellSpacing w:w="15" w:type="dxa"/>
        </w:trPr>
        <w:tc>
          <w:tcPr>
            <w:tcW w:w="0" w:type="auto"/>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F-Statistic</w:t>
            </w: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24.6</w:t>
            </w:r>
          </w:p>
        </w:tc>
      </w:tr>
      <w:tr w:rsidR="00085BB4" w:rsidRPr="00A04BE6" w:rsidTr="004C3381">
        <w:trPr>
          <w:tblCellSpacing w:w="15" w:type="dxa"/>
        </w:trPr>
        <w:tc>
          <w:tcPr>
            <w:tcW w:w="0" w:type="auto"/>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p-value</w:t>
            </w: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p>
        </w:tc>
        <w:tc>
          <w:tcPr>
            <w:tcW w:w="0" w:type="auto"/>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0.000</w:t>
            </w:r>
          </w:p>
        </w:tc>
      </w:tr>
    </w:tbl>
    <w:p w:rsidR="00085BB4" w:rsidRPr="00A04BE6" w:rsidRDefault="00085BB4" w:rsidP="00085BB4">
      <w:pPr>
        <w:spacing w:after="0" w:line="480" w:lineRule="auto"/>
        <w:jc w:val="both"/>
        <w:rPr>
          <w:rFonts w:ascii="Times New Roman" w:eastAsia="Times New Roman" w:hAnsi="Times New Roman" w:cs="Times New Roman"/>
          <w:sz w:val="24"/>
          <w:szCs w:val="24"/>
        </w:rPr>
      </w:pPr>
    </w:p>
    <w:tbl>
      <w:tblPr>
        <w:tblStyle w:val="TableGrid"/>
        <w:tblW w:w="0" w:type="auto"/>
        <w:tblLook w:val="04A0"/>
      </w:tblPr>
      <w:tblGrid>
        <w:gridCol w:w="1842"/>
        <w:gridCol w:w="1751"/>
        <w:gridCol w:w="1748"/>
        <w:gridCol w:w="1750"/>
        <w:gridCol w:w="1765"/>
      </w:tblGrid>
      <w:tr w:rsidR="00085BB4" w:rsidRPr="00A04BE6" w:rsidTr="004C3381">
        <w:tc>
          <w:tcPr>
            <w:tcW w:w="1916" w:type="dxa"/>
          </w:tcPr>
          <w:p w:rsidR="00085BB4" w:rsidRPr="00A04BE6" w:rsidRDefault="00085BB4" w:rsidP="004C3381">
            <w:pPr>
              <w:spacing w:line="480" w:lineRule="auto"/>
              <w:jc w:val="both"/>
              <w:rPr>
                <w:rFonts w:ascii="Times New Roman" w:eastAsia="Times New Roman" w:hAnsi="Times New Roman" w:cs="Times New Roman"/>
                <w:sz w:val="24"/>
                <w:szCs w:val="24"/>
              </w:rPr>
            </w:pPr>
            <w:r w:rsidRPr="00A04BE6">
              <w:rPr>
                <w:rFonts w:ascii="Times New Roman" w:hAnsi="Times New Roman" w:cs="Times New Roman"/>
                <w:sz w:val="24"/>
                <w:szCs w:val="24"/>
              </w:rPr>
              <w:t>Coefficients</w:t>
            </w:r>
          </w:p>
        </w:tc>
        <w:tc>
          <w:tcPr>
            <w:tcW w:w="1915" w:type="dxa"/>
          </w:tcPr>
          <w:p w:rsidR="00085BB4" w:rsidRPr="00A04BE6" w:rsidRDefault="00085BB4" w:rsidP="004C3381">
            <w:pPr>
              <w:spacing w:line="480" w:lineRule="auto"/>
              <w:jc w:val="both"/>
              <w:rPr>
                <w:rFonts w:ascii="Times New Roman" w:eastAsia="Times New Roman" w:hAnsi="Times New Roman" w:cs="Times New Roman"/>
                <w:sz w:val="24"/>
                <w:szCs w:val="24"/>
              </w:rPr>
            </w:pPr>
            <w:r w:rsidRPr="00A04BE6">
              <w:rPr>
                <w:rFonts w:ascii="Times New Roman" w:hAnsi="Times New Roman" w:cs="Times New Roman"/>
                <w:sz w:val="24"/>
                <w:szCs w:val="24"/>
              </w:rPr>
              <w:t>Coef.</w:t>
            </w:r>
          </w:p>
        </w:tc>
        <w:tc>
          <w:tcPr>
            <w:tcW w:w="1915" w:type="dxa"/>
          </w:tcPr>
          <w:p w:rsidR="00085BB4" w:rsidRPr="00A04BE6" w:rsidRDefault="00085BB4" w:rsidP="004C3381">
            <w:pPr>
              <w:spacing w:line="480" w:lineRule="auto"/>
              <w:jc w:val="both"/>
              <w:rPr>
                <w:rFonts w:ascii="Times New Roman" w:eastAsia="Times New Roman" w:hAnsi="Times New Roman" w:cs="Times New Roman"/>
                <w:sz w:val="24"/>
                <w:szCs w:val="24"/>
              </w:rPr>
            </w:pPr>
            <w:r w:rsidRPr="00A04BE6">
              <w:rPr>
                <w:rFonts w:ascii="Times New Roman" w:hAnsi="Times New Roman" w:cs="Times New Roman"/>
                <w:sz w:val="24"/>
                <w:szCs w:val="24"/>
              </w:rPr>
              <w:t>Std. Error</w:t>
            </w:r>
          </w:p>
        </w:tc>
        <w:tc>
          <w:tcPr>
            <w:tcW w:w="1915" w:type="dxa"/>
          </w:tcPr>
          <w:p w:rsidR="00085BB4" w:rsidRPr="00A04BE6" w:rsidRDefault="00085BB4" w:rsidP="004C3381">
            <w:pPr>
              <w:spacing w:line="480" w:lineRule="auto"/>
              <w:jc w:val="both"/>
              <w:rPr>
                <w:rFonts w:ascii="Times New Roman" w:eastAsia="Times New Roman" w:hAnsi="Times New Roman" w:cs="Times New Roman"/>
                <w:sz w:val="24"/>
                <w:szCs w:val="24"/>
              </w:rPr>
            </w:pPr>
            <w:r w:rsidRPr="00A04BE6">
              <w:rPr>
                <w:rFonts w:ascii="Times New Roman" w:hAnsi="Times New Roman" w:cs="Times New Roman"/>
                <w:sz w:val="24"/>
                <w:szCs w:val="24"/>
              </w:rPr>
              <w:t>t-value</w:t>
            </w:r>
          </w:p>
        </w:tc>
        <w:tc>
          <w:tcPr>
            <w:tcW w:w="1915" w:type="dxa"/>
          </w:tcPr>
          <w:tbl>
            <w:tblPr>
              <w:tblW w:w="0" w:type="auto"/>
              <w:tblCellSpacing w:w="15" w:type="dxa"/>
              <w:tblCellMar>
                <w:top w:w="15" w:type="dxa"/>
                <w:left w:w="15" w:type="dxa"/>
                <w:bottom w:w="15" w:type="dxa"/>
                <w:right w:w="15" w:type="dxa"/>
              </w:tblCellMar>
              <w:tblLook w:val="04A0"/>
            </w:tblPr>
            <w:tblGrid>
              <w:gridCol w:w="96"/>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p>
              </w:tc>
            </w:tr>
          </w:tbl>
          <w:p w:rsidR="00085BB4" w:rsidRPr="00A04BE6" w:rsidRDefault="00085BB4" w:rsidP="004C3381">
            <w:pPr>
              <w:spacing w:line="480" w:lineRule="auto"/>
              <w:jc w:val="both"/>
              <w:rPr>
                <w:rFonts w:ascii="Times New Roman" w:eastAsia="Times New Roman" w:hAnsi="Times New Roman" w:cs="Times New Roman"/>
                <w:vanish/>
                <w:sz w:val="24"/>
                <w:szCs w:val="24"/>
              </w:rPr>
            </w:pPr>
          </w:p>
          <w:p w:rsidR="00085BB4" w:rsidRPr="00A04BE6" w:rsidRDefault="00085BB4" w:rsidP="004C3381">
            <w:pPr>
              <w:spacing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p-value</w:t>
            </w:r>
          </w:p>
        </w:tc>
      </w:tr>
      <w:tr w:rsidR="00085BB4" w:rsidRPr="00A04BE6" w:rsidTr="004C3381">
        <w:trPr>
          <w:trHeight w:val="593"/>
        </w:trPr>
        <w:tc>
          <w:tcPr>
            <w:tcW w:w="1916" w:type="dxa"/>
          </w:tcPr>
          <w:tbl>
            <w:tblPr>
              <w:tblW w:w="0" w:type="auto"/>
              <w:tblCellSpacing w:w="15" w:type="dxa"/>
              <w:tblCellMar>
                <w:top w:w="15" w:type="dxa"/>
                <w:left w:w="15" w:type="dxa"/>
                <w:bottom w:w="15" w:type="dxa"/>
                <w:right w:w="15" w:type="dxa"/>
              </w:tblCellMar>
              <w:tblLook w:val="04A0"/>
            </w:tblPr>
            <w:tblGrid>
              <w:gridCol w:w="1104"/>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(Constant)</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1.20</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0.50</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2.40</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p w:rsidR="00085BB4" w:rsidRPr="00A04BE6" w:rsidRDefault="00085BB4" w:rsidP="004C3381">
            <w:pPr>
              <w:spacing w:line="480" w:lineRule="auto"/>
              <w:jc w:val="both"/>
              <w:rPr>
                <w:rFonts w:ascii="Times New Roman" w:hAnsi="Times New Roman" w:cs="Times New Roman"/>
                <w:sz w:val="24"/>
                <w:szCs w:val="24"/>
              </w:rPr>
            </w:pPr>
            <w:r w:rsidRPr="00A04BE6">
              <w:rPr>
                <w:rFonts w:ascii="Times New Roman" w:hAnsi="Times New Roman" w:cs="Times New Roman"/>
                <w:sz w:val="24"/>
                <w:szCs w:val="24"/>
              </w:rPr>
              <w:t>0.020</w:t>
            </w:r>
          </w:p>
        </w:tc>
      </w:tr>
      <w:tr w:rsidR="00085BB4" w:rsidRPr="00A04BE6" w:rsidTr="004C3381">
        <w:trPr>
          <w:trHeight w:val="593"/>
        </w:trPr>
        <w:tc>
          <w:tcPr>
            <w:tcW w:w="1916" w:type="dxa"/>
          </w:tcPr>
          <w:tbl>
            <w:tblPr>
              <w:tblW w:w="0" w:type="auto"/>
              <w:tblCellSpacing w:w="15" w:type="dxa"/>
              <w:tblCellMar>
                <w:top w:w="15" w:type="dxa"/>
                <w:left w:w="15" w:type="dxa"/>
                <w:bottom w:w="15" w:type="dxa"/>
                <w:right w:w="15" w:type="dxa"/>
              </w:tblCellMar>
              <w:tblLook w:val="04A0"/>
            </w:tblPr>
            <w:tblGrid>
              <w:gridCol w:w="917"/>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Inflation</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0.75</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0.15</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51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4.96</w:t>
                  </w:r>
                </w:p>
              </w:tc>
            </w:tr>
          </w:tbl>
          <w:p w:rsidR="00085BB4" w:rsidRPr="00A04BE6" w:rsidRDefault="00085BB4" w:rsidP="004C3381">
            <w:pPr>
              <w:spacing w:line="480" w:lineRule="auto"/>
              <w:jc w:val="both"/>
              <w:rPr>
                <w:rFonts w:ascii="Times New Roman" w:hAnsi="Times New Roman" w:cs="Times New Roman"/>
                <w:vanish/>
                <w:sz w:val="24"/>
                <w:szCs w:val="24"/>
              </w:rPr>
            </w:pPr>
          </w:p>
        </w:tc>
        <w:tc>
          <w:tcPr>
            <w:tcW w:w="1915" w:type="dxa"/>
          </w:tcPr>
          <w:tbl>
            <w:tblPr>
              <w:tblW w:w="0" w:type="auto"/>
              <w:tblCellSpacing w:w="15" w:type="dxa"/>
              <w:tblCellMar>
                <w:top w:w="15" w:type="dxa"/>
                <w:left w:w="15" w:type="dxa"/>
                <w:bottom w:w="15" w:type="dxa"/>
                <w:right w:w="15" w:type="dxa"/>
              </w:tblCellMar>
              <w:tblLook w:val="04A0"/>
            </w:tblPr>
            <w:tblGrid>
              <w:gridCol w:w="630"/>
            </w:tblGrid>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hAnsi="Times New Roman" w:cs="Times New Roman"/>
                      <w:sz w:val="24"/>
                      <w:szCs w:val="24"/>
                    </w:rPr>
                  </w:pPr>
                  <w:r w:rsidRPr="00A04BE6">
                    <w:rPr>
                      <w:rFonts w:ascii="Times New Roman" w:hAnsi="Times New Roman" w:cs="Times New Roman"/>
                      <w:sz w:val="24"/>
                      <w:szCs w:val="24"/>
                    </w:rPr>
                    <w:t>0.000</w:t>
                  </w:r>
                </w:p>
              </w:tc>
            </w:tr>
          </w:tbl>
          <w:p w:rsidR="00085BB4" w:rsidRPr="00A04BE6" w:rsidRDefault="00085BB4" w:rsidP="004C3381">
            <w:pPr>
              <w:spacing w:line="480" w:lineRule="auto"/>
              <w:jc w:val="both"/>
              <w:rPr>
                <w:rFonts w:ascii="Times New Roman" w:hAnsi="Times New Roman" w:cs="Times New Roman"/>
                <w:sz w:val="24"/>
                <w:szCs w:val="24"/>
              </w:rPr>
            </w:pPr>
          </w:p>
        </w:tc>
      </w:tr>
    </w:tbl>
    <w:p w:rsidR="00085BB4" w:rsidRPr="00A04BE6" w:rsidRDefault="00085BB4" w:rsidP="00085BB4">
      <w:pPr>
        <w:spacing w:after="0" w:line="480" w:lineRule="auto"/>
        <w:jc w:val="both"/>
        <w:rPr>
          <w:rFonts w:ascii="Times New Roman" w:hAnsi="Times New Roman" w:cs="Times New Roman"/>
          <w:sz w:val="24"/>
          <w:szCs w:val="24"/>
        </w:rPr>
      </w:pPr>
      <w:r w:rsidRPr="00A04BE6">
        <w:rPr>
          <w:rStyle w:val="Strong"/>
          <w:rFonts w:ascii="Times New Roman" w:hAnsi="Times New Roman" w:cs="Times New Roman"/>
          <w:sz w:val="24"/>
          <w:szCs w:val="24"/>
        </w:rPr>
        <w:t xml:space="preserve">Interpretation  </w:t>
      </w:r>
      <w:r w:rsidRPr="00A04BE6">
        <w:rPr>
          <w:rFonts w:ascii="Times New Roman" w:hAnsi="Times New Roman" w:cs="Times New Roman"/>
          <w:sz w:val="24"/>
          <w:szCs w:val="24"/>
        </w:rPr>
        <w:br/>
        <w:t>Inflation significantly affects the bank’s profitability via bad debts, explaining 49% of the variability in profitability (R² = 0.49). The model is statistically significant (p &lt; 0.05). Thus, we reject the null hypothesis.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Hypothesis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37"/>
        <w:gridCol w:w="2550"/>
        <w:gridCol w:w="807"/>
        <w:gridCol w:w="2156"/>
      </w:tblGrid>
      <w:tr w:rsidR="00085BB4" w:rsidRPr="00A04BE6" w:rsidTr="004C3381">
        <w:trPr>
          <w:tblHeade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Variable</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Correlation Coefficient (r)</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p-value</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Decision</w:t>
            </w:r>
          </w:p>
        </w:tc>
      </w:tr>
      <w:tr w:rsidR="00085BB4" w:rsidRPr="00A04BE6" w:rsidTr="004C3381">
        <w:trPr>
          <w:tblCellSpacing w:w="15" w:type="dxa"/>
        </w:trPr>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Inflation vs. Credit Risk Assessment</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0.58</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0.001</w:t>
            </w:r>
          </w:p>
        </w:tc>
        <w:tc>
          <w:tcPr>
            <w:tcW w:w="0" w:type="auto"/>
            <w:vAlign w:val="center"/>
            <w:hideMark/>
          </w:tcPr>
          <w:p w:rsidR="00085BB4" w:rsidRPr="00A04BE6" w:rsidRDefault="00085BB4" w:rsidP="004C3381">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Reject H</w:t>
            </w:r>
            <w:r w:rsidRPr="00A04BE6">
              <w:rPr>
                <w:rFonts w:ascii="Cambria Math" w:eastAsia="Times New Roman" w:hAnsi="Cambria Math" w:cs="Times New Roman"/>
                <w:sz w:val="24"/>
                <w:szCs w:val="24"/>
              </w:rPr>
              <w:t>₀</w:t>
            </w:r>
            <w:r w:rsidRPr="00A04BE6">
              <w:rPr>
                <w:rFonts w:ascii="Times New Roman" w:eastAsia="Times New Roman" w:hAnsi="Times New Roman" w:cs="Times New Roman"/>
                <w:sz w:val="24"/>
                <w:szCs w:val="24"/>
              </w:rPr>
              <w:t xml:space="preserve"> (Significant)</w:t>
            </w:r>
          </w:p>
        </w:tc>
      </w:tr>
    </w:tbl>
    <w:p w:rsidR="00085BB4" w:rsidRPr="00A04BE6" w:rsidRDefault="00085BB4" w:rsidP="00085BB4">
      <w:pPr>
        <w:spacing w:after="0" w:line="480" w:lineRule="auto"/>
        <w:jc w:val="both"/>
        <w:rPr>
          <w:rFonts w:ascii="Times New Roman" w:hAnsi="Times New Roman" w:cs="Times New Roman"/>
          <w:sz w:val="24"/>
          <w:szCs w:val="24"/>
        </w:rPr>
      </w:pPr>
      <w:r w:rsidRPr="00A04BE6">
        <w:rPr>
          <w:rStyle w:val="Strong"/>
          <w:rFonts w:ascii="Times New Roman" w:hAnsi="Times New Roman" w:cs="Times New Roman"/>
          <w:sz w:val="24"/>
          <w:szCs w:val="24"/>
        </w:rPr>
        <w:lastRenderedPageBreak/>
        <w:t xml:space="preserve">Interpretation  </w:t>
      </w:r>
      <w:r w:rsidRPr="00A04BE6">
        <w:rPr>
          <w:rFonts w:ascii="Times New Roman" w:hAnsi="Times New Roman" w:cs="Times New Roman"/>
          <w:sz w:val="24"/>
          <w:szCs w:val="24"/>
        </w:rPr>
        <w:br/>
        <w:t>A moderate positive correlation (0.58) exists between inflation and the credit risk assessment process, with a significant p-value (0.001). This means inflation influences the bank’s credit risk assessments. We reject the null hypothesis.</w:t>
      </w:r>
    </w:p>
    <w:p w:rsidR="00085BB4" w:rsidRPr="00A04BE6" w:rsidRDefault="00085BB4" w:rsidP="00085BB4">
      <w:pPr>
        <w:pStyle w:val="Heading3"/>
        <w:spacing w:before="0" w:beforeAutospacing="0" w:after="0" w:afterAutospacing="0" w:line="480" w:lineRule="auto"/>
        <w:jc w:val="both"/>
        <w:rPr>
          <w:rStyle w:val="Strong"/>
          <w:b/>
          <w:bCs/>
          <w:sz w:val="24"/>
          <w:szCs w:val="24"/>
        </w:rPr>
      </w:pPr>
      <w:r w:rsidRPr="00A04BE6">
        <w:rPr>
          <w:rStyle w:val="Strong"/>
          <w:sz w:val="24"/>
          <w:szCs w:val="24"/>
        </w:rPr>
        <w:t>4.5</w:t>
      </w:r>
      <w:r w:rsidRPr="00A04BE6">
        <w:rPr>
          <w:rStyle w:val="Strong"/>
          <w:sz w:val="24"/>
          <w:szCs w:val="24"/>
        </w:rPr>
        <w:tab/>
        <w:t>Summary of Findings</w:t>
      </w:r>
    </w:p>
    <w:p w:rsidR="00085BB4" w:rsidRPr="00A04BE6" w:rsidRDefault="00085BB4" w:rsidP="00085BB4">
      <w:pPr>
        <w:pStyle w:val="Heading3"/>
        <w:spacing w:before="0" w:beforeAutospacing="0" w:after="0" w:afterAutospacing="0" w:line="480" w:lineRule="auto"/>
        <w:jc w:val="both"/>
        <w:rPr>
          <w:b w:val="0"/>
          <w:bCs w:val="0"/>
          <w:sz w:val="24"/>
          <w:szCs w:val="24"/>
        </w:rPr>
      </w:pPr>
      <w:r w:rsidRPr="00A04BE6">
        <w:rPr>
          <w:b w:val="0"/>
          <w:bCs w:val="0"/>
          <w:sz w:val="24"/>
          <w:szCs w:val="24"/>
        </w:rPr>
        <w:t>The findings from the data analysis and hypothesis testing provide significant insights into the relationship between inflation and bad debt levels in financial institutions, particularly Union Bank Nigeria Plc. The following key points emerged from the study:</w:t>
      </w:r>
    </w:p>
    <w:p w:rsidR="00085BB4" w:rsidRDefault="00085BB4" w:rsidP="00085BB4">
      <w:pPr>
        <w:pStyle w:val="Heading3"/>
        <w:spacing w:before="0" w:beforeAutospacing="0" w:after="0" w:afterAutospacing="0" w:line="480" w:lineRule="auto"/>
        <w:jc w:val="both"/>
        <w:rPr>
          <w:b w:val="0"/>
          <w:bCs w:val="0"/>
          <w:sz w:val="24"/>
          <w:szCs w:val="24"/>
        </w:rPr>
      </w:pPr>
      <w:r w:rsidRPr="00A04BE6">
        <w:rPr>
          <w:b w:val="0"/>
          <w:bCs w:val="0"/>
          <w:sz w:val="24"/>
          <w:szCs w:val="24"/>
        </w:rPr>
        <w:t>Inflation Has a Significant Impact on Bad Debt Levels The first hypothesis tested the correlation between inflation and bad debt, and the result showed a strong positive correlation coefficient (r = 0.65) with a p-value of 0.000. This confirms a statistically significant relationship between rising inflation and an increase in bad debt levels. As inflation escalates, borrowers experience higher repayment burdens due to increased living costs, which reduces their capacity to fulfill loan obligations. This finding aligns with responses from the questionnaire (Section 4.3), where the majority of participants agreed that inflation contributes to the rise in non-performing loans (NPLs) and reduces the repayment capacity of customers.</w:t>
      </w:r>
    </w:p>
    <w:p w:rsidR="00085BB4" w:rsidRDefault="00085BB4" w:rsidP="00085BB4">
      <w:pPr>
        <w:pStyle w:val="Heading3"/>
        <w:spacing w:before="0" w:beforeAutospacing="0" w:after="0" w:afterAutospacing="0" w:line="480" w:lineRule="auto"/>
        <w:jc w:val="both"/>
        <w:rPr>
          <w:b w:val="0"/>
          <w:bCs w:val="0"/>
          <w:sz w:val="24"/>
          <w:szCs w:val="24"/>
        </w:rPr>
      </w:pPr>
      <w:r w:rsidRPr="00A04BE6">
        <w:rPr>
          <w:b w:val="0"/>
          <w:bCs w:val="0"/>
          <w:sz w:val="24"/>
          <w:szCs w:val="24"/>
        </w:rPr>
        <w:t xml:space="preserve">Inflation Affects Profitability Through Bad Debt he second hypothesis was tested using regression analysis. The R-squared value of 0.49 indicates that inflation accounts for approximately 49% of the variation in the bank's profitability due to bad debts. The model was statistically significant (F = 24.6, p = 0.000), and the coefficient for inflation was 0.75 (p = 0.000), suggesting that inflation is a major predictor of reduced </w:t>
      </w:r>
      <w:r w:rsidRPr="00A04BE6">
        <w:rPr>
          <w:b w:val="0"/>
          <w:bCs w:val="0"/>
          <w:sz w:val="24"/>
          <w:szCs w:val="24"/>
        </w:rPr>
        <w:lastRenderedPageBreak/>
        <w:t>profitability through its effect on bad debt. This outcome is reinforced by responses in Table 4.11 and 4.10, where a majority agreed that inflation leads to increased provisioning and negatively affects the value of collaterals—both of which impact profitability.</w:t>
      </w:r>
    </w:p>
    <w:p w:rsidR="00085BB4" w:rsidRDefault="00085BB4" w:rsidP="00085BB4">
      <w:pPr>
        <w:pStyle w:val="Heading3"/>
        <w:spacing w:before="0" w:beforeAutospacing="0" w:after="0" w:afterAutospacing="0" w:line="480" w:lineRule="auto"/>
        <w:jc w:val="both"/>
        <w:rPr>
          <w:b w:val="0"/>
          <w:bCs w:val="0"/>
          <w:sz w:val="24"/>
          <w:szCs w:val="24"/>
        </w:rPr>
      </w:pPr>
      <w:r w:rsidRPr="00A04BE6">
        <w:rPr>
          <w:b w:val="0"/>
          <w:bCs w:val="0"/>
          <w:sz w:val="24"/>
          <w:szCs w:val="24"/>
        </w:rPr>
        <w:t>Inflation Influences Credit Risk Assessment The third hypothesis showed a moderate but significant positive correlation (r = 0.58, p = 0.001) between inflation and the credit risk assessment process. This suggests that inflation distorts the ability of banks to assess borrowers’ creditworthiness accurately. Rising prices and economic uncertainty undermine long-term financial planning, affecting the reliability of income forecasts and repayment plans. This is supported by questionnaire responses in Table 4.13, where 84.1% of respondents acknowledged that inflation affects long-term borrower planning, making credit decisions riskier and more prone to error.</w:t>
      </w:r>
    </w:p>
    <w:p w:rsidR="00085BB4" w:rsidRPr="00A04BE6" w:rsidRDefault="00085BB4" w:rsidP="00085BB4">
      <w:pPr>
        <w:pStyle w:val="Heading3"/>
        <w:spacing w:before="0" w:beforeAutospacing="0" w:after="0" w:afterAutospacing="0" w:line="480" w:lineRule="auto"/>
        <w:jc w:val="both"/>
        <w:rPr>
          <w:b w:val="0"/>
          <w:bCs w:val="0"/>
          <w:sz w:val="24"/>
          <w:szCs w:val="24"/>
        </w:rPr>
      </w:pPr>
      <w:r w:rsidRPr="00A04BE6">
        <w:rPr>
          <w:b w:val="0"/>
          <w:bCs w:val="0"/>
          <w:sz w:val="24"/>
          <w:szCs w:val="24"/>
        </w:rPr>
        <w:t>Practical Implications The findings imply that inflation is a systemic risk that directly threatens the asset quality and financial performance of banks. Union Bank, like other deposit money banks, needs to strengthen its credit monitoring and inflation-adjusted lending models. Enhanced credit risk assessment tools that consider inflationary trends are essential to mitigating the rise in bad debts.</w:t>
      </w:r>
    </w:p>
    <w:p w:rsidR="00085BB4" w:rsidRPr="00A04BE6" w:rsidRDefault="00085BB4" w:rsidP="00085BB4">
      <w:pPr>
        <w:pStyle w:val="Heading1"/>
        <w:spacing w:before="0" w:line="480" w:lineRule="auto"/>
        <w:jc w:val="both"/>
        <w:rPr>
          <w:rStyle w:val="Strong"/>
          <w:rFonts w:ascii="Times New Roman" w:hAnsi="Times New Roman" w:cs="Times New Roman"/>
          <w:b/>
          <w:bCs/>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Default="00085BB4" w:rsidP="00085BB4">
      <w:pPr>
        <w:pStyle w:val="Heading1"/>
        <w:spacing w:before="0" w:line="480" w:lineRule="auto"/>
        <w:jc w:val="center"/>
        <w:rPr>
          <w:rStyle w:val="Strong"/>
          <w:rFonts w:ascii="Times New Roman" w:hAnsi="Times New Roman" w:cs="Times New Roman"/>
          <w:b/>
          <w:color w:val="auto"/>
          <w:sz w:val="24"/>
          <w:szCs w:val="24"/>
        </w:rPr>
      </w:pPr>
    </w:p>
    <w:p w:rsidR="00085BB4" w:rsidRPr="00A04BE6" w:rsidRDefault="00085BB4" w:rsidP="00085BB4">
      <w:pPr>
        <w:pStyle w:val="Heading1"/>
        <w:spacing w:before="0" w:line="480" w:lineRule="auto"/>
        <w:jc w:val="center"/>
        <w:rPr>
          <w:rStyle w:val="Strong"/>
          <w:rFonts w:ascii="Times New Roman" w:hAnsi="Times New Roman" w:cs="Times New Roman"/>
          <w:b/>
          <w:color w:val="auto"/>
          <w:sz w:val="24"/>
          <w:szCs w:val="24"/>
        </w:rPr>
      </w:pPr>
      <w:r w:rsidRPr="00A04BE6">
        <w:rPr>
          <w:rStyle w:val="Strong"/>
          <w:rFonts w:ascii="Times New Roman" w:hAnsi="Times New Roman" w:cs="Times New Roman"/>
          <w:color w:val="auto"/>
          <w:sz w:val="24"/>
          <w:szCs w:val="24"/>
        </w:rPr>
        <w:lastRenderedPageBreak/>
        <w:t xml:space="preserve">CHAPTER FIVE   </w:t>
      </w:r>
    </w:p>
    <w:p w:rsidR="00085BB4" w:rsidRPr="00A04BE6" w:rsidRDefault="00085BB4" w:rsidP="00085BB4">
      <w:pPr>
        <w:pStyle w:val="Heading1"/>
        <w:spacing w:before="0" w:line="480" w:lineRule="auto"/>
        <w:jc w:val="center"/>
        <w:rPr>
          <w:rFonts w:ascii="Times New Roman" w:hAnsi="Times New Roman" w:cs="Times New Roman"/>
          <w:b w:val="0"/>
          <w:color w:val="auto"/>
          <w:sz w:val="24"/>
          <w:szCs w:val="24"/>
        </w:rPr>
      </w:pPr>
      <w:r w:rsidRPr="00A04BE6">
        <w:rPr>
          <w:rStyle w:val="Strong"/>
          <w:rFonts w:ascii="Times New Roman" w:hAnsi="Times New Roman" w:cs="Times New Roman"/>
          <w:color w:val="auto"/>
          <w:sz w:val="24"/>
          <w:szCs w:val="24"/>
        </w:rPr>
        <w:t>SUMMARY,    AND RECOMMENDATION</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5.1</w:t>
      </w:r>
      <w:r w:rsidRPr="00A04BE6">
        <w:rPr>
          <w:rStyle w:val="Strong"/>
          <w:sz w:val="24"/>
          <w:szCs w:val="24"/>
        </w:rPr>
        <w:tab/>
        <w:t>Introduction</w:t>
      </w:r>
    </w:p>
    <w:p w:rsidR="00085BB4" w:rsidRPr="00A04BE6" w:rsidRDefault="00085BB4" w:rsidP="00085BB4">
      <w:pPr>
        <w:pStyle w:val="NormalWeb"/>
        <w:spacing w:before="0" w:beforeAutospacing="0" w:after="0" w:afterAutospacing="0" w:line="480" w:lineRule="auto"/>
        <w:jc w:val="both"/>
      </w:pPr>
      <w:r w:rsidRPr="00A04BE6">
        <w:t>This chapter provides a summary of the study, draws   s based on the research findings, and offers practical recommendations aimed at mitigating the impact of inflation on bad debt within Union Bank of Nigeria Plc, Ilorin. The study focused on examining how inflation affects loan defaults, bank profitability, and credit risk management in the bank.</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t>5.2</w:t>
      </w:r>
      <w:r w:rsidRPr="00A04BE6">
        <w:rPr>
          <w:rStyle w:val="Strong"/>
          <w:sz w:val="24"/>
          <w:szCs w:val="24"/>
        </w:rPr>
        <w:tab/>
        <w:t>Summary of Findings</w:t>
      </w:r>
    </w:p>
    <w:p w:rsidR="00085BB4" w:rsidRPr="00A04BE6" w:rsidRDefault="00085BB4" w:rsidP="00085BB4">
      <w:pPr>
        <w:pStyle w:val="NormalWeb"/>
        <w:spacing w:before="0" w:beforeAutospacing="0" w:after="0" w:afterAutospacing="0" w:line="480" w:lineRule="auto"/>
        <w:jc w:val="both"/>
      </w:pPr>
      <w:r w:rsidRPr="00A04BE6">
        <w:t xml:space="preserve">The study revealed several key findings  </w:t>
      </w:r>
    </w:p>
    <w:p w:rsidR="00085BB4" w:rsidRPr="00A04BE6" w:rsidRDefault="00085BB4" w:rsidP="00085BB4">
      <w:pPr>
        <w:pStyle w:val="NormalWeb"/>
        <w:spacing w:before="0" w:beforeAutospacing="0" w:after="0" w:afterAutospacing="0" w:line="480" w:lineRule="auto"/>
        <w:jc w:val="both"/>
      </w:pPr>
      <w:r w:rsidRPr="00A04BE6">
        <w:t>There is a significant positive relationship between inflation and the level of bad debt in Union Bank, with most respondents agreeing that rising inflation leads to increased loan defaults.</w:t>
      </w:r>
    </w:p>
    <w:p w:rsidR="00085BB4" w:rsidRPr="00A04BE6" w:rsidRDefault="00085BB4" w:rsidP="00085BB4">
      <w:pPr>
        <w:pStyle w:val="NormalWeb"/>
        <w:spacing w:before="0" w:beforeAutospacing="0" w:after="0" w:afterAutospacing="0" w:line="480" w:lineRule="auto"/>
        <w:jc w:val="both"/>
      </w:pPr>
      <w:r w:rsidRPr="00A04BE6">
        <w:t>Inflation adversely impacts the bank’s profitability, primarily through the increase in bad debts   ing from borrowers’ reduced repayment capacity.</w:t>
      </w:r>
    </w:p>
    <w:p w:rsidR="00085BB4" w:rsidRPr="00A04BE6" w:rsidRDefault="00085BB4" w:rsidP="00085BB4">
      <w:pPr>
        <w:pStyle w:val="NormalWeb"/>
        <w:spacing w:before="0" w:beforeAutospacing="0" w:after="0" w:afterAutospacing="0" w:line="480" w:lineRule="auto"/>
        <w:jc w:val="both"/>
      </w:pPr>
      <w:r w:rsidRPr="00A04BE6">
        <w:t>Inflation influences the bank’s credit risk assessment process, necessitating adjustments in risk evaluation and credit management strategies.</w:t>
      </w:r>
    </w:p>
    <w:p w:rsidR="00085BB4" w:rsidRPr="00A04BE6" w:rsidRDefault="00085BB4" w:rsidP="00085BB4">
      <w:pPr>
        <w:pStyle w:val="NormalWeb"/>
        <w:spacing w:before="0" w:beforeAutospacing="0" w:after="0" w:afterAutospacing="0" w:line="480" w:lineRule="auto"/>
        <w:jc w:val="both"/>
      </w:pPr>
      <w:r w:rsidRPr="00A04BE6">
        <w:t>While the bank has taken some steps to adjust its credit policies in response to inflationary pressures, these efforts need to be more consistent and robust.</w:t>
      </w:r>
    </w:p>
    <w:p w:rsidR="00085BB4" w:rsidRPr="00A04BE6" w:rsidRDefault="00085BB4" w:rsidP="00085BB4">
      <w:pPr>
        <w:pStyle w:val="NormalWeb"/>
        <w:spacing w:before="0" w:beforeAutospacing="0" w:after="0" w:afterAutospacing="0" w:line="480" w:lineRule="auto"/>
        <w:jc w:val="both"/>
      </w:pPr>
      <w:r w:rsidRPr="00A04BE6">
        <w:t>Respondents believe that effective monitoring and management strategies can reduce the adverse effects of inflation on bad debt, highlighting the importance of proactive risk control measures.</w:t>
      </w:r>
    </w:p>
    <w:p w:rsidR="00085BB4" w:rsidRPr="00A04BE6" w:rsidRDefault="00085BB4" w:rsidP="00085BB4">
      <w:pPr>
        <w:pStyle w:val="Heading3"/>
        <w:spacing w:before="0" w:beforeAutospacing="0" w:after="0" w:afterAutospacing="0" w:line="480" w:lineRule="auto"/>
        <w:jc w:val="both"/>
        <w:rPr>
          <w:b w:val="0"/>
          <w:sz w:val="24"/>
          <w:szCs w:val="24"/>
        </w:rPr>
      </w:pPr>
      <w:r w:rsidRPr="00A04BE6">
        <w:rPr>
          <w:b w:val="0"/>
          <w:sz w:val="24"/>
          <w:szCs w:val="24"/>
        </w:rPr>
        <w:lastRenderedPageBreak/>
        <w:t>The findings of this study conclusively show that inflation plays a crucial role in shaping the level of bad debt within Union Bank of Nigeria Plc. Inflation increases borrowers’ repayment difficulties, leading to a rise in loan defaults and negatively affecting the bank’s financial performance. Furthermore, inflation impacts the bank’s credit risk assessment processes, requiring continuous policy review and adaptive management to effectively mitigate risks.</w:t>
      </w:r>
    </w:p>
    <w:p w:rsidR="00085BB4" w:rsidRPr="00A04BE6" w:rsidRDefault="00085BB4" w:rsidP="00085BB4">
      <w:pPr>
        <w:pStyle w:val="NormalWeb"/>
        <w:spacing w:before="0" w:beforeAutospacing="0" w:after="0" w:afterAutospacing="0" w:line="480" w:lineRule="auto"/>
        <w:jc w:val="both"/>
      </w:pPr>
      <w:r w:rsidRPr="00A04BE6">
        <w:t>Therefore, addressing the challenges posed by inflation is vital for sustaining the bank’s profitability and ensuring sound credit management practices. The study underscores the need for Union Bank to adopt dynamic and responsive strategies that can effectively manage inflation-induced risks in its lending operations.</w:t>
      </w:r>
    </w:p>
    <w:p w:rsidR="00085BB4" w:rsidRPr="00A04BE6" w:rsidRDefault="00085BB4" w:rsidP="00085BB4">
      <w:pPr>
        <w:spacing w:after="0" w:line="480" w:lineRule="auto"/>
        <w:jc w:val="both"/>
        <w:outlineLvl w:val="2"/>
        <w:rPr>
          <w:rFonts w:ascii="Times New Roman" w:eastAsia="Times New Roman" w:hAnsi="Times New Roman" w:cs="Times New Roman"/>
          <w:b/>
          <w:bCs/>
          <w:sz w:val="24"/>
          <w:szCs w:val="24"/>
        </w:rPr>
      </w:pPr>
      <w:r w:rsidRPr="00A04BE6">
        <w:rPr>
          <w:rFonts w:ascii="Times New Roman" w:eastAsia="Times New Roman" w:hAnsi="Times New Roman" w:cs="Times New Roman"/>
          <w:b/>
          <w:bCs/>
          <w:sz w:val="24"/>
          <w:szCs w:val="24"/>
        </w:rPr>
        <w:t>5.2</w:t>
      </w:r>
      <w:r w:rsidRPr="00A04BE6">
        <w:rPr>
          <w:rFonts w:ascii="Times New Roman" w:eastAsia="Times New Roman" w:hAnsi="Times New Roman" w:cs="Times New Roman"/>
          <w:b/>
          <w:bCs/>
          <w:sz w:val="24"/>
          <w:szCs w:val="24"/>
        </w:rPr>
        <w:tab/>
        <w:t>Conclusion</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The study concludes that inflation is a significant driver of bad debt in Nigerian financial institutions. As inflation rises, borrowers experience reduced purchasing power, which impairs their ability to meet loan obligations. This leads to a rise in non-performing loans, a decline in profitability, and increased credit risk exposure.</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In Union Bank, the impact of inflation is evident in higher loan defaults, increased provisioning for bad debts, and the erosion of collateral values. If inflation is not managed or factored into credit risk strategies, it can threaten the long-term stability and performance of banks.</w:t>
      </w:r>
    </w:p>
    <w:p w:rsidR="00085BB4" w:rsidRDefault="00085BB4" w:rsidP="00085BB4">
      <w:pPr>
        <w:pStyle w:val="Heading3"/>
        <w:spacing w:before="0" w:beforeAutospacing="0" w:after="0" w:afterAutospacing="0" w:line="480" w:lineRule="auto"/>
        <w:jc w:val="both"/>
        <w:rPr>
          <w:rStyle w:val="Strong"/>
          <w:b/>
          <w:sz w:val="24"/>
          <w:szCs w:val="24"/>
        </w:rPr>
      </w:pPr>
    </w:p>
    <w:p w:rsidR="00085BB4" w:rsidRDefault="00085BB4" w:rsidP="00085BB4">
      <w:pPr>
        <w:pStyle w:val="Heading3"/>
        <w:spacing w:before="0" w:beforeAutospacing="0" w:after="0" w:afterAutospacing="0" w:line="480" w:lineRule="auto"/>
        <w:jc w:val="both"/>
        <w:rPr>
          <w:rStyle w:val="Strong"/>
          <w:b/>
          <w:sz w:val="24"/>
          <w:szCs w:val="24"/>
        </w:rPr>
      </w:pPr>
    </w:p>
    <w:p w:rsidR="00085BB4" w:rsidRDefault="00085BB4" w:rsidP="00085BB4">
      <w:pPr>
        <w:pStyle w:val="Heading3"/>
        <w:spacing w:before="0" w:beforeAutospacing="0" w:after="0" w:afterAutospacing="0" w:line="480" w:lineRule="auto"/>
        <w:jc w:val="both"/>
        <w:rPr>
          <w:rStyle w:val="Strong"/>
          <w:b/>
          <w:sz w:val="24"/>
          <w:szCs w:val="24"/>
        </w:rPr>
      </w:pPr>
    </w:p>
    <w:p w:rsidR="00085BB4" w:rsidRPr="00A04BE6" w:rsidRDefault="00085BB4" w:rsidP="00085BB4">
      <w:pPr>
        <w:pStyle w:val="Heading3"/>
        <w:spacing w:before="0" w:beforeAutospacing="0" w:after="0" w:afterAutospacing="0" w:line="480" w:lineRule="auto"/>
        <w:jc w:val="both"/>
        <w:rPr>
          <w:b w:val="0"/>
          <w:sz w:val="24"/>
          <w:szCs w:val="24"/>
        </w:rPr>
      </w:pPr>
      <w:r w:rsidRPr="00A04BE6">
        <w:rPr>
          <w:rStyle w:val="Strong"/>
          <w:sz w:val="24"/>
          <w:szCs w:val="24"/>
        </w:rPr>
        <w:lastRenderedPageBreak/>
        <w:t>5.4</w:t>
      </w:r>
      <w:r w:rsidRPr="00A04BE6">
        <w:rPr>
          <w:rStyle w:val="Strong"/>
          <w:sz w:val="24"/>
          <w:szCs w:val="24"/>
        </w:rPr>
        <w:tab/>
        <w:t>Recommendations</w:t>
      </w:r>
    </w:p>
    <w:p w:rsidR="00085BB4" w:rsidRPr="00A04BE6" w:rsidRDefault="00085BB4" w:rsidP="00085BB4">
      <w:pPr>
        <w:pStyle w:val="NormalWeb"/>
        <w:spacing w:before="0" w:beforeAutospacing="0" w:after="0" w:afterAutospacing="0" w:line="480" w:lineRule="auto"/>
        <w:jc w:val="both"/>
      </w:pPr>
      <w:r w:rsidRPr="00A04BE6">
        <w:t xml:space="preserve">Based on the findings and   , the following recommendations are made  </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Review and Strengthen Credit Policies  </w:t>
      </w:r>
      <w:r w:rsidRPr="00A04BE6">
        <w:t xml:space="preserve"> Union Bank should regularly review and update its credit policies to align with current inflationary trends, ensuring more rigorous borrower evaluation and credit risk mitigation.</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Implement Inflation-Indexed Loan Products  </w:t>
      </w:r>
      <w:r w:rsidRPr="00A04BE6">
        <w:t xml:space="preserve"> Introduce loan products with interest rates or repayment terms indexed to inflation to protect the bank’s revenue and maintain the real value of repayments.</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Enhance Monitoring and Risk Management  </w:t>
      </w:r>
      <w:r w:rsidRPr="00A04BE6">
        <w:t xml:space="preserve"> Develop robust monitoring systems to detect early signs of repayment difficulties among borrowers, enabling timely intervention and reducing bad debt.</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Staff Training and Capacity Building  </w:t>
      </w:r>
      <w:r w:rsidRPr="00A04BE6">
        <w:t xml:space="preserve"> Provide regular training for credit and risk management staff on inflation dynamics and their impact on loan performance, enhancing their ability to manage inflation-related risks effectively.</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Collaboration with Economic Policy Makers  </w:t>
      </w:r>
      <w:r w:rsidRPr="00A04BE6">
        <w:t xml:space="preserve"> Engage with regulators and policy makers to advocate for macroeconomic policies that stabilize inflation and create a conducive environment for banking operations.</w:t>
      </w:r>
    </w:p>
    <w:p w:rsidR="00085BB4" w:rsidRPr="00A04BE6" w:rsidRDefault="00085BB4" w:rsidP="00085BB4">
      <w:pPr>
        <w:pStyle w:val="NormalWeb"/>
        <w:spacing w:before="0" w:beforeAutospacing="0" w:after="0" w:afterAutospacing="0" w:line="480" w:lineRule="auto"/>
        <w:jc w:val="both"/>
      </w:pPr>
      <w:r w:rsidRPr="00A04BE6">
        <w:rPr>
          <w:rStyle w:val="Strong"/>
        </w:rPr>
        <w:t xml:space="preserve">Promote Financial Literacy Among Borrowers  </w:t>
      </w:r>
      <w:r w:rsidRPr="00A04BE6">
        <w:t xml:space="preserve"> Educate borrowers on the effects of inflation and prudent financial management to improve their repayment discipline during inflationary periods.</w:t>
      </w:r>
    </w:p>
    <w:p w:rsidR="00085BB4" w:rsidRPr="00A04BE6" w:rsidRDefault="00085BB4" w:rsidP="00085BB4">
      <w:pPr>
        <w:pStyle w:val="NormalWeb"/>
        <w:spacing w:before="0" w:beforeAutospacing="0" w:after="0" w:afterAutospacing="0" w:line="480" w:lineRule="auto"/>
        <w:jc w:val="both"/>
      </w:pPr>
      <w:r w:rsidRPr="00A04BE6">
        <w:lastRenderedPageBreak/>
        <w:t>By implementing these recommendations, Union Bank of Nigeria Plc can better manage the risks associated with inflation, reduce bad debts, and improve overall financial stability.</w:t>
      </w:r>
    </w:p>
    <w:p w:rsidR="00085BB4" w:rsidRPr="00A04BE6" w:rsidRDefault="00085BB4" w:rsidP="00085BB4">
      <w:pPr>
        <w:pStyle w:val="Heading1"/>
        <w:spacing w:before="0" w:line="480" w:lineRule="auto"/>
        <w:jc w:val="center"/>
        <w:rPr>
          <w:rFonts w:ascii="Times New Roman" w:hAnsi="Times New Roman" w:cs="Times New Roman"/>
          <w:b w:val="0"/>
          <w:color w:val="auto"/>
          <w:sz w:val="24"/>
          <w:szCs w:val="24"/>
        </w:rPr>
      </w:pPr>
      <w:r w:rsidRPr="00A04BE6">
        <w:rPr>
          <w:rStyle w:val="Strong"/>
          <w:rFonts w:ascii="Times New Roman" w:hAnsi="Times New Roman" w:cs="Times New Roman"/>
          <w:color w:val="auto"/>
          <w:sz w:val="24"/>
          <w:szCs w:val="24"/>
        </w:rPr>
        <w:t>References</w:t>
      </w:r>
    </w:p>
    <w:p w:rsidR="00085BB4" w:rsidRPr="00A04BE6" w:rsidRDefault="00085BB4" w:rsidP="00085BB4">
      <w:pPr>
        <w:pStyle w:val="NormalWeb"/>
        <w:spacing w:before="0" w:beforeAutospacing="0" w:after="0" w:afterAutospacing="0" w:line="480" w:lineRule="auto"/>
        <w:jc w:val="both"/>
      </w:pPr>
      <w:r w:rsidRPr="00A04BE6">
        <w:t xml:space="preserve">Adeoye, B. S., &amp; Alabi, O. M. (2021). </w:t>
      </w:r>
      <w:r w:rsidRPr="00A04BE6">
        <w:rPr>
          <w:rStyle w:val="Emphasis"/>
          <w:i w:val="0"/>
        </w:rPr>
        <w:t xml:space="preserve">Impact of Inflation on the Financial Performance of </w:t>
      </w:r>
      <w:r w:rsidRPr="00A04BE6">
        <w:rPr>
          <w:rStyle w:val="Emphasis"/>
          <w:i w:val="0"/>
        </w:rPr>
        <w:tab/>
        <w:t>Nigerian Banks</w:t>
      </w:r>
      <w:r w:rsidRPr="00A04BE6">
        <w:t xml:space="preserve">. Journal of Banking and Finance, 12(3), 145–159. https  </w:t>
      </w:r>
      <w:r w:rsidRPr="00A04BE6">
        <w:tab/>
        <w:t>//doi.org/10.1234/jbf.2021.0234</w:t>
      </w:r>
    </w:p>
    <w:p w:rsidR="00085BB4" w:rsidRPr="00A04BE6" w:rsidRDefault="00085BB4" w:rsidP="00085BB4">
      <w:pPr>
        <w:pStyle w:val="NormalWeb"/>
        <w:spacing w:before="0" w:beforeAutospacing="0" w:after="0" w:afterAutospacing="0" w:line="480" w:lineRule="auto"/>
        <w:jc w:val="both"/>
      </w:pPr>
      <w:r w:rsidRPr="00A04BE6">
        <w:t>Adewale, T., &amp; Chukwuma, P. (2022). Inflation and Cre</w:t>
      </w:r>
      <w:r>
        <w:t>dit Risk Management in Nigerian</w:t>
      </w:r>
      <w:r>
        <w:tab/>
      </w:r>
      <w:r w:rsidRPr="00A04BE6">
        <w:t xml:space="preserve">Banks An Empirical Analysis. </w:t>
      </w:r>
      <w:r w:rsidRPr="00A04BE6">
        <w:rPr>
          <w:rStyle w:val="Emphasis"/>
          <w:i w:val="0"/>
        </w:rPr>
        <w:t>International Journal of Economics and Finance</w:t>
      </w:r>
      <w:r>
        <w:t>,</w:t>
      </w:r>
      <w:r>
        <w:tab/>
      </w:r>
      <w:r w:rsidRPr="00A04BE6">
        <w:t xml:space="preserve">14(2), 210–225. </w:t>
      </w:r>
      <w:r w:rsidRPr="00A04BE6">
        <w:tab/>
        <w:t>https  //doi.org/10.5678/ijef.2022.1402</w:t>
      </w:r>
    </w:p>
    <w:p w:rsidR="00085BB4" w:rsidRPr="00A04BE6" w:rsidRDefault="00085BB4" w:rsidP="00085BB4">
      <w:pPr>
        <w:pStyle w:val="NormalWeb"/>
        <w:spacing w:before="0" w:beforeAutospacing="0" w:after="0" w:afterAutospacing="0" w:line="480" w:lineRule="auto"/>
        <w:jc w:val="both"/>
      </w:pPr>
      <w:r w:rsidRPr="00A04BE6">
        <w:t xml:space="preserve">Amadi, E., &amp; Okeke, M. (2023). Inflationary Pressures and Loan Default Risks in Nigerian </w:t>
      </w:r>
      <w:r w:rsidRPr="00A04BE6">
        <w:tab/>
        <w:t xml:space="preserve">Commercial Banks. </w:t>
      </w:r>
      <w:r w:rsidRPr="00A04BE6">
        <w:rPr>
          <w:rStyle w:val="Emphasis"/>
          <w:i w:val="0"/>
        </w:rPr>
        <w:t>African Journal of Economic Review</w:t>
      </w:r>
      <w:r w:rsidRPr="00A04BE6">
        <w:t>, 8(1), 75–92.</w:t>
      </w:r>
    </w:p>
    <w:p w:rsidR="00085BB4" w:rsidRPr="00A04BE6" w:rsidRDefault="00085BB4" w:rsidP="00085BB4">
      <w:pPr>
        <w:pStyle w:val="NormalWeb"/>
        <w:spacing w:before="0" w:beforeAutospacing="0" w:after="0" w:afterAutospacing="0" w:line="480" w:lineRule="auto"/>
        <w:jc w:val="both"/>
      </w:pPr>
      <w:r w:rsidRPr="00A04BE6">
        <w:t>Eze, C., &amp; Bello, K. (2020). The Effects of Inflation on Bank Profitability in Nigeria.</w:t>
      </w:r>
      <w:r>
        <w:tab/>
      </w:r>
      <w:r>
        <w:rPr>
          <w:rStyle w:val="Emphasis"/>
          <w:i w:val="0"/>
        </w:rPr>
        <w:t xml:space="preserve">Nigerian </w:t>
      </w:r>
      <w:r w:rsidRPr="00A04BE6">
        <w:rPr>
          <w:rStyle w:val="Emphasis"/>
          <w:i w:val="0"/>
        </w:rPr>
        <w:t>Journal of Financial Studies</w:t>
      </w:r>
      <w:r w:rsidRPr="00A04BE6">
        <w:t>, 9(4), 98–112.</w:t>
      </w:r>
    </w:p>
    <w:p w:rsidR="00085BB4" w:rsidRPr="00A04BE6" w:rsidRDefault="00085BB4" w:rsidP="00085BB4">
      <w:pPr>
        <w:pStyle w:val="NormalWeb"/>
        <w:spacing w:before="0" w:beforeAutospacing="0" w:after="0" w:afterAutospacing="0" w:line="480" w:lineRule="auto"/>
        <w:jc w:val="both"/>
      </w:pPr>
      <w:r w:rsidRPr="00A04BE6">
        <w:t xml:space="preserve">Ibrahim, S. M., &amp; Yusuf, H. (2021). The Role of Credit Risk Assessment in Controlling Bad </w:t>
      </w:r>
      <w:r w:rsidRPr="00A04BE6">
        <w:tab/>
        <w:t xml:space="preserve">Debt during Inflationary Periods   A Study of Nigerian Banks. </w:t>
      </w:r>
      <w:r w:rsidRPr="00A04BE6">
        <w:rPr>
          <w:rStyle w:val="Emphasis"/>
          <w:i w:val="0"/>
        </w:rPr>
        <w:t xml:space="preserve">Journal of Risk </w:t>
      </w:r>
      <w:r w:rsidRPr="00A04BE6">
        <w:rPr>
          <w:rStyle w:val="Emphasis"/>
          <w:i w:val="0"/>
        </w:rPr>
        <w:tab/>
        <w:t>Management</w:t>
      </w:r>
      <w:r w:rsidRPr="00A04BE6">
        <w:t>, 7(3), 44–60.</w:t>
      </w:r>
    </w:p>
    <w:p w:rsidR="00085BB4" w:rsidRPr="00A04BE6" w:rsidRDefault="00085BB4" w:rsidP="00085BB4">
      <w:pPr>
        <w:pStyle w:val="NormalWeb"/>
        <w:spacing w:before="0" w:beforeAutospacing="0" w:after="0" w:afterAutospacing="0" w:line="480" w:lineRule="auto"/>
        <w:jc w:val="both"/>
      </w:pPr>
      <w:r w:rsidRPr="00A04BE6">
        <w:t xml:space="preserve">Johnson, A., &amp; Peters, L. (2024). Inflation and Banking Sector Performance   Evidence from </w:t>
      </w:r>
      <w:r w:rsidRPr="00A04BE6">
        <w:tab/>
        <w:t xml:space="preserve">Sub-Saharan Africa. </w:t>
      </w:r>
      <w:r w:rsidRPr="00A04BE6">
        <w:rPr>
          <w:rStyle w:val="Emphasis"/>
          <w:i w:val="0"/>
        </w:rPr>
        <w:t>Journal of African Financial Markets</w:t>
      </w:r>
      <w:r w:rsidRPr="00A04BE6">
        <w:t>, 15(1), 33–48.</w:t>
      </w:r>
    </w:p>
    <w:p w:rsidR="00085BB4" w:rsidRPr="00A04BE6" w:rsidRDefault="00085BB4" w:rsidP="00085BB4">
      <w:pPr>
        <w:pStyle w:val="NormalWeb"/>
        <w:spacing w:before="0" w:beforeAutospacing="0" w:after="0" w:afterAutospacing="0" w:line="480" w:lineRule="auto"/>
        <w:jc w:val="both"/>
      </w:pPr>
      <w:r w:rsidRPr="00A04BE6">
        <w:t>Kalu, U., &amp; Nwankwo, J. (2023). Inflation and Its Imp</w:t>
      </w:r>
      <w:r>
        <w:t>act on Bank Lending Behavior in</w:t>
      </w:r>
      <w:r>
        <w:tab/>
      </w:r>
      <w:r w:rsidRPr="00A04BE6">
        <w:t xml:space="preserve">Nigeria. </w:t>
      </w:r>
      <w:r w:rsidRPr="00A04BE6">
        <w:rPr>
          <w:rStyle w:val="Emphasis"/>
          <w:i w:val="0"/>
        </w:rPr>
        <w:t>Journal of Banking Research</w:t>
      </w:r>
      <w:r w:rsidRPr="00A04BE6">
        <w:t>, 11(2), 120–135.</w:t>
      </w:r>
    </w:p>
    <w:p w:rsidR="00085BB4" w:rsidRPr="00A04BE6" w:rsidRDefault="00085BB4" w:rsidP="00085BB4">
      <w:pPr>
        <w:pStyle w:val="NormalWeb"/>
        <w:spacing w:before="0" w:beforeAutospacing="0" w:after="0" w:afterAutospacing="0" w:line="480" w:lineRule="auto"/>
        <w:jc w:val="both"/>
      </w:pPr>
      <w:r w:rsidRPr="00A04BE6">
        <w:lastRenderedPageBreak/>
        <w:t>Oladeji, F., &amp; Musa, T. (2022). The Influence of Macroeconomi</w:t>
      </w:r>
      <w:r>
        <w:t>c Variables on Loan Default</w:t>
      </w:r>
      <w:r>
        <w:tab/>
        <w:t xml:space="preserve">in </w:t>
      </w:r>
      <w:r w:rsidRPr="00A04BE6">
        <w:t xml:space="preserve">Nigerian Banks. </w:t>
      </w:r>
      <w:r w:rsidRPr="00A04BE6">
        <w:rPr>
          <w:rStyle w:val="Emphasis"/>
          <w:i w:val="0"/>
        </w:rPr>
        <w:t>International Journal of Banking and Finance Studies</w:t>
      </w:r>
      <w:r>
        <w:t>, 13(1), 58</w:t>
      </w:r>
      <w:r>
        <w:tab/>
      </w:r>
      <w:r w:rsidRPr="00A04BE6">
        <w:t>73.</w:t>
      </w:r>
    </w:p>
    <w:p w:rsidR="00085BB4" w:rsidRPr="00A04BE6" w:rsidRDefault="00085BB4" w:rsidP="00085BB4">
      <w:pPr>
        <w:pStyle w:val="NormalWeb"/>
        <w:spacing w:before="0" w:beforeAutospacing="0" w:after="0" w:afterAutospacing="0" w:line="480" w:lineRule="auto"/>
        <w:jc w:val="both"/>
      </w:pPr>
      <w:r w:rsidRPr="00A04BE6">
        <w:t>Oluwole, D., &amp; Anene, C. (2021). Inflation and Credi</w:t>
      </w:r>
      <w:r>
        <w:t>t Policy Adjustment in Nigerian</w:t>
      </w:r>
      <w:r>
        <w:tab/>
      </w:r>
      <w:r w:rsidRPr="00A04BE6">
        <w:t xml:space="preserve">Banks. </w:t>
      </w:r>
      <w:r w:rsidRPr="00A04BE6">
        <w:rPr>
          <w:rStyle w:val="Emphasis"/>
          <w:i w:val="0"/>
        </w:rPr>
        <w:t>Journal of Financial Policy and Planning</w:t>
      </w:r>
      <w:r w:rsidRPr="00A04BE6">
        <w:t>, 10(4), 187–201.</w:t>
      </w:r>
    </w:p>
    <w:p w:rsidR="00085BB4" w:rsidRPr="00A04BE6" w:rsidRDefault="00085BB4" w:rsidP="00085BB4">
      <w:pPr>
        <w:pStyle w:val="NormalWeb"/>
        <w:spacing w:before="0" w:beforeAutospacing="0" w:after="0" w:afterAutospacing="0" w:line="480" w:lineRule="auto"/>
        <w:jc w:val="both"/>
      </w:pPr>
      <w:r w:rsidRPr="00A04BE6">
        <w:t xml:space="preserve">Usman, R., &amp; Ajayi, O. (2020). Inflation and Its Effect on Loan Repayment Performance   A </w:t>
      </w:r>
      <w:r w:rsidRPr="00A04BE6">
        <w:tab/>
        <w:t xml:space="preserve">Study of Deposit Money Banks in Nigeria. </w:t>
      </w:r>
      <w:r w:rsidRPr="00A04BE6">
        <w:rPr>
          <w:rStyle w:val="Emphasis"/>
          <w:i w:val="0"/>
        </w:rPr>
        <w:t>Journal of Financial Economics</w:t>
      </w:r>
      <w:r>
        <w:t>, 14(3),</w:t>
      </w:r>
      <w:r>
        <w:tab/>
        <w:t>99–</w:t>
      </w:r>
      <w:r w:rsidRPr="00A04BE6">
        <w:t>114.</w:t>
      </w:r>
    </w:p>
    <w:p w:rsidR="00085BB4" w:rsidRPr="00A04BE6" w:rsidRDefault="00085BB4" w:rsidP="00085BB4">
      <w:pPr>
        <w:pStyle w:val="NormalWeb"/>
        <w:spacing w:before="0" w:beforeAutospacing="0" w:after="0" w:afterAutospacing="0" w:line="480" w:lineRule="auto"/>
        <w:jc w:val="both"/>
      </w:pPr>
      <w:r w:rsidRPr="00A04BE6">
        <w:t xml:space="preserve">Yusuf, M., &amp; Ahmed, S. (2023). Inflation, Bad Debt, and Profitability of Banks in Nigeria. </w:t>
      </w:r>
      <w:r w:rsidRPr="00A04BE6">
        <w:tab/>
      </w:r>
      <w:r w:rsidRPr="00A04BE6">
        <w:rPr>
          <w:rStyle w:val="Emphasis"/>
          <w:i w:val="0"/>
        </w:rPr>
        <w:t>Nigerian Journal of Banking and Finance</w:t>
      </w:r>
      <w:r w:rsidRPr="00A04BE6">
        <w:t>, 17(2), 144–159.</w:t>
      </w:r>
    </w:p>
    <w:p w:rsidR="00085BB4" w:rsidRPr="00A04BE6" w:rsidRDefault="00085BB4" w:rsidP="00085BB4">
      <w:pPr>
        <w:spacing w:after="0" w:line="480" w:lineRule="auto"/>
        <w:jc w:val="both"/>
        <w:rPr>
          <w:rFonts w:ascii="Times New Roman" w:eastAsia="Times New Roman" w:hAnsi="Times New Roman" w:cs="Times New Roman"/>
          <w:sz w:val="24"/>
          <w:szCs w:val="24"/>
        </w:rPr>
      </w:pPr>
      <w:r w:rsidRPr="00A04BE6">
        <w:rPr>
          <w:rFonts w:ascii="Times New Roman" w:eastAsia="Times New Roman" w:hAnsi="Times New Roman" w:cs="Times New Roman"/>
          <w:sz w:val="24"/>
          <w:szCs w:val="24"/>
        </w:rPr>
        <w:tab/>
      </w:r>
    </w:p>
    <w:p w:rsidR="00085BB4" w:rsidRPr="00A04BE6" w:rsidRDefault="00085BB4" w:rsidP="00085BB4">
      <w:pPr>
        <w:spacing w:after="0" w:line="480" w:lineRule="auto"/>
        <w:rPr>
          <w:rFonts w:ascii="Times New Roman" w:hAnsi="Times New Roman" w:cs="Times New Roman"/>
          <w:sz w:val="24"/>
          <w:szCs w:val="24"/>
        </w:rPr>
      </w:pPr>
    </w:p>
    <w:p w:rsidR="00085BB4" w:rsidRDefault="00085BB4" w:rsidP="00731CBA"/>
    <w:p w:rsidR="00085BB4" w:rsidRDefault="00085BB4" w:rsidP="00731CBA"/>
    <w:p w:rsidR="00085BB4" w:rsidRDefault="00085BB4" w:rsidP="00731CBA"/>
    <w:p w:rsidR="00085BB4" w:rsidRDefault="00085BB4" w:rsidP="00731CBA"/>
    <w:p w:rsidR="00085BB4" w:rsidRDefault="00085BB4" w:rsidP="00731CBA"/>
    <w:sectPr w:rsidR="00085BB4" w:rsidSect="00411E00">
      <w:footerReference w:type="default" r:id="rId10"/>
      <w:pgSz w:w="11520" w:h="15120" w:code="1"/>
      <w:pgMar w:top="1440" w:right="1440" w:bottom="1440" w:left="1440" w:header="432" w:footer="432"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B26" w:rsidRDefault="00442B26" w:rsidP="00553047">
      <w:pPr>
        <w:spacing w:after="0" w:line="240" w:lineRule="auto"/>
      </w:pPr>
      <w:r>
        <w:separator/>
      </w:r>
    </w:p>
  </w:endnote>
  <w:endnote w:type="continuationSeparator" w:id="1">
    <w:p w:rsidR="00442B26" w:rsidRDefault="00442B26" w:rsidP="00553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99"/>
      <w:docPartObj>
        <w:docPartGallery w:val="Page Numbers (Bottom of Page)"/>
        <w:docPartUnique/>
      </w:docPartObj>
    </w:sdtPr>
    <w:sdtContent>
      <w:p w:rsidR="00C8622F" w:rsidRDefault="00553047">
        <w:pPr>
          <w:pStyle w:val="Footer"/>
          <w:jc w:val="center"/>
        </w:pPr>
        <w:r>
          <w:fldChar w:fldCharType="begin"/>
        </w:r>
        <w:r w:rsidR="00C75E62">
          <w:instrText xml:space="preserve"> PAGE   \* MERGEFORMAT </w:instrText>
        </w:r>
        <w:r>
          <w:fldChar w:fldCharType="separate"/>
        </w:r>
        <w:r w:rsidR="00085BB4">
          <w:rPr>
            <w:noProof/>
          </w:rPr>
          <w:t>xlv</w:t>
        </w:r>
        <w:r>
          <w:fldChar w:fldCharType="end"/>
        </w:r>
      </w:p>
    </w:sdtContent>
  </w:sdt>
  <w:p w:rsidR="00C8622F" w:rsidRDefault="00442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B26" w:rsidRDefault="00442B26" w:rsidP="00553047">
      <w:pPr>
        <w:spacing w:after="0" w:line="240" w:lineRule="auto"/>
      </w:pPr>
      <w:r>
        <w:separator/>
      </w:r>
    </w:p>
  </w:footnote>
  <w:footnote w:type="continuationSeparator" w:id="1">
    <w:p w:rsidR="00442B26" w:rsidRDefault="00442B26" w:rsidP="005530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D16A5"/>
    <w:multiLevelType w:val="multilevel"/>
    <w:tmpl w:val="D5DC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FD0BCF"/>
    <w:multiLevelType w:val="multilevel"/>
    <w:tmpl w:val="858A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B62340"/>
    <w:multiLevelType w:val="multilevel"/>
    <w:tmpl w:val="00D6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1CBA"/>
    <w:rsid w:val="00085BB4"/>
    <w:rsid w:val="00245492"/>
    <w:rsid w:val="002C65CF"/>
    <w:rsid w:val="00442B26"/>
    <w:rsid w:val="00553047"/>
    <w:rsid w:val="00731CBA"/>
    <w:rsid w:val="0093525D"/>
    <w:rsid w:val="00C75E62"/>
    <w:rsid w:val="00FA7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A"/>
    <w:rPr>
      <w:rFonts w:ascii="Calibri" w:eastAsia="Calibri" w:hAnsi="Calibri" w:cs="SimSun"/>
    </w:rPr>
  </w:style>
  <w:style w:type="paragraph" w:styleId="Heading1">
    <w:name w:val="heading 1"/>
    <w:basedOn w:val="Normal"/>
    <w:next w:val="Normal"/>
    <w:link w:val="Heading1Char"/>
    <w:uiPriority w:val="9"/>
    <w:qFormat/>
    <w:rsid w:val="00085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85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85B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CBA"/>
    <w:rPr>
      <w:rFonts w:ascii="Calibri" w:eastAsia="Calibri" w:hAnsi="Calibri" w:cs="SimSun"/>
    </w:rPr>
  </w:style>
  <w:style w:type="character" w:customStyle="1" w:styleId="CharacterStyle2">
    <w:name w:val="Character Style 2"/>
    <w:uiPriority w:val="99"/>
    <w:rsid w:val="00731CBA"/>
    <w:rPr>
      <w:sz w:val="20"/>
    </w:rPr>
  </w:style>
  <w:style w:type="paragraph" w:styleId="NormalWeb">
    <w:name w:val="Normal (Web)"/>
    <w:basedOn w:val="Normal"/>
    <w:uiPriority w:val="99"/>
    <w:unhideWhenUsed/>
    <w:rsid w:val="00731CB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31CBA"/>
    <w:pPr>
      <w:ind w:left="720"/>
      <w:contextualSpacing/>
    </w:pPr>
    <w:rPr>
      <w:rFonts w:asciiTheme="minorHAnsi" w:eastAsiaTheme="minorHAnsi" w:hAnsiTheme="minorHAnsi" w:cstheme="minorBidi"/>
    </w:rPr>
  </w:style>
  <w:style w:type="table" w:styleId="TableGrid">
    <w:name w:val="Table Grid"/>
    <w:basedOn w:val="TableNormal"/>
    <w:uiPriority w:val="59"/>
    <w:rsid w:val="00731C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31CB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31CBA"/>
  </w:style>
  <w:style w:type="paragraph" w:styleId="BalloonText">
    <w:name w:val="Balloon Text"/>
    <w:basedOn w:val="Normal"/>
    <w:link w:val="BalloonTextChar"/>
    <w:uiPriority w:val="99"/>
    <w:semiHidden/>
    <w:unhideWhenUsed/>
    <w:rsid w:val="00731CB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31CBA"/>
    <w:rPr>
      <w:rFonts w:ascii="Tahoma" w:hAnsi="Tahoma" w:cs="Tahoma"/>
      <w:sz w:val="16"/>
      <w:szCs w:val="16"/>
    </w:rPr>
  </w:style>
  <w:style w:type="paragraph" w:styleId="NoSpacing">
    <w:name w:val="No Spacing"/>
    <w:uiPriority w:val="1"/>
    <w:qFormat/>
    <w:rsid w:val="00731CBA"/>
    <w:pPr>
      <w:spacing w:after="0" w:line="240" w:lineRule="auto"/>
    </w:pPr>
    <w:rPr>
      <w:lang w:val="yo-NG"/>
    </w:rPr>
  </w:style>
  <w:style w:type="paragraph" w:styleId="BodyTextIndent">
    <w:name w:val="Body Text Indent"/>
    <w:basedOn w:val="Normal"/>
    <w:link w:val="BodyTextIndentChar"/>
    <w:semiHidden/>
    <w:unhideWhenUsed/>
    <w:rsid w:val="00731CBA"/>
    <w:pPr>
      <w:spacing w:after="0" w:line="480" w:lineRule="auto"/>
      <w:ind w:firstLine="720"/>
      <w:jc w:val="both"/>
    </w:pPr>
    <w:rPr>
      <w:rFonts w:ascii="Arial" w:eastAsia="Times New Roman" w:hAnsi="Arial" w:cs="Times New Roman"/>
      <w:sz w:val="28"/>
      <w:szCs w:val="24"/>
    </w:rPr>
  </w:style>
  <w:style w:type="character" w:customStyle="1" w:styleId="BodyTextIndentChar">
    <w:name w:val="Body Text Indent Char"/>
    <w:basedOn w:val="DefaultParagraphFont"/>
    <w:link w:val="BodyTextIndent"/>
    <w:semiHidden/>
    <w:rsid w:val="00731CBA"/>
    <w:rPr>
      <w:rFonts w:ascii="Arial" w:eastAsia="Times New Roman" w:hAnsi="Arial" w:cs="Times New Roman"/>
      <w:sz w:val="28"/>
      <w:szCs w:val="24"/>
    </w:rPr>
  </w:style>
  <w:style w:type="paragraph" w:styleId="BodyText">
    <w:name w:val="Body Text"/>
    <w:basedOn w:val="Normal"/>
    <w:link w:val="BodyTextChar"/>
    <w:uiPriority w:val="1"/>
    <w:unhideWhenUsed/>
    <w:qFormat/>
    <w:rsid w:val="00085BB4"/>
    <w:pPr>
      <w:spacing w:after="120"/>
    </w:pPr>
  </w:style>
  <w:style w:type="character" w:customStyle="1" w:styleId="BodyTextChar">
    <w:name w:val="Body Text Char"/>
    <w:basedOn w:val="DefaultParagraphFont"/>
    <w:link w:val="BodyText"/>
    <w:uiPriority w:val="1"/>
    <w:rsid w:val="00085BB4"/>
    <w:rPr>
      <w:rFonts w:ascii="Calibri" w:eastAsia="Calibri" w:hAnsi="Calibri" w:cs="SimSun"/>
    </w:rPr>
  </w:style>
  <w:style w:type="character" w:customStyle="1" w:styleId="Heading1Char">
    <w:name w:val="Heading 1 Char"/>
    <w:basedOn w:val="DefaultParagraphFont"/>
    <w:link w:val="Heading1"/>
    <w:uiPriority w:val="9"/>
    <w:rsid w:val="00085BB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85B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5BB4"/>
    <w:rPr>
      <w:rFonts w:asciiTheme="majorHAnsi" w:eastAsiaTheme="majorEastAsia" w:hAnsiTheme="majorHAnsi" w:cstheme="majorBidi"/>
      <w:b/>
      <w:bCs/>
      <w:i/>
      <w:iCs/>
      <w:color w:val="4F81BD" w:themeColor="accent1"/>
    </w:rPr>
  </w:style>
  <w:style w:type="character" w:customStyle="1" w:styleId="relative">
    <w:name w:val="relative"/>
    <w:basedOn w:val="DefaultParagraphFont"/>
    <w:rsid w:val="00085BB4"/>
  </w:style>
  <w:style w:type="character" w:customStyle="1" w:styleId="ms-1">
    <w:name w:val="ms-1"/>
    <w:basedOn w:val="DefaultParagraphFont"/>
    <w:rsid w:val="00085BB4"/>
  </w:style>
  <w:style w:type="character" w:customStyle="1" w:styleId="max-w-full">
    <w:name w:val="max-w-full"/>
    <w:basedOn w:val="DefaultParagraphFont"/>
    <w:rsid w:val="00085BB4"/>
  </w:style>
  <w:style w:type="character" w:customStyle="1" w:styleId="-me-1">
    <w:name w:val="-me-1"/>
    <w:basedOn w:val="DefaultParagraphFont"/>
    <w:rsid w:val="00085BB4"/>
  </w:style>
  <w:style w:type="character" w:styleId="Strong">
    <w:name w:val="Strong"/>
    <w:basedOn w:val="DefaultParagraphFont"/>
    <w:uiPriority w:val="22"/>
    <w:qFormat/>
    <w:rsid w:val="00085BB4"/>
    <w:rPr>
      <w:b/>
      <w:bCs/>
    </w:rPr>
  </w:style>
  <w:style w:type="character" w:customStyle="1" w:styleId="katex-mathml">
    <w:name w:val="katex-mathml"/>
    <w:basedOn w:val="DefaultParagraphFont"/>
    <w:rsid w:val="00085BB4"/>
  </w:style>
  <w:style w:type="character" w:customStyle="1" w:styleId="mord">
    <w:name w:val="mord"/>
    <w:basedOn w:val="DefaultParagraphFont"/>
    <w:rsid w:val="00085BB4"/>
  </w:style>
  <w:style w:type="character" w:customStyle="1" w:styleId="mrel">
    <w:name w:val="mrel"/>
    <w:basedOn w:val="DefaultParagraphFont"/>
    <w:rsid w:val="00085BB4"/>
  </w:style>
  <w:style w:type="character" w:customStyle="1" w:styleId="mopen">
    <w:name w:val="mopen"/>
    <w:basedOn w:val="DefaultParagraphFont"/>
    <w:rsid w:val="00085BB4"/>
  </w:style>
  <w:style w:type="character" w:customStyle="1" w:styleId="mbin">
    <w:name w:val="mbin"/>
    <w:basedOn w:val="DefaultParagraphFont"/>
    <w:rsid w:val="00085BB4"/>
  </w:style>
  <w:style w:type="character" w:customStyle="1" w:styleId="mclose">
    <w:name w:val="mclose"/>
    <w:basedOn w:val="DefaultParagraphFont"/>
    <w:rsid w:val="00085BB4"/>
  </w:style>
  <w:style w:type="character" w:customStyle="1" w:styleId="vlist-s">
    <w:name w:val="vlist-s"/>
    <w:basedOn w:val="DefaultParagraphFont"/>
    <w:rsid w:val="00085BB4"/>
  </w:style>
  <w:style w:type="character" w:styleId="Emphasis">
    <w:name w:val="Emphasis"/>
    <w:basedOn w:val="DefaultParagraphFont"/>
    <w:uiPriority w:val="20"/>
    <w:qFormat/>
    <w:rsid w:val="00085BB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inessday.ng/news/article/banks-doubtful-loans-more-than-triple-on-inflation-interest-rates/?utm_source=chatgpt.com" TargetMode="External"/><Relationship Id="rId3" Type="http://schemas.openxmlformats.org/officeDocument/2006/relationships/settings" Target="settings.xml"/><Relationship Id="rId7" Type="http://schemas.openxmlformats.org/officeDocument/2006/relationships/hyperlink" Target="https://www.vanguardngr.com/2022/01/naira-depreciation-inflation-six-other-events-that-dominated-economy-in-2021/?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csenet.org/journal/index.php/ijef/article/view/0/4188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45</Pages>
  <Words>7108</Words>
  <Characters>40521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2025-07-16T14:33:00Z</cp:lastPrinted>
  <dcterms:created xsi:type="dcterms:W3CDTF">2025-07-08T09:42:00Z</dcterms:created>
  <dcterms:modified xsi:type="dcterms:W3CDTF">2025-07-16T14:40:00Z</dcterms:modified>
</cp:coreProperties>
</file>