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772D" w:rsidRDefault="008D4329">
      <w:pPr>
        <w:tabs>
          <w:tab w:val="left" w:pos="3747"/>
          <w:tab w:val="center" w:pos="4514"/>
        </w:tabs>
        <w:spacing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A WIRELESSLY CONTROLLED ROBOT-BASED SMART IRRIGATION SYSTEM BY EXPLOITATION</w:t>
      </w:r>
    </w:p>
    <w:p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rsidR="00EE772D" w:rsidRDefault="00EE772D">
      <w:pPr>
        <w:spacing w:line="360" w:lineRule="auto"/>
        <w:jc w:val="center"/>
        <w:rPr>
          <w:rFonts w:ascii="Times New Roman" w:hAnsi="Times New Roman" w:cs="Times New Roman"/>
          <w:b/>
          <w:bCs/>
          <w:sz w:val="28"/>
          <w:szCs w:val="28"/>
        </w:rPr>
      </w:pPr>
    </w:p>
    <w:p w:rsidR="0015222B" w:rsidRDefault="008D4329" w:rsidP="0015222B">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rsidR="00481406" w:rsidRDefault="00F302FC"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481406">
        <w:rPr>
          <w:rFonts w:ascii="Times New Roman" w:hAnsi="Times New Roman" w:cs="Times New Roman"/>
          <w:b/>
          <w:bCs/>
          <w:sz w:val="36"/>
          <w:szCs w:val="36"/>
        </w:rPr>
        <w:t xml:space="preserve">   </w:t>
      </w:r>
      <w:r w:rsidR="00F24572">
        <w:rPr>
          <w:rFonts w:ascii="Times New Roman" w:hAnsi="Times New Roman" w:cs="Times New Roman"/>
          <w:b/>
          <w:bCs/>
          <w:sz w:val="36"/>
          <w:szCs w:val="36"/>
        </w:rPr>
        <w:t>MOGAJI</w:t>
      </w:r>
      <w:r w:rsidR="003274CC">
        <w:rPr>
          <w:rFonts w:ascii="Times New Roman" w:hAnsi="Times New Roman" w:cs="Times New Roman"/>
          <w:b/>
          <w:bCs/>
          <w:sz w:val="36"/>
          <w:szCs w:val="36"/>
        </w:rPr>
        <w:t xml:space="preserve"> KEHINDE</w:t>
      </w:r>
      <w:r w:rsidR="00A256CD">
        <w:rPr>
          <w:rFonts w:ascii="Times New Roman" w:hAnsi="Times New Roman" w:cs="Times New Roman"/>
          <w:b/>
          <w:bCs/>
          <w:sz w:val="36"/>
          <w:szCs w:val="36"/>
        </w:rPr>
        <w:t xml:space="preserve"> IBUKUNOLUWA</w:t>
      </w:r>
    </w:p>
    <w:p w:rsidR="00EE772D" w:rsidRDefault="00481406"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F302FC" w:rsidRPr="00C54A14">
        <w:rPr>
          <w:rFonts w:ascii="Times New Roman" w:hAnsi="Times New Roman" w:cs="Times New Roman"/>
          <w:b/>
          <w:bCs/>
          <w:sz w:val="36"/>
          <w:szCs w:val="36"/>
        </w:rPr>
        <w:t>HND</w:t>
      </w:r>
      <w:r w:rsidR="00F302FC">
        <w:rPr>
          <w:rFonts w:ascii="Times New Roman" w:hAnsi="Times New Roman" w:cs="Times New Roman"/>
          <w:b/>
          <w:bCs/>
          <w:sz w:val="36"/>
          <w:szCs w:val="36"/>
        </w:rPr>
        <w:t>/23/COM/FT/</w:t>
      </w:r>
      <w:r w:rsidR="00FC29B2">
        <w:rPr>
          <w:rFonts w:ascii="Times New Roman" w:hAnsi="Times New Roman" w:cs="Times New Roman"/>
          <w:b/>
          <w:bCs/>
          <w:sz w:val="36"/>
          <w:szCs w:val="36"/>
        </w:rPr>
        <w:t>0</w:t>
      </w:r>
      <w:r w:rsidR="00D55564">
        <w:rPr>
          <w:rFonts w:ascii="Times New Roman" w:hAnsi="Times New Roman" w:cs="Times New Roman"/>
          <w:b/>
          <w:bCs/>
          <w:sz w:val="36"/>
          <w:szCs w:val="36"/>
        </w:rPr>
        <w:t>0</w:t>
      </w:r>
      <w:r w:rsidR="00392074">
        <w:rPr>
          <w:rFonts w:ascii="Times New Roman" w:hAnsi="Times New Roman" w:cs="Times New Roman"/>
          <w:b/>
          <w:bCs/>
          <w:sz w:val="36"/>
          <w:szCs w:val="36"/>
        </w:rPr>
        <w:t>4</w:t>
      </w:r>
      <w:r w:rsidR="00114F0A">
        <w:rPr>
          <w:rFonts w:ascii="Times New Roman" w:hAnsi="Times New Roman" w:cs="Times New Roman"/>
          <w:b/>
          <w:bCs/>
          <w:sz w:val="36"/>
          <w:szCs w:val="36"/>
        </w:rPr>
        <w:t>7</w:t>
      </w:r>
    </w:p>
    <w:p w:rsidR="00EE772D" w:rsidRDefault="00EE772D">
      <w:pPr>
        <w:spacing w:line="278" w:lineRule="auto"/>
        <w:rPr>
          <w:rFonts w:ascii="Times New Roman" w:hAnsi="Times New Roman" w:cs="Times New Roman"/>
          <w:b/>
          <w:bCs/>
          <w:sz w:val="36"/>
          <w:szCs w:val="36"/>
        </w:rPr>
      </w:pP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rsidR="00EE772D" w:rsidRPr="00C02EF7" w:rsidRDefault="008D4329">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 xml:space="preserve"> </w:t>
      </w:r>
      <w:r w:rsidR="00711E5B">
        <w:rPr>
          <w:rFonts w:ascii="Times New Roman" w:hAnsi="Times New Roman" w:cs="Times New Roman"/>
          <w:b/>
          <w:bCs/>
          <w:sz w:val="28"/>
          <w:szCs w:val="28"/>
        </w:rPr>
        <w:t>MOGAJI KEHINDE</w:t>
      </w:r>
      <w:r w:rsidR="004639DD">
        <w:rPr>
          <w:rFonts w:ascii="Times New Roman" w:hAnsi="Times New Roman" w:cs="Times New Roman"/>
          <w:b/>
          <w:bCs/>
          <w:sz w:val="28"/>
          <w:szCs w:val="28"/>
        </w:rPr>
        <w:t xml:space="preserve"> IBUKUN</w:t>
      </w:r>
      <w:r w:rsidR="0063249A">
        <w:rPr>
          <w:rFonts w:ascii="Times New Roman" w:hAnsi="Times New Roman" w:cs="Times New Roman"/>
          <w:b/>
          <w:bCs/>
          <w:sz w:val="28"/>
          <w:szCs w:val="28"/>
        </w:rPr>
        <w:t>OLUWA</w:t>
      </w:r>
      <w:r w:rsidR="00711E5B">
        <w:rPr>
          <w:rFonts w:ascii="Times New Roman" w:hAnsi="Times New Roman" w:cs="Times New Roman"/>
          <w:b/>
          <w:bCs/>
          <w:sz w:val="28"/>
          <w:szCs w:val="28"/>
        </w:rPr>
        <w:t xml:space="preserve"> </w:t>
      </w:r>
      <w:r w:rsidR="00F7679D">
        <w:rPr>
          <w:rFonts w:ascii="Times New Roman" w:hAnsi="Times New Roman" w:cs="Times New Roman"/>
          <w:sz w:val="28"/>
          <w:szCs w:val="28"/>
        </w:rPr>
        <w:t>matric</w:t>
      </w:r>
      <w:r w:rsidR="007D4D77">
        <w:rPr>
          <w:rFonts w:ascii="Times New Roman" w:hAnsi="Times New Roman" w:cs="Times New Roman"/>
          <w:sz w:val="28"/>
          <w:szCs w:val="28"/>
        </w:rPr>
        <w:t xml:space="preserve"> number </w:t>
      </w:r>
      <w:r w:rsidR="00F7679D">
        <w:rPr>
          <w:rFonts w:ascii="Times New Roman" w:hAnsi="Times New Roman" w:cs="Times New Roman"/>
          <w:b/>
          <w:bCs/>
          <w:sz w:val="28"/>
          <w:szCs w:val="28"/>
        </w:rPr>
        <w:t>HND</w:t>
      </w:r>
      <w:r>
        <w:rPr>
          <w:rFonts w:ascii="Times New Roman" w:hAnsi="Times New Roman" w:cs="Times New Roman"/>
          <w:b/>
          <w:bCs/>
          <w:sz w:val="28"/>
          <w:szCs w:val="28"/>
        </w:rPr>
        <w:t>/23/COM/FT/</w:t>
      </w:r>
      <w:r w:rsidR="00D55564">
        <w:rPr>
          <w:rFonts w:ascii="Times New Roman" w:hAnsi="Times New Roman" w:cs="Times New Roman"/>
          <w:b/>
          <w:bCs/>
          <w:sz w:val="28"/>
          <w:szCs w:val="28"/>
        </w:rPr>
        <w:t>0</w:t>
      </w:r>
      <w:r w:rsidR="000C2197">
        <w:rPr>
          <w:rFonts w:ascii="Times New Roman" w:hAnsi="Times New Roman" w:cs="Times New Roman"/>
          <w:b/>
          <w:bCs/>
          <w:sz w:val="28"/>
          <w:szCs w:val="28"/>
        </w:rPr>
        <w:t xml:space="preserve">047 </w:t>
      </w:r>
      <w:r>
        <w:rPr>
          <w:rFonts w:ascii="Times New Roman" w:hAnsi="Times New Roman" w:cs="Times New Roman"/>
          <w:sz w:val="28"/>
          <w:szCs w:val="28"/>
        </w:rPr>
        <w:t>has part of the requirements for the award of Higher National Diploma (HND) in Computer Science.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ACKNOWLEDGEMENTS </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continued existence on  earth.</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 (Mrs.) Dada, O. M., 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support, patience, prayers and understanding during the periods in which I was busy tirelessly in my studies. Special thanks go to all my lovely siblings.</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rsidR="00EE772D" w:rsidRDefault="00EE772D">
      <w:pPr>
        <w:tabs>
          <w:tab w:val="left" w:pos="3747"/>
          <w:tab w:val="center" w:pos="4514"/>
        </w:tabs>
        <w:spacing w:line="360" w:lineRule="auto"/>
        <w:jc w:val="center"/>
        <w:rPr>
          <w:rFonts w:ascii="Times New Roman" w:hAnsi="Times New Roman" w:cs="Times New Roman"/>
          <w:b/>
          <w:bCs/>
          <w:i/>
          <w:color w:val="000000"/>
          <w:sz w:val="32"/>
          <w:szCs w:val="32"/>
        </w:rPr>
      </w:pPr>
    </w:p>
    <w:p w:rsidR="00EE772D" w:rsidRDefault="00EE772D">
      <w:pPr>
        <w:tabs>
          <w:tab w:val="left" w:pos="3747"/>
          <w:tab w:val="center" w:pos="4514"/>
        </w:tabs>
        <w:spacing w:line="360" w:lineRule="auto"/>
        <w:rPr>
          <w:rFonts w:ascii="Times New Roman" w:hAnsi="Times New Roman" w:cs="Times New Roman"/>
          <w:b/>
          <w:bCs/>
          <w:i/>
          <w:color w:val="000000"/>
          <w:sz w:val="28"/>
          <w:szCs w:val="28"/>
        </w:rPr>
      </w:pPr>
    </w:p>
    <w:p w:rsidR="00EE772D" w:rsidRDefault="008D4329">
      <w:pPr>
        <w:tabs>
          <w:tab w:val="left" w:pos="321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rsidR="00EE772D" w:rsidRDefault="00EE772D">
      <w:pPr>
        <w:tabs>
          <w:tab w:val="left" w:pos="3213"/>
        </w:tabs>
        <w:rPr>
          <w:rFonts w:ascii="Times New Roman" w:hAnsi="Times New Roman" w:cs="Times New Roman"/>
          <w:b/>
          <w:color w:val="000000"/>
          <w:sz w:val="28"/>
          <w:szCs w:val="28"/>
        </w:rPr>
      </w:pPr>
    </w:p>
    <w:p w:rsidR="00EE772D" w:rsidRDefault="008D4329">
      <w:pPr>
        <w:rPr>
          <w:rFonts w:ascii="Times New Roman" w:hAnsi="Times New Roman" w:cs="Times New Roman"/>
          <w:b/>
          <w:sz w:val="28"/>
          <w:szCs w:val="28"/>
        </w:rPr>
      </w:pPr>
      <w:r>
        <w:rPr>
          <w:rFonts w:ascii="Times New Roman" w:hAnsi="Times New Roman" w:cs="Times New Roman"/>
          <w:b/>
          <w:sz w:val="28"/>
          <w:szCs w:val="28"/>
        </w:rPr>
        <w:br w:type="page"/>
      </w:r>
    </w:p>
    <w:p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TABLE OF CONTENTS</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Title Page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Certification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Dedication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iii</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Acknowledgements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iv</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Abstract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of Contents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vi</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ONE: GENERAL INTRODUCTION</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Background to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Statement of the Problem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Aim and Objectives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r>
        <w:rPr>
          <w:rFonts w:ascii="Times New Roman" w:hAnsi="Times New Roman" w:cs="Times New Roman"/>
          <w:bCs/>
          <w:color w:val="000000"/>
          <w:sz w:val="28"/>
          <w:szCs w:val="28"/>
        </w:rPr>
        <w:tab/>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Significance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Scope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Organization of the Report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5</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TWO: LITERATURE REVIEW</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w:t>
      </w:r>
      <w:r>
        <w:rPr>
          <w:rFonts w:ascii="Times New Roman" w:hAnsi="Times New Roman" w:cs="Times New Roman"/>
          <w:bCs/>
          <w:color w:val="000000"/>
          <w:sz w:val="28"/>
          <w:szCs w:val="28"/>
        </w:rPr>
        <w:tab/>
        <w:t>Review of Related Works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6</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ab/>
        <w:t>Review of General Texts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11</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THREE: RESEARCH METHODOLOGY AND ANALYSIS</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Research Methodology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15</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Analysis of the Existing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17</w:t>
      </w:r>
      <w:r>
        <w:rPr>
          <w:rFonts w:ascii="Times New Roman" w:hAnsi="Times New Roman" w:cs="Times New Roman"/>
          <w:bCs/>
          <w:color w:val="000000"/>
          <w:sz w:val="28"/>
          <w:szCs w:val="28"/>
        </w:rPr>
        <w:tab/>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Problems of the Existing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18</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Description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19</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Advantages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22</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CHAPTER FOUR: DESIGN, IMPLEMENTATION AND DOCUMENTATION OF THE SYSTEM </w:t>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Design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Output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xml:space="preserve">Input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25</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Procedure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r>
        <w:rPr>
          <w:rFonts w:ascii="Times New Roman" w:hAnsi="Times New Roman" w:cs="Times New Roman"/>
          <w:bCs/>
          <w:color w:val="000000"/>
          <w:sz w:val="28"/>
          <w:szCs w:val="28"/>
        </w:rPr>
        <w:tab/>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Implementation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Hardware Support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Documentation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Maintaining the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FIVE: SUMMARY, CONCLUSION AND RECOMMENDATIONS</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Summary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Conclusion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Recommendations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29</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References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30</w:t>
      </w:r>
    </w:p>
    <w:p w:rsidR="00EE772D" w:rsidRDefault="00EE772D">
      <w:pPr>
        <w:jc w:val="both"/>
        <w:rPr>
          <w:rFonts w:ascii="Times New Roman" w:hAnsi="Times New Roman" w:cs="Times New Roman"/>
          <w:bCs/>
          <w:color w:val="000000"/>
          <w:sz w:val="28"/>
          <w:szCs w:val="28"/>
        </w:rPr>
      </w:pPr>
    </w:p>
    <w:p w:rsidR="00EE772D" w:rsidRDefault="00EE772D">
      <w:pPr>
        <w:jc w:val="center"/>
        <w:rPr>
          <w:rFonts w:ascii="Times New Roman" w:hAnsi="Times New Roman" w:cs="Times New Roman"/>
          <w:b/>
          <w:color w:val="000000"/>
          <w:sz w:val="28"/>
          <w:szCs w:val="28"/>
        </w:rPr>
      </w:pPr>
    </w:p>
    <w:p w:rsidR="00EE772D" w:rsidRDefault="008D4329">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ABSTRACT</w:t>
      </w:r>
    </w:p>
    <w:p w:rsidR="00EE772D" w:rsidRDefault="008D4329">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sz w:val="28"/>
          <w:szCs w:val="28"/>
        </w:rPr>
        <w:t xml:space="preserve"> </w:t>
      </w:r>
      <w:r>
        <w:rPr>
          <w:rFonts w:ascii="Times New Roman" w:hAnsi="Times New Roman" w:cs="Times New Roman"/>
          <w:i/>
          <w:sz w:val="28"/>
          <w:szCs w:val="28"/>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rsidR="00EE772D" w:rsidRDefault="00EE772D">
      <w:pPr>
        <w:jc w:val="center"/>
        <w:rPr>
          <w:rFonts w:ascii="Times New Roman" w:hAnsi="Times New Roman" w:cs="Times New Roman"/>
          <w:b/>
          <w:bCs/>
          <w:sz w:val="28"/>
          <w:szCs w:val="28"/>
        </w:rPr>
        <w:sectPr w:rsidR="00EE772D">
          <w:footerReference w:type="default" r:id="rId9"/>
          <w:pgSz w:w="11909" w:h="16834"/>
          <w:pgMar w:top="1440" w:right="1440" w:bottom="1440" w:left="1440" w:header="720" w:footer="1440" w:gutter="0"/>
          <w:pgNumType w:fmt="lowerRoman" w:start="1"/>
          <w:cols w:space="720"/>
          <w:docGrid w:linePitch="360"/>
        </w:sectPr>
      </w:pPr>
    </w:p>
    <w:p w:rsidR="00EE772D" w:rsidRDefault="008D432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rsidR="00EE772D" w:rsidRDefault="008D4329">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color w:val="000000"/>
          <w:sz w:val="28"/>
          <w:szCs w:val="28"/>
        </w:rPr>
        <w:t>(</w:t>
      </w:r>
      <w:r>
        <w:rPr>
          <w:rFonts w:ascii="Times New Roman" w:hAnsi="Times New Roman" w:cs="Times New Roman"/>
          <w:sz w:val="28"/>
          <w:szCs w:val="28"/>
        </w:rPr>
        <w:t>Aminin, 2020</w:t>
      </w:r>
      <w:r>
        <w:rPr>
          <w:rFonts w:ascii="Times New Roman" w:hAnsi="Times New Roman" w:cs="Times New Roman"/>
          <w:color w:val="000000"/>
          <w:sz w:val="28"/>
          <w:szCs w:val="28"/>
        </w:rPr>
        <w:t>).</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Recent advancements in Internet of Things,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&amp; He, 2019). </w:t>
      </w:r>
      <w:r>
        <w:rPr>
          <w:rFonts w:ascii="Times New Roman" w:hAnsi="Times New Roman" w:cs="Times New Roman"/>
          <w:color w:val="000000"/>
          <w:sz w:val="28"/>
          <w:szCs w:val="28"/>
        </w:rPr>
        <w:t>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sz w:val="28"/>
          <w:szCs w:val="28"/>
        </w:rPr>
        <w:t>Usman et al.</w:t>
      </w:r>
      <w:r>
        <w:rPr>
          <w:rFonts w:ascii="Times New Roman" w:hAnsi="Times New Roman" w:cs="Times New Roman"/>
          <w:i/>
          <w:sz w:val="28"/>
          <w:szCs w:val="28"/>
        </w:rPr>
        <w:t xml:space="preserve">, </w:t>
      </w:r>
      <w:r>
        <w:rPr>
          <w:rFonts w:ascii="Times New Roman" w:hAnsi="Times New Roman" w:cs="Times New Roman"/>
          <w:sz w:val="28"/>
          <w:szCs w:val="28"/>
        </w:rPr>
        <w:t>2021</w:t>
      </w:r>
      <w:r>
        <w:rPr>
          <w:rFonts w:ascii="Times New Roman" w:hAnsi="Times New Roman" w:cs="Times New Roman"/>
          <w:color w:val="000000"/>
          <w:sz w:val="28"/>
          <w:szCs w:val="28"/>
        </w:rPr>
        <w:t xml:space="preserve">).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Hu, Sun, Li, He and Li (2021</w:t>
      </w:r>
      <w:r>
        <w:rPr>
          <w:rFonts w:ascii="Times New Roman" w:hAnsi="Times New Roman" w:cs="Times New Roman"/>
          <w:color w:val="000000"/>
          <w:sz w:val="28"/>
          <w:szCs w:val="28"/>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w:t>
      </w:r>
      <w:r>
        <w:rPr>
          <w:rFonts w:ascii="Times New Roman" w:hAnsi="Times New Roman" w:cs="Times New Roman"/>
          <w:color w:val="000000"/>
          <w:sz w:val="28"/>
          <w:szCs w:val="28"/>
        </w:rPr>
        <w:lastRenderedPageBreak/>
        <w:t>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sz w:val="28"/>
          <w:szCs w:val="28"/>
        </w:rPr>
        <w:t>Bakare et al., 2022</w:t>
      </w:r>
      <w:r>
        <w:rPr>
          <w:rFonts w:ascii="Times New Roman" w:hAnsi="Times New Roman" w:cs="Times New Roman"/>
          <w:color w:val="000000"/>
          <w:sz w:val="28"/>
          <w:szCs w:val="28"/>
        </w:rPr>
        <w:t xml:space="preserve">).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(Anjola, 2023).</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(Mahzabin et al., 2016).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takes advantage of scientific know-how to improve water usage in common irrigation practices.</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develop and implement a wirelessly controlled robot-based smart irrigation system that optimizes water distribution and enhances agricultural efficiency. </w:t>
      </w:r>
      <w:r>
        <w:rPr>
          <w:rFonts w:ascii="Times New Roman" w:eastAsia="Times New Roman" w:hAnsi="Times New Roman" w:cs="Times New Roman"/>
          <w:color w:val="000000"/>
          <w:sz w:val="28"/>
          <w:szCs w:val="28"/>
        </w:rPr>
        <w:t>The objectives are to:</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design a robotic platform capable of wirelessly controlled movement and operation;</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integrate soil moisture sensors and environmental monitoring devices into the system;</w:t>
      </w:r>
    </w:p>
    <w:p w:rsidR="00EE772D" w:rsidRDefault="008D4329">
      <w:pPr>
        <w:pStyle w:val="ListParagraph"/>
        <w:numPr>
          <w:ilvl w:val="0"/>
          <w:numId w:val="2"/>
        </w:numPr>
        <w:shd w:val="clear" w:color="auto" w:fill="FFFFFF"/>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develop a control system that can interface with the sensors and the irrigation mechanism; and</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efficiency of the proposed system in agricultural settings.</w:t>
      </w:r>
    </w:p>
    <w:p w:rsidR="00EE772D" w:rsidRDefault="008D4329">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b/>
          <w:bCs/>
          <w:sz w:val="28"/>
          <w:szCs w:val="28"/>
        </w:rPr>
        <w:t>SIGNIFICANCE OF THE STUDY</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eastAsia="Times New Roman" w:hAnsi="Times New Roman" w:cs="Times New Roman"/>
          <w:color w:val="000000"/>
          <w:sz w:val="28"/>
          <w:szCs w:val="28"/>
        </w:rPr>
        <w:t>This project also contributes to the body of knowledge in agricultural technology, promoting the adoption of smart farming practices.</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this study includes: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Geographical Scope</w:t>
      </w:r>
      <w:r>
        <w:rPr>
          <w:rFonts w:ascii="Times New Roman" w:eastAsia="Times New Roman" w:hAnsi="Times New Roman" w:cs="Times New Roman"/>
          <w:color w:val="000000"/>
          <w:sz w:val="28"/>
          <w:szCs w:val="28"/>
        </w:rPr>
        <w:t>: The design and implementation will be tested in a specific agricultural region with diverse crops and environmental conditions.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Technological Scope</w:t>
      </w:r>
      <w:r>
        <w:rPr>
          <w:rFonts w:ascii="Times New Roman" w:eastAsia="Times New Roman" w:hAnsi="Times New Roman" w:cs="Times New Roman"/>
          <w:color w:val="000000"/>
          <w:sz w:val="28"/>
          <w:szCs w:val="28"/>
        </w:rPr>
        <w:t>: The study will focus on integrating IoT sensors, data processing algorithms, and automated control systems.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Agricultural Scope</w:t>
      </w:r>
      <w:r>
        <w:rPr>
          <w:rFonts w:ascii="Times New Roman" w:eastAsia="Times New Roman" w:hAnsi="Times New Roman" w:cs="Times New Roman"/>
          <w:color w:val="000000"/>
          <w:sz w:val="28"/>
          <w:szCs w:val="28"/>
        </w:rPr>
        <w:t>: The system will be applicable to various types of crops with different irrigation needs, providing a versatile solution for different farming practices.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Temporal Scope</w:t>
      </w:r>
      <w:r>
        <w:rPr>
          <w:rFonts w:ascii="Times New Roman" w:eastAsia="Times New Roman" w:hAnsi="Times New Roman" w:cs="Times New Roman"/>
          <w:color w:val="000000"/>
          <w:sz w:val="28"/>
          <w:szCs w:val="28"/>
        </w:rPr>
        <w:t>: The project will cover the design, development, implementation, and evaluation phases over a period of one agricultural cycle to assess its performance comprehensively.</w:t>
      </w:r>
    </w:p>
    <w:p w:rsidR="00EE772D" w:rsidRDefault="008D432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of the study, significance of the study, scope of the study and organization of the report. Chapter two discusses the literature review, which contains review of related past works and the review of general texts. Chapter three explains the project methodology which includes analysis of existing system, problems of the existing system, and the description of the proposed system, advantages of proposed system and design and implementation techniques used. Chapter four contains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presents the summary of the research, recommendations and conclusion.</w:t>
      </w:r>
    </w:p>
    <w:p w:rsidR="00EE772D" w:rsidRDefault="008D4329">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E772D" w:rsidRDefault="008D4329">
      <w:pPr>
        <w:ind w:left="2880" w:firstLine="720"/>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CHAPTER TWO</w:t>
      </w:r>
    </w:p>
    <w:p w:rsidR="00EE772D" w:rsidRDefault="008D4329">
      <w:pPr>
        <w:pStyle w:val="NoSpacing"/>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LITERATURE REVIEW</w:t>
      </w:r>
    </w:p>
    <w:p w:rsidR="00EE772D" w:rsidRDefault="008D4329">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RELATED WORKS</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lot of research has been done to address the traditional irrigation challenge. In this section, some past journals/articles relating to this topic of study will be reviewed.</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Masaba et al;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Hu et al;(2021)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water-saving irrigation. it can be seen that the soil moisture data in the figure </w:t>
      </w:r>
      <w:r>
        <w:rPr>
          <w:rFonts w:ascii="Times New Roman" w:hAnsi="Times New Roman" w:cs="Times New Roman"/>
          <w:color w:val="000000"/>
          <w:sz w:val="28"/>
          <w:szCs w:val="28"/>
        </w:rPr>
        <w:lastRenderedPageBreak/>
        <w:t>significantly changes. Keywords: Intelligent irrigation; STM32F103 chips; NB – IoT (narrow band-internet of things) technology; Cloud platform technology; BC95.</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Bakare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Mahzabin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Umar (2021) implemented a performance evaluation of a wireless sensor network based irrigation system on different soil types. The research proposed an Arduino-</w:t>
      </w:r>
      <w:r>
        <w:rPr>
          <w:rFonts w:ascii="Times New Roman" w:hAnsi="Times New Roman" w:cs="Times New Roman"/>
          <w:color w:val="000000"/>
          <w:sz w:val="28"/>
          <w:szCs w:val="28"/>
        </w:rPr>
        <w:lastRenderedPageBreak/>
        <w:t>based smart irrigation system using a wireless sensor network to overcome the problem of overwatering, underwatering, and efficient time utilization in farming. The system is implemented using Arduino IDE, Proteus Simulation Tools, and Blynk Platform. The effect of the four-mobile network: MTN, GLO, Airtel and 9mobile on response time for Gidan- Kwano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Odara, Khan and Ustun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Rajendran, et al;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w:t>
      </w:r>
      <w:r>
        <w:rPr>
          <w:rFonts w:ascii="Times New Roman" w:hAnsi="Times New Roman" w:cs="Times New Roman"/>
          <w:color w:val="000000"/>
          <w:sz w:val="28"/>
          <w:szCs w:val="28"/>
        </w:rPr>
        <w:lastRenderedPageBreak/>
        <w:t>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Kumar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GENERAL TEXTS</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w:t>
      </w:r>
      <w:r>
        <w:rPr>
          <w:rFonts w:ascii="Times New Roman" w:hAnsi="Times New Roman" w:cs="Times New Roman"/>
          <w:b/>
          <w:color w:val="000000"/>
          <w:sz w:val="28"/>
          <w:szCs w:val="28"/>
        </w:rPr>
        <w:tab/>
        <w:t>Overview of Automated Irrigation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w:t>
      </w:r>
      <w:r>
        <w:rPr>
          <w:rFonts w:ascii="Times New Roman" w:eastAsia="Times New Roman" w:hAnsi="Times New Roman" w:cs="Times New Roman"/>
          <w:color w:val="000000"/>
          <w:sz w:val="28"/>
          <w:szCs w:val="28"/>
        </w:rPr>
        <w:lastRenderedPageBreak/>
        <w:t>plant growth. The primary goal is to enhance agricultural productivity and sustainability while conserving water resources.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w:t>
      </w:r>
      <w:r>
        <w:rPr>
          <w:rFonts w:ascii="Times New Roman" w:eastAsia="Times New Roman" w:hAnsi="Times New Roman" w:cs="Times New Roman"/>
          <w:color w:val="000000"/>
          <w:sz w:val="28"/>
          <w:szCs w:val="28"/>
        </w:rPr>
        <w:lastRenderedPageBreak/>
        <w:t>Overall, automated irrigation systems represent a convergence of technology and agriculture aimed at achieving sustainable water management and enhanced agricultural productivity (</w:t>
      </w:r>
      <w:r>
        <w:rPr>
          <w:rFonts w:ascii="Times New Roman" w:hAnsi="Times New Roman" w:cs="Times New Roman"/>
          <w:sz w:val="28"/>
          <w:szCs w:val="28"/>
        </w:rPr>
        <w:t>Li &amp; He, 2019</w:t>
      </w:r>
      <w:r>
        <w:rPr>
          <w:rFonts w:ascii="Times New Roman" w:eastAsia="Times New Roman" w:hAnsi="Times New Roman" w:cs="Times New Roman"/>
          <w:color w:val="000000"/>
          <w:sz w:val="28"/>
          <w:szCs w:val="28"/>
        </w:rPr>
        <w:t>).</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2.2.2 Automatic Farm Irrigation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systems can prevent over-irrigation or under-irrigation, which can lead to crop stress or water wastage.</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implementation of wireless sensor networks (WSNs) and Internet of Things (IoT) devices is crucial for the effective operation of automatic farm irrigation systems. These technologies enable seamless communication between sensors, </w:t>
      </w:r>
      <w:r>
        <w:rPr>
          <w:rFonts w:ascii="Times New Roman" w:eastAsia="Times New Roman" w:hAnsi="Times New Roman" w:cs="Times New Roman"/>
          <w:color w:val="000000"/>
          <w:sz w:val="28"/>
          <w:szCs w:val="28"/>
        </w:rPr>
        <w:lastRenderedPageBreak/>
        <w:t>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sz w:val="28"/>
          <w:szCs w:val="28"/>
        </w:rPr>
        <w:t>Li et al., 2019</w:t>
      </w:r>
      <w:r>
        <w:rPr>
          <w:rFonts w:ascii="Times New Roman" w:eastAsia="Times New Roman" w:hAnsi="Times New Roman" w:cs="Times New Roman"/>
          <w:color w:val="000000"/>
          <w:sz w:val="28"/>
          <w:szCs w:val="28"/>
        </w:rPr>
        <w:t>).</w:t>
      </w:r>
    </w:p>
    <w:p w:rsidR="00EE772D" w:rsidRDefault="008D4329">
      <w:pPr>
        <w:pStyle w:val="NoSpacing"/>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2.2.3 </w:t>
      </w:r>
      <w:r>
        <w:rPr>
          <w:rFonts w:ascii="Times New Roman" w:hAnsi="Times New Roman" w:cs="Times New Roman"/>
          <w:b/>
          <w:color w:val="000000"/>
          <w:sz w:val="28"/>
          <w:szCs w:val="28"/>
          <w:shd w:val="clear" w:color="auto" w:fill="FFFFFF"/>
        </w:rPr>
        <w:t>Smart Irrigation Management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w:t>
      </w:r>
      <w:r>
        <w:rPr>
          <w:rFonts w:ascii="Times New Roman" w:eastAsia="Times New Roman" w:hAnsi="Times New Roman" w:cs="Times New Roman"/>
          <w:color w:val="000000"/>
          <w:sz w:val="28"/>
          <w:szCs w:val="28"/>
        </w:rPr>
        <w:lastRenderedPageBreak/>
        <w:t xml:space="preserve">transformative tool that supports sustainable agriculture, resource conservation, and increased farm productivity (Umar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2021).</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shd w:val="clear" w:color="auto" w:fill="FFFFFF"/>
        </w:rPr>
        <w:t>2.2.4 Implementation of a Smart Irrigation System in Agriculture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&amp; Zu, 2018).</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w:t>
      </w:r>
      <w:r>
        <w:rPr>
          <w:color w:val="000000"/>
          <w:sz w:val="28"/>
          <w:szCs w:val="28"/>
        </w:rPr>
        <w:lastRenderedPageBreak/>
        <w:t>that all devices are properly calibrated and tested to guarantee accurate data collection.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are crucial to ensure the long-term effectiveness and reliability of the smart irrigation system (Liu &amp; Zu, 2018).</w:t>
      </w:r>
    </w:p>
    <w:p w:rsidR="00EE772D" w:rsidRDefault="008D4329">
      <w:pPr>
        <w:pStyle w:val="NormalWeb"/>
        <w:shd w:val="clear" w:color="auto" w:fill="FFFFFF"/>
        <w:spacing w:before="0" w:beforeAutospacing="0" w:after="300" w:afterAutospacing="0" w:line="360" w:lineRule="auto"/>
        <w:jc w:val="both"/>
        <w:rPr>
          <w:b/>
          <w:bCs/>
          <w:color w:val="000000"/>
          <w:sz w:val="28"/>
          <w:szCs w:val="28"/>
        </w:rPr>
      </w:pPr>
      <w:r>
        <w:rPr>
          <w:b/>
          <w:bCs/>
          <w:color w:val="000000"/>
          <w:sz w:val="28"/>
          <w:szCs w:val="28"/>
        </w:rPr>
        <w:t>2.2.5 Wirelessly Controlled Robot-Based Smart Irrigation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w:t>
      </w:r>
      <w:r>
        <w:rPr>
          <w:color w:val="000000"/>
          <w:sz w:val="28"/>
          <w:szCs w:val="28"/>
        </w:rPr>
        <w:lastRenderedPageBreak/>
        <w:t>sensors, which gather real-time environmental data from the field. This data is transmitted wirelessly to a central controller or a cloud-based platform, where algorithms analyze it to determine precise irrigation needs. By using a wireless connection, such as Wi-Fi, Zigbee, or LoRa, the system ensures remote accessibility and control, enabling farmers to monitor and manage irrigation schedules from anywhere.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et al., 2021).</w:t>
      </w:r>
    </w:p>
    <w:p w:rsidR="00EE772D" w:rsidRDefault="00EE772D">
      <w:pPr>
        <w:pStyle w:val="NormalWeb"/>
        <w:shd w:val="clear" w:color="auto" w:fill="FFFFFF"/>
        <w:spacing w:before="0" w:beforeAutospacing="0" w:after="300" w:afterAutospacing="0" w:line="360" w:lineRule="auto"/>
        <w:jc w:val="both"/>
        <w:rPr>
          <w:color w:val="000000"/>
          <w:sz w:val="28"/>
          <w:szCs w:val="28"/>
        </w:rPr>
      </w:pPr>
    </w:p>
    <w:p w:rsidR="00EE772D" w:rsidRDefault="008D4329">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type="page"/>
      </w:r>
    </w:p>
    <w:p w:rsidR="00EE772D" w:rsidRDefault="008D4329">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THREE</w:t>
      </w:r>
    </w:p>
    <w:p w:rsidR="00EE772D" w:rsidRDefault="008D4329">
      <w:pPr>
        <w:pStyle w:val="NoSpacing"/>
        <w:spacing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RESEARCH METHODOLOGY AND ANALYSIS OF THE EXISTING SYSTEM</w:t>
      </w:r>
    </w:p>
    <w:p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METHODOLOGY</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noProof/>
          <w:sz w:val="28"/>
          <w:szCs w:val="28"/>
        </w:rPr>
        <mc:AlternateContent>
          <mc:Choice Requires="wps">
            <w:drawing>
              <wp:anchor distT="0" distB="0" distL="0" distR="0" simplePos="0" relativeHeight="7" behindDoc="0" locked="0" layoutInCell="1" allowOverlap="1">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563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 Boost Regulator</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6" fillcolor="white" stroked="t" style="position:absolute;margin-left:15.75pt;margin-top:225.55pt;width:111.75pt;height:50.05pt;z-index:7;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0" relativeHeight="6" behindDoc="0" locked="0" layoutInCell="1" allowOverlap="1">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63563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 Solenoid Valve</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7" fillcolor="white" stroked="t" style="position:absolute;margin-left:170.05pt;margin-top:225.55pt;width:106.3pt;height:50.05pt;z-index:6;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0" relativeHeight="5" behindDoc="0" locked="0" layoutInCell="1" allowOverlap="1">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3465" cy="896620"/>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LCD Display</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8" fillcolor="white" stroked="t" style="position:absolute;margin-left:356.55pt;margin-top:101.45pt;width:82.95pt;height:70.6pt;z-index:5;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0" relativeHeight="4" behindDoc="0" locked="0" layoutInCell="1" allowOverlap="1">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896620"/>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Microcontroller</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9" fillcolor="white" stroked="t" style="position:absolute;margin-left:170.05pt;margin-top:101.45pt;width:106.3pt;height:70.6pt;z-index:4;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0" relativeHeight="3" behindDoc="0" locked="0" layoutInCell="1" allowOverlap="1">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97254"/>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Soil Moisture Sensor </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30" fillcolor="white" stroked="t" style="position:absolute;margin-left:21.25pt;margin-top:101.4pt;width:76.8pt;height:70.65pt;z-index:3;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0" relativeHeight="2" behindDoc="0" locked="0" layoutInCell="1" allowOverlap="1">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59245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Power Supply</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31" fillcolor="white" stroked="t" style="position:absolute;margin-left:170.05pt;margin-top:16.4pt;width:106.3pt;height:46.65pt;z-index:2;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Power Supply</w:t>
                      </w:r>
                    </w:p>
                  </w:txbxContent>
                </v:textbox>
              </v:rect>
            </w:pict>
          </mc:Fallback>
        </mc:AlternateContent>
      </w:r>
      <w:r>
        <w:rPr>
          <w:noProof/>
          <w:sz w:val="28"/>
          <w:szCs w:val="28"/>
        </w:rPr>
        <w:drawing>
          <wp:inline distT="0" distB="0" distL="0" distR="0">
            <wp:extent cx="5733415" cy="3600450"/>
            <wp:effectExtent l="0" t="0" r="63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3415" cy="3600450"/>
                    </a:xfrm>
                    <a:prstGeom prst="rect">
                      <a:avLst/>
                    </a:prstGeom>
                  </pic:spPr>
                </pic:pic>
              </a:graphicData>
            </a:graphic>
          </wp:inline>
        </w:drawing>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Figure 3.1: Block Diagram for the Robotic Smart Irrigation System</w:t>
      </w:r>
    </w:p>
    <w:p w:rsidR="00EE772D" w:rsidRDefault="00EE772D">
      <w:pPr>
        <w:pStyle w:val="NormalWeb"/>
        <w:shd w:val="clear" w:color="auto" w:fill="FFFFFF"/>
        <w:spacing w:before="0" w:beforeAutospacing="0" w:after="300" w:afterAutospacing="0" w:line="360" w:lineRule="auto"/>
        <w:jc w:val="both"/>
        <w:rPr>
          <w:b/>
          <w:sz w:val="28"/>
          <w:szCs w:val="28"/>
        </w:rPr>
      </w:pPr>
    </w:p>
    <w:p w:rsidR="00EE772D" w:rsidRDefault="008D4329">
      <w:pPr>
        <w:pStyle w:val="NormalWeb"/>
        <w:shd w:val="clear" w:color="auto" w:fill="FFFFFF"/>
        <w:spacing w:before="0" w:beforeAutospacing="0" w:after="300" w:afterAutospacing="0" w:line="360" w:lineRule="auto"/>
        <w:jc w:val="both"/>
        <w:rPr>
          <w:b/>
          <w:sz w:val="28"/>
          <w:szCs w:val="28"/>
        </w:rPr>
      </w:pPr>
      <w:r>
        <w:rPr>
          <w:b/>
          <w:sz w:val="28"/>
          <w:szCs w:val="28"/>
        </w:rPr>
        <w:t>How the aim was achieved</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1: Initially, the design and implementation of a wireless robotic smart irrigation system was proposed.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3: The project was developed and made more specific by cascading three different parts to it.</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 Power Supply System </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Pump controller </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Irrigation System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4: The power unit supply electricity which will turn the automatic pump control system on especially during the day.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5: The Automatic Pump controller will ensure that there is always water in the storage and it consists of an indicator and a detector.</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sz w:val="28"/>
          <w:szCs w:val="28"/>
        </w:rPr>
        <w:t xml:space="preserve">Step 6: In the Automatic Irrigation System, input is taken from the moisture sensor as to whether the soil moisture is less than the predefined standard. This </w:t>
      </w:r>
      <w:r>
        <w:rPr>
          <w:sz w:val="28"/>
          <w:szCs w:val="28"/>
        </w:rPr>
        <w:lastRenderedPageBreak/>
        <w:t xml:space="preserve">information is fed to the microcontroller which decides whether to turn on the solenoid or not to water the field depending on whether the moisture level in the soil is below the required level. </w:t>
      </w:r>
    </w:p>
    <w:p w:rsidR="00EE772D" w:rsidRDefault="008D4329">
      <w:pPr>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3.2</w:t>
      </w:r>
      <w:r>
        <w:rPr>
          <w:rFonts w:ascii="Times New Roman" w:hAnsi="Times New Roman" w:cs="Times New Roman"/>
          <w:color w:val="000000"/>
          <w:sz w:val="28"/>
          <w:szCs w:val="28"/>
        </w:rPr>
        <w:tab/>
      </w:r>
      <w:r>
        <w:rPr>
          <w:rFonts w:ascii="Times New Roman" w:hAnsi="Times New Roman" w:cs="Times New Roman"/>
          <w:b/>
          <w:bCs/>
          <w:color w:val="000000"/>
          <w:sz w:val="28"/>
          <w:szCs w:val="28"/>
        </w:rPr>
        <w:t>ANALYSIS OF THE EXISTING SYSTEM</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rsidR="00EE772D" w:rsidRDefault="008D4329">
      <w:pPr>
        <w:pStyle w:val="NormalWeb"/>
        <w:shd w:val="clear" w:color="auto" w:fill="FFFFFF"/>
        <w:spacing w:before="300" w:beforeAutospacing="0" w:after="300" w:afterAutospacing="0" w:line="360" w:lineRule="auto"/>
        <w:jc w:val="both"/>
        <w:rPr>
          <w:color w:val="000000"/>
          <w:sz w:val="28"/>
          <w:szCs w:val="28"/>
        </w:rPr>
      </w:pPr>
      <w:r>
        <w:rPr>
          <w:color w:val="000000"/>
          <w:sz w:val="28"/>
          <w:szCs w:val="28"/>
        </w:rPr>
        <w:t>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rsidR="00EE772D" w:rsidRDefault="008D4329">
      <w:pPr>
        <w:pStyle w:val="NormalWeb"/>
        <w:spacing w:before="0" w:beforeAutospacing="0" w:after="0" w:afterAutospacing="0" w:line="360" w:lineRule="auto"/>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rsidR="00EE772D" w:rsidRDefault="008D4329">
      <w:pPr>
        <w:pStyle w:val="Heading3"/>
        <w:shd w:val="clear" w:color="auto" w:fill="FFFFFF"/>
        <w:spacing w:line="360" w:lineRule="auto"/>
        <w:jc w:val="both"/>
        <w:rPr>
          <w:b w:val="0"/>
          <w:color w:val="000000"/>
          <w:sz w:val="28"/>
          <w:szCs w:val="28"/>
        </w:rPr>
      </w:pPr>
      <w:r>
        <w:rPr>
          <w:b w:val="0"/>
          <w:color w:val="000000"/>
          <w:sz w:val="28"/>
          <w:szCs w:val="28"/>
        </w:rPr>
        <w:t>The existing system has a lot of limitations, these are explained below:</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Water Wastage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often apply more water than necessary, leading to wastage and depletion of water resources.</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Inefficiency</w:t>
      </w:r>
      <w:r>
        <w:rPr>
          <w:rFonts w:ascii="Times New Roman" w:hAnsi="Times New Roman" w:cs="Times New Roman"/>
          <w:color w:val="000000"/>
          <w:sz w:val="28"/>
          <w:szCs w:val="28"/>
        </w:rPr>
        <w:t>: Fixed schedules do not adjust for real-time conditions, resulting in inefficient water use.</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Labour Intensive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Manual irrigation requires significant labor input and constant monitoring.</w:t>
      </w:r>
    </w:p>
    <w:p w:rsidR="00EE772D" w:rsidRDefault="008D4329">
      <w:pPr>
        <w:numPr>
          <w:ilvl w:val="0"/>
          <w:numId w:val="6"/>
        </w:numPr>
        <w:shd w:val="clear" w:color="auto" w:fill="FFFFFF"/>
        <w:spacing w:after="0" w:line="360" w:lineRule="auto"/>
        <w:jc w:val="both"/>
        <w:rPr>
          <w:rFonts w:ascii="Times New Roman" w:hAnsi="Times New Roman" w:cs="Times New Roman"/>
          <w:b/>
          <w:color w:val="000000"/>
          <w:sz w:val="28"/>
          <w:szCs w:val="28"/>
        </w:rPr>
      </w:pPr>
      <w:r>
        <w:rPr>
          <w:rStyle w:val="Strong"/>
          <w:rFonts w:ascii="Times New Roman" w:hAnsi="Times New Roman" w:cs="Times New Roman"/>
          <w:color w:val="000000"/>
          <w:sz w:val="28"/>
          <w:szCs w:val="28"/>
        </w:rPr>
        <w:lastRenderedPageBreak/>
        <w:t>Crop Stress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Inconsistent water supply can cause crop stress, affecting plant health and yields.</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Environmental Impact:</w:t>
      </w:r>
      <w:r>
        <w:rPr>
          <w:rFonts w:ascii="Times New Roman" w:hAnsi="Times New Roman" w:cs="Times New Roman"/>
          <w:color w:val="000000"/>
          <w:sz w:val="28"/>
          <w:szCs w:val="28"/>
        </w:rPr>
        <w:t xml:space="preserve"> Over-irrigation can lead to soil erosion, nutrient leaching, and increased runoff, negatively impacting the environment.</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Lack of Data Utilization</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do not leverage data for informed decision-making, missing opportunities for optimization.</w:t>
      </w:r>
      <w:r>
        <w:rPr>
          <w:rFonts w:ascii="Times New Roman" w:hAnsi="Times New Roman" w:cs="Times New Roman"/>
          <w:vanish/>
          <w:color w:val="000000"/>
          <w:sz w:val="28"/>
          <w:szCs w:val="28"/>
        </w:rPr>
        <w:br w:type="page"/>
      </w:r>
    </w:p>
    <w:p w:rsidR="00EE772D" w:rsidRDefault="008D4329">
      <w:pPr>
        <w:pStyle w:val="z-TopofForm1"/>
        <w:pBdr>
          <w:bottom w:val="none" w:sz="0" w:space="0" w:color="auto"/>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 of Form</w:t>
      </w:r>
    </w:p>
    <w:p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3.4</w:t>
      </w:r>
      <w:r>
        <w:rPr>
          <w:rFonts w:ascii="Times New Roman" w:hAnsi="Times New Roman" w:cs="Times New Roman"/>
          <w:color w:val="000000"/>
          <w:sz w:val="28"/>
          <w:szCs w:val="28"/>
        </w:rPr>
        <w:tab/>
      </w:r>
      <w:r>
        <w:rPr>
          <w:rFonts w:ascii="Times New Roman" w:hAnsi="Times New Roman" w:cs="Times New Roman"/>
          <w:b/>
          <w:bCs/>
          <w:color w:val="000000"/>
          <w:sz w:val="28"/>
          <w:szCs w:val="28"/>
        </w:rPr>
        <w:t>DESCRIPTION OF THE PROPOSED SYSTEM</w:t>
      </w:r>
    </w:p>
    <w:p w:rsidR="00EE772D" w:rsidRDefault="008D4329">
      <w:pPr>
        <w:pStyle w:val="NormalWeb"/>
        <w:shd w:val="clear" w:color="auto" w:fill="FFFFFF"/>
        <w:spacing w:before="300" w:beforeAutospacing="0" w:after="0" w:afterAutospacing="0" w:line="360" w:lineRule="auto"/>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rsidR="00EE772D" w:rsidRDefault="008D4329">
      <w:pPr>
        <w:pStyle w:val="NormalWeb"/>
        <w:shd w:val="clear" w:color="auto" w:fill="FFFFFF"/>
        <w:spacing w:before="300" w:beforeAutospacing="0" w:after="0" w:afterAutospacing="0" w:line="360" w:lineRule="auto"/>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proposed smart irrigation system offers numerous advantages. They are: </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Water Conservation</w:t>
      </w:r>
      <w:r>
        <w:rPr>
          <w:rFonts w:ascii="Times New Roman" w:eastAsia="Times New Roman" w:hAnsi="Times New Roman" w:cs="Times New Roman"/>
          <w:color w:val="000000"/>
          <w:sz w:val="28"/>
          <w:szCs w:val="28"/>
        </w:rPr>
        <w:t>: The system ensures water is applied only when and where needed, significantly reducing wastage.</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Increased Efficiency</w:t>
      </w:r>
      <w:r>
        <w:rPr>
          <w:rFonts w:ascii="Times New Roman" w:eastAsia="Times New Roman" w:hAnsi="Times New Roman" w:cs="Times New Roman"/>
          <w:color w:val="000000"/>
          <w:sz w:val="28"/>
          <w:szCs w:val="28"/>
        </w:rPr>
        <w:t>: Real-time data and automated adjustments lead to more efficient water use, enhancing overall farm productivity.</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Labor Savings</w:t>
      </w:r>
      <w:r>
        <w:rPr>
          <w:rFonts w:ascii="Times New Roman" w:eastAsia="Times New Roman" w:hAnsi="Times New Roman" w:cs="Times New Roman"/>
          <w:color w:val="000000"/>
          <w:sz w:val="28"/>
          <w:szCs w:val="28"/>
        </w:rPr>
        <w:t>: Automation reduces the need for manual intervention, freeing up labor for other tasks.</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Improved Crop Health</w:t>
      </w:r>
      <w:r>
        <w:rPr>
          <w:rFonts w:ascii="Times New Roman" w:eastAsia="Times New Roman" w:hAnsi="Times New Roman" w:cs="Times New Roman"/>
          <w:color w:val="000000"/>
          <w:sz w:val="28"/>
          <w:szCs w:val="28"/>
        </w:rPr>
        <w:t>: Precise irrigation prevents under- or over-watering, promoting healthier plant growth and higher yields.</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Environmental Benefits</w:t>
      </w:r>
      <w:r>
        <w:rPr>
          <w:rFonts w:ascii="Times New Roman" w:eastAsia="Times New Roman" w:hAnsi="Times New Roman" w:cs="Times New Roman"/>
          <w:color w:val="000000"/>
          <w:sz w:val="28"/>
          <w:szCs w:val="28"/>
        </w:rPr>
        <w:t>: Reduced water usage and better control over irrigation minimize environmental impacts such as soil erosion and nutrient leaching.</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Data-Driven Decisions</w:t>
      </w:r>
      <w:r>
        <w:rPr>
          <w:rFonts w:ascii="Times New Roman" w:eastAsia="Times New Roman" w:hAnsi="Times New Roman" w:cs="Times New Roman"/>
          <w:color w:val="000000"/>
          <w:sz w:val="28"/>
          <w:szCs w:val="28"/>
        </w:rPr>
        <w:t>: Leveraging data analytics and machine learning enables informed decision-making, optimizing irrigation practices continuously.</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Scalability and Flexibility</w:t>
      </w:r>
      <w:r>
        <w:rPr>
          <w:rFonts w:ascii="Times New Roman" w:eastAsia="Times New Roman" w:hAnsi="Times New Roman" w:cs="Times New Roman"/>
          <w:color w:val="000000"/>
          <w:sz w:val="28"/>
          <w:szCs w:val="28"/>
        </w:rPr>
        <w:t>: The system can be scaled and adapted to different farm sizes and crop types, providing flexibility in agricultural management.</w:t>
      </w:r>
    </w:p>
    <w:p w:rsidR="00EE772D" w:rsidRDefault="008D432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color w:val="000000"/>
          <w:sz w:val="28"/>
          <w:szCs w:val="28"/>
        </w:rPr>
        <w:t xml:space="preserve"> Things taken into consideration in determining the output are represented below:</w:t>
      </w:r>
    </w:p>
    <w:p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extent cx="4732430" cy="381033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4732430" cy="3810330"/>
                    </a:xfrm>
                    <a:prstGeom prst="rect">
                      <a:avLst/>
                    </a:prstGeom>
                  </pic:spPr>
                </pic:pic>
              </a:graphicData>
            </a:graphic>
          </wp:inline>
        </w:drawing>
      </w:r>
    </w:p>
    <w:p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Wireless Smart Irrigation System</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rsidR="00EE772D" w:rsidRDefault="00EE772D">
      <w:pPr>
        <w:autoSpaceDE w:val="0"/>
        <w:autoSpaceDN w:val="0"/>
        <w:adjustRightInd w:val="0"/>
        <w:spacing w:line="360" w:lineRule="auto"/>
        <w:ind w:firstLine="720"/>
        <w:jc w:val="both"/>
        <w:rPr>
          <w:rFonts w:ascii="Times New Roman" w:hAnsi="Times New Roman" w:cs="Times New Roman"/>
          <w:i/>
          <w:iCs/>
          <w:color w:val="000000"/>
          <w:sz w:val="28"/>
          <w:szCs w:val="28"/>
        </w:rPr>
      </w:pP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extent cx="5943600" cy="3458845"/>
            <wp:effectExtent l="0" t="0" r="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458845"/>
                    </a:xfrm>
                    <a:prstGeom prst="rect">
                      <a:avLst/>
                    </a:prstGeom>
                  </pic:spPr>
                </pic:pic>
              </a:graphicData>
            </a:graphic>
          </wp:inline>
        </w:drawing>
      </w:r>
    </w:p>
    <w:p w:rsidR="00EE772D" w:rsidRDefault="008D4329">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4.2:</w:t>
      </w:r>
      <w:r>
        <w:rPr>
          <w:rStyle w:val="Emphasis"/>
          <w:rFonts w:ascii="Times New Roman" w:hAnsi="Times New Roman" w:cs="Times New Roman"/>
          <w:color w:val="333333"/>
          <w:sz w:val="28"/>
          <w:szCs w:val="28"/>
          <w:shd w:val="clear" w:color="auto" w:fill="FFFFFF"/>
        </w:rPr>
        <w:t>Arduino Uno</w:t>
      </w:r>
    </w:p>
    <w:p w:rsidR="00EE772D" w:rsidRDefault="008D4329">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3276600" cy="252222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3276600" cy="2522220"/>
                    </a:xfrm>
                    <a:prstGeom prst="rect">
                      <a:avLst/>
                    </a:prstGeom>
                  </pic:spPr>
                </pic:pic>
              </a:graphicData>
            </a:graphic>
          </wp:inline>
        </w:drawing>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Figure 4.3: Soil Moisture Sensors.</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2796540" cy="2415540"/>
            <wp:effectExtent l="0" t="0" r="3810" b="381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2796540" cy="2415540"/>
                    </a:xfrm>
                    <a:prstGeom prst="rect">
                      <a:avLst/>
                    </a:prstGeom>
                  </pic:spPr>
                </pic:pic>
              </a:graphicData>
            </a:graphic>
          </wp:inline>
        </w:drawing>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rsidR="00EE772D" w:rsidRDefault="008D4329">
      <w:pPr>
        <w:pStyle w:val="NormalWeb"/>
        <w:shd w:val="clear" w:color="auto" w:fill="FFFFFF"/>
        <w:spacing w:before="0" w:beforeAutospacing="0" w:after="300" w:afterAutospacing="0" w:line="360" w:lineRule="auto"/>
        <w:rPr>
          <w:color w:val="0D0D0D"/>
          <w:sz w:val="28"/>
          <w:szCs w:val="28"/>
        </w:rPr>
      </w:pPr>
      <w:r>
        <w:rPr>
          <w:color w:val="0D0D0D"/>
          <w:sz w:val="28"/>
          <w:szCs w:val="28"/>
        </w:rPr>
        <w:lastRenderedPageBreak/>
        <w:t>The hardware requirements for the smart irrigation system encompass a range of components to facilitate sensor data acquisition, processing, and control of irrigation equipment. Here's an overview:</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Power Supply</w:t>
      </w:r>
      <w:r>
        <w:rPr>
          <w:color w:val="0D0D0D"/>
          <w:sz w:val="28"/>
          <w:szCs w:val="28"/>
        </w:rPr>
        <w:t>: Reliable power sources such as batteries, solar panels, or mains power adapters to ensure continuous operation of the system.</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Communication Module</w:t>
      </w:r>
      <w:r>
        <w:rPr>
          <w:color w:val="0D0D0D"/>
          <w:sz w:val="28"/>
          <w:szCs w:val="28"/>
        </w:rPr>
        <w:t>: Optional GSM or Wi-Fi module for remote monitoring and control, allowing users to access the system from a mobile app or web interface.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Enclosure</w:t>
      </w:r>
      <w:r>
        <w:rPr>
          <w:color w:val="0D0D0D"/>
          <w:sz w:val="28"/>
          <w:szCs w:val="28"/>
        </w:rPr>
        <w:t>: Protective housing to shield components from environmental factors such as moisture, dust, and temperature fluctuations.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lastRenderedPageBreak/>
        <w:t>Mounting Hardware</w:t>
      </w:r>
      <w:r>
        <w:rPr>
          <w:color w:val="0D0D0D"/>
          <w:sz w:val="28"/>
          <w:szCs w:val="28"/>
        </w:rPr>
        <w:t>: Brackets, screws, and other fixtures to securely install sensors, pumps, and valves in the irrigation area.</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rsidR="00EE772D" w:rsidRDefault="008D4329">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Communication Protocols</w:t>
      </w:r>
      <w:r>
        <w:rPr>
          <w:color w:val="0D0D0D"/>
          <w:sz w:val="28"/>
          <w:szCs w:val="28"/>
        </w:rPr>
        <w:t>: Implementation of communication protocols (e.g., Wi-Fi, GSM) to enable remote access to the system from a mobile app or web interface.</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lastRenderedPageBreak/>
        <w:t>Error Handling and Logging</w:t>
      </w:r>
      <w:r>
        <w:rPr>
          <w:color w:val="0D0D0D"/>
          <w:sz w:val="28"/>
          <w:szCs w:val="28"/>
        </w:rPr>
        <w:t>: Mechanisms to handle errors, log system events, and generate alerts or notifications for users in case of abnormalities or malfunctions.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smart irrigation system involves ongoing efforts to ensure its reliability, efficiency, and effectiveness in managing water resources for agricultural or landscaping purposes. This includes regular inspection and </w:t>
      </w:r>
      <w:r>
        <w:rPr>
          <w:rFonts w:ascii="Times New Roman" w:hAnsi="Times New Roman" w:cs="Times New Roman"/>
          <w:color w:val="0D0D0D"/>
          <w:sz w:val="28"/>
          <w:szCs w:val="28"/>
          <w:shd w:val="clear" w:color="auto" w:fill="FFFFFF"/>
        </w:rPr>
        <w:lastRenderedPageBreak/>
        <w:t>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rsidR="00EE772D" w:rsidRDefault="008D4329">
      <w:pPr>
        <w:rPr>
          <w:rFonts w:ascii="Times New Roman" w:hAnsi="Times New Roman" w:cs="Times New Roman"/>
          <w:b/>
          <w:color w:val="000000"/>
          <w:kern w:val="2"/>
          <w:sz w:val="28"/>
          <w:szCs w:val="28"/>
        </w:rPr>
      </w:pPr>
      <w:r>
        <w:rPr>
          <w:rFonts w:ascii="Times New Roman" w:hAnsi="Times New Roman" w:cs="Times New Roman"/>
          <w:b/>
          <w:color w:val="000000"/>
          <w:sz w:val="28"/>
          <w:szCs w:val="28"/>
        </w:rPr>
        <w:br w:type="page"/>
      </w:r>
    </w:p>
    <w:p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CHAPTER FIVE</w:t>
      </w:r>
    </w:p>
    <w:p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SUMMARY, CONCLUSION AND RECOMMENDATIONS</w:t>
      </w:r>
    </w:p>
    <w:p w:rsidR="00EE772D" w:rsidRDefault="008D4329">
      <w:pPr>
        <w:pStyle w:val="NoSpacing"/>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r>
        <w:rPr>
          <w:rFonts w:ascii="Times New Roman" w:hAnsi="Times New Roman" w:cs="Times New Roman"/>
          <w:color w:val="000000"/>
          <w:sz w:val="28"/>
          <w:szCs w:val="28"/>
        </w:rPr>
        <w:tab/>
      </w:r>
      <w:r>
        <w:rPr>
          <w:rFonts w:ascii="Times New Roman" w:hAnsi="Times New Roman" w:cs="Times New Roman"/>
          <w:b/>
          <w:color w:val="000000"/>
          <w:sz w:val="28"/>
          <w:szCs w:val="28"/>
        </w:rPr>
        <w:t>SUMMARY</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color w:val="000000"/>
          <w:sz w:val="28"/>
          <w:szCs w:val="28"/>
        </w:rPr>
        <w:t>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rsidR="00EE772D" w:rsidRDefault="008D4329">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5.2</w:t>
      </w:r>
      <w:r>
        <w:rPr>
          <w:rFonts w:ascii="Times New Roman" w:hAnsi="Times New Roman" w:cs="Times New Roman"/>
          <w:b/>
          <w:color w:val="000000"/>
          <w:sz w:val="28"/>
          <w:szCs w:val="28"/>
        </w:rPr>
        <w:tab/>
        <w:t>CONCLUSION</w:t>
      </w:r>
      <w:r>
        <w:rPr>
          <w:rFonts w:ascii="Times New Roman" w:hAnsi="Times New Roman" w:cs="Times New Roman"/>
          <w:b/>
          <w:color w:val="000000"/>
          <w:sz w:val="28"/>
          <w:szCs w:val="28"/>
        </w:rPr>
        <w:tab/>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efficient, and technologically advanced solution for modern agriculture, </w:t>
      </w:r>
      <w:r>
        <w:rPr>
          <w:rFonts w:ascii="Times New Roman" w:hAnsi="Times New Roman" w:cs="Times New Roman"/>
          <w:color w:val="000000"/>
          <w:sz w:val="28"/>
          <w:szCs w:val="28"/>
        </w:rPr>
        <w:lastRenderedPageBreak/>
        <w:t xml:space="preserve">addressing both resource conservation and economic viability. </w:t>
      </w:r>
      <w:r>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5.3</w:t>
      </w:r>
      <w:r>
        <w:rPr>
          <w:rFonts w:ascii="Times New Roman" w:hAnsi="Times New Roman" w:cs="Times New Roman"/>
          <w:bCs/>
          <w:color w:val="000000"/>
          <w:sz w:val="28"/>
          <w:szCs w:val="28"/>
        </w:rPr>
        <w:tab/>
      </w:r>
      <w:r>
        <w:rPr>
          <w:rFonts w:ascii="Times New Roman" w:hAnsi="Times New Roman" w:cs="Times New Roman"/>
          <w:b/>
          <w:color w:val="000000"/>
          <w:sz w:val="28"/>
          <w:szCs w:val="28"/>
        </w:rPr>
        <w:t>RECOMMENDATIONS</w:t>
      </w:r>
    </w:p>
    <w:p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Based on the findings of this project, the following were recommended:</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adoption and effective use. Training programs should cover system installation, data interpretation, and troubleshooting.</w:t>
      </w:r>
    </w:p>
    <w:p w:rsidR="00EE772D" w:rsidRDefault="008D4329">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br w:type="page"/>
      </w:r>
    </w:p>
    <w:p w:rsidR="00EE772D" w:rsidRDefault="008D4329">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REFERENCES</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I. A., Mutaz, M. A, Omar, O. O.  &amp; Ahmed, I. M. (2016). </w:t>
      </w:r>
      <w:r>
        <w:rPr>
          <w:rFonts w:ascii="Times New Roman" w:hAnsi="Times New Roman" w:cs="Times New Roman"/>
          <w:i/>
          <w:iCs/>
          <w:sz w:val="28"/>
          <w:szCs w:val="28"/>
        </w:rPr>
        <w:t>Design and Development of GSM Based Automated Spray Irrigation System Prototype.</w:t>
      </w:r>
      <w:r>
        <w:rPr>
          <w:rFonts w:ascii="Times New Roman" w:hAnsi="Times New Roman" w:cs="Times New Roman"/>
          <w:sz w:val="28"/>
          <w:szCs w:val="28"/>
        </w:rPr>
        <w:t xml:space="preserve"> A Thesis Submitted in Partial Fulfillment of the Requirement for the Degree of B.Sc. in Agricultural and Biological Engineering</w:t>
      </w:r>
      <w:r>
        <w:rPr>
          <w:rFonts w:ascii="Times New Roman" w:hAnsi="Times New Roman" w:cs="Times New Roman"/>
          <w:i/>
          <w:sz w:val="28"/>
          <w:szCs w:val="28"/>
        </w:rPr>
        <w:t xml:space="preserve">. </w:t>
      </w:r>
      <w:r>
        <w:rPr>
          <w:rFonts w:ascii="Times New Roman" w:hAnsi="Times New Roman" w:cs="Times New Roman"/>
          <w:sz w:val="28"/>
          <w:szCs w:val="28"/>
        </w:rPr>
        <w:t xml:space="preserve">Pp. 1-3. </w:t>
      </w:r>
      <w:r>
        <w:rPr>
          <w:rFonts w:ascii="Times New Roman" w:hAnsi="Times New Roman" w:cs="Times New Roman"/>
          <w:i/>
          <w:iCs/>
          <w:sz w:val="28"/>
          <w:szCs w:val="28"/>
        </w:rPr>
        <w:t xml:space="preserve">Marrakesh, Morocco.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Bakare, B. I., Ewunonu, T. C., Bruce-Allison S. A. &amp; Eke, E. (2022). Design and Implementation of a Smart Irrigation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Vol. 8, Issue: 7. Pp. 1-8. DOI: 10.1109/ICICI.2022.8365190.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Hu, X., Sun, X., Li, Q., He, Q. &amp; Li, Y. (2021). Design and Implementation of Intelligent Irrigation System, </w:t>
      </w:r>
      <w:r>
        <w:rPr>
          <w:rFonts w:ascii="Times New Roman" w:hAnsi="Times New Roman" w:cs="Times New Roman"/>
          <w:i/>
          <w:sz w:val="28"/>
          <w:szCs w:val="28"/>
        </w:rPr>
        <w:t xml:space="preserve">E3S Web of Conferences 260. </w:t>
      </w:r>
      <w:r>
        <w:rPr>
          <w:rFonts w:ascii="Times New Roman" w:hAnsi="Times New Roman" w:cs="Times New Roman"/>
          <w:sz w:val="28"/>
          <w:szCs w:val="28"/>
        </w:rPr>
        <w:t>Pp. 12-13. https://doi.org/10.1051/e3sconf/202126003010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J. &amp; He, H. (2019). Design of Rice Intelligent Water-saving Irrigation System Based on Agricultural Internet of Things, </w:t>
      </w:r>
      <w:r>
        <w:rPr>
          <w:rFonts w:ascii="Times New Roman" w:hAnsi="Times New Roman" w:cs="Times New Roman"/>
          <w:i/>
          <w:sz w:val="28"/>
          <w:szCs w:val="28"/>
        </w:rPr>
        <w:t>Journal of Physics: Conference Series.</w:t>
      </w:r>
      <w:r>
        <w:rPr>
          <w:rFonts w:ascii="Times New Roman" w:hAnsi="Times New Roman" w:cs="Times New Roman"/>
          <w:sz w:val="28"/>
          <w:szCs w:val="28"/>
        </w:rPr>
        <w:t xml:space="preserve"> Vol. 11 Issue: 5. Pp. 1121-1122. DOI: 10.33564/ijeast.2019.v03i11.005.</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Liu, Z. &amp; Xu, Q. (2018). An Automatic Irrigation Control System for Soilless Culture of Lettuce Water. </w:t>
      </w:r>
      <w:r>
        <w:rPr>
          <w:rFonts w:ascii="Times New Roman" w:hAnsi="Times New Roman" w:cs="Times New Roman"/>
          <w:i/>
          <w:iCs/>
          <w:sz w:val="28"/>
          <w:szCs w:val="28"/>
        </w:rPr>
        <w:t>Journal of Computers and Electronics in Agriculture</w:t>
      </w:r>
      <w:r>
        <w:rPr>
          <w:rFonts w:ascii="Times New Roman" w:hAnsi="Times New Roman" w:cs="Times New Roman"/>
          <w:sz w:val="28"/>
          <w:szCs w:val="28"/>
        </w:rPr>
        <w:t>. Vol. 10. Issue: 11. Pp. 689-690.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Mahzabin, A. Taziz, C., Amina, M., Gloria, M. &amp; Zishan, R. R. (2016). Design and Implementation of an Automatic Irrigation System. </w:t>
      </w:r>
      <w:r>
        <w:rPr>
          <w:rFonts w:ascii="Times New Roman" w:hAnsi="Times New Roman" w:cs="Times New Roman"/>
          <w:i/>
          <w:sz w:val="28"/>
          <w:szCs w:val="28"/>
        </w:rPr>
        <w:t>International Advanced Research Journal in Science, Engineering and Technology. DOI 10.17148/IARJSET.2016.31030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Masaba, K., Ntakirutimana, A. &amp; Ustun, T. S. (2020). Design and Implementation of a Smart Irrigation System for Improved Water-Energy Efficiency. </w:t>
      </w:r>
      <w:r>
        <w:rPr>
          <w:rFonts w:ascii="Times New Roman" w:hAnsi="Times New Roman" w:cs="Times New Roman"/>
          <w:i/>
          <w:sz w:val="28"/>
          <w:szCs w:val="28"/>
        </w:rPr>
        <w:t>International Journal of Applied Agricultural Sciences</w:t>
      </w:r>
      <w:r>
        <w:rPr>
          <w:rFonts w:ascii="Times New Roman" w:hAnsi="Times New Roman" w:cs="Times New Roman"/>
          <w:sz w:val="28"/>
          <w:szCs w:val="28"/>
        </w:rPr>
        <w:t>. Vol. 5. Issue: 3. Pp. 123-124.</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 xml:space="preserve">Odara, Z., Khan, S. &amp; Ustun, T. S. (2016). Integration of Precision Agriculture and Development, </w:t>
      </w:r>
      <w:r>
        <w:rPr>
          <w:rFonts w:ascii="Times New Roman" w:hAnsi="Times New Roman" w:cs="Times New Roman"/>
          <w:i/>
          <w:sz w:val="28"/>
          <w:szCs w:val="28"/>
        </w:rPr>
        <w:t>IEEE International Conference Technology Innovation ICT Agric Rural Development (TIAR).</w:t>
      </w:r>
      <w:r>
        <w:rPr>
          <w:rFonts w:ascii="Times New Roman" w:hAnsi="Times New Roman" w:cs="Times New Roman"/>
          <w:sz w:val="28"/>
          <w:szCs w:val="28"/>
        </w:rPr>
        <w:t xml:space="preserve"> Pp.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Rajendran, A., Kavinila, S. E., Harini, J. &amp; Sangeethaa, V. O. (2021). Automatic Irrigation on Sensing Soil Moisture Content. </w:t>
      </w:r>
      <w:r>
        <w:rPr>
          <w:rFonts w:ascii="Times New Roman" w:hAnsi="Times New Roman" w:cs="Times New Roman"/>
          <w:i/>
          <w:iCs/>
          <w:sz w:val="28"/>
          <w:szCs w:val="28"/>
        </w:rPr>
        <w:t>International Journal Innovation Technology Engineering</w:t>
      </w:r>
      <w:r>
        <w:rPr>
          <w:rFonts w:ascii="Times New Roman" w:hAnsi="Times New Roman" w:cs="Times New Roman"/>
          <w:sz w:val="28"/>
          <w:szCs w:val="28"/>
        </w:rPr>
        <w:t xml:space="preserve">. Vol. 8. Issue: 6. Pp. 798–803.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Umar, B. U. (2021). The Design and Performance Evaluation of a Wireless Sensor Network Based Irrigation System on Different Soil Types, </w:t>
      </w:r>
      <w:r>
        <w:rPr>
          <w:rFonts w:ascii="Times New Roman" w:hAnsi="Times New Roman" w:cs="Times New Roman"/>
          <w:i/>
          <w:sz w:val="28"/>
          <w:szCs w:val="28"/>
        </w:rPr>
        <w:t>Journal of Digital Food, Energy &amp; Water Systems.</w:t>
      </w:r>
      <w:r>
        <w:rPr>
          <w:rFonts w:ascii="Times New Roman" w:hAnsi="Times New Roman" w:cs="Times New Roman"/>
          <w:sz w:val="28"/>
          <w:szCs w:val="28"/>
        </w:rPr>
        <w:t xml:space="preserve"> Vol. 2. Issue: 2. Pp. 121-147.</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Kumar, V., Ramasamy, V. Janarthanan, S.  &amp; VasimBabu, M.  (2017). Implementation of IoT in Smart Irrigation System using Arduino Processor. </w:t>
      </w:r>
      <w:r>
        <w:rPr>
          <w:rFonts w:ascii="Times New Roman" w:hAnsi="Times New Roman" w:cs="Times New Roman"/>
          <w:i/>
          <w:iCs/>
          <w:sz w:val="28"/>
          <w:szCs w:val="28"/>
        </w:rPr>
        <w:t>International Journal of Civil Engineering Technology</w:t>
      </w:r>
      <w:r>
        <w:rPr>
          <w:rFonts w:ascii="Times New Roman" w:hAnsi="Times New Roman" w:cs="Times New Roman"/>
          <w:sz w:val="28"/>
          <w:szCs w:val="28"/>
        </w:rPr>
        <w:t>. Vol. 8, Issue: 10. Pp. 1304–1314. DOI: 10.1109/TIM.2013.2276487.</w:t>
      </w:r>
    </w:p>
    <w:p w:rsidR="00EE772D" w:rsidRDefault="008D4329">
      <w:pPr>
        <w:autoSpaceDE w:val="0"/>
        <w:autoSpaceDN w:val="0"/>
        <w:adjustRightInd w:val="0"/>
        <w:spacing w:after="0" w:line="360" w:lineRule="auto"/>
        <w:ind w:left="720" w:hanging="720"/>
        <w:jc w:val="both"/>
        <w:rPr>
          <w:rFonts w:ascii="Times New Roman" w:hAnsi="Times New Roman" w:cs="Times New Roman"/>
          <w:b/>
          <w:bCs/>
          <w:color w:val="000000"/>
          <w:sz w:val="28"/>
          <w:szCs w:val="28"/>
        </w:rPr>
      </w:pPr>
      <w:r>
        <w:rPr>
          <w:rFonts w:ascii="Times New Roman" w:hAnsi="Times New Roman" w:cs="Times New Roman"/>
          <w:sz w:val="28"/>
          <w:szCs w:val="28"/>
        </w:rPr>
        <w:t xml:space="preserve">Wu, J. Z., Han, S. &amp; Liu, J. (2018). Application Progress of Agricultural Internet of Things in Major Countries. </w:t>
      </w:r>
      <w:r>
        <w:rPr>
          <w:rFonts w:ascii="Times New Roman" w:hAnsi="Times New Roman" w:cs="Times New Roman"/>
          <w:i/>
          <w:sz w:val="28"/>
          <w:szCs w:val="28"/>
        </w:rPr>
        <w:t xml:space="preserve">Journal of Physics: Conference Series. </w:t>
      </w:r>
      <w:r>
        <w:rPr>
          <w:rFonts w:ascii="Times New Roman" w:hAnsi="Times New Roman" w:cs="Times New Roman"/>
          <w:sz w:val="28"/>
          <w:szCs w:val="28"/>
        </w:rPr>
        <w:t>Vol. 1. Issue: 3. Pp. 3-5.</w:t>
      </w:r>
    </w:p>
    <w:p w:rsidR="00EE772D" w:rsidRDefault="00EE772D">
      <w:pPr>
        <w:spacing w:line="360" w:lineRule="auto"/>
        <w:jc w:val="both"/>
        <w:rPr>
          <w:rFonts w:ascii="Times New Roman" w:hAnsi="Times New Roman" w:cs="Times New Roman"/>
          <w:color w:val="000000"/>
          <w:sz w:val="28"/>
          <w:szCs w:val="28"/>
        </w:rPr>
      </w:pPr>
    </w:p>
    <w:p w:rsidR="00EE772D" w:rsidRDefault="00EE772D">
      <w:pPr>
        <w:rPr>
          <w:rFonts w:ascii="Times New Roman" w:hAnsi="Times New Roman" w:cs="Times New Roman"/>
          <w:sz w:val="28"/>
          <w:szCs w:val="28"/>
        </w:rPr>
      </w:pPr>
    </w:p>
    <w:sectPr w:rsidR="00EE772D">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26EA" w:rsidRDefault="009B26EA">
      <w:pPr>
        <w:spacing w:after="0" w:line="240" w:lineRule="auto"/>
      </w:pPr>
      <w:r>
        <w:separator/>
      </w:r>
    </w:p>
  </w:endnote>
  <w:endnote w:type="continuationSeparator" w:id="0">
    <w:p w:rsidR="009B26EA" w:rsidRDefault="009B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772D" w:rsidRDefault="008D4329">
    <w:pPr>
      <w:pStyle w:val="Footer"/>
      <w:jc w:val="center"/>
    </w:pPr>
    <w:r>
      <w:fldChar w:fldCharType="begin"/>
    </w:r>
    <w:r>
      <w:instrText xml:space="preserve"> PAGE   \* MERGEFORMAT </w:instrText>
    </w:r>
    <w:r>
      <w:fldChar w:fldCharType="separate"/>
    </w:r>
    <w:r>
      <w:rPr>
        <w:noProof/>
      </w:rPr>
      <w:t>2</w:t>
    </w:r>
    <w:r>
      <w:rPr>
        <w:noProof/>
      </w:rPr>
      <w:fldChar w:fldCharType="end"/>
    </w:r>
  </w:p>
  <w:p w:rsidR="00EE772D" w:rsidRDefault="00EE7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26EA" w:rsidRDefault="009B26EA">
      <w:pPr>
        <w:spacing w:after="0" w:line="240" w:lineRule="auto"/>
      </w:pPr>
      <w:r>
        <w:separator/>
      </w:r>
    </w:p>
  </w:footnote>
  <w:footnote w:type="continuationSeparator" w:id="0">
    <w:p w:rsidR="009B26EA" w:rsidRDefault="009B2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D3201CA"/>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1" w15:restartNumberingAfterBreak="0">
    <w:nsid w:val="00000002"/>
    <w:multiLevelType w:val="multilevel"/>
    <w:tmpl w:val="CB7877FC"/>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2" w15:restartNumberingAfterBreak="0">
    <w:nsid w:val="00000003"/>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0000004"/>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5"/>
    <w:multiLevelType w:val="multilevel"/>
    <w:tmpl w:val="37DC841E"/>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5" w15:restartNumberingAfterBreak="0">
    <w:nsid w:val="00000006"/>
    <w:multiLevelType w:val="multilevel"/>
    <w:tmpl w:val="CA967BCE"/>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00000007"/>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0000009"/>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000000A"/>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000000C"/>
    <w:multiLevelType w:val="multilevel"/>
    <w:tmpl w:val="3E78E68A"/>
    <w:lvl w:ilvl="0">
      <w:start w:val="1"/>
      <w:numFmt w:val="lowerRoman"/>
      <w:lvlText w:val="%1."/>
      <w:lvlJc w:val="left"/>
      <w:pPr>
        <w:tabs>
          <w:tab w:val="left" w:pos="720"/>
        </w:tabs>
        <w:ind w:left="720" w:hanging="360"/>
      </w:pPr>
      <w:rPr>
        <w:rFonts w:eastAsia="Calibr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2AE53F27"/>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81998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25245097">
    <w:abstractNumId w:val="10"/>
  </w:num>
  <w:num w:numId="3" w16cid:durableId="1718510159">
    <w:abstractNumId w:val="7"/>
  </w:num>
  <w:num w:numId="4" w16cid:durableId="384915179">
    <w:abstractNumId w:val="9"/>
  </w:num>
  <w:num w:numId="5" w16cid:durableId="368726424">
    <w:abstractNumId w:val="12"/>
  </w:num>
  <w:num w:numId="6" w16cid:durableId="1581669784">
    <w:abstractNumId w:val="2"/>
  </w:num>
  <w:num w:numId="7" w16cid:durableId="900486172">
    <w:abstractNumId w:val="3"/>
  </w:num>
  <w:num w:numId="8" w16cid:durableId="51275428">
    <w:abstractNumId w:val="11"/>
  </w:num>
  <w:num w:numId="9" w16cid:durableId="1336230605">
    <w:abstractNumId w:val="8"/>
  </w:num>
  <w:num w:numId="10" w16cid:durableId="925503335">
    <w:abstractNumId w:val="6"/>
  </w:num>
  <w:num w:numId="11" w16cid:durableId="128866144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298555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5830639">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2D"/>
    <w:rsid w:val="00026E89"/>
    <w:rsid w:val="000A609C"/>
    <w:rsid w:val="000C2197"/>
    <w:rsid w:val="00114F0A"/>
    <w:rsid w:val="0015222B"/>
    <w:rsid w:val="003274CC"/>
    <w:rsid w:val="00392074"/>
    <w:rsid w:val="003973AC"/>
    <w:rsid w:val="00406D54"/>
    <w:rsid w:val="00431E1D"/>
    <w:rsid w:val="004639DD"/>
    <w:rsid w:val="00472F96"/>
    <w:rsid w:val="00481406"/>
    <w:rsid w:val="004A2323"/>
    <w:rsid w:val="005C0C90"/>
    <w:rsid w:val="005F2F09"/>
    <w:rsid w:val="0063249A"/>
    <w:rsid w:val="006F2489"/>
    <w:rsid w:val="00711E5B"/>
    <w:rsid w:val="007D4D77"/>
    <w:rsid w:val="00886AC2"/>
    <w:rsid w:val="008D4329"/>
    <w:rsid w:val="009B26EA"/>
    <w:rsid w:val="00A256CD"/>
    <w:rsid w:val="00A56293"/>
    <w:rsid w:val="00B03D95"/>
    <w:rsid w:val="00BB17FD"/>
    <w:rsid w:val="00C02EF7"/>
    <w:rsid w:val="00C54A14"/>
    <w:rsid w:val="00D01A10"/>
    <w:rsid w:val="00D55564"/>
    <w:rsid w:val="00DF5854"/>
    <w:rsid w:val="00EE772D"/>
    <w:rsid w:val="00F143D5"/>
    <w:rsid w:val="00F24572"/>
    <w:rsid w:val="00F302FC"/>
    <w:rsid w:val="00F611E1"/>
    <w:rsid w:val="00F7679D"/>
    <w:rsid w:val="00FC29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3B48077"/>
  <w15:docId w15:val="{E99CEE7F-E6EE-DC48-A07F-B40B23AE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4.png" /><Relationship Id="rId3" Type="http://schemas.openxmlformats.org/officeDocument/2006/relationships/numbering" Target="numbering.xml" /><Relationship Id="rId7" Type="http://schemas.openxmlformats.org/officeDocument/2006/relationships/footnotes" Target="footnotes.xml" /><Relationship Id="rId12" Type="http://schemas.openxmlformats.org/officeDocument/2006/relationships/image" Target="media/image3.png" /><Relationship Id="rId2" Type="http://schemas.openxmlformats.org/officeDocument/2006/relationships/customXml" Target="../customXml/item2.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2.png" /><Relationship Id="rId5" Type="http://schemas.openxmlformats.org/officeDocument/2006/relationships/settings" Target="settings.xml" /><Relationship Id="rId15" Type="http://schemas.openxmlformats.org/officeDocument/2006/relationships/fontTable" Target="fontTable.xml" /><Relationship Id="rId10" Type="http://schemas.openxmlformats.org/officeDocument/2006/relationships/image" Target="media/image1.png" /><Relationship Id="rId4" Type="http://schemas.openxmlformats.org/officeDocument/2006/relationships/styles" Target="styles.xml" /><Relationship Id="rId9" Type="http://schemas.openxmlformats.org/officeDocument/2006/relationships/footer" Target="footer1.xml" /><Relationship Id="rId14"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5560E65-F3AC-4523-9C15-2254136052FA}">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8156</Words>
  <Characters>49318</Characters>
  <Application>Microsoft Office Word</Application>
  <DocSecurity>0</DocSecurity>
  <Lines>410</Lines>
  <Paragraphs>114</Paragraphs>
  <ScaleCrop>false</ScaleCrop>
  <Company>by adguard</Company>
  <LinksUpToDate>false</LinksUpToDate>
  <CharactersWithSpaces>57360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mahruf Hameed</cp:lastModifiedBy>
  <cp:revision>2</cp:revision>
  <cp:lastPrinted>2025-05-13T15:08:00Z</cp:lastPrinted>
  <dcterms:created xsi:type="dcterms:W3CDTF">2025-07-12T22:54:00Z</dcterms:created>
  <dcterms:modified xsi:type="dcterms:W3CDTF">2025-07-12T22:54:00Z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